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C1611" w14:textId="77777777" w:rsidR="00B4445D" w:rsidRPr="00D06773" w:rsidRDefault="00B4445D" w:rsidP="00056977">
      <w:pPr>
        <w:widowControl/>
        <w:spacing w:line="276" w:lineRule="auto"/>
        <w:rPr>
          <w:rFonts w:ascii="Cambria" w:hAnsi="Cambria" w:cs="Times New Roman"/>
          <w:kern w:val="0"/>
          <w:lang w:eastAsia="pl-PL"/>
        </w:rPr>
      </w:pPr>
      <w:bookmarkStart w:id="0" w:name="_Hlk59429758"/>
    </w:p>
    <w:p w14:paraId="0842B986" w14:textId="77777777" w:rsidR="00FA786F" w:rsidRPr="00D06773" w:rsidRDefault="00FA786F" w:rsidP="00056977">
      <w:pPr>
        <w:widowControl/>
        <w:spacing w:line="276" w:lineRule="auto"/>
        <w:rPr>
          <w:rFonts w:ascii="Cambria" w:hAnsi="Cambria" w:cs="Times New Roman"/>
          <w:kern w:val="0"/>
          <w:lang w:eastAsia="pl-PL"/>
        </w:rPr>
      </w:pPr>
    </w:p>
    <w:p w14:paraId="5A177A7E" w14:textId="77777777" w:rsidR="00B4445D" w:rsidRPr="00D06773" w:rsidRDefault="00B4445D" w:rsidP="00056977">
      <w:pPr>
        <w:widowControl/>
        <w:spacing w:line="276" w:lineRule="auto"/>
        <w:rPr>
          <w:rFonts w:ascii="Cambria" w:hAnsi="Cambria" w:cs="Times New Roman"/>
          <w:kern w:val="0"/>
          <w:lang w:eastAsia="pl-PL"/>
        </w:rPr>
      </w:pPr>
    </w:p>
    <w:p w14:paraId="448BFF16" w14:textId="77777777" w:rsidR="00B4445D" w:rsidRPr="00D06773" w:rsidRDefault="00B4445D" w:rsidP="00056977">
      <w:pPr>
        <w:widowControl/>
        <w:spacing w:line="276" w:lineRule="auto"/>
        <w:rPr>
          <w:rFonts w:ascii="Cambria" w:hAnsi="Cambria" w:cs="Times New Roman"/>
          <w:kern w:val="0"/>
          <w:lang w:eastAsia="pl-PL"/>
        </w:rPr>
      </w:pPr>
    </w:p>
    <w:p w14:paraId="5BB6C043" w14:textId="77777777" w:rsidR="008943D0" w:rsidRPr="00D06773" w:rsidRDefault="008943D0" w:rsidP="00056977">
      <w:pPr>
        <w:widowControl/>
        <w:spacing w:line="276" w:lineRule="auto"/>
        <w:rPr>
          <w:rFonts w:ascii="Cambria" w:hAnsi="Cambria" w:cs="Times New Roman"/>
          <w:kern w:val="0"/>
          <w:lang w:eastAsia="pl-PL"/>
        </w:rPr>
      </w:pPr>
    </w:p>
    <w:p w14:paraId="49C5B666" w14:textId="257D73A2" w:rsidR="00B4445D" w:rsidRPr="00D06773" w:rsidRDefault="00B4445D" w:rsidP="00FA786F">
      <w:pPr>
        <w:widowControl/>
        <w:spacing w:line="276" w:lineRule="auto"/>
        <w:jc w:val="center"/>
        <w:rPr>
          <w:rFonts w:ascii="Cambria" w:hAnsi="Cambria" w:cs="Times New Roman"/>
          <w:kern w:val="0"/>
          <w:lang w:eastAsia="pl-PL"/>
        </w:rPr>
      </w:pPr>
    </w:p>
    <w:p w14:paraId="1F6F228B" w14:textId="77777777" w:rsidR="00FA786F" w:rsidRPr="00D06773" w:rsidRDefault="00FA786F" w:rsidP="00FA786F">
      <w:pPr>
        <w:widowControl/>
        <w:spacing w:line="276" w:lineRule="auto"/>
        <w:jc w:val="center"/>
        <w:rPr>
          <w:rFonts w:ascii="Cambria" w:hAnsi="Cambria" w:cs="Times New Roman"/>
          <w:kern w:val="0"/>
          <w:lang w:eastAsia="pl-PL"/>
        </w:rPr>
      </w:pPr>
    </w:p>
    <w:tbl>
      <w:tblPr>
        <w:tblW w:w="0" w:type="auto"/>
        <w:jc w:val="center"/>
        <w:tblLook w:val="04A0" w:firstRow="1" w:lastRow="0" w:firstColumn="1" w:lastColumn="0" w:noHBand="0" w:noVBand="1"/>
      </w:tblPr>
      <w:tblGrid>
        <w:gridCol w:w="9072"/>
      </w:tblGrid>
      <w:tr w:rsidR="002D6667" w:rsidRPr="00D06773" w14:paraId="760A9D47" w14:textId="77777777" w:rsidTr="002D6667">
        <w:trPr>
          <w:trHeight w:val="1769"/>
          <w:jc w:val="center"/>
        </w:trPr>
        <w:tc>
          <w:tcPr>
            <w:tcW w:w="9298" w:type="dxa"/>
          </w:tcPr>
          <w:tbl>
            <w:tblPr>
              <w:tblW w:w="0" w:type="auto"/>
              <w:jc w:val="center"/>
              <w:tblLook w:val="04A0" w:firstRow="1" w:lastRow="0" w:firstColumn="1" w:lastColumn="0" w:noHBand="0" w:noVBand="1"/>
            </w:tblPr>
            <w:tblGrid>
              <w:gridCol w:w="8856"/>
            </w:tblGrid>
            <w:tr w:rsidR="002D6667" w:rsidRPr="00D06773" w14:paraId="10D990B1" w14:textId="77777777" w:rsidTr="002D6667">
              <w:trPr>
                <w:trHeight w:val="630"/>
                <w:jc w:val="center"/>
              </w:trPr>
              <w:tc>
                <w:tcPr>
                  <w:tcW w:w="9072" w:type="dxa"/>
                </w:tcPr>
                <w:p w14:paraId="75D83C92" w14:textId="77777777" w:rsidR="002D6667" w:rsidRPr="00D06773" w:rsidRDefault="002D6667" w:rsidP="002D6667">
                  <w:pPr>
                    <w:jc w:val="center"/>
                    <w:rPr>
                      <w:rFonts w:ascii="Cambria" w:hAnsi="Cambria"/>
                      <w:b/>
                      <w:color w:val="000000" w:themeColor="text1"/>
                    </w:rPr>
                  </w:pPr>
                  <w:r w:rsidRPr="00D06773">
                    <w:rPr>
                      <w:rFonts w:ascii="Cambria" w:hAnsi="Cambria"/>
                    </w:rPr>
                    <w:tab/>
                  </w:r>
                </w:p>
                <w:p w14:paraId="03989D5C" w14:textId="77777777" w:rsidR="002D6667" w:rsidRPr="00D06773" w:rsidRDefault="002D6667" w:rsidP="002D6667">
                  <w:pPr>
                    <w:jc w:val="center"/>
                    <w:rPr>
                      <w:rFonts w:ascii="Cambria" w:hAnsi="Cambria"/>
                      <w:b/>
                      <w:color w:val="000000" w:themeColor="text1"/>
                    </w:rPr>
                  </w:pPr>
                  <w:r w:rsidRPr="00D06773">
                    <w:rPr>
                      <w:rFonts w:ascii="Cambria" w:hAnsi="Cambria"/>
                      <w:b/>
                      <w:color w:val="000000" w:themeColor="text1"/>
                    </w:rPr>
                    <w:t>GMINA CZARNOŻYŁY</w:t>
                  </w:r>
                </w:p>
              </w:tc>
            </w:tr>
          </w:tbl>
          <w:p w14:paraId="0590879C" w14:textId="77777777" w:rsidR="002D6667" w:rsidRPr="00D06773" w:rsidRDefault="002D6667" w:rsidP="002D6667">
            <w:pPr>
              <w:framePr w:wrap="around" w:vAnchor="text" w:hAnchor="text" w:x="-99" w:y="1"/>
              <w:shd w:val="clear" w:color="auto" w:fill="FFFFFF"/>
              <w:rPr>
                <w:rStyle w:val="Domylnaczcionkaakapitu0"/>
                <w:rFonts w:ascii="Cambria" w:hAnsi="Cambria"/>
                <w:b/>
                <w:color w:val="008000"/>
              </w:rPr>
            </w:pPr>
          </w:p>
          <w:p w14:paraId="14AF0CB8" w14:textId="77777777" w:rsidR="002D6667" w:rsidRPr="00D06773" w:rsidRDefault="002D6667" w:rsidP="002D6667">
            <w:pPr>
              <w:jc w:val="center"/>
              <w:rPr>
                <w:rFonts w:ascii="Cambria" w:hAnsi="Cambria" w:cs="Arial"/>
                <w:b/>
                <w:color w:val="000000" w:themeColor="text1"/>
              </w:rPr>
            </w:pPr>
            <w:r w:rsidRPr="00D06773">
              <w:rPr>
                <w:rFonts w:ascii="Cambria" w:hAnsi="Cambria"/>
                <w:noProof/>
                <w:color w:val="000000"/>
                <w:lang w:eastAsia="pl-PL"/>
              </w:rPr>
              <w:drawing>
                <wp:inline distT="0" distB="0" distL="0" distR="0" wp14:anchorId="38E64F8D" wp14:editId="7686A54B">
                  <wp:extent cx="628650" cy="742950"/>
                  <wp:effectExtent l="0" t="0" r="0" b="0"/>
                  <wp:docPr id="1925755687" name="Obraz 1925755687" descr="Obraz zawierający symbol, Wielobarwność, krąg, Grafika&#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755687" name="Obraz 1925755687" descr="Obraz zawierający symbol, Wielobarwność, krąg, Grafika&#10;&#10;Opis wygenerowany automatyczni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28650" cy="742950"/>
                          </a:xfrm>
                          <a:prstGeom prst="rect">
                            <a:avLst/>
                          </a:prstGeom>
                          <a:noFill/>
                          <a:ln>
                            <a:noFill/>
                          </a:ln>
                        </pic:spPr>
                      </pic:pic>
                    </a:graphicData>
                  </a:graphic>
                </wp:inline>
              </w:drawing>
            </w:r>
          </w:p>
          <w:p w14:paraId="1A87A64B" w14:textId="77777777" w:rsidR="002D6667" w:rsidRPr="00D06773" w:rsidRDefault="002D6667" w:rsidP="002D6667">
            <w:pPr>
              <w:rPr>
                <w:rFonts w:ascii="Cambria" w:hAnsi="Cambria" w:cs="Arial"/>
                <w:color w:val="000000" w:themeColor="text1"/>
              </w:rPr>
            </w:pPr>
          </w:p>
          <w:p w14:paraId="61034E9B" w14:textId="77777777" w:rsidR="002D6667" w:rsidRPr="00D06773" w:rsidRDefault="002D6667" w:rsidP="002D6667">
            <w:pPr>
              <w:jc w:val="center"/>
              <w:rPr>
                <w:rFonts w:ascii="Cambria" w:hAnsi="Cambria" w:cs="Arial"/>
                <w:color w:val="000000" w:themeColor="text1"/>
              </w:rPr>
            </w:pPr>
            <w:r w:rsidRPr="00D06773">
              <w:rPr>
                <w:rFonts w:ascii="Cambria" w:hAnsi="Cambria" w:cs="Arial"/>
                <w:color w:val="000000" w:themeColor="text1"/>
              </w:rPr>
              <w:t xml:space="preserve">reprezentowana przez </w:t>
            </w:r>
          </w:p>
          <w:p w14:paraId="56EB7576" w14:textId="77777777" w:rsidR="002D6667" w:rsidRPr="00D06773" w:rsidRDefault="002D6667" w:rsidP="002D6667">
            <w:pPr>
              <w:jc w:val="center"/>
              <w:rPr>
                <w:rFonts w:ascii="Cambria" w:hAnsi="Cambria" w:cs="Arial"/>
                <w:color w:val="000000" w:themeColor="text1"/>
              </w:rPr>
            </w:pPr>
            <w:r w:rsidRPr="00D06773">
              <w:rPr>
                <w:rFonts w:ascii="Cambria" w:hAnsi="Cambria" w:cs="Arial"/>
                <w:color w:val="000000" w:themeColor="text1"/>
              </w:rPr>
              <w:t xml:space="preserve">Wójta Gminy Czarnożyły </w:t>
            </w:r>
          </w:p>
          <w:p w14:paraId="220611F3" w14:textId="77777777" w:rsidR="002D6667" w:rsidRPr="00D06773" w:rsidRDefault="002D6667" w:rsidP="002D6667">
            <w:pPr>
              <w:jc w:val="center"/>
              <w:rPr>
                <w:rFonts w:ascii="Cambria" w:hAnsi="Cambria"/>
                <w:b/>
              </w:rPr>
            </w:pPr>
          </w:p>
          <w:p w14:paraId="5DEB6833" w14:textId="77777777" w:rsidR="002D6667" w:rsidRPr="00D06773" w:rsidRDefault="002D6667" w:rsidP="002D6667">
            <w:pPr>
              <w:rPr>
                <w:rFonts w:ascii="Cambria" w:hAnsi="Cambria"/>
                <w:b/>
              </w:rPr>
            </w:pPr>
          </w:p>
          <w:tbl>
            <w:tblPr>
              <w:tblpPr w:leftFromText="141" w:rightFromText="141" w:vertAnchor="text" w:horzAnchor="margin" w:tblpY="141"/>
              <w:tblW w:w="9072" w:type="dxa"/>
              <w:tblLook w:val="00A0" w:firstRow="1" w:lastRow="0" w:firstColumn="1" w:lastColumn="0" w:noHBand="0" w:noVBand="0"/>
            </w:tblPr>
            <w:tblGrid>
              <w:gridCol w:w="9072"/>
            </w:tblGrid>
            <w:tr w:rsidR="002D6667" w:rsidRPr="00D06773" w14:paraId="1EDA4A71" w14:textId="77777777" w:rsidTr="002D6667">
              <w:tc>
                <w:tcPr>
                  <w:tcW w:w="9072" w:type="dxa"/>
                  <w:tcBorders>
                    <w:top w:val="single" w:sz="4" w:space="0" w:color="000000"/>
                    <w:left w:val="single" w:sz="4" w:space="0" w:color="000000"/>
                    <w:bottom w:val="single" w:sz="4" w:space="0" w:color="000000"/>
                    <w:right w:val="single" w:sz="4" w:space="0" w:color="000000"/>
                  </w:tcBorders>
                </w:tcPr>
                <w:p w14:paraId="2B094CF6" w14:textId="77777777" w:rsidR="002D6667" w:rsidRPr="00D06773" w:rsidRDefault="002D6667" w:rsidP="002D6667">
                  <w:pPr>
                    <w:spacing w:line="276" w:lineRule="auto"/>
                    <w:jc w:val="center"/>
                    <w:rPr>
                      <w:rFonts w:ascii="Cambria" w:hAnsi="Cambria" w:cs="Arial"/>
                      <w:b/>
                    </w:rPr>
                  </w:pPr>
                  <w:r w:rsidRPr="00693424">
                    <w:rPr>
                      <w:rFonts w:ascii="Cambria" w:hAnsi="Cambria" w:cs="Arial"/>
                      <w:b/>
                      <w:color w:val="00B050"/>
                      <w:sz w:val="36"/>
                      <w:szCs w:val="36"/>
                    </w:rPr>
                    <w:t>S</w:t>
                  </w:r>
                  <w:r w:rsidRPr="00693424">
                    <w:rPr>
                      <w:rFonts w:ascii="Cambria" w:hAnsi="Cambria" w:cs="Arial"/>
                      <w:b/>
                      <w:color w:val="000000" w:themeColor="text1"/>
                      <w:sz w:val="36"/>
                      <w:szCs w:val="36"/>
                    </w:rPr>
                    <w:t xml:space="preserve">PECYFIKACJA </w:t>
                  </w:r>
                  <w:r w:rsidRPr="00693424">
                    <w:rPr>
                      <w:rFonts w:ascii="Cambria" w:hAnsi="Cambria" w:cs="Arial"/>
                      <w:b/>
                      <w:color w:val="00B050"/>
                      <w:sz w:val="36"/>
                      <w:szCs w:val="36"/>
                    </w:rPr>
                    <w:t>W</w:t>
                  </w:r>
                  <w:r w:rsidRPr="00693424">
                    <w:rPr>
                      <w:rFonts w:ascii="Cambria" w:hAnsi="Cambria" w:cs="Arial"/>
                      <w:b/>
                      <w:color w:val="000000" w:themeColor="text1"/>
                      <w:sz w:val="36"/>
                      <w:szCs w:val="36"/>
                    </w:rPr>
                    <w:t xml:space="preserve">ARUNKÓW </w:t>
                  </w:r>
                  <w:r w:rsidRPr="00693424">
                    <w:rPr>
                      <w:rFonts w:ascii="Cambria" w:hAnsi="Cambria" w:cs="Arial"/>
                      <w:b/>
                      <w:color w:val="00B050"/>
                      <w:sz w:val="36"/>
                      <w:szCs w:val="36"/>
                    </w:rPr>
                    <w:t>Z</w:t>
                  </w:r>
                  <w:r w:rsidRPr="00693424">
                    <w:rPr>
                      <w:rFonts w:ascii="Cambria" w:hAnsi="Cambria" w:cs="Arial"/>
                      <w:b/>
                      <w:color w:val="000000" w:themeColor="text1"/>
                      <w:sz w:val="36"/>
                      <w:szCs w:val="36"/>
                    </w:rPr>
                    <w:t>AMÓWIENIA</w:t>
                  </w:r>
                </w:p>
              </w:tc>
            </w:tr>
          </w:tbl>
          <w:p w14:paraId="3766990F" w14:textId="77777777" w:rsidR="002D6667" w:rsidRPr="00D06773" w:rsidRDefault="002D6667" w:rsidP="002D6667">
            <w:pPr>
              <w:jc w:val="center"/>
              <w:rPr>
                <w:rFonts w:ascii="Cambria" w:hAnsi="Cambria" w:cs="Arial"/>
                <w:b/>
              </w:rPr>
            </w:pPr>
          </w:p>
        </w:tc>
      </w:tr>
    </w:tbl>
    <w:p w14:paraId="10409BEA" w14:textId="77777777" w:rsidR="002D6667" w:rsidRPr="00D06773" w:rsidRDefault="002D6667" w:rsidP="002D6667">
      <w:pPr>
        <w:spacing w:line="276" w:lineRule="auto"/>
        <w:rPr>
          <w:rFonts w:ascii="Cambria" w:hAnsi="Cambria"/>
        </w:rPr>
      </w:pPr>
    </w:p>
    <w:p w14:paraId="19AA21DF" w14:textId="77777777" w:rsidR="002D6667" w:rsidRPr="00D06773" w:rsidRDefault="002D6667" w:rsidP="002D6667">
      <w:pPr>
        <w:spacing w:line="276" w:lineRule="auto"/>
        <w:jc w:val="center"/>
        <w:rPr>
          <w:rFonts w:ascii="Cambria" w:hAnsi="Cambria"/>
          <w:bCs/>
        </w:rPr>
      </w:pPr>
    </w:p>
    <w:p w14:paraId="2EE234E4" w14:textId="77777777" w:rsidR="002D6667" w:rsidRPr="00D06773" w:rsidRDefault="002D6667" w:rsidP="002D6667">
      <w:pPr>
        <w:spacing w:line="276" w:lineRule="auto"/>
        <w:jc w:val="center"/>
        <w:rPr>
          <w:rFonts w:ascii="Cambria" w:hAnsi="Cambria"/>
          <w:bCs/>
        </w:rPr>
      </w:pPr>
      <w:r w:rsidRPr="00D06773">
        <w:rPr>
          <w:rFonts w:ascii="Cambria" w:hAnsi="Cambria"/>
          <w:bCs/>
        </w:rPr>
        <w:t>w postępowaniu o udzielenie zamówienia publicznego na zadanie:</w:t>
      </w:r>
    </w:p>
    <w:p w14:paraId="3713D03E" w14:textId="77777777" w:rsidR="002D6667" w:rsidRPr="00D06773" w:rsidRDefault="002D6667" w:rsidP="002D6667">
      <w:pPr>
        <w:spacing w:line="276" w:lineRule="auto"/>
        <w:rPr>
          <w:rFonts w:ascii="Cambria" w:hAnsi="Cambria"/>
          <w:bCs/>
        </w:rPr>
      </w:pPr>
    </w:p>
    <w:p w14:paraId="0E28A3F5" w14:textId="280244FE" w:rsidR="002D6667" w:rsidRPr="00D06773" w:rsidRDefault="002D6667" w:rsidP="002D6667">
      <w:pPr>
        <w:spacing w:line="276" w:lineRule="auto"/>
        <w:jc w:val="center"/>
        <w:rPr>
          <w:rFonts w:ascii="Cambria" w:eastAsia="SimSun" w:hAnsi="Cambria"/>
          <w:b/>
          <w:bCs/>
        </w:rPr>
      </w:pPr>
      <w:r w:rsidRPr="00D06773">
        <w:rPr>
          <w:rFonts w:ascii="Cambria" w:eastAsia="SimSun" w:hAnsi="Cambria"/>
          <w:b/>
          <w:bCs/>
        </w:rPr>
        <w:t xml:space="preserve"> „</w:t>
      </w:r>
      <w:r w:rsidRPr="00D06773">
        <w:rPr>
          <w:rFonts w:ascii="Cambria" w:eastAsia="Calibri" w:hAnsi="Cambria" w:cs="Calibri"/>
          <w:b/>
        </w:rPr>
        <w:t xml:space="preserve">Modernizacja energetyczna </w:t>
      </w:r>
      <w:r w:rsidR="00D06773">
        <w:rPr>
          <w:rFonts w:ascii="Cambria" w:eastAsia="Calibri" w:hAnsi="Cambria" w:cs="Calibri"/>
          <w:b/>
        </w:rPr>
        <w:t>budynku Urzędu Gminy Czarnożyły</w:t>
      </w:r>
      <w:r w:rsidRPr="00D06773">
        <w:rPr>
          <w:rFonts w:ascii="Cambria" w:eastAsia="SimSun" w:hAnsi="Cambria"/>
          <w:b/>
          <w:bCs/>
        </w:rPr>
        <w:t>”</w:t>
      </w:r>
    </w:p>
    <w:p w14:paraId="4826A1C7" w14:textId="77777777" w:rsidR="002D6667" w:rsidRPr="00D06773" w:rsidRDefault="002D6667" w:rsidP="002D6667">
      <w:pPr>
        <w:spacing w:line="276" w:lineRule="auto"/>
        <w:jc w:val="center"/>
        <w:rPr>
          <w:rFonts w:ascii="Cambria" w:eastAsia="SimSun" w:hAnsi="Cambria"/>
          <w:b/>
          <w:bCs/>
        </w:rPr>
      </w:pPr>
    </w:p>
    <w:p w14:paraId="0D193CD7" w14:textId="39FC6F1B" w:rsidR="002D6667" w:rsidRPr="00D06773" w:rsidRDefault="002D6667" w:rsidP="002D6667">
      <w:pPr>
        <w:tabs>
          <w:tab w:val="left" w:pos="567"/>
        </w:tabs>
        <w:spacing w:line="276" w:lineRule="auto"/>
        <w:contextualSpacing/>
        <w:jc w:val="center"/>
        <w:rPr>
          <w:rFonts w:ascii="Cambria" w:hAnsi="Cambria"/>
          <w:b/>
        </w:rPr>
      </w:pPr>
      <w:r w:rsidRPr="00D06773">
        <w:rPr>
          <w:rFonts w:ascii="Cambria" w:hAnsi="Cambria"/>
          <w:bCs/>
        </w:rPr>
        <w:t>(Znak postępowania:</w:t>
      </w:r>
      <w:r w:rsidRPr="00D06773">
        <w:rPr>
          <w:rFonts w:ascii="Cambria" w:hAnsi="Cambria"/>
          <w:b/>
        </w:rPr>
        <w:t xml:space="preserve"> </w:t>
      </w:r>
      <w:r w:rsidR="00693424">
        <w:rPr>
          <w:rFonts w:ascii="Cambria" w:hAnsi="Cambria"/>
          <w:b/>
        </w:rPr>
        <w:t>ZFK.271.7.2026</w:t>
      </w:r>
      <w:r w:rsidRPr="00D06773">
        <w:rPr>
          <w:rFonts w:ascii="Cambria" w:hAnsi="Cambria"/>
          <w:bCs/>
        </w:rPr>
        <w:t>)</w:t>
      </w:r>
    </w:p>
    <w:p w14:paraId="1C3FCD03" w14:textId="77777777" w:rsidR="002D6667" w:rsidRPr="00D06773" w:rsidRDefault="002D6667" w:rsidP="002D6667">
      <w:pPr>
        <w:spacing w:line="276" w:lineRule="auto"/>
        <w:jc w:val="center"/>
        <w:rPr>
          <w:rFonts w:ascii="Cambria" w:hAnsi="Cambria"/>
          <w:b/>
        </w:rPr>
      </w:pPr>
    </w:p>
    <w:p w14:paraId="56A8BBD0" w14:textId="77777777" w:rsidR="002D6667" w:rsidRPr="00D06773" w:rsidRDefault="002D6667" w:rsidP="002D6667">
      <w:pPr>
        <w:spacing w:line="276" w:lineRule="auto"/>
        <w:rPr>
          <w:rFonts w:ascii="Cambria" w:hAnsi="Cambria"/>
          <w:b/>
        </w:rPr>
      </w:pPr>
    </w:p>
    <w:p w14:paraId="2239FE98" w14:textId="77777777" w:rsidR="002D6667" w:rsidRPr="00D06773" w:rsidRDefault="002D6667" w:rsidP="002D6667">
      <w:pPr>
        <w:jc w:val="center"/>
        <w:rPr>
          <w:rFonts w:ascii="Cambria" w:hAnsi="Cambria"/>
          <w:b/>
        </w:rPr>
      </w:pPr>
      <w:r w:rsidRPr="00D06773">
        <w:rPr>
          <w:rFonts w:ascii="Cambria" w:hAnsi="Cambria"/>
          <w:b/>
        </w:rPr>
        <w:t>ZATWIERDZAM</w:t>
      </w:r>
    </w:p>
    <w:p w14:paraId="25E8D381" w14:textId="77777777" w:rsidR="002D6667" w:rsidRPr="00D06773" w:rsidRDefault="002D6667" w:rsidP="002D6667">
      <w:pPr>
        <w:jc w:val="center"/>
        <w:rPr>
          <w:rFonts w:ascii="Cambria" w:hAnsi="Cambria"/>
          <w:b/>
        </w:rPr>
      </w:pPr>
    </w:p>
    <w:p w14:paraId="7006BDDF" w14:textId="77777777" w:rsidR="002D6667" w:rsidRPr="00D06773" w:rsidRDefault="002D6667" w:rsidP="002D6667">
      <w:pPr>
        <w:jc w:val="center"/>
        <w:rPr>
          <w:rFonts w:ascii="Cambria" w:hAnsi="Cambria"/>
          <w:b/>
        </w:rPr>
      </w:pPr>
      <w:r w:rsidRPr="00D06773">
        <w:rPr>
          <w:rFonts w:ascii="Cambria" w:hAnsi="Cambria"/>
          <w:b/>
        </w:rPr>
        <w:t>Wójt Gminy Czarnożyły - Andrzej Modrzejewski</w:t>
      </w:r>
    </w:p>
    <w:p w14:paraId="4DAF1530" w14:textId="77777777" w:rsidR="002D6667" w:rsidRPr="00D06773" w:rsidRDefault="002D6667" w:rsidP="002D6667">
      <w:pPr>
        <w:rPr>
          <w:rFonts w:ascii="Cambria" w:hAnsi="Cambria"/>
        </w:rPr>
      </w:pPr>
    </w:p>
    <w:p w14:paraId="50CCB1F8" w14:textId="5F7495F2" w:rsidR="002D6667" w:rsidRPr="00D06773" w:rsidRDefault="002D6667" w:rsidP="002D6667">
      <w:pPr>
        <w:rPr>
          <w:rFonts w:ascii="Cambria" w:hAnsi="Cambria"/>
        </w:rPr>
      </w:pPr>
    </w:p>
    <w:p w14:paraId="57D467A3" w14:textId="77777777" w:rsidR="002D6667" w:rsidRPr="00D06773" w:rsidRDefault="002D6667" w:rsidP="002D6667">
      <w:pPr>
        <w:rPr>
          <w:rFonts w:ascii="Cambria" w:hAnsi="Cambria"/>
        </w:rPr>
      </w:pPr>
    </w:p>
    <w:p w14:paraId="0A98AB50" w14:textId="77777777" w:rsidR="002D6667" w:rsidRPr="00693424" w:rsidRDefault="002D6667" w:rsidP="002D6667">
      <w:pPr>
        <w:rPr>
          <w:rFonts w:ascii="Cambria" w:hAnsi="Cambria"/>
        </w:rPr>
      </w:pPr>
    </w:p>
    <w:p w14:paraId="1DF0E066" w14:textId="77777777" w:rsidR="002D6667" w:rsidRPr="00D06773" w:rsidRDefault="002D6667" w:rsidP="002D6667">
      <w:pPr>
        <w:jc w:val="center"/>
        <w:rPr>
          <w:rFonts w:ascii="Cambria" w:hAnsi="Cambria"/>
        </w:rPr>
      </w:pPr>
      <w:r w:rsidRPr="00D06773">
        <w:rPr>
          <w:rFonts w:ascii="Cambria" w:hAnsi="Cambria"/>
        </w:rPr>
        <w:t>……………………………….………….………..</w:t>
      </w:r>
    </w:p>
    <w:p w14:paraId="3CDD75B5" w14:textId="77777777" w:rsidR="002D6667" w:rsidRPr="00D06773" w:rsidRDefault="002D6667" w:rsidP="002D6667">
      <w:pPr>
        <w:jc w:val="center"/>
        <w:rPr>
          <w:rFonts w:ascii="Cambria" w:hAnsi="Cambria"/>
          <w:i/>
        </w:rPr>
      </w:pPr>
      <w:r w:rsidRPr="00D06773">
        <w:rPr>
          <w:rFonts w:ascii="Cambria" w:hAnsi="Cambria"/>
          <w:i/>
        </w:rPr>
        <w:t xml:space="preserve">(podpis Kierownika Zamawiającego </w:t>
      </w:r>
      <w:r w:rsidRPr="00D06773">
        <w:rPr>
          <w:rFonts w:ascii="Cambria" w:hAnsi="Cambria"/>
          <w:i/>
        </w:rPr>
        <w:br/>
        <w:t>lub osoby upoważnionej)</w:t>
      </w:r>
    </w:p>
    <w:p w14:paraId="16F973A1" w14:textId="77777777" w:rsidR="002D6667" w:rsidRPr="00D06773" w:rsidRDefault="002D6667" w:rsidP="002D6667">
      <w:pPr>
        <w:jc w:val="center"/>
        <w:rPr>
          <w:rFonts w:ascii="Cambria" w:hAnsi="Cambria"/>
        </w:rPr>
      </w:pPr>
    </w:p>
    <w:p w14:paraId="7AD596EA" w14:textId="77777777" w:rsidR="002D6667" w:rsidRPr="00D06773" w:rsidRDefault="002D6667" w:rsidP="002D6667">
      <w:pPr>
        <w:jc w:val="center"/>
        <w:rPr>
          <w:rFonts w:ascii="Cambria" w:hAnsi="Cambria"/>
        </w:rPr>
      </w:pPr>
    </w:p>
    <w:p w14:paraId="6F0B8E62" w14:textId="77777777" w:rsidR="002D6667" w:rsidRPr="00D06773" w:rsidRDefault="002D6667" w:rsidP="002D6667">
      <w:pPr>
        <w:jc w:val="center"/>
        <w:rPr>
          <w:rFonts w:ascii="Cambria" w:hAnsi="Cambria"/>
        </w:rPr>
      </w:pPr>
    </w:p>
    <w:p w14:paraId="29623DB7" w14:textId="44FD8595" w:rsidR="002D6667" w:rsidRPr="00D06773" w:rsidRDefault="002D6667" w:rsidP="002D6667">
      <w:pPr>
        <w:jc w:val="center"/>
        <w:rPr>
          <w:rFonts w:ascii="Cambria" w:hAnsi="Cambria"/>
        </w:rPr>
      </w:pPr>
      <w:r w:rsidRPr="00D06773">
        <w:rPr>
          <w:rFonts w:ascii="Cambria" w:hAnsi="Cambria"/>
        </w:rPr>
        <w:t xml:space="preserve">Czarnożyły, dnia </w:t>
      </w:r>
      <w:r w:rsidR="004B44DA">
        <w:rPr>
          <w:rFonts w:ascii="Cambria" w:hAnsi="Cambria"/>
        </w:rPr>
        <w:t>1</w:t>
      </w:r>
      <w:r w:rsidR="001A32CC">
        <w:rPr>
          <w:rFonts w:ascii="Cambria" w:hAnsi="Cambria"/>
        </w:rPr>
        <w:t>2</w:t>
      </w:r>
      <w:r w:rsidR="00693424">
        <w:rPr>
          <w:rFonts w:ascii="Cambria" w:hAnsi="Cambria"/>
        </w:rPr>
        <w:t>.02.</w:t>
      </w:r>
      <w:r w:rsidRPr="00D06773">
        <w:rPr>
          <w:rFonts w:ascii="Cambria" w:hAnsi="Cambria"/>
        </w:rPr>
        <w:t>202</w:t>
      </w:r>
      <w:r w:rsidR="007C3F1E">
        <w:rPr>
          <w:rFonts w:ascii="Cambria" w:hAnsi="Cambria"/>
        </w:rPr>
        <w:t>6</w:t>
      </w:r>
      <w:r w:rsidRPr="00D06773">
        <w:rPr>
          <w:rFonts w:ascii="Cambria" w:hAnsi="Cambria"/>
        </w:rPr>
        <w:t xml:space="preserve"> r.</w:t>
      </w:r>
    </w:p>
    <w:p w14:paraId="7BAFEA57" w14:textId="77777777" w:rsidR="007130E8" w:rsidRPr="00D06773" w:rsidRDefault="007130E8" w:rsidP="005E3C4D">
      <w:pPr>
        <w:spacing w:line="276" w:lineRule="auto"/>
        <w:jc w:val="center"/>
        <w:rPr>
          <w:rFonts w:ascii="Cambria" w:eastAsia="MS Mincho" w:hAnsi="Cambria"/>
        </w:rPr>
      </w:pPr>
    </w:p>
    <w:p w14:paraId="28C5F428" w14:textId="77777777" w:rsidR="002A7B15" w:rsidRPr="00D06773" w:rsidRDefault="002A7B15" w:rsidP="0044408E">
      <w:pPr>
        <w:spacing w:line="276" w:lineRule="auto"/>
        <w:rPr>
          <w:rFonts w:ascii="Cambria" w:eastAsia="MS Mincho" w:hAnsi="Cambria"/>
        </w:rPr>
      </w:pPr>
    </w:p>
    <w:p w14:paraId="1FCD806E" w14:textId="77777777" w:rsidR="005E3C4D" w:rsidRPr="00D06773" w:rsidRDefault="005E3C4D" w:rsidP="005E3C4D">
      <w:pPr>
        <w:spacing w:line="276" w:lineRule="auto"/>
        <w:jc w:val="center"/>
        <w:rPr>
          <w:rFonts w:ascii="Cambria" w:eastAsia="MS Mincho" w:hAnsi="Cambria"/>
        </w:rPr>
      </w:pPr>
    </w:p>
    <w:tbl>
      <w:tblPr>
        <w:tblW w:w="9214" w:type="dxa"/>
        <w:tblInd w:w="108" w:type="dxa"/>
        <w:tblLayout w:type="fixed"/>
        <w:tblLook w:val="0000" w:firstRow="0" w:lastRow="0" w:firstColumn="0" w:lastColumn="0" w:noHBand="0" w:noVBand="0"/>
      </w:tblPr>
      <w:tblGrid>
        <w:gridCol w:w="9214"/>
      </w:tblGrid>
      <w:tr w:rsidR="001835D3" w:rsidRPr="00D06773" w14:paraId="56DDB5E4" w14:textId="77777777" w:rsidTr="002F41C0">
        <w:trPr>
          <w:trHeight w:val="735"/>
        </w:trPr>
        <w:tc>
          <w:tcPr>
            <w:tcW w:w="9214" w:type="dxa"/>
            <w:tcBorders>
              <w:bottom w:val="single" w:sz="4" w:space="0" w:color="000000"/>
            </w:tcBorders>
            <w:shd w:val="clear" w:color="auto" w:fill="D9D9D9"/>
          </w:tcPr>
          <w:p w14:paraId="29C4CEE9" w14:textId="77777777" w:rsidR="001835D3" w:rsidRPr="00D06773" w:rsidRDefault="001835D3" w:rsidP="00CD36A9">
            <w:pPr>
              <w:spacing w:line="276" w:lineRule="auto"/>
              <w:jc w:val="center"/>
              <w:rPr>
                <w:rFonts w:ascii="Cambria" w:hAnsi="Cambria" w:cs="Cambria"/>
                <w:b/>
                <w:bCs/>
              </w:rPr>
            </w:pPr>
            <w:r w:rsidRPr="00D06773">
              <w:rPr>
                <w:rFonts w:ascii="Cambria" w:hAnsi="Cambria" w:cs="Cambria"/>
              </w:rPr>
              <w:t>Rozdział 1</w:t>
            </w:r>
          </w:p>
          <w:p w14:paraId="7E42770A" w14:textId="77777777" w:rsidR="001835D3" w:rsidRPr="00D06773" w:rsidRDefault="001835D3" w:rsidP="00CD36A9">
            <w:pPr>
              <w:spacing w:line="276" w:lineRule="auto"/>
              <w:jc w:val="center"/>
              <w:rPr>
                <w:rFonts w:ascii="Cambria" w:hAnsi="Cambria"/>
              </w:rPr>
            </w:pPr>
            <w:r w:rsidRPr="00D06773">
              <w:rPr>
                <w:rFonts w:ascii="Cambria" w:hAnsi="Cambria" w:cs="Cambria"/>
                <w:b/>
                <w:bCs/>
              </w:rPr>
              <w:t>POSTANOWIENIA OGÓLNE</w:t>
            </w:r>
          </w:p>
        </w:tc>
      </w:tr>
    </w:tbl>
    <w:p w14:paraId="1297BE07" w14:textId="77777777" w:rsidR="001835D3" w:rsidRPr="00D06773" w:rsidRDefault="001835D3" w:rsidP="001835D3">
      <w:pPr>
        <w:spacing w:line="276" w:lineRule="auto"/>
        <w:ind w:left="567"/>
        <w:jc w:val="both"/>
        <w:rPr>
          <w:rFonts w:ascii="Cambria" w:hAnsi="Cambria" w:cs="Cambria"/>
          <w:b/>
          <w:color w:val="000000"/>
        </w:rPr>
      </w:pPr>
    </w:p>
    <w:p w14:paraId="332A608C" w14:textId="77777777" w:rsidR="002D6667" w:rsidRPr="00D06773" w:rsidRDefault="002D6667" w:rsidP="002D6667">
      <w:pPr>
        <w:numPr>
          <w:ilvl w:val="1"/>
          <w:numId w:val="3"/>
        </w:numPr>
        <w:spacing w:line="276" w:lineRule="auto"/>
        <w:ind w:left="567" w:hanging="567"/>
        <w:jc w:val="both"/>
        <w:rPr>
          <w:rFonts w:ascii="Cambria" w:hAnsi="Cambria" w:cs="Cambria"/>
          <w:b/>
          <w:color w:val="000000"/>
        </w:rPr>
      </w:pPr>
      <w:r w:rsidRPr="00D06773">
        <w:rPr>
          <w:rFonts w:ascii="Cambria" w:hAnsi="Cambria" w:cs="Cambria"/>
          <w:b/>
          <w:bCs/>
        </w:rPr>
        <w:t>Nazwa oraz adres Zamawiającego.</w:t>
      </w:r>
    </w:p>
    <w:p w14:paraId="7BC6AB67" w14:textId="77777777" w:rsidR="002D6667" w:rsidRPr="00D06773" w:rsidRDefault="002D6667" w:rsidP="002D6667">
      <w:pPr>
        <w:spacing w:line="276" w:lineRule="auto"/>
        <w:ind w:left="567"/>
        <w:rPr>
          <w:rFonts w:ascii="Cambria" w:hAnsi="Cambria"/>
        </w:rPr>
      </w:pPr>
      <w:bookmarkStart w:id="1" w:name="_Hlk149168615"/>
      <w:r w:rsidRPr="00D06773">
        <w:rPr>
          <w:rFonts w:ascii="Cambria" w:hAnsi="Cambria"/>
          <w:b/>
        </w:rPr>
        <w:t>Gmina Czarno</w:t>
      </w:r>
      <w:r w:rsidRPr="00D06773">
        <w:rPr>
          <w:rFonts w:ascii="Cambria" w:hAnsi="Cambria" w:cs="Cambria"/>
          <w:b/>
        </w:rPr>
        <w:t>ż</w:t>
      </w:r>
      <w:r w:rsidRPr="00D06773">
        <w:rPr>
          <w:rFonts w:ascii="Cambria" w:hAnsi="Cambria"/>
          <w:b/>
        </w:rPr>
        <w:t>y</w:t>
      </w:r>
      <w:r w:rsidRPr="00D06773">
        <w:rPr>
          <w:rFonts w:ascii="Cambria" w:hAnsi="Cambria" w:cs="Cambria"/>
          <w:b/>
        </w:rPr>
        <w:t>ł</w:t>
      </w:r>
      <w:r w:rsidRPr="00D06773">
        <w:rPr>
          <w:rFonts w:ascii="Cambria" w:hAnsi="Cambria"/>
          <w:b/>
        </w:rPr>
        <w:t xml:space="preserve">y </w:t>
      </w:r>
      <w:r w:rsidRPr="00D06773">
        <w:rPr>
          <w:rFonts w:ascii="Cambria" w:hAnsi="Cambria"/>
        </w:rPr>
        <w:t>zwana dalej „Zamawiającym”,</w:t>
      </w:r>
    </w:p>
    <w:p w14:paraId="0FAA98BD" w14:textId="77777777" w:rsidR="002D6667" w:rsidRPr="00D06773" w:rsidRDefault="002D6667" w:rsidP="002D6667">
      <w:pPr>
        <w:spacing w:line="276" w:lineRule="auto"/>
        <w:ind w:left="567"/>
        <w:rPr>
          <w:rFonts w:ascii="Cambria" w:hAnsi="Cambria"/>
          <w:highlight w:val="cyan"/>
        </w:rPr>
      </w:pPr>
      <w:r w:rsidRPr="00D06773">
        <w:rPr>
          <w:rFonts w:ascii="Cambria" w:hAnsi="Cambria"/>
        </w:rPr>
        <w:t>Czarnożyły 48, 98 – 310 Czarnożyły,  woj. łódzkie,</w:t>
      </w:r>
    </w:p>
    <w:p w14:paraId="1EB24A20" w14:textId="77777777" w:rsidR="002D6667" w:rsidRPr="00D06773" w:rsidRDefault="002D6667" w:rsidP="002D6667">
      <w:pPr>
        <w:spacing w:line="276" w:lineRule="auto"/>
        <w:ind w:left="567"/>
        <w:rPr>
          <w:rFonts w:ascii="Cambria" w:hAnsi="Cambria"/>
        </w:rPr>
      </w:pPr>
      <w:r w:rsidRPr="00D06773">
        <w:rPr>
          <w:rFonts w:ascii="Cambria" w:hAnsi="Cambria"/>
        </w:rPr>
        <w:t>NIP: 8321967247, REGON: 730934619</w:t>
      </w:r>
    </w:p>
    <w:p w14:paraId="38D281B2" w14:textId="77777777" w:rsidR="002D6667" w:rsidRPr="00D06773" w:rsidRDefault="002D6667" w:rsidP="002D6667">
      <w:pPr>
        <w:spacing w:line="276" w:lineRule="auto"/>
        <w:ind w:left="567"/>
        <w:rPr>
          <w:rFonts w:ascii="Cambria" w:hAnsi="Cambria"/>
        </w:rPr>
      </w:pPr>
      <w:r w:rsidRPr="00D06773">
        <w:rPr>
          <w:rFonts w:ascii="Cambria" w:hAnsi="Cambria"/>
        </w:rPr>
        <w:t>Nr telefonu: 43 8416281,</w:t>
      </w:r>
    </w:p>
    <w:p w14:paraId="7EC65BDB" w14:textId="77777777" w:rsidR="002D6667" w:rsidRPr="00D06773" w:rsidRDefault="002D6667" w:rsidP="002D6667">
      <w:pPr>
        <w:pStyle w:val="Teksttreci2"/>
        <w:shd w:val="clear" w:color="auto" w:fill="auto"/>
        <w:spacing w:before="0" w:line="302" w:lineRule="exact"/>
        <w:ind w:left="567" w:firstLine="0"/>
        <w:rPr>
          <w:rFonts w:ascii="Cambria" w:hAnsi="Cambria" w:cs="Arial"/>
          <w:bCs/>
          <w:sz w:val="24"/>
        </w:rPr>
      </w:pPr>
      <w:r w:rsidRPr="00D06773">
        <w:rPr>
          <w:rFonts w:ascii="Cambria" w:hAnsi="Cambria" w:cs="Arial"/>
          <w:bCs/>
          <w:sz w:val="24"/>
        </w:rPr>
        <w:t xml:space="preserve">Poczta elektroniczna [e-mail]: </w:t>
      </w:r>
      <w:hyperlink r:id="rId9" w:history="1">
        <w:r w:rsidRPr="00D06773">
          <w:rPr>
            <w:rStyle w:val="Hipercze"/>
            <w:rFonts w:ascii="Cambria" w:hAnsi="Cambria" w:cs="Arial"/>
            <w:bCs/>
            <w:sz w:val="24"/>
          </w:rPr>
          <w:t>ug@czarnozyly.pl</w:t>
        </w:r>
      </w:hyperlink>
    </w:p>
    <w:p w14:paraId="1ABEEABB" w14:textId="77777777" w:rsidR="002D6667" w:rsidRPr="00D06773" w:rsidRDefault="002D6667" w:rsidP="002D6667">
      <w:pPr>
        <w:tabs>
          <w:tab w:val="left" w:pos="567"/>
        </w:tabs>
        <w:autoSpaceDE w:val="0"/>
        <w:autoSpaceDN w:val="0"/>
        <w:adjustRightInd w:val="0"/>
        <w:spacing w:line="276" w:lineRule="auto"/>
        <w:ind w:left="567"/>
        <w:rPr>
          <w:rFonts w:ascii="Cambria" w:hAnsi="Cambria"/>
          <w:color w:val="0070C0"/>
          <w:u w:val="single"/>
        </w:rPr>
      </w:pPr>
      <w:r w:rsidRPr="00D06773">
        <w:rPr>
          <w:rFonts w:ascii="Cambria" w:hAnsi="Cambria" w:cs="Arial"/>
          <w:bCs/>
        </w:rPr>
        <w:t xml:space="preserve">Strona internetowa Zamawiającego [URL]: </w:t>
      </w:r>
      <w:r w:rsidRPr="00D06773">
        <w:rPr>
          <w:rFonts w:ascii="Cambria" w:hAnsi="Cambria"/>
          <w:color w:val="0070C0"/>
          <w:u w:val="single"/>
        </w:rPr>
        <w:t>https://www.czarnozyly.4bip.pl/</w:t>
      </w:r>
    </w:p>
    <w:bookmarkEnd w:id="1"/>
    <w:p w14:paraId="293FB950" w14:textId="77777777" w:rsidR="002D6667" w:rsidRPr="00A17B59" w:rsidRDefault="002D6667" w:rsidP="002D6667">
      <w:pPr>
        <w:spacing w:line="276" w:lineRule="auto"/>
        <w:ind w:left="567"/>
        <w:jc w:val="both"/>
        <w:outlineLvl w:val="3"/>
        <w:rPr>
          <w:rFonts w:ascii="Cambria" w:hAnsi="Cambria"/>
          <w:bCs/>
        </w:rPr>
      </w:pPr>
      <w:r w:rsidRPr="00D06773">
        <w:rPr>
          <w:rFonts w:ascii="Cambria" w:hAnsi="Cambria" w:cs="Arial"/>
          <w:bCs/>
        </w:rPr>
        <w:t xml:space="preserve">Godziny urzędowania: poniedziałek, wtorek, środa, czwartek i piątek w godz. </w:t>
      </w:r>
      <w:r w:rsidRPr="00D06773">
        <w:rPr>
          <w:rFonts w:ascii="Cambria" w:hAnsi="Cambria" w:cs="Arial"/>
          <w:bCs/>
        </w:rPr>
        <w:br/>
      </w:r>
      <w:r w:rsidRPr="00A17B59">
        <w:rPr>
          <w:rFonts w:ascii="Cambria" w:hAnsi="Cambria" w:cs="Arial"/>
          <w:bCs/>
        </w:rPr>
        <w:t>7.30 - 15.30, z wyłączeniem dni ustawowo wolnych od pracy.</w:t>
      </w:r>
    </w:p>
    <w:p w14:paraId="0CB50071" w14:textId="77777777" w:rsidR="002D6667" w:rsidRPr="00A17B59" w:rsidRDefault="002D6667" w:rsidP="002D6667">
      <w:pPr>
        <w:numPr>
          <w:ilvl w:val="1"/>
          <w:numId w:val="3"/>
        </w:numPr>
        <w:spacing w:line="276" w:lineRule="auto"/>
        <w:ind w:left="567" w:hanging="567"/>
        <w:jc w:val="both"/>
        <w:rPr>
          <w:rFonts w:ascii="Cambria" w:hAnsi="Cambria" w:cs="Arial"/>
          <w:b/>
          <w:bCs/>
        </w:rPr>
      </w:pPr>
      <w:r w:rsidRPr="00A17B59">
        <w:rPr>
          <w:rFonts w:ascii="Cambria" w:hAnsi="Cambria" w:cs="Arial"/>
          <w:b/>
          <w:bCs/>
        </w:rPr>
        <w:t>Adres strony internetowej prowadzonego postępowania:</w:t>
      </w:r>
    </w:p>
    <w:p w14:paraId="16DEA261" w14:textId="18A9C4D7" w:rsidR="002D6667" w:rsidRPr="00A17B59" w:rsidRDefault="00A17B59" w:rsidP="002D6667">
      <w:pPr>
        <w:pStyle w:val="Akapitzlist"/>
        <w:tabs>
          <w:tab w:val="left" w:pos="567"/>
        </w:tabs>
        <w:autoSpaceDE w:val="0"/>
        <w:autoSpaceDN w:val="0"/>
        <w:adjustRightInd w:val="0"/>
        <w:spacing w:before="0" w:after="0" w:line="276" w:lineRule="auto"/>
        <w:ind w:left="567"/>
        <w:rPr>
          <w:rFonts w:ascii="Cambria" w:hAnsi="Cambria" w:cs="Arial"/>
          <w:b/>
          <w:bCs/>
          <w:sz w:val="24"/>
          <w:szCs w:val="24"/>
        </w:rPr>
      </w:pPr>
      <w:hyperlink r:id="rId10" w:history="1">
        <w:r w:rsidRPr="008541DE">
          <w:rPr>
            <w:rStyle w:val="Hipercze"/>
            <w:rFonts w:ascii="Cambria" w:hAnsi="Cambria" w:cs="Arial"/>
            <w:b/>
            <w:bCs/>
            <w:sz w:val="24"/>
            <w:szCs w:val="24"/>
          </w:rPr>
          <w:t>https://ezamowienia.gov.pl/mp-client/search/list/ocds-148610-ce3d928e-01c8-4f8c-84d1-777e6bea26dd</w:t>
        </w:r>
      </w:hyperlink>
      <w:r>
        <w:rPr>
          <w:rFonts w:ascii="Cambria" w:hAnsi="Cambria" w:cs="Arial"/>
          <w:b/>
          <w:bCs/>
          <w:sz w:val="24"/>
          <w:szCs w:val="24"/>
        </w:rPr>
        <w:t xml:space="preserve"> </w:t>
      </w:r>
    </w:p>
    <w:p w14:paraId="760826F8" w14:textId="77777777" w:rsidR="002D6667" w:rsidRPr="00E214E5" w:rsidRDefault="002D6667" w:rsidP="002D6667">
      <w:pPr>
        <w:numPr>
          <w:ilvl w:val="1"/>
          <w:numId w:val="3"/>
        </w:numPr>
        <w:spacing w:line="276" w:lineRule="auto"/>
        <w:ind w:left="567" w:hanging="567"/>
        <w:jc w:val="both"/>
        <w:rPr>
          <w:rFonts w:ascii="Cambria" w:hAnsi="Cambria" w:cs="Arial"/>
          <w:b/>
          <w:bCs/>
        </w:rPr>
      </w:pPr>
      <w:r w:rsidRPr="00E214E5">
        <w:rPr>
          <w:rFonts w:ascii="Cambria" w:hAnsi="Cambria" w:cs="Arial"/>
          <w:b/>
          <w:bCs/>
        </w:rPr>
        <w:t xml:space="preserve">Identyfikator (ID) postępowania na Platformie e-Zamówienia: </w:t>
      </w:r>
    </w:p>
    <w:p w14:paraId="31CC0017" w14:textId="0F814360" w:rsidR="002D6667" w:rsidRPr="00E214E5" w:rsidRDefault="002D6667" w:rsidP="002D6667">
      <w:pPr>
        <w:pStyle w:val="Nagwek3"/>
        <w:shd w:val="clear" w:color="auto" w:fill="FFFFFF"/>
        <w:spacing w:before="0"/>
        <w:rPr>
          <w:color w:val="auto"/>
          <w:lang w:val="en-US"/>
        </w:rPr>
      </w:pPr>
      <w:r w:rsidRPr="00A17B59">
        <w:rPr>
          <w:color w:val="auto"/>
        </w:rPr>
        <w:t xml:space="preserve">           </w:t>
      </w:r>
      <w:r w:rsidR="00E214E5" w:rsidRPr="00E214E5">
        <w:rPr>
          <w:bCs/>
          <w:color w:val="auto"/>
          <w:lang w:val="en-US"/>
        </w:rPr>
        <w:t>ocds-148610-ce3d928e-01c8-4f8c-84d1-777e6bea26dd</w:t>
      </w:r>
    </w:p>
    <w:p w14:paraId="7A2C3FE7" w14:textId="77777777" w:rsidR="002D6667" w:rsidRPr="00D06773" w:rsidRDefault="002D6667" w:rsidP="002D6667">
      <w:pPr>
        <w:spacing w:line="276" w:lineRule="auto"/>
        <w:ind w:left="567"/>
        <w:jc w:val="both"/>
        <w:rPr>
          <w:rFonts w:ascii="Cambria" w:hAnsi="Cambria" w:cs="Arial"/>
        </w:rPr>
      </w:pPr>
      <w:r w:rsidRPr="00D06773">
        <w:rPr>
          <w:rFonts w:ascii="Cambria" w:hAnsi="Cambria" w:cs="Arial"/>
        </w:rPr>
        <w:t xml:space="preserve">Postępowanie można wyszukać również ze strony głównej Platformy </w:t>
      </w:r>
      <w:r w:rsidRPr="00D06773">
        <w:rPr>
          <w:rFonts w:ascii="Cambria" w:hAnsi="Cambria" w:cs="Arial"/>
        </w:rPr>
        <w:br/>
        <w:t xml:space="preserve">e-zamówienia przycisk </w:t>
      </w:r>
      <w:r w:rsidRPr="00D06773">
        <w:rPr>
          <w:rFonts w:ascii="Cambria" w:hAnsi="Cambria" w:cs="Arial"/>
          <w:i/>
          <w:iCs/>
        </w:rPr>
        <w:t>„Przeglądaj postępowania/konkursy”.</w:t>
      </w:r>
    </w:p>
    <w:p w14:paraId="0FFA5714" w14:textId="77777777" w:rsidR="001835D3" w:rsidRPr="00D06773" w:rsidRDefault="001835D3" w:rsidP="001835D3">
      <w:pPr>
        <w:numPr>
          <w:ilvl w:val="1"/>
          <w:numId w:val="3"/>
        </w:numPr>
        <w:spacing w:line="276" w:lineRule="auto"/>
        <w:ind w:left="567" w:hanging="567"/>
        <w:jc w:val="both"/>
        <w:rPr>
          <w:rFonts w:ascii="Cambria" w:hAnsi="Cambria" w:cs="Cambria"/>
          <w:bCs/>
        </w:rPr>
      </w:pPr>
      <w:r w:rsidRPr="00D06773">
        <w:rPr>
          <w:rFonts w:ascii="Cambria" w:hAnsi="Cambria" w:cs="Cambria"/>
          <w:b/>
          <w:bCs/>
        </w:rPr>
        <w:t>Tryb udzielenia zamówienia.</w:t>
      </w:r>
    </w:p>
    <w:p w14:paraId="11EB432E" w14:textId="77777777" w:rsidR="00874C37" w:rsidRPr="00D06773" w:rsidRDefault="001835D3" w:rsidP="00453830">
      <w:pPr>
        <w:pStyle w:val="Akapitzlist"/>
        <w:numPr>
          <w:ilvl w:val="0"/>
          <w:numId w:val="35"/>
        </w:numPr>
        <w:spacing w:line="276" w:lineRule="auto"/>
        <w:rPr>
          <w:rFonts w:ascii="Cambria" w:eastAsia="MS Mincho" w:hAnsi="Cambria" w:cs="Cambria"/>
          <w:b/>
          <w:bCs/>
          <w:sz w:val="24"/>
          <w:szCs w:val="24"/>
        </w:rPr>
      </w:pPr>
      <w:r w:rsidRPr="00D06773">
        <w:rPr>
          <w:rFonts w:ascii="Cambria" w:hAnsi="Cambria" w:cs="Cambria"/>
          <w:bCs/>
          <w:sz w:val="24"/>
          <w:szCs w:val="24"/>
        </w:rPr>
        <w:t xml:space="preserve">Niniejsze postępowanie o udzielenie zamówienia publicznego prowadzone jest w trybie podstawowym, w </w:t>
      </w:r>
      <w:r w:rsidRPr="00D06773">
        <w:rPr>
          <w:rFonts w:ascii="Cambria" w:hAnsi="Cambria" w:cs="Cambria"/>
          <w:color w:val="000000"/>
          <w:sz w:val="24"/>
          <w:szCs w:val="24"/>
        </w:rPr>
        <w:t xml:space="preserve">którym w odpowiedzi na ogłoszenie o zamówieniu oferty mogą składać wszyscy zainteresowani Wykonawcy, a następnie Zamawiający wybiera najkorzystniejszą ofertę bez przeprowadzenia negocjacji (art. 275 pkt 1 ustawy Pzp). </w:t>
      </w:r>
    </w:p>
    <w:p w14:paraId="097CF5EF" w14:textId="77777777" w:rsidR="001835D3" w:rsidRPr="00D06773" w:rsidRDefault="001835D3" w:rsidP="00453830">
      <w:pPr>
        <w:pStyle w:val="Akapitzlist"/>
        <w:numPr>
          <w:ilvl w:val="0"/>
          <w:numId w:val="35"/>
        </w:numPr>
        <w:spacing w:line="276" w:lineRule="auto"/>
        <w:rPr>
          <w:rFonts w:ascii="Cambria" w:eastAsia="MS Mincho" w:hAnsi="Cambria" w:cs="Cambria"/>
          <w:b/>
          <w:bCs/>
          <w:sz w:val="24"/>
          <w:szCs w:val="24"/>
        </w:rPr>
      </w:pPr>
      <w:r w:rsidRPr="00D06773">
        <w:rPr>
          <w:rFonts w:ascii="Cambria" w:hAnsi="Cambria" w:cs="Cambria"/>
          <w:color w:val="000000"/>
          <w:sz w:val="24"/>
          <w:szCs w:val="24"/>
        </w:rPr>
        <w:t xml:space="preserve">Zamawiający nie przewiduje możliwości wyboru najkorzystniejszej oferty </w:t>
      </w:r>
      <w:r w:rsidR="00161904" w:rsidRPr="00D06773">
        <w:rPr>
          <w:rFonts w:ascii="Cambria" w:hAnsi="Cambria" w:cs="Cambria"/>
          <w:color w:val="000000"/>
          <w:sz w:val="24"/>
          <w:szCs w:val="24"/>
        </w:rPr>
        <w:br/>
      </w:r>
      <w:r w:rsidRPr="00D06773">
        <w:rPr>
          <w:rFonts w:ascii="Cambria" w:hAnsi="Cambria" w:cs="Cambria"/>
          <w:color w:val="000000"/>
          <w:sz w:val="24"/>
          <w:szCs w:val="24"/>
        </w:rPr>
        <w:t>z możliwością prowadzenia negocjacji (art. 275 pkt 2 ustawy Pzp).</w:t>
      </w:r>
    </w:p>
    <w:p w14:paraId="19F38A79" w14:textId="77777777" w:rsidR="001835D3" w:rsidRPr="00D06773" w:rsidRDefault="001835D3" w:rsidP="001835D3">
      <w:pPr>
        <w:numPr>
          <w:ilvl w:val="1"/>
          <w:numId w:val="3"/>
        </w:numPr>
        <w:spacing w:line="276" w:lineRule="auto"/>
        <w:ind w:left="567" w:hanging="567"/>
        <w:jc w:val="both"/>
        <w:rPr>
          <w:rFonts w:ascii="Cambria" w:eastAsia="MS Mincho" w:hAnsi="Cambria" w:cs="Cambria"/>
          <w:bCs/>
        </w:rPr>
      </w:pPr>
      <w:r w:rsidRPr="00D06773">
        <w:rPr>
          <w:rFonts w:ascii="Cambria" w:eastAsia="MS Mincho" w:hAnsi="Cambria" w:cs="Cambria"/>
          <w:b/>
          <w:bCs/>
        </w:rPr>
        <w:t>Wartość zamówienia.</w:t>
      </w:r>
    </w:p>
    <w:p w14:paraId="2F1403B9" w14:textId="77777777" w:rsidR="001835D3" w:rsidRPr="00D06773" w:rsidRDefault="001835D3" w:rsidP="001835D3">
      <w:pPr>
        <w:spacing w:line="276" w:lineRule="auto"/>
        <w:ind w:left="567"/>
        <w:jc w:val="both"/>
        <w:rPr>
          <w:rFonts w:ascii="Cambria" w:eastAsia="MS Mincho" w:hAnsi="Cambria" w:cs="Cambria"/>
          <w:b/>
          <w:bCs/>
        </w:rPr>
      </w:pPr>
      <w:r w:rsidRPr="00D06773">
        <w:rPr>
          <w:rFonts w:ascii="Cambria" w:eastAsia="MS Mincho" w:hAnsi="Cambria" w:cs="Cambria"/>
          <w:bCs/>
        </w:rPr>
        <w:t xml:space="preserve">Niniejsze zamówienie jest zamówieniem klasycznym w rozumieniu art. 7 pkt 33) ustawy </w:t>
      </w:r>
      <w:r w:rsidRPr="00D06773">
        <w:rPr>
          <w:rFonts w:ascii="Cambria" w:hAnsi="Cambria" w:cs="Cambria"/>
          <w:color w:val="000000"/>
        </w:rPr>
        <w:t>Pzp</w:t>
      </w:r>
      <w:r w:rsidRPr="00D06773">
        <w:rPr>
          <w:rFonts w:ascii="Cambria" w:eastAsia="MS Mincho" w:hAnsi="Cambria" w:cs="Cambria"/>
          <w:bCs/>
        </w:rPr>
        <w:t xml:space="preserve">. Wartość zamówienia </w:t>
      </w:r>
      <w:r w:rsidRPr="00D06773">
        <w:rPr>
          <w:rFonts w:ascii="Cambria" w:eastAsia="MS Mincho" w:hAnsi="Cambria" w:cs="Cambria"/>
          <w:b/>
        </w:rPr>
        <w:t>nie przekracza progów unijnych</w:t>
      </w:r>
      <w:r w:rsidRPr="00D06773">
        <w:rPr>
          <w:rFonts w:ascii="Cambria" w:eastAsia="MS Mincho" w:hAnsi="Cambria" w:cs="Cambria"/>
          <w:bCs/>
        </w:rPr>
        <w:t xml:space="preserve"> w rozumieniu art. 3 ustawy Pzp.</w:t>
      </w:r>
    </w:p>
    <w:p w14:paraId="2DDF99CA" w14:textId="77777777" w:rsidR="001835D3" w:rsidRPr="00D06773" w:rsidRDefault="001835D3" w:rsidP="001835D3">
      <w:pPr>
        <w:numPr>
          <w:ilvl w:val="1"/>
          <w:numId w:val="3"/>
        </w:numPr>
        <w:spacing w:line="276" w:lineRule="auto"/>
        <w:ind w:left="567" w:hanging="567"/>
        <w:jc w:val="both"/>
        <w:rPr>
          <w:rFonts w:ascii="Cambria" w:eastAsia="MS Mincho" w:hAnsi="Cambria" w:cs="MS Mincho"/>
          <w:b/>
          <w:bCs/>
        </w:rPr>
      </w:pPr>
      <w:r w:rsidRPr="00D06773">
        <w:rPr>
          <w:rFonts w:ascii="Cambria" w:eastAsia="MS Mincho" w:hAnsi="Cambria" w:cs="MS Mincho"/>
          <w:b/>
          <w:bCs/>
        </w:rPr>
        <w:t>Słownik.</w:t>
      </w:r>
    </w:p>
    <w:p w14:paraId="761B9C18" w14:textId="77777777" w:rsidR="001835D3" w:rsidRPr="00D06773" w:rsidRDefault="001835D3" w:rsidP="001835D3">
      <w:pPr>
        <w:spacing w:line="276" w:lineRule="auto"/>
        <w:ind w:left="567"/>
        <w:jc w:val="both"/>
        <w:outlineLvl w:val="3"/>
        <w:rPr>
          <w:rFonts w:ascii="Cambria" w:eastAsia="MS Mincho" w:hAnsi="Cambria" w:cs="MS Mincho"/>
          <w:bCs/>
        </w:rPr>
      </w:pPr>
      <w:r w:rsidRPr="00D06773">
        <w:rPr>
          <w:rFonts w:ascii="Cambria" w:eastAsia="MS Mincho" w:hAnsi="Cambria" w:cs="MS Mincho"/>
          <w:bCs/>
        </w:rPr>
        <w:t>Użyte w niniejszej SWZ (oraz w załącznikach) terminy mają następujące znaczenie:</w:t>
      </w:r>
    </w:p>
    <w:p w14:paraId="1C402A06" w14:textId="78805AC6" w:rsidR="001835D3" w:rsidRPr="00D06773" w:rsidRDefault="001835D3" w:rsidP="00453830">
      <w:pPr>
        <w:pStyle w:val="Kolorowalistaakcent11"/>
        <w:numPr>
          <w:ilvl w:val="0"/>
          <w:numId w:val="24"/>
        </w:numPr>
        <w:suppressAutoHyphens w:val="0"/>
        <w:spacing w:before="0" w:after="0" w:line="276" w:lineRule="auto"/>
        <w:ind w:left="993" w:hanging="426"/>
        <w:contextualSpacing/>
        <w:outlineLvl w:val="3"/>
        <w:rPr>
          <w:rFonts w:ascii="Cambria" w:eastAsia="MS Mincho" w:hAnsi="Cambria" w:cs="MS Mincho"/>
          <w:bCs/>
          <w:sz w:val="24"/>
          <w:szCs w:val="24"/>
        </w:rPr>
      </w:pPr>
      <w:r w:rsidRPr="00D06773">
        <w:rPr>
          <w:rFonts w:ascii="Cambria" w:eastAsia="MS Mincho" w:hAnsi="Cambria" w:cs="MS Mincho"/>
          <w:b/>
          <w:bCs/>
          <w:sz w:val="24"/>
          <w:szCs w:val="24"/>
        </w:rPr>
        <w:t>„ustawa”</w:t>
      </w:r>
      <w:r w:rsidRPr="00D06773">
        <w:rPr>
          <w:rFonts w:ascii="Cambria" w:eastAsia="MS Mincho" w:hAnsi="Cambria" w:cs="MS Mincho"/>
          <w:bCs/>
          <w:sz w:val="24"/>
          <w:szCs w:val="24"/>
        </w:rPr>
        <w:t xml:space="preserve"> – ustawa z dnia 11 września 2019 r. Prawo zamówień publicznych </w:t>
      </w:r>
      <w:r w:rsidRPr="00D06773">
        <w:rPr>
          <w:rFonts w:ascii="Cambria" w:eastAsia="MS Mincho" w:hAnsi="Cambria" w:cs="MS Mincho"/>
          <w:bCs/>
          <w:sz w:val="24"/>
          <w:szCs w:val="24"/>
        </w:rPr>
        <w:br/>
        <w:t>(t. j. Dz. U. z 202</w:t>
      </w:r>
      <w:r w:rsidR="00D0679D" w:rsidRPr="00D06773">
        <w:rPr>
          <w:rFonts w:ascii="Cambria" w:eastAsia="MS Mincho" w:hAnsi="Cambria" w:cs="MS Mincho"/>
          <w:bCs/>
          <w:sz w:val="24"/>
          <w:szCs w:val="24"/>
        </w:rPr>
        <w:t>4</w:t>
      </w:r>
      <w:r w:rsidRPr="00D06773">
        <w:rPr>
          <w:rFonts w:ascii="Cambria" w:eastAsia="MS Mincho" w:hAnsi="Cambria" w:cs="MS Mincho"/>
          <w:bCs/>
          <w:sz w:val="24"/>
          <w:szCs w:val="24"/>
        </w:rPr>
        <w:t xml:space="preserve"> r., poz. </w:t>
      </w:r>
      <w:r w:rsidR="00B654A9" w:rsidRPr="00D06773">
        <w:rPr>
          <w:rFonts w:ascii="Cambria" w:eastAsia="MS Mincho" w:hAnsi="Cambria" w:cs="MS Mincho"/>
          <w:bCs/>
          <w:sz w:val="24"/>
          <w:szCs w:val="24"/>
        </w:rPr>
        <w:t>1</w:t>
      </w:r>
      <w:r w:rsidR="00D0679D" w:rsidRPr="00D06773">
        <w:rPr>
          <w:rFonts w:ascii="Cambria" w:eastAsia="MS Mincho" w:hAnsi="Cambria" w:cs="MS Mincho"/>
          <w:bCs/>
          <w:sz w:val="24"/>
          <w:szCs w:val="24"/>
        </w:rPr>
        <w:t>320</w:t>
      </w:r>
      <w:r w:rsidRPr="00D06773">
        <w:rPr>
          <w:rFonts w:ascii="Cambria" w:eastAsia="MS Mincho" w:hAnsi="Cambria" w:cs="MS Mincho"/>
          <w:bCs/>
          <w:sz w:val="24"/>
          <w:szCs w:val="24"/>
        </w:rPr>
        <w:t xml:space="preserve"> </w:t>
      </w:r>
      <w:r w:rsidRPr="00D06773">
        <w:rPr>
          <w:rFonts w:ascii="Cambria" w:hAnsi="Cambria" w:cs="Arial"/>
          <w:bCs/>
          <w:sz w:val="24"/>
          <w:szCs w:val="24"/>
        </w:rPr>
        <w:t>z późn. zm.</w:t>
      </w:r>
      <w:r w:rsidRPr="00D06773">
        <w:rPr>
          <w:rFonts w:ascii="Cambria" w:eastAsia="MS Mincho" w:hAnsi="Cambria" w:cs="MS Mincho"/>
          <w:bCs/>
          <w:sz w:val="24"/>
          <w:szCs w:val="24"/>
        </w:rPr>
        <w:t>),</w:t>
      </w:r>
    </w:p>
    <w:p w14:paraId="6498F1D5" w14:textId="77777777" w:rsidR="001835D3" w:rsidRPr="00D06773" w:rsidRDefault="001835D3" w:rsidP="00453830">
      <w:pPr>
        <w:pStyle w:val="Kolorowalistaakcent11"/>
        <w:numPr>
          <w:ilvl w:val="0"/>
          <w:numId w:val="24"/>
        </w:numPr>
        <w:suppressAutoHyphens w:val="0"/>
        <w:spacing w:before="0" w:after="0" w:line="276" w:lineRule="auto"/>
        <w:ind w:left="993" w:hanging="426"/>
        <w:contextualSpacing/>
        <w:outlineLvl w:val="3"/>
        <w:rPr>
          <w:rFonts w:ascii="Cambria" w:eastAsia="MS Mincho" w:hAnsi="Cambria" w:cs="MS Mincho"/>
          <w:bCs/>
          <w:sz w:val="24"/>
          <w:szCs w:val="24"/>
        </w:rPr>
      </w:pPr>
      <w:r w:rsidRPr="00D06773">
        <w:rPr>
          <w:rFonts w:ascii="Cambria" w:eastAsia="MS Mincho" w:hAnsi="Cambria" w:cs="MS Mincho"/>
          <w:b/>
          <w:bCs/>
          <w:sz w:val="24"/>
          <w:szCs w:val="24"/>
        </w:rPr>
        <w:t>„SWZ”</w:t>
      </w:r>
      <w:r w:rsidRPr="00D06773">
        <w:rPr>
          <w:rFonts w:ascii="Cambria" w:eastAsia="MS Mincho" w:hAnsi="Cambria" w:cs="MS Mincho"/>
          <w:bCs/>
          <w:sz w:val="24"/>
          <w:szCs w:val="24"/>
        </w:rPr>
        <w:t xml:space="preserve"> – niniejsza Specyfikacja Warunków Zamówienia,</w:t>
      </w:r>
    </w:p>
    <w:p w14:paraId="5A82676C" w14:textId="77777777" w:rsidR="001835D3" w:rsidRPr="00D06773" w:rsidRDefault="001835D3" w:rsidP="00453830">
      <w:pPr>
        <w:pStyle w:val="Kolorowalistaakcent11"/>
        <w:numPr>
          <w:ilvl w:val="0"/>
          <w:numId w:val="24"/>
        </w:numPr>
        <w:suppressAutoHyphens w:val="0"/>
        <w:spacing w:before="0" w:after="0" w:line="276" w:lineRule="auto"/>
        <w:ind w:left="993" w:hanging="426"/>
        <w:contextualSpacing/>
        <w:outlineLvl w:val="3"/>
        <w:rPr>
          <w:rFonts w:ascii="Cambria" w:eastAsia="MS Mincho" w:hAnsi="Cambria" w:cs="MS Mincho"/>
          <w:bCs/>
          <w:sz w:val="24"/>
          <w:szCs w:val="24"/>
        </w:rPr>
      </w:pPr>
      <w:r w:rsidRPr="00D06773">
        <w:rPr>
          <w:rFonts w:ascii="Cambria" w:eastAsia="MS Mincho" w:hAnsi="Cambria" w:cs="MS Mincho"/>
          <w:b/>
          <w:bCs/>
          <w:sz w:val="24"/>
          <w:szCs w:val="24"/>
        </w:rPr>
        <w:t>„zamówienie”</w:t>
      </w:r>
      <w:r w:rsidRPr="00D06773">
        <w:rPr>
          <w:rFonts w:ascii="Cambria" w:eastAsia="MS Mincho" w:hAnsi="Cambria" w:cs="MS Mincho"/>
          <w:bCs/>
          <w:sz w:val="24"/>
          <w:szCs w:val="24"/>
        </w:rPr>
        <w:t xml:space="preserve"> – zamówienie publiczne będące przedmiotem niniejszego postępowania,</w:t>
      </w:r>
    </w:p>
    <w:p w14:paraId="57C67B6A" w14:textId="77777777" w:rsidR="001835D3" w:rsidRPr="00D06773" w:rsidRDefault="001835D3" w:rsidP="00453830">
      <w:pPr>
        <w:pStyle w:val="Kolorowalistaakcent11"/>
        <w:numPr>
          <w:ilvl w:val="0"/>
          <w:numId w:val="24"/>
        </w:numPr>
        <w:suppressAutoHyphens w:val="0"/>
        <w:spacing w:before="0" w:after="0" w:line="276" w:lineRule="auto"/>
        <w:ind w:left="993" w:hanging="426"/>
        <w:contextualSpacing/>
        <w:outlineLvl w:val="3"/>
        <w:rPr>
          <w:rFonts w:ascii="Cambria" w:eastAsia="MS Mincho" w:hAnsi="Cambria" w:cs="MS Mincho"/>
          <w:bCs/>
          <w:sz w:val="24"/>
          <w:szCs w:val="24"/>
        </w:rPr>
      </w:pPr>
      <w:r w:rsidRPr="00D06773">
        <w:rPr>
          <w:rFonts w:ascii="Cambria" w:eastAsia="MS Mincho" w:hAnsi="Cambria" w:cs="MS Mincho"/>
          <w:b/>
          <w:bCs/>
          <w:sz w:val="24"/>
          <w:szCs w:val="24"/>
        </w:rPr>
        <w:t>„postępowanie”</w:t>
      </w:r>
      <w:r w:rsidRPr="00D06773">
        <w:rPr>
          <w:rFonts w:ascii="Cambria" w:eastAsia="MS Mincho" w:hAnsi="Cambria" w:cs="MS Mincho"/>
          <w:bCs/>
          <w:sz w:val="24"/>
          <w:szCs w:val="24"/>
        </w:rPr>
        <w:t xml:space="preserve"> – postępowanie o udzielenie zamówienia publicznego, którego dotyczy niniejsza SWZ,</w:t>
      </w:r>
    </w:p>
    <w:p w14:paraId="3EE0DF5C" w14:textId="3C3285CD" w:rsidR="00D0679D" w:rsidRPr="00D06773" w:rsidRDefault="001835D3" w:rsidP="00453830">
      <w:pPr>
        <w:pStyle w:val="Kolorowalistaakcent11"/>
        <w:numPr>
          <w:ilvl w:val="0"/>
          <w:numId w:val="24"/>
        </w:numPr>
        <w:suppressAutoHyphens w:val="0"/>
        <w:spacing w:before="0" w:after="0" w:line="276" w:lineRule="auto"/>
        <w:contextualSpacing/>
        <w:outlineLvl w:val="3"/>
        <w:rPr>
          <w:rFonts w:ascii="Cambria" w:eastAsia="MS Mincho" w:hAnsi="Cambria" w:cs="MS Mincho"/>
          <w:bCs/>
          <w:sz w:val="24"/>
          <w:szCs w:val="24"/>
        </w:rPr>
      </w:pPr>
      <w:r w:rsidRPr="00D06773">
        <w:rPr>
          <w:rFonts w:ascii="Cambria" w:eastAsia="MS Mincho" w:hAnsi="Cambria" w:cs="MS Mincho"/>
          <w:b/>
          <w:bCs/>
          <w:sz w:val="24"/>
          <w:szCs w:val="24"/>
        </w:rPr>
        <w:t>„Zamawiający”</w:t>
      </w:r>
      <w:r w:rsidRPr="00D06773">
        <w:rPr>
          <w:rFonts w:ascii="Cambria" w:eastAsia="MS Mincho" w:hAnsi="Cambria" w:cs="MS Mincho"/>
          <w:bCs/>
          <w:sz w:val="24"/>
          <w:szCs w:val="24"/>
        </w:rPr>
        <w:t xml:space="preserve"> – </w:t>
      </w:r>
      <w:r w:rsidR="002D6667" w:rsidRPr="00D06773">
        <w:rPr>
          <w:rFonts w:ascii="Cambria" w:eastAsia="MS Mincho" w:hAnsi="Cambria" w:cs="MS Mincho"/>
          <w:bCs/>
          <w:sz w:val="24"/>
          <w:szCs w:val="24"/>
        </w:rPr>
        <w:t>Gmina Czarnożyły</w:t>
      </w:r>
    </w:p>
    <w:p w14:paraId="74794013" w14:textId="63408FFE" w:rsidR="001835D3" w:rsidRPr="00D06773" w:rsidRDefault="001835D3" w:rsidP="00453830">
      <w:pPr>
        <w:pStyle w:val="Kolorowalistaakcent11"/>
        <w:numPr>
          <w:ilvl w:val="0"/>
          <w:numId w:val="24"/>
        </w:numPr>
        <w:suppressAutoHyphens w:val="0"/>
        <w:spacing w:before="0" w:after="0" w:line="276" w:lineRule="auto"/>
        <w:ind w:left="993" w:hanging="426"/>
        <w:contextualSpacing/>
        <w:outlineLvl w:val="3"/>
        <w:rPr>
          <w:rFonts w:ascii="Cambria" w:eastAsia="MS Mincho" w:hAnsi="Cambria" w:cs="MS Mincho"/>
          <w:bCs/>
          <w:sz w:val="24"/>
          <w:szCs w:val="24"/>
        </w:rPr>
      </w:pPr>
      <w:r w:rsidRPr="00D06773">
        <w:rPr>
          <w:rFonts w:ascii="Cambria" w:eastAsia="MS Mincho" w:hAnsi="Cambria" w:cs="MS Mincho"/>
          <w:b/>
          <w:bCs/>
          <w:sz w:val="24"/>
          <w:szCs w:val="24"/>
        </w:rPr>
        <w:t>„Wykonawca”</w:t>
      </w:r>
      <w:r w:rsidRPr="00D06773">
        <w:rPr>
          <w:rFonts w:ascii="Cambria" w:eastAsia="MS Mincho" w:hAnsi="Cambria" w:cs="MS Mincho"/>
          <w:bCs/>
          <w:sz w:val="24"/>
          <w:szCs w:val="24"/>
        </w:rPr>
        <w:t xml:space="preserve"> – </w:t>
      </w:r>
      <w:r w:rsidRPr="00D06773">
        <w:rPr>
          <w:rFonts w:ascii="Cambria" w:hAnsi="Cambria"/>
          <w:color w:val="000000"/>
          <w:sz w:val="24"/>
          <w:szCs w:val="24"/>
          <w:shd w:val="clear" w:color="auto" w:fill="FFFFFF"/>
        </w:rPr>
        <w:t xml:space="preserve">należy przez to rozumieć osobę fizyczną, osobę prawną albo </w:t>
      </w:r>
      <w:r w:rsidRPr="00D06773">
        <w:rPr>
          <w:rFonts w:ascii="Cambria" w:hAnsi="Cambria"/>
          <w:color w:val="000000"/>
          <w:sz w:val="24"/>
          <w:szCs w:val="24"/>
          <w:shd w:val="clear" w:color="auto" w:fill="FFFFFF"/>
        </w:rPr>
        <w:lastRenderedPageBreak/>
        <w:t>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w:t>
      </w:r>
      <w:r w:rsidRPr="00D06773">
        <w:rPr>
          <w:rFonts w:ascii="Cambria" w:eastAsia="MS Mincho" w:hAnsi="Cambria" w:cs="MS Mincho"/>
          <w:bCs/>
          <w:sz w:val="24"/>
          <w:szCs w:val="24"/>
        </w:rPr>
        <w:t>,</w:t>
      </w:r>
    </w:p>
    <w:p w14:paraId="5C48B2B4" w14:textId="77777777" w:rsidR="00183AB9" w:rsidRPr="00D06773" w:rsidRDefault="00DE6663" w:rsidP="00453830">
      <w:pPr>
        <w:pStyle w:val="Kolorowalistaakcent11"/>
        <w:numPr>
          <w:ilvl w:val="0"/>
          <w:numId w:val="24"/>
        </w:numPr>
        <w:suppressAutoHyphens w:val="0"/>
        <w:spacing w:before="0" w:after="0" w:line="276" w:lineRule="auto"/>
        <w:ind w:left="993" w:hanging="426"/>
        <w:contextualSpacing/>
        <w:outlineLvl w:val="3"/>
        <w:rPr>
          <w:rFonts w:ascii="Cambria" w:eastAsia="MS Mincho" w:hAnsi="Cambria" w:cs="MS Mincho"/>
          <w:bCs/>
          <w:sz w:val="24"/>
          <w:szCs w:val="24"/>
        </w:rPr>
      </w:pPr>
      <w:r w:rsidRPr="00D06773">
        <w:rPr>
          <w:rFonts w:ascii="Cambria" w:eastAsia="MS Mincho" w:hAnsi="Cambria" w:cs="Cambria"/>
          <w:b/>
          <w:bCs/>
          <w:sz w:val="24"/>
          <w:szCs w:val="24"/>
        </w:rPr>
        <w:t>„PFU”</w:t>
      </w:r>
      <w:r w:rsidRPr="00D06773">
        <w:rPr>
          <w:rFonts w:ascii="Cambria" w:eastAsia="MS Mincho" w:hAnsi="Cambria" w:cs="Cambria"/>
          <w:bCs/>
          <w:sz w:val="24"/>
          <w:szCs w:val="24"/>
        </w:rPr>
        <w:t xml:space="preserve"> – Program Funkcjonalno-Użytkowy – opracowanie opisujące zamówienie, którego przedmiotem jest zaprojektowanie i wykonanie robót budowlanych. Zostają w nim opisane wymagania i oczekiwania Zamawiającego dotyczące zadania inwestycyjnego w zakresie zaprojektowania i wykonania robót, wymagania techniczne, ekonomiczne, materiałowe, funkcjonalne i architektoniczne. PFU stanowi podstawę do przygotowania oferty cenowej dla wykonania zadania, oszacowania ryczałtowych kosztów wykonania inwestycji oraz wyceny i wykonania prac projektowych</w:t>
      </w:r>
      <w:r w:rsidR="003120A1" w:rsidRPr="00D06773">
        <w:rPr>
          <w:rFonts w:ascii="Cambria" w:eastAsia="MS Mincho" w:hAnsi="Cambria" w:cs="Cambria"/>
          <w:bCs/>
          <w:sz w:val="24"/>
          <w:szCs w:val="24"/>
        </w:rPr>
        <w:t>,</w:t>
      </w:r>
    </w:p>
    <w:p w14:paraId="27B0BD2F" w14:textId="77777777" w:rsidR="00183AB9" w:rsidRPr="00D06773" w:rsidRDefault="008724E2" w:rsidP="00453830">
      <w:pPr>
        <w:pStyle w:val="Kolorowalistaakcent11"/>
        <w:numPr>
          <w:ilvl w:val="0"/>
          <w:numId w:val="24"/>
        </w:numPr>
        <w:suppressAutoHyphens w:val="0"/>
        <w:spacing w:before="0" w:after="0" w:line="276" w:lineRule="auto"/>
        <w:ind w:left="993" w:hanging="426"/>
        <w:contextualSpacing/>
        <w:outlineLvl w:val="3"/>
        <w:rPr>
          <w:rFonts w:ascii="Cambria" w:eastAsia="MS Mincho" w:hAnsi="Cambria" w:cs="MS Mincho"/>
          <w:bCs/>
          <w:sz w:val="24"/>
          <w:szCs w:val="24"/>
        </w:rPr>
      </w:pPr>
      <w:r w:rsidRPr="00D06773">
        <w:rPr>
          <w:rFonts w:ascii="Cambria" w:eastAsia="MS Mincho" w:hAnsi="Cambria" w:cs="MS Mincho"/>
          <w:b/>
          <w:bCs/>
          <w:sz w:val="24"/>
          <w:szCs w:val="24"/>
        </w:rPr>
        <w:t>„RODO”</w:t>
      </w:r>
      <w:r w:rsidRPr="00D06773">
        <w:rPr>
          <w:rFonts w:ascii="Cambria" w:eastAsia="MS Mincho" w:hAnsi="Cambria" w:cs="MS Mincho"/>
          <w:bCs/>
          <w:sz w:val="24"/>
          <w:szCs w:val="24"/>
        </w:rPr>
        <w:t xml:space="preserve"> - rozporządzenie Parlamentu Europejskiego i Rady (UE) 2016/679                       z dnia 27 kwietnia2016 r. w sprawie ochrony osób fizycznych w związku                             z przetwarzaniem danych osobowych i w sprawie swobodnego przepływu takich danych oraz uchylenia dyrektywy 95/46/WE (ogólne rozporządzenie o ochronie danych) (Dz. Urz. UE L 119 z 04.05.2016, str. 1),</w:t>
      </w:r>
    </w:p>
    <w:p w14:paraId="4F2744B3" w14:textId="060923D8" w:rsidR="008724E2" w:rsidRPr="00D06773" w:rsidRDefault="008724E2" w:rsidP="00453830">
      <w:pPr>
        <w:pStyle w:val="Kolorowalistaakcent11"/>
        <w:numPr>
          <w:ilvl w:val="0"/>
          <w:numId w:val="24"/>
        </w:numPr>
        <w:suppressAutoHyphens w:val="0"/>
        <w:spacing w:before="0" w:after="0" w:line="276" w:lineRule="auto"/>
        <w:ind w:left="993" w:hanging="426"/>
        <w:contextualSpacing/>
        <w:outlineLvl w:val="3"/>
        <w:rPr>
          <w:rFonts w:ascii="Cambria" w:eastAsia="MS Mincho" w:hAnsi="Cambria" w:cs="MS Mincho"/>
          <w:bCs/>
          <w:sz w:val="24"/>
          <w:szCs w:val="24"/>
        </w:rPr>
      </w:pPr>
      <w:r w:rsidRPr="00D06773">
        <w:rPr>
          <w:rFonts w:ascii="Cambria" w:eastAsia="MS Mincho" w:hAnsi="Cambria" w:cs="MS Mincho"/>
          <w:sz w:val="24"/>
          <w:szCs w:val="24"/>
        </w:rPr>
        <w:t>„</w:t>
      </w:r>
      <w:r w:rsidRPr="00D06773">
        <w:rPr>
          <w:rFonts w:ascii="Cambria" w:eastAsia="MS Mincho" w:hAnsi="Cambria" w:cs="MS Mincho"/>
          <w:b/>
          <w:bCs/>
          <w:sz w:val="24"/>
          <w:szCs w:val="24"/>
        </w:rPr>
        <w:t>Platforma e-zamówienia”</w:t>
      </w:r>
      <w:r w:rsidRPr="00D06773">
        <w:rPr>
          <w:rFonts w:ascii="Cambria" w:eastAsia="MS Mincho" w:hAnsi="Cambria" w:cs="MS Mincho"/>
          <w:sz w:val="24"/>
          <w:szCs w:val="24"/>
        </w:rPr>
        <w:t xml:space="preserve"> – ogólnodostępne i nieodpłatne narzędzie informatyczne do obsługi postępowań o udzielenie zamówienia publicznego w tym przedmiotowego postepowania, w szczególności do elektronicznego składania ofert dostępne pod adresem: </w:t>
      </w:r>
      <w:hyperlink r:id="rId11" w:history="1">
        <w:r w:rsidRPr="00D06773">
          <w:rPr>
            <w:rStyle w:val="Hipercze"/>
            <w:rFonts w:ascii="Cambria" w:eastAsia="MS Mincho" w:hAnsi="Cambria" w:cs="MS Mincho"/>
            <w:sz w:val="24"/>
            <w:szCs w:val="24"/>
          </w:rPr>
          <w:t>https://ezamowienia.gov.pl</w:t>
        </w:r>
      </w:hyperlink>
      <w:r w:rsidRPr="00D06773">
        <w:rPr>
          <w:rFonts w:ascii="Cambria" w:eastAsia="MS Mincho" w:hAnsi="Cambria" w:cs="MS Mincho"/>
          <w:sz w:val="24"/>
          <w:szCs w:val="24"/>
        </w:rPr>
        <w:t xml:space="preserve"> </w:t>
      </w:r>
    </w:p>
    <w:p w14:paraId="30836510" w14:textId="77777777" w:rsidR="008724E2" w:rsidRPr="00D06773" w:rsidRDefault="008724E2" w:rsidP="00453830">
      <w:pPr>
        <w:pStyle w:val="Kolorowalistaakcent11"/>
        <w:numPr>
          <w:ilvl w:val="0"/>
          <w:numId w:val="24"/>
        </w:numPr>
        <w:spacing w:before="0" w:after="0" w:line="276" w:lineRule="auto"/>
        <w:ind w:left="993"/>
        <w:contextualSpacing/>
        <w:outlineLvl w:val="3"/>
        <w:rPr>
          <w:rFonts w:ascii="Cambria" w:eastAsia="MS Mincho" w:hAnsi="Cambria" w:cs="MS Mincho"/>
          <w:bCs/>
          <w:sz w:val="24"/>
          <w:szCs w:val="24"/>
        </w:rPr>
      </w:pPr>
      <w:r w:rsidRPr="00D06773">
        <w:rPr>
          <w:rFonts w:ascii="Cambria" w:hAnsi="Cambria" w:cs="Arial"/>
          <w:b/>
          <w:bCs/>
          <w:sz w:val="24"/>
          <w:szCs w:val="24"/>
        </w:rPr>
        <w:t xml:space="preserve">„kwalifikowany podpis elektroniczny” </w:t>
      </w:r>
      <w:r w:rsidRPr="00D06773">
        <w:rPr>
          <w:rFonts w:ascii="Cambria" w:hAnsi="Cambria" w:cs="Arial"/>
          <w:sz w:val="24"/>
          <w:szCs w:val="24"/>
        </w:rPr>
        <w:t xml:space="preserve">– podpis wystawiony przez dostawcę kwalifikowanej usługi zaufania, będącego podmiotem świadczącym usługi certyfikacyjne - podpis elektroniczny, spełniający wymogi bezpieczeństwa określone w ustawie z dnia 5 września 2016 r. o usługach zaufania oraz identyfikacji elektronicznej (Dz. U. z 2024 r. poz. 422), </w:t>
      </w:r>
    </w:p>
    <w:p w14:paraId="3BC8EF14" w14:textId="7850F5BA" w:rsidR="008724E2" w:rsidRPr="00D06773" w:rsidRDefault="008724E2" w:rsidP="00453830">
      <w:pPr>
        <w:pStyle w:val="Kolorowalistaakcent11"/>
        <w:numPr>
          <w:ilvl w:val="0"/>
          <w:numId w:val="24"/>
        </w:numPr>
        <w:spacing w:before="0" w:after="0" w:line="276" w:lineRule="auto"/>
        <w:ind w:left="993"/>
        <w:contextualSpacing/>
        <w:outlineLvl w:val="3"/>
        <w:rPr>
          <w:rFonts w:ascii="Cambria" w:eastAsia="MS Mincho" w:hAnsi="Cambria" w:cs="MS Mincho"/>
          <w:bCs/>
          <w:sz w:val="24"/>
          <w:szCs w:val="24"/>
        </w:rPr>
      </w:pPr>
      <w:r w:rsidRPr="00D06773">
        <w:rPr>
          <w:rFonts w:ascii="Cambria" w:hAnsi="Cambria" w:cs="Arial"/>
          <w:b/>
          <w:bCs/>
          <w:sz w:val="24"/>
          <w:szCs w:val="24"/>
        </w:rPr>
        <w:t xml:space="preserve"> „podpis zaufany”</w:t>
      </w:r>
      <w:r w:rsidRPr="00D06773">
        <w:rPr>
          <w:rFonts w:ascii="Cambria" w:hAnsi="Cambria" w:cs="Arial"/>
          <w:sz w:val="24"/>
          <w:szCs w:val="24"/>
        </w:rPr>
        <w:t xml:space="preserve"> – podpis elektroniczny, którego autentyczność i integralność są zapewniane przy użyciu pieczęci elektronicznej ministra właściwego do spraw informatyzacji, zawierający dane identyfikujące osobę tj. imię (imiona), nazwisko, PESEL, ustalone na podstawie środka identyfikacji elektronicznej, identyfikator środka identyfikacji elektronicznej, przy użyciu, którego został złożony, czas jego złożenia, </w:t>
      </w:r>
    </w:p>
    <w:p w14:paraId="2688AB0F" w14:textId="77777777" w:rsidR="008724E2" w:rsidRPr="00465160" w:rsidRDefault="008724E2" w:rsidP="00453830">
      <w:pPr>
        <w:pStyle w:val="Kolorowalistaakcent11"/>
        <w:numPr>
          <w:ilvl w:val="0"/>
          <w:numId w:val="24"/>
        </w:numPr>
        <w:spacing w:before="0" w:after="0" w:line="276" w:lineRule="auto"/>
        <w:ind w:left="993"/>
        <w:contextualSpacing/>
        <w:outlineLvl w:val="3"/>
        <w:rPr>
          <w:rFonts w:ascii="Cambria" w:eastAsia="MS Mincho" w:hAnsi="Cambria" w:cs="MS Mincho"/>
          <w:bCs/>
          <w:sz w:val="24"/>
          <w:szCs w:val="24"/>
        </w:rPr>
      </w:pPr>
      <w:r w:rsidRPr="00D06773">
        <w:rPr>
          <w:rFonts w:ascii="Cambria" w:hAnsi="Cambria" w:cs="Arial"/>
          <w:b/>
          <w:bCs/>
          <w:sz w:val="24"/>
          <w:szCs w:val="24"/>
        </w:rPr>
        <w:t xml:space="preserve"> „podpis osobisty”</w:t>
      </w:r>
      <w:r w:rsidRPr="00D06773">
        <w:rPr>
          <w:rFonts w:ascii="Cambria" w:hAnsi="Cambria" w:cs="Arial"/>
          <w:sz w:val="24"/>
          <w:szCs w:val="24"/>
        </w:rPr>
        <w:t xml:space="preserve"> – zaawansowany podpis elektroniczny w rozumieniu art. 3 pkt 11 rozporządzenia Parlamentu Europejskiego i Rady (UE) nr 910/2014 </w:t>
      </w:r>
      <w:r w:rsidRPr="00D06773">
        <w:rPr>
          <w:rFonts w:ascii="Cambria" w:hAnsi="Cambria" w:cs="Arial"/>
          <w:sz w:val="24"/>
          <w:szCs w:val="24"/>
        </w:rPr>
        <w:br/>
        <w:t>z 23 lipca 2014 r. w sprawie identyfikacji elektronicznej i usług zaufania w odniesieniu do transakcji elektronicznych na rynku wewnętrznym oraz uchylającego dyrektywę 1999/93/WE, weryfikowany za pomocą certyfikatu podpisu osobistego.</w:t>
      </w:r>
    </w:p>
    <w:p w14:paraId="02A167F9" w14:textId="77777777" w:rsidR="00465160" w:rsidRPr="00465160" w:rsidRDefault="00465160" w:rsidP="00465160">
      <w:pPr>
        <w:numPr>
          <w:ilvl w:val="1"/>
          <w:numId w:val="3"/>
        </w:numPr>
        <w:spacing w:line="276" w:lineRule="auto"/>
        <w:ind w:left="567" w:hanging="567"/>
        <w:jc w:val="both"/>
        <w:rPr>
          <w:rFonts w:asciiTheme="majorHAnsi" w:hAnsiTheme="majorHAnsi" w:cs="Arial"/>
          <w:bCs/>
        </w:rPr>
      </w:pPr>
      <w:r w:rsidRPr="00465160">
        <w:rPr>
          <w:rFonts w:ascii="Cambria" w:hAnsi="Cambria" w:cs="Arial"/>
        </w:rPr>
        <w:t xml:space="preserve">Zamawiający informuje, że najpierw </w:t>
      </w:r>
      <w:bookmarkStart w:id="2" w:name="OLE_LINK29"/>
      <w:r w:rsidRPr="00465160">
        <w:rPr>
          <w:rFonts w:ascii="Cambria" w:hAnsi="Cambria"/>
          <w:bCs/>
          <w:color w:val="000000"/>
        </w:rPr>
        <w:t xml:space="preserve">dokona badania i oceny ofert, a następnie dokona kwalifikacji podmiotowej wykonawcy, którego oferta została najwyżej oceniona, w zakresie braku podstaw wykluczenia oraz spełniania warunków udziału w postępowaniu. Jeżeli wobec wykonawcy, którego oferta została najwyżej oceniona zachodzą podstawy wykluczenia, wykonawca ten nie spełnia warunków udziału w </w:t>
      </w:r>
      <w:r w:rsidRPr="00465160">
        <w:rPr>
          <w:rFonts w:ascii="Cambria" w:hAnsi="Cambria"/>
          <w:bCs/>
          <w:color w:val="000000"/>
        </w:rPr>
        <w:lastRenderedPageBreak/>
        <w:t>postępowaniu, nie składa podmiotowych środków dowodowych lub oświadczenia, o którym mowa w art. 125 ust. 1, potwierdzających brak podstaw wykluczenia lub spełnianie warunków udziału w postępowaniu, zamawiający dokona ponownego badania i oceny ofert pozostałych wykonawców, a następnie dokona kwalifikacji podmiotowej wykonawcy, którego oferta została najwyżej oceniona, w zakresie braku podstaw wykluczenia oraz spełniania warunków udziału w postępowaniu. Zamawiający będzie kontynuował procedurę ponownego badania i oceny ofert, w odniesieniu do ofert wykonawców pozostałych w postępowaniu, a następnie dokona kwalifikacji podmiotowej wykonawcy, którego oferta została najwyżej oceniona, w zakresie braku podstaw wykluczenia oraz spełniania warunków udziału w postępowaniu, do momentu wyboru najkorzystniejszej oferty albo unieważnienia postępowania o udzielenie zamówienia.</w:t>
      </w:r>
      <w:bookmarkEnd w:id="2"/>
    </w:p>
    <w:p w14:paraId="3A88B2C5" w14:textId="77777777" w:rsidR="001835D3" w:rsidRPr="00D06773" w:rsidRDefault="001835D3" w:rsidP="001835D3">
      <w:pPr>
        <w:numPr>
          <w:ilvl w:val="1"/>
          <w:numId w:val="3"/>
        </w:numPr>
        <w:spacing w:line="276" w:lineRule="auto"/>
        <w:ind w:left="567" w:hanging="567"/>
        <w:jc w:val="both"/>
        <w:rPr>
          <w:rFonts w:ascii="Cambria" w:hAnsi="Cambria" w:cs="Arial"/>
          <w:bCs/>
        </w:rPr>
      </w:pPr>
      <w:r w:rsidRPr="00D06773">
        <w:rPr>
          <w:rFonts w:ascii="Cambria" w:hAnsi="Cambria" w:cs="Arial"/>
          <w:bCs/>
        </w:rPr>
        <w:t>Wykonawca powinien dokładnie zapoznać się z niniejszą SWZ i złożyć ofertę zgodnie z jej wymaganiami.</w:t>
      </w:r>
    </w:p>
    <w:p w14:paraId="6F19F1D3" w14:textId="77777777" w:rsidR="00B96DFD" w:rsidRDefault="00B96DFD" w:rsidP="00693424">
      <w:pPr>
        <w:spacing w:line="276" w:lineRule="auto"/>
        <w:jc w:val="both"/>
        <w:rPr>
          <w:rFonts w:ascii="Cambria" w:hAnsi="Cambria" w:cs="Cambria"/>
          <w:bCs/>
        </w:rPr>
      </w:pPr>
    </w:p>
    <w:tbl>
      <w:tblPr>
        <w:tblW w:w="9072" w:type="dxa"/>
        <w:tblInd w:w="108" w:type="dxa"/>
        <w:tblLayout w:type="fixed"/>
        <w:tblLook w:val="0000" w:firstRow="0" w:lastRow="0" w:firstColumn="0" w:lastColumn="0" w:noHBand="0" w:noVBand="0"/>
      </w:tblPr>
      <w:tblGrid>
        <w:gridCol w:w="9072"/>
      </w:tblGrid>
      <w:tr w:rsidR="001835D3" w:rsidRPr="00D06773" w14:paraId="4F00B2F7" w14:textId="77777777" w:rsidTr="00666446">
        <w:tc>
          <w:tcPr>
            <w:tcW w:w="9072" w:type="dxa"/>
            <w:tcBorders>
              <w:bottom w:val="single" w:sz="4" w:space="0" w:color="auto"/>
            </w:tcBorders>
            <w:shd w:val="clear" w:color="auto" w:fill="D9D9D9"/>
          </w:tcPr>
          <w:p w14:paraId="515F2D21"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 xml:space="preserve">Rozdział </w:t>
            </w:r>
            <w:r w:rsidR="00B96DFD" w:rsidRPr="00D06773">
              <w:rPr>
                <w:rFonts w:ascii="Cambria" w:hAnsi="Cambria" w:cs="Cambria"/>
              </w:rPr>
              <w:t>2</w:t>
            </w:r>
          </w:p>
          <w:p w14:paraId="4B532008" w14:textId="77777777" w:rsidR="001835D3" w:rsidRPr="00D06773" w:rsidRDefault="001835D3" w:rsidP="00CD36A9">
            <w:pPr>
              <w:spacing w:line="276" w:lineRule="auto"/>
              <w:jc w:val="center"/>
              <w:rPr>
                <w:rFonts w:ascii="Cambria" w:hAnsi="Cambria"/>
              </w:rPr>
            </w:pPr>
            <w:r w:rsidRPr="00D06773">
              <w:rPr>
                <w:rFonts w:ascii="Cambria" w:hAnsi="Cambria" w:cs="Cambria"/>
                <w:b/>
              </w:rPr>
              <w:t>ŹRÓDŁA FINANSOWANIA</w:t>
            </w:r>
          </w:p>
        </w:tc>
      </w:tr>
    </w:tbl>
    <w:p w14:paraId="68DE8253" w14:textId="77777777" w:rsidR="001835D3" w:rsidRPr="00D06773" w:rsidRDefault="001835D3" w:rsidP="001835D3">
      <w:pPr>
        <w:pStyle w:val="Akapitzlist2"/>
        <w:spacing w:line="276" w:lineRule="auto"/>
        <w:ind w:left="567"/>
        <w:rPr>
          <w:rFonts w:ascii="Cambria" w:hAnsi="Cambria" w:cs="Cambria"/>
          <w:bCs/>
          <w:sz w:val="24"/>
          <w:szCs w:val="24"/>
        </w:rPr>
      </w:pPr>
    </w:p>
    <w:p w14:paraId="3B3A86C4" w14:textId="304598BF" w:rsidR="00DE6663" w:rsidRPr="00D06773" w:rsidRDefault="00DE6663" w:rsidP="00E61E8D">
      <w:pPr>
        <w:spacing w:line="276" w:lineRule="auto"/>
        <w:jc w:val="both"/>
        <w:outlineLvl w:val="3"/>
        <w:rPr>
          <w:rFonts w:ascii="Cambria" w:hAnsi="Cambria" w:cs="Arial"/>
          <w:bCs/>
        </w:rPr>
      </w:pPr>
      <w:r w:rsidRPr="00D06773">
        <w:rPr>
          <w:rFonts w:ascii="Cambria" w:hAnsi="Cambria" w:cs="Arial"/>
          <w:b/>
        </w:rPr>
        <w:t xml:space="preserve">Zamawiający informuje, iż zamówienie </w:t>
      </w:r>
      <w:r w:rsidR="00E61E8D" w:rsidRPr="00D06773">
        <w:rPr>
          <w:rFonts w:ascii="Cambria" w:hAnsi="Cambria" w:cs="Arial"/>
          <w:b/>
        </w:rPr>
        <w:t xml:space="preserve">jest </w:t>
      </w:r>
      <w:r w:rsidR="00C45DF5" w:rsidRPr="00D06773">
        <w:rPr>
          <w:rFonts w:ascii="Cambria" w:hAnsi="Cambria" w:cs="Arial"/>
          <w:b/>
        </w:rPr>
        <w:t>do</w:t>
      </w:r>
      <w:r w:rsidR="00E61E8D" w:rsidRPr="00D06773">
        <w:rPr>
          <w:rFonts w:ascii="Cambria" w:hAnsi="Cambria" w:cs="Arial"/>
          <w:b/>
        </w:rPr>
        <w:t>finansowane</w:t>
      </w:r>
      <w:r w:rsidR="00693424">
        <w:rPr>
          <w:rFonts w:ascii="Cambria" w:hAnsi="Cambria" w:cs="Arial"/>
          <w:b/>
        </w:rPr>
        <w:t xml:space="preserve"> </w:t>
      </w:r>
      <w:r w:rsidR="00C45DF5" w:rsidRPr="00D06773">
        <w:rPr>
          <w:rFonts w:ascii="Cambria" w:hAnsi="Cambria" w:cs="Arial"/>
          <w:b/>
        </w:rPr>
        <w:t xml:space="preserve">ze środków </w:t>
      </w:r>
      <w:r w:rsidR="00626094">
        <w:rPr>
          <w:rFonts w:ascii="Cambria" w:hAnsi="Cambria" w:cs="Arial"/>
          <w:b/>
        </w:rPr>
        <w:t xml:space="preserve">Europejskiego Funduszu Rozwoju Regionalnego w Ramach Programu </w:t>
      </w:r>
      <w:r w:rsidR="00693424">
        <w:rPr>
          <w:rFonts w:ascii="Cambria" w:hAnsi="Cambria" w:cs="Arial"/>
          <w:b/>
        </w:rPr>
        <w:br/>
      </w:r>
      <w:r w:rsidR="00626094">
        <w:rPr>
          <w:rFonts w:ascii="Cambria" w:hAnsi="Cambria" w:cs="Arial"/>
          <w:b/>
        </w:rPr>
        <w:t>Regionalnego Fundusze Europejskie dla Łódzkiego 2021-2027</w:t>
      </w:r>
      <w:r w:rsidR="00693424">
        <w:rPr>
          <w:rFonts w:ascii="Cambria" w:hAnsi="Cambria" w:cs="Arial"/>
          <w:b/>
        </w:rPr>
        <w:t>, Działanie FELD.02.01-IZ.00-0016/24</w:t>
      </w:r>
    </w:p>
    <w:p w14:paraId="6AE80341" w14:textId="77777777" w:rsidR="001835D3" w:rsidRPr="00D06773" w:rsidRDefault="001835D3" w:rsidP="001835D3">
      <w:pPr>
        <w:pStyle w:val="Kolorowalistaakcent11"/>
        <w:spacing w:line="276" w:lineRule="auto"/>
        <w:ind w:left="0"/>
        <w:rPr>
          <w:rFonts w:ascii="Cambria" w:hAnsi="Cambria" w:cs="Cambria"/>
          <w:b/>
          <w:bCs/>
          <w:sz w:val="24"/>
          <w:szCs w:val="24"/>
        </w:rPr>
      </w:pPr>
    </w:p>
    <w:tbl>
      <w:tblPr>
        <w:tblW w:w="0" w:type="auto"/>
        <w:tblInd w:w="108" w:type="dxa"/>
        <w:tblLayout w:type="fixed"/>
        <w:tblLook w:val="0000" w:firstRow="0" w:lastRow="0" w:firstColumn="0" w:lastColumn="0" w:noHBand="0" w:noVBand="0"/>
      </w:tblPr>
      <w:tblGrid>
        <w:gridCol w:w="9072"/>
      </w:tblGrid>
      <w:tr w:rsidR="00B96DFD" w:rsidRPr="00D06773" w14:paraId="33047BA8" w14:textId="77777777" w:rsidTr="002F41C0">
        <w:trPr>
          <w:trHeight w:val="507"/>
        </w:trPr>
        <w:tc>
          <w:tcPr>
            <w:tcW w:w="9072" w:type="dxa"/>
            <w:tcBorders>
              <w:bottom w:val="single" w:sz="4" w:space="0" w:color="000000"/>
            </w:tcBorders>
            <w:shd w:val="clear" w:color="auto" w:fill="D9D9D9"/>
          </w:tcPr>
          <w:p w14:paraId="4A3463CB" w14:textId="77777777" w:rsidR="00B96DFD" w:rsidRPr="00D06773" w:rsidRDefault="00B96DFD" w:rsidP="00FD43FE">
            <w:pPr>
              <w:spacing w:line="276" w:lineRule="auto"/>
              <w:jc w:val="center"/>
              <w:rPr>
                <w:rFonts w:ascii="Cambria" w:hAnsi="Cambria" w:cs="Cambria"/>
                <w:b/>
              </w:rPr>
            </w:pPr>
            <w:r w:rsidRPr="00D06773">
              <w:rPr>
                <w:rFonts w:ascii="Cambria" w:hAnsi="Cambria" w:cs="Cambria"/>
              </w:rPr>
              <w:t>Rozdział 3</w:t>
            </w:r>
          </w:p>
          <w:p w14:paraId="56E53A90" w14:textId="77777777" w:rsidR="00B96DFD" w:rsidRPr="00D06773" w:rsidRDefault="00B96DFD" w:rsidP="00FD43FE">
            <w:pPr>
              <w:spacing w:line="276" w:lineRule="auto"/>
              <w:jc w:val="center"/>
              <w:rPr>
                <w:rFonts w:ascii="Cambria" w:hAnsi="Cambria"/>
              </w:rPr>
            </w:pPr>
            <w:r w:rsidRPr="00D06773">
              <w:rPr>
                <w:rFonts w:ascii="Cambria" w:hAnsi="Cambria" w:cs="Cambria"/>
                <w:b/>
              </w:rPr>
              <w:t>KLAUZULA ZATRUDNIENIA</w:t>
            </w:r>
          </w:p>
        </w:tc>
      </w:tr>
    </w:tbl>
    <w:p w14:paraId="4E08B199" w14:textId="77777777" w:rsidR="00B96DFD" w:rsidRPr="00D06773" w:rsidRDefault="00B96DFD" w:rsidP="00B96DFD">
      <w:pPr>
        <w:pStyle w:val="Kolorowalistaakcent11"/>
        <w:shd w:val="clear" w:color="auto" w:fill="FFFFFF"/>
        <w:spacing w:line="360" w:lineRule="atLeast"/>
        <w:ind w:left="0"/>
        <w:rPr>
          <w:rFonts w:ascii="Cambria" w:hAnsi="Cambria" w:cs="Cambria"/>
          <w:color w:val="000000"/>
          <w:sz w:val="24"/>
          <w:szCs w:val="24"/>
        </w:rPr>
      </w:pPr>
    </w:p>
    <w:p w14:paraId="3E92250E" w14:textId="77777777" w:rsidR="00B96DFD" w:rsidRPr="00D06773" w:rsidRDefault="00B96DFD" w:rsidP="00453830">
      <w:pPr>
        <w:pStyle w:val="Kolorowalistaakcent11"/>
        <w:numPr>
          <w:ilvl w:val="1"/>
          <w:numId w:val="29"/>
        </w:numPr>
        <w:shd w:val="clear" w:color="auto" w:fill="FFFFFF"/>
        <w:spacing w:before="0" w:after="0" w:line="276" w:lineRule="auto"/>
        <w:ind w:left="567" w:hanging="567"/>
        <w:rPr>
          <w:rFonts w:ascii="Cambria" w:hAnsi="Cambria" w:cs="Cambria"/>
          <w:i/>
          <w:color w:val="000000"/>
          <w:sz w:val="24"/>
          <w:szCs w:val="24"/>
        </w:rPr>
      </w:pPr>
      <w:r w:rsidRPr="00D06773">
        <w:rPr>
          <w:rFonts w:ascii="Cambria" w:hAnsi="Cambria" w:cs="Cambria"/>
          <w:color w:val="000000"/>
          <w:sz w:val="24"/>
          <w:szCs w:val="24"/>
        </w:rPr>
        <w:t>Zamawiający stosownie do art. 95 ust. 1 ustawy Pzp, określa obowiązek zatrudnienia na podstawie umowy o pracę osób wykonujących następujące czynności w zakresie realizacji zamówienia:</w:t>
      </w:r>
    </w:p>
    <w:p w14:paraId="07A46833" w14:textId="77777777" w:rsidR="00B96DFD" w:rsidRPr="00D06773" w:rsidRDefault="00B96DFD" w:rsidP="00453830">
      <w:pPr>
        <w:pStyle w:val="Akapitzlist"/>
        <w:numPr>
          <w:ilvl w:val="0"/>
          <w:numId w:val="27"/>
        </w:numPr>
        <w:spacing w:before="0" w:after="0" w:line="276" w:lineRule="auto"/>
        <w:ind w:left="851" w:hanging="284"/>
        <w:rPr>
          <w:rFonts w:ascii="Cambria" w:eastAsia="Cambria" w:hAnsi="Cambria" w:cs="Cambria"/>
          <w:b/>
          <w:color w:val="000000"/>
          <w:sz w:val="24"/>
          <w:szCs w:val="24"/>
        </w:rPr>
      </w:pPr>
      <w:r w:rsidRPr="00D06773">
        <w:rPr>
          <w:rFonts w:ascii="Cambria" w:eastAsia="Cambria" w:hAnsi="Cambria" w:cs="Cambria"/>
          <w:b/>
          <w:color w:val="000000"/>
          <w:sz w:val="24"/>
          <w:szCs w:val="24"/>
        </w:rPr>
        <w:t>prace techniczno – organizacyjne na etapie projektowania (nie dotyczy projektantów);</w:t>
      </w:r>
    </w:p>
    <w:p w14:paraId="493E2566" w14:textId="77777777" w:rsidR="00B96DFD" w:rsidRPr="00D06773" w:rsidRDefault="00B96DFD" w:rsidP="00453830">
      <w:pPr>
        <w:pStyle w:val="Akapitzlist"/>
        <w:numPr>
          <w:ilvl w:val="0"/>
          <w:numId w:val="27"/>
        </w:numPr>
        <w:spacing w:before="0" w:after="0" w:line="276" w:lineRule="auto"/>
        <w:ind w:left="851" w:hanging="284"/>
        <w:rPr>
          <w:rFonts w:ascii="Cambria" w:eastAsia="Cambria" w:hAnsi="Cambria" w:cs="Cambria"/>
          <w:b/>
          <w:color w:val="000000"/>
          <w:sz w:val="24"/>
          <w:szCs w:val="24"/>
        </w:rPr>
      </w:pPr>
      <w:r w:rsidRPr="00D06773">
        <w:rPr>
          <w:rFonts w:ascii="Cambria" w:eastAsia="Cambria" w:hAnsi="Cambria" w:cs="Cambria"/>
          <w:b/>
          <w:color w:val="000000"/>
          <w:sz w:val="24"/>
          <w:szCs w:val="24"/>
        </w:rPr>
        <w:t>wykonywanie prac fizycznych przy realizacji robót budowlanych, operatorzy sprzętu i prace fizyczne instalacyjno-montażowe objęte zakresem zamówienia (nie dotyczy kierowników budowy i kierowników robót)</w:t>
      </w:r>
    </w:p>
    <w:p w14:paraId="702D8EB9" w14:textId="77777777" w:rsidR="00B96DFD" w:rsidRPr="00D06773" w:rsidRDefault="00B96DFD" w:rsidP="00CD2AB6">
      <w:pPr>
        <w:pStyle w:val="Kolorowalistaakcent11"/>
        <w:shd w:val="clear" w:color="auto" w:fill="FFFFFF"/>
        <w:spacing w:before="0" w:after="0" w:line="276" w:lineRule="auto"/>
        <w:ind w:left="567"/>
        <w:rPr>
          <w:rFonts w:ascii="Cambria" w:hAnsi="Cambria" w:cs="Cambria"/>
          <w:color w:val="000000"/>
          <w:sz w:val="24"/>
          <w:szCs w:val="24"/>
        </w:rPr>
      </w:pPr>
      <w:r w:rsidRPr="00D06773">
        <w:rPr>
          <w:rFonts w:ascii="Cambria" w:hAnsi="Cambria" w:cs="Cambria"/>
          <w:i/>
          <w:color w:val="000000"/>
          <w:sz w:val="24"/>
          <w:szCs w:val="24"/>
        </w:rPr>
        <w:t xml:space="preserve"> (obowiązek ten nie dotyczy sytuacji, gdy prace te będą wykonywane samodzielnie i osobiście przez osoby fizyczne prowadzące działalność gospodarczą w postaci tzw. samozatrudnienia, jako podwykonawcy). </w:t>
      </w:r>
    </w:p>
    <w:p w14:paraId="1EC932CA" w14:textId="77777777" w:rsidR="00B96DFD" w:rsidRPr="00D06773" w:rsidRDefault="00B96DFD" w:rsidP="00453830">
      <w:pPr>
        <w:pStyle w:val="Kolorowalistaakcent11"/>
        <w:numPr>
          <w:ilvl w:val="1"/>
          <w:numId w:val="29"/>
        </w:numPr>
        <w:shd w:val="clear" w:color="auto" w:fill="FFFFFF"/>
        <w:spacing w:before="0" w:after="0" w:line="276" w:lineRule="auto"/>
        <w:ind w:left="567" w:hanging="567"/>
        <w:rPr>
          <w:rFonts w:ascii="Cambria" w:hAnsi="Cambria" w:cs="Cambria"/>
          <w:color w:val="000000"/>
          <w:sz w:val="24"/>
          <w:szCs w:val="24"/>
        </w:rPr>
      </w:pPr>
      <w:r w:rsidRPr="00D06773">
        <w:rPr>
          <w:rFonts w:ascii="Cambria" w:hAnsi="Cambria" w:cs="Cambria"/>
          <w:color w:val="000000"/>
          <w:sz w:val="24"/>
          <w:szCs w:val="24"/>
        </w:rPr>
        <w:t xml:space="preserve">Szczegółowy sposób dokumentowania zatrudnienia ww. osób, uprawnienia Zamawiającego w zakresie kontroli spełniania przez Wykonawcę wymagań, o których mowa w art. 95 ust. 1 ustawy Pzp oraz sankcji z tytułu niespełnienia tych wymagań, rodzaju czynności niezbędnych do realizacji zamówienia, których dotyczą </w:t>
      </w:r>
      <w:r w:rsidRPr="00D06773">
        <w:rPr>
          <w:rFonts w:ascii="Cambria" w:hAnsi="Cambria" w:cs="Cambria"/>
          <w:color w:val="000000"/>
          <w:sz w:val="24"/>
          <w:szCs w:val="24"/>
        </w:rPr>
        <w:lastRenderedPageBreak/>
        <w:t>wymagania zatrudnienia na podstawie umowy o pracę przez Wykonawcę lub podwykonawcę osób wykonujących czynności w trakcie realizacji zamówienia zawarte są w Projekcie Umowy</w:t>
      </w:r>
      <w:r w:rsidR="003120A1" w:rsidRPr="00D06773">
        <w:rPr>
          <w:rFonts w:ascii="Cambria" w:hAnsi="Cambria" w:cs="Cambria"/>
          <w:color w:val="000000"/>
          <w:sz w:val="24"/>
          <w:szCs w:val="24"/>
        </w:rPr>
        <w:t>.</w:t>
      </w:r>
    </w:p>
    <w:p w14:paraId="4AFDA167" w14:textId="77777777" w:rsidR="001835D3" w:rsidRPr="00D06773" w:rsidRDefault="001835D3" w:rsidP="001835D3">
      <w:pPr>
        <w:pStyle w:val="Kolorowalistaakcent11"/>
        <w:spacing w:line="276" w:lineRule="auto"/>
        <w:ind w:left="0"/>
        <w:rPr>
          <w:rFonts w:ascii="Cambria" w:hAnsi="Cambria" w:cs="Cambria"/>
          <w:b/>
          <w:bCs/>
          <w:sz w:val="24"/>
          <w:szCs w:val="24"/>
        </w:rPr>
      </w:pPr>
    </w:p>
    <w:tbl>
      <w:tblPr>
        <w:tblW w:w="0" w:type="auto"/>
        <w:tblInd w:w="108" w:type="dxa"/>
        <w:tblLayout w:type="fixed"/>
        <w:tblLook w:val="0000" w:firstRow="0" w:lastRow="0" w:firstColumn="0" w:lastColumn="0" w:noHBand="0" w:noVBand="0"/>
      </w:tblPr>
      <w:tblGrid>
        <w:gridCol w:w="9072"/>
      </w:tblGrid>
      <w:tr w:rsidR="001835D3" w:rsidRPr="00D06773" w14:paraId="2D353B4A" w14:textId="77777777" w:rsidTr="002F41C0">
        <w:tc>
          <w:tcPr>
            <w:tcW w:w="9072" w:type="dxa"/>
            <w:tcBorders>
              <w:bottom w:val="single" w:sz="4" w:space="0" w:color="000000"/>
            </w:tcBorders>
            <w:shd w:val="clear" w:color="auto" w:fill="D9D9D9"/>
          </w:tcPr>
          <w:p w14:paraId="7F25CF8B" w14:textId="312713D2" w:rsidR="001835D3" w:rsidRPr="00D06773" w:rsidRDefault="00982D5A" w:rsidP="00CD36A9">
            <w:pPr>
              <w:spacing w:line="276" w:lineRule="auto"/>
              <w:jc w:val="center"/>
              <w:rPr>
                <w:rFonts w:ascii="Cambria" w:hAnsi="Cambria" w:cs="Cambria"/>
                <w:b/>
              </w:rPr>
            </w:pPr>
            <w:r w:rsidRPr="00D06773">
              <w:rPr>
                <w:rFonts w:ascii="Cambria" w:hAnsi="Cambria"/>
              </w:rPr>
              <w:br w:type="page"/>
            </w:r>
            <w:r w:rsidR="001835D3" w:rsidRPr="00D06773">
              <w:rPr>
                <w:rFonts w:ascii="Cambria" w:hAnsi="Cambria" w:cs="Cambria"/>
              </w:rPr>
              <w:t>Rozdział 4</w:t>
            </w:r>
          </w:p>
          <w:p w14:paraId="6898139C" w14:textId="77777777" w:rsidR="001835D3" w:rsidRPr="00D06773" w:rsidRDefault="001835D3" w:rsidP="00CD36A9">
            <w:pPr>
              <w:spacing w:line="276" w:lineRule="auto"/>
              <w:jc w:val="center"/>
              <w:rPr>
                <w:rFonts w:ascii="Cambria" w:hAnsi="Cambria"/>
              </w:rPr>
            </w:pPr>
            <w:r w:rsidRPr="00D06773">
              <w:rPr>
                <w:rFonts w:ascii="Cambria" w:hAnsi="Cambria" w:cs="Cambria"/>
                <w:b/>
              </w:rPr>
              <w:t>OPIS PRZEDMIOTU ZAMÓWIENIA</w:t>
            </w:r>
          </w:p>
        </w:tc>
      </w:tr>
    </w:tbl>
    <w:p w14:paraId="6E3043C5" w14:textId="77777777" w:rsidR="001835D3" w:rsidRPr="00D06773" w:rsidRDefault="001835D3" w:rsidP="001835D3">
      <w:pPr>
        <w:pStyle w:val="Kolorowalistaakcent11"/>
        <w:tabs>
          <w:tab w:val="left" w:pos="567"/>
        </w:tabs>
        <w:spacing w:before="0" w:after="0" w:line="276" w:lineRule="auto"/>
        <w:ind w:left="0"/>
        <w:rPr>
          <w:rFonts w:ascii="Cambria" w:hAnsi="Cambria" w:cs="Cambria"/>
          <w:bCs/>
          <w:vanish/>
          <w:sz w:val="24"/>
          <w:szCs w:val="24"/>
        </w:rPr>
      </w:pPr>
    </w:p>
    <w:p w14:paraId="4CA4DE1E" w14:textId="77777777" w:rsidR="001835D3" w:rsidRPr="00D06773" w:rsidRDefault="001835D3" w:rsidP="001835D3">
      <w:pPr>
        <w:pStyle w:val="Kolorowalistaakcent11"/>
        <w:tabs>
          <w:tab w:val="left" w:pos="567"/>
        </w:tabs>
        <w:spacing w:line="276" w:lineRule="auto"/>
        <w:ind w:left="567"/>
        <w:rPr>
          <w:rFonts w:ascii="Cambria" w:hAnsi="Cambria" w:cs="Cambria"/>
          <w:b/>
          <w:bCs/>
          <w:sz w:val="24"/>
          <w:szCs w:val="24"/>
        </w:rPr>
      </w:pPr>
    </w:p>
    <w:p w14:paraId="21036B71" w14:textId="55B932D7" w:rsidR="008C74F1" w:rsidRPr="00D06773" w:rsidRDefault="002D6667" w:rsidP="008C74F1">
      <w:pPr>
        <w:numPr>
          <w:ilvl w:val="1"/>
          <w:numId w:val="9"/>
        </w:numPr>
        <w:tabs>
          <w:tab w:val="clear" w:pos="3119"/>
          <w:tab w:val="num" w:pos="0"/>
        </w:tabs>
        <w:spacing w:line="276" w:lineRule="auto"/>
        <w:ind w:left="720"/>
        <w:jc w:val="both"/>
        <w:rPr>
          <w:rFonts w:ascii="Cambria" w:hAnsi="Cambria" w:cs="Cambria"/>
        </w:rPr>
      </w:pPr>
      <w:r w:rsidRPr="00D06773">
        <w:rPr>
          <w:rFonts w:ascii="Cambria" w:hAnsi="Cambria"/>
          <w:bCs/>
        </w:rPr>
        <w:t xml:space="preserve">Przedmiotem zamówienia jest wykonanie projektu i uzyskanie niezbędnych decyzji, opinii i pozwoleń, w tym decyzji o pozwoleniu na budowę lub zgłoszenia zamiaru wykonania robót budowlanych (o ile będą wymagane) oraz wykonanie prac budowlanych </w:t>
      </w:r>
      <w:r w:rsidR="00D06773">
        <w:rPr>
          <w:rFonts w:ascii="Cambria" w:hAnsi="Cambria"/>
          <w:bCs/>
        </w:rPr>
        <w:t>dotyczących</w:t>
      </w:r>
      <w:r w:rsidR="00D06773" w:rsidRPr="00D06773">
        <w:rPr>
          <w:rFonts w:ascii="Cambria" w:hAnsi="Cambria"/>
          <w:bCs/>
        </w:rPr>
        <w:t xml:space="preserve"> </w:t>
      </w:r>
      <w:r w:rsidR="00D06773" w:rsidRPr="00D06773">
        <w:rPr>
          <w:rFonts w:ascii="Cambria" w:eastAsia="Calibri" w:hAnsi="Cambria" w:cs="Calibri"/>
        </w:rPr>
        <w:t>Modernizacji energetycznej budynku Urzędu Gminy Czarnożyły</w:t>
      </w:r>
      <w:r w:rsidRPr="00D06773">
        <w:rPr>
          <w:rFonts w:ascii="Cambria" w:hAnsi="Cambria"/>
          <w:bCs/>
        </w:rPr>
        <w:t>.</w:t>
      </w:r>
    </w:p>
    <w:p w14:paraId="36B0598B" w14:textId="77777777" w:rsidR="008C74F1" w:rsidRPr="00D06773" w:rsidRDefault="008C74F1" w:rsidP="008C74F1">
      <w:pPr>
        <w:numPr>
          <w:ilvl w:val="1"/>
          <w:numId w:val="9"/>
        </w:numPr>
        <w:tabs>
          <w:tab w:val="clear" w:pos="3119"/>
          <w:tab w:val="num" w:pos="0"/>
        </w:tabs>
        <w:spacing w:line="276" w:lineRule="auto"/>
        <w:ind w:left="720"/>
        <w:jc w:val="both"/>
        <w:rPr>
          <w:rFonts w:ascii="Cambria" w:hAnsi="Cambria" w:cs="Cambria"/>
        </w:rPr>
      </w:pPr>
      <w:r w:rsidRPr="00D06773">
        <w:rPr>
          <w:rFonts w:ascii="Cambria" w:hAnsi="Cambria" w:cs="Times New Roman"/>
          <w:lang w:eastAsia="pl-PL"/>
        </w:rPr>
        <w:t>Na przedmiot zamówienia składa się:</w:t>
      </w:r>
    </w:p>
    <w:p w14:paraId="2667F7A6" w14:textId="77777777" w:rsidR="008C74F1" w:rsidRPr="00D06773" w:rsidRDefault="008C74F1" w:rsidP="00453830">
      <w:pPr>
        <w:pStyle w:val="Akapitzlist"/>
        <w:numPr>
          <w:ilvl w:val="2"/>
          <w:numId w:val="58"/>
        </w:numPr>
        <w:tabs>
          <w:tab w:val="left" w:pos="1276"/>
        </w:tabs>
        <w:spacing w:line="276" w:lineRule="auto"/>
        <w:ind w:left="1106" w:hanging="426"/>
        <w:rPr>
          <w:rFonts w:ascii="Cambria" w:hAnsi="Cambria" w:cs="Cambria"/>
          <w:sz w:val="24"/>
          <w:szCs w:val="24"/>
        </w:rPr>
      </w:pPr>
      <w:r w:rsidRPr="00D06773">
        <w:rPr>
          <w:rFonts w:ascii="Cambria" w:hAnsi="Cambria" w:cs="Cambria"/>
          <w:sz w:val="24"/>
          <w:szCs w:val="24"/>
        </w:rPr>
        <w:t xml:space="preserve">Opracowanie pełnej Dokumentacji Projektowej dla całej inwestycji zgodnie </w:t>
      </w:r>
      <w:r w:rsidRPr="00D06773">
        <w:rPr>
          <w:rFonts w:ascii="Cambria" w:hAnsi="Cambria" w:cs="Cambria"/>
          <w:sz w:val="24"/>
          <w:szCs w:val="24"/>
        </w:rPr>
        <w:br/>
        <w:t>z PFU, SWZ, umową, obowiązującymi przepisami,</w:t>
      </w:r>
    </w:p>
    <w:p w14:paraId="37A005FB" w14:textId="1112300C" w:rsidR="00626094" w:rsidRPr="00E35D41" w:rsidRDefault="008C74F1" w:rsidP="00453830">
      <w:pPr>
        <w:pStyle w:val="Akapitzlist"/>
        <w:numPr>
          <w:ilvl w:val="2"/>
          <w:numId w:val="58"/>
        </w:numPr>
        <w:tabs>
          <w:tab w:val="num" w:pos="426"/>
          <w:tab w:val="left" w:pos="1276"/>
        </w:tabs>
        <w:spacing w:line="276" w:lineRule="auto"/>
        <w:ind w:left="1106" w:hanging="426"/>
        <w:rPr>
          <w:rFonts w:ascii="Cambria" w:hAnsi="Cambria"/>
          <w:sz w:val="24"/>
          <w:szCs w:val="24"/>
        </w:rPr>
      </w:pPr>
      <w:r w:rsidRPr="00D06773">
        <w:rPr>
          <w:rFonts w:ascii="Cambria" w:eastAsiaTheme="minorHAnsi" w:hAnsi="Cambria"/>
          <w:sz w:val="24"/>
          <w:szCs w:val="24"/>
          <w:lang w:eastAsia="en-US"/>
        </w:rPr>
        <w:t xml:space="preserve">Wykonanie robót budowlanych zgodnie z wykonaną dokumentacją oraz PFU, SWZ, </w:t>
      </w:r>
      <w:r w:rsidRPr="00E35D41">
        <w:rPr>
          <w:rFonts w:ascii="Cambria" w:eastAsiaTheme="minorHAnsi" w:hAnsi="Cambria"/>
          <w:sz w:val="24"/>
          <w:szCs w:val="24"/>
          <w:lang w:eastAsia="en-US"/>
        </w:rPr>
        <w:t>umową, obowiązującymi przepisami</w:t>
      </w:r>
      <w:r w:rsidR="00626094" w:rsidRPr="00E35D41">
        <w:rPr>
          <w:rFonts w:ascii="Cambria" w:hAnsi="Cambria" w:cs="Calibri"/>
          <w:color w:val="000000"/>
          <w:sz w:val="24"/>
          <w:szCs w:val="24"/>
          <w:lang w:eastAsia="ar-SA"/>
        </w:rPr>
        <w:t xml:space="preserve"> obejmujących w szczególności</w:t>
      </w:r>
      <w:r w:rsidR="00626094" w:rsidRPr="00E35D41">
        <w:rPr>
          <w:rFonts w:ascii="Cambria" w:hAnsi="Cambria"/>
          <w:sz w:val="24"/>
          <w:szCs w:val="24"/>
        </w:rPr>
        <w:t>:</w:t>
      </w:r>
    </w:p>
    <w:p w14:paraId="17184D12" w14:textId="0A2B2D1D" w:rsidR="00E35D41" w:rsidRPr="00E35D41" w:rsidRDefault="00E35D41" w:rsidP="00E35D41">
      <w:pPr>
        <w:pStyle w:val="Akapitzlist"/>
        <w:numPr>
          <w:ilvl w:val="0"/>
          <w:numId w:val="68"/>
        </w:numPr>
        <w:tabs>
          <w:tab w:val="left" w:pos="1276"/>
        </w:tabs>
        <w:spacing w:line="276" w:lineRule="auto"/>
        <w:rPr>
          <w:rFonts w:ascii="Cambria" w:hAnsi="Cambria" w:cs="Cambria"/>
          <w:sz w:val="24"/>
          <w:szCs w:val="24"/>
        </w:rPr>
      </w:pPr>
      <w:r w:rsidRPr="00E35D41">
        <w:rPr>
          <w:rFonts w:ascii="Cambria" w:hAnsi="Cambria" w:cs="Cambria"/>
          <w:sz w:val="24"/>
          <w:szCs w:val="24"/>
        </w:rPr>
        <w:t xml:space="preserve">docieplenie dachu </w:t>
      </w:r>
    </w:p>
    <w:p w14:paraId="1A51629D" w14:textId="069BC2E2" w:rsidR="00E35D41" w:rsidRPr="00E35D41" w:rsidRDefault="00E35D41" w:rsidP="00E35D41">
      <w:pPr>
        <w:pStyle w:val="Akapitzlist"/>
        <w:numPr>
          <w:ilvl w:val="0"/>
          <w:numId w:val="68"/>
        </w:numPr>
        <w:tabs>
          <w:tab w:val="left" w:pos="1276"/>
        </w:tabs>
        <w:spacing w:line="276" w:lineRule="auto"/>
        <w:rPr>
          <w:rFonts w:ascii="Cambria" w:hAnsi="Cambria" w:cs="Cambria"/>
          <w:sz w:val="24"/>
          <w:szCs w:val="24"/>
        </w:rPr>
      </w:pPr>
      <w:r w:rsidRPr="00E35D41">
        <w:rPr>
          <w:rFonts w:ascii="Cambria" w:hAnsi="Cambria" w:cs="Cambria"/>
          <w:sz w:val="24"/>
          <w:szCs w:val="24"/>
        </w:rPr>
        <w:t xml:space="preserve">wymiana stolarki drzwiowej  </w:t>
      </w:r>
    </w:p>
    <w:p w14:paraId="3F40E7EB" w14:textId="7A0CA93B" w:rsidR="00E35D41" w:rsidRPr="00E35D41" w:rsidRDefault="00E35D41" w:rsidP="00E35D41">
      <w:pPr>
        <w:pStyle w:val="Akapitzlist"/>
        <w:numPr>
          <w:ilvl w:val="0"/>
          <w:numId w:val="68"/>
        </w:numPr>
        <w:tabs>
          <w:tab w:val="left" w:pos="1276"/>
        </w:tabs>
        <w:spacing w:line="276" w:lineRule="auto"/>
        <w:rPr>
          <w:rFonts w:ascii="Cambria" w:hAnsi="Cambria" w:cs="Cambria"/>
          <w:sz w:val="24"/>
          <w:szCs w:val="24"/>
        </w:rPr>
      </w:pPr>
      <w:r w:rsidRPr="00E35D41">
        <w:rPr>
          <w:rFonts w:ascii="Cambria" w:hAnsi="Cambria" w:cs="Cambria"/>
          <w:sz w:val="24"/>
          <w:szCs w:val="24"/>
        </w:rPr>
        <w:t xml:space="preserve">wymiana stolarki okiennej </w:t>
      </w:r>
    </w:p>
    <w:p w14:paraId="380DF5C4" w14:textId="1837E855" w:rsidR="00E35D41" w:rsidRPr="00E35D41" w:rsidRDefault="00E35D41" w:rsidP="00E35D41">
      <w:pPr>
        <w:pStyle w:val="Akapitzlist"/>
        <w:numPr>
          <w:ilvl w:val="0"/>
          <w:numId w:val="68"/>
        </w:numPr>
        <w:tabs>
          <w:tab w:val="left" w:pos="1276"/>
        </w:tabs>
        <w:spacing w:line="276" w:lineRule="auto"/>
        <w:rPr>
          <w:rFonts w:ascii="Cambria" w:hAnsi="Cambria" w:cs="Cambria"/>
          <w:sz w:val="24"/>
          <w:szCs w:val="24"/>
        </w:rPr>
      </w:pPr>
      <w:r w:rsidRPr="00E35D41">
        <w:rPr>
          <w:rFonts w:ascii="Cambria" w:hAnsi="Cambria" w:cs="Cambria"/>
          <w:sz w:val="24"/>
          <w:szCs w:val="24"/>
        </w:rPr>
        <w:t xml:space="preserve">wymiana źródła ogrzewania  </w:t>
      </w:r>
    </w:p>
    <w:p w14:paraId="0A9A406A" w14:textId="4818C5C4" w:rsidR="00E35D41" w:rsidRPr="00E35D41" w:rsidRDefault="00E35D41" w:rsidP="00E35D41">
      <w:pPr>
        <w:pStyle w:val="Akapitzlist"/>
        <w:numPr>
          <w:ilvl w:val="0"/>
          <w:numId w:val="68"/>
        </w:numPr>
        <w:tabs>
          <w:tab w:val="left" w:pos="1276"/>
        </w:tabs>
        <w:spacing w:line="276" w:lineRule="auto"/>
        <w:rPr>
          <w:rFonts w:ascii="Cambria" w:hAnsi="Cambria" w:cs="Cambria"/>
          <w:sz w:val="24"/>
          <w:szCs w:val="24"/>
        </w:rPr>
      </w:pPr>
      <w:r w:rsidRPr="00E35D41">
        <w:rPr>
          <w:rFonts w:ascii="Cambria" w:hAnsi="Cambria" w:cs="Cambria"/>
          <w:sz w:val="24"/>
          <w:szCs w:val="24"/>
        </w:rPr>
        <w:t xml:space="preserve">modernizacja instalacji c.o. </w:t>
      </w:r>
    </w:p>
    <w:p w14:paraId="5AA5DEAD" w14:textId="7EC3DDB9" w:rsidR="00E35D41" w:rsidRPr="00E35D41" w:rsidRDefault="00E35D41" w:rsidP="00E35D41">
      <w:pPr>
        <w:pStyle w:val="Akapitzlist"/>
        <w:numPr>
          <w:ilvl w:val="0"/>
          <w:numId w:val="68"/>
        </w:numPr>
        <w:tabs>
          <w:tab w:val="left" w:pos="1276"/>
        </w:tabs>
        <w:spacing w:line="276" w:lineRule="auto"/>
        <w:rPr>
          <w:rFonts w:ascii="Cambria" w:hAnsi="Cambria" w:cs="Cambria"/>
          <w:sz w:val="24"/>
          <w:szCs w:val="24"/>
        </w:rPr>
      </w:pPr>
      <w:r w:rsidRPr="00E35D41">
        <w:rPr>
          <w:rFonts w:ascii="Cambria" w:hAnsi="Cambria" w:cs="Cambria"/>
          <w:sz w:val="24"/>
          <w:szCs w:val="24"/>
        </w:rPr>
        <w:t xml:space="preserve">montaż klimatyzacji </w:t>
      </w:r>
    </w:p>
    <w:p w14:paraId="11ECDD5E" w14:textId="51D7DC87" w:rsidR="00E35D41" w:rsidRPr="00E35D41" w:rsidRDefault="00E35D41" w:rsidP="00E35D41">
      <w:pPr>
        <w:pStyle w:val="Akapitzlist"/>
        <w:numPr>
          <w:ilvl w:val="0"/>
          <w:numId w:val="68"/>
        </w:numPr>
        <w:tabs>
          <w:tab w:val="left" w:pos="1276"/>
        </w:tabs>
        <w:spacing w:line="276" w:lineRule="auto"/>
        <w:rPr>
          <w:rFonts w:ascii="Cambria" w:hAnsi="Cambria" w:cs="Cambria"/>
          <w:sz w:val="24"/>
          <w:szCs w:val="24"/>
        </w:rPr>
      </w:pPr>
      <w:r w:rsidRPr="00E35D41">
        <w:rPr>
          <w:rFonts w:ascii="Cambria" w:hAnsi="Cambria" w:cs="Cambria"/>
          <w:sz w:val="24"/>
          <w:szCs w:val="24"/>
        </w:rPr>
        <w:t>budowa instalacji fotowoltaicznej</w:t>
      </w:r>
    </w:p>
    <w:p w14:paraId="1E319CBA" w14:textId="77777777" w:rsidR="008C74F1" w:rsidRPr="00E35D41" w:rsidRDefault="008C74F1" w:rsidP="00453830">
      <w:pPr>
        <w:pStyle w:val="Akapitzlist"/>
        <w:numPr>
          <w:ilvl w:val="2"/>
          <w:numId w:val="58"/>
        </w:numPr>
        <w:tabs>
          <w:tab w:val="left" w:pos="1134"/>
        </w:tabs>
        <w:spacing w:line="276" w:lineRule="auto"/>
        <w:ind w:left="1106" w:hanging="426"/>
        <w:rPr>
          <w:rFonts w:ascii="Cambria" w:hAnsi="Cambria" w:cs="Cambria"/>
          <w:sz w:val="24"/>
          <w:szCs w:val="24"/>
        </w:rPr>
      </w:pPr>
      <w:r w:rsidRPr="00E35D41">
        <w:rPr>
          <w:rFonts w:ascii="Cambria" w:hAnsi="Cambria" w:cs="Cambria"/>
          <w:sz w:val="24"/>
          <w:szCs w:val="24"/>
        </w:rPr>
        <w:t>Pozostałe obowiązki Wykonawcy:</w:t>
      </w:r>
    </w:p>
    <w:p w14:paraId="3883D81C" w14:textId="77777777" w:rsidR="008C74F1" w:rsidRDefault="008C74F1" w:rsidP="00453830">
      <w:pPr>
        <w:pStyle w:val="Akapitzlist"/>
        <w:numPr>
          <w:ilvl w:val="0"/>
          <w:numId w:val="59"/>
        </w:numPr>
        <w:tabs>
          <w:tab w:val="left" w:pos="993"/>
        </w:tabs>
        <w:spacing w:line="276" w:lineRule="auto"/>
        <w:ind w:left="1276" w:hanging="283"/>
        <w:rPr>
          <w:rFonts w:ascii="Cambria" w:eastAsiaTheme="minorHAnsi" w:hAnsi="Cambria"/>
          <w:sz w:val="24"/>
          <w:szCs w:val="24"/>
          <w:lang w:eastAsia="en-US"/>
        </w:rPr>
      </w:pPr>
      <w:r w:rsidRPr="00D06773">
        <w:rPr>
          <w:rFonts w:ascii="Cambria" w:eastAsiaTheme="minorHAnsi" w:hAnsi="Cambria"/>
          <w:sz w:val="24"/>
          <w:szCs w:val="24"/>
          <w:lang w:eastAsia="en-US"/>
        </w:rPr>
        <w:t xml:space="preserve">Ustanowienie i zapewnienie wykonywania obowiązków kierownika budowy w rozumieniu przepisów art. 22 ustawy Prawo budowlane oraz branżowych kierowników robót. </w:t>
      </w:r>
    </w:p>
    <w:p w14:paraId="1835CDA2" w14:textId="4D5F0DE2" w:rsidR="00701308" w:rsidRDefault="00701308" w:rsidP="00701308">
      <w:pPr>
        <w:pStyle w:val="Akapitzlist"/>
        <w:numPr>
          <w:ilvl w:val="0"/>
          <w:numId w:val="59"/>
        </w:numPr>
        <w:tabs>
          <w:tab w:val="left" w:pos="993"/>
        </w:tabs>
        <w:spacing w:line="276" w:lineRule="auto"/>
        <w:rPr>
          <w:rFonts w:ascii="Cambria" w:eastAsiaTheme="minorHAnsi" w:hAnsi="Cambria"/>
          <w:sz w:val="24"/>
          <w:szCs w:val="24"/>
          <w:lang w:eastAsia="en-US"/>
        </w:rPr>
      </w:pPr>
      <w:r>
        <w:rPr>
          <w:rFonts w:ascii="Cambria" w:eastAsiaTheme="minorHAnsi" w:hAnsi="Cambria"/>
          <w:sz w:val="24"/>
          <w:szCs w:val="24"/>
          <w:lang w:eastAsia="en-US"/>
        </w:rPr>
        <w:t xml:space="preserve">Zapewnienie sprawowania nadzoru autorskiego z zgodnie z PFU, </w:t>
      </w:r>
    </w:p>
    <w:p w14:paraId="350673D4" w14:textId="2ACDD63A" w:rsidR="008C74F1" w:rsidRPr="00D06773" w:rsidRDefault="008C74F1" w:rsidP="00453830">
      <w:pPr>
        <w:pStyle w:val="Akapitzlist"/>
        <w:numPr>
          <w:ilvl w:val="0"/>
          <w:numId w:val="59"/>
        </w:numPr>
        <w:tabs>
          <w:tab w:val="left" w:pos="993"/>
        </w:tabs>
        <w:spacing w:line="276" w:lineRule="auto"/>
        <w:ind w:left="1276" w:hanging="283"/>
        <w:rPr>
          <w:rFonts w:ascii="Cambria" w:eastAsiaTheme="minorHAnsi" w:hAnsi="Cambria"/>
          <w:sz w:val="24"/>
          <w:szCs w:val="24"/>
          <w:lang w:eastAsia="en-US"/>
        </w:rPr>
      </w:pPr>
      <w:r w:rsidRPr="00D06773">
        <w:rPr>
          <w:rFonts w:ascii="Cambria" w:eastAsiaTheme="minorHAnsi" w:hAnsi="Cambria"/>
          <w:sz w:val="24"/>
          <w:szCs w:val="24"/>
          <w:lang w:eastAsia="en-US"/>
        </w:rPr>
        <w:t xml:space="preserve">Opracowanie wszelkich niezbędnych dokumentów, uzyskanie wszelkich niezbędnych: stanowisk, opinii, decyzji, ekspertyz, etc., w celu doprowadzenia </w:t>
      </w:r>
      <w:r w:rsidR="0028356C">
        <w:rPr>
          <w:rFonts w:ascii="Cambria" w:eastAsiaTheme="minorHAnsi" w:hAnsi="Cambria"/>
          <w:sz w:val="24"/>
          <w:szCs w:val="24"/>
          <w:lang w:eastAsia="en-US"/>
        </w:rPr>
        <w:t>całej inwestycji do użytkowania.</w:t>
      </w:r>
    </w:p>
    <w:p w14:paraId="539654B2" w14:textId="77777777" w:rsidR="008C74F1" w:rsidRPr="00AF7724" w:rsidRDefault="008C74F1" w:rsidP="00453830">
      <w:pPr>
        <w:pStyle w:val="Akapitzlist"/>
        <w:numPr>
          <w:ilvl w:val="0"/>
          <w:numId w:val="59"/>
        </w:numPr>
        <w:tabs>
          <w:tab w:val="left" w:pos="993"/>
        </w:tabs>
        <w:spacing w:line="276" w:lineRule="auto"/>
        <w:ind w:left="1276" w:hanging="283"/>
        <w:rPr>
          <w:rFonts w:ascii="Cambria" w:eastAsiaTheme="minorHAnsi" w:hAnsi="Cambria"/>
          <w:sz w:val="24"/>
          <w:szCs w:val="24"/>
          <w:lang w:eastAsia="en-US"/>
        </w:rPr>
      </w:pPr>
      <w:r w:rsidRPr="00D06773">
        <w:rPr>
          <w:rFonts w:ascii="Cambria" w:eastAsiaTheme="minorHAnsi" w:hAnsi="Cambria"/>
          <w:sz w:val="24"/>
          <w:szCs w:val="24"/>
          <w:lang w:eastAsia="en-US"/>
        </w:rPr>
        <w:t xml:space="preserve">Opracowanie i przekazanie Zmawiającemu dokumentacji powykonawczej – </w:t>
      </w:r>
      <w:r w:rsidRPr="00AF7724">
        <w:rPr>
          <w:rFonts w:ascii="Cambria" w:eastAsiaTheme="minorHAnsi" w:hAnsi="Cambria"/>
          <w:sz w:val="24"/>
          <w:szCs w:val="24"/>
          <w:lang w:eastAsia="en-US"/>
        </w:rPr>
        <w:t>2 kpl + wersja elektroniczna.</w:t>
      </w:r>
    </w:p>
    <w:p w14:paraId="4E3E5C22" w14:textId="77777777" w:rsidR="00532360" w:rsidRPr="00AF7724" w:rsidRDefault="00532360" w:rsidP="00894162">
      <w:pPr>
        <w:numPr>
          <w:ilvl w:val="1"/>
          <w:numId w:val="9"/>
        </w:numPr>
        <w:tabs>
          <w:tab w:val="clear" w:pos="3119"/>
          <w:tab w:val="num" w:pos="0"/>
        </w:tabs>
        <w:spacing w:line="276" w:lineRule="auto"/>
        <w:ind w:left="720"/>
        <w:jc w:val="both"/>
        <w:rPr>
          <w:rFonts w:ascii="Cambria" w:hAnsi="Cambria"/>
          <w:b/>
        </w:rPr>
      </w:pPr>
      <w:r w:rsidRPr="00AF7724">
        <w:rPr>
          <w:rFonts w:ascii="Cambria" w:hAnsi="Cambria"/>
          <w:b/>
        </w:rPr>
        <w:t>Zgodność projektu z zasadą DNSH oraz zrównoważonego rozwoju:</w:t>
      </w:r>
    </w:p>
    <w:p w14:paraId="4961605D" w14:textId="77777777" w:rsidR="00532360" w:rsidRPr="00AF7724" w:rsidRDefault="00532360" w:rsidP="00532360">
      <w:pPr>
        <w:pStyle w:val="Akapitzlist"/>
        <w:numPr>
          <w:ilvl w:val="0"/>
          <w:numId w:val="71"/>
        </w:numPr>
        <w:tabs>
          <w:tab w:val="left" w:pos="993"/>
        </w:tabs>
        <w:spacing w:line="276" w:lineRule="auto"/>
        <w:rPr>
          <w:rFonts w:ascii="Cambria" w:eastAsiaTheme="minorHAnsi" w:hAnsi="Cambria"/>
          <w:sz w:val="24"/>
          <w:szCs w:val="24"/>
          <w:lang w:eastAsia="en-US"/>
        </w:rPr>
      </w:pPr>
      <w:r w:rsidRPr="00AF7724">
        <w:rPr>
          <w:rFonts w:ascii="Cambria" w:eastAsiaTheme="minorHAnsi" w:hAnsi="Cambria"/>
          <w:sz w:val="24"/>
          <w:szCs w:val="24"/>
          <w:lang w:eastAsia="en-US"/>
        </w:rPr>
        <w:t>Na każdym etapie realizacji Wykonawca ma obowiązek zapewnić zgodność z dokumentem „Zgodność przedsięwzięć finansowanych ze środków Unii Europejskiej, w tym realizowanych w ramach Krajowego Planu Odbudowy i Zwiększania Odporności, z zasadą „nie czyń znaczącej szkody” - zasadą DNSH PODRĘCZNIK DLA BENEFICJENTA",</w:t>
      </w:r>
    </w:p>
    <w:p w14:paraId="37BAABB9" w14:textId="77777777" w:rsidR="00532360" w:rsidRPr="004541C2" w:rsidRDefault="00532360" w:rsidP="00532360">
      <w:pPr>
        <w:pStyle w:val="Akapitzlist"/>
        <w:numPr>
          <w:ilvl w:val="0"/>
          <w:numId w:val="71"/>
        </w:numPr>
        <w:tabs>
          <w:tab w:val="left" w:pos="993"/>
        </w:tabs>
        <w:spacing w:line="276" w:lineRule="auto"/>
        <w:rPr>
          <w:rFonts w:ascii="Cambria" w:hAnsi="Cambria"/>
          <w:sz w:val="24"/>
          <w:szCs w:val="24"/>
        </w:rPr>
      </w:pPr>
      <w:r w:rsidRPr="00AF7724">
        <w:rPr>
          <w:rFonts w:ascii="Cambria" w:hAnsi="Cambria"/>
          <w:sz w:val="24"/>
          <w:szCs w:val="24"/>
        </w:rPr>
        <w:t xml:space="preserve">wykonanie zamówienia w  pełnej  zgodności  z  „Wytycznymi Technicznymi   dotyczącymi   stosowania   zasady   „nie   czyń   poważnych   szkód”   na   </w:t>
      </w:r>
      <w:r w:rsidRPr="004541C2">
        <w:rPr>
          <w:rFonts w:ascii="Cambria" w:hAnsi="Cambria"/>
          <w:sz w:val="24"/>
          <w:szCs w:val="24"/>
        </w:rPr>
        <w:lastRenderedPageBreak/>
        <w:t>podstawie   rozporządzenia ustanawiającego Instrument na rzecz Odbudowy i Zwiększania Odporności 2021/C 58/01”;</w:t>
      </w:r>
    </w:p>
    <w:p w14:paraId="0F5AAD2E" w14:textId="77777777" w:rsidR="00532360" w:rsidRPr="004541C2" w:rsidRDefault="00532360" w:rsidP="00532360">
      <w:pPr>
        <w:pStyle w:val="Akapitzlist"/>
        <w:numPr>
          <w:ilvl w:val="0"/>
          <w:numId w:val="71"/>
        </w:numPr>
        <w:tabs>
          <w:tab w:val="left" w:pos="993"/>
        </w:tabs>
        <w:spacing w:line="276" w:lineRule="auto"/>
        <w:rPr>
          <w:rFonts w:ascii="Cambria" w:eastAsia="Times New Roman" w:hAnsi="Cambria" w:cs="Tahoma"/>
          <w:b/>
          <w:kern w:val="1"/>
          <w:sz w:val="24"/>
          <w:szCs w:val="24"/>
          <w:lang w:eastAsia="ar-SA"/>
        </w:rPr>
      </w:pPr>
      <w:r w:rsidRPr="004541C2">
        <w:rPr>
          <w:rFonts w:ascii="Cambria" w:hAnsi="Cambria"/>
          <w:sz w:val="24"/>
          <w:szCs w:val="24"/>
        </w:rPr>
        <w:t xml:space="preserve">wykonanie zamówienia w  pełnej  zgodności  z  dokumentem „Ocena zasady </w:t>
      </w:r>
      <w:r w:rsidRPr="004541C2">
        <w:rPr>
          <w:rFonts w:ascii="Cambria" w:eastAsia="Times New Roman" w:hAnsi="Cambria" w:cs="Tahoma"/>
          <w:b/>
          <w:kern w:val="1"/>
          <w:sz w:val="24"/>
          <w:szCs w:val="24"/>
          <w:lang w:eastAsia="ar-SA"/>
        </w:rPr>
        <w:t>DNSH oraz zrównoważonego rozwoju” – załącznik nr 1.1 do SWZ</w:t>
      </w:r>
    </w:p>
    <w:p w14:paraId="51FD31C2" w14:textId="77777777" w:rsidR="00EC24B9" w:rsidRPr="004541C2" w:rsidRDefault="00EC24B9" w:rsidP="00894162">
      <w:pPr>
        <w:numPr>
          <w:ilvl w:val="1"/>
          <w:numId w:val="9"/>
        </w:numPr>
        <w:tabs>
          <w:tab w:val="clear" w:pos="3119"/>
          <w:tab w:val="num" w:pos="0"/>
        </w:tabs>
        <w:spacing w:line="276" w:lineRule="auto"/>
        <w:ind w:left="720"/>
        <w:jc w:val="both"/>
        <w:rPr>
          <w:rFonts w:ascii="Cambria" w:hAnsi="Cambria"/>
          <w:b/>
        </w:rPr>
      </w:pPr>
      <w:r w:rsidRPr="004541C2">
        <w:rPr>
          <w:rFonts w:ascii="Cambria" w:hAnsi="Cambria"/>
          <w:b/>
        </w:rPr>
        <w:t>Zgodność projektu z zasadą Zielone Zamówienia:</w:t>
      </w:r>
    </w:p>
    <w:p w14:paraId="796AB411" w14:textId="77777777" w:rsidR="00EC24B9" w:rsidRPr="004541C2" w:rsidRDefault="00EC24B9" w:rsidP="00EC24B9">
      <w:pPr>
        <w:pStyle w:val="Akapitzlist"/>
        <w:numPr>
          <w:ilvl w:val="0"/>
          <w:numId w:val="72"/>
        </w:numPr>
        <w:tabs>
          <w:tab w:val="left" w:pos="993"/>
        </w:tabs>
        <w:spacing w:line="276" w:lineRule="auto"/>
        <w:rPr>
          <w:rFonts w:ascii="Cambria" w:hAnsi="Cambria"/>
          <w:sz w:val="24"/>
          <w:szCs w:val="24"/>
        </w:rPr>
      </w:pPr>
      <w:r w:rsidRPr="004541C2">
        <w:rPr>
          <w:rFonts w:ascii="Cambria" w:hAnsi="Cambria"/>
          <w:sz w:val="24"/>
          <w:szCs w:val="24"/>
        </w:rPr>
        <w:t>Efektywność energetyczna: podczas prowadzenia prac budowlanych wykonawca prac zobowiązany będzie (warunek w PFU stanowiącym załącznik do SWZ) do używania jedynie takiego sprzętu, który nie spowoduje niekorzystnego wpływu na jakość wykonywanych robót. Sprzęt będący własnością Wykonawcy lub wynajęty do wykonania robót, ma być utrzymywany w dobrym stanie technicznym i w gotowości do pracy, musi charakteryzować się niskim zużyciem energii.</w:t>
      </w:r>
    </w:p>
    <w:p w14:paraId="0D8AF327" w14:textId="77777777" w:rsidR="00EC24B9" w:rsidRPr="004541C2" w:rsidRDefault="00EC24B9" w:rsidP="00EC24B9">
      <w:pPr>
        <w:pStyle w:val="Akapitzlist"/>
        <w:numPr>
          <w:ilvl w:val="0"/>
          <w:numId w:val="72"/>
        </w:numPr>
        <w:tabs>
          <w:tab w:val="left" w:pos="993"/>
        </w:tabs>
        <w:spacing w:line="276" w:lineRule="auto"/>
        <w:rPr>
          <w:rFonts w:ascii="Cambria" w:hAnsi="Cambria"/>
          <w:sz w:val="24"/>
          <w:szCs w:val="24"/>
        </w:rPr>
      </w:pPr>
      <w:r w:rsidRPr="004541C2">
        <w:rPr>
          <w:rFonts w:ascii="Cambria" w:hAnsi="Cambria"/>
          <w:sz w:val="24"/>
          <w:szCs w:val="24"/>
        </w:rPr>
        <w:t>Odnawialne źródła energii: sprzęt budowlany używany do realizacji projektu musi posiadać niezbędne badania techniczne oraz być zasilany/ładowany ze źródeł OZE. W związku z tym wykonawca powinien wykorzystywać narzędzia m.in. zasilane elektrycznie i/lub posiadające akumulatory elektryczne, które będą ładowane energią elektryczną z OZE (np. fotowoltaika lub biogaz).</w:t>
      </w:r>
    </w:p>
    <w:p w14:paraId="269EE620" w14:textId="36168850" w:rsidR="00EC24B9" w:rsidRPr="004541C2" w:rsidRDefault="00EC24B9" w:rsidP="00EC24B9">
      <w:pPr>
        <w:pStyle w:val="Akapitzlist"/>
        <w:numPr>
          <w:ilvl w:val="0"/>
          <w:numId w:val="72"/>
        </w:numPr>
        <w:tabs>
          <w:tab w:val="left" w:pos="993"/>
        </w:tabs>
        <w:spacing w:line="276" w:lineRule="auto"/>
        <w:rPr>
          <w:rFonts w:ascii="Cambria" w:hAnsi="Cambria"/>
          <w:sz w:val="24"/>
          <w:szCs w:val="24"/>
        </w:rPr>
      </w:pPr>
      <w:r w:rsidRPr="004541C2">
        <w:rPr>
          <w:rFonts w:ascii="Cambria" w:hAnsi="Cambria"/>
          <w:sz w:val="24"/>
          <w:szCs w:val="24"/>
        </w:rPr>
        <w:t xml:space="preserve">Cykl życia produktu (LCA - Life Cycle Assessment) oraz zrównoważone materiały: preferowane są produkty/materiały, które mają długi okres użytkowania, są łatwe w naprawie, modernizacji i ponownym użyciu. Poszukiwane rozwiązania będą musiały propagować technologie środowiskowe sprzyjające gospodarce o obiegu zamkniętym poprzez ich podatność na proces recyklingu tj. wymagane będzie np. przygotowanie dokumentacji technicznej na papierze ekologicznym. Certyfikowane materiały budowlane o niskim śladzie węglowym, materiały pochodzące </w:t>
      </w:r>
      <w:r w:rsidR="008D71BC" w:rsidRPr="004541C2">
        <w:rPr>
          <w:rFonts w:ascii="Cambria" w:hAnsi="Cambria"/>
          <w:sz w:val="24"/>
          <w:szCs w:val="24"/>
        </w:rPr>
        <w:br/>
      </w:r>
      <w:r w:rsidRPr="004541C2">
        <w:rPr>
          <w:rFonts w:ascii="Cambria" w:hAnsi="Cambria"/>
          <w:sz w:val="24"/>
          <w:szCs w:val="24"/>
        </w:rPr>
        <w:t>z recyklingu.</w:t>
      </w:r>
    </w:p>
    <w:p w14:paraId="38EF33FD" w14:textId="77777777" w:rsidR="00EC24B9" w:rsidRPr="004541C2" w:rsidRDefault="00EC24B9" w:rsidP="00EC24B9">
      <w:pPr>
        <w:pStyle w:val="Akapitzlist"/>
        <w:numPr>
          <w:ilvl w:val="0"/>
          <w:numId w:val="72"/>
        </w:numPr>
        <w:tabs>
          <w:tab w:val="left" w:pos="993"/>
        </w:tabs>
        <w:spacing w:line="276" w:lineRule="auto"/>
        <w:rPr>
          <w:rFonts w:ascii="Cambria" w:hAnsi="Cambria"/>
          <w:sz w:val="24"/>
          <w:szCs w:val="24"/>
        </w:rPr>
      </w:pPr>
      <w:r w:rsidRPr="004541C2">
        <w:rPr>
          <w:rFonts w:ascii="Cambria" w:hAnsi="Cambria"/>
          <w:sz w:val="24"/>
          <w:szCs w:val="24"/>
        </w:rPr>
        <w:t>Redukcja emisji i zanieczyszczeń: pojazdy używane na placu budowy muszą spełniać normy emisji spalin, a chemikalia używane w sprzątaniu muszą być biodegradowalne i nietoksyczne.</w:t>
      </w:r>
    </w:p>
    <w:p w14:paraId="7CFCF2A7" w14:textId="3746E6F1" w:rsidR="008C74F1" w:rsidRPr="00D06773" w:rsidRDefault="008C74F1" w:rsidP="008C74F1">
      <w:pPr>
        <w:pStyle w:val="Akapitzlist2"/>
        <w:numPr>
          <w:ilvl w:val="1"/>
          <w:numId w:val="9"/>
        </w:numPr>
        <w:spacing w:before="0" w:after="0" w:line="276" w:lineRule="auto"/>
        <w:ind w:left="426" w:hanging="426"/>
        <w:rPr>
          <w:rFonts w:ascii="Cambria" w:hAnsi="Cambria" w:cs="Cambria"/>
          <w:sz w:val="24"/>
          <w:szCs w:val="24"/>
        </w:rPr>
      </w:pPr>
      <w:r w:rsidRPr="004541C2">
        <w:rPr>
          <w:rFonts w:ascii="Cambria" w:hAnsi="Cambria" w:cs="Cambria"/>
          <w:bCs/>
          <w:sz w:val="24"/>
          <w:szCs w:val="24"/>
        </w:rPr>
        <w:t>Szczegółowe warunki realizacji Umowy i jej zakres</w:t>
      </w:r>
      <w:r w:rsidRPr="008D71BC">
        <w:rPr>
          <w:rFonts w:ascii="Cambria" w:hAnsi="Cambria" w:cs="Cambria"/>
          <w:bCs/>
          <w:sz w:val="24"/>
          <w:szCs w:val="24"/>
        </w:rPr>
        <w:t xml:space="preserve"> przedmiotowy</w:t>
      </w:r>
      <w:r w:rsidRPr="00D06773">
        <w:rPr>
          <w:rFonts w:ascii="Cambria" w:hAnsi="Cambria" w:cs="Cambria"/>
          <w:bCs/>
          <w:color w:val="000000"/>
          <w:sz w:val="24"/>
          <w:szCs w:val="24"/>
        </w:rPr>
        <w:t xml:space="preserve">, w tym zakres prac projektowych oraz robót określa Program funkcjonalno-użytkowy (dalej zwany również: „PFU”) wraz z załącznikami oraz Projekt umowy - Załącznik Nr 2 do SWZ, </w:t>
      </w:r>
      <w:r w:rsidR="008D71BC">
        <w:rPr>
          <w:rFonts w:ascii="Cambria" w:hAnsi="Cambria" w:cs="Cambria"/>
          <w:bCs/>
          <w:color w:val="000000"/>
          <w:sz w:val="24"/>
          <w:szCs w:val="24"/>
        </w:rPr>
        <w:br/>
      </w:r>
      <w:r w:rsidRPr="00D06773">
        <w:rPr>
          <w:rFonts w:ascii="Cambria" w:hAnsi="Cambria" w:cs="Cambria"/>
          <w:bCs/>
          <w:color w:val="000000"/>
          <w:sz w:val="24"/>
          <w:szCs w:val="24"/>
        </w:rPr>
        <w:t>a w zakresie wykonywanych robót opracowana dokumentacja projektowa.</w:t>
      </w:r>
    </w:p>
    <w:p w14:paraId="40A8FD52" w14:textId="3AD66B4C" w:rsidR="006B31E0" w:rsidRPr="00D06773" w:rsidRDefault="006B31E0" w:rsidP="00665877">
      <w:pPr>
        <w:pStyle w:val="Akapitzlist2"/>
        <w:numPr>
          <w:ilvl w:val="1"/>
          <w:numId w:val="9"/>
        </w:numPr>
        <w:spacing w:before="0" w:after="0" w:line="276" w:lineRule="auto"/>
        <w:ind w:left="426" w:hanging="426"/>
        <w:rPr>
          <w:rFonts w:ascii="Cambria" w:hAnsi="Cambria" w:cs="Cambria"/>
          <w:sz w:val="24"/>
          <w:szCs w:val="24"/>
        </w:rPr>
      </w:pPr>
      <w:r w:rsidRPr="00D06773">
        <w:rPr>
          <w:rFonts w:ascii="Cambria" w:hAnsi="Cambria" w:cs="Cambria"/>
          <w:b/>
          <w:bCs/>
          <w:sz w:val="24"/>
          <w:szCs w:val="24"/>
        </w:rPr>
        <w:t>Nazwa/y i kod/y Wspólnego Słownika Zamówień: (CPV):</w:t>
      </w:r>
    </w:p>
    <w:p w14:paraId="681CEFA7" w14:textId="5709BD5B" w:rsidR="00626094" w:rsidRDefault="00626094" w:rsidP="000902C8">
      <w:pPr>
        <w:pStyle w:val="Akapitzlist2"/>
        <w:spacing w:before="0" w:after="0" w:line="276" w:lineRule="auto"/>
        <w:ind w:left="567"/>
        <w:rPr>
          <w:rStyle w:val="cf01"/>
          <w:rFonts w:ascii="Cambria" w:hAnsi="Cambria"/>
          <w:sz w:val="24"/>
          <w:szCs w:val="24"/>
        </w:rPr>
      </w:pPr>
      <w:r w:rsidRPr="00626094">
        <w:rPr>
          <w:rStyle w:val="cf01"/>
          <w:rFonts w:ascii="Cambria" w:hAnsi="Cambria"/>
          <w:sz w:val="24"/>
          <w:szCs w:val="24"/>
        </w:rPr>
        <w:t>45000000-7 Roboty budowlane,</w:t>
      </w:r>
    </w:p>
    <w:p w14:paraId="2EC7BB33" w14:textId="2E2BB374" w:rsidR="00473A7A" w:rsidRPr="00473A7A" w:rsidRDefault="00473A7A" w:rsidP="00473A7A">
      <w:pPr>
        <w:pStyle w:val="Akapitzlist2"/>
        <w:spacing w:line="276" w:lineRule="auto"/>
        <w:ind w:left="567"/>
        <w:rPr>
          <w:rStyle w:val="cf01"/>
          <w:rFonts w:ascii="Cambria" w:hAnsi="Cambria"/>
          <w:sz w:val="24"/>
          <w:szCs w:val="24"/>
        </w:rPr>
      </w:pPr>
      <w:r w:rsidRPr="00473A7A">
        <w:rPr>
          <w:rStyle w:val="cf01"/>
          <w:rFonts w:ascii="Cambria" w:hAnsi="Cambria"/>
          <w:sz w:val="24"/>
          <w:szCs w:val="24"/>
        </w:rPr>
        <w:t xml:space="preserve">71320000-7 Usługi inżynieryjne w zakresie projektowania </w:t>
      </w:r>
    </w:p>
    <w:p w14:paraId="3F655026" w14:textId="16FEC22F" w:rsidR="00473A7A" w:rsidRPr="00473A7A" w:rsidRDefault="00473A7A" w:rsidP="00473A7A">
      <w:pPr>
        <w:pStyle w:val="Akapitzlist2"/>
        <w:spacing w:line="276" w:lineRule="auto"/>
        <w:ind w:left="567"/>
        <w:rPr>
          <w:rStyle w:val="cf01"/>
          <w:rFonts w:ascii="Cambria" w:hAnsi="Cambria"/>
          <w:sz w:val="24"/>
          <w:szCs w:val="24"/>
        </w:rPr>
      </w:pPr>
      <w:r w:rsidRPr="00473A7A">
        <w:rPr>
          <w:rStyle w:val="cf01"/>
          <w:rFonts w:ascii="Cambria" w:hAnsi="Cambria"/>
          <w:sz w:val="24"/>
          <w:szCs w:val="24"/>
        </w:rPr>
        <w:t xml:space="preserve">45220000-5 Roboty inżynieryjne i budowlane </w:t>
      </w:r>
    </w:p>
    <w:p w14:paraId="2CC08A43" w14:textId="7069CDAE" w:rsidR="00473A7A" w:rsidRPr="00473A7A" w:rsidRDefault="00473A7A" w:rsidP="00473A7A">
      <w:pPr>
        <w:pStyle w:val="Akapitzlist2"/>
        <w:spacing w:line="276" w:lineRule="auto"/>
        <w:ind w:left="567"/>
        <w:rPr>
          <w:rStyle w:val="cf01"/>
          <w:rFonts w:ascii="Cambria" w:hAnsi="Cambria"/>
          <w:sz w:val="24"/>
          <w:szCs w:val="24"/>
        </w:rPr>
      </w:pPr>
      <w:r w:rsidRPr="00473A7A">
        <w:rPr>
          <w:rStyle w:val="cf01"/>
          <w:rFonts w:ascii="Cambria" w:hAnsi="Cambria"/>
          <w:sz w:val="24"/>
          <w:szCs w:val="24"/>
        </w:rPr>
        <w:t xml:space="preserve">45300000-0 Roboty instalacyjne w budynkach </w:t>
      </w:r>
    </w:p>
    <w:p w14:paraId="7184F89D" w14:textId="5833E644" w:rsidR="00473A7A" w:rsidRPr="00473A7A" w:rsidRDefault="00473A7A" w:rsidP="00473A7A">
      <w:pPr>
        <w:pStyle w:val="Akapitzlist2"/>
        <w:spacing w:line="276" w:lineRule="auto"/>
        <w:ind w:left="567"/>
        <w:rPr>
          <w:rStyle w:val="cf01"/>
          <w:rFonts w:ascii="Cambria" w:hAnsi="Cambria"/>
          <w:sz w:val="24"/>
          <w:szCs w:val="24"/>
        </w:rPr>
      </w:pPr>
      <w:r w:rsidRPr="00473A7A">
        <w:rPr>
          <w:rStyle w:val="cf01"/>
          <w:rFonts w:ascii="Cambria" w:hAnsi="Cambria"/>
          <w:sz w:val="24"/>
          <w:szCs w:val="24"/>
        </w:rPr>
        <w:t xml:space="preserve">45311200-2 Roboty w zakresie instalacji elektrycznych </w:t>
      </w:r>
    </w:p>
    <w:p w14:paraId="15429BCB" w14:textId="3A5CCE1B" w:rsidR="00473A7A" w:rsidRPr="00473A7A" w:rsidRDefault="00473A7A" w:rsidP="00473A7A">
      <w:pPr>
        <w:pStyle w:val="Akapitzlist2"/>
        <w:spacing w:line="276" w:lineRule="auto"/>
        <w:ind w:left="567"/>
        <w:rPr>
          <w:rStyle w:val="cf01"/>
          <w:rFonts w:ascii="Cambria" w:hAnsi="Cambria"/>
          <w:sz w:val="24"/>
          <w:szCs w:val="24"/>
        </w:rPr>
      </w:pPr>
      <w:r w:rsidRPr="00473A7A">
        <w:rPr>
          <w:rStyle w:val="cf01"/>
          <w:rFonts w:ascii="Cambria" w:hAnsi="Cambria"/>
          <w:sz w:val="24"/>
          <w:szCs w:val="24"/>
        </w:rPr>
        <w:t xml:space="preserve">45321000-3 Izolacja cieplna </w:t>
      </w:r>
    </w:p>
    <w:p w14:paraId="375F7EDB" w14:textId="44DBA4A0" w:rsidR="00473A7A" w:rsidRPr="00473A7A" w:rsidRDefault="00473A7A" w:rsidP="00473A7A">
      <w:pPr>
        <w:pStyle w:val="Akapitzlist2"/>
        <w:spacing w:line="276" w:lineRule="auto"/>
        <w:ind w:left="567"/>
        <w:rPr>
          <w:rStyle w:val="cf01"/>
          <w:rFonts w:ascii="Cambria" w:hAnsi="Cambria"/>
          <w:sz w:val="24"/>
          <w:szCs w:val="24"/>
        </w:rPr>
      </w:pPr>
      <w:r w:rsidRPr="00473A7A">
        <w:rPr>
          <w:rStyle w:val="cf01"/>
          <w:rFonts w:ascii="Cambria" w:hAnsi="Cambria"/>
          <w:sz w:val="24"/>
          <w:szCs w:val="24"/>
        </w:rPr>
        <w:t xml:space="preserve">45300000-0 Roboty instalacyjne w budynkach </w:t>
      </w:r>
    </w:p>
    <w:p w14:paraId="659275AB" w14:textId="380701DD" w:rsidR="00473A7A" w:rsidRPr="00473A7A" w:rsidRDefault="00473A7A" w:rsidP="00473A7A">
      <w:pPr>
        <w:pStyle w:val="Akapitzlist2"/>
        <w:spacing w:line="276" w:lineRule="auto"/>
        <w:ind w:left="567"/>
        <w:rPr>
          <w:rStyle w:val="cf01"/>
          <w:rFonts w:ascii="Cambria" w:hAnsi="Cambria"/>
          <w:sz w:val="24"/>
          <w:szCs w:val="24"/>
        </w:rPr>
      </w:pPr>
      <w:r w:rsidRPr="00473A7A">
        <w:rPr>
          <w:rStyle w:val="cf01"/>
          <w:rFonts w:ascii="Cambria" w:hAnsi="Cambria"/>
          <w:sz w:val="24"/>
          <w:szCs w:val="24"/>
        </w:rPr>
        <w:t xml:space="preserve">45262120-8 Wznoszenie rusztowań </w:t>
      </w:r>
    </w:p>
    <w:p w14:paraId="3EB9005B" w14:textId="1AD44BB8" w:rsidR="00473A7A" w:rsidRPr="00473A7A" w:rsidRDefault="00473A7A" w:rsidP="00473A7A">
      <w:pPr>
        <w:pStyle w:val="Akapitzlist2"/>
        <w:spacing w:line="276" w:lineRule="auto"/>
        <w:ind w:left="567"/>
        <w:rPr>
          <w:rStyle w:val="cf01"/>
          <w:rFonts w:ascii="Cambria" w:hAnsi="Cambria"/>
          <w:sz w:val="24"/>
          <w:szCs w:val="24"/>
        </w:rPr>
      </w:pPr>
      <w:r w:rsidRPr="00473A7A">
        <w:rPr>
          <w:rStyle w:val="cf01"/>
          <w:rFonts w:ascii="Cambria" w:hAnsi="Cambria"/>
          <w:sz w:val="24"/>
          <w:szCs w:val="24"/>
        </w:rPr>
        <w:lastRenderedPageBreak/>
        <w:t xml:space="preserve">45410000-4 Roboty tynkarskie </w:t>
      </w:r>
    </w:p>
    <w:p w14:paraId="5A4F77BA" w14:textId="62696CFD" w:rsidR="00473A7A" w:rsidRPr="00473A7A" w:rsidRDefault="00473A7A" w:rsidP="00473A7A">
      <w:pPr>
        <w:pStyle w:val="Akapitzlist2"/>
        <w:spacing w:line="276" w:lineRule="auto"/>
        <w:ind w:left="567"/>
        <w:rPr>
          <w:rStyle w:val="cf01"/>
          <w:rFonts w:ascii="Cambria" w:hAnsi="Cambria"/>
          <w:sz w:val="24"/>
          <w:szCs w:val="24"/>
        </w:rPr>
      </w:pPr>
      <w:r w:rsidRPr="00473A7A">
        <w:rPr>
          <w:rStyle w:val="cf01"/>
          <w:rFonts w:ascii="Cambria" w:hAnsi="Cambria"/>
          <w:sz w:val="24"/>
          <w:szCs w:val="24"/>
        </w:rPr>
        <w:t xml:space="preserve">45421000-4 Stolarka budowlana </w:t>
      </w:r>
    </w:p>
    <w:p w14:paraId="35B0FE27" w14:textId="33B41143" w:rsidR="00473A7A" w:rsidRPr="00473A7A" w:rsidRDefault="00473A7A" w:rsidP="00473A7A">
      <w:pPr>
        <w:pStyle w:val="Akapitzlist2"/>
        <w:spacing w:line="276" w:lineRule="auto"/>
        <w:ind w:left="567"/>
        <w:rPr>
          <w:rStyle w:val="cf01"/>
          <w:rFonts w:ascii="Cambria" w:hAnsi="Cambria"/>
          <w:sz w:val="24"/>
          <w:szCs w:val="24"/>
        </w:rPr>
      </w:pPr>
      <w:r w:rsidRPr="00473A7A">
        <w:rPr>
          <w:rStyle w:val="cf01"/>
          <w:rFonts w:ascii="Cambria" w:hAnsi="Cambria"/>
          <w:sz w:val="24"/>
          <w:szCs w:val="24"/>
        </w:rPr>
        <w:t xml:space="preserve">45442100-8 Roboty malarskie </w:t>
      </w:r>
    </w:p>
    <w:p w14:paraId="6212E101" w14:textId="0469A553" w:rsidR="00473A7A" w:rsidRPr="00473A7A" w:rsidRDefault="00473A7A" w:rsidP="00473A7A">
      <w:pPr>
        <w:pStyle w:val="Akapitzlist2"/>
        <w:spacing w:line="276" w:lineRule="auto"/>
        <w:ind w:left="567"/>
        <w:rPr>
          <w:rStyle w:val="cf01"/>
          <w:rFonts w:ascii="Cambria" w:hAnsi="Cambria"/>
          <w:sz w:val="24"/>
          <w:szCs w:val="24"/>
        </w:rPr>
      </w:pPr>
      <w:r w:rsidRPr="00473A7A">
        <w:rPr>
          <w:rStyle w:val="cf01"/>
          <w:rFonts w:ascii="Cambria" w:hAnsi="Cambria"/>
          <w:sz w:val="24"/>
          <w:szCs w:val="24"/>
        </w:rPr>
        <w:t xml:space="preserve">45450000-6 Bezspoinowe systemy ocieplania </w:t>
      </w:r>
    </w:p>
    <w:p w14:paraId="094EBE1B" w14:textId="4EC9D9F5" w:rsidR="00473A7A" w:rsidRPr="00473A7A" w:rsidRDefault="00473A7A" w:rsidP="00473A7A">
      <w:pPr>
        <w:pStyle w:val="Akapitzlist2"/>
        <w:spacing w:line="276" w:lineRule="auto"/>
        <w:ind w:left="567"/>
        <w:rPr>
          <w:rStyle w:val="cf01"/>
          <w:rFonts w:ascii="Cambria" w:hAnsi="Cambria"/>
          <w:sz w:val="24"/>
          <w:szCs w:val="24"/>
        </w:rPr>
      </w:pPr>
      <w:r w:rsidRPr="00473A7A">
        <w:rPr>
          <w:rStyle w:val="cf01"/>
          <w:rFonts w:ascii="Cambria" w:hAnsi="Cambria"/>
          <w:sz w:val="24"/>
          <w:szCs w:val="24"/>
        </w:rPr>
        <w:t xml:space="preserve">45261215-4 Pokrywanie dachów panelami słonecznymi </w:t>
      </w:r>
    </w:p>
    <w:p w14:paraId="2CDFC403" w14:textId="58CE12C6" w:rsidR="00473A7A" w:rsidRPr="00473A7A" w:rsidRDefault="00473A7A" w:rsidP="00473A7A">
      <w:pPr>
        <w:pStyle w:val="Akapitzlist2"/>
        <w:spacing w:line="276" w:lineRule="auto"/>
        <w:ind w:left="567"/>
        <w:rPr>
          <w:rStyle w:val="cf01"/>
          <w:rFonts w:ascii="Cambria" w:hAnsi="Cambria"/>
          <w:sz w:val="24"/>
          <w:szCs w:val="24"/>
        </w:rPr>
      </w:pPr>
      <w:r w:rsidRPr="00473A7A">
        <w:rPr>
          <w:rStyle w:val="cf01"/>
          <w:rFonts w:ascii="Cambria" w:hAnsi="Cambria"/>
          <w:sz w:val="24"/>
          <w:szCs w:val="24"/>
        </w:rPr>
        <w:t xml:space="preserve">45331000-6 Instalowanie urządzeń grzewczych, wentylacyjnych i klimatyzacyjnych </w:t>
      </w:r>
    </w:p>
    <w:p w14:paraId="1F6F7564" w14:textId="12874726" w:rsidR="00473A7A" w:rsidRPr="00473A7A" w:rsidRDefault="00473A7A" w:rsidP="00473A7A">
      <w:pPr>
        <w:pStyle w:val="Akapitzlist2"/>
        <w:spacing w:line="276" w:lineRule="auto"/>
        <w:ind w:left="567"/>
        <w:rPr>
          <w:rStyle w:val="cf01"/>
          <w:rFonts w:ascii="Cambria" w:hAnsi="Cambria"/>
          <w:sz w:val="24"/>
          <w:szCs w:val="24"/>
        </w:rPr>
      </w:pPr>
      <w:r w:rsidRPr="00473A7A">
        <w:rPr>
          <w:rStyle w:val="cf01"/>
          <w:rFonts w:ascii="Cambria" w:hAnsi="Cambria"/>
          <w:sz w:val="24"/>
          <w:szCs w:val="24"/>
        </w:rPr>
        <w:t xml:space="preserve">45310000-3 Prace dotyczące wykonania instalacji elektrycznej </w:t>
      </w:r>
    </w:p>
    <w:p w14:paraId="11F7500D" w14:textId="726AB5C6" w:rsidR="00473A7A" w:rsidRPr="00473A7A" w:rsidRDefault="00473A7A" w:rsidP="00473A7A">
      <w:pPr>
        <w:pStyle w:val="Akapitzlist2"/>
        <w:spacing w:line="276" w:lineRule="auto"/>
        <w:ind w:left="567"/>
        <w:rPr>
          <w:rStyle w:val="cf01"/>
          <w:rFonts w:ascii="Cambria" w:hAnsi="Cambria"/>
          <w:sz w:val="24"/>
          <w:szCs w:val="24"/>
        </w:rPr>
      </w:pPr>
      <w:r w:rsidRPr="00473A7A">
        <w:rPr>
          <w:rStyle w:val="cf01"/>
          <w:rFonts w:ascii="Cambria" w:hAnsi="Cambria"/>
          <w:sz w:val="24"/>
          <w:szCs w:val="24"/>
        </w:rPr>
        <w:t xml:space="preserve">09330000-1 Energia słoneczna </w:t>
      </w:r>
    </w:p>
    <w:p w14:paraId="722A323F" w14:textId="4EDE3B2E" w:rsidR="00473A7A" w:rsidRDefault="00473A7A" w:rsidP="00473A7A">
      <w:pPr>
        <w:pStyle w:val="Akapitzlist2"/>
        <w:spacing w:before="0" w:after="0" w:line="276" w:lineRule="auto"/>
        <w:ind w:left="567"/>
        <w:rPr>
          <w:rStyle w:val="cf01"/>
          <w:rFonts w:ascii="Cambria" w:hAnsi="Cambria"/>
          <w:sz w:val="24"/>
          <w:szCs w:val="24"/>
        </w:rPr>
      </w:pPr>
      <w:r w:rsidRPr="00473A7A">
        <w:rPr>
          <w:rStyle w:val="cf01"/>
          <w:rFonts w:ascii="Cambria" w:hAnsi="Cambria"/>
          <w:sz w:val="24"/>
          <w:szCs w:val="24"/>
        </w:rPr>
        <w:t>09331200-0 Słoneczne moduły fotoelektryczne</w:t>
      </w:r>
    </w:p>
    <w:p w14:paraId="50DDB8E6" w14:textId="77777777" w:rsidR="00D6368D" w:rsidRPr="00D06773" w:rsidRDefault="001835D3">
      <w:pPr>
        <w:pStyle w:val="Akapitzlist2"/>
        <w:numPr>
          <w:ilvl w:val="1"/>
          <w:numId w:val="9"/>
        </w:numPr>
        <w:spacing w:before="0" w:after="0" w:line="276" w:lineRule="auto"/>
        <w:ind w:left="567" w:hanging="567"/>
        <w:rPr>
          <w:rFonts w:ascii="Cambria" w:hAnsi="Cambria" w:cs="Cambria"/>
          <w:bCs/>
          <w:color w:val="000000"/>
          <w:sz w:val="24"/>
          <w:szCs w:val="24"/>
        </w:rPr>
      </w:pPr>
      <w:r w:rsidRPr="00D06773">
        <w:rPr>
          <w:rFonts w:ascii="Cambria" w:hAnsi="Cambria" w:cs="Cambria"/>
          <w:b/>
          <w:bCs/>
          <w:color w:val="000000"/>
          <w:sz w:val="24"/>
          <w:szCs w:val="24"/>
        </w:rPr>
        <w:t>Rozwiązania równoważne.</w:t>
      </w:r>
    </w:p>
    <w:p w14:paraId="650B3142" w14:textId="37B5B4F3" w:rsidR="00D6368D" w:rsidRPr="00D06773" w:rsidRDefault="001835D3" w:rsidP="00D6368D">
      <w:pPr>
        <w:pStyle w:val="Akapitzlist2"/>
        <w:spacing w:before="0" w:after="0" w:line="276" w:lineRule="auto"/>
        <w:ind w:left="567"/>
        <w:rPr>
          <w:rFonts w:ascii="Cambria" w:hAnsi="Cambria" w:cs="Helvetica"/>
          <w:bCs/>
          <w:i/>
          <w:color w:val="000000"/>
          <w:sz w:val="24"/>
          <w:szCs w:val="24"/>
        </w:rPr>
      </w:pPr>
      <w:r w:rsidRPr="00D06773">
        <w:rPr>
          <w:rFonts w:ascii="Cambria" w:hAnsi="Cambria" w:cs="Helvetica"/>
          <w:bCs/>
          <w:color w:val="000000"/>
          <w:sz w:val="24"/>
          <w:szCs w:val="24"/>
        </w:rPr>
        <w:t>W każdym przypadku użycia w PFU</w:t>
      </w:r>
      <w:r w:rsidR="00E61E8D" w:rsidRPr="00D06773">
        <w:rPr>
          <w:rFonts w:ascii="Cambria" w:hAnsi="Cambria" w:cs="Helvetica"/>
          <w:bCs/>
          <w:color w:val="000000"/>
          <w:sz w:val="24"/>
          <w:szCs w:val="24"/>
        </w:rPr>
        <w:t xml:space="preserve"> i dokumentacji</w:t>
      </w:r>
      <w:r w:rsidRPr="00D06773">
        <w:rPr>
          <w:rFonts w:ascii="Cambria" w:hAnsi="Cambria" w:cs="Helvetica"/>
          <w:bCs/>
          <w:color w:val="000000"/>
          <w:sz w:val="24"/>
          <w:szCs w:val="24"/>
        </w:rPr>
        <w:t xml:space="preserve"> norm, ocen technicznych, specyfikacji technicznych i systemów referencji technicznych, o których mowa w art. 101 ust. 1 pkt 2 oraz ust. 3 ustawy Pzp Wykonawca powinien przyjąć, że odniesieniu takiemu towarzyszą wyrazy </w:t>
      </w:r>
      <w:r w:rsidRPr="00D06773">
        <w:rPr>
          <w:rFonts w:ascii="Cambria" w:hAnsi="Cambria" w:cs="Helvetica"/>
          <w:bCs/>
          <w:i/>
          <w:color w:val="000000"/>
          <w:sz w:val="24"/>
          <w:szCs w:val="24"/>
        </w:rPr>
        <w:t>„lub równoważne”.</w:t>
      </w:r>
    </w:p>
    <w:p w14:paraId="796DABC8" w14:textId="3E4883FF" w:rsidR="00D6368D" w:rsidRPr="00D06773" w:rsidRDefault="001835D3" w:rsidP="00D6368D">
      <w:pPr>
        <w:pStyle w:val="Akapitzlist2"/>
        <w:spacing w:before="0" w:after="0" w:line="276" w:lineRule="auto"/>
        <w:ind w:left="567"/>
        <w:rPr>
          <w:rFonts w:ascii="Cambria" w:hAnsi="Cambria"/>
          <w:color w:val="000000"/>
          <w:sz w:val="24"/>
          <w:szCs w:val="24"/>
        </w:rPr>
      </w:pPr>
      <w:r w:rsidRPr="00D06773">
        <w:rPr>
          <w:rFonts w:ascii="Cambria" w:hAnsi="Cambria"/>
          <w:color w:val="000000"/>
          <w:sz w:val="24"/>
          <w:szCs w:val="24"/>
        </w:rPr>
        <w:t xml:space="preserve">W przypadku użycia w PFU </w:t>
      </w:r>
      <w:r w:rsidR="00E61E8D" w:rsidRPr="00D06773">
        <w:rPr>
          <w:rFonts w:ascii="Cambria" w:hAnsi="Cambria" w:cs="Helvetica"/>
          <w:bCs/>
          <w:color w:val="000000"/>
          <w:sz w:val="24"/>
          <w:szCs w:val="24"/>
        </w:rPr>
        <w:t>i dokumentacji</w:t>
      </w:r>
      <w:r w:rsidR="00E61E8D" w:rsidRPr="00D06773">
        <w:rPr>
          <w:rFonts w:ascii="Cambria" w:hAnsi="Cambria"/>
          <w:color w:val="000000"/>
          <w:sz w:val="24"/>
          <w:szCs w:val="24"/>
        </w:rPr>
        <w:t xml:space="preserve"> </w:t>
      </w:r>
      <w:r w:rsidRPr="00D06773">
        <w:rPr>
          <w:rFonts w:ascii="Cambria" w:hAnsi="Cambria"/>
          <w:color w:val="000000"/>
          <w:sz w:val="24"/>
          <w:szCs w:val="24"/>
        </w:rPr>
        <w:t xml:space="preserve">odniesień do norm, europejskich ocen technicznych, aprobat, specyfikacji technicznych i systemów referencji technicznych Zamawiający dopuszcza rozwiązania równoważne opisywanym. Wykonawca analizując PFU </w:t>
      </w:r>
      <w:r w:rsidR="00E61E8D" w:rsidRPr="00D06773">
        <w:rPr>
          <w:rFonts w:ascii="Cambria" w:hAnsi="Cambria" w:cs="Helvetica"/>
          <w:bCs/>
          <w:color w:val="000000"/>
          <w:sz w:val="24"/>
          <w:szCs w:val="24"/>
        </w:rPr>
        <w:t xml:space="preserve">i dokumentację </w:t>
      </w:r>
      <w:r w:rsidRPr="00D06773">
        <w:rPr>
          <w:rFonts w:ascii="Cambria" w:hAnsi="Cambria"/>
          <w:color w:val="000000"/>
          <w:sz w:val="24"/>
          <w:szCs w:val="24"/>
        </w:rPr>
        <w:t>powinien założyć, że każdemu odniesieniu użytemu w dokumentacji projektowej towarzyszy wyraz </w:t>
      </w:r>
      <w:r w:rsidRPr="00D06773">
        <w:rPr>
          <w:rFonts w:ascii="Cambria" w:hAnsi="Cambria"/>
          <w:i/>
          <w:iCs/>
          <w:color w:val="000000"/>
          <w:sz w:val="24"/>
          <w:szCs w:val="24"/>
        </w:rPr>
        <w:t>„lub równoważne"</w:t>
      </w:r>
      <w:r w:rsidRPr="00D06773">
        <w:rPr>
          <w:rFonts w:ascii="Cambria" w:hAnsi="Cambria"/>
          <w:color w:val="000000"/>
          <w:sz w:val="24"/>
          <w:szCs w:val="24"/>
        </w:rPr>
        <w:t>.</w:t>
      </w:r>
    </w:p>
    <w:p w14:paraId="7F640CB1" w14:textId="3A7E89DA" w:rsidR="00D6368D" w:rsidRPr="00D06773" w:rsidRDefault="001835D3" w:rsidP="00D6368D">
      <w:pPr>
        <w:pStyle w:val="Akapitzlist2"/>
        <w:spacing w:before="0" w:after="0" w:line="276" w:lineRule="auto"/>
        <w:ind w:left="567"/>
        <w:rPr>
          <w:rFonts w:ascii="Cambria" w:hAnsi="Cambria"/>
          <w:color w:val="000000"/>
          <w:sz w:val="24"/>
          <w:szCs w:val="24"/>
        </w:rPr>
      </w:pPr>
      <w:r w:rsidRPr="00D06773">
        <w:rPr>
          <w:rFonts w:ascii="Cambria" w:hAnsi="Cambria"/>
          <w:color w:val="000000"/>
          <w:sz w:val="24"/>
          <w:szCs w:val="24"/>
        </w:rPr>
        <w:t xml:space="preserve">W przypadku, gdy w PFU </w:t>
      </w:r>
      <w:r w:rsidR="00E61E8D" w:rsidRPr="00D06773">
        <w:rPr>
          <w:rFonts w:ascii="Cambria" w:hAnsi="Cambria" w:cs="Helvetica"/>
          <w:bCs/>
          <w:color w:val="000000"/>
          <w:sz w:val="24"/>
          <w:szCs w:val="24"/>
        </w:rPr>
        <w:t>i dokumentacji</w:t>
      </w:r>
      <w:r w:rsidR="00E61E8D" w:rsidRPr="00D06773">
        <w:rPr>
          <w:rFonts w:ascii="Cambria" w:hAnsi="Cambria"/>
          <w:color w:val="000000"/>
          <w:sz w:val="24"/>
          <w:szCs w:val="24"/>
        </w:rPr>
        <w:t xml:space="preserve"> </w:t>
      </w:r>
      <w:r w:rsidRPr="00D06773">
        <w:rPr>
          <w:rFonts w:ascii="Cambria" w:hAnsi="Cambria"/>
          <w:color w:val="000000"/>
          <w:sz w:val="24"/>
          <w:szCs w:val="24"/>
        </w:rPr>
        <w:t>zostały użyte znaki towarowe, oznacza to, że są podane przykładowo i określają jedynie minimalne oczekiwane parametry jakościowe oraz wymagany standard. Wykonawca może zastosować materiały lub urządzenia równoważne, lecz o parametrach technicznych i jakościowych podobnych lub lepszych, których zastosowanie w żaden sposób nie wpłynie negatywnie na prawidłowe funkcjonowanie rozwiązań przyjętych w PFU. Wykonawca, który zastosuje urządzenia lub materiały równoważne będzie obowiązany wykazać w trakcie realizacji zamówienia, że zastosowane przez niego urządzenia i materiały spełniają wymagania określone przez Zamawiającego.</w:t>
      </w:r>
    </w:p>
    <w:p w14:paraId="3C47D804" w14:textId="498F6711" w:rsidR="00D6368D" w:rsidRPr="00D06773" w:rsidRDefault="001835D3" w:rsidP="00D6368D">
      <w:pPr>
        <w:pStyle w:val="Akapitzlist2"/>
        <w:spacing w:before="0" w:after="0" w:line="276" w:lineRule="auto"/>
        <w:ind w:left="567"/>
        <w:rPr>
          <w:rFonts w:ascii="Cambria" w:hAnsi="Cambria"/>
          <w:color w:val="000000"/>
          <w:sz w:val="24"/>
          <w:szCs w:val="24"/>
        </w:rPr>
      </w:pPr>
      <w:r w:rsidRPr="00D06773">
        <w:rPr>
          <w:rFonts w:ascii="Cambria" w:hAnsi="Cambria"/>
          <w:color w:val="000000"/>
          <w:sz w:val="24"/>
          <w:szCs w:val="24"/>
        </w:rPr>
        <w:t>Użycie w PFU</w:t>
      </w:r>
      <w:r w:rsidR="00E61E8D" w:rsidRPr="00D06773">
        <w:rPr>
          <w:rFonts w:ascii="Cambria" w:hAnsi="Cambria" w:cs="Helvetica"/>
          <w:bCs/>
          <w:color w:val="000000"/>
          <w:sz w:val="24"/>
          <w:szCs w:val="24"/>
        </w:rPr>
        <w:t xml:space="preserve"> i dokumentacji</w:t>
      </w:r>
      <w:r w:rsidRPr="00D06773">
        <w:rPr>
          <w:rFonts w:ascii="Cambria" w:hAnsi="Cambria"/>
          <w:color w:val="000000"/>
          <w:sz w:val="24"/>
          <w:szCs w:val="24"/>
        </w:rPr>
        <w:t xml:space="preserve"> etykiety oznacza, że Zamawiający akceptuje wszystkie etykiety potwierdzające, że dane roboty budowlane, dostawy lub usługi spełniają równoważne wymagania określonej przez zamawiającego etykiety. W przypadku gdy wykonawca z przyczyn od niego niezależnych nie może uzyskać określonej przez zamawiającego etykiety lub równoważnej etykiety, zamawiający, w terminie, przez siebie wyznaczonym akceptuje inne odpowiednie przedmiotowe środki dowodowe, w szczególności dokumentację techniczną producenta, o ile dany wykonawca udowodni, że roboty budowlane, dostawy lub usługi, które mają zostać przez niego wykonane, spełniają wymagania określonej etykiety lub określone wymagania wskazane przez Zamawiającego</w:t>
      </w:r>
      <w:r w:rsidR="00D6368D" w:rsidRPr="00D06773">
        <w:rPr>
          <w:rFonts w:ascii="Cambria" w:hAnsi="Cambria"/>
          <w:color w:val="000000"/>
          <w:sz w:val="24"/>
          <w:szCs w:val="24"/>
        </w:rPr>
        <w:t>.</w:t>
      </w:r>
    </w:p>
    <w:p w14:paraId="2B36D2B8" w14:textId="30A06CD2" w:rsidR="00D6368D" w:rsidRPr="00D06773" w:rsidRDefault="001835D3" w:rsidP="00D6368D">
      <w:pPr>
        <w:pStyle w:val="Akapitzlist2"/>
        <w:spacing w:before="0" w:after="0" w:line="276" w:lineRule="auto"/>
        <w:ind w:left="567"/>
        <w:rPr>
          <w:rFonts w:ascii="Cambria" w:hAnsi="Cambria"/>
          <w:color w:val="000000"/>
          <w:sz w:val="24"/>
          <w:szCs w:val="24"/>
        </w:rPr>
      </w:pPr>
      <w:r w:rsidRPr="00D06773">
        <w:rPr>
          <w:rFonts w:ascii="Cambria" w:hAnsi="Cambria"/>
          <w:color w:val="000000"/>
          <w:sz w:val="24"/>
          <w:szCs w:val="24"/>
        </w:rPr>
        <w:t xml:space="preserve">Użycie w PFU </w:t>
      </w:r>
      <w:r w:rsidR="00E61E8D" w:rsidRPr="00D06773">
        <w:rPr>
          <w:rFonts w:ascii="Cambria" w:hAnsi="Cambria" w:cs="Helvetica"/>
          <w:bCs/>
          <w:color w:val="000000"/>
          <w:sz w:val="24"/>
          <w:szCs w:val="24"/>
        </w:rPr>
        <w:t>i dokumentacji</w:t>
      </w:r>
      <w:r w:rsidR="00E61E8D" w:rsidRPr="00D06773">
        <w:rPr>
          <w:rFonts w:ascii="Cambria" w:hAnsi="Cambria"/>
          <w:color w:val="000000"/>
          <w:sz w:val="24"/>
          <w:szCs w:val="24"/>
        </w:rPr>
        <w:t xml:space="preserve"> </w:t>
      </w:r>
      <w:r w:rsidRPr="00D06773">
        <w:rPr>
          <w:rFonts w:ascii="Cambria" w:hAnsi="Cambria"/>
          <w:color w:val="000000"/>
          <w:sz w:val="24"/>
          <w:szCs w:val="24"/>
        </w:rPr>
        <w:t xml:space="preserve">wymogu posiadania certyfikatu wydanego przez jednostkę oceniającą zgodność lub sprawozdania z badań przeprowadzonych przez tę jednostkę jako środka dowodowego potwierdzającego zgodność z wymaganiami lub cechami określonymi w opisie przedmiotu zamówienia, kryteriach oceny ofert </w:t>
      </w:r>
      <w:r w:rsidRPr="00D06773">
        <w:rPr>
          <w:rFonts w:ascii="Cambria" w:hAnsi="Cambria"/>
          <w:color w:val="000000"/>
          <w:sz w:val="24"/>
          <w:szCs w:val="24"/>
        </w:rPr>
        <w:lastRenderedPageBreak/>
        <w:t>lub warunkach realizacji zamówienia oznacza, że zamawiający akceptuje również certyfikaty wydane przez inne równoważne jednostki oceniające zgodność. Zamawiający akceptuje także inne odpowiednie środki dowodowe, w szczególności dokumentację techniczną producenta, w przypadku, gdy dany Wykonawca nie ma ani dostępu do certyfikatów lub sprawozdań z badań, ani możliwości ich uzyskania w odpowiednim terminie, o ile ten brak dostępu nie może być przypisany danemu Wykonawcy, oraz pod warunkiem że dany Wykonawca udowodni, że wykonywane przez niego roboty budowlane, dostawy lub usługi spełniają wymogi lub kryteria określone w opisie przedmiotu zamówienia, kryteriach oceny ofert lub wymagania związane z realizacją zamówienia.</w:t>
      </w:r>
    </w:p>
    <w:p w14:paraId="713E9856" w14:textId="77777777" w:rsidR="001835D3" w:rsidRPr="00D06773" w:rsidRDefault="001835D3" w:rsidP="00D6368D">
      <w:pPr>
        <w:pStyle w:val="Akapitzlist2"/>
        <w:spacing w:before="0" w:after="0" w:line="276" w:lineRule="auto"/>
        <w:ind w:left="567"/>
        <w:rPr>
          <w:rFonts w:ascii="Cambria" w:hAnsi="Cambria"/>
          <w:color w:val="000000"/>
          <w:sz w:val="24"/>
          <w:szCs w:val="24"/>
        </w:rPr>
      </w:pPr>
      <w:r w:rsidRPr="00D06773">
        <w:rPr>
          <w:rFonts w:ascii="Cambria" w:hAnsi="Cambria"/>
          <w:color w:val="000000"/>
          <w:sz w:val="24"/>
          <w:szCs w:val="24"/>
        </w:rPr>
        <w:t>Jeżeli w opisie przedmiotu zamówienia ujęto zapis wynikający z KNR lub KNNR wskazujący na konieczność wykorzystywania przy realizacji zamówienia konkretnego sprzętu o konkretnych parametrach Zamawiający dopuszcza używanie innego sprzętu o ile zapewni to osiągnięcie zakładanych parametrów projektowych i nie spowoduje ryzyka niezgodności wykonanych prac z dokumentacją techniczną.</w:t>
      </w:r>
    </w:p>
    <w:p w14:paraId="10C1C647" w14:textId="77777777" w:rsidR="00C0675D" w:rsidRPr="00D06773" w:rsidRDefault="00C0675D">
      <w:pPr>
        <w:pStyle w:val="Akapitzlist2"/>
        <w:numPr>
          <w:ilvl w:val="1"/>
          <w:numId w:val="9"/>
        </w:numPr>
        <w:spacing w:before="0" w:after="0" w:line="276" w:lineRule="auto"/>
        <w:ind w:left="567" w:hanging="567"/>
        <w:rPr>
          <w:rFonts w:ascii="Cambria" w:hAnsi="Cambria" w:cs="Cambria"/>
          <w:bCs/>
          <w:color w:val="000000"/>
          <w:sz w:val="24"/>
          <w:szCs w:val="24"/>
        </w:rPr>
      </w:pPr>
      <w:r w:rsidRPr="00D06773">
        <w:rPr>
          <w:rFonts w:ascii="Cambria" w:hAnsi="Cambria" w:cs="Cambria"/>
          <w:b/>
          <w:bCs/>
          <w:color w:val="000000"/>
          <w:sz w:val="24"/>
          <w:szCs w:val="24"/>
        </w:rPr>
        <w:t>Ubezpieczenie.</w:t>
      </w:r>
    </w:p>
    <w:p w14:paraId="74E055FA" w14:textId="77777777" w:rsidR="00C0675D" w:rsidRPr="00D06773" w:rsidRDefault="00C0675D" w:rsidP="00C0675D">
      <w:pPr>
        <w:spacing w:line="276" w:lineRule="auto"/>
        <w:ind w:left="567"/>
        <w:jc w:val="both"/>
        <w:rPr>
          <w:rFonts w:ascii="Cambria" w:hAnsi="Cambria" w:cs="Cambria"/>
          <w:b/>
          <w:bCs/>
        </w:rPr>
      </w:pPr>
      <w:r w:rsidRPr="00D06773">
        <w:rPr>
          <w:rFonts w:ascii="Cambria" w:hAnsi="Cambria" w:cs="Cambria"/>
          <w:bCs/>
          <w:color w:val="000000"/>
        </w:rPr>
        <w:t xml:space="preserve">Zamawiający wymaga od Wykonawcy ubezpieczenia </w:t>
      </w:r>
      <w:r w:rsidRPr="00D06773">
        <w:rPr>
          <w:rFonts w:ascii="Cambria" w:hAnsi="Cambria" w:cs="Cambria"/>
          <w:bCs/>
          <w:color w:val="000000" w:themeColor="text1"/>
        </w:rPr>
        <w:t xml:space="preserve">prac projektowych </w:t>
      </w:r>
      <w:r w:rsidRPr="00D06773">
        <w:rPr>
          <w:rFonts w:ascii="Cambria" w:hAnsi="Cambria" w:cs="Cambria"/>
          <w:bCs/>
          <w:color w:val="000000"/>
        </w:rPr>
        <w:t>i robót zgodnie z warunkami określonymi przez Zamawiającego w § 11 Projektu umowy.</w:t>
      </w:r>
    </w:p>
    <w:p w14:paraId="7C3988C4" w14:textId="77777777" w:rsidR="00D06773" w:rsidRDefault="00D06773" w:rsidP="00D06773">
      <w:pPr>
        <w:pStyle w:val="Akapitzlist2"/>
        <w:numPr>
          <w:ilvl w:val="1"/>
          <w:numId w:val="9"/>
        </w:numPr>
        <w:spacing w:before="0" w:after="0" w:line="276" w:lineRule="auto"/>
        <w:ind w:left="567" w:hanging="567"/>
        <w:rPr>
          <w:rFonts w:ascii="Cambria" w:hAnsi="Cambria" w:cs="Cambria"/>
          <w:bCs/>
          <w:color w:val="000000"/>
          <w:sz w:val="24"/>
          <w:szCs w:val="24"/>
        </w:rPr>
      </w:pPr>
      <w:r>
        <w:rPr>
          <w:rFonts w:ascii="Cambria" w:hAnsi="Cambria" w:cs="Cambria"/>
          <w:b/>
          <w:bCs/>
          <w:color w:val="000000"/>
          <w:sz w:val="24"/>
          <w:szCs w:val="24"/>
        </w:rPr>
        <w:t>Gwarancja.</w:t>
      </w:r>
    </w:p>
    <w:p w14:paraId="4640B7BF" w14:textId="77777777" w:rsidR="00D06773" w:rsidRDefault="00D06773" w:rsidP="00453830">
      <w:pPr>
        <w:pStyle w:val="Akapitzlist2"/>
        <w:numPr>
          <w:ilvl w:val="0"/>
          <w:numId w:val="61"/>
        </w:numPr>
        <w:tabs>
          <w:tab w:val="left" w:pos="851"/>
        </w:tabs>
        <w:spacing w:before="0" w:after="0" w:line="276" w:lineRule="auto"/>
        <w:ind w:hanging="153"/>
        <w:rPr>
          <w:rFonts w:ascii="Cambria" w:hAnsi="Cambria" w:cs="Cambria"/>
          <w:bCs/>
          <w:color w:val="000000"/>
          <w:sz w:val="24"/>
          <w:szCs w:val="24"/>
        </w:rPr>
      </w:pPr>
      <w:r>
        <w:rPr>
          <w:rFonts w:ascii="Cambria" w:hAnsi="Cambria" w:cs="Helvetica"/>
          <w:bCs/>
          <w:color w:val="000000"/>
          <w:sz w:val="24"/>
          <w:szCs w:val="24"/>
        </w:rPr>
        <w:t>Wykonawca udziela gwarancji:</w:t>
      </w:r>
    </w:p>
    <w:p w14:paraId="3BD5EDA2" w14:textId="77777777" w:rsidR="00D06773" w:rsidRDefault="00D06773" w:rsidP="00453830">
      <w:pPr>
        <w:pStyle w:val="Akapitzlist"/>
        <w:numPr>
          <w:ilvl w:val="1"/>
          <w:numId w:val="60"/>
        </w:numPr>
        <w:spacing w:line="276" w:lineRule="auto"/>
        <w:ind w:left="1134" w:hanging="283"/>
        <w:rPr>
          <w:rFonts w:ascii="Cambria" w:hAnsi="Cambria" w:cs="Helvetica"/>
          <w:bCs/>
          <w:color w:val="000000"/>
          <w:sz w:val="24"/>
          <w:szCs w:val="24"/>
        </w:rPr>
      </w:pPr>
      <w:r>
        <w:rPr>
          <w:rFonts w:ascii="Cambria" w:hAnsi="Cambria" w:cs="Helvetica"/>
          <w:b/>
          <w:bCs/>
          <w:color w:val="000000"/>
          <w:sz w:val="24"/>
          <w:szCs w:val="24"/>
        </w:rPr>
        <w:t>na wykonaną kompletną dokumentację projektową</w:t>
      </w:r>
      <w:r>
        <w:rPr>
          <w:rFonts w:ascii="Cambria" w:hAnsi="Cambria" w:cs="Helvetica"/>
          <w:bCs/>
          <w:color w:val="000000"/>
          <w:sz w:val="24"/>
          <w:szCs w:val="24"/>
        </w:rPr>
        <w:t xml:space="preserve"> Wykonawca udziela gwarancji na okres </w:t>
      </w:r>
      <w:r>
        <w:rPr>
          <w:rFonts w:ascii="Cambria" w:hAnsi="Cambria" w:cs="Helvetica"/>
          <w:b/>
          <w:bCs/>
          <w:color w:val="000000"/>
          <w:sz w:val="24"/>
          <w:szCs w:val="24"/>
        </w:rPr>
        <w:t>minimum 36 miesięcy</w:t>
      </w:r>
      <w:r>
        <w:rPr>
          <w:rFonts w:ascii="Cambria" w:hAnsi="Cambria" w:cs="Helvetica"/>
          <w:bCs/>
          <w:color w:val="000000"/>
          <w:sz w:val="24"/>
          <w:szCs w:val="24"/>
        </w:rPr>
        <w:t xml:space="preserve"> od daty podpisania przez Strony protokołu odbioru końcowego. Gwarancja dotyczy odpowiedzialności szczególnie za wady ukryte oraz jakości opracowanej dokumentacji. Wykonawca gwarantuje tym samym, że po odbiorze dokumentacji nie ujawnią się żadne wady projektu. </w:t>
      </w:r>
    </w:p>
    <w:p w14:paraId="190A3220" w14:textId="77777777" w:rsidR="00D06773" w:rsidRDefault="00D06773" w:rsidP="00D06773">
      <w:pPr>
        <w:pStyle w:val="Akapitzlist"/>
        <w:spacing w:line="276" w:lineRule="auto"/>
        <w:ind w:left="1134"/>
        <w:rPr>
          <w:rFonts w:ascii="Cambria" w:hAnsi="Cambria" w:cs="Helvetica"/>
          <w:bCs/>
          <w:color w:val="000000"/>
          <w:sz w:val="24"/>
          <w:szCs w:val="24"/>
        </w:rPr>
      </w:pPr>
      <w:r>
        <w:rPr>
          <w:rFonts w:ascii="Cambria" w:hAnsi="Cambria" w:cs="Helvetica"/>
          <w:bCs/>
          <w:color w:val="000000"/>
          <w:sz w:val="24"/>
          <w:szCs w:val="24"/>
        </w:rPr>
        <w:t>W ramach gwarancji Wykonawca jest zobowiązany również do udzielania wyjaśnień, dodatkowych wyliczeń, informacji, przedstawiania opisów lub rysunków zamiennych,  oraz do usuwania wad, w tym: braków, błędów, innych nieprawidłowości, w opracowanej dokumentacji projektowej. Zamawiający wykonując uprawnienia z tytułu gwarancji w związku z wadami dokumentacji projektowej może żądać od Wykonawcy usunięcia wad w ramach wynagrodzenia umownego, bez względu na wysokość związanych z tym kosztów. Niezależnie od uprawnień z tytułu gwarancji za wady dokumentacji, jeżeli obiekt wykonany wg dokumentacji projektowej nie osiągnął założonych parametrów technicznych lub użytkowych lub zakładanego efektu ekologicznego lub energetycznego, Zamawiającemu przysługuje prawo dochodzenia od Wykonawcy naprawienia szkody na zasadach określonych w Kodeksie cywilnym,</w:t>
      </w:r>
    </w:p>
    <w:p w14:paraId="3731BA09" w14:textId="72BAE009" w:rsidR="00D06773" w:rsidRDefault="00D06773" w:rsidP="00453830">
      <w:pPr>
        <w:pStyle w:val="Akapitzlist"/>
        <w:numPr>
          <w:ilvl w:val="1"/>
          <w:numId w:val="60"/>
        </w:numPr>
        <w:spacing w:line="276" w:lineRule="auto"/>
        <w:ind w:left="1134" w:hanging="283"/>
        <w:rPr>
          <w:rFonts w:ascii="Cambria" w:hAnsi="Cambria" w:cs="Helvetica"/>
          <w:bCs/>
          <w:color w:val="000000"/>
          <w:sz w:val="24"/>
          <w:szCs w:val="24"/>
        </w:rPr>
      </w:pPr>
      <w:r>
        <w:rPr>
          <w:rFonts w:ascii="Cambria" w:hAnsi="Cambria" w:cs="Helvetica"/>
          <w:b/>
          <w:bCs/>
          <w:color w:val="000000"/>
          <w:sz w:val="24"/>
          <w:szCs w:val="24"/>
        </w:rPr>
        <w:t xml:space="preserve">na wykonane roboty budowlane oraz dostarczone i wbudowane materiały </w:t>
      </w:r>
      <w:r w:rsidR="003653DE">
        <w:rPr>
          <w:rFonts w:ascii="Cambria" w:hAnsi="Cambria" w:cs="Helvetica"/>
          <w:b/>
          <w:bCs/>
          <w:color w:val="000000"/>
          <w:sz w:val="24"/>
          <w:szCs w:val="24"/>
        </w:rPr>
        <w:t xml:space="preserve">i urządzenia </w:t>
      </w:r>
      <w:r>
        <w:rPr>
          <w:rFonts w:ascii="Cambria" w:hAnsi="Cambria" w:cs="Helvetica"/>
          <w:bCs/>
          <w:color w:val="000000"/>
          <w:sz w:val="24"/>
          <w:szCs w:val="24"/>
        </w:rPr>
        <w:t xml:space="preserve">Wykonawca udziela gwarancji na okres </w:t>
      </w:r>
      <w:r>
        <w:rPr>
          <w:rFonts w:ascii="Cambria" w:hAnsi="Cambria" w:cs="Helvetica"/>
          <w:b/>
          <w:bCs/>
          <w:color w:val="000000"/>
          <w:sz w:val="24"/>
          <w:szCs w:val="24"/>
        </w:rPr>
        <w:t xml:space="preserve">minimum </w:t>
      </w:r>
      <w:r w:rsidR="008D71BC">
        <w:rPr>
          <w:rFonts w:ascii="Cambria" w:hAnsi="Cambria" w:cs="Helvetica"/>
          <w:b/>
          <w:bCs/>
          <w:color w:val="000000"/>
          <w:sz w:val="24"/>
          <w:szCs w:val="24"/>
        </w:rPr>
        <w:t>60</w:t>
      </w:r>
      <w:r>
        <w:rPr>
          <w:rFonts w:ascii="Cambria" w:hAnsi="Cambria" w:cs="Helvetica"/>
          <w:b/>
          <w:bCs/>
          <w:color w:val="000000"/>
          <w:sz w:val="24"/>
          <w:szCs w:val="24"/>
        </w:rPr>
        <w:t xml:space="preserve"> miesięcy</w:t>
      </w:r>
      <w:r>
        <w:rPr>
          <w:rFonts w:ascii="Cambria" w:hAnsi="Cambria" w:cs="Helvetica"/>
          <w:bCs/>
          <w:color w:val="000000"/>
          <w:sz w:val="24"/>
          <w:szCs w:val="24"/>
        </w:rPr>
        <w:t xml:space="preserve"> od daty podpisania przez Strony protokołu odbioru końcowego.</w:t>
      </w:r>
      <w:r>
        <w:rPr>
          <w:rFonts w:ascii="Cambria" w:hAnsi="Cambria" w:cs="Helvetica"/>
          <w:b/>
          <w:bCs/>
          <w:color w:val="000000"/>
          <w:sz w:val="24"/>
          <w:szCs w:val="24"/>
        </w:rPr>
        <w:t xml:space="preserve"> Uwaga: </w:t>
      </w:r>
      <w:r>
        <w:rPr>
          <w:rFonts w:ascii="Cambria" w:hAnsi="Cambria" w:cs="Helvetica"/>
          <w:b/>
          <w:bCs/>
          <w:color w:val="000000"/>
          <w:sz w:val="24"/>
          <w:szCs w:val="24"/>
          <w:u w:val="single"/>
        </w:rPr>
        <w:t xml:space="preserve">(dodatkowy okres gwarancji jakości na wykonane roboty </w:t>
      </w:r>
      <w:r>
        <w:rPr>
          <w:rFonts w:ascii="Cambria" w:hAnsi="Cambria" w:cs="Helvetica"/>
          <w:b/>
          <w:bCs/>
          <w:color w:val="000000"/>
          <w:sz w:val="24"/>
          <w:szCs w:val="24"/>
          <w:u w:val="single"/>
        </w:rPr>
        <w:lastRenderedPageBreak/>
        <w:t xml:space="preserve">budowlane stanowi kryterium oceny ofert). </w:t>
      </w:r>
      <w:r>
        <w:rPr>
          <w:rFonts w:ascii="Cambria" w:hAnsi="Cambria" w:cs="Cambria"/>
          <w:bCs/>
          <w:color w:val="000000"/>
          <w:sz w:val="24"/>
          <w:szCs w:val="24"/>
        </w:rPr>
        <w:t xml:space="preserve">Zamawiający określa go na okres w przedziale </w:t>
      </w:r>
      <w:r>
        <w:rPr>
          <w:rFonts w:ascii="Cambria" w:hAnsi="Cambria" w:cs="Cambria"/>
          <w:b/>
          <w:bCs/>
          <w:color w:val="000000"/>
          <w:sz w:val="24"/>
          <w:szCs w:val="24"/>
        </w:rPr>
        <w:t xml:space="preserve">od </w:t>
      </w:r>
      <w:r w:rsidR="008D71BC">
        <w:rPr>
          <w:rFonts w:ascii="Cambria" w:hAnsi="Cambria" w:cs="Cambria"/>
          <w:b/>
          <w:bCs/>
          <w:color w:val="000000"/>
          <w:sz w:val="24"/>
          <w:szCs w:val="24"/>
        </w:rPr>
        <w:t>60</w:t>
      </w:r>
      <w:r>
        <w:rPr>
          <w:rFonts w:ascii="Cambria" w:hAnsi="Cambria" w:cs="Cambria"/>
          <w:b/>
          <w:bCs/>
          <w:color w:val="000000"/>
          <w:sz w:val="24"/>
          <w:szCs w:val="24"/>
        </w:rPr>
        <w:t xml:space="preserve"> miesięcy (termin minimalny) do </w:t>
      </w:r>
      <w:r w:rsidR="008D71BC">
        <w:rPr>
          <w:rFonts w:ascii="Cambria" w:hAnsi="Cambria" w:cs="Cambria"/>
          <w:b/>
          <w:bCs/>
          <w:color w:val="000000"/>
          <w:sz w:val="24"/>
          <w:szCs w:val="24"/>
        </w:rPr>
        <w:t>72</w:t>
      </w:r>
      <w:r>
        <w:rPr>
          <w:rFonts w:ascii="Cambria" w:hAnsi="Cambria" w:cs="Cambria"/>
          <w:b/>
          <w:bCs/>
          <w:color w:val="000000"/>
          <w:sz w:val="24"/>
          <w:szCs w:val="24"/>
        </w:rPr>
        <w:t xml:space="preserve"> miesięcy (termin maksymalny)</w:t>
      </w:r>
      <w:r>
        <w:rPr>
          <w:rFonts w:ascii="Cambria" w:hAnsi="Cambria" w:cs="Cambria"/>
          <w:bCs/>
          <w:color w:val="000000"/>
          <w:sz w:val="24"/>
          <w:szCs w:val="24"/>
        </w:rPr>
        <w:t>.</w:t>
      </w:r>
    </w:p>
    <w:p w14:paraId="23C7FA64" w14:textId="77777777" w:rsidR="004D0E2D" w:rsidRPr="004D0E2D" w:rsidRDefault="00D06773" w:rsidP="00453830">
      <w:pPr>
        <w:pStyle w:val="Akapitzlist"/>
        <w:numPr>
          <w:ilvl w:val="0"/>
          <w:numId w:val="61"/>
        </w:numPr>
        <w:tabs>
          <w:tab w:val="left" w:pos="426"/>
        </w:tabs>
        <w:ind w:left="851" w:hanging="284"/>
        <w:rPr>
          <w:rFonts w:ascii="Cambria" w:hAnsi="Cambria"/>
          <w:b/>
          <w:sz w:val="24"/>
          <w:szCs w:val="24"/>
        </w:rPr>
      </w:pPr>
      <w:r w:rsidRPr="004D0E2D">
        <w:rPr>
          <w:rFonts w:ascii="Cambria" w:eastAsia="Calibri" w:hAnsi="Cambria"/>
          <w:b/>
          <w:sz w:val="24"/>
          <w:szCs w:val="24"/>
          <w:lang w:eastAsia="en-US"/>
        </w:rPr>
        <w:t xml:space="preserve">Niezależnie od gwarancji Wykonawcy ujętej w pkt 1) obowiązuje gwarancja  producenta </w:t>
      </w:r>
      <w:r w:rsidRPr="004D0E2D">
        <w:rPr>
          <w:rFonts w:ascii="Cambria" w:hAnsi="Cambria"/>
          <w:b/>
          <w:sz w:val="24"/>
          <w:szCs w:val="24"/>
        </w:rPr>
        <w:t xml:space="preserve">na: </w:t>
      </w:r>
    </w:p>
    <w:p w14:paraId="6C19683F" w14:textId="202D2080" w:rsidR="004D0E2D" w:rsidRPr="004D0E2D" w:rsidRDefault="004D0E2D" w:rsidP="004D0E2D">
      <w:pPr>
        <w:pStyle w:val="Akapitzlist"/>
        <w:numPr>
          <w:ilvl w:val="0"/>
          <w:numId w:val="73"/>
        </w:numPr>
        <w:tabs>
          <w:tab w:val="left" w:pos="426"/>
        </w:tabs>
        <w:rPr>
          <w:rFonts w:ascii="Cambria" w:hAnsi="Cambria"/>
          <w:b/>
          <w:sz w:val="24"/>
          <w:szCs w:val="24"/>
        </w:rPr>
      </w:pPr>
      <w:r w:rsidRPr="004D0E2D">
        <w:rPr>
          <w:rFonts w:ascii="Cambria" w:hAnsi="Cambria"/>
          <w:b/>
          <w:sz w:val="24"/>
          <w:szCs w:val="24"/>
        </w:rPr>
        <w:t xml:space="preserve">Klimatyzatory </w:t>
      </w:r>
      <w:r w:rsidRPr="004D0E2D">
        <w:rPr>
          <w:rFonts w:ascii="Cambria" w:eastAsia="TimesNewRoman" w:hAnsi="Cambria"/>
          <w:b/>
          <w:bCs/>
          <w:color w:val="000000"/>
          <w:sz w:val="24"/>
          <w:szCs w:val="24"/>
        </w:rPr>
        <w:t>minimum</w:t>
      </w:r>
      <w:r>
        <w:rPr>
          <w:rFonts w:ascii="Cambria" w:eastAsia="TimesNewRoman" w:hAnsi="Cambria"/>
          <w:b/>
          <w:bCs/>
          <w:color w:val="000000"/>
          <w:sz w:val="24"/>
          <w:szCs w:val="24"/>
        </w:rPr>
        <w:t xml:space="preserve"> -</w:t>
      </w:r>
      <w:r w:rsidRPr="004D0E2D">
        <w:rPr>
          <w:rFonts w:ascii="Cambria" w:eastAsia="TimesNewRoman" w:hAnsi="Cambria"/>
          <w:b/>
          <w:bCs/>
          <w:color w:val="000000"/>
          <w:sz w:val="24"/>
          <w:szCs w:val="24"/>
        </w:rPr>
        <w:t xml:space="preserve"> </w:t>
      </w:r>
      <w:r w:rsidRPr="004D0E2D">
        <w:rPr>
          <w:rFonts w:ascii="Cambria" w:hAnsi="Cambria"/>
          <w:b/>
          <w:sz w:val="24"/>
          <w:szCs w:val="24"/>
          <w:lang w:eastAsia="en-US"/>
        </w:rPr>
        <w:t xml:space="preserve">10 lat </w:t>
      </w:r>
    </w:p>
    <w:p w14:paraId="09BABEE5" w14:textId="2666180B" w:rsidR="00D06773" w:rsidRPr="004D0E2D" w:rsidRDefault="004D0E2D" w:rsidP="004D0E2D">
      <w:pPr>
        <w:pStyle w:val="Akapitzlist"/>
        <w:numPr>
          <w:ilvl w:val="0"/>
          <w:numId w:val="73"/>
        </w:numPr>
        <w:tabs>
          <w:tab w:val="left" w:pos="426"/>
        </w:tabs>
        <w:rPr>
          <w:rFonts w:ascii="Cambria" w:hAnsi="Cambria"/>
          <w:b/>
          <w:sz w:val="24"/>
          <w:szCs w:val="24"/>
        </w:rPr>
      </w:pPr>
      <w:r w:rsidRPr="004D0E2D">
        <w:rPr>
          <w:rFonts w:ascii="Cambria" w:hAnsi="Cambria"/>
          <w:b/>
          <w:sz w:val="24"/>
          <w:szCs w:val="24"/>
        </w:rPr>
        <w:t>P</w:t>
      </w:r>
      <w:r w:rsidR="00D06773" w:rsidRPr="004D0E2D">
        <w:rPr>
          <w:rFonts w:ascii="Cambria" w:hAnsi="Cambria"/>
          <w:b/>
          <w:sz w:val="24"/>
          <w:szCs w:val="24"/>
        </w:rPr>
        <w:t xml:space="preserve">anele fotowoltaiczne (moduły) </w:t>
      </w:r>
      <w:r w:rsidR="00D06773" w:rsidRPr="004D0E2D">
        <w:rPr>
          <w:rFonts w:ascii="Cambria" w:eastAsia="TimesNewRoman" w:hAnsi="Cambria"/>
          <w:b/>
          <w:bCs/>
          <w:color w:val="000000"/>
          <w:sz w:val="24"/>
          <w:szCs w:val="24"/>
        </w:rPr>
        <w:t xml:space="preserve">minimum </w:t>
      </w:r>
      <w:r>
        <w:rPr>
          <w:rFonts w:ascii="Cambria" w:eastAsia="TimesNewRoman" w:hAnsi="Cambria"/>
          <w:b/>
          <w:bCs/>
          <w:color w:val="000000"/>
          <w:sz w:val="24"/>
          <w:szCs w:val="24"/>
        </w:rPr>
        <w:t xml:space="preserve">- </w:t>
      </w:r>
      <w:r w:rsidR="00D06773" w:rsidRPr="004D0E2D">
        <w:rPr>
          <w:rFonts w:ascii="Cambria" w:hAnsi="Cambria"/>
          <w:b/>
          <w:sz w:val="24"/>
          <w:szCs w:val="24"/>
          <w:lang w:eastAsia="en-US"/>
        </w:rPr>
        <w:t>1</w:t>
      </w:r>
      <w:r w:rsidRPr="004D0E2D">
        <w:rPr>
          <w:rFonts w:ascii="Cambria" w:hAnsi="Cambria"/>
          <w:b/>
          <w:sz w:val="24"/>
          <w:szCs w:val="24"/>
          <w:lang w:eastAsia="en-US"/>
        </w:rPr>
        <w:t>2</w:t>
      </w:r>
      <w:r w:rsidR="00D06773" w:rsidRPr="004D0E2D">
        <w:rPr>
          <w:rFonts w:ascii="Cambria" w:hAnsi="Cambria"/>
          <w:b/>
          <w:sz w:val="24"/>
          <w:szCs w:val="24"/>
          <w:lang w:eastAsia="en-US"/>
        </w:rPr>
        <w:t xml:space="preserve"> lat,</w:t>
      </w:r>
    </w:p>
    <w:p w14:paraId="1A4FA082" w14:textId="032D75DD" w:rsidR="001835D3" w:rsidRPr="00D06773" w:rsidRDefault="001835D3" w:rsidP="006526C1">
      <w:pPr>
        <w:pStyle w:val="Akapitzlist"/>
        <w:numPr>
          <w:ilvl w:val="1"/>
          <w:numId w:val="9"/>
        </w:numPr>
        <w:spacing w:line="276" w:lineRule="auto"/>
        <w:ind w:left="567" w:hanging="567"/>
        <w:rPr>
          <w:rFonts w:ascii="Cambria" w:hAnsi="Cambria" w:cs="Cambria"/>
          <w:sz w:val="24"/>
          <w:szCs w:val="24"/>
        </w:rPr>
      </w:pPr>
      <w:r w:rsidRPr="00D06773">
        <w:rPr>
          <w:rFonts w:ascii="Cambria" w:hAnsi="Cambria" w:cs="Cambria"/>
          <w:b/>
          <w:bCs/>
          <w:sz w:val="24"/>
          <w:szCs w:val="24"/>
        </w:rPr>
        <w:t>Przedmiotowe środki dowodowe.</w:t>
      </w:r>
    </w:p>
    <w:p w14:paraId="7BCD6BEC" w14:textId="77777777" w:rsidR="001835D3" w:rsidRPr="00D06773" w:rsidRDefault="001835D3" w:rsidP="001835D3">
      <w:pPr>
        <w:pStyle w:val="Akapitzlist2"/>
        <w:spacing w:before="0" w:after="0" w:line="276" w:lineRule="auto"/>
        <w:ind w:left="567"/>
        <w:rPr>
          <w:rFonts w:ascii="Cambria" w:hAnsi="Cambria" w:cs="Cambria"/>
          <w:sz w:val="24"/>
          <w:szCs w:val="24"/>
        </w:rPr>
      </w:pPr>
      <w:r w:rsidRPr="00D06773">
        <w:rPr>
          <w:rFonts w:ascii="Cambria" w:hAnsi="Cambria" w:cs="Cambria"/>
          <w:sz w:val="24"/>
          <w:szCs w:val="24"/>
        </w:rPr>
        <w:t>Zamawiający nie wymaga od Wykonawcy złożenia wraz z ofertą przedmiotowych środków dowodowych</w:t>
      </w:r>
      <w:r w:rsidR="0060449A" w:rsidRPr="00D06773">
        <w:rPr>
          <w:rFonts w:ascii="Cambria" w:hAnsi="Cambria" w:cs="Cambria"/>
          <w:sz w:val="24"/>
          <w:szCs w:val="24"/>
        </w:rPr>
        <w:t>.</w:t>
      </w:r>
    </w:p>
    <w:p w14:paraId="12B22EA1" w14:textId="77777777" w:rsidR="0060449A" w:rsidRPr="00D06773" w:rsidRDefault="0060449A">
      <w:pPr>
        <w:pStyle w:val="Akapitzlist"/>
        <w:numPr>
          <w:ilvl w:val="1"/>
          <w:numId w:val="9"/>
        </w:numPr>
        <w:suppressAutoHyphens/>
        <w:spacing w:before="0" w:after="0" w:line="276" w:lineRule="auto"/>
        <w:ind w:left="567" w:hanging="567"/>
        <w:rPr>
          <w:rFonts w:ascii="Cambria" w:hAnsi="Cambria" w:cstheme="minorHAnsi"/>
          <w:b/>
          <w:bCs/>
          <w:sz w:val="24"/>
          <w:szCs w:val="24"/>
        </w:rPr>
      </w:pPr>
      <w:r w:rsidRPr="00D06773">
        <w:rPr>
          <w:rFonts w:ascii="Cambria" w:hAnsi="Cambria" w:cstheme="minorHAnsi"/>
          <w:b/>
          <w:bCs/>
          <w:sz w:val="24"/>
          <w:szCs w:val="24"/>
        </w:rPr>
        <w:t>Uzasadnienie niedokonania podziału zamówienia na części.</w:t>
      </w:r>
    </w:p>
    <w:p w14:paraId="1245C0C2" w14:textId="77777777" w:rsidR="00825AEA" w:rsidRPr="00D06773" w:rsidRDefault="00825AEA" w:rsidP="00825AEA">
      <w:pPr>
        <w:shd w:val="clear" w:color="auto" w:fill="FFFFFF"/>
        <w:spacing w:line="276" w:lineRule="auto"/>
        <w:ind w:left="567"/>
        <w:jc w:val="both"/>
        <w:rPr>
          <w:rFonts w:ascii="Cambria" w:hAnsi="Cambria"/>
          <w:color w:val="000000"/>
        </w:rPr>
      </w:pPr>
      <w:r w:rsidRPr="00D06773">
        <w:rPr>
          <w:rFonts w:ascii="Cambria" w:hAnsi="Cambria" w:cs="Arial"/>
          <w:color w:val="222222"/>
        </w:rPr>
        <w:t>Wartość zamówienia jest niższa od tzw. progów unijnych które zobowiązują do implementacji dyrektyw UE. Dyrektywa 2014/24/UE w treści motywu 78 wskazuje, że aby zwiększyć konkurencję, </w:t>
      </w:r>
      <w:r w:rsidRPr="00D06773">
        <w:rPr>
          <w:rFonts w:ascii="Cambria" w:hAnsi="Cambria" w:cs="Arial"/>
          <w:bCs/>
          <w:color w:val="222222"/>
        </w:rPr>
        <w:t>instytucje zamawiające należy w szczególności zachęcać do dzielenia</w:t>
      </w:r>
      <w:r w:rsidRPr="00D06773">
        <w:rPr>
          <w:rFonts w:ascii="Cambria" w:hAnsi="Cambria" w:cs="Arial"/>
          <w:b/>
          <w:bCs/>
          <w:color w:val="222222"/>
        </w:rPr>
        <w:t xml:space="preserve"> </w:t>
      </w:r>
      <w:r w:rsidRPr="00D06773">
        <w:rPr>
          <w:rFonts w:ascii="Cambria" w:hAnsi="Cambria" w:cs="Arial"/>
          <w:color w:val="222222"/>
        </w:rPr>
        <w:t>dużych zamówień</w:t>
      </w:r>
      <w:r w:rsidRPr="00D06773">
        <w:rPr>
          <w:rFonts w:ascii="Cambria" w:hAnsi="Cambria" w:cs="Arial"/>
          <w:b/>
          <w:bCs/>
          <w:color w:val="222222"/>
          <w:u w:val="single"/>
        </w:rPr>
        <w:t> </w:t>
      </w:r>
      <w:r w:rsidRPr="00D06773">
        <w:rPr>
          <w:rFonts w:ascii="Cambria" w:hAnsi="Cambria" w:cs="Arial"/>
          <w:color w:val="222222"/>
        </w:rPr>
        <w:t xml:space="preserve">na części. Przedmiotowe zamówienie nie jest dużym zamówieniem w rozumieniu motywu 78 powołanej dyrektywy UE (dyrektywy stosuje się od tzw. progów UE, a dyrektywa posługuje się pojęciem dużego zamówienia na gruncie zamówień podlegających dyrektywie - a więc zamówienia o wartości znacznie przewyższającej tzw. progi UE). </w:t>
      </w:r>
      <w:r w:rsidRPr="00D06773">
        <w:rPr>
          <w:rFonts w:ascii="Cambria" w:hAnsi="Cambria"/>
          <w:color w:val="000000"/>
        </w:rPr>
        <w:t xml:space="preserve">Zamówienie nie zostało podzielone na części z następujących względów: </w:t>
      </w:r>
    </w:p>
    <w:p w14:paraId="19009863" w14:textId="43E07C09" w:rsidR="00825AEA" w:rsidRPr="00D06773" w:rsidRDefault="00825AEA" w:rsidP="00453830">
      <w:pPr>
        <w:pStyle w:val="Akapitzlist"/>
        <w:numPr>
          <w:ilvl w:val="2"/>
          <w:numId w:val="55"/>
        </w:numPr>
        <w:spacing w:line="276" w:lineRule="auto"/>
        <w:ind w:left="993" w:hanging="426"/>
        <w:rPr>
          <w:rFonts w:ascii="Cambria" w:hAnsi="Cambria"/>
          <w:color w:val="000000"/>
          <w:sz w:val="24"/>
          <w:szCs w:val="24"/>
        </w:rPr>
      </w:pPr>
      <w:r w:rsidRPr="00D06773">
        <w:rPr>
          <w:rFonts w:ascii="Cambria" w:hAnsi="Cambria"/>
          <w:color w:val="000000"/>
          <w:sz w:val="24"/>
          <w:szCs w:val="24"/>
        </w:rPr>
        <w:t xml:space="preserve">Przedmiotem zamówienia jest wykonanie robót </w:t>
      </w:r>
      <w:r w:rsidR="00476D22" w:rsidRPr="00D06773">
        <w:rPr>
          <w:rFonts w:ascii="Cambria" w:hAnsi="Cambria"/>
          <w:color w:val="000000"/>
          <w:sz w:val="24"/>
          <w:szCs w:val="24"/>
        </w:rPr>
        <w:t>obejmujących jeden teren inwestycyjny</w:t>
      </w:r>
      <w:r w:rsidRPr="00D06773">
        <w:rPr>
          <w:rFonts w:ascii="Cambria" w:hAnsi="Cambria"/>
          <w:color w:val="000000"/>
          <w:sz w:val="24"/>
          <w:szCs w:val="24"/>
        </w:rPr>
        <w:t>. Rozdzielenie robót groziłoby niedającymi się wyeliminować problemami organizacyjnymi związanymi z odpowiedzialnością za poszczególne elementy robót wykonywanych przez różnych wykonawców</w:t>
      </w:r>
      <w:r w:rsidR="00476D22" w:rsidRPr="00D06773">
        <w:rPr>
          <w:rFonts w:ascii="Cambria" w:hAnsi="Cambria"/>
          <w:color w:val="000000"/>
          <w:sz w:val="24"/>
          <w:szCs w:val="24"/>
        </w:rPr>
        <w:t xml:space="preserve"> na tym samym terenie budowy</w:t>
      </w:r>
      <w:r w:rsidRPr="00D06773">
        <w:rPr>
          <w:rFonts w:ascii="Cambria" w:hAnsi="Cambria"/>
          <w:color w:val="000000"/>
          <w:sz w:val="24"/>
          <w:szCs w:val="24"/>
        </w:rPr>
        <w:t>.</w:t>
      </w:r>
    </w:p>
    <w:p w14:paraId="46E2D380" w14:textId="77777777" w:rsidR="00825AEA" w:rsidRPr="00D06773" w:rsidRDefault="00825AEA" w:rsidP="00453830">
      <w:pPr>
        <w:pStyle w:val="Akapitzlist"/>
        <w:numPr>
          <w:ilvl w:val="2"/>
          <w:numId w:val="55"/>
        </w:numPr>
        <w:spacing w:line="276" w:lineRule="auto"/>
        <w:ind w:left="993" w:hanging="426"/>
        <w:rPr>
          <w:rFonts w:ascii="Cambria" w:hAnsi="Cambria"/>
          <w:color w:val="000000"/>
          <w:sz w:val="24"/>
          <w:szCs w:val="24"/>
        </w:rPr>
      </w:pPr>
      <w:r w:rsidRPr="00D06773">
        <w:rPr>
          <w:rFonts w:ascii="Cambria" w:hAnsi="Cambria"/>
          <w:color w:val="000000"/>
          <w:sz w:val="24"/>
          <w:szCs w:val="24"/>
        </w:rPr>
        <w:t>Przy tego typu robotach (równoległe wykonywanie prac z różnych branż) nie ma możliwości jednoznacznego określenia zasad odpowiedzialności za jeden plac budowy (przekazany byłby równolegle wielu wykonawcom). Nie jest także możliwe rozgraniczenie odpowiedzialności wielu kierowników budowy.</w:t>
      </w:r>
    </w:p>
    <w:p w14:paraId="06D89E8F" w14:textId="77777777" w:rsidR="00825AEA" w:rsidRPr="00D06773" w:rsidRDefault="00825AEA" w:rsidP="00453830">
      <w:pPr>
        <w:pStyle w:val="Akapitzlist"/>
        <w:numPr>
          <w:ilvl w:val="2"/>
          <w:numId w:val="55"/>
        </w:numPr>
        <w:spacing w:line="276" w:lineRule="auto"/>
        <w:ind w:left="993" w:hanging="426"/>
        <w:rPr>
          <w:rFonts w:ascii="Cambria" w:hAnsi="Cambria"/>
          <w:color w:val="000000"/>
          <w:sz w:val="24"/>
          <w:szCs w:val="24"/>
        </w:rPr>
      </w:pPr>
      <w:r w:rsidRPr="00D06773">
        <w:rPr>
          <w:rFonts w:ascii="Cambria" w:hAnsi="Cambria"/>
          <w:color w:val="000000"/>
          <w:sz w:val="24"/>
          <w:szCs w:val="24"/>
        </w:rPr>
        <w:t>Przy tego typu robotach wykonywanych przez różnych wykonawców nie możliwe byłoby jednoznaczne określenie zasad odpowiedzialności OC (np. w razie jednoczesnego wykonywania robót przez wielu wykonawców utrudnione byłoby ustalenie podmiotu odpowiedzialnego za szkody objęte polisą OC.</w:t>
      </w:r>
    </w:p>
    <w:p w14:paraId="3F478B3F" w14:textId="77777777" w:rsidR="00825AEA" w:rsidRPr="00D06773" w:rsidRDefault="00825AEA" w:rsidP="00453830">
      <w:pPr>
        <w:pStyle w:val="Akapitzlist"/>
        <w:numPr>
          <w:ilvl w:val="2"/>
          <w:numId w:val="55"/>
        </w:numPr>
        <w:spacing w:line="276" w:lineRule="auto"/>
        <w:ind w:left="993" w:hanging="426"/>
        <w:rPr>
          <w:rFonts w:ascii="Cambria" w:hAnsi="Cambria"/>
          <w:color w:val="000000"/>
          <w:sz w:val="24"/>
          <w:szCs w:val="24"/>
        </w:rPr>
      </w:pPr>
      <w:r w:rsidRPr="00D06773">
        <w:rPr>
          <w:rFonts w:ascii="Cambria" w:hAnsi="Cambria"/>
          <w:color w:val="000000"/>
          <w:sz w:val="24"/>
          <w:szCs w:val="24"/>
        </w:rPr>
        <w:t>Przy tego typu robotach wykonywanych przez różnych wykonawców opóźnienie jednego z wykonawców wpłynęłoby negatywnie na terminowość wykonania innych elementów inwestycji – zależnych od terminowego wykonania prac przez innego Wykonawcę.</w:t>
      </w:r>
    </w:p>
    <w:p w14:paraId="36B5CBAD" w14:textId="77777777" w:rsidR="00825AEA" w:rsidRPr="00D06773" w:rsidRDefault="00825AEA" w:rsidP="00453830">
      <w:pPr>
        <w:pStyle w:val="Akapitzlist"/>
        <w:numPr>
          <w:ilvl w:val="2"/>
          <w:numId w:val="55"/>
        </w:numPr>
        <w:spacing w:line="276" w:lineRule="auto"/>
        <w:ind w:left="993" w:hanging="426"/>
        <w:rPr>
          <w:rFonts w:ascii="Cambria" w:hAnsi="Cambria"/>
          <w:color w:val="000000"/>
          <w:sz w:val="24"/>
          <w:szCs w:val="24"/>
        </w:rPr>
      </w:pPr>
      <w:r w:rsidRPr="00D06773">
        <w:rPr>
          <w:rFonts w:ascii="Cambria" w:hAnsi="Cambria"/>
          <w:color w:val="000000"/>
          <w:sz w:val="24"/>
          <w:szCs w:val="24"/>
        </w:rPr>
        <w:t xml:space="preserve">Wykonawcy powielaliby koszty pośrednie prac, co wpływałoby na koszty inwestycji. W każdej z ofert częściowych Wykonawca musiałby założyć odrębną wycenę użycia tego samego rodzaju sprzętu, w sytuacji, w której, składając jedną ofertę, użycie sprzętu wyceniłby jednokrotnie. W dokumentacji projektowej wskazane są rozwiązania wymagające użycia wielorodzajowego sprzętu budowlanego. </w:t>
      </w:r>
    </w:p>
    <w:p w14:paraId="775372E0" w14:textId="77777777" w:rsidR="00825AEA" w:rsidRPr="00D06773" w:rsidRDefault="00825AEA" w:rsidP="00453830">
      <w:pPr>
        <w:pStyle w:val="Akapitzlist"/>
        <w:numPr>
          <w:ilvl w:val="2"/>
          <w:numId w:val="55"/>
        </w:numPr>
        <w:spacing w:line="276" w:lineRule="auto"/>
        <w:ind w:left="993" w:hanging="426"/>
        <w:rPr>
          <w:rFonts w:ascii="Cambria" w:hAnsi="Cambria"/>
          <w:color w:val="000000"/>
          <w:sz w:val="24"/>
          <w:szCs w:val="24"/>
        </w:rPr>
      </w:pPr>
      <w:r w:rsidRPr="00D06773">
        <w:rPr>
          <w:rFonts w:ascii="Cambria" w:hAnsi="Cambria"/>
          <w:color w:val="000000"/>
          <w:sz w:val="24"/>
          <w:szCs w:val="24"/>
        </w:rPr>
        <w:lastRenderedPageBreak/>
        <w:t>Każdy z Wykonawców w cenę wliczyłby odrębne koszty polisy OC, co zwiększyłoby poziom wydatków Zamawiającego.</w:t>
      </w:r>
    </w:p>
    <w:p w14:paraId="576B0312" w14:textId="77777777" w:rsidR="00825AEA" w:rsidRPr="00D06773" w:rsidRDefault="00825AEA" w:rsidP="00825AEA">
      <w:pPr>
        <w:spacing w:line="276" w:lineRule="auto"/>
        <w:ind w:left="567"/>
        <w:jc w:val="both"/>
        <w:rPr>
          <w:rFonts w:ascii="Cambria" w:hAnsi="Cambria" w:cs="Arial"/>
          <w:color w:val="222222"/>
        </w:rPr>
      </w:pPr>
      <w:r w:rsidRPr="00D06773">
        <w:rPr>
          <w:rFonts w:ascii="Cambria" w:hAnsi="Cambria"/>
          <w:color w:val="000000"/>
        </w:rPr>
        <w:t xml:space="preserve">Reasumując, Zamawiający nie dokonał podziału zamówienia na części ze względu na to, że podział taki </w:t>
      </w:r>
      <w:r w:rsidRPr="00D06773">
        <w:rPr>
          <w:rFonts w:ascii="Cambria" w:hAnsi="Cambria"/>
          <w:color w:val="222222"/>
        </w:rPr>
        <w:t>groziłby nadmiernymi trudnościami technicznymi oraz nadmiernymi kosztami wykonania zamówienia. Potrzeba skoordynowania działań różnych wykonawców realizujących poszczególne części zamówienia mogłaby poważnie zagrozić właściwemu wykonaniu zamówienia. Niedokonanie podziału zamówienia podyktowane</w:t>
      </w:r>
      <w:r w:rsidRPr="00D06773">
        <w:rPr>
          <w:rFonts w:ascii="Cambria" w:hAnsi="Cambria"/>
          <w:color w:val="111111"/>
        </w:rPr>
        <w:t xml:space="preserve"> było zatem względami technicznymi, organizacyjnym oraz charakterem przedmiotu zamówienia. Zastosowany ewentualnie podział zamówienia na części nie zwiększyłby konkurencyjności </w:t>
      </w:r>
      <w:r w:rsidRPr="00D06773">
        <w:rPr>
          <w:rFonts w:ascii="Cambria" w:hAnsi="Cambria"/>
          <w:color w:val="2C2B2B"/>
        </w:rPr>
        <w:t xml:space="preserve">w sektorze małych i średnich przedsiębiorstw – zakres zamówienia jest zakresem typowym, umożliwiającym złożenie oferty wykonawcom z grupy małych lub średnich przedsiębiorstw. </w:t>
      </w:r>
      <w:r w:rsidRPr="00D06773">
        <w:rPr>
          <w:rFonts w:ascii="Cambria" w:hAnsi="Cambria" w:cs="Arial"/>
          <w:color w:val="222222"/>
        </w:rPr>
        <w:t>Zgodnie z treścią motywu 78 dyrektywy, Instytucja zamawiająca powinna mieć obowiązek rozważenia celowości podziału zamówień na części, jednocześnie zachowując swobodę autonomicznego podejmowania decyzji na każdej podstawie, jaką uzna za stosowną, nie podlegając nadzorowi administracyjnemu ani sądowemu. </w:t>
      </w:r>
    </w:p>
    <w:p w14:paraId="6AEEAAC5" w14:textId="77777777" w:rsidR="007C0191" w:rsidRDefault="007C0191" w:rsidP="00894162">
      <w:pPr>
        <w:pStyle w:val="Akapitzlist"/>
        <w:numPr>
          <w:ilvl w:val="1"/>
          <w:numId w:val="9"/>
        </w:numPr>
        <w:suppressAutoHyphens/>
        <w:spacing w:before="0" w:after="0" w:line="276" w:lineRule="auto"/>
        <w:ind w:left="567" w:hanging="567"/>
        <w:rPr>
          <w:rFonts w:ascii="Cambria" w:hAnsi="Cambria" w:cs="Helvetica"/>
          <w:b/>
          <w:color w:val="000000" w:themeColor="text1"/>
          <w:sz w:val="24"/>
          <w:szCs w:val="24"/>
        </w:rPr>
      </w:pPr>
      <w:r>
        <w:rPr>
          <w:rFonts w:ascii="Cambria" w:hAnsi="Cambria" w:cs="Helvetica"/>
          <w:b/>
          <w:color w:val="000000" w:themeColor="text1"/>
          <w:sz w:val="24"/>
          <w:szCs w:val="24"/>
        </w:rPr>
        <w:t>Wymagania dotyczące dostępności.</w:t>
      </w:r>
    </w:p>
    <w:p w14:paraId="611A2A3F" w14:textId="77777777" w:rsidR="007C0191" w:rsidRPr="008F0984" w:rsidRDefault="007C0191" w:rsidP="00453830">
      <w:pPr>
        <w:pStyle w:val="Akapitzlist"/>
        <w:numPr>
          <w:ilvl w:val="0"/>
          <w:numId w:val="70"/>
        </w:numPr>
        <w:spacing w:before="0" w:after="0" w:line="276" w:lineRule="auto"/>
        <w:ind w:left="851" w:hanging="284"/>
        <w:rPr>
          <w:rFonts w:ascii="Cambria" w:hAnsi="Cambria" w:cs="Open Sans"/>
          <w:color w:val="000000"/>
          <w:sz w:val="24"/>
          <w:szCs w:val="24"/>
        </w:rPr>
      </w:pPr>
      <w:r w:rsidRPr="008F0984">
        <w:rPr>
          <w:rFonts w:ascii="Cambria" w:hAnsi="Cambria" w:cs="Open Sans"/>
          <w:color w:val="000000"/>
          <w:sz w:val="24"/>
          <w:szCs w:val="24"/>
        </w:rPr>
        <w:t xml:space="preserve">Zakres </w:t>
      </w:r>
      <w:r>
        <w:rPr>
          <w:rFonts w:ascii="Cambria" w:hAnsi="Cambria" w:cs="Open Sans"/>
          <w:color w:val="000000"/>
          <w:sz w:val="24"/>
          <w:szCs w:val="24"/>
        </w:rPr>
        <w:t>inwestycji</w:t>
      </w:r>
      <w:r w:rsidRPr="008F0984">
        <w:rPr>
          <w:rFonts w:ascii="Cambria" w:hAnsi="Cambria" w:cs="Open Sans"/>
          <w:color w:val="000000"/>
          <w:sz w:val="24"/>
          <w:szCs w:val="24"/>
        </w:rPr>
        <w:t xml:space="preserve"> został dostosowany do standardów dostępności, zapewniając możliwość korzystania z niej przez osoby z niepełnosprawnościami, zgodnie z Załącznikiem Nr 2 Standardy dostępności dla polityki spójności 2021 – 2027 do Wytycznych dotyczących realizacji zasad równościowych w ramach funduszy unijnych na lata 2021 – 2027,</w:t>
      </w:r>
    </w:p>
    <w:p w14:paraId="43D39545" w14:textId="07EA3646" w:rsidR="007C0191" w:rsidRDefault="007C0191" w:rsidP="00453830">
      <w:pPr>
        <w:pStyle w:val="Akapitzlist"/>
        <w:numPr>
          <w:ilvl w:val="0"/>
          <w:numId w:val="70"/>
        </w:numPr>
        <w:spacing w:before="0" w:after="0" w:line="276" w:lineRule="auto"/>
        <w:ind w:left="851" w:hanging="284"/>
        <w:rPr>
          <w:rFonts w:ascii="Cambria" w:hAnsi="Cambria" w:cs="Open Sans"/>
          <w:color w:val="000000"/>
          <w:sz w:val="24"/>
          <w:szCs w:val="24"/>
        </w:rPr>
      </w:pPr>
      <w:r w:rsidRPr="0073506E">
        <w:rPr>
          <w:rFonts w:ascii="Cambria" w:hAnsi="Cambria" w:cs="Helvetica"/>
          <w:bCs/>
          <w:color w:val="000000" w:themeColor="text1"/>
          <w:sz w:val="24"/>
          <w:szCs w:val="24"/>
        </w:rPr>
        <w:t xml:space="preserve">Dokumentacja projektowa, o której mowa w pkt </w:t>
      </w:r>
      <w:r w:rsidRPr="0073506E">
        <w:rPr>
          <w:rFonts w:ascii="Cambria" w:hAnsi="Cambria" w:cs="Helvetica"/>
          <w:iCs/>
          <w:color w:val="000000" w:themeColor="text1"/>
          <w:sz w:val="24"/>
          <w:szCs w:val="24"/>
        </w:rPr>
        <w:t>4.</w:t>
      </w:r>
      <w:r>
        <w:rPr>
          <w:rFonts w:ascii="Cambria" w:hAnsi="Cambria" w:cs="Helvetica"/>
          <w:iCs/>
          <w:color w:val="000000" w:themeColor="text1"/>
          <w:sz w:val="24"/>
          <w:szCs w:val="24"/>
        </w:rPr>
        <w:t>2</w:t>
      </w:r>
      <w:r w:rsidRPr="0073506E">
        <w:rPr>
          <w:rFonts w:ascii="Cambria" w:hAnsi="Cambria" w:cs="Helvetica"/>
          <w:iCs/>
          <w:color w:val="000000" w:themeColor="text1"/>
          <w:sz w:val="24"/>
          <w:szCs w:val="24"/>
        </w:rPr>
        <w:t xml:space="preserve"> </w:t>
      </w:r>
      <w:r w:rsidR="003653DE">
        <w:rPr>
          <w:rFonts w:ascii="Cambria" w:hAnsi="Cambria" w:cs="Helvetica"/>
          <w:iCs/>
          <w:color w:val="000000" w:themeColor="text1"/>
          <w:sz w:val="24"/>
          <w:szCs w:val="24"/>
        </w:rPr>
        <w:t xml:space="preserve">ppkt. </w:t>
      </w:r>
      <w:r w:rsidRPr="0073506E">
        <w:rPr>
          <w:rFonts w:ascii="Cambria" w:hAnsi="Cambria" w:cs="Helvetica"/>
          <w:iCs/>
          <w:color w:val="000000" w:themeColor="text1"/>
          <w:sz w:val="24"/>
          <w:szCs w:val="24"/>
        </w:rPr>
        <w:t>1)</w:t>
      </w:r>
      <w:r w:rsidRPr="0073506E">
        <w:rPr>
          <w:rFonts w:ascii="Cambria" w:hAnsi="Cambria" w:cs="Helvetica"/>
          <w:i/>
          <w:color w:val="000000" w:themeColor="text1"/>
        </w:rPr>
        <w:t xml:space="preserve"> </w:t>
      </w:r>
      <w:r w:rsidRPr="0073506E">
        <w:rPr>
          <w:rFonts w:ascii="Cambria" w:hAnsi="Cambria" w:cs="Helvetica"/>
          <w:bCs/>
          <w:color w:val="000000" w:themeColor="text1"/>
          <w:sz w:val="24"/>
          <w:szCs w:val="24"/>
        </w:rPr>
        <w:t>SWZ spełnia w</w:t>
      </w:r>
      <w:r w:rsidR="004D0E2D">
        <w:rPr>
          <w:rFonts w:ascii="Cambria" w:hAnsi="Cambria" w:cs="Open Sans"/>
          <w:color w:val="000000" w:themeColor="text1"/>
          <w:sz w:val="24"/>
          <w:szCs w:val="24"/>
        </w:rPr>
        <w:t xml:space="preserve">ymagania </w:t>
      </w:r>
      <w:r w:rsidRPr="0073506E">
        <w:rPr>
          <w:rFonts w:ascii="Cambria" w:hAnsi="Cambria" w:cs="Open Sans"/>
          <w:color w:val="000000" w:themeColor="text1"/>
          <w:sz w:val="24"/>
          <w:szCs w:val="24"/>
        </w:rPr>
        <w:t xml:space="preserve">w zakresie dostępności dla osób niepełnosprawnych oraz projektowania </w:t>
      </w:r>
      <w:r w:rsidRPr="0073506E">
        <w:rPr>
          <w:rFonts w:ascii="Cambria" w:hAnsi="Cambria" w:cs="Open Sans"/>
          <w:color w:val="000000"/>
          <w:sz w:val="24"/>
          <w:szCs w:val="24"/>
        </w:rPr>
        <w:t xml:space="preserve">z przeznaczeniem dla wszystkich użytkowników zgodnie </w:t>
      </w:r>
      <w:r w:rsidR="000B5DB1">
        <w:rPr>
          <w:rFonts w:ascii="Cambria" w:hAnsi="Cambria" w:cs="Open Sans"/>
          <w:color w:val="000000"/>
          <w:sz w:val="24"/>
          <w:szCs w:val="24"/>
        </w:rPr>
        <w:br/>
      </w:r>
      <w:r w:rsidRPr="0073506E">
        <w:rPr>
          <w:rFonts w:ascii="Cambria" w:hAnsi="Cambria" w:cs="Open Sans"/>
          <w:color w:val="000000"/>
          <w:sz w:val="24"/>
          <w:szCs w:val="24"/>
        </w:rPr>
        <w:t xml:space="preserve">z przepisami ustawy Prawo budowlane i przepisami wykonawczymi. </w:t>
      </w:r>
    </w:p>
    <w:p w14:paraId="4DA01B57" w14:textId="77777777" w:rsidR="00825AEA" w:rsidRPr="00D06773" w:rsidRDefault="00825AEA" w:rsidP="0060449A">
      <w:pPr>
        <w:spacing w:line="276" w:lineRule="auto"/>
        <w:ind w:left="567"/>
        <w:jc w:val="both"/>
        <w:rPr>
          <w:rFonts w:ascii="Cambria" w:hAnsi="Cambria" w:cs="Arial"/>
          <w:color w:val="222222"/>
        </w:rPr>
      </w:pPr>
    </w:p>
    <w:tbl>
      <w:tblPr>
        <w:tblW w:w="9072" w:type="dxa"/>
        <w:tblInd w:w="108" w:type="dxa"/>
        <w:tblLayout w:type="fixed"/>
        <w:tblLook w:val="0000" w:firstRow="0" w:lastRow="0" w:firstColumn="0" w:lastColumn="0" w:noHBand="0" w:noVBand="0"/>
      </w:tblPr>
      <w:tblGrid>
        <w:gridCol w:w="9072"/>
      </w:tblGrid>
      <w:tr w:rsidR="001835D3" w:rsidRPr="00D06773" w14:paraId="791959E7" w14:textId="77777777" w:rsidTr="002F41C0">
        <w:tc>
          <w:tcPr>
            <w:tcW w:w="9072" w:type="dxa"/>
            <w:tcBorders>
              <w:bottom w:val="single" w:sz="4" w:space="0" w:color="000000"/>
            </w:tcBorders>
            <w:shd w:val="clear" w:color="auto" w:fill="D9D9D9"/>
          </w:tcPr>
          <w:p w14:paraId="7791CF76"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Rozdział 5</w:t>
            </w:r>
          </w:p>
          <w:p w14:paraId="2FD0D21C" w14:textId="77777777" w:rsidR="001835D3" w:rsidRPr="00D06773" w:rsidRDefault="001835D3" w:rsidP="00CD36A9">
            <w:pPr>
              <w:spacing w:line="276" w:lineRule="auto"/>
              <w:jc w:val="center"/>
              <w:rPr>
                <w:rFonts w:ascii="Cambria" w:hAnsi="Cambria"/>
              </w:rPr>
            </w:pPr>
            <w:r w:rsidRPr="00D06773">
              <w:rPr>
                <w:rFonts w:ascii="Cambria" w:hAnsi="Cambria" w:cs="Cambria"/>
                <w:b/>
              </w:rPr>
              <w:t>TERMIN WYKONANIA ZAMÓWIENIA</w:t>
            </w:r>
          </w:p>
        </w:tc>
      </w:tr>
    </w:tbl>
    <w:p w14:paraId="5C9AFC09" w14:textId="77777777" w:rsidR="001835D3" w:rsidRPr="00D06773" w:rsidRDefault="001835D3" w:rsidP="001835D3">
      <w:pPr>
        <w:pStyle w:val="Akapitzlist2"/>
        <w:spacing w:line="276" w:lineRule="auto"/>
        <w:ind w:left="567"/>
        <w:rPr>
          <w:rFonts w:ascii="Cambria" w:hAnsi="Cambria" w:cs="Cambria"/>
          <w:bCs/>
          <w:sz w:val="24"/>
          <w:szCs w:val="24"/>
        </w:rPr>
      </w:pPr>
    </w:p>
    <w:p w14:paraId="6EB74F1D" w14:textId="1C8A025A" w:rsidR="009D60D1" w:rsidRPr="00D06773" w:rsidRDefault="009D60D1" w:rsidP="00453830">
      <w:pPr>
        <w:pStyle w:val="Akapitzlist"/>
        <w:widowControl w:val="0"/>
        <w:numPr>
          <w:ilvl w:val="1"/>
          <w:numId w:val="32"/>
        </w:numPr>
        <w:spacing w:line="276" w:lineRule="auto"/>
        <w:ind w:left="567" w:hanging="567"/>
        <w:outlineLvl w:val="3"/>
        <w:rPr>
          <w:rFonts w:ascii="Cambria" w:eastAsia="Cambria" w:hAnsi="Cambria" w:cs="Cambria"/>
          <w:b/>
          <w:sz w:val="24"/>
          <w:szCs w:val="24"/>
          <w:u w:val="single"/>
        </w:rPr>
      </w:pPr>
      <w:r w:rsidRPr="00D06773">
        <w:rPr>
          <w:rFonts w:ascii="Cambria" w:hAnsi="Cambria" w:cs="Arial"/>
          <w:bCs/>
          <w:sz w:val="24"/>
          <w:szCs w:val="24"/>
        </w:rPr>
        <w:t xml:space="preserve">Wykonawca zobowiązany jest wykonać </w:t>
      </w:r>
      <w:r w:rsidR="004C0425" w:rsidRPr="00D06773">
        <w:rPr>
          <w:rFonts w:ascii="Cambria" w:eastAsia="Cambria" w:hAnsi="Cambria"/>
          <w:sz w:val="24"/>
          <w:szCs w:val="24"/>
        </w:rPr>
        <w:t>całość przedmiotu zamówienia</w:t>
      </w:r>
      <w:r w:rsidR="00D06773">
        <w:rPr>
          <w:rFonts w:ascii="Cambria" w:eastAsia="Cambria" w:hAnsi="Cambria"/>
          <w:sz w:val="24"/>
          <w:szCs w:val="24"/>
        </w:rPr>
        <w:t>:</w:t>
      </w:r>
      <w:r w:rsidR="004C0425" w:rsidRPr="00D06773">
        <w:rPr>
          <w:rFonts w:ascii="Cambria" w:eastAsia="Cambria" w:hAnsi="Cambria"/>
          <w:sz w:val="24"/>
          <w:szCs w:val="24"/>
        </w:rPr>
        <w:t xml:space="preserve"> </w:t>
      </w:r>
      <w:r w:rsidR="004C0425" w:rsidRPr="00D06773">
        <w:rPr>
          <w:rFonts w:ascii="Cambria" w:eastAsia="Cambria" w:hAnsi="Cambria"/>
          <w:sz w:val="24"/>
          <w:szCs w:val="24"/>
        </w:rPr>
        <w:br/>
      </w:r>
      <w:r w:rsidR="004C0425" w:rsidRPr="00D06773">
        <w:rPr>
          <w:rFonts w:ascii="Cambria" w:eastAsia="Cambria" w:hAnsi="Cambria"/>
          <w:b/>
          <w:sz w:val="24"/>
          <w:szCs w:val="24"/>
        </w:rPr>
        <w:t>w terminie</w:t>
      </w:r>
      <w:r w:rsidR="002B2AA1" w:rsidRPr="00D06773">
        <w:rPr>
          <w:rFonts w:ascii="Cambria" w:eastAsia="Cambria" w:hAnsi="Cambria"/>
          <w:b/>
          <w:sz w:val="24"/>
          <w:szCs w:val="24"/>
        </w:rPr>
        <w:t xml:space="preserve"> </w:t>
      </w:r>
      <w:r w:rsidR="00D06773" w:rsidRPr="00D06773">
        <w:rPr>
          <w:rFonts w:ascii="Cambria" w:eastAsia="Cambria" w:hAnsi="Cambria"/>
          <w:b/>
          <w:sz w:val="24"/>
          <w:szCs w:val="24"/>
        </w:rPr>
        <w:t xml:space="preserve">do 3 </w:t>
      </w:r>
      <w:r w:rsidR="005154DE" w:rsidRPr="00D06773">
        <w:rPr>
          <w:rFonts w:ascii="Cambria" w:eastAsia="Cambria" w:hAnsi="Cambria"/>
          <w:b/>
          <w:sz w:val="24"/>
          <w:szCs w:val="24"/>
        </w:rPr>
        <w:t xml:space="preserve">miesięcy od </w:t>
      </w:r>
      <w:r w:rsidR="00D06773" w:rsidRPr="00D06773">
        <w:rPr>
          <w:rFonts w:ascii="Cambria" w:eastAsia="Cambria" w:hAnsi="Cambria"/>
          <w:b/>
          <w:sz w:val="24"/>
          <w:szCs w:val="24"/>
        </w:rPr>
        <w:t>podpisania umowy.</w:t>
      </w:r>
    </w:p>
    <w:p w14:paraId="09630153" w14:textId="5165D007" w:rsidR="00933C1B" w:rsidRPr="00D06773" w:rsidRDefault="00933C1B" w:rsidP="00453830">
      <w:pPr>
        <w:pStyle w:val="Akapitzlist"/>
        <w:widowControl w:val="0"/>
        <w:numPr>
          <w:ilvl w:val="1"/>
          <w:numId w:val="32"/>
        </w:numPr>
        <w:spacing w:line="276" w:lineRule="auto"/>
        <w:ind w:left="567" w:hanging="567"/>
        <w:outlineLvl w:val="3"/>
        <w:rPr>
          <w:rFonts w:ascii="Cambria" w:hAnsi="Cambria" w:cs="Arial"/>
          <w:bCs/>
          <w:sz w:val="24"/>
          <w:szCs w:val="24"/>
        </w:rPr>
      </w:pPr>
      <w:r w:rsidRPr="00D06773">
        <w:rPr>
          <w:rFonts w:ascii="Cambria" w:eastAsia="Cambria" w:hAnsi="Cambria" w:cs="Cambria"/>
          <w:sz w:val="24"/>
          <w:szCs w:val="24"/>
        </w:rPr>
        <w:t xml:space="preserve">Terminy wykonywania poszczególnych </w:t>
      </w:r>
      <w:r w:rsidR="00FD0D28" w:rsidRPr="00D06773">
        <w:rPr>
          <w:rFonts w:ascii="Cambria" w:eastAsia="Cambria" w:hAnsi="Cambria" w:cs="Cambria"/>
          <w:sz w:val="24"/>
          <w:szCs w:val="24"/>
        </w:rPr>
        <w:t xml:space="preserve">elementów robót </w:t>
      </w:r>
      <w:r w:rsidRPr="00D06773">
        <w:rPr>
          <w:rFonts w:ascii="Cambria" w:eastAsia="Cambria" w:hAnsi="Cambria" w:cs="Cambria"/>
          <w:sz w:val="24"/>
          <w:szCs w:val="24"/>
        </w:rPr>
        <w:t xml:space="preserve">wskazane będą </w:t>
      </w:r>
      <w:r w:rsidR="000B5DB1">
        <w:rPr>
          <w:rFonts w:ascii="Cambria" w:eastAsia="Cambria" w:hAnsi="Cambria" w:cs="Cambria"/>
          <w:sz w:val="24"/>
          <w:szCs w:val="24"/>
        </w:rPr>
        <w:br/>
      </w:r>
      <w:r w:rsidRPr="00D06773">
        <w:rPr>
          <w:rFonts w:ascii="Cambria" w:eastAsia="Cambria" w:hAnsi="Cambria" w:cs="Cambria"/>
          <w:sz w:val="24"/>
          <w:szCs w:val="24"/>
        </w:rPr>
        <w:t>w harmonogramie rzeczowo – finansowym, o którym mowa w § 2</w:t>
      </w:r>
      <w:r w:rsidR="00825AEA" w:rsidRPr="00D06773">
        <w:rPr>
          <w:rFonts w:ascii="Cambria" w:eastAsia="Cambria" w:hAnsi="Cambria" w:cs="Cambria"/>
          <w:sz w:val="24"/>
          <w:szCs w:val="24"/>
        </w:rPr>
        <w:t xml:space="preserve"> ust. </w:t>
      </w:r>
      <w:r w:rsidR="00894162">
        <w:rPr>
          <w:rFonts w:ascii="Cambria" w:eastAsia="Cambria" w:hAnsi="Cambria" w:cs="Cambria"/>
          <w:sz w:val="24"/>
          <w:szCs w:val="24"/>
        </w:rPr>
        <w:t>4</w:t>
      </w:r>
      <w:r w:rsidRPr="00D06773">
        <w:rPr>
          <w:rFonts w:ascii="Cambria" w:eastAsia="Cambria" w:hAnsi="Cambria" w:cs="Cambria"/>
          <w:sz w:val="24"/>
          <w:szCs w:val="24"/>
        </w:rPr>
        <w:t xml:space="preserve"> Projektu Umowy.</w:t>
      </w:r>
    </w:p>
    <w:p w14:paraId="3636954F" w14:textId="2B83EF07" w:rsidR="000D3C4A" w:rsidRPr="00D06773" w:rsidRDefault="00C0675D" w:rsidP="00453830">
      <w:pPr>
        <w:pStyle w:val="Akapitzlist"/>
        <w:widowControl w:val="0"/>
        <w:numPr>
          <w:ilvl w:val="1"/>
          <w:numId w:val="32"/>
        </w:numPr>
        <w:spacing w:line="276" w:lineRule="auto"/>
        <w:ind w:left="567" w:hanging="567"/>
        <w:outlineLvl w:val="3"/>
        <w:rPr>
          <w:rFonts w:ascii="Cambria" w:hAnsi="Cambria" w:cs="Arial"/>
          <w:sz w:val="24"/>
          <w:szCs w:val="24"/>
        </w:rPr>
      </w:pPr>
      <w:r w:rsidRPr="00D06773">
        <w:rPr>
          <w:rFonts w:ascii="Cambria" w:hAnsi="Cambria" w:cs="Cambria"/>
          <w:sz w:val="24"/>
          <w:szCs w:val="24"/>
        </w:rPr>
        <w:t>Za t</w:t>
      </w:r>
      <w:r w:rsidR="000D3C4A" w:rsidRPr="00D06773">
        <w:rPr>
          <w:rFonts w:ascii="Cambria" w:hAnsi="Cambria"/>
          <w:sz w:val="24"/>
          <w:szCs w:val="24"/>
        </w:rPr>
        <w:t>ermin</w:t>
      </w:r>
      <w:r w:rsidR="000D3C4A" w:rsidRPr="00D06773">
        <w:rPr>
          <w:rFonts w:ascii="Cambria" w:hAnsi="Cambria" w:cs="Cambria"/>
          <w:sz w:val="24"/>
          <w:szCs w:val="24"/>
        </w:rPr>
        <w:t xml:space="preserve"> wykonania</w:t>
      </w:r>
      <w:r w:rsidR="008656F2" w:rsidRPr="00D06773">
        <w:rPr>
          <w:rFonts w:ascii="Cambria" w:hAnsi="Cambria" w:cs="Cambria"/>
          <w:sz w:val="24"/>
          <w:szCs w:val="24"/>
        </w:rPr>
        <w:t xml:space="preserve"> </w:t>
      </w:r>
      <w:r w:rsidRPr="00D06773">
        <w:rPr>
          <w:rFonts w:ascii="Cambria" w:hAnsi="Cambria" w:cs="Cambria"/>
          <w:sz w:val="24"/>
          <w:szCs w:val="24"/>
        </w:rPr>
        <w:t xml:space="preserve">całości zamówienia uznaje się dzień </w:t>
      </w:r>
      <w:r w:rsidR="00D06773">
        <w:rPr>
          <w:rFonts w:ascii="Cambria" w:hAnsi="Cambria" w:cs="Cambria"/>
          <w:sz w:val="24"/>
          <w:szCs w:val="24"/>
        </w:rPr>
        <w:t xml:space="preserve">zgłoszenia gotowości do </w:t>
      </w:r>
      <w:r w:rsidRPr="00D06773">
        <w:rPr>
          <w:rFonts w:ascii="Cambria" w:hAnsi="Cambria" w:cs="Cambria"/>
          <w:sz w:val="24"/>
          <w:szCs w:val="24"/>
        </w:rPr>
        <w:t>odbioru końcowego.</w:t>
      </w:r>
    </w:p>
    <w:p w14:paraId="18B4FEB6" w14:textId="77777777" w:rsidR="000D3C4A" w:rsidRPr="00D06773" w:rsidRDefault="000D3C4A" w:rsidP="00F473F5">
      <w:pPr>
        <w:spacing w:line="276" w:lineRule="auto"/>
        <w:outlineLvl w:val="3"/>
        <w:rPr>
          <w:rFonts w:ascii="Cambria" w:hAnsi="Cambria" w:cs="Arial"/>
          <w:bCs/>
        </w:rPr>
      </w:pPr>
    </w:p>
    <w:tbl>
      <w:tblPr>
        <w:tblW w:w="9781" w:type="dxa"/>
        <w:tblInd w:w="108" w:type="dxa"/>
        <w:tblLayout w:type="fixed"/>
        <w:tblLook w:val="0000" w:firstRow="0" w:lastRow="0" w:firstColumn="0" w:lastColumn="0" w:noHBand="0" w:noVBand="0"/>
      </w:tblPr>
      <w:tblGrid>
        <w:gridCol w:w="9781"/>
      </w:tblGrid>
      <w:tr w:rsidR="001835D3" w:rsidRPr="00D06773" w14:paraId="24869835" w14:textId="77777777" w:rsidTr="00CD36A9">
        <w:tc>
          <w:tcPr>
            <w:tcW w:w="9781" w:type="dxa"/>
            <w:tcBorders>
              <w:bottom w:val="single" w:sz="4" w:space="0" w:color="000000"/>
            </w:tcBorders>
            <w:shd w:val="clear" w:color="auto" w:fill="D9D9D9"/>
          </w:tcPr>
          <w:p w14:paraId="70F5683B" w14:textId="77777777" w:rsidR="001835D3" w:rsidRPr="00D06773" w:rsidRDefault="001835D3" w:rsidP="00CD36A9">
            <w:pPr>
              <w:spacing w:line="276" w:lineRule="auto"/>
              <w:jc w:val="center"/>
              <w:rPr>
                <w:rFonts w:ascii="Cambria" w:hAnsi="Cambria" w:cs="Cambria"/>
                <w:b/>
                <w:color w:val="000000"/>
              </w:rPr>
            </w:pPr>
            <w:r w:rsidRPr="00D06773">
              <w:rPr>
                <w:rFonts w:ascii="Cambria" w:hAnsi="Cambria" w:cs="Cambria"/>
              </w:rPr>
              <w:t>Rozdział 6</w:t>
            </w:r>
          </w:p>
          <w:p w14:paraId="11AC92C0" w14:textId="77777777" w:rsidR="001835D3" w:rsidRPr="00D06773" w:rsidRDefault="001835D3" w:rsidP="00CD36A9">
            <w:pPr>
              <w:spacing w:line="276" w:lineRule="auto"/>
              <w:jc w:val="center"/>
              <w:rPr>
                <w:rFonts w:ascii="Cambria" w:hAnsi="Cambria"/>
              </w:rPr>
            </w:pPr>
            <w:r w:rsidRPr="00D06773">
              <w:rPr>
                <w:rFonts w:ascii="Cambria" w:hAnsi="Cambria" w:cs="Cambria"/>
                <w:b/>
                <w:color w:val="000000"/>
              </w:rPr>
              <w:t>INFORMACJE O WARUNKACH UDZIAŁU W POSTĘPOWANIU</w:t>
            </w:r>
          </w:p>
        </w:tc>
      </w:tr>
    </w:tbl>
    <w:p w14:paraId="799D38CC" w14:textId="77777777" w:rsidR="001835D3" w:rsidRPr="00D06773" w:rsidRDefault="001835D3" w:rsidP="001835D3">
      <w:pPr>
        <w:pStyle w:val="Kolorowalistaakcent11"/>
        <w:spacing w:before="0" w:after="0" w:line="276" w:lineRule="auto"/>
        <w:ind w:left="0"/>
        <w:rPr>
          <w:rFonts w:ascii="Cambria" w:hAnsi="Cambria" w:cs="Cambria"/>
          <w:bCs/>
          <w:sz w:val="24"/>
          <w:szCs w:val="24"/>
        </w:rPr>
      </w:pPr>
    </w:p>
    <w:p w14:paraId="1F98D483" w14:textId="77777777" w:rsidR="001835D3" w:rsidRPr="00D06773" w:rsidRDefault="001835D3" w:rsidP="001835D3">
      <w:pPr>
        <w:pStyle w:val="Kolorowalistaakcent11"/>
        <w:spacing w:before="0" w:after="0" w:line="276" w:lineRule="auto"/>
        <w:ind w:left="0"/>
        <w:rPr>
          <w:rFonts w:ascii="Cambria" w:hAnsi="Cambria" w:cs="Cambria"/>
          <w:bCs/>
          <w:vanish/>
          <w:sz w:val="24"/>
          <w:szCs w:val="24"/>
        </w:rPr>
      </w:pPr>
    </w:p>
    <w:p w14:paraId="451D565E" w14:textId="7E8E69FE" w:rsidR="001835D3" w:rsidRPr="00D06773" w:rsidRDefault="001835D3" w:rsidP="00521470">
      <w:pPr>
        <w:pStyle w:val="Kolorowalistaakcent11"/>
        <w:numPr>
          <w:ilvl w:val="1"/>
          <w:numId w:val="5"/>
        </w:numPr>
        <w:spacing w:before="0" w:after="0" w:line="276" w:lineRule="auto"/>
        <w:ind w:left="567" w:hanging="567"/>
        <w:rPr>
          <w:rFonts w:ascii="Cambria" w:hAnsi="Cambria" w:cs="Cambria"/>
          <w:bCs/>
          <w:sz w:val="24"/>
          <w:szCs w:val="24"/>
        </w:rPr>
      </w:pPr>
      <w:r w:rsidRPr="00D06773">
        <w:rPr>
          <w:rFonts w:ascii="Cambria" w:hAnsi="Cambria" w:cs="Cambria"/>
          <w:bCs/>
          <w:sz w:val="24"/>
          <w:szCs w:val="24"/>
        </w:rPr>
        <w:t>O udzielenie zamówienia mogą ubiegać się Wykonawcy, którzy spełniają warunki udziału w postępowaniu dotyczące:</w:t>
      </w:r>
    </w:p>
    <w:p w14:paraId="11873782" w14:textId="77777777" w:rsidR="001835D3" w:rsidRPr="00D06773" w:rsidRDefault="001835D3" w:rsidP="001835D3">
      <w:pPr>
        <w:pStyle w:val="Kolorowalistaakcent11"/>
        <w:spacing w:before="0" w:after="0" w:line="276" w:lineRule="auto"/>
        <w:ind w:left="567"/>
        <w:rPr>
          <w:rFonts w:ascii="Cambria" w:hAnsi="Cambria" w:cs="Cambria"/>
          <w:bCs/>
          <w:sz w:val="24"/>
          <w:szCs w:val="24"/>
        </w:rPr>
      </w:pPr>
    </w:p>
    <w:p w14:paraId="0B692429" w14:textId="77777777" w:rsidR="001835D3" w:rsidRPr="00D06773" w:rsidRDefault="001835D3">
      <w:pPr>
        <w:pStyle w:val="Akapitzlist2"/>
        <w:numPr>
          <w:ilvl w:val="2"/>
          <w:numId w:val="10"/>
        </w:numPr>
        <w:spacing w:before="0" w:after="0" w:line="276" w:lineRule="auto"/>
        <w:ind w:left="1276" w:hanging="709"/>
        <w:rPr>
          <w:rFonts w:ascii="Cambria" w:hAnsi="Cambria" w:cs="Cambria"/>
          <w:i/>
          <w:sz w:val="24"/>
          <w:szCs w:val="24"/>
        </w:rPr>
      </w:pPr>
      <w:r w:rsidRPr="00D06773">
        <w:rPr>
          <w:rFonts w:ascii="Cambria" w:hAnsi="Cambria" w:cs="Cambria"/>
          <w:b/>
          <w:sz w:val="24"/>
          <w:szCs w:val="24"/>
        </w:rPr>
        <w:t>zdolności do występowania w obrocie gospodarczym;</w:t>
      </w:r>
    </w:p>
    <w:p w14:paraId="5B9CF9A2" w14:textId="77777777" w:rsidR="001835D3" w:rsidRPr="00D06773" w:rsidRDefault="001835D3" w:rsidP="001835D3">
      <w:pPr>
        <w:spacing w:line="276" w:lineRule="auto"/>
        <w:ind w:left="1276"/>
        <w:jc w:val="both"/>
        <w:rPr>
          <w:rFonts w:ascii="Cambria" w:hAnsi="Cambria" w:cs="Cambria"/>
          <w:b/>
        </w:rPr>
      </w:pPr>
      <w:r w:rsidRPr="00D06773">
        <w:rPr>
          <w:rFonts w:ascii="Cambria" w:hAnsi="Cambria" w:cs="Cambria"/>
          <w:i/>
        </w:rPr>
        <w:t>Zamawiający nie określa warunku w ww. zakresie.</w:t>
      </w:r>
    </w:p>
    <w:p w14:paraId="3021934B" w14:textId="77777777" w:rsidR="001835D3" w:rsidRPr="00D06773" w:rsidRDefault="001835D3">
      <w:pPr>
        <w:pStyle w:val="Akapitzlist2"/>
        <w:numPr>
          <w:ilvl w:val="2"/>
          <w:numId w:val="10"/>
        </w:numPr>
        <w:spacing w:before="0" w:after="0" w:line="276" w:lineRule="auto"/>
        <w:ind w:left="1276" w:hanging="709"/>
        <w:rPr>
          <w:rFonts w:ascii="Cambria" w:hAnsi="Cambria" w:cs="Cambria"/>
          <w:i/>
          <w:sz w:val="24"/>
          <w:szCs w:val="24"/>
        </w:rPr>
      </w:pPr>
      <w:r w:rsidRPr="00D06773">
        <w:rPr>
          <w:rFonts w:ascii="Cambria" w:hAnsi="Cambria" w:cs="Cambria"/>
          <w:b/>
          <w:sz w:val="24"/>
          <w:szCs w:val="24"/>
        </w:rPr>
        <w:t>uprawnień do prowadzenia określonej działalności gospodarczej lub zawodowej, o ile wynika to z odrębnych przepisów;</w:t>
      </w:r>
    </w:p>
    <w:p w14:paraId="131C7D1D" w14:textId="77777777" w:rsidR="001835D3" w:rsidRPr="00D06773" w:rsidRDefault="001835D3" w:rsidP="001835D3">
      <w:pPr>
        <w:spacing w:line="276" w:lineRule="auto"/>
        <w:ind w:left="1276"/>
        <w:jc w:val="both"/>
        <w:rPr>
          <w:rFonts w:ascii="Cambria" w:hAnsi="Cambria" w:cs="Cambria"/>
          <w:b/>
        </w:rPr>
      </w:pPr>
      <w:r w:rsidRPr="00D06773">
        <w:rPr>
          <w:rFonts w:ascii="Cambria" w:hAnsi="Cambria" w:cs="Cambria"/>
          <w:i/>
        </w:rPr>
        <w:t>Zamawiający nie określa warunku w ww. zakresie.</w:t>
      </w:r>
    </w:p>
    <w:p w14:paraId="46F88558" w14:textId="77777777" w:rsidR="001835D3" w:rsidRPr="00D06773" w:rsidRDefault="001835D3">
      <w:pPr>
        <w:pStyle w:val="Akapitzlist2"/>
        <w:numPr>
          <w:ilvl w:val="2"/>
          <w:numId w:val="10"/>
        </w:numPr>
        <w:spacing w:before="0" w:after="0" w:line="276" w:lineRule="auto"/>
        <w:ind w:left="1276" w:hanging="709"/>
        <w:rPr>
          <w:rFonts w:ascii="Cambria" w:hAnsi="Cambria" w:cs="Cambria"/>
          <w:i/>
          <w:sz w:val="24"/>
          <w:szCs w:val="24"/>
        </w:rPr>
      </w:pPr>
      <w:r w:rsidRPr="00D06773">
        <w:rPr>
          <w:rFonts w:ascii="Cambria" w:hAnsi="Cambria" w:cs="Cambria"/>
          <w:b/>
          <w:sz w:val="24"/>
          <w:szCs w:val="24"/>
        </w:rPr>
        <w:t>sytuacji ekonomicznej lub finansowej;</w:t>
      </w:r>
    </w:p>
    <w:p w14:paraId="47206992" w14:textId="77777777" w:rsidR="001835D3" w:rsidRPr="00D06773" w:rsidRDefault="001835D3" w:rsidP="001835D3">
      <w:pPr>
        <w:spacing w:line="276" w:lineRule="auto"/>
        <w:ind w:left="567" w:firstLine="709"/>
        <w:rPr>
          <w:rFonts w:ascii="Cambria" w:hAnsi="Cambria" w:cs="Cambria"/>
          <w:b/>
        </w:rPr>
      </w:pPr>
      <w:r w:rsidRPr="00D06773">
        <w:rPr>
          <w:rFonts w:ascii="Cambria" w:hAnsi="Cambria" w:cs="Cambria"/>
          <w:i/>
        </w:rPr>
        <w:t>Zamawiający nie określa warunku w ww. zakresie</w:t>
      </w:r>
    </w:p>
    <w:p w14:paraId="417ECF65" w14:textId="77777777" w:rsidR="001835D3" w:rsidRPr="00D06773" w:rsidRDefault="001835D3" w:rsidP="00033AF1">
      <w:pPr>
        <w:pStyle w:val="Kolorowalistaakcent11"/>
        <w:numPr>
          <w:ilvl w:val="2"/>
          <w:numId w:val="19"/>
        </w:numPr>
        <w:spacing w:before="0" w:after="0" w:line="276" w:lineRule="auto"/>
        <w:ind w:left="1276" w:hanging="709"/>
        <w:rPr>
          <w:rFonts w:ascii="Cambria" w:hAnsi="Cambria" w:cs="Cambria"/>
          <w:bCs/>
          <w:i/>
          <w:color w:val="000000"/>
          <w:sz w:val="24"/>
          <w:szCs w:val="24"/>
        </w:rPr>
      </w:pPr>
      <w:r w:rsidRPr="00D06773">
        <w:rPr>
          <w:rFonts w:ascii="Cambria" w:hAnsi="Cambria" w:cs="Cambria"/>
          <w:b/>
          <w:sz w:val="24"/>
          <w:szCs w:val="24"/>
        </w:rPr>
        <w:t>zdolności technicznej lub zawodowej w zakresie:</w:t>
      </w:r>
    </w:p>
    <w:p w14:paraId="38E728DD" w14:textId="77777777" w:rsidR="001835D3" w:rsidRPr="00D06773" w:rsidRDefault="001835D3" w:rsidP="001835D3">
      <w:pPr>
        <w:pStyle w:val="Akapitzlist2"/>
        <w:spacing w:after="0" w:line="276" w:lineRule="auto"/>
        <w:ind w:left="709" w:firstLine="515"/>
        <w:rPr>
          <w:rFonts w:ascii="Cambria" w:hAnsi="Cambria" w:cs="Cambria"/>
          <w:bCs/>
          <w:i/>
          <w:color w:val="000000"/>
          <w:sz w:val="24"/>
          <w:szCs w:val="24"/>
          <w:u w:val="single"/>
        </w:rPr>
      </w:pPr>
      <w:r w:rsidRPr="00D06773">
        <w:rPr>
          <w:rFonts w:ascii="Cambria" w:hAnsi="Cambria" w:cs="Cambria"/>
          <w:bCs/>
          <w:i/>
          <w:color w:val="000000"/>
          <w:sz w:val="24"/>
          <w:szCs w:val="24"/>
        </w:rPr>
        <w:t>Opis sposobu dokonywania oceny spełniania tego warunku:</w:t>
      </w:r>
    </w:p>
    <w:p w14:paraId="17177197" w14:textId="786EF51B" w:rsidR="007F7014" w:rsidRPr="00D06773" w:rsidRDefault="001835D3">
      <w:pPr>
        <w:pStyle w:val="Akapitzlist2"/>
        <w:numPr>
          <w:ilvl w:val="0"/>
          <w:numId w:val="17"/>
        </w:numPr>
        <w:tabs>
          <w:tab w:val="left" w:pos="1276"/>
        </w:tabs>
        <w:autoSpaceDE w:val="0"/>
        <w:autoSpaceDN w:val="0"/>
        <w:adjustRightInd w:val="0"/>
        <w:spacing w:before="0" w:after="0" w:line="276" w:lineRule="auto"/>
        <w:ind w:left="1560" w:hanging="284"/>
        <w:rPr>
          <w:rFonts w:ascii="Cambria" w:hAnsi="Cambria"/>
          <w:color w:val="000000" w:themeColor="text1"/>
          <w:sz w:val="24"/>
          <w:szCs w:val="24"/>
        </w:rPr>
      </w:pPr>
      <w:r w:rsidRPr="00D06773">
        <w:rPr>
          <w:rFonts w:ascii="Cambria" w:hAnsi="Cambria" w:cs="Cambria"/>
          <w:sz w:val="24"/>
          <w:szCs w:val="24"/>
        </w:rPr>
        <w:t xml:space="preserve">Wykonawca winien wykazać, że wykonał należycie nie wcześniej niż </w:t>
      </w:r>
      <w:r w:rsidR="004F5063" w:rsidRPr="00D06773">
        <w:rPr>
          <w:rFonts w:ascii="Cambria" w:hAnsi="Cambria" w:cs="Cambria"/>
          <w:sz w:val="24"/>
          <w:szCs w:val="24"/>
        </w:rPr>
        <w:br/>
      </w:r>
      <w:r w:rsidRPr="00D06773">
        <w:rPr>
          <w:rFonts w:ascii="Cambria" w:hAnsi="Cambria" w:cs="Cambria"/>
          <w:b/>
          <w:sz w:val="24"/>
          <w:szCs w:val="24"/>
        </w:rPr>
        <w:t xml:space="preserve">w okresie ostatnich </w:t>
      </w:r>
      <w:r w:rsidR="00D06DF5" w:rsidRPr="00D06773">
        <w:rPr>
          <w:rFonts w:ascii="Cambria" w:hAnsi="Cambria" w:cs="Cambria"/>
          <w:b/>
          <w:sz w:val="24"/>
          <w:szCs w:val="24"/>
        </w:rPr>
        <w:t>5</w:t>
      </w:r>
      <w:r w:rsidRPr="00D06773">
        <w:rPr>
          <w:rFonts w:ascii="Cambria" w:hAnsi="Cambria" w:cs="Cambria"/>
          <w:b/>
          <w:sz w:val="24"/>
          <w:szCs w:val="24"/>
        </w:rPr>
        <w:t xml:space="preserve"> lat przed upływem terminu składania ofert</w:t>
      </w:r>
      <w:r w:rsidRPr="00D06773">
        <w:rPr>
          <w:rFonts w:ascii="Cambria" w:hAnsi="Cambria" w:cs="Cambria"/>
          <w:sz w:val="24"/>
          <w:szCs w:val="24"/>
        </w:rPr>
        <w:t xml:space="preserve">, </w:t>
      </w:r>
      <w:r w:rsidR="00A87102" w:rsidRPr="00D06773">
        <w:rPr>
          <w:rFonts w:ascii="Cambria" w:hAnsi="Cambria" w:cs="Cambria"/>
          <w:sz w:val="24"/>
          <w:szCs w:val="24"/>
        </w:rPr>
        <w:br/>
      </w:r>
      <w:r w:rsidRPr="00D06773">
        <w:rPr>
          <w:rFonts w:ascii="Cambria" w:hAnsi="Cambria" w:cs="Cambria"/>
          <w:sz w:val="24"/>
          <w:szCs w:val="24"/>
        </w:rPr>
        <w:t>a jeżeli okres prowadzenia działalności jest krótszy - w tym okresie</w:t>
      </w:r>
      <w:r w:rsidR="00A87102" w:rsidRPr="00D06773">
        <w:rPr>
          <w:rFonts w:ascii="Cambria" w:hAnsi="Cambria" w:cs="Cambria"/>
          <w:sz w:val="24"/>
          <w:szCs w:val="24"/>
        </w:rPr>
        <w:t xml:space="preserve"> </w:t>
      </w:r>
      <w:r w:rsidR="007F7014" w:rsidRPr="00D06773">
        <w:rPr>
          <w:rFonts w:ascii="Cambria" w:hAnsi="Cambria" w:cs="Cambria"/>
          <w:sz w:val="24"/>
          <w:szCs w:val="24"/>
        </w:rPr>
        <w:br/>
      </w:r>
      <w:r w:rsidR="007F7014" w:rsidRPr="00D06773">
        <w:rPr>
          <w:rFonts w:ascii="Cambria" w:hAnsi="Cambria" w:cs="Arial"/>
          <w:b/>
          <w:sz w:val="24"/>
          <w:szCs w:val="24"/>
        </w:rPr>
        <w:t>co najmniej dwie roboty budowlane, z których każda:</w:t>
      </w:r>
    </w:p>
    <w:p w14:paraId="11F5FD1D" w14:textId="20C3DB34" w:rsidR="002D6667" w:rsidRPr="00D06773" w:rsidRDefault="002D6667" w:rsidP="00453830">
      <w:pPr>
        <w:pStyle w:val="Akapitzlist2"/>
        <w:numPr>
          <w:ilvl w:val="0"/>
          <w:numId w:val="57"/>
        </w:numPr>
        <w:spacing w:line="276" w:lineRule="auto"/>
        <w:rPr>
          <w:rFonts w:ascii="Cambria" w:hAnsi="Cambria" w:cs="Arial"/>
          <w:b/>
          <w:kern w:val="0"/>
          <w:sz w:val="24"/>
          <w:szCs w:val="24"/>
          <w:lang w:eastAsia="zh-CN"/>
        </w:rPr>
      </w:pPr>
      <w:r w:rsidRPr="00D06773">
        <w:rPr>
          <w:rFonts w:ascii="Cambria" w:hAnsi="Cambria" w:cs="Arial"/>
          <w:b/>
          <w:kern w:val="0"/>
          <w:sz w:val="24"/>
          <w:szCs w:val="24"/>
          <w:lang w:eastAsia="zh-CN"/>
        </w:rPr>
        <w:t xml:space="preserve">polegała na </w:t>
      </w:r>
      <w:r w:rsidR="00626094" w:rsidRPr="00B25AEE">
        <w:rPr>
          <w:rFonts w:ascii="Cambria" w:hAnsi="Cambria" w:cs="Arial"/>
          <w:b/>
          <w:color w:val="000000" w:themeColor="text1"/>
          <w:sz w:val="24"/>
          <w:szCs w:val="24"/>
        </w:rPr>
        <w:t>budowie lub przebudowie lub remoncie</w:t>
      </w:r>
      <w:r w:rsidR="00626094" w:rsidRPr="00B25AEE">
        <w:rPr>
          <w:rFonts w:ascii="Cambria" w:hAnsi="Cambria"/>
          <w:b/>
          <w:color w:val="000000" w:themeColor="text1"/>
          <w:sz w:val="24"/>
          <w:szCs w:val="24"/>
        </w:rPr>
        <w:t xml:space="preserve"> </w:t>
      </w:r>
      <w:r w:rsidRPr="00D06773">
        <w:rPr>
          <w:rFonts w:ascii="Cambria" w:hAnsi="Cambria" w:cs="Arial"/>
          <w:b/>
          <w:kern w:val="0"/>
          <w:sz w:val="24"/>
          <w:szCs w:val="24"/>
          <w:lang w:eastAsia="zh-CN"/>
        </w:rPr>
        <w:t xml:space="preserve">budynku, </w:t>
      </w:r>
      <w:r w:rsidR="008D71BC">
        <w:rPr>
          <w:rFonts w:ascii="Cambria" w:hAnsi="Cambria" w:cs="Arial"/>
          <w:b/>
          <w:kern w:val="0"/>
          <w:sz w:val="24"/>
          <w:szCs w:val="24"/>
          <w:lang w:eastAsia="zh-CN"/>
        </w:rPr>
        <w:br/>
      </w:r>
      <w:r w:rsidRPr="00D06773">
        <w:rPr>
          <w:rFonts w:ascii="Cambria" w:hAnsi="Cambria" w:cs="Arial"/>
          <w:b/>
          <w:kern w:val="0"/>
          <w:sz w:val="24"/>
          <w:szCs w:val="24"/>
          <w:lang w:eastAsia="zh-CN"/>
        </w:rPr>
        <w:t xml:space="preserve">w której zakres wchodziło </w:t>
      </w:r>
      <w:r w:rsidR="00473A7A">
        <w:rPr>
          <w:rFonts w:ascii="Cambria" w:hAnsi="Cambria" w:cs="Arial"/>
          <w:b/>
          <w:kern w:val="0"/>
          <w:sz w:val="24"/>
          <w:szCs w:val="24"/>
          <w:lang w:eastAsia="zh-CN"/>
        </w:rPr>
        <w:t xml:space="preserve">wykonanie lub wymiana </w:t>
      </w:r>
      <w:r w:rsidR="00C856B3">
        <w:rPr>
          <w:rFonts w:ascii="Cambria" w:hAnsi="Cambria" w:cs="Arial"/>
          <w:b/>
          <w:kern w:val="0"/>
          <w:sz w:val="24"/>
          <w:szCs w:val="24"/>
          <w:lang w:eastAsia="zh-CN"/>
        </w:rPr>
        <w:t>pokrycia dachowego</w:t>
      </w:r>
      <w:r w:rsidRPr="00D06773">
        <w:rPr>
          <w:rFonts w:ascii="Cambria" w:hAnsi="Cambria" w:cs="Arial"/>
          <w:b/>
          <w:kern w:val="0"/>
          <w:sz w:val="24"/>
          <w:szCs w:val="24"/>
          <w:lang w:eastAsia="zh-CN"/>
        </w:rPr>
        <w:t xml:space="preserve"> </w:t>
      </w:r>
    </w:p>
    <w:p w14:paraId="24FC09EB" w14:textId="1AD30EE5" w:rsidR="002D6667" w:rsidRPr="00D06773" w:rsidRDefault="002D6667" w:rsidP="00453830">
      <w:pPr>
        <w:pStyle w:val="Akapitzlist2"/>
        <w:numPr>
          <w:ilvl w:val="0"/>
          <w:numId w:val="57"/>
        </w:numPr>
        <w:spacing w:line="276" w:lineRule="auto"/>
        <w:rPr>
          <w:rFonts w:ascii="Cambria" w:hAnsi="Cambria" w:cs="Arial"/>
          <w:b/>
          <w:kern w:val="0"/>
          <w:sz w:val="24"/>
          <w:szCs w:val="24"/>
          <w:lang w:eastAsia="zh-CN"/>
        </w:rPr>
      </w:pPr>
      <w:r w:rsidRPr="00D06773">
        <w:rPr>
          <w:rFonts w:ascii="Cambria" w:hAnsi="Cambria" w:cs="Arial"/>
          <w:b/>
          <w:kern w:val="0"/>
          <w:sz w:val="24"/>
          <w:szCs w:val="24"/>
          <w:lang w:eastAsia="zh-CN"/>
        </w:rPr>
        <w:t xml:space="preserve">miała wartość minimum </w:t>
      </w:r>
      <w:r w:rsidR="000B5DB1">
        <w:rPr>
          <w:rFonts w:ascii="Cambria" w:hAnsi="Cambria" w:cs="Arial"/>
          <w:b/>
          <w:kern w:val="0"/>
          <w:sz w:val="24"/>
          <w:szCs w:val="24"/>
          <w:lang w:eastAsia="zh-CN"/>
        </w:rPr>
        <w:t>250</w:t>
      </w:r>
      <w:r w:rsidRPr="00D06773">
        <w:rPr>
          <w:rFonts w:ascii="Cambria" w:hAnsi="Cambria" w:cs="Arial"/>
          <w:b/>
          <w:kern w:val="0"/>
          <w:sz w:val="24"/>
          <w:szCs w:val="24"/>
          <w:lang w:eastAsia="zh-CN"/>
        </w:rPr>
        <w:t xml:space="preserve"> 000,00 zł brutto (słownie: </w:t>
      </w:r>
      <w:r w:rsidR="000B5DB1">
        <w:rPr>
          <w:rFonts w:ascii="Cambria" w:hAnsi="Cambria" w:cs="Arial"/>
          <w:b/>
          <w:kern w:val="0"/>
          <w:sz w:val="24"/>
          <w:szCs w:val="24"/>
          <w:lang w:eastAsia="zh-CN"/>
        </w:rPr>
        <w:t xml:space="preserve">dwieście pięćdziesiąt </w:t>
      </w:r>
      <w:r w:rsidRPr="00D06773">
        <w:rPr>
          <w:rFonts w:ascii="Cambria" w:hAnsi="Cambria" w:cs="Arial"/>
          <w:b/>
          <w:kern w:val="0"/>
          <w:sz w:val="24"/>
          <w:szCs w:val="24"/>
          <w:lang w:eastAsia="zh-CN"/>
        </w:rPr>
        <w:t xml:space="preserve">tysięcy złotych 00/100) </w:t>
      </w:r>
    </w:p>
    <w:p w14:paraId="390CAE57" w14:textId="48467014" w:rsidR="00317D49" w:rsidRPr="00D06773" w:rsidRDefault="00317D49" w:rsidP="00F16F37">
      <w:pPr>
        <w:pStyle w:val="Akapitzlist"/>
        <w:numPr>
          <w:ilvl w:val="0"/>
          <w:numId w:val="17"/>
        </w:numPr>
        <w:tabs>
          <w:tab w:val="left" w:pos="1560"/>
        </w:tabs>
        <w:spacing w:line="276" w:lineRule="auto"/>
        <w:rPr>
          <w:rFonts w:ascii="Cambria" w:hAnsi="Cambria" w:cs="Arial"/>
          <w:b/>
          <w:sz w:val="24"/>
          <w:szCs w:val="24"/>
        </w:rPr>
      </w:pPr>
      <w:r w:rsidRPr="00D06773">
        <w:rPr>
          <w:rFonts w:ascii="Cambria" w:hAnsi="Cambria" w:cs="Arial"/>
          <w:color w:val="000000"/>
          <w:sz w:val="24"/>
          <w:szCs w:val="24"/>
        </w:rPr>
        <w:t>O udzielenie zamówienia mogą ubiegać się Wykonawcy, którzy dysponują lub będą dysponować w okresie wykonywania zamówienia</w:t>
      </w:r>
      <w:r w:rsidR="000C5414" w:rsidRPr="00D06773">
        <w:rPr>
          <w:rFonts w:ascii="Cambria" w:hAnsi="Cambria" w:cs="Arial"/>
          <w:color w:val="000000"/>
          <w:sz w:val="24"/>
          <w:szCs w:val="24"/>
        </w:rPr>
        <w:t xml:space="preserve"> </w:t>
      </w:r>
      <w:r w:rsidRPr="00D06773">
        <w:rPr>
          <w:rFonts w:ascii="Cambria" w:hAnsi="Cambria" w:cs="Arial"/>
          <w:color w:val="000000"/>
          <w:sz w:val="24"/>
          <w:szCs w:val="24"/>
        </w:rPr>
        <w:t xml:space="preserve">i skierują do jego realizacji: </w:t>
      </w:r>
    </w:p>
    <w:p w14:paraId="36890896" w14:textId="1DEFEF54" w:rsidR="00317D49" w:rsidRPr="00D06773" w:rsidRDefault="00317D49" w:rsidP="00453830">
      <w:pPr>
        <w:widowControl/>
        <w:numPr>
          <w:ilvl w:val="1"/>
          <w:numId w:val="56"/>
        </w:numPr>
        <w:tabs>
          <w:tab w:val="left" w:pos="1560"/>
        </w:tabs>
        <w:spacing w:before="20" w:after="40" w:line="276" w:lineRule="auto"/>
        <w:ind w:left="2127" w:hanging="426"/>
        <w:contextualSpacing/>
        <w:jc w:val="both"/>
        <w:rPr>
          <w:rFonts w:ascii="Cambria" w:eastAsia="SimSun" w:hAnsi="Cambria" w:cs="Arial"/>
          <w:b/>
          <w:kern w:val="0"/>
          <w:lang w:eastAsia="zh-CN"/>
        </w:rPr>
      </w:pPr>
      <w:r w:rsidRPr="00D06773">
        <w:rPr>
          <w:rFonts w:ascii="Cambria" w:eastAsia="SimSun" w:hAnsi="Cambria" w:cs="Cambria"/>
          <w:kern w:val="0"/>
          <w:lang w:eastAsia="zh-CN"/>
        </w:rPr>
        <w:t xml:space="preserve">min. jedną </w:t>
      </w:r>
      <w:r w:rsidRPr="00D06773">
        <w:rPr>
          <w:rFonts w:ascii="Cambria" w:eastAsia="SimSun" w:hAnsi="Cambria" w:cs="Cambria"/>
          <w:b/>
          <w:kern w:val="0"/>
          <w:lang w:eastAsia="zh-CN"/>
        </w:rPr>
        <w:t xml:space="preserve">osobą </w:t>
      </w:r>
      <w:r w:rsidRPr="00D06773">
        <w:rPr>
          <w:rFonts w:ascii="Cambria" w:eastAsia="SimSun" w:hAnsi="Cambria" w:cs="Arial"/>
          <w:b/>
          <w:kern w:val="0"/>
          <w:lang w:eastAsia="zh-CN"/>
        </w:rPr>
        <w:t xml:space="preserve">(która będzie pełnić funkcję </w:t>
      </w:r>
      <w:r w:rsidR="00A23C5B" w:rsidRPr="00D06773">
        <w:rPr>
          <w:rFonts w:ascii="Cambria" w:eastAsia="SimSun" w:hAnsi="Cambria" w:cs="Arial"/>
          <w:b/>
          <w:kern w:val="0"/>
          <w:lang w:eastAsia="zh-CN"/>
        </w:rPr>
        <w:t>K</w:t>
      </w:r>
      <w:r w:rsidRPr="00D06773">
        <w:rPr>
          <w:rFonts w:ascii="Cambria" w:eastAsia="SimSun" w:hAnsi="Cambria" w:cs="Arial"/>
          <w:b/>
          <w:kern w:val="0"/>
          <w:lang w:eastAsia="zh-CN"/>
        </w:rPr>
        <w:t>ierownika budowy w branży konstrukcyj</w:t>
      </w:r>
      <w:r w:rsidR="00A23C5B" w:rsidRPr="00D06773">
        <w:rPr>
          <w:rFonts w:ascii="Cambria" w:eastAsia="SimSun" w:hAnsi="Cambria" w:cs="Arial"/>
          <w:b/>
          <w:kern w:val="0"/>
          <w:lang w:eastAsia="zh-CN"/>
        </w:rPr>
        <w:t>nej</w:t>
      </w:r>
      <w:r w:rsidRPr="00D06773">
        <w:rPr>
          <w:rFonts w:ascii="Cambria" w:eastAsia="SimSun" w:hAnsi="Cambria" w:cs="Arial"/>
          <w:b/>
          <w:kern w:val="0"/>
          <w:lang w:eastAsia="zh-CN"/>
        </w:rPr>
        <w:t xml:space="preserve">) </w:t>
      </w:r>
      <w:r w:rsidRPr="00D06773">
        <w:rPr>
          <w:rFonts w:ascii="Cambria" w:eastAsia="SimSun" w:hAnsi="Cambria" w:cs="Cambria"/>
          <w:b/>
          <w:kern w:val="0"/>
          <w:lang w:eastAsia="zh-CN"/>
        </w:rPr>
        <w:t xml:space="preserve">posiadającą uprawnienia budowlane do kierowania robotami budowlanymi </w:t>
      </w:r>
      <w:r w:rsidR="000B5DB1">
        <w:rPr>
          <w:rFonts w:ascii="Cambria" w:eastAsia="SimSun" w:hAnsi="Cambria" w:cs="Cambria"/>
          <w:b/>
          <w:kern w:val="0"/>
          <w:lang w:eastAsia="zh-CN"/>
        </w:rPr>
        <w:br/>
      </w:r>
      <w:r w:rsidRPr="00D06773">
        <w:rPr>
          <w:rFonts w:ascii="Cambria" w:eastAsia="SimSun" w:hAnsi="Cambria" w:cs="Cambria"/>
          <w:b/>
          <w:kern w:val="0"/>
          <w:lang w:eastAsia="zh-CN"/>
        </w:rPr>
        <w:t xml:space="preserve">w specjalności konstrukcyjno-budowlanej, </w:t>
      </w:r>
      <w:bookmarkStart w:id="3" w:name="_Hlk84804138"/>
      <w:r w:rsidRPr="00D06773">
        <w:rPr>
          <w:rFonts w:ascii="Cambria" w:eastAsia="SimSun" w:hAnsi="Cambria" w:cs="Times New Roman"/>
          <w:b/>
          <w:bCs/>
          <w:kern w:val="0"/>
          <w:lang w:eastAsia="zh-CN"/>
        </w:rPr>
        <w:t xml:space="preserve">których zakres uprawnia go do kierowania robotami objętymi przedmiotem </w:t>
      </w:r>
      <w:bookmarkEnd w:id="3"/>
      <w:r w:rsidRPr="00D06773">
        <w:rPr>
          <w:rFonts w:ascii="Cambria" w:eastAsia="SimSun" w:hAnsi="Cambria" w:cs="Times New Roman"/>
          <w:b/>
          <w:bCs/>
          <w:kern w:val="0"/>
          <w:lang w:eastAsia="zh-CN"/>
        </w:rPr>
        <w:t>zamówienia</w:t>
      </w:r>
      <w:r w:rsidRPr="00D06773">
        <w:rPr>
          <w:rFonts w:ascii="Cambria" w:eastAsia="SimSun" w:hAnsi="Cambria" w:cs="Cambria"/>
          <w:kern w:val="0"/>
          <w:lang w:eastAsia="zh-CN"/>
        </w:rPr>
        <w:t xml:space="preserve"> lub odpowiadające im równoważne uprawnienia budowlane wydane na podstawie wcześniej obowiązujących przepisów</w:t>
      </w:r>
      <w:r w:rsidRPr="00D06773">
        <w:rPr>
          <w:rFonts w:ascii="Cambria" w:eastAsia="SimSun" w:hAnsi="Cambria" w:cs="Times New Roman"/>
          <w:kern w:val="0"/>
          <w:lang w:eastAsia="zh-CN"/>
        </w:rPr>
        <w:t xml:space="preserve">, a w przypadku Wykonawców zagranicznych </w:t>
      </w:r>
      <w:r w:rsidR="000B5DB1">
        <w:rPr>
          <w:rFonts w:ascii="Cambria" w:eastAsia="SimSun" w:hAnsi="Cambria" w:cs="Times New Roman"/>
          <w:kern w:val="0"/>
          <w:lang w:eastAsia="zh-CN"/>
        </w:rPr>
        <w:br/>
      </w:r>
      <w:r w:rsidRPr="00D06773">
        <w:rPr>
          <w:rFonts w:ascii="Cambria" w:eastAsia="SimSun" w:hAnsi="Cambria" w:cs="Times New Roman"/>
          <w:kern w:val="0"/>
          <w:lang w:eastAsia="zh-CN"/>
        </w:rPr>
        <w:t xml:space="preserve">– uprawnienia budowlane do kierowania robotami równoważne </w:t>
      </w:r>
      <w:r w:rsidR="000B5DB1">
        <w:rPr>
          <w:rFonts w:ascii="Cambria" w:eastAsia="SimSun" w:hAnsi="Cambria" w:cs="Times New Roman"/>
          <w:kern w:val="0"/>
          <w:lang w:eastAsia="zh-CN"/>
        </w:rPr>
        <w:br/>
      </w:r>
      <w:r w:rsidRPr="00D06773">
        <w:rPr>
          <w:rFonts w:ascii="Cambria" w:eastAsia="SimSun" w:hAnsi="Cambria" w:cs="Times New Roman"/>
          <w:kern w:val="0"/>
          <w:lang w:eastAsia="zh-CN"/>
        </w:rPr>
        <w:t>do wyżej wskazanych.</w:t>
      </w:r>
    </w:p>
    <w:p w14:paraId="69A99E99" w14:textId="7649F3A8" w:rsidR="002D6667" w:rsidRPr="00D06773" w:rsidRDefault="002D6667" w:rsidP="00453830">
      <w:pPr>
        <w:widowControl/>
        <w:numPr>
          <w:ilvl w:val="1"/>
          <w:numId w:val="56"/>
        </w:numPr>
        <w:tabs>
          <w:tab w:val="left" w:pos="1560"/>
        </w:tabs>
        <w:spacing w:before="20" w:after="40" w:line="276" w:lineRule="auto"/>
        <w:ind w:left="2127" w:hanging="426"/>
        <w:contextualSpacing/>
        <w:jc w:val="both"/>
        <w:rPr>
          <w:rFonts w:ascii="Cambria" w:hAnsi="Cambria" w:cs="Times New Roman"/>
          <w:color w:val="000000"/>
          <w:kern w:val="0"/>
          <w:lang w:eastAsia="pl-PL"/>
        </w:rPr>
      </w:pPr>
      <w:r w:rsidRPr="00D06773">
        <w:rPr>
          <w:rFonts w:ascii="Cambria" w:hAnsi="Cambria" w:cs="Cambria"/>
          <w:kern w:val="0"/>
          <w:lang w:eastAsia="pl-PL"/>
        </w:rPr>
        <w:t xml:space="preserve">min. jedną </w:t>
      </w:r>
      <w:r w:rsidRPr="00D06773">
        <w:rPr>
          <w:rFonts w:ascii="Cambria" w:hAnsi="Cambria" w:cs="Cambria"/>
          <w:b/>
          <w:kern w:val="0"/>
          <w:lang w:eastAsia="pl-PL"/>
        </w:rPr>
        <w:t xml:space="preserve">osobą </w:t>
      </w:r>
      <w:r w:rsidRPr="00D06773">
        <w:rPr>
          <w:rFonts w:ascii="Cambria" w:hAnsi="Cambria" w:cs="Arial"/>
          <w:b/>
          <w:kern w:val="0"/>
          <w:lang w:eastAsia="pl-PL"/>
        </w:rPr>
        <w:t xml:space="preserve">(która będzie pełnić funkcję Kierownika robót w branży </w:t>
      </w:r>
      <w:r w:rsidR="008D71BC">
        <w:rPr>
          <w:rFonts w:ascii="Cambria" w:hAnsi="Cambria" w:cs="Arial"/>
          <w:b/>
          <w:kern w:val="0"/>
          <w:lang w:eastAsia="pl-PL"/>
        </w:rPr>
        <w:t>sanitarnej</w:t>
      </w:r>
      <w:r w:rsidRPr="00D06773">
        <w:rPr>
          <w:rFonts w:ascii="Cambria" w:hAnsi="Cambria" w:cs="Arial"/>
          <w:b/>
          <w:kern w:val="0"/>
          <w:lang w:eastAsia="pl-PL"/>
        </w:rPr>
        <w:t xml:space="preserve">) </w:t>
      </w:r>
      <w:r w:rsidRPr="00D06773">
        <w:rPr>
          <w:rFonts w:ascii="Cambria" w:hAnsi="Cambria" w:cs="Cambria"/>
          <w:b/>
          <w:kern w:val="0"/>
          <w:lang w:eastAsia="pl-PL"/>
        </w:rPr>
        <w:t xml:space="preserve">posiadającą uprawnienia budowlane do kierowania robotami budowlanymi w </w:t>
      </w:r>
      <w:r w:rsidRPr="00D06773">
        <w:rPr>
          <w:rFonts w:ascii="Cambria" w:hAnsi="Cambria" w:cs="Times New Roman"/>
          <w:b/>
          <w:color w:val="000000"/>
          <w:kern w:val="0"/>
          <w:lang w:eastAsia="pl-PL"/>
        </w:rPr>
        <w:t xml:space="preserve">specjalności instalacyjnej w </w:t>
      </w:r>
      <w:r w:rsidR="007C0191">
        <w:rPr>
          <w:rFonts w:ascii="Cambria" w:eastAsiaTheme="minorHAnsi" w:hAnsi="Cambria" w:cs="Times New Roman"/>
          <w:b/>
          <w:kern w:val="0"/>
          <w:lang w:eastAsia="en-US"/>
        </w:rPr>
        <w:t>zakresie instalacji cieplnych,</w:t>
      </w:r>
      <w:r w:rsidR="004541C2">
        <w:rPr>
          <w:rFonts w:ascii="Cambria" w:hAnsi="Cambria" w:cs="Times New Roman"/>
          <w:b/>
          <w:bCs/>
          <w:kern w:val="0"/>
          <w:lang w:eastAsia="pl-PL"/>
        </w:rPr>
        <w:t xml:space="preserve"> k</w:t>
      </w:r>
      <w:r w:rsidRPr="00D06773">
        <w:rPr>
          <w:rFonts w:ascii="Cambria" w:hAnsi="Cambria" w:cs="Times New Roman"/>
          <w:b/>
          <w:bCs/>
          <w:kern w:val="0"/>
          <w:lang w:eastAsia="pl-PL"/>
        </w:rPr>
        <w:t>tórych zakres uprawnia go do kierowania robotami objętymi przedmiotem zamówienia</w:t>
      </w:r>
      <w:r w:rsidRPr="00D06773">
        <w:rPr>
          <w:rFonts w:ascii="Cambria" w:hAnsi="Cambria" w:cs="Cambria"/>
          <w:kern w:val="0"/>
          <w:lang w:eastAsia="pl-PL"/>
        </w:rPr>
        <w:t xml:space="preserve"> lub odpowiadające im równoważne uprawnienia budowlane wydane na podstawie wcześniej obowiązujących przepisów</w:t>
      </w:r>
      <w:r w:rsidRPr="00D06773">
        <w:rPr>
          <w:rFonts w:ascii="Cambria" w:hAnsi="Cambria" w:cs="Times New Roman"/>
          <w:kern w:val="0"/>
          <w:lang w:eastAsia="pl-PL"/>
        </w:rPr>
        <w:t xml:space="preserve">, a w przypadku Wykonawców zagranicznych – </w:t>
      </w:r>
      <w:r w:rsidRPr="00D06773">
        <w:rPr>
          <w:rFonts w:ascii="Cambria" w:hAnsi="Cambria" w:cs="Times New Roman"/>
          <w:kern w:val="0"/>
          <w:lang w:eastAsia="pl-PL"/>
        </w:rPr>
        <w:lastRenderedPageBreak/>
        <w:t>uprawnienia budowlane do kierowania robotami równoważne do wyżej wskazanych.</w:t>
      </w:r>
    </w:p>
    <w:p w14:paraId="296D9FFC" w14:textId="77965093" w:rsidR="00317D49" w:rsidRPr="00D06773" w:rsidRDefault="00317D49" w:rsidP="00453830">
      <w:pPr>
        <w:widowControl/>
        <w:numPr>
          <w:ilvl w:val="1"/>
          <w:numId w:val="56"/>
        </w:numPr>
        <w:tabs>
          <w:tab w:val="left" w:pos="1560"/>
        </w:tabs>
        <w:spacing w:before="20" w:after="40" w:line="276" w:lineRule="auto"/>
        <w:ind w:left="2127" w:hanging="426"/>
        <w:contextualSpacing/>
        <w:jc w:val="both"/>
        <w:rPr>
          <w:rFonts w:ascii="Cambria" w:hAnsi="Cambria" w:cs="Times New Roman"/>
          <w:color w:val="000000"/>
          <w:kern w:val="0"/>
          <w:lang w:eastAsia="pl-PL"/>
        </w:rPr>
      </w:pPr>
      <w:r w:rsidRPr="00D06773">
        <w:rPr>
          <w:rFonts w:ascii="Cambria" w:hAnsi="Cambria" w:cs="Cambria"/>
          <w:kern w:val="0"/>
          <w:lang w:eastAsia="pl-PL"/>
        </w:rPr>
        <w:t xml:space="preserve">min. jedną </w:t>
      </w:r>
      <w:r w:rsidRPr="00D06773">
        <w:rPr>
          <w:rFonts w:ascii="Cambria" w:hAnsi="Cambria" w:cs="Cambria"/>
          <w:b/>
          <w:kern w:val="0"/>
          <w:lang w:eastAsia="pl-PL"/>
        </w:rPr>
        <w:t xml:space="preserve">osobą </w:t>
      </w:r>
      <w:r w:rsidRPr="00D06773">
        <w:rPr>
          <w:rFonts w:ascii="Cambria" w:hAnsi="Cambria" w:cs="Arial"/>
          <w:b/>
          <w:kern w:val="0"/>
          <w:lang w:eastAsia="pl-PL"/>
        </w:rPr>
        <w:t xml:space="preserve">(która będzie pełnić funkcję </w:t>
      </w:r>
      <w:r w:rsidR="00A23C5B" w:rsidRPr="00D06773">
        <w:rPr>
          <w:rFonts w:ascii="Cambria" w:hAnsi="Cambria" w:cs="Arial"/>
          <w:b/>
          <w:kern w:val="0"/>
          <w:lang w:eastAsia="pl-PL"/>
        </w:rPr>
        <w:t>K</w:t>
      </w:r>
      <w:r w:rsidRPr="00D06773">
        <w:rPr>
          <w:rFonts w:ascii="Cambria" w:hAnsi="Cambria" w:cs="Arial"/>
          <w:b/>
          <w:kern w:val="0"/>
          <w:lang w:eastAsia="pl-PL"/>
        </w:rPr>
        <w:t xml:space="preserve">ierownika robót w branży elektrycznej) </w:t>
      </w:r>
      <w:r w:rsidRPr="00D06773">
        <w:rPr>
          <w:rFonts w:ascii="Cambria" w:hAnsi="Cambria" w:cs="Cambria"/>
          <w:b/>
          <w:kern w:val="0"/>
          <w:lang w:eastAsia="pl-PL"/>
        </w:rPr>
        <w:t xml:space="preserve">posiadającą uprawnienia budowlane do kierowania robotami budowlanymi w </w:t>
      </w:r>
      <w:r w:rsidRPr="00D06773">
        <w:rPr>
          <w:rFonts w:ascii="Cambria" w:hAnsi="Cambria" w:cs="Times New Roman"/>
          <w:b/>
          <w:color w:val="000000"/>
          <w:kern w:val="0"/>
          <w:lang w:eastAsia="pl-PL"/>
        </w:rPr>
        <w:t xml:space="preserve">specjalności instalacyjnej w zakresie </w:t>
      </w:r>
      <w:r w:rsidRPr="00D06773">
        <w:rPr>
          <w:rFonts w:ascii="Cambria" w:hAnsi="Cambria" w:cs="Times New Roman"/>
          <w:b/>
          <w:bCs/>
          <w:kern w:val="0"/>
          <w:lang w:eastAsia="pl-PL"/>
        </w:rPr>
        <w:t>instalacji i urządzeń elektrycznych, których zakres uprawnia go do kierowania robotami objętymi przedmiotem zamówienia</w:t>
      </w:r>
      <w:r w:rsidRPr="00D06773">
        <w:rPr>
          <w:rFonts w:ascii="Cambria" w:hAnsi="Cambria" w:cs="Cambria"/>
          <w:kern w:val="0"/>
          <w:lang w:eastAsia="pl-PL"/>
        </w:rPr>
        <w:t xml:space="preserve"> lub odpowiadające im równoważne uprawnienia budowlane wydane na podstawie wcześniej obowiązujących przepisów</w:t>
      </w:r>
      <w:r w:rsidRPr="00D06773">
        <w:rPr>
          <w:rFonts w:ascii="Cambria" w:hAnsi="Cambria" w:cs="Times New Roman"/>
          <w:kern w:val="0"/>
          <w:lang w:eastAsia="pl-PL"/>
        </w:rPr>
        <w:t>, a w przypadku Wykonawców zagranicznych – uprawnienia budowlane do kierowania robotami równoważne do wyżej wskazanych.</w:t>
      </w:r>
    </w:p>
    <w:p w14:paraId="41B1A7A6" w14:textId="77777777" w:rsidR="009D60D1" w:rsidRPr="00D06773" w:rsidRDefault="009D60D1" w:rsidP="00D244EF">
      <w:pPr>
        <w:spacing w:line="276" w:lineRule="auto"/>
        <w:ind w:left="1418"/>
        <w:jc w:val="center"/>
        <w:rPr>
          <w:rFonts w:ascii="Cambria" w:hAnsi="Cambria" w:cs="Cambria"/>
          <w:b/>
          <w:bCs/>
        </w:rPr>
      </w:pPr>
    </w:p>
    <w:p w14:paraId="57796C43" w14:textId="77777777" w:rsidR="00D244EF" w:rsidRPr="00D06773" w:rsidRDefault="00D244EF" w:rsidP="00D244EF">
      <w:pPr>
        <w:spacing w:line="276" w:lineRule="auto"/>
        <w:ind w:left="1418"/>
        <w:jc w:val="center"/>
        <w:rPr>
          <w:rFonts w:ascii="Cambria" w:hAnsi="Cambria" w:cs="Cambria"/>
          <w:b/>
          <w:bCs/>
        </w:rPr>
      </w:pPr>
      <w:r w:rsidRPr="00D06773">
        <w:rPr>
          <w:rFonts w:ascii="Cambria" w:hAnsi="Cambria" w:cs="Cambria"/>
          <w:b/>
          <w:bCs/>
        </w:rPr>
        <w:t xml:space="preserve">DODATKOWE INFORMACJE DOTYCZĄCE WARUNKÓW </w:t>
      </w:r>
      <w:r w:rsidRPr="00D06773">
        <w:rPr>
          <w:rFonts w:ascii="Cambria" w:hAnsi="Cambria" w:cs="Cambria"/>
          <w:b/>
          <w:bCs/>
        </w:rPr>
        <w:br/>
        <w:t>UDZIAŁU W POSTĘPOWANIU:</w:t>
      </w:r>
    </w:p>
    <w:p w14:paraId="683B21D3" w14:textId="77777777" w:rsidR="00D244EF" w:rsidRPr="00D06773" w:rsidRDefault="00D244EF" w:rsidP="00D244EF">
      <w:pPr>
        <w:spacing w:line="276" w:lineRule="auto"/>
        <w:ind w:left="1418"/>
        <w:jc w:val="center"/>
        <w:rPr>
          <w:rFonts w:ascii="Cambria" w:hAnsi="Cambria" w:cs="Cambria"/>
          <w:b/>
          <w:bCs/>
        </w:rPr>
      </w:pPr>
    </w:p>
    <w:tbl>
      <w:tblPr>
        <w:tblStyle w:val="Tabela-Siatka"/>
        <w:tblW w:w="7584" w:type="dxa"/>
        <w:tblInd w:w="1596" w:type="dxa"/>
        <w:tblLayout w:type="fixed"/>
        <w:tblLook w:val="04A0" w:firstRow="1" w:lastRow="0" w:firstColumn="1" w:lastColumn="0" w:noHBand="0" w:noVBand="1"/>
      </w:tblPr>
      <w:tblGrid>
        <w:gridCol w:w="7584"/>
      </w:tblGrid>
      <w:tr w:rsidR="00D244EF" w:rsidRPr="00D06773" w14:paraId="576D1023" w14:textId="77777777" w:rsidTr="001B0B11">
        <w:tc>
          <w:tcPr>
            <w:tcW w:w="7584" w:type="dxa"/>
          </w:tcPr>
          <w:p w14:paraId="665ABE1D" w14:textId="64E30DBC" w:rsidR="00215A61" w:rsidRPr="00D06773" w:rsidRDefault="001E70F8" w:rsidP="00453830">
            <w:pPr>
              <w:pStyle w:val="Akapitzlist"/>
              <w:widowControl w:val="0"/>
              <w:numPr>
                <w:ilvl w:val="0"/>
                <w:numId w:val="30"/>
              </w:numPr>
              <w:suppressAutoHyphens/>
              <w:spacing w:before="0" w:after="0" w:line="276" w:lineRule="auto"/>
              <w:ind w:left="307" w:hanging="307"/>
              <w:rPr>
                <w:rFonts w:ascii="Cambria" w:hAnsi="Cambria" w:cs="Helvetica"/>
                <w:b/>
                <w:i/>
                <w:color w:val="000000"/>
                <w:sz w:val="24"/>
                <w:szCs w:val="24"/>
              </w:rPr>
            </w:pPr>
            <w:r w:rsidRPr="00D06773">
              <w:rPr>
                <w:rFonts w:ascii="Cambria" w:hAnsi="Cambria" w:cs="Helvetica"/>
                <w:b/>
                <w:i/>
                <w:color w:val="000000"/>
                <w:sz w:val="24"/>
                <w:szCs w:val="24"/>
              </w:rPr>
              <w:t>Wykonawca powinien w wykazie robót wyraźnie określić wartość oraz zakres robót</w:t>
            </w:r>
            <w:r w:rsidR="00450AC6" w:rsidRPr="00D06773">
              <w:rPr>
                <w:rFonts w:ascii="Cambria" w:hAnsi="Cambria" w:cs="Helvetica"/>
                <w:b/>
                <w:i/>
                <w:color w:val="000000"/>
                <w:sz w:val="24"/>
                <w:szCs w:val="24"/>
              </w:rPr>
              <w:t xml:space="preserve"> (w tym</w:t>
            </w:r>
            <w:r w:rsidR="002C1E30" w:rsidRPr="00D06773">
              <w:rPr>
                <w:rFonts w:ascii="Cambria" w:hAnsi="Cambria" w:cs="Helvetica"/>
                <w:b/>
                <w:i/>
                <w:color w:val="000000"/>
                <w:sz w:val="24"/>
                <w:szCs w:val="24"/>
              </w:rPr>
              <w:t xml:space="preserve"> informację o </w:t>
            </w:r>
            <w:r w:rsidR="00B2544B">
              <w:rPr>
                <w:rFonts w:ascii="Cambria" w:hAnsi="Cambria" w:cs="Helvetica"/>
                <w:b/>
                <w:i/>
                <w:color w:val="000000"/>
                <w:sz w:val="24"/>
                <w:szCs w:val="24"/>
              </w:rPr>
              <w:t>wykonaniu lub wymianie pokrycia dachu</w:t>
            </w:r>
            <w:r w:rsidR="00450AC6" w:rsidRPr="00D06773">
              <w:rPr>
                <w:rFonts w:ascii="Cambria" w:hAnsi="Cambria" w:cs="Helvetica"/>
                <w:b/>
                <w:i/>
                <w:color w:val="000000"/>
                <w:sz w:val="24"/>
                <w:szCs w:val="24"/>
              </w:rPr>
              <w:t>)</w:t>
            </w:r>
            <w:r w:rsidR="00DE5B76" w:rsidRPr="00D06773">
              <w:rPr>
                <w:rFonts w:ascii="Cambria" w:hAnsi="Cambria" w:cs="Helvetica"/>
                <w:b/>
                <w:i/>
                <w:color w:val="000000"/>
                <w:sz w:val="24"/>
                <w:szCs w:val="24"/>
              </w:rPr>
              <w:t xml:space="preserve">, </w:t>
            </w:r>
            <w:r w:rsidRPr="00D06773">
              <w:rPr>
                <w:rFonts w:ascii="Cambria" w:hAnsi="Cambria" w:cs="Helvetica"/>
                <w:b/>
                <w:i/>
                <w:color w:val="000000"/>
                <w:sz w:val="24"/>
                <w:szCs w:val="24"/>
              </w:rPr>
              <w:t>aby można było ustalić, czy spełnia warunek udziału w postępowaniu.</w:t>
            </w:r>
          </w:p>
          <w:p w14:paraId="480BB07E" w14:textId="06F9DB21" w:rsidR="00910F81" w:rsidRPr="00D06773" w:rsidRDefault="00582B31" w:rsidP="00453830">
            <w:pPr>
              <w:pStyle w:val="Akapitzlist"/>
              <w:widowControl w:val="0"/>
              <w:numPr>
                <w:ilvl w:val="0"/>
                <w:numId w:val="30"/>
              </w:numPr>
              <w:suppressAutoHyphens/>
              <w:spacing w:before="0" w:after="0" w:line="276" w:lineRule="auto"/>
              <w:ind w:left="307" w:hanging="307"/>
              <w:rPr>
                <w:rFonts w:ascii="Cambria" w:hAnsi="Cambria" w:cs="Helvetica"/>
                <w:bCs/>
                <w:i/>
                <w:color w:val="000000"/>
                <w:sz w:val="24"/>
                <w:szCs w:val="24"/>
              </w:rPr>
            </w:pPr>
            <w:r w:rsidRPr="00D06773">
              <w:rPr>
                <w:rFonts w:ascii="Cambria" w:hAnsi="Cambria" w:cs="Helvetica"/>
                <w:b/>
                <w:i/>
                <w:color w:val="000000"/>
                <w:sz w:val="24"/>
                <w:szCs w:val="24"/>
              </w:rPr>
              <w:t xml:space="preserve">Zgodnie z orzeczeniem TSUE C-387/14 (ESAPROJEKT) /odpowiedź na pytanie czwarte/ Zamawiający wskazuje, że w przypadku Wykonawców wspólnie ubiegających się o udzielenie zamówienia lub w przypadku korzystania z podmiotów udostępniających zasoby na podstawie art. 118 ustawy Pzp Wykonawca lub  minimum jeden Wykonawca wspólnie ubiegający się </w:t>
            </w:r>
            <w:r w:rsidR="000B5DB1">
              <w:rPr>
                <w:rFonts w:ascii="Cambria" w:hAnsi="Cambria" w:cs="Helvetica"/>
                <w:b/>
                <w:i/>
                <w:color w:val="000000"/>
                <w:sz w:val="24"/>
                <w:szCs w:val="24"/>
              </w:rPr>
              <w:br/>
            </w:r>
            <w:r w:rsidRPr="00D06773">
              <w:rPr>
                <w:rFonts w:ascii="Cambria" w:hAnsi="Cambria" w:cs="Helvetica"/>
                <w:b/>
                <w:i/>
                <w:color w:val="000000"/>
                <w:sz w:val="24"/>
                <w:szCs w:val="24"/>
              </w:rPr>
              <w:t xml:space="preserve">o zamówienie lub minimum jeden podmiot udostępniający zasoby musi posiadać pełne doświadczenie wskazane w warunku udziału w postępowaniu wskazane w pkt. 6.1.4, ppkt. 1) SWZ - dotyczy </w:t>
            </w:r>
            <w:r w:rsidR="000B5DB1">
              <w:rPr>
                <w:rFonts w:ascii="Cambria" w:hAnsi="Cambria" w:cs="Helvetica"/>
                <w:b/>
                <w:i/>
                <w:color w:val="000000"/>
                <w:sz w:val="24"/>
                <w:szCs w:val="24"/>
              </w:rPr>
              <w:br/>
            </w:r>
            <w:r w:rsidRPr="00D06773">
              <w:rPr>
                <w:rFonts w:ascii="Cambria" w:hAnsi="Cambria" w:cs="Helvetica"/>
                <w:b/>
                <w:i/>
                <w:color w:val="000000"/>
                <w:sz w:val="24"/>
                <w:szCs w:val="24"/>
              </w:rPr>
              <w:t xml:space="preserve">to konieczności wykazania doświadczenia wynikającego </w:t>
            </w:r>
            <w:r w:rsidR="000B5DB1">
              <w:rPr>
                <w:rFonts w:ascii="Cambria" w:hAnsi="Cambria" w:cs="Helvetica"/>
                <w:b/>
                <w:i/>
                <w:color w:val="000000"/>
                <w:sz w:val="24"/>
                <w:szCs w:val="24"/>
              </w:rPr>
              <w:br/>
            </w:r>
            <w:r w:rsidRPr="00D06773">
              <w:rPr>
                <w:rFonts w:ascii="Cambria" w:hAnsi="Cambria" w:cs="Helvetica"/>
                <w:b/>
                <w:i/>
                <w:color w:val="000000"/>
                <w:sz w:val="24"/>
                <w:szCs w:val="24"/>
              </w:rPr>
              <w:t xml:space="preserve">z powtarzalności wykonanych robót tj. wykonania minimum </w:t>
            </w:r>
            <w:r w:rsidR="000B5DB1">
              <w:rPr>
                <w:rFonts w:ascii="Cambria" w:hAnsi="Cambria" w:cs="Helvetica"/>
                <w:b/>
                <w:i/>
                <w:color w:val="000000"/>
                <w:sz w:val="24"/>
                <w:szCs w:val="24"/>
              </w:rPr>
              <w:br/>
            </w:r>
            <w:r w:rsidRPr="00D06773">
              <w:rPr>
                <w:rFonts w:ascii="Cambria" w:hAnsi="Cambria" w:cs="Helvetica"/>
                <w:b/>
                <w:i/>
                <w:color w:val="000000"/>
                <w:sz w:val="24"/>
                <w:szCs w:val="24"/>
              </w:rPr>
              <w:t>2 robót przez jeden podmiot.</w:t>
            </w:r>
          </w:p>
          <w:p w14:paraId="26DA8EC8" w14:textId="77777777" w:rsidR="00910F81" w:rsidRPr="00D06773" w:rsidRDefault="00910F81" w:rsidP="00453830">
            <w:pPr>
              <w:pStyle w:val="Akapitzlist"/>
              <w:widowControl w:val="0"/>
              <w:numPr>
                <w:ilvl w:val="0"/>
                <w:numId w:val="30"/>
              </w:numPr>
              <w:suppressAutoHyphens/>
              <w:spacing w:before="0" w:after="0" w:line="276" w:lineRule="auto"/>
              <w:ind w:left="307" w:hanging="307"/>
              <w:rPr>
                <w:rFonts w:ascii="Cambria" w:hAnsi="Cambria" w:cs="Helvetica"/>
                <w:bCs/>
                <w:i/>
                <w:color w:val="000000"/>
                <w:sz w:val="24"/>
                <w:szCs w:val="24"/>
              </w:rPr>
            </w:pPr>
            <w:r w:rsidRPr="00D06773">
              <w:rPr>
                <w:rFonts w:ascii="Cambria" w:hAnsi="Cambria"/>
                <w:bCs/>
                <w:i/>
                <w:iCs/>
                <w:sz w:val="24"/>
                <w:szCs w:val="24"/>
              </w:rPr>
              <w:t>Zgodnie art. 3 pkt 6 ustawy z dnia 7 lipca 1994 r. Prawo budowlane, przez „budowę” w rozumieniu zapisów SWZ rozumie się wykonywanie obiektu budowlanego w określonym miejscu, a także odbudowę, rozbudowę, nadbudowę obiektu budowlanego.</w:t>
            </w:r>
          </w:p>
          <w:p w14:paraId="3B023593" w14:textId="77777777" w:rsidR="00910F81" w:rsidRPr="00B2544B" w:rsidRDefault="00910F81" w:rsidP="00453830">
            <w:pPr>
              <w:pStyle w:val="Akapitzlist"/>
              <w:widowControl w:val="0"/>
              <w:numPr>
                <w:ilvl w:val="0"/>
                <w:numId w:val="30"/>
              </w:numPr>
              <w:suppressAutoHyphens/>
              <w:spacing w:before="0" w:after="0" w:line="276" w:lineRule="auto"/>
              <w:ind w:left="307" w:hanging="307"/>
              <w:rPr>
                <w:rFonts w:ascii="Cambria" w:hAnsi="Cambria" w:cs="Helvetica"/>
                <w:bCs/>
                <w:i/>
                <w:color w:val="000000"/>
                <w:sz w:val="24"/>
                <w:szCs w:val="24"/>
              </w:rPr>
            </w:pPr>
            <w:r w:rsidRPr="00D06773">
              <w:rPr>
                <w:rFonts w:ascii="Cambria" w:hAnsi="Cambria"/>
                <w:bCs/>
                <w:i/>
                <w:iCs/>
                <w:sz w:val="24"/>
                <w:szCs w:val="24"/>
              </w:rPr>
              <w:t xml:space="preserve">Zgodnie z art. 3 pkt 7a ustawy z dnia 7 lipca 1994 r. Prawo budowlane, przez „przebudowę” w rozumieniu zapisów SWZ rozumie się wykonywanie robót budowlanych,  w wyniku których następuje zmiana parametrów użytkowych lub technicznych istniejącego obiektu budowlanego, z wyjątkiem charakterystycznych parametrów, jak: kubatura, powierzchnia zabudowy, wysokość, długość, szerokość bądź liczba kondygnacji; w przypadku dróg są dopuszczalne zmiany </w:t>
            </w:r>
            <w:r w:rsidRPr="00D06773">
              <w:rPr>
                <w:rFonts w:ascii="Cambria" w:hAnsi="Cambria"/>
                <w:bCs/>
                <w:i/>
                <w:iCs/>
                <w:sz w:val="24"/>
                <w:szCs w:val="24"/>
              </w:rPr>
              <w:lastRenderedPageBreak/>
              <w:t>charakterystycznych parametrów w zakresie niewymagającym zmiany granic pasa drogowego.</w:t>
            </w:r>
          </w:p>
          <w:p w14:paraId="1B6D7FDC" w14:textId="52CEEBEB" w:rsidR="00B2544B" w:rsidRPr="00B2544B" w:rsidRDefault="00B2544B" w:rsidP="00453830">
            <w:pPr>
              <w:pStyle w:val="Akapitzlist"/>
              <w:widowControl w:val="0"/>
              <w:numPr>
                <w:ilvl w:val="0"/>
                <w:numId w:val="30"/>
              </w:numPr>
              <w:suppressAutoHyphens/>
              <w:spacing w:before="0" w:after="0" w:line="276" w:lineRule="auto"/>
              <w:ind w:left="307" w:hanging="307"/>
              <w:rPr>
                <w:rFonts w:ascii="Cambria" w:hAnsi="Cambria"/>
                <w:bCs/>
                <w:i/>
                <w:iCs/>
                <w:sz w:val="24"/>
                <w:szCs w:val="24"/>
              </w:rPr>
            </w:pPr>
            <w:r w:rsidRPr="00B2544B">
              <w:rPr>
                <w:rFonts w:ascii="Cambria" w:hAnsi="Cambria"/>
                <w:bCs/>
                <w:i/>
                <w:iCs/>
                <w:sz w:val="24"/>
                <w:szCs w:val="24"/>
              </w:rPr>
              <w:t>Zgodnie z art. 3 pkt 8 ustawy z dnia 7 lipca 1994 r. Prawo budowlane, przez „remont” rozumie się wykonywanie w istniejącym obiekcie budowlanym robót budowlanych polegających na odtworzeniu stanu pierwotnego, a niestanowiących bieżącej konserwacji, przy czym dopuszcza się stosowanie wyrobów budowlanych innych niż użyto w stanie pierwotnym.</w:t>
            </w:r>
          </w:p>
          <w:p w14:paraId="42127B9F" w14:textId="645A70FB" w:rsidR="00910F81" w:rsidRPr="00D06773" w:rsidRDefault="00D244EF" w:rsidP="00453830">
            <w:pPr>
              <w:pStyle w:val="Akapitzlist"/>
              <w:widowControl w:val="0"/>
              <w:numPr>
                <w:ilvl w:val="0"/>
                <w:numId w:val="30"/>
              </w:numPr>
              <w:suppressAutoHyphens/>
              <w:spacing w:before="0" w:after="0" w:line="276" w:lineRule="auto"/>
              <w:ind w:left="307" w:hanging="307"/>
              <w:rPr>
                <w:rFonts w:ascii="Cambria" w:hAnsi="Cambria" w:cs="Helvetica"/>
                <w:bCs/>
                <w:i/>
                <w:color w:val="000000"/>
                <w:sz w:val="24"/>
                <w:szCs w:val="24"/>
              </w:rPr>
            </w:pPr>
            <w:r w:rsidRPr="00B2544B">
              <w:rPr>
                <w:rFonts w:ascii="Cambria" w:hAnsi="Cambria"/>
                <w:bCs/>
                <w:i/>
                <w:iCs/>
                <w:sz w:val="24"/>
                <w:szCs w:val="24"/>
              </w:rPr>
              <w:t>Przez posiadanie uprawnień budowlanych</w:t>
            </w:r>
            <w:r w:rsidRPr="00D06773">
              <w:rPr>
                <w:rFonts w:ascii="Cambria" w:hAnsi="Cambria" w:cs="Helvetica"/>
                <w:i/>
                <w:color w:val="000000"/>
                <w:sz w:val="24"/>
                <w:szCs w:val="24"/>
              </w:rPr>
              <w:t xml:space="preserve"> wymaganych prawem dla osób uczestniczących w realizacji zamówienia, rozumie się uprawnienia do wykonywania samodzielnych funkcji w budownictwie w rozumieniu art. 15a ustawy z dnia 7 lipca 1994 r. Prawo budowlane (t. j. Dz. U. </w:t>
            </w:r>
            <w:r w:rsidR="000C5414" w:rsidRPr="00D06773">
              <w:rPr>
                <w:rFonts w:ascii="Cambria" w:hAnsi="Cambria" w:cs="Helvetica"/>
                <w:i/>
                <w:color w:val="000000"/>
                <w:sz w:val="24"/>
                <w:szCs w:val="24"/>
              </w:rPr>
              <w:t xml:space="preserve">2025 </w:t>
            </w:r>
            <w:r w:rsidRPr="00D06773">
              <w:rPr>
                <w:rFonts w:ascii="Cambria" w:hAnsi="Cambria" w:cs="Helvetica"/>
                <w:i/>
                <w:color w:val="000000"/>
                <w:sz w:val="24"/>
                <w:szCs w:val="24"/>
              </w:rPr>
              <w:t xml:space="preserve">r, poz. </w:t>
            </w:r>
            <w:r w:rsidR="000C5414" w:rsidRPr="00D06773">
              <w:rPr>
                <w:rFonts w:ascii="Cambria" w:hAnsi="Cambria" w:cs="Helvetica"/>
                <w:i/>
                <w:color w:val="000000"/>
                <w:sz w:val="24"/>
                <w:szCs w:val="24"/>
              </w:rPr>
              <w:t>418</w:t>
            </w:r>
            <w:r w:rsidRPr="00D06773">
              <w:rPr>
                <w:rFonts w:ascii="Cambria" w:hAnsi="Cambria" w:cs="Helvetica"/>
                <w:i/>
                <w:color w:val="000000"/>
                <w:sz w:val="24"/>
                <w:szCs w:val="24"/>
              </w:rPr>
              <w:t xml:space="preserve">) oraz przepisów wcześniejszych. </w:t>
            </w:r>
            <w:r w:rsidRPr="00D06773">
              <w:rPr>
                <w:rFonts w:ascii="Cambria" w:hAnsi="Cambria" w:cs="Helvetica"/>
                <w:b/>
                <w:bCs/>
                <w:i/>
                <w:color w:val="000000"/>
                <w:sz w:val="24"/>
                <w:szCs w:val="24"/>
              </w:rPr>
              <w:t xml:space="preserve">Samodzielne funkcje techniczne w budownictwie (nazwy specjalności i ich zakresy) będą rozpatrywane zgodnie </w:t>
            </w:r>
            <w:r w:rsidR="000B5DB1">
              <w:rPr>
                <w:rFonts w:ascii="Cambria" w:hAnsi="Cambria" w:cs="Helvetica"/>
                <w:b/>
                <w:bCs/>
                <w:i/>
                <w:color w:val="000000"/>
                <w:sz w:val="24"/>
                <w:szCs w:val="24"/>
              </w:rPr>
              <w:br/>
            </w:r>
            <w:r w:rsidRPr="00D06773">
              <w:rPr>
                <w:rFonts w:ascii="Cambria" w:hAnsi="Cambria" w:cs="Helvetica"/>
                <w:b/>
                <w:bCs/>
                <w:i/>
                <w:color w:val="000000"/>
                <w:sz w:val="24"/>
                <w:szCs w:val="24"/>
              </w:rPr>
              <w:t xml:space="preserve">z przepisami regulującymi nadawanie uprawnień budowlanych </w:t>
            </w:r>
            <w:r w:rsidR="000B5DB1">
              <w:rPr>
                <w:rFonts w:ascii="Cambria" w:hAnsi="Cambria" w:cs="Helvetica"/>
                <w:b/>
                <w:bCs/>
                <w:i/>
                <w:color w:val="000000"/>
                <w:sz w:val="24"/>
                <w:szCs w:val="24"/>
              </w:rPr>
              <w:br/>
            </w:r>
            <w:r w:rsidRPr="00D06773">
              <w:rPr>
                <w:rFonts w:ascii="Cambria" w:hAnsi="Cambria" w:cs="Helvetica"/>
                <w:b/>
                <w:bCs/>
                <w:i/>
                <w:color w:val="000000"/>
                <w:sz w:val="24"/>
                <w:szCs w:val="24"/>
              </w:rPr>
              <w:t>w dacie ich nadania oraz zgodnie z treścią decyzji o ich nadaniu.</w:t>
            </w:r>
          </w:p>
          <w:p w14:paraId="0DC84789" w14:textId="219C07EB" w:rsidR="003076E7" w:rsidRPr="00D06773" w:rsidRDefault="00D244EF" w:rsidP="00453830">
            <w:pPr>
              <w:pStyle w:val="Akapitzlist"/>
              <w:widowControl w:val="0"/>
              <w:numPr>
                <w:ilvl w:val="0"/>
                <w:numId w:val="30"/>
              </w:numPr>
              <w:suppressAutoHyphens/>
              <w:spacing w:before="0" w:after="0" w:line="276" w:lineRule="auto"/>
              <w:ind w:left="307" w:hanging="307"/>
              <w:rPr>
                <w:rFonts w:ascii="Cambria" w:hAnsi="Cambria" w:cs="Helvetica"/>
                <w:bCs/>
                <w:i/>
                <w:color w:val="000000"/>
                <w:sz w:val="24"/>
                <w:szCs w:val="24"/>
              </w:rPr>
            </w:pPr>
            <w:r w:rsidRPr="00D06773">
              <w:rPr>
                <w:rFonts w:ascii="Cambria" w:hAnsi="Cambria"/>
                <w:i/>
                <w:sz w:val="24"/>
                <w:szCs w:val="24"/>
              </w:rPr>
              <w:t xml:space="preserve">Wykonawca w celu wykazania spełniania warunków określonych w pkt </w:t>
            </w:r>
            <w:r w:rsidRPr="00D06773">
              <w:rPr>
                <w:rFonts w:ascii="Cambria" w:hAnsi="Cambria"/>
                <w:i/>
                <w:color w:val="000000" w:themeColor="text1"/>
                <w:sz w:val="24"/>
                <w:szCs w:val="24"/>
              </w:rPr>
              <w:t>6.1.4, ppkt 2) SWZ może wskazać osobę będącą obywatelem państwa członkowskiego w rozumieniu art. 4a ust. 1  ustawy z dnia 15 grudnia 2000 r. o samorządach zawodowych architektów oraz inżynierów budownictwa (t. j. Dz. U. z 2019 r. poz. 1117), która nabyła kwalifikacje zawodowe do wykonywania działalności w budownictwie, równoznaczne wykonywaniu samodzielnych funkcji technicznych w budownictwie</w:t>
            </w:r>
            <w:r w:rsidRPr="00D06773">
              <w:rPr>
                <w:rFonts w:ascii="Cambria" w:hAnsi="Cambria"/>
                <w:i/>
                <w:sz w:val="24"/>
                <w:szCs w:val="24"/>
              </w:rPr>
              <w:t xml:space="preserve"> na terytorium Rzeczypospolitej Polskiej – zgodnie z właściwymi przepisami, w szczególności z ustawą z dnia 22 grudnia 2015 r. o zasadach uznawania kwalifikacji zawodowych nabytych w państwach członkowskich Unii Europejskiej (t. j. Dz. U. z </w:t>
            </w:r>
            <w:r w:rsidR="000C5414" w:rsidRPr="00D06773">
              <w:rPr>
                <w:rFonts w:ascii="Cambria" w:hAnsi="Cambria"/>
                <w:i/>
                <w:sz w:val="24"/>
                <w:szCs w:val="24"/>
              </w:rPr>
              <w:t xml:space="preserve">2023 </w:t>
            </w:r>
            <w:r w:rsidRPr="00D06773">
              <w:rPr>
                <w:rFonts w:ascii="Cambria" w:hAnsi="Cambria"/>
                <w:i/>
                <w:sz w:val="24"/>
                <w:szCs w:val="24"/>
              </w:rPr>
              <w:t xml:space="preserve">r., poz. </w:t>
            </w:r>
            <w:r w:rsidR="000C5414" w:rsidRPr="00D06773">
              <w:rPr>
                <w:rFonts w:ascii="Cambria" w:hAnsi="Cambria"/>
                <w:i/>
                <w:sz w:val="24"/>
                <w:szCs w:val="24"/>
              </w:rPr>
              <w:t>334</w:t>
            </w:r>
            <w:r w:rsidRPr="00D06773">
              <w:rPr>
                <w:rFonts w:ascii="Cambria" w:hAnsi="Cambria"/>
                <w:i/>
                <w:sz w:val="24"/>
                <w:szCs w:val="24"/>
              </w:rPr>
              <w:t xml:space="preserve">) oraz ustawą z dnia 15 grudnia 2000 r. </w:t>
            </w:r>
            <w:r w:rsidRPr="00D06773">
              <w:rPr>
                <w:rFonts w:ascii="Cambria" w:eastAsia="Cambria" w:hAnsi="Cambria"/>
                <w:i/>
                <w:sz w:val="24"/>
                <w:szCs w:val="24"/>
              </w:rPr>
              <w:t xml:space="preserve">o samorządach zawodowych architektów oraz inżynierów budownictwa (Dz. U. z </w:t>
            </w:r>
            <w:r w:rsidR="000C5414" w:rsidRPr="00D06773">
              <w:rPr>
                <w:rFonts w:ascii="Cambria" w:eastAsia="Cambria" w:hAnsi="Cambria"/>
                <w:i/>
                <w:sz w:val="24"/>
                <w:szCs w:val="24"/>
              </w:rPr>
              <w:t xml:space="preserve">2023 </w:t>
            </w:r>
            <w:r w:rsidRPr="00D06773">
              <w:rPr>
                <w:rFonts w:ascii="Cambria" w:eastAsia="Cambria" w:hAnsi="Cambria"/>
                <w:i/>
                <w:sz w:val="24"/>
                <w:szCs w:val="24"/>
              </w:rPr>
              <w:t xml:space="preserve">r. poz. </w:t>
            </w:r>
            <w:r w:rsidR="000C5414" w:rsidRPr="00D06773">
              <w:rPr>
                <w:rFonts w:ascii="Cambria" w:eastAsia="Cambria" w:hAnsi="Cambria"/>
                <w:i/>
                <w:sz w:val="24"/>
                <w:szCs w:val="24"/>
              </w:rPr>
              <w:t>551</w:t>
            </w:r>
            <w:r w:rsidRPr="00D06773">
              <w:rPr>
                <w:rFonts w:ascii="Cambria" w:eastAsia="Cambria" w:hAnsi="Cambria"/>
                <w:i/>
                <w:sz w:val="24"/>
                <w:szCs w:val="24"/>
              </w:rPr>
              <w:t>).</w:t>
            </w:r>
          </w:p>
        </w:tc>
      </w:tr>
    </w:tbl>
    <w:p w14:paraId="0E10EAFE" w14:textId="77777777" w:rsidR="00D244EF" w:rsidRPr="00D06773" w:rsidRDefault="00D244EF" w:rsidP="00D244EF">
      <w:pPr>
        <w:spacing w:line="276" w:lineRule="auto"/>
        <w:rPr>
          <w:rFonts w:ascii="Cambria" w:hAnsi="Cambria"/>
          <w:i/>
        </w:rPr>
      </w:pPr>
    </w:p>
    <w:p w14:paraId="3A13CD05" w14:textId="77777777" w:rsidR="001835D3" w:rsidRPr="00D06773" w:rsidRDefault="001835D3" w:rsidP="00521470">
      <w:pPr>
        <w:pStyle w:val="Kolorowalistaakcent11"/>
        <w:numPr>
          <w:ilvl w:val="1"/>
          <w:numId w:val="5"/>
        </w:numPr>
        <w:spacing w:before="0" w:after="0" w:line="276" w:lineRule="auto"/>
        <w:ind w:left="567" w:right="20" w:hanging="567"/>
        <w:rPr>
          <w:rFonts w:ascii="Cambria" w:hAnsi="Cambria" w:cs="Cambria"/>
          <w:color w:val="000000"/>
          <w:sz w:val="24"/>
          <w:szCs w:val="24"/>
        </w:rPr>
      </w:pPr>
      <w:r w:rsidRPr="00D06773">
        <w:rPr>
          <w:rFonts w:ascii="Cambria" w:hAnsi="Cambria" w:cs="Cambria"/>
          <w:sz w:val="24"/>
          <w:szCs w:val="24"/>
        </w:rPr>
        <w:t xml:space="preserve">Zamawiający może, </w:t>
      </w:r>
      <w:r w:rsidRPr="00D06773">
        <w:rPr>
          <w:rFonts w:ascii="Cambria" w:hAnsi="Cambria" w:cs="Cambria"/>
          <w:color w:val="000000"/>
          <w:sz w:val="24"/>
          <w:szCs w:val="24"/>
        </w:rPr>
        <w:t>oceniając zdolność techniczną lub zawodową,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r w:rsidRPr="00D06773">
        <w:rPr>
          <w:rFonts w:ascii="Cambria" w:hAnsi="Cambria" w:cs="Cambria"/>
          <w:sz w:val="24"/>
          <w:szCs w:val="24"/>
        </w:rPr>
        <w:t xml:space="preserve"> na każdym etapie postępowania (art. 116 ust. 2 ustawy Pzp).</w:t>
      </w:r>
    </w:p>
    <w:p w14:paraId="24ACFBE1" w14:textId="77777777" w:rsidR="001835D3" w:rsidRPr="00D06773" w:rsidRDefault="001835D3" w:rsidP="00521470">
      <w:pPr>
        <w:pStyle w:val="Kolorowalistaakcent11"/>
        <w:numPr>
          <w:ilvl w:val="1"/>
          <w:numId w:val="5"/>
        </w:numPr>
        <w:spacing w:before="0" w:after="0" w:line="276" w:lineRule="auto"/>
        <w:ind w:left="567" w:right="20" w:hanging="567"/>
        <w:rPr>
          <w:rFonts w:ascii="Cambria" w:hAnsi="Cambria" w:cs="Cambria"/>
          <w:iCs/>
          <w:sz w:val="24"/>
          <w:szCs w:val="24"/>
        </w:rPr>
      </w:pPr>
      <w:r w:rsidRPr="00D06773">
        <w:rPr>
          <w:rFonts w:ascii="Cambria" w:hAnsi="Cambria" w:cs="Cambria"/>
          <w:color w:val="000000"/>
          <w:sz w:val="24"/>
          <w:szCs w:val="24"/>
        </w:rPr>
        <w:t xml:space="preserve">W odniesieniu do warunków dotyczących wykształcenia, kwalifikacji zawodowych lub doświadczenia Wykonawcy wspólnie ubiegający się o udzielenie zamówienia wykazując warunek udziału w postępowaniu </w:t>
      </w:r>
      <w:r w:rsidRPr="00D06773">
        <w:rPr>
          <w:rFonts w:ascii="Cambria" w:hAnsi="Cambria" w:cs="Cambria"/>
          <w:b/>
          <w:bCs/>
          <w:color w:val="000000"/>
          <w:sz w:val="24"/>
          <w:szCs w:val="24"/>
        </w:rPr>
        <w:t xml:space="preserve">mogą polegać na zdolnościach tych </w:t>
      </w:r>
      <w:r w:rsidR="00A87102" w:rsidRPr="00D06773">
        <w:rPr>
          <w:rFonts w:ascii="Cambria" w:hAnsi="Cambria" w:cs="Cambria"/>
          <w:b/>
          <w:bCs/>
          <w:color w:val="000000"/>
          <w:sz w:val="24"/>
          <w:szCs w:val="24"/>
        </w:rPr>
        <w:br/>
      </w:r>
      <w:r w:rsidRPr="00D06773">
        <w:rPr>
          <w:rFonts w:ascii="Cambria" w:hAnsi="Cambria" w:cs="Cambria"/>
          <w:b/>
          <w:bCs/>
          <w:color w:val="000000"/>
          <w:sz w:val="24"/>
          <w:szCs w:val="24"/>
        </w:rPr>
        <w:t>z Wykonawców, którzy wykonają roboty budowlane lub usługi, do realizacji których te zdolności są wymagane</w:t>
      </w:r>
    </w:p>
    <w:p w14:paraId="1B47B005" w14:textId="77777777" w:rsidR="001835D3" w:rsidRPr="00D06773" w:rsidRDefault="001835D3" w:rsidP="00521470">
      <w:pPr>
        <w:pStyle w:val="Kolorowalistaakcent11"/>
        <w:numPr>
          <w:ilvl w:val="1"/>
          <w:numId w:val="5"/>
        </w:numPr>
        <w:tabs>
          <w:tab w:val="left" w:pos="567"/>
        </w:tabs>
        <w:spacing w:before="0" w:after="0" w:line="276" w:lineRule="auto"/>
        <w:ind w:left="567" w:right="20" w:hanging="567"/>
        <w:rPr>
          <w:rFonts w:ascii="Cambria" w:hAnsi="Cambria"/>
          <w:sz w:val="24"/>
          <w:szCs w:val="24"/>
        </w:rPr>
      </w:pPr>
      <w:r w:rsidRPr="00D06773">
        <w:rPr>
          <w:rFonts w:ascii="Cambria" w:hAnsi="Cambria" w:cs="Cambria"/>
          <w:iCs/>
          <w:sz w:val="24"/>
          <w:szCs w:val="24"/>
        </w:rPr>
        <w:lastRenderedPageBreak/>
        <w:t xml:space="preserve">Sposób wykazania warunków udziału w postępowaniu wskazano w rozdziale </w:t>
      </w:r>
      <w:r w:rsidR="00866364" w:rsidRPr="00D06773">
        <w:rPr>
          <w:rFonts w:ascii="Cambria" w:hAnsi="Cambria" w:cs="Cambria"/>
          <w:iCs/>
          <w:sz w:val="24"/>
          <w:szCs w:val="24"/>
        </w:rPr>
        <w:br/>
      </w:r>
      <w:r w:rsidRPr="00D06773">
        <w:rPr>
          <w:rFonts w:ascii="Cambria" w:hAnsi="Cambria" w:cs="Cambria"/>
          <w:iCs/>
          <w:sz w:val="24"/>
          <w:szCs w:val="24"/>
        </w:rPr>
        <w:t>8 SWZ.</w:t>
      </w:r>
    </w:p>
    <w:p w14:paraId="28387C05" w14:textId="77777777" w:rsidR="001835D3" w:rsidRPr="00D06773" w:rsidRDefault="001835D3" w:rsidP="001835D3">
      <w:pPr>
        <w:pStyle w:val="Kolorowalistaakcent11"/>
        <w:tabs>
          <w:tab w:val="left" w:pos="567"/>
        </w:tabs>
        <w:spacing w:before="0" w:after="0" w:line="276" w:lineRule="auto"/>
        <w:ind w:left="567" w:right="20" w:hanging="567"/>
        <w:rPr>
          <w:rFonts w:ascii="Cambria" w:hAnsi="Cambria"/>
          <w:sz w:val="24"/>
          <w:szCs w:val="24"/>
        </w:rPr>
      </w:pPr>
    </w:p>
    <w:tbl>
      <w:tblPr>
        <w:tblW w:w="9072" w:type="dxa"/>
        <w:tblInd w:w="108" w:type="dxa"/>
        <w:tblLayout w:type="fixed"/>
        <w:tblLook w:val="0000" w:firstRow="0" w:lastRow="0" w:firstColumn="0" w:lastColumn="0" w:noHBand="0" w:noVBand="0"/>
      </w:tblPr>
      <w:tblGrid>
        <w:gridCol w:w="9072"/>
      </w:tblGrid>
      <w:tr w:rsidR="001835D3" w:rsidRPr="00D06773" w14:paraId="480A26FA" w14:textId="77777777" w:rsidTr="00866364">
        <w:tc>
          <w:tcPr>
            <w:tcW w:w="9072" w:type="dxa"/>
            <w:tcBorders>
              <w:bottom w:val="single" w:sz="4" w:space="0" w:color="000000"/>
            </w:tcBorders>
            <w:shd w:val="clear" w:color="auto" w:fill="D9D9D9"/>
          </w:tcPr>
          <w:p w14:paraId="19FA9B3E" w14:textId="77777777" w:rsidR="001835D3" w:rsidRPr="00D06773" w:rsidRDefault="001835D3" w:rsidP="00CD36A9">
            <w:pPr>
              <w:spacing w:line="276" w:lineRule="auto"/>
              <w:jc w:val="center"/>
              <w:rPr>
                <w:rFonts w:ascii="Cambria" w:hAnsi="Cambria" w:cs="Cambria"/>
                <w:b/>
                <w:color w:val="000000"/>
              </w:rPr>
            </w:pPr>
            <w:r w:rsidRPr="00D06773">
              <w:rPr>
                <w:rFonts w:ascii="Cambria" w:hAnsi="Cambria" w:cs="Cambria"/>
              </w:rPr>
              <w:t>Rozdział 7</w:t>
            </w:r>
          </w:p>
          <w:p w14:paraId="3E2261AE" w14:textId="77777777" w:rsidR="001835D3" w:rsidRPr="00D06773" w:rsidRDefault="001835D3" w:rsidP="00CD36A9">
            <w:pPr>
              <w:spacing w:line="276" w:lineRule="auto"/>
              <w:jc w:val="center"/>
              <w:rPr>
                <w:rFonts w:ascii="Cambria" w:hAnsi="Cambria"/>
              </w:rPr>
            </w:pPr>
            <w:r w:rsidRPr="00D06773">
              <w:rPr>
                <w:rFonts w:ascii="Cambria" w:hAnsi="Cambria" w:cs="Cambria"/>
                <w:b/>
                <w:color w:val="000000"/>
              </w:rPr>
              <w:t>PODSTAWY WYKLUCZENIA</w:t>
            </w:r>
          </w:p>
        </w:tc>
      </w:tr>
    </w:tbl>
    <w:p w14:paraId="48862BB2" w14:textId="77777777" w:rsidR="001835D3" w:rsidRPr="00D06773" w:rsidRDefault="001835D3" w:rsidP="001835D3">
      <w:pPr>
        <w:rPr>
          <w:rFonts w:ascii="Cambria" w:hAnsi="Cambria" w:cs="Cambria"/>
          <w:bCs/>
        </w:rPr>
      </w:pPr>
    </w:p>
    <w:p w14:paraId="66C56E00" w14:textId="77777777" w:rsidR="00D06773" w:rsidRDefault="00D06773" w:rsidP="00453830">
      <w:pPr>
        <w:pStyle w:val="Kolorowalistaakcent11"/>
        <w:widowControl/>
        <w:numPr>
          <w:ilvl w:val="1"/>
          <w:numId w:val="64"/>
        </w:numPr>
        <w:tabs>
          <w:tab w:val="left" w:pos="567"/>
        </w:tabs>
        <w:spacing w:before="0" w:after="0" w:line="276" w:lineRule="auto"/>
        <w:ind w:left="567" w:hanging="567"/>
        <w:contextualSpacing/>
        <w:rPr>
          <w:rFonts w:ascii="Cambria" w:hAnsi="Cambria" w:cs="Arial"/>
          <w:sz w:val="24"/>
          <w:szCs w:val="24"/>
        </w:rPr>
      </w:pPr>
      <w:r>
        <w:rPr>
          <w:rFonts w:ascii="Cambria" w:hAnsi="Cambria" w:cs="Arial"/>
          <w:sz w:val="24"/>
          <w:szCs w:val="24"/>
        </w:rPr>
        <w:t>Z postępowania o udzielenie zamówienia wyklucza się Wykonawcę, w stosunku, do którego zachodzi którakolwiek z okoliczności, o których mowa w art. 108 ust. 1 ustawy Pzp, tj., jeżeli:</w:t>
      </w:r>
    </w:p>
    <w:p w14:paraId="3F19F694" w14:textId="77777777" w:rsidR="00D06773" w:rsidRDefault="00D06773" w:rsidP="00453830">
      <w:pPr>
        <w:pStyle w:val="Akapitzlist"/>
        <w:numPr>
          <w:ilvl w:val="2"/>
          <w:numId w:val="65"/>
        </w:numPr>
        <w:shd w:val="clear" w:color="auto" w:fill="FFFFFF"/>
        <w:spacing w:line="276" w:lineRule="auto"/>
        <w:ind w:left="851" w:hanging="284"/>
        <w:rPr>
          <w:rFonts w:ascii="Cambria" w:hAnsi="Cambria"/>
          <w:sz w:val="24"/>
          <w:szCs w:val="24"/>
        </w:rPr>
      </w:pPr>
      <w:r>
        <w:rPr>
          <w:rFonts w:ascii="Cambria" w:hAnsi="Cambria"/>
          <w:sz w:val="24"/>
          <w:szCs w:val="24"/>
        </w:rPr>
        <w:t>Wykonawca jest osobą fizyczną, którego prawomocnie skazano za przestępstwo:</w:t>
      </w:r>
    </w:p>
    <w:p w14:paraId="621559EA" w14:textId="77777777" w:rsidR="00D06773" w:rsidRDefault="00D06773" w:rsidP="00D06773">
      <w:pPr>
        <w:shd w:val="clear" w:color="auto" w:fill="FFFFFF"/>
        <w:spacing w:line="276" w:lineRule="auto"/>
        <w:ind w:left="1276" w:hanging="425"/>
        <w:jc w:val="both"/>
        <w:rPr>
          <w:rFonts w:ascii="Cambria" w:hAnsi="Cambria"/>
        </w:rPr>
      </w:pPr>
      <w:r>
        <w:rPr>
          <w:rStyle w:val="alb"/>
          <w:rFonts w:ascii="Cambria" w:hAnsi="Cambria"/>
        </w:rPr>
        <w:t xml:space="preserve">a) </w:t>
      </w:r>
      <w:r>
        <w:rPr>
          <w:rStyle w:val="alb"/>
          <w:rFonts w:ascii="Cambria" w:hAnsi="Cambria"/>
        </w:rPr>
        <w:tab/>
      </w:r>
      <w:r>
        <w:rPr>
          <w:rFonts w:ascii="Cambria" w:hAnsi="Cambria"/>
        </w:rPr>
        <w:t>udziału w zorganizowanej grupie przestępczej albo związku mającym na celu popełnienie przestępstwa lub przestępstwa skarbowego, o którym mowa w art. 258 Kodeksu karnego,</w:t>
      </w:r>
    </w:p>
    <w:p w14:paraId="68275127" w14:textId="77777777" w:rsidR="00D06773" w:rsidRDefault="00D06773" w:rsidP="00D06773">
      <w:pPr>
        <w:shd w:val="clear" w:color="auto" w:fill="FFFFFF"/>
        <w:spacing w:line="276" w:lineRule="auto"/>
        <w:ind w:left="1276" w:hanging="425"/>
        <w:jc w:val="both"/>
        <w:rPr>
          <w:rFonts w:ascii="Cambria" w:hAnsi="Cambria"/>
        </w:rPr>
      </w:pPr>
      <w:r>
        <w:rPr>
          <w:rStyle w:val="alb"/>
          <w:rFonts w:ascii="Cambria" w:hAnsi="Cambria"/>
        </w:rPr>
        <w:t>b)</w:t>
      </w:r>
      <w:r>
        <w:rPr>
          <w:rStyle w:val="alb"/>
          <w:rFonts w:ascii="Cambria" w:hAnsi="Cambria"/>
        </w:rPr>
        <w:tab/>
      </w:r>
      <w:r>
        <w:rPr>
          <w:rFonts w:ascii="Cambria" w:hAnsi="Cambria"/>
        </w:rPr>
        <w:t>handlu ludźmi, o którym mowa w art. 189a Kodeksu karnego,</w:t>
      </w:r>
    </w:p>
    <w:p w14:paraId="47613BA1" w14:textId="77777777" w:rsidR="00D06773" w:rsidRDefault="00D06773" w:rsidP="00D06773">
      <w:pPr>
        <w:shd w:val="clear" w:color="auto" w:fill="FFFFFF"/>
        <w:spacing w:line="276" w:lineRule="auto"/>
        <w:ind w:left="1276" w:hanging="425"/>
        <w:jc w:val="both"/>
        <w:rPr>
          <w:rFonts w:ascii="Cambria" w:hAnsi="Cambria"/>
        </w:rPr>
      </w:pPr>
      <w:r>
        <w:rPr>
          <w:rStyle w:val="alb"/>
          <w:rFonts w:ascii="Cambria" w:hAnsi="Cambria"/>
        </w:rPr>
        <w:t>c)</w:t>
      </w:r>
      <w:r>
        <w:rPr>
          <w:rStyle w:val="alb"/>
          <w:rFonts w:ascii="Cambria" w:hAnsi="Cambria"/>
        </w:rPr>
        <w:tab/>
      </w:r>
      <w:r>
        <w:rPr>
          <w:rFonts w:ascii="Cambria" w:hAnsi="Cambria"/>
        </w:rPr>
        <w:t>o którym mowa w art. 228-230a, art. 250a Kodeksu karnego, w art. 46-48 ustawy z dnia 25 czerwca 2010 r. o sporcie (t. j. Dz. U. z 2024 r., poz. 1488) lub w art. 54 ust. 1-4 ustawy z dnia 12 maja 2011 r. o refundacji leków, środków spożywczych specjalnego przeznaczenia żywieniowego oraz wyrobów medycznych (t. j. Dz. U. z 2024 r., poz. 930),</w:t>
      </w:r>
    </w:p>
    <w:p w14:paraId="78396FFE" w14:textId="77777777" w:rsidR="00D06773" w:rsidRDefault="00D06773" w:rsidP="00D06773">
      <w:pPr>
        <w:shd w:val="clear" w:color="auto" w:fill="FFFFFF"/>
        <w:spacing w:line="276" w:lineRule="auto"/>
        <w:ind w:left="1276" w:hanging="425"/>
        <w:jc w:val="both"/>
        <w:rPr>
          <w:rFonts w:ascii="Cambria" w:hAnsi="Cambria"/>
        </w:rPr>
      </w:pPr>
      <w:r>
        <w:rPr>
          <w:rStyle w:val="alb"/>
          <w:rFonts w:ascii="Cambria" w:hAnsi="Cambria"/>
        </w:rPr>
        <w:t>d)</w:t>
      </w:r>
      <w:r>
        <w:rPr>
          <w:rStyle w:val="alb"/>
          <w:rFonts w:ascii="Cambria" w:hAnsi="Cambria"/>
        </w:rPr>
        <w:tab/>
      </w:r>
      <w:r>
        <w:rPr>
          <w:rFonts w:ascii="Cambria" w:hAnsi="Cambria"/>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4E8A61AD" w14:textId="77777777" w:rsidR="00D06773" w:rsidRDefault="00D06773" w:rsidP="00D06773">
      <w:pPr>
        <w:shd w:val="clear" w:color="auto" w:fill="FFFFFF"/>
        <w:spacing w:line="276" w:lineRule="auto"/>
        <w:ind w:left="1276" w:hanging="425"/>
        <w:jc w:val="both"/>
        <w:rPr>
          <w:rFonts w:ascii="Cambria" w:hAnsi="Cambria"/>
        </w:rPr>
      </w:pPr>
      <w:r>
        <w:rPr>
          <w:rStyle w:val="alb"/>
          <w:rFonts w:ascii="Cambria" w:hAnsi="Cambria"/>
        </w:rPr>
        <w:t>e)</w:t>
      </w:r>
      <w:r>
        <w:rPr>
          <w:rStyle w:val="alb"/>
          <w:rFonts w:ascii="Cambria" w:hAnsi="Cambria"/>
        </w:rPr>
        <w:tab/>
      </w:r>
      <w:r>
        <w:rPr>
          <w:rFonts w:ascii="Cambria" w:hAnsi="Cambria"/>
        </w:rPr>
        <w:t>o charakterze terrorystycznym, o którym mowa w art. 115 § 20 Kodeksu karnego, lub mające na celu popełnienie tego przestępstwa,</w:t>
      </w:r>
    </w:p>
    <w:p w14:paraId="2DD2142C" w14:textId="77777777" w:rsidR="00D06773" w:rsidRDefault="00D06773" w:rsidP="00D06773">
      <w:pPr>
        <w:shd w:val="clear" w:color="auto" w:fill="FFFFFF"/>
        <w:spacing w:line="276" w:lineRule="auto"/>
        <w:ind w:left="1276" w:hanging="425"/>
        <w:jc w:val="both"/>
        <w:rPr>
          <w:rFonts w:ascii="Cambria" w:hAnsi="Cambria"/>
        </w:rPr>
      </w:pPr>
      <w:r>
        <w:rPr>
          <w:rStyle w:val="alb"/>
          <w:rFonts w:ascii="Cambria" w:hAnsi="Cambria"/>
        </w:rPr>
        <w:t>f) </w:t>
      </w:r>
      <w:r>
        <w:rPr>
          <w:rStyle w:val="alb"/>
          <w:rFonts w:ascii="Cambria" w:hAnsi="Cambria"/>
        </w:rPr>
        <w:tab/>
      </w:r>
      <w:r>
        <w:rPr>
          <w:rFonts w:ascii="Cambria" w:hAnsi="Cambria"/>
        </w:rPr>
        <w:t>powierzenia wykonywania pracy małoletniemu cudzoziemcowi, o którym mowa w art. 9 ust. 2 ustawy z dnia 15 czerwca 2012 r. o skutkach powierzania wykonywania pracy cudzoziemcom przebywającym wbrew przepisom na terytorium Rzeczypospolitej Polskiej (Dz. U. poz. 769),</w:t>
      </w:r>
    </w:p>
    <w:p w14:paraId="6F5CAC28" w14:textId="77777777" w:rsidR="00D06773" w:rsidRDefault="00D06773" w:rsidP="00D06773">
      <w:pPr>
        <w:shd w:val="clear" w:color="auto" w:fill="FFFFFF"/>
        <w:spacing w:line="276" w:lineRule="auto"/>
        <w:ind w:left="1276" w:hanging="425"/>
        <w:jc w:val="both"/>
        <w:rPr>
          <w:rFonts w:ascii="Cambria" w:hAnsi="Cambria"/>
        </w:rPr>
      </w:pPr>
      <w:r>
        <w:rPr>
          <w:rStyle w:val="alb"/>
          <w:rFonts w:ascii="Cambria" w:hAnsi="Cambria"/>
        </w:rPr>
        <w:t>g)</w:t>
      </w:r>
      <w:r>
        <w:rPr>
          <w:rStyle w:val="alb"/>
          <w:rFonts w:ascii="Cambria" w:hAnsi="Cambria"/>
        </w:rPr>
        <w:tab/>
      </w:r>
      <w:r>
        <w:rPr>
          <w:rFonts w:ascii="Cambria" w:hAnsi="Cambria"/>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51456202" w14:textId="77777777" w:rsidR="00D06773" w:rsidRDefault="00D06773" w:rsidP="00D06773">
      <w:pPr>
        <w:shd w:val="clear" w:color="auto" w:fill="FFFFFF"/>
        <w:spacing w:line="276" w:lineRule="auto"/>
        <w:ind w:left="1276" w:hanging="425"/>
        <w:jc w:val="both"/>
        <w:rPr>
          <w:rFonts w:ascii="Cambria" w:hAnsi="Cambria"/>
        </w:rPr>
      </w:pPr>
      <w:r>
        <w:rPr>
          <w:rStyle w:val="alb"/>
          <w:rFonts w:ascii="Cambria" w:hAnsi="Cambria"/>
        </w:rPr>
        <w:t>h)</w:t>
      </w:r>
      <w:r>
        <w:rPr>
          <w:rStyle w:val="alb"/>
          <w:rFonts w:ascii="Cambria" w:hAnsi="Cambria"/>
        </w:rPr>
        <w:tab/>
      </w:r>
      <w:r>
        <w:rPr>
          <w:rFonts w:ascii="Cambria" w:hAnsi="Cambria"/>
        </w:rPr>
        <w:t>o którym mowa w art. 9 ust. 1 i 3 lub art. 10 ustawy z dnia 15 czerwca 2012 r. o skutkach powierzania wykonywania pracy cudzoziemcom przebywającym wbrew przepisom na terytorium Rzeczypospolitej Polskiej</w:t>
      </w:r>
    </w:p>
    <w:p w14:paraId="6DCDBAB8" w14:textId="77777777" w:rsidR="00D06773" w:rsidRDefault="00D06773" w:rsidP="00D06773">
      <w:pPr>
        <w:pStyle w:val="text-justify"/>
        <w:shd w:val="clear" w:color="auto" w:fill="FFFFFF"/>
        <w:spacing w:before="120" w:after="150" w:line="276" w:lineRule="auto"/>
        <w:ind w:left="1701" w:hanging="567"/>
        <w:jc w:val="both"/>
        <w:rPr>
          <w:rFonts w:ascii="Cambria" w:hAnsi="Cambria"/>
        </w:rPr>
      </w:pPr>
      <w:r>
        <w:rPr>
          <w:rFonts w:ascii="Cambria" w:hAnsi="Cambria"/>
        </w:rPr>
        <w:t>- lub za odpowiedni czyn zabroniony określony w przepisach prawa obcego;</w:t>
      </w:r>
    </w:p>
    <w:p w14:paraId="08811670" w14:textId="77777777" w:rsidR="00D06773" w:rsidRDefault="00D06773" w:rsidP="00453830">
      <w:pPr>
        <w:pStyle w:val="Akapitzlist"/>
        <w:numPr>
          <w:ilvl w:val="2"/>
          <w:numId w:val="65"/>
        </w:numPr>
        <w:shd w:val="clear" w:color="auto" w:fill="FFFFFF"/>
        <w:spacing w:line="276" w:lineRule="auto"/>
        <w:ind w:left="851" w:hanging="284"/>
        <w:rPr>
          <w:rFonts w:ascii="Cambria" w:hAnsi="Cambria"/>
          <w:sz w:val="24"/>
          <w:szCs w:val="24"/>
        </w:rPr>
      </w:pPr>
      <w:r>
        <w:rPr>
          <w:rFonts w:ascii="Cambria" w:hAnsi="Cambria"/>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5B468840" w14:textId="6148C4FC" w:rsidR="00D06773" w:rsidRDefault="00D06773" w:rsidP="00453830">
      <w:pPr>
        <w:pStyle w:val="Akapitzlist"/>
        <w:numPr>
          <w:ilvl w:val="2"/>
          <w:numId w:val="65"/>
        </w:numPr>
        <w:shd w:val="clear" w:color="auto" w:fill="FFFFFF"/>
        <w:spacing w:line="276" w:lineRule="auto"/>
        <w:ind w:left="851" w:hanging="284"/>
        <w:rPr>
          <w:rFonts w:ascii="Cambria" w:hAnsi="Cambria"/>
          <w:sz w:val="24"/>
          <w:szCs w:val="24"/>
        </w:rPr>
      </w:pPr>
      <w:r>
        <w:rPr>
          <w:rFonts w:ascii="Cambria" w:hAnsi="Cambria"/>
          <w:sz w:val="24"/>
          <w:szCs w:val="24"/>
        </w:rPr>
        <w:lastRenderedPageBreak/>
        <w:t xml:space="preserve">wobec Wykonawcy wydano prawomocny wyrok sądu lub ostateczną decyzję administracyjną o zaleganiu z uiszczeniem podatków, opłat lub składek na ubezpieczenie społeczne lub zdrowotne, chyba że wykonawca odpowiednio przed upływem terminu do składania wniosków o dopuszczenie do udziału </w:t>
      </w:r>
      <w:r w:rsidR="000B5DB1">
        <w:rPr>
          <w:rFonts w:ascii="Cambria" w:hAnsi="Cambria"/>
          <w:sz w:val="24"/>
          <w:szCs w:val="24"/>
        </w:rPr>
        <w:br/>
      </w:r>
      <w:r>
        <w:rPr>
          <w:rFonts w:ascii="Cambria" w:hAnsi="Cambria"/>
          <w:sz w:val="24"/>
          <w:szCs w:val="24"/>
        </w:rPr>
        <w:t xml:space="preserve">w postępowaniu albo przed upływem terminu składania ofert dokonał płatności należnych podatków, opłat lub składek na ubezpieczenie społeczne lub zdrowotne wraz z odsetkami lub grzywnami lub zawarł wiążące porozumienie </w:t>
      </w:r>
      <w:r>
        <w:rPr>
          <w:rFonts w:ascii="Cambria" w:hAnsi="Cambria"/>
          <w:sz w:val="24"/>
          <w:szCs w:val="24"/>
        </w:rPr>
        <w:br/>
        <w:t>w sprawie spłaty tych należności;</w:t>
      </w:r>
    </w:p>
    <w:p w14:paraId="3BE5D69E" w14:textId="77777777" w:rsidR="00D06773" w:rsidRDefault="00D06773" w:rsidP="00453830">
      <w:pPr>
        <w:pStyle w:val="Akapitzlist"/>
        <w:numPr>
          <w:ilvl w:val="2"/>
          <w:numId w:val="65"/>
        </w:numPr>
        <w:shd w:val="clear" w:color="auto" w:fill="FFFFFF"/>
        <w:spacing w:line="276" w:lineRule="auto"/>
        <w:ind w:left="851" w:hanging="284"/>
        <w:rPr>
          <w:rFonts w:ascii="Cambria" w:hAnsi="Cambria"/>
          <w:sz w:val="24"/>
          <w:szCs w:val="24"/>
        </w:rPr>
      </w:pPr>
      <w:r>
        <w:rPr>
          <w:rFonts w:ascii="Cambria" w:hAnsi="Cambria"/>
          <w:sz w:val="24"/>
          <w:szCs w:val="24"/>
        </w:rPr>
        <w:t>wobec Wykonawcy prawomocnie orzeczono zakaz ubiegania się o zamówienia publiczne;</w:t>
      </w:r>
    </w:p>
    <w:p w14:paraId="7B673D4B" w14:textId="745AFA7F" w:rsidR="00D06773" w:rsidRDefault="00D06773" w:rsidP="00453830">
      <w:pPr>
        <w:pStyle w:val="Akapitzlist"/>
        <w:numPr>
          <w:ilvl w:val="2"/>
          <w:numId w:val="65"/>
        </w:numPr>
        <w:shd w:val="clear" w:color="auto" w:fill="FFFFFF"/>
        <w:spacing w:line="276" w:lineRule="auto"/>
        <w:ind w:left="851" w:hanging="284"/>
        <w:rPr>
          <w:rFonts w:ascii="Cambria" w:hAnsi="Cambria"/>
          <w:sz w:val="24"/>
          <w:szCs w:val="24"/>
        </w:rPr>
      </w:pPr>
      <w:r>
        <w:rPr>
          <w:rFonts w:ascii="Cambria" w:hAnsi="Cambria"/>
          <w:sz w:val="24"/>
          <w:szCs w:val="24"/>
        </w:rPr>
        <w:t xml:space="preserve">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w:t>
      </w:r>
      <w:r w:rsidR="000B5DB1">
        <w:rPr>
          <w:rFonts w:ascii="Cambria" w:hAnsi="Cambria"/>
          <w:sz w:val="24"/>
          <w:szCs w:val="24"/>
        </w:rPr>
        <w:br/>
      </w:r>
      <w:r>
        <w:rPr>
          <w:rFonts w:ascii="Cambria" w:hAnsi="Cambria"/>
          <w:sz w:val="24"/>
          <w:szCs w:val="24"/>
        </w:rPr>
        <w:t>o dopuszczenie do udziału w postępowaniu, chyba że wykażą, że przygotowali te oferty lub wnioski niezależnie od siebie;</w:t>
      </w:r>
    </w:p>
    <w:p w14:paraId="42A7548A" w14:textId="617A014A" w:rsidR="00D06773" w:rsidRDefault="00D06773" w:rsidP="00453830">
      <w:pPr>
        <w:pStyle w:val="Akapitzlist"/>
        <w:numPr>
          <w:ilvl w:val="2"/>
          <w:numId w:val="65"/>
        </w:numPr>
        <w:shd w:val="clear" w:color="auto" w:fill="FFFFFF"/>
        <w:spacing w:line="276" w:lineRule="auto"/>
        <w:ind w:left="851" w:hanging="284"/>
        <w:rPr>
          <w:rFonts w:ascii="Cambria" w:hAnsi="Cambria"/>
          <w:sz w:val="24"/>
          <w:szCs w:val="24"/>
        </w:rPr>
      </w:pPr>
      <w:r>
        <w:rPr>
          <w:rFonts w:ascii="Cambria" w:hAnsi="Cambria"/>
          <w:sz w:val="24"/>
          <w:szCs w:val="24"/>
        </w:rPr>
        <w:t xml:space="preserve">w przypadkach, o których mowa w art. 85 ust. 1, doszło do zakłócenia konkurencji wynikającego z wcześniejszego zaangażowania tego wykonawcy lub podmiotu, który należy z wykonawcą do tej samej grupy kapitałowej </w:t>
      </w:r>
      <w:r w:rsidR="000B5DB1">
        <w:rPr>
          <w:rFonts w:ascii="Cambria" w:hAnsi="Cambria"/>
          <w:sz w:val="24"/>
          <w:szCs w:val="24"/>
        </w:rPr>
        <w:br/>
      </w:r>
      <w:r>
        <w:rPr>
          <w:rFonts w:ascii="Cambria" w:hAnsi="Cambria"/>
          <w:sz w:val="24"/>
          <w:szCs w:val="24"/>
        </w:rPr>
        <w:t xml:space="preserve">w rozumieniu ustawy z dnia 16 lutego 2007 r. o ochronie konkurencji </w:t>
      </w:r>
      <w:r w:rsidR="000B5DB1">
        <w:rPr>
          <w:rFonts w:ascii="Cambria" w:hAnsi="Cambria"/>
          <w:sz w:val="24"/>
          <w:szCs w:val="24"/>
        </w:rPr>
        <w:br/>
      </w:r>
      <w:r>
        <w:rPr>
          <w:rFonts w:ascii="Cambria" w:hAnsi="Cambria"/>
          <w:sz w:val="24"/>
          <w:szCs w:val="24"/>
        </w:rPr>
        <w:t xml:space="preserve">i konsumentów, chyba że spowodowane tym zakłócenie konkurencji może </w:t>
      </w:r>
      <w:r w:rsidR="000B5DB1">
        <w:rPr>
          <w:rFonts w:ascii="Cambria" w:hAnsi="Cambria"/>
          <w:sz w:val="24"/>
          <w:szCs w:val="24"/>
        </w:rPr>
        <w:br/>
      </w:r>
      <w:r>
        <w:rPr>
          <w:rFonts w:ascii="Cambria" w:hAnsi="Cambria"/>
          <w:sz w:val="24"/>
          <w:szCs w:val="24"/>
        </w:rPr>
        <w:t>być wyeliminowane w inny sposób niż przez wykluczenie wykonawcy z udziału w postępowaniu o udzielenie zamówienia.</w:t>
      </w:r>
    </w:p>
    <w:p w14:paraId="28631A5C" w14:textId="77777777" w:rsidR="00D06773" w:rsidRDefault="00D06773" w:rsidP="00453830">
      <w:pPr>
        <w:pStyle w:val="Kolorowalistaakcent11"/>
        <w:widowControl/>
        <w:numPr>
          <w:ilvl w:val="1"/>
          <w:numId w:val="64"/>
        </w:numPr>
        <w:tabs>
          <w:tab w:val="left" w:pos="567"/>
        </w:tabs>
        <w:spacing w:before="0" w:after="0" w:line="276" w:lineRule="auto"/>
        <w:ind w:left="567" w:hanging="567"/>
        <w:contextualSpacing/>
        <w:rPr>
          <w:rFonts w:ascii="Cambria" w:hAnsi="Cambria" w:cs="Cambria"/>
          <w:color w:val="000000"/>
          <w:sz w:val="24"/>
          <w:szCs w:val="24"/>
        </w:rPr>
      </w:pPr>
      <w:bookmarkStart w:id="4" w:name="_Hlk65227908"/>
      <w:bookmarkEnd w:id="4"/>
      <w:r>
        <w:rPr>
          <w:rFonts w:ascii="Cambria" w:hAnsi="Cambria" w:cs="Cambria"/>
          <w:b/>
          <w:bCs/>
          <w:sz w:val="24"/>
          <w:szCs w:val="24"/>
        </w:rPr>
        <w:t xml:space="preserve">Zamawiający </w:t>
      </w:r>
      <w:r>
        <w:rPr>
          <w:rFonts w:ascii="Cambria" w:hAnsi="Cambria" w:cs="Cambria"/>
          <w:b/>
          <w:bCs/>
          <w:sz w:val="24"/>
          <w:szCs w:val="24"/>
          <w:u w:val="single"/>
        </w:rPr>
        <w:t>nie przewiduje</w:t>
      </w:r>
      <w:r>
        <w:rPr>
          <w:rFonts w:ascii="Cambria" w:hAnsi="Cambria" w:cs="Cambria"/>
          <w:b/>
          <w:bCs/>
          <w:sz w:val="24"/>
          <w:szCs w:val="24"/>
        </w:rPr>
        <w:t xml:space="preserve"> podstaw wykluczenia wskazanych w art. 109 ust. 1 ustawy Pzp.</w:t>
      </w:r>
    </w:p>
    <w:p w14:paraId="7CF7084B" w14:textId="77777777" w:rsidR="00D06773" w:rsidRDefault="00D06773" w:rsidP="00453830">
      <w:pPr>
        <w:pStyle w:val="Kolorowalistaakcent11"/>
        <w:widowControl/>
        <w:numPr>
          <w:ilvl w:val="1"/>
          <w:numId w:val="64"/>
        </w:numPr>
        <w:tabs>
          <w:tab w:val="left" w:pos="567"/>
        </w:tabs>
        <w:spacing w:before="0" w:after="0" w:line="276" w:lineRule="auto"/>
        <w:ind w:left="567" w:hanging="567"/>
        <w:contextualSpacing/>
        <w:rPr>
          <w:rFonts w:ascii="Cambria" w:hAnsi="Cambria" w:cs="Arial"/>
          <w:sz w:val="24"/>
          <w:szCs w:val="24"/>
        </w:rPr>
      </w:pPr>
      <w:r>
        <w:rPr>
          <w:rFonts w:ascii="Cambria" w:hAnsi="Cambria"/>
          <w:color w:val="000000"/>
          <w:sz w:val="24"/>
          <w:szCs w:val="24"/>
          <w:shd w:val="clear" w:color="auto" w:fill="FFFFFF"/>
        </w:rPr>
        <w:t xml:space="preserve">Wykonawca może zostać wykluczony przez Zamawiającego na każdym etapie postępowania o udzielenie zamówienia </w:t>
      </w:r>
    </w:p>
    <w:p w14:paraId="2C063363" w14:textId="77777777" w:rsidR="00D06773" w:rsidRDefault="00D06773" w:rsidP="00453830">
      <w:pPr>
        <w:pStyle w:val="Kolorowalistaakcent11"/>
        <w:widowControl/>
        <w:numPr>
          <w:ilvl w:val="1"/>
          <w:numId w:val="64"/>
        </w:numPr>
        <w:tabs>
          <w:tab w:val="left" w:pos="567"/>
        </w:tabs>
        <w:spacing w:before="0" w:after="0" w:line="276" w:lineRule="auto"/>
        <w:ind w:left="567" w:hanging="567"/>
        <w:contextualSpacing/>
        <w:rPr>
          <w:rFonts w:ascii="Cambria" w:hAnsi="Cambria"/>
          <w:sz w:val="24"/>
          <w:szCs w:val="24"/>
        </w:rPr>
      </w:pPr>
      <w:r>
        <w:rPr>
          <w:rFonts w:ascii="Cambria" w:hAnsi="Cambria"/>
          <w:color w:val="000000"/>
          <w:sz w:val="24"/>
          <w:szCs w:val="24"/>
        </w:rPr>
        <w:t>Wykonawca nie podlega wykluczeniu w okolicznościach określonych w art. 108 ust.  1 pkt 1, 2 i 5 ustawy Pzp, jeżeli udowodni Zamawiającemu, że spełnił łącznie następujące przesłanki:</w:t>
      </w:r>
    </w:p>
    <w:p w14:paraId="04EE2679" w14:textId="77777777" w:rsidR="00D06773" w:rsidRDefault="00D06773" w:rsidP="00453830">
      <w:pPr>
        <w:pStyle w:val="Akapitzlist"/>
        <w:numPr>
          <w:ilvl w:val="2"/>
          <w:numId w:val="62"/>
        </w:numPr>
        <w:shd w:val="clear" w:color="auto" w:fill="FFFFFF"/>
        <w:suppressAutoHyphens/>
        <w:spacing w:before="0" w:after="0" w:line="276" w:lineRule="auto"/>
        <w:ind w:left="993" w:hanging="426"/>
        <w:rPr>
          <w:rFonts w:ascii="Cambria" w:hAnsi="Cambria"/>
          <w:color w:val="000000"/>
          <w:sz w:val="24"/>
          <w:szCs w:val="24"/>
        </w:rPr>
      </w:pPr>
      <w:r>
        <w:rPr>
          <w:rFonts w:ascii="Cambria" w:hAnsi="Cambria"/>
          <w:color w:val="000000"/>
          <w:sz w:val="24"/>
          <w:szCs w:val="24"/>
        </w:rPr>
        <w:t>naprawił lub zobowiązał się do naprawienia szkody wyrządzonej przestępstwem, wykroczeniem lub swoim nieprawidłowym postępowaniem, w tym poprzez zadośćuczynienie pieniężne;</w:t>
      </w:r>
    </w:p>
    <w:p w14:paraId="3F46AAB4" w14:textId="77777777" w:rsidR="00D06773" w:rsidRDefault="00D06773" w:rsidP="00453830">
      <w:pPr>
        <w:pStyle w:val="Akapitzlist"/>
        <w:numPr>
          <w:ilvl w:val="2"/>
          <w:numId w:val="62"/>
        </w:numPr>
        <w:shd w:val="clear" w:color="auto" w:fill="FFFFFF"/>
        <w:suppressAutoHyphens/>
        <w:spacing w:before="0" w:after="0" w:line="276" w:lineRule="auto"/>
        <w:ind w:left="993" w:hanging="426"/>
        <w:rPr>
          <w:rFonts w:ascii="Cambria" w:hAnsi="Cambria"/>
          <w:color w:val="000000"/>
          <w:sz w:val="24"/>
          <w:szCs w:val="24"/>
        </w:rPr>
      </w:pPr>
      <w:r>
        <w:rPr>
          <w:rFonts w:ascii="Cambria" w:hAnsi="Cambria"/>
          <w:color w:val="000000"/>
          <w:sz w:val="24"/>
          <w:szCs w:val="24"/>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150F7E74" w14:textId="77777777" w:rsidR="00D06773" w:rsidRDefault="00D06773" w:rsidP="00453830">
      <w:pPr>
        <w:pStyle w:val="Akapitzlist"/>
        <w:numPr>
          <w:ilvl w:val="2"/>
          <w:numId w:val="62"/>
        </w:numPr>
        <w:shd w:val="clear" w:color="auto" w:fill="FFFFFF"/>
        <w:suppressAutoHyphens/>
        <w:spacing w:before="0" w:after="0" w:line="276" w:lineRule="auto"/>
        <w:ind w:left="993" w:hanging="426"/>
        <w:rPr>
          <w:rFonts w:ascii="Cambria" w:hAnsi="Cambria"/>
          <w:color w:val="000000"/>
          <w:sz w:val="24"/>
          <w:szCs w:val="24"/>
        </w:rPr>
      </w:pPr>
      <w:r>
        <w:rPr>
          <w:rFonts w:ascii="Cambria" w:hAnsi="Cambria"/>
          <w:color w:val="000000"/>
          <w:sz w:val="24"/>
          <w:szCs w:val="24"/>
        </w:rPr>
        <w:t>podjął konkretne środki techniczne, organizacyjne i kadrowe, odpowiednie dla zapobiegania dalszym przestępstwom, wykroczeniom lub nieprawidłowemu postępowaniu, w szczególności:</w:t>
      </w:r>
    </w:p>
    <w:p w14:paraId="0E72F16D" w14:textId="77777777" w:rsidR="00D06773" w:rsidRDefault="00D06773" w:rsidP="00453830">
      <w:pPr>
        <w:pStyle w:val="Akapitzlist"/>
        <w:numPr>
          <w:ilvl w:val="1"/>
          <w:numId w:val="63"/>
        </w:numPr>
        <w:shd w:val="clear" w:color="auto" w:fill="FFFFFF"/>
        <w:suppressAutoHyphens/>
        <w:spacing w:before="0" w:after="0" w:line="276" w:lineRule="auto"/>
        <w:ind w:left="1418" w:hanging="425"/>
        <w:rPr>
          <w:rFonts w:ascii="Cambria" w:hAnsi="Cambria"/>
          <w:color w:val="000000"/>
          <w:sz w:val="24"/>
          <w:szCs w:val="24"/>
        </w:rPr>
      </w:pPr>
      <w:r>
        <w:rPr>
          <w:rFonts w:ascii="Cambria" w:hAnsi="Cambria"/>
          <w:color w:val="000000"/>
          <w:sz w:val="24"/>
          <w:szCs w:val="24"/>
        </w:rPr>
        <w:t>zerwał wszelkie powiązania z osobami lub podmiotami odpowiedzialnymi za nieprawidłowe postępowanie Wykonawcy,</w:t>
      </w:r>
    </w:p>
    <w:p w14:paraId="6AA4886F" w14:textId="77777777" w:rsidR="00D06773" w:rsidRDefault="00D06773" w:rsidP="00453830">
      <w:pPr>
        <w:pStyle w:val="Akapitzlist"/>
        <w:numPr>
          <w:ilvl w:val="1"/>
          <w:numId w:val="63"/>
        </w:numPr>
        <w:shd w:val="clear" w:color="auto" w:fill="FFFFFF"/>
        <w:suppressAutoHyphens/>
        <w:spacing w:before="0" w:after="0" w:line="276" w:lineRule="auto"/>
        <w:ind w:left="1418" w:hanging="425"/>
        <w:rPr>
          <w:rFonts w:ascii="Cambria" w:hAnsi="Cambria"/>
          <w:color w:val="000000"/>
          <w:sz w:val="24"/>
          <w:szCs w:val="24"/>
        </w:rPr>
      </w:pPr>
      <w:r>
        <w:rPr>
          <w:rFonts w:ascii="Cambria" w:hAnsi="Cambria"/>
          <w:color w:val="000000"/>
          <w:sz w:val="24"/>
          <w:szCs w:val="24"/>
        </w:rPr>
        <w:lastRenderedPageBreak/>
        <w:t>zreorganizował personel,</w:t>
      </w:r>
    </w:p>
    <w:p w14:paraId="4513001D" w14:textId="77777777" w:rsidR="00D06773" w:rsidRDefault="00D06773" w:rsidP="00453830">
      <w:pPr>
        <w:pStyle w:val="Akapitzlist"/>
        <w:numPr>
          <w:ilvl w:val="1"/>
          <w:numId w:val="63"/>
        </w:numPr>
        <w:shd w:val="clear" w:color="auto" w:fill="FFFFFF"/>
        <w:suppressAutoHyphens/>
        <w:spacing w:before="0" w:after="0" w:line="276" w:lineRule="auto"/>
        <w:ind w:left="1418" w:hanging="425"/>
        <w:rPr>
          <w:rFonts w:ascii="Cambria" w:hAnsi="Cambria"/>
          <w:color w:val="000000"/>
          <w:sz w:val="24"/>
          <w:szCs w:val="24"/>
        </w:rPr>
      </w:pPr>
      <w:r>
        <w:rPr>
          <w:rFonts w:ascii="Cambria" w:hAnsi="Cambria"/>
          <w:color w:val="000000"/>
          <w:sz w:val="24"/>
          <w:szCs w:val="24"/>
        </w:rPr>
        <w:t>wdrożył system sprawozdawczości i kontroli,</w:t>
      </w:r>
    </w:p>
    <w:p w14:paraId="04F820B2" w14:textId="77777777" w:rsidR="00D06773" w:rsidRDefault="00D06773" w:rsidP="00453830">
      <w:pPr>
        <w:pStyle w:val="Akapitzlist"/>
        <w:numPr>
          <w:ilvl w:val="1"/>
          <w:numId w:val="63"/>
        </w:numPr>
        <w:shd w:val="clear" w:color="auto" w:fill="FFFFFF"/>
        <w:suppressAutoHyphens/>
        <w:spacing w:before="0" w:after="0" w:line="276" w:lineRule="auto"/>
        <w:ind w:left="1418" w:hanging="425"/>
        <w:rPr>
          <w:rFonts w:ascii="Cambria" w:hAnsi="Cambria"/>
          <w:color w:val="000000"/>
          <w:sz w:val="24"/>
          <w:szCs w:val="24"/>
        </w:rPr>
      </w:pPr>
      <w:r>
        <w:rPr>
          <w:rFonts w:ascii="Cambria" w:hAnsi="Cambria"/>
          <w:color w:val="000000"/>
          <w:sz w:val="24"/>
          <w:szCs w:val="24"/>
        </w:rPr>
        <w:t>utworzył struktury audytu wewnętrznego do monitorowania przestrzegania przepisów, wewnętrznych regulacji lub standardów,</w:t>
      </w:r>
    </w:p>
    <w:p w14:paraId="3E0AFD11" w14:textId="77777777" w:rsidR="00D06773" w:rsidRDefault="00D06773" w:rsidP="00453830">
      <w:pPr>
        <w:pStyle w:val="Akapitzlist"/>
        <w:numPr>
          <w:ilvl w:val="1"/>
          <w:numId w:val="63"/>
        </w:numPr>
        <w:shd w:val="clear" w:color="auto" w:fill="FFFFFF"/>
        <w:suppressAutoHyphens/>
        <w:spacing w:before="0" w:after="0" w:line="276" w:lineRule="auto"/>
        <w:ind w:left="1418" w:hanging="425"/>
        <w:rPr>
          <w:rFonts w:ascii="Cambria" w:hAnsi="Cambria"/>
          <w:color w:val="000000"/>
          <w:sz w:val="24"/>
          <w:szCs w:val="24"/>
        </w:rPr>
      </w:pPr>
      <w:r>
        <w:rPr>
          <w:rFonts w:ascii="Cambria" w:hAnsi="Cambria"/>
          <w:color w:val="000000"/>
          <w:sz w:val="24"/>
          <w:szCs w:val="24"/>
        </w:rPr>
        <w:t xml:space="preserve">wprowadził wewnętrzne regulacje dotyczące odpowiedzialności </w:t>
      </w:r>
      <w:r>
        <w:rPr>
          <w:rFonts w:ascii="Cambria" w:hAnsi="Cambria"/>
          <w:color w:val="000000"/>
          <w:sz w:val="24"/>
          <w:szCs w:val="24"/>
        </w:rPr>
        <w:br/>
        <w:t>i odszkodowań za nieprzestrzeganie przepisów, wewnętrznych regulacji lub standardów.</w:t>
      </w:r>
    </w:p>
    <w:p w14:paraId="469B5C0D" w14:textId="20906CF8" w:rsidR="00D06773" w:rsidRDefault="00D06773" w:rsidP="00453830">
      <w:pPr>
        <w:pStyle w:val="Kolorowalistaakcent11"/>
        <w:widowControl/>
        <w:numPr>
          <w:ilvl w:val="1"/>
          <w:numId w:val="64"/>
        </w:numPr>
        <w:tabs>
          <w:tab w:val="left" w:pos="567"/>
        </w:tabs>
        <w:spacing w:before="0" w:after="0" w:line="276" w:lineRule="auto"/>
        <w:ind w:left="567" w:hanging="567"/>
        <w:contextualSpacing/>
        <w:rPr>
          <w:rFonts w:ascii="Cambria" w:hAnsi="Cambria" w:cs="Arial"/>
          <w:iCs/>
          <w:sz w:val="24"/>
          <w:szCs w:val="24"/>
        </w:rPr>
      </w:pPr>
      <w:r>
        <w:rPr>
          <w:rFonts w:ascii="Cambria" w:hAnsi="Cambria"/>
          <w:sz w:val="24"/>
          <w:szCs w:val="24"/>
        </w:rPr>
        <w:t xml:space="preserve">Zamawiający ocenia, czy podjęte przez Wykonawcę czynności wskazane w pkt 7.4 SWZ są wystarczające do wykazania jego rzetelności, uwzględniając wagę </w:t>
      </w:r>
      <w:r w:rsidR="000B5DB1">
        <w:rPr>
          <w:rFonts w:ascii="Cambria" w:hAnsi="Cambria"/>
          <w:sz w:val="24"/>
          <w:szCs w:val="24"/>
        </w:rPr>
        <w:br/>
      </w:r>
      <w:r>
        <w:rPr>
          <w:rFonts w:ascii="Cambria" w:hAnsi="Cambria"/>
          <w:sz w:val="24"/>
          <w:szCs w:val="24"/>
        </w:rPr>
        <w:t>i szczególne okoliczności czynu Wykonawcy. Jeżeli podjęte przez Wykonawcę czynności wskazane w pkt 7.4 SWZ nie są wystarczające do wykazania jego rzetelności, Zamawiający wyklucza Wykonawcę.</w:t>
      </w:r>
    </w:p>
    <w:p w14:paraId="5127479F" w14:textId="5FB12DF3" w:rsidR="00D06773" w:rsidRDefault="00D06773" w:rsidP="00453830">
      <w:pPr>
        <w:pStyle w:val="Kolorowalistaakcent11"/>
        <w:widowControl/>
        <w:numPr>
          <w:ilvl w:val="1"/>
          <w:numId w:val="64"/>
        </w:numPr>
        <w:tabs>
          <w:tab w:val="left" w:pos="567"/>
        </w:tabs>
        <w:spacing w:before="0" w:after="0" w:line="276" w:lineRule="auto"/>
        <w:ind w:left="567" w:hanging="567"/>
        <w:contextualSpacing/>
        <w:rPr>
          <w:rFonts w:ascii="Cambria" w:hAnsi="Cambria" w:cs="Arial"/>
          <w:iCs/>
          <w:sz w:val="24"/>
          <w:szCs w:val="24"/>
        </w:rPr>
      </w:pPr>
      <w:r>
        <w:rPr>
          <w:rFonts w:ascii="Cambria" w:hAnsi="Cambria" w:cs="Cambria"/>
          <w:sz w:val="24"/>
          <w:szCs w:val="24"/>
        </w:rPr>
        <w:t xml:space="preserve">Wykonawca podlega wykluczeniu także w oparciu o podstawy wykluczenia wskazane </w:t>
      </w:r>
      <w:r>
        <w:rPr>
          <w:rFonts w:ascii="Cambria" w:hAnsi="Cambria" w:cs="Cambria"/>
          <w:iCs/>
          <w:sz w:val="24"/>
          <w:szCs w:val="24"/>
        </w:rPr>
        <w:t>art. 7 ustawy</w:t>
      </w:r>
      <w:r>
        <w:rPr>
          <w:rFonts w:ascii="Cambria" w:hAnsi="Cambria" w:cs="Cambria"/>
          <w:sz w:val="24"/>
          <w:szCs w:val="24"/>
        </w:rPr>
        <w:t xml:space="preserve"> z dnia 13 kwietnia 2022 r. o szczególnych rozwiązaniach </w:t>
      </w:r>
      <w:r w:rsidR="000B5DB1">
        <w:rPr>
          <w:rFonts w:ascii="Cambria" w:hAnsi="Cambria" w:cs="Cambria"/>
          <w:sz w:val="24"/>
          <w:szCs w:val="24"/>
        </w:rPr>
        <w:br/>
      </w:r>
      <w:r>
        <w:rPr>
          <w:rFonts w:ascii="Cambria" w:hAnsi="Cambria" w:cs="Cambria"/>
          <w:sz w:val="24"/>
          <w:szCs w:val="24"/>
        </w:rPr>
        <w:t>w zakresie przeciwdziałania wspieraniu agresji na Ukrainę oraz służących ochronie bezpieczeństwa narodowego (</w:t>
      </w:r>
      <w:r>
        <w:rPr>
          <w:rFonts w:ascii="Cambria" w:hAnsi="Cambria" w:cs="Cambria"/>
          <w:color w:val="000000"/>
          <w:sz w:val="24"/>
          <w:szCs w:val="24"/>
        </w:rPr>
        <w:t>t. j. Dz. U. 2024 r., poz. 507 z późn. zm</w:t>
      </w:r>
      <w:r>
        <w:rPr>
          <w:rFonts w:ascii="Cambria" w:hAnsi="Cambria" w:cs="Cambria"/>
          <w:sz w:val="24"/>
          <w:szCs w:val="24"/>
        </w:rPr>
        <w:t>.).</w:t>
      </w:r>
    </w:p>
    <w:p w14:paraId="6AF383FD" w14:textId="77777777" w:rsidR="00D06773" w:rsidRDefault="00D06773" w:rsidP="00453830">
      <w:pPr>
        <w:pStyle w:val="Akapitzlist"/>
        <w:widowControl w:val="0"/>
        <w:numPr>
          <w:ilvl w:val="1"/>
          <w:numId w:val="67"/>
        </w:numPr>
        <w:tabs>
          <w:tab w:val="left" w:pos="567"/>
        </w:tabs>
        <w:suppressAutoHyphens/>
        <w:spacing w:before="0" w:after="0" w:line="288" w:lineRule="auto"/>
        <w:ind w:left="567" w:hanging="567"/>
        <w:contextualSpacing w:val="0"/>
        <w:rPr>
          <w:rFonts w:ascii="Cambria" w:hAnsi="Cambria" w:cs="Cambria"/>
          <w:sz w:val="24"/>
          <w:szCs w:val="24"/>
        </w:rPr>
      </w:pPr>
      <w:r>
        <w:rPr>
          <w:rFonts w:ascii="Cambria" w:hAnsi="Cambria" w:cs="Cambria"/>
          <w:iCs/>
          <w:sz w:val="24"/>
          <w:szCs w:val="24"/>
        </w:rPr>
        <w:t>Zamawiający informuje, że wykluczeniu z postępowania na podstawie pkt 7.6 SWZ podlegają:</w:t>
      </w:r>
    </w:p>
    <w:p w14:paraId="1B1B69F6" w14:textId="77777777" w:rsidR="00D06773" w:rsidRDefault="00D06773" w:rsidP="00453830">
      <w:pPr>
        <w:pStyle w:val="Akapitzlist"/>
        <w:numPr>
          <w:ilvl w:val="2"/>
          <w:numId w:val="66"/>
        </w:numPr>
        <w:suppressAutoHyphens/>
        <w:spacing w:before="0" w:after="0" w:line="288" w:lineRule="auto"/>
        <w:ind w:left="993" w:hanging="426"/>
        <w:rPr>
          <w:rFonts w:ascii="Cambria" w:hAnsi="Cambria" w:cs="Cambria"/>
          <w:color w:val="000000"/>
          <w:sz w:val="24"/>
          <w:szCs w:val="24"/>
        </w:rPr>
      </w:pPr>
      <w:r>
        <w:rPr>
          <w:rFonts w:ascii="Cambria" w:hAnsi="Cambria" w:cs="Cambria"/>
          <w:color w:val="000000"/>
          <w:sz w:val="24"/>
          <w:szCs w:val="24"/>
        </w:rPr>
        <w:t xml:space="preserve">wykonawcy wymienieni w wykazach określonych w rozporządzeniu Rady (WE) nr 765/2006 z dnia 18 maja 2006 r. dotyczącego środków ograniczających w związku z sytuacją na Białorusi i udziałem Białorusi w agresji Rosji wobec Ukrainy (Dz. Urz. UE L 134 z 20.05.2006, str. 1, z późn. zm.) i rozporządzeniu Rady (UE) nr 269/2014 z dnia 17 marca 2014 r. w sprawie środków ograniczających w odniesieniu do działań podważających integralność terytorialną, suwerenność i niezależność Ukrainy lub im zagrażających (Dz. Urz. UE L 78 z 17.03.2014, str. 6, z późn. zm.) albo wpisani na listę o której mowa w art. 2 ustawy z dnia 13 kwietnia 2022 r. o szczególnych rozwiązaniach w zakresie przeciwdziałania wspieraniu agresji na Ukrainę oraz służących ochronie bezpieczeństwa narodowego, na podstawie decyzji w sprawie wpisu na ww. listę rozstrzygającej o zastosowaniu środka, o którym mowa w art. 1 pkt 3 powołanej ustawy; </w:t>
      </w:r>
    </w:p>
    <w:p w14:paraId="05BCCF53" w14:textId="77777777" w:rsidR="00D06773" w:rsidRDefault="00D06773" w:rsidP="00453830">
      <w:pPr>
        <w:pStyle w:val="Akapitzlist"/>
        <w:numPr>
          <w:ilvl w:val="2"/>
          <w:numId w:val="66"/>
        </w:numPr>
        <w:suppressAutoHyphens/>
        <w:spacing w:before="0" w:after="0" w:line="288" w:lineRule="auto"/>
        <w:ind w:left="993" w:hanging="426"/>
        <w:rPr>
          <w:rFonts w:ascii="Cambria" w:hAnsi="Cambria" w:cs="Cambria"/>
          <w:color w:val="000000"/>
          <w:sz w:val="24"/>
          <w:szCs w:val="24"/>
        </w:rPr>
      </w:pPr>
      <w:r>
        <w:rPr>
          <w:rFonts w:ascii="Cambria" w:hAnsi="Cambria" w:cs="Cambria"/>
          <w:color w:val="000000"/>
          <w:sz w:val="24"/>
          <w:szCs w:val="24"/>
        </w:rPr>
        <w:t xml:space="preserve">wykonawcy, których beneficjentem rzeczywistym w rozumieniu ustawy z dnia 1 marca 2018 r. o przeciwdziałaniu praniu pieniędzy oraz finansowaniu terroryzmu (t. j. Dz. U. z 2023 r. poz. 1124 ze zm.) jest osoba wymieniona w wykazach określonych w rozporządzeniu Rady (WE) nr 765/2006 z dnia 18 maja 2006 r. dotyczącego środków ograniczających w związku z sytuacją na Białorusi i udziałem Białorusi w agresji Rosji wobec Ukrainy (Dz. Urz. UE L 134 z 20.05.2006, str. 1, z późn. zm.) i rozporządzeniu Rady (UE) nr 269/2014 z dnia 17 marca 2014 r. w sprawie środków ograniczających w odniesieniu do działań podważających integralność terytorialną, suwerenność i niezależność Ukrainy lub im zagrażających (Dz. Urz. UE L 78 z 17.03.2014, str. 6, z późn. zm.) albo wpisani na listę o której mowa w art. 2 ustawy z dnia 13 kwietnia 2022 r. o </w:t>
      </w:r>
      <w:r>
        <w:rPr>
          <w:rFonts w:ascii="Cambria" w:hAnsi="Cambria" w:cs="Cambria"/>
          <w:color w:val="000000"/>
          <w:sz w:val="24"/>
          <w:szCs w:val="24"/>
        </w:rPr>
        <w:lastRenderedPageBreak/>
        <w:t>szczególnych rozwiązaniach w zakresie przeciwdziałania wspieraniu agresji na Ukrainę oraz służących ochronie bezpieczeństwa narodowego, lub będący takim beneficjentem rzeczywistym od dnia 24 lutego 2022 r., o ile zostali wpisani na ww.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376A452C" w14:textId="77777777" w:rsidR="00D06773" w:rsidRDefault="00D06773" w:rsidP="00453830">
      <w:pPr>
        <w:pStyle w:val="Akapitzlist"/>
        <w:numPr>
          <w:ilvl w:val="2"/>
          <w:numId w:val="66"/>
        </w:numPr>
        <w:suppressAutoHyphens/>
        <w:spacing w:before="0" w:after="0" w:line="288" w:lineRule="auto"/>
        <w:ind w:left="993" w:hanging="426"/>
        <w:rPr>
          <w:rFonts w:ascii="Cambria" w:hAnsi="Cambria" w:cs="Cambria"/>
          <w:color w:val="000000"/>
          <w:sz w:val="24"/>
          <w:szCs w:val="24"/>
        </w:rPr>
      </w:pPr>
      <w:r>
        <w:rPr>
          <w:rFonts w:ascii="Cambria" w:hAnsi="Cambria" w:cs="Cambria"/>
          <w:color w:val="000000"/>
          <w:sz w:val="24"/>
          <w:szCs w:val="24"/>
        </w:rPr>
        <w:t xml:space="preserve">wykonawcy, których jednostką dominującą w rozumieniu art. 3 ust. 1 pkt 37 ustawy z dnia 29 września 1994 r. o rachunkowości (t. j. </w:t>
      </w:r>
      <w:r>
        <w:rPr>
          <w:rFonts w:ascii="Cambria" w:hAnsi="Cambria"/>
          <w:sz w:val="24"/>
          <w:szCs w:val="24"/>
        </w:rPr>
        <w:t>Dz. U. z 2023 r. poz. 120 ze zm.</w:t>
      </w:r>
      <w:r>
        <w:rPr>
          <w:rFonts w:ascii="Cambria" w:hAnsi="Cambria" w:cs="Cambria"/>
          <w:color w:val="000000"/>
          <w:sz w:val="24"/>
          <w:szCs w:val="24"/>
        </w:rPr>
        <w:t xml:space="preserve">) jest podmiot wymieniony w wykazach określonych w rozporządzeniu Rady (WE) nr 765/2006 z dnia 18 maja 2006 r. dotyczącego środków ograniczających w związku z sytuacją na Białorusi i udziałem Białorusi w agresji Rosji wobec Ukrainy (Dz. Urz. UE L 134 z 20.05.2006, str. 1, z późn. zm.) i rozporządzeniu Rady (UE) nr 269/2014 z dnia 17 marca 2014 r. w sprawie środków ograniczających w odniesieniu do działań podważających integralność terytorialną, suwerenność i niezależność Ukrainy lub im zagrażających (Dz. Urz. UE L 78 z 17.03.2014, str. 6, z późn. zm.) albo wpisany na listę o której mowa w art. 2 ustawy z dnia 13 kwietnia 2022 r. o szczególnych rozwiązaniach w zakresie przeciwdziałania wspieraniu agresji na Ukrainę oraz służących ochronie bezpieczeństwa narodowego, lub będący taką jednostką dominującą od dnia 24 lutego 2022 r., o ile został wpisany na listę na podstawie decyzji w sprawie wpisu na ww. listę rozstrzygającej o zastosowaniu środka, o którym mowa w art. 1 pkt 3 ustawy z dnia 13 kwietnia 2022 r. o szczególnych rozwiązaniach w zakresie przeciwdziałania wspieraniu agresji na Ukrainę oraz służących ochronie bezpieczeństwa narodowego. </w:t>
      </w:r>
    </w:p>
    <w:p w14:paraId="02EC6E4C" w14:textId="77777777" w:rsidR="00D06773" w:rsidRDefault="00D06773" w:rsidP="00453830">
      <w:pPr>
        <w:pStyle w:val="Akapitzlist"/>
        <w:widowControl w:val="0"/>
        <w:numPr>
          <w:ilvl w:val="1"/>
          <w:numId w:val="67"/>
        </w:numPr>
        <w:tabs>
          <w:tab w:val="left" w:pos="567"/>
        </w:tabs>
        <w:suppressAutoHyphens/>
        <w:spacing w:before="0" w:after="0" w:line="288" w:lineRule="auto"/>
        <w:ind w:left="567" w:hanging="567"/>
        <w:contextualSpacing w:val="0"/>
        <w:rPr>
          <w:rFonts w:ascii="Cambria" w:hAnsi="Cambria" w:cs="Cambria"/>
          <w:sz w:val="24"/>
          <w:szCs w:val="24"/>
        </w:rPr>
      </w:pPr>
      <w:r>
        <w:rPr>
          <w:rFonts w:ascii="Cambria" w:hAnsi="Cambria" w:cs="Cambria"/>
          <w:sz w:val="24"/>
          <w:szCs w:val="24"/>
        </w:rPr>
        <w:t>Wykluczenie, o którym mowa w pkt 7.6 SWZ następuje na okres trwania ww. okoliczności.</w:t>
      </w:r>
    </w:p>
    <w:p w14:paraId="43500DC2" w14:textId="77777777" w:rsidR="00D06773" w:rsidRDefault="00D06773" w:rsidP="00453830">
      <w:pPr>
        <w:pStyle w:val="Akapitzlist"/>
        <w:widowControl w:val="0"/>
        <w:numPr>
          <w:ilvl w:val="1"/>
          <w:numId w:val="67"/>
        </w:numPr>
        <w:tabs>
          <w:tab w:val="left" w:pos="567"/>
        </w:tabs>
        <w:suppressAutoHyphens/>
        <w:spacing w:before="0" w:after="0" w:line="288" w:lineRule="auto"/>
        <w:ind w:left="567" w:hanging="567"/>
        <w:contextualSpacing w:val="0"/>
        <w:rPr>
          <w:rFonts w:ascii="Cambria" w:hAnsi="Cambria" w:cs="Cambria"/>
          <w:sz w:val="24"/>
          <w:szCs w:val="24"/>
        </w:rPr>
      </w:pPr>
      <w:r>
        <w:rPr>
          <w:rFonts w:ascii="Cambria" w:hAnsi="Cambria" w:cs="Cambria"/>
          <w:sz w:val="24"/>
          <w:szCs w:val="24"/>
        </w:rPr>
        <w:t xml:space="preserve">W przypadku Wykonawcy wykluczonego na podstawie przesłanek wskazanych </w:t>
      </w:r>
      <w:r>
        <w:rPr>
          <w:rFonts w:ascii="Cambria" w:hAnsi="Cambria" w:cs="Cambria"/>
          <w:sz w:val="24"/>
          <w:szCs w:val="24"/>
        </w:rPr>
        <w:br/>
        <w:t>w pkt 7.7 SWZ, Zamawiający odrzuca ofertę takiego Wykonawcy.</w:t>
      </w:r>
    </w:p>
    <w:p w14:paraId="712CB580" w14:textId="77777777" w:rsidR="00D06773" w:rsidRDefault="00D06773" w:rsidP="00453830">
      <w:pPr>
        <w:pStyle w:val="Akapitzlist"/>
        <w:widowControl w:val="0"/>
        <w:numPr>
          <w:ilvl w:val="1"/>
          <w:numId w:val="67"/>
        </w:numPr>
        <w:tabs>
          <w:tab w:val="left" w:pos="567"/>
        </w:tabs>
        <w:suppressAutoHyphens/>
        <w:spacing w:before="0" w:after="0" w:line="288" w:lineRule="auto"/>
        <w:ind w:left="567" w:hanging="567"/>
        <w:contextualSpacing w:val="0"/>
        <w:rPr>
          <w:rFonts w:ascii="Cambria" w:hAnsi="Cambria" w:cs="Cambria"/>
          <w:sz w:val="24"/>
          <w:szCs w:val="24"/>
        </w:rPr>
      </w:pPr>
      <w:r>
        <w:rPr>
          <w:rFonts w:ascii="Cambria" w:hAnsi="Cambria" w:cs="Cambria"/>
          <w:sz w:val="24"/>
          <w:szCs w:val="24"/>
        </w:rPr>
        <w:t xml:space="preserve">Osoba lub podmiot podlegające wykluczeniu na podstawie pkt. 7.6 SWZ, które </w:t>
      </w:r>
      <w:r>
        <w:rPr>
          <w:rFonts w:ascii="Cambria" w:hAnsi="Cambria" w:cs="Cambria"/>
          <w:sz w:val="24"/>
          <w:szCs w:val="24"/>
        </w:rPr>
        <w:br/>
        <w:t xml:space="preserve">w okresie tego wykluczenia ubiegają się o udzielenie zamówienia publicznego lub biorą udział w postępowaniu o udzielenie zamówienia publicznego, podlegają karze pieniężnej. Karę pieniężną, nakłada Prezes Urzędu Zamówień Publicznych, </w:t>
      </w:r>
      <w:r>
        <w:rPr>
          <w:rFonts w:ascii="Cambria" w:hAnsi="Cambria" w:cs="Cambria"/>
          <w:sz w:val="24"/>
          <w:szCs w:val="24"/>
        </w:rPr>
        <w:br/>
        <w:t xml:space="preserve">w drodze decyzji, w wysokości do 20 000 000,00 zł. </w:t>
      </w:r>
    </w:p>
    <w:p w14:paraId="5B3BE12A" w14:textId="77777777" w:rsidR="00D06773" w:rsidRDefault="00D06773" w:rsidP="00453830">
      <w:pPr>
        <w:pStyle w:val="Akapitzlist"/>
        <w:widowControl w:val="0"/>
        <w:numPr>
          <w:ilvl w:val="1"/>
          <w:numId w:val="67"/>
        </w:numPr>
        <w:tabs>
          <w:tab w:val="left" w:pos="567"/>
        </w:tabs>
        <w:suppressAutoHyphens/>
        <w:spacing w:before="0" w:after="0" w:line="288" w:lineRule="auto"/>
        <w:ind w:left="567" w:hanging="567"/>
        <w:contextualSpacing w:val="0"/>
        <w:rPr>
          <w:rFonts w:ascii="Cambria" w:hAnsi="Cambria" w:cs="Cambria"/>
          <w:sz w:val="24"/>
          <w:szCs w:val="24"/>
        </w:rPr>
      </w:pPr>
      <w:r>
        <w:rPr>
          <w:rFonts w:ascii="Cambria" w:hAnsi="Cambria"/>
          <w:iCs/>
          <w:sz w:val="24"/>
          <w:szCs w:val="24"/>
        </w:rPr>
        <w:t>Sposób wykazania braku podstaw wykluczenia wskazano w rozdziale 8 SWZ.</w:t>
      </w:r>
      <w:bookmarkStart w:id="5" w:name="_Hlk65229320"/>
      <w:bookmarkEnd w:id="5"/>
    </w:p>
    <w:p w14:paraId="5F1325E7" w14:textId="77777777" w:rsidR="00D244EF" w:rsidRPr="00D06773" w:rsidRDefault="00D244EF" w:rsidP="001835D3">
      <w:pPr>
        <w:rPr>
          <w:rFonts w:ascii="Cambria" w:hAnsi="Cambria" w:cs="Cambria"/>
          <w:bCs/>
        </w:rPr>
      </w:pPr>
    </w:p>
    <w:p w14:paraId="29054E65" w14:textId="77777777" w:rsidR="00427D18" w:rsidRPr="00D06773" w:rsidRDefault="00427D18" w:rsidP="001835D3">
      <w:pPr>
        <w:rPr>
          <w:rFonts w:ascii="Cambria" w:hAnsi="Cambria" w:cs="Cambria"/>
          <w:bCs/>
        </w:rPr>
      </w:pPr>
    </w:p>
    <w:tbl>
      <w:tblPr>
        <w:tblW w:w="0" w:type="auto"/>
        <w:tblInd w:w="108" w:type="dxa"/>
        <w:tblLayout w:type="fixed"/>
        <w:tblLook w:val="0000" w:firstRow="0" w:lastRow="0" w:firstColumn="0" w:lastColumn="0" w:noHBand="0" w:noVBand="0"/>
      </w:tblPr>
      <w:tblGrid>
        <w:gridCol w:w="9072"/>
      </w:tblGrid>
      <w:tr w:rsidR="001835D3" w:rsidRPr="00D06773" w14:paraId="7F6A4B1C" w14:textId="77777777" w:rsidTr="00244D61">
        <w:tc>
          <w:tcPr>
            <w:tcW w:w="9072" w:type="dxa"/>
            <w:tcBorders>
              <w:bottom w:val="single" w:sz="4" w:space="0" w:color="000000"/>
            </w:tcBorders>
            <w:shd w:val="clear" w:color="auto" w:fill="D9D9D9"/>
          </w:tcPr>
          <w:p w14:paraId="6D4B0B0A"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Rozdział 8</w:t>
            </w:r>
          </w:p>
          <w:p w14:paraId="72F36B5A" w14:textId="77777777" w:rsidR="001835D3" w:rsidRPr="00D06773" w:rsidRDefault="001835D3" w:rsidP="00CD36A9">
            <w:pPr>
              <w:spacing w:line="276" w:lineRule="auto"/>
              <w:jc w:val="center"/>
              <w:rPr>
                <w:rFonts w:ascii="Cambria" w:hAnsi="Cambria"/>
              </w:rPr>
            </w:pPr>
            <w:r w:rsidRPr="00D06773">
              <w:rPr>
                <w:rFonts w:ascii="Cambria" w:hAnsi="Cambria" w:cs="Cambria"/>
                <w:b/>
              </w:rPr>
              <w:t xml:space="preserve">INFORMACJA O OŚWIADCZENIU WSTĘPNYM </w:t>
            </w:r>
            <w:r w:rsidR="00D244EF" w:rsidRPr="00D06773">
              <w:rPr>
                <w:rFonts w:ascii="Cambria" w:hAnsi="Cambria" w:cs="Cambria"/>
                <w:b/>
              </w:rPr>
              <w:br/>
            </w:r>
            <w:r w:rsidRPr="00D06773">
              <w:rPr>
                <w:rFonts w:ascii="Cambria" w:hAnsi="Cambria" w:cs="Cambria"/>
                <w:b/>
              </w:rPr>
              <w:t>I PODMIOTOWYCH ŚRODKACH DOWODOWYCH</w:t>
            </w:r>
          </w:p>
        </w:tc>
      </w:tr>
    </w:tbl>
    <w:p w14:paraId="2BD07546" w14:textId="77777777" w:rsidR="001835D3" w:rsidRPr="00D06773" w:rsidRDefault="001835D3" w:rsidP="001835D3">
      <w:pPr>
        <w:pStyle w:val="Kolorowalistaakcent11"/>
        <w:spacing w:before="0" w:after="0" w:line="276" w:lineRule="auto"/>
        <w:ind w:left="0"/>
        <w:rPr>
          <w:rFonts w:ascii="Cambria" w:hAnsi="Cambria" w:cs="Cambria"/>
          <w:sz w:val="24"/>
          <w:szCs w:val="24"/>
        </w:rPr>
      </w:pPr>
    </w:p>
    <w:p w14:paraId="772FBAE5" w14:textId="77777777" w:rsidR="001835D3" w:rsidRPr="00D06773" w:rsidRDefault="001835D3" w:rsidP="001835D3">
      <w:pPr>
        <w:pStyle w:val="Kolorowalistaakcent11"/>
        <w:spacing w:before="0" w:after="0" w:line="276" w:lineRule="auto"/>
        <w:ind w:left="0"/>
        <w:rPr>
          <w:rFonts w:ascii="Cambria" w:hAnsi="Cambria" w:cs="Cambria"/>
          <w:bCs/>
          <w:vanish/>
          <w:sz w:val="24"/>
          <w:szCs w:val="24"/>
        </w:rPr>
      </w:pPr>
    </w:p>
    <w:p w14:paraId="7D21D36E" w14:textId="77777777" w:rsidR="001835D3" w:rsidRPr="00D06773" w:rsidRDefault="001835D3">
      <w:pPr>
        <w:pStyle w:val="Kolorowalistaakcent11"/>
        <w:numPr>
          <w:ilvl w:val="1"/>
          <w:numId w:val="8"/>
        </w:numPr>
        <w:spacing w:line="276" w:lineRule="auto"/>
        <w:ind w:left="709" w:hanging="709"/>
        <w:rPr>
          <w:rFonts w:ascii="Cambria" w:hAnsi="Cambria" w:cs="Cambria"/>
          <w:sz w:val="24"/>
          <w:szCs w:val="24"/>
        </w:rPr>
      </w:pPr>
      <w:r w:rsidRPr="00D06773">
        <w:rPr>
          <w:rFonts w:ascii="Cambria" w:hAnsi="Cambria" w:cs="Cambria"/>
          <w:bCs/>
          <w:sz w:val="24"/>
          <w:szCs w:val="24"/>
        </w:rPr>
        <w:t xml:space="preserve">Wykonawca zobowiązany jest złożyć </w:t>
      </w:r>
      <w:r w:rsidRPr="00D06773">
        <w:rPr>
          <w:rFonts w:ascii="Cambria" w:hAnsi="Cambria" w:cs="Cambria"/>
          <w:b/>
          <w:sz w:val="24"/>
          <w:szCs w:val="24"/>
          <w:u w:val="single"/>
        </w:rPr>
        <w:t>wraz z ofertą</w:t>
      </w:r>
      <w:r w:rsidR="00A87102" w:rsidRPr="00D06773">
        <w:rPr>
          <w:rFonts w:ascii="Cambria" w:hAnsi="Cambria" w:cs="Cambria"/>
          <w:b/>
          <w:sz w:val="24"/>
          <w:szCs w:val="24"/>
          <w:u w:val="single"/>
        </w:rPr>
        <w:t xml:space="preserve"> </w:t>
      </w:r>
      <w:r w:rsidRPr="00D06773">
        <w:rPr>
          <w:rFonts w:ascii="Cambria" w:hAnsi="Cambria" w:cs="Cambria"/>
          <w:sz w:val="24"/>
          <w:szCs w:val="24"/>
        </w:rPr>
        <w:t>oświadczenia stanowiące wstępne potwierdzenie, że Wykonawca na dzień składania ofert:</w:t>
      </w:r>
    </w:p>
    <w:p w14:paraId="15B92710" w14:textId="77777777" w:rsidR="001835D3" w:rsidRPr="00D06773" w:rsidRDefault="001835D3" w:rsidP="00033AF1">
      <w:pPr>
        <w:pStyle w:val="Kolorowalistaakcent11"/>
        <w:numPr>
          <w:ilvl w:val="0"/>
          <w:numId w:val="20"/>
        </w:numPr>
        <w:tabs>
          <w:tab w:val="left" w:pos="851"/>
          <w:tab w:val="left" w:pos="1134"/>
        </w:tabs>
        <w:spacing w:line="276" w:lineRule="auto"/>
        <w:ind w:left="1134" w:hanging="425"/>
        <w:rPr>
          <w:rFonts w:ascii="Cambria" w:hAnsi="Cambria" w:cs="Cambria"/>
          <w:sz w:val="24"/>
          <w:szCs w:val="24"/>
        </w:rPr>
      </w:pPr>
      <w:r w:rsidRPr="00D06773">
        <w:rPr>
          <w:rFonts w:ascii="Cambria" w:hAnsi="Cambria" w:cs="Cambria"/>
          <w:sz w:val="24"/>
          <w:szCs w:val="24"/>
        </w:rPr>
        <w:t>nie podlega wykluczeniu,</w:t>
      </w:r>
    </w:p>
    <w:p w14:paraId="7B1C4D47" w14:textId="77777777" w:rsidR="001835D3" w:rsidRPr="00D06773" w:rsidRDefault="001835D3" w:rsidP="00033AF1">
      <w:pPr>
        <w:pStyle w:val="Kolorowalistaakcent11"/>
        <w:numPr>
          <w:ilvl w:val="0"/>
          <w:numId w:val="20"/>
        </w:numPr>
        <w:tabs>
          <w:tab w:val="left" w:pos="851"/>
          <w:tab w:val="left" w:pos="1134"/>
        </w:tabs>
        <w:spacing w:line="276" w:lineRule="auto"/>
        <w:ind w:left="1134" w:hanging="425"/>
        <w:rPr>
          <w:rFonts w:ascii="Cambria" w:hAnsi="Cambria" w:cs="Cambria"/>
          <w:sz w:val="24"/>
          <w:szCs w:val="24"/>
        </w:rPr>
      </w:pPr>
      <w:r w:rsidRPr="00D06773">
        <w:rPr>
          <w:rFonts w:ascii="Cambria" w:hAnsi="Cambria" w:cs="Cambria"/>
          <w:sz w:val="24"/>
          <w:szCs w:val="24"/>
        </w:rPr>
        <w:t>spełnia warunki udziału w postępowaniu.</w:t>
      </w:r>
    </w:p>
    <w:p w14:paraId="07CD8D0A" w14:textId="735D512D" w:rsidR="001835D3" w:rsidRPr="00D06773" w:rsidRDefault="001835D3">
      <w:pPr>
        <w:pStyle w:val="Kolorowalistaakcent11"/>
        <w:numPr>
          <w:ilvl w:val="2"/>
          <w:numId w:val="8"/>
        </w:numPr>
        <w:spacing w:line="276" w:lineRule="auto"/>
        <w:ind w:left="1418" w:hanging="709"/>
        <w:rPr>
          <w:rFonts w:ascii="Cambria" w:hAnsi="Cambria" w:cs="Cambria"/>
          <w:color w:val="000000"/>
          <w:sz w:val="24"/>
          <w:szCs w:val="24"/>
        </w:rPr>
      </w:pPr>
      <w:r w:rsidRPr="00D06773">
        <w:rPr>
          <w:rFonts w:ascii="Cambria" w:hAnsi="Cambria" w:cs="Cambria"/>
          <w:b/>
          <w:bCs/>
          <w:color w:val="000000"/>
          <w:sz w:val="24"/>
          <w:szCs w:val="24"/>
        </w:rPr>
        <w:t>Oświadczenia należy złożyć wg</w:t>
      </w:r>
      <w:r w:rsidRPr="00D06773">
        <w:rPr>
          <w:rFonts w:ascii="Cambria" w:hAnsi="Cambria" w:cs="Cambria"/>
          <w:b/>
          <w:bCs/>
          <w:sz w:val="24"/>
          <w:szCs w:val="24"/>
        </w:rPr>
        <w:t xml:space="preserve"> wymogów załącznika Nr 4 do SWZ</w:t>
      </w:r>
      <w:r w:rsidRPr="00D06773">
        <w:rPr>
          <w:rFonts w:ascii="Cambria" w:hAnsi="Cambria" w:cs="Cambria"/>
          <w:bCs/>
          <w:sz w:val="24"/>
          <w:szCs w:val="24"/>
        </w:rPr>
        <w:t>.</w:t>
      </w:r>
    </w:p>
    <w:p w14:paraId="73A87001" w14:textId="77777777" w:rsidR="001835D3" w:rsidRPr="00D06773" w:rsidRDefault="001835D3">
      <w:pPr>
        <w:pStyle w:val="Kolorowalistaakcent11"/>
        <w:numPr>
          <w:ilvl w:val="2"/>
          <w:numId w:val="8"/>
        </w:numPr>
        <w:spacing w:line="276" w:lineRule="auto"/>
        <w:ind w:left="1418" w:hanging="709"/>
        <w:rPr>
          <w:rFonts w:ascii="Cambria" w:hAnsi="Cambria" w:cs="Cambria"/>
          <w:color w:val="000000"/>
          <w:sz w:val="24"/>
          <w:szCs w:val="24"/>
        </w:rPr>
      </w:pPr>
      <w:r w:rsidRPr="00D06773">
        <w:rPr>
          <w:rFonts w:ascii="Cambria" w:hAnsi="Cambria" w:cs="Cambria"/>
          <w:color w:val="000000"/>
          <w:sz w:val="24"/>
          <w:szCs w:val="24"/>
        </w:rPr>
        <w:t>Jeżeli Wykonawca nie złożył oświadczeń, o którym mowa w pkt 8.1 SWZ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1FDDB91F" w14:textId="77777777" w:rsidR="001835D3" w:rsidRPr="00D06773" w:rsidRDefault="001835D3">
      <w:pPr>
        <w:pStyle w:val="Kolorowalistaakcent11"/>
        <w:numPr>
          <w:ilvl w:val="2"/>
          <w:numId w:val="8"/>
        </w:numPr>
        <w:spacing w:line="276" w:lineRule="auto"/>
        <w:ind w:left="1418" w:hanging="709"/>
        <w:rPr>
          <w:rFonts w:ascii="Cambria" w:hAnsi="Cambria" w:cs="Cambria"/>
          <w:color w:val="000000"/>
          <w:sz w:val="24"/>
          <w:szCs w:val="24"/>
        </w:rPr>
      </w:pPr>
      <w:r w:rsidRPr="00D06773">
        <w:rPr>
          <w:rFonts w:ascii="Cambria" w:hAnsi="Cambria" w:cs="Cambria"/>
          <w:color w:val="000000"/>
          <w:sz w:val="24"/>
          <w:szCs w:val="24"/>
        </w:rPr>
        <w:t>Zamawiający może żądać od wykonawców wyjaśnień dotyczących treści złożonych oświadczeń, o których mowa w pkt 8.1 SWZ.</w:t>
      </w:r>
    </w:p>
    <w:p w14:paraId="18139D53" w14:textId="77777777" w:rsidR="001835D3" w:rsidRPr="00D06773" w:rsidRDefault="001835D3">
      <w:pPr>
        <w:pStyle w:val="Kolorowalistaakcent11"/>
        <w:numPr>
          <w:ilvl w:val="2"/>
          <w:numId w:val="8"/>
        </w:numPr>
        <w:spacing w:line="276" w:lineRule="auto"/>
        <w:ind w:left="1418" w:hanging="709"/>
        <w:rPr>
          <w:rFonts w:ascii="Cambria" w:hAnsi="Cambria" w:cs="Cambria"/>
          <w:color w:val="000000"/>
          <w:sz w:val="24"/>
          <w:szCs w:val="24"/>
        </w:rPr>
      </w:pPr>
      <w:r w:rsidRPr="00D06773">
        <w:rPr>
          <w:rFonts w:ascii="Cambria" w:hAnsi="Cambria" w:cs="Cambria"/>
          <w:color w:val="000000"/>
          <w:sz w:val="24"/>
          <w:szCs w:val="24"/>
        </w:rPr>
        <w:t>Jeżeli złożone przez Wykonawcę oświadczenia, o którym mowa w pkt 8.1 SWZ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4387426F" w14:textId="4651A074" w:rsidR="001835D3" w:rsidRPr="00D06773" w:rsidRDefault="001835D3">
      <w:pPr>
        <w:pStyle w:val="Kolorowalistaakcent11"/>
        <w:numPr>
          <w:ilvl w:val="1"/>
          <w:numId w:val="8"/>
        </w:numPr>
        <w:spacing w:line="276" w:lineRule="auto"/>
        <w:rPr>
          <w:rFonts w:ascii="Cambria" w:hAnsi="Cambria" w:cs="Cambria"/>
          <w:sz w:val="24"/>
          <w:szCs w:val="24"/>
        </w:rPr>
      </w:pPr>
      <w:r w:rsidRPr="00D06773">
        <w:rPr>
          <w:rFonts w:ascii="Cambria" w:hAnsi="Cambria" w:cs="Cambria"/>
          <w:color w:val="000000"/>
          <w:sz w:val="24"/>
          <w:szCs w:val="24"/>
        </w:rPr>
        <w:t xml:space="preserve">W przypadku, o którym mowa w rozdziale 6.3 SWZ Wykonawcy wspólnie ubiegający się o udzielenie zamówienia </w:t>
      </w:r>
      <w:r w:rsidRPr="00D06773">
        <w:rPr>
          <w:rFonts w:ascii="Cambria" w:hAnsi="Cambria" w:cs="Cambria"/>
          <w:b/>
          <w:bCs/>
          <w:color w:val="000000"/>
          <w:sz w:val="24"/>
          <w:szCs w:val="24"/>
        </w:rPr>
        <w:t>dołączają do oferty</w:t>
      </w:r>
      <w:r w:rsidRPr="00D06773">
        <w:rPr>
          <w:rFonts w:ascii="Cambria" w:hAnsi="Cambria" w:cs="Cambria"/>
          <w:color w:val="000000"/>
          <w:sz w:val="24"/>
          <w:szCs w:val="24"/>
        </w:rPr>
        <w:t xml:space="preserve"> oświadczenie, z którego wynika, które roboty budowlane, dostawy lub usługi wykonają poszczególni </w:t>
      </w:r>
      <w:r w:rsidRPr="00D06773">
        <w:rPr>
          <w:rFonts w:ascii="Cambria" w:hAnsi="Cambria" w:cs="Cambria"/>
          <w:sz w:val="24"/>
          <w:szCs w:val="24"/>
        </w:rPr>
        <w:t>Wykonawcy. W przypadku gdy ofertę składa spółka cywilna, a pełen zakres prac wykonają wspólnicy wspólnie w ramach umowy spółki oświadczenie powinno potwierdzać ten fakt</w:t>
      </w:r>
      <w:r w:rsidRPr="00D06773">
        <w:rPr>
          <w:rFonts w:ascii="Cambria" w:hAnsi="Cambria" w:cs="Cambria"/>
          <w:bCs/>
          <w:sz w:val="24"/>
          <w:szCs w:val="24"/>
        </w:rPr>
        <w:t>.</w:t>
      </w:r>
      <w:r w:rsidRPr="00D06773">
        <w:rPr>
          <w:rFonts w:ascii="Cambria" w:hAnsi="Cambria" w:cs="Cambria"/>
          <w:b/>
          <w:bCs/>
          <w:sz w:val="24"/>
          <w:szCs w:val="24"/>
        </w:rPr>
        <w:t xml:space="preserve"> Oświadczenie należy złożyć wg wymogów załącznika nr </w:t>
      </w:r>
      <w:r w:rsidR="00427D18" w:rsidRPr="00D06773">
        <w:rPr>
          <w:rFonts w:ascii="Cambria" w:hAnsi="Cambria" w:cs="Cambria"/>
          <w:b/>
          <w:bCs/>
          <w:sz w:val="24"/>
          <w:szCs w:val="24"/>
        </w:rPr>
        <w:t>5</w:t>
      </w:r>
      <w:r w:rsidRPr="00D06773">
        <w:rPr>
          <w:rFonts w:ascii="Cambria" w:hAnsi="Cambria" w:cs="Cambria"/>
          <w:b/>
          <w:bCs/>
          <w:sz w:val="24"/>
          <w:szCs w:val="24"/>
        </w:rPr>
        <w:t xml:space="preserve"> do SWZ.</w:t>
      </w:r>
    </w:p>
    <w:p w14:paraId="370C6887" w14:textId="77777777" w:rsidR="001835D3" w:rsidRPr="00D06773" w:rsidRDefault="001835D3">
      <w:pPr>
        <w:pStyle w:val="Kolorowalistaakcent11"/>
        <w:numPr>
          <w:ilvl w:val="1"/>
          <w:numId w:val="8"/>
        </w:numPr>
        <w:spacing w:line="276" w:lineRule="auto"/>
        <w:rPr>
          <w:rFonts w:ascii="Cambria" w:hAnsi="Cambria" w:cs="Cambria"/>
          <w:sz w:val="24"/>
          <w:szCs w:val="24"/>
        </w:rPr>
      </w:pPr>
      <w:r w:rsidRPr="00D06773">
        <w:rPr>
          <w:rFonts w:ascii="Cambria" w:hAnsi="Cambria" w:cs="Cambria"/>
          <w:sz w:val="24"/>
          <w:szCs w:val="24"/>
        </w:rPr>
        <w:t xml:space="preserve">Zamawiający </w:t>
      </w:r>
      <w:r w:rsidRPr="00D06773">
        <w:rPr>
          <w:rFonts w:ascii="Cambria" w:hAnsi="Cambria" w:cs="Cambria"/>
          <w:b/>
          <w:bCs/>
          <w:sz w:val="24"/>
          <w:szCs w:val="24"/>
        </w:rPr>
        <w:t xml:space="preserve">wezwie </w:t>
      </w:r>
      <w:r w:rsidRPr="00D06773">
        <w:rPr>
          <w:rFonts w:ascii="Cambria" w:hAnsi="Cambria" w:cs="Cambria"/>
          <w:b/>
          <w:bCs/>
          <w:color w:val="000000"/>
          <w:sz w:val="24"/>
          <w:szCs w:val="24"/>
        </w:rPr>
        <w:t>Wykonawcę</w:t>
      </w:r>
      <w:r w:rsidRPr="00D06773">
        <w:rPr>
          <w:rFonts w:ascii="Cambria" w:hAnsi="Cambria" w:cs="Cambria"/>
          <w:color w:val="000000"/>
          <w:sz w:val="24"/>
          <w:szCs w:val="24"/>
        </w:rPr>
        <w:t xml:space="preserve">, którego oferta została najwyżej oceniona, </w:t>
      </w:r>
      <w:r w:rsidR="00A87102" w:rsidRPr="00D06773">
        <w:rPr>
          <w:rFonts w:ascii="Cambria" w:hAnsi="Cambria" w:cs="Cambria"/>
          <w:color w:val="000000"/>
          <w:sz w:val="24"/>
          <w:szCs w:val="24"/>
        </w:rPr>
        <w:br/>
      </w:r>
      <w:r w:rsidRPr="00D06773">
        <w:rPr>
          <w:rFonts w:ascii="Cambria" w:hAnsi="Cambria" w:cs="Cambria"/>
          <w:color w:val="000000"/>
          <w:sz w:val="24"/>
          <w:szCs w:val="24"/>
        </w:rPr>
        <w:t>do złożenia w wyznaczonym terminie (nie krótszym niż 5 dni od dnia wezwania) następujących podmiotowych środków dowodowych (aktualnych na dzień złożenia):</w:t>
      </w:r>
    </w:p>
    <w:p w14:paraId="7212D277" w14:textId="77777777" w:rsidR="001835D3" w:rsidRPr="00D06773" w:rsidRDefault="001835D3">
      <w:pPr>
        <w:pStyle w:val="Kolorowalistaakcent11"/>
        <w:numPr>
          <w:ilvl w:val="2"/>
          <w:numId w:val="8"/>
        </w:numPr>
        <w:spacing w:before="0" w:after="0" w:line="276" w:lineRule="auto"/>
        <w:ind w:left="709" w:hanging="709"/>
        <w:rPr>
          <w:rFonts w:ascii="Cambria" w:hAnsi="Cambria" w:cs="Cambria"/>
          <w:b/>
          <w:bCs/>
          <w:sz w:val="24"/>
          <w:szCs w:val="24"/>
        </w:rPr>
      </w:pPr>
      <w:r w:rsidRPr="00D06773">
        <w:rPr>
          <w:rFonts w:ascii="Cambria" w:hAnsi="Cambria" w:cs="Cambria"/>
          <w:b/>
          <w:sz w:val="24"/>
          <w:szCs w:val="24"/>
        </w:rPr>
        <w:t>W celu potwierdzenia spełniania warunków udziału w postępowaniu:</w:t>
      </w:r>
    </w:p>
    <w:p w14:paraId="57210DC0" w14:textId="4D911FDC" w:rsidR="001835D3" w:rsidRPr="00D06773" w:rsidRDefault="001835D3" w:rsidP="00033AF1">
      <w:pPr>
        <w:pStyle w:val="Akapitzlist2"/>
        <w:numPr>
          <w:ilvl w:val="0"/>
          <w:numId w:val="22"/>
        </w:numPr>
        <w:spacing w:line="276" w:lineRule="auto"/>
        <w:ind w:left="993"/>
        <w:rPr>
          <w:rFonts w:ascii="Cambria" w:hAnsi="Cambria" w:cs="Cambria"/>
          <w:b/>
          <w:bCs/>
          <w:sz w:val="24"/>
          <w:szCs w:val="24"/>
        </w:rPr>
      </w:pPr>
      <w:r w:rsidRPr="00D06773">
        <w:rPr>
          <w:rFonts w:ascii="Cambria" w:hAnsi="Cambria" w:cs="Cambria"/>
          <w:b/>
          <w:bCs/>
          <w:sz w:val="24"/>
          <w:szCs w:val="24"/>
        </w:rPr>
        <w:t>wykaz robót budowlanych</w:t>
      </w:r>
      <w:r w:rsidRPr="00D06773">
        <w:rPr>
          <w:rFonts w:ascii="Cambria" w:hAnsi="Cambria" w:cs="Cambria"/>
          <w:sz w:val="24"/>
          <w:szCs w:val="24"/>
        </w:rPr>
        <w:t xml:space="preserve"> wykonanych nie wcześniej niż w okresie ostatnich </w:t>
      </w:r>
      <w:r w:rsidRPr="00D06773">
        <w:rPr>
          <w:rFonts w:ascii="Cambria" w:hAnsi="Cambria" w:cs="Cambria"/>
          <w:sz w:val="24"/>
          <w:szCs w:val="24"/>
        </w:rPr>
        <w:br/>
      </w:r>
      <w:r w:rsidR="003D5AF1" w:rsidRPr="00D06773">
        <w:rPr>
          <w:rFonts w:ascii="Cambria" w:hAnsi="Cambria" w:cs="Cambria"/>
          <w:b/>
          <w:bCs/>
          <w:sz w:val="24"/>
          <w:szCs w:val="24"/>
        </w:rPr>
        <w:t>5</w:t>
      </w:r>
      <w:r w:rsidRPr="00D06773">
        <w:rPr>
          <w:rFonts w:ascii="Cambria" w:hAnsi="Cambria" w:cs="Cambria"/>
          <w:b/>
          <w:bCs/>
          <w:sz w:val="24"/>
          <w:szCs w:val="24"/>
        </w:rPr>
        <w:t xml:space="preserve"> lat przed terminem składania ofert</w:t>
      </w:r>
      <w:r w:rsidRPr="00D06773">
        <w:rPr>
          <w:rFonts w:ascii="Cambria" w:hAnsi="Cambria" w:cs="Cambria"/>
          <w:sz w:val="24"/>
          <w:szCs w:val="24"/>
        </w:rPr>
        <w:t xml:space="preserve">, a jeżeli okres prowadzenia działalności jest krótszy – w tym okresie, wraz z podaniem ich rodzaju, wartości, daty i miejsca wykonania oraz podmiotów, na rzecz których roboty te zostały wykonane </w:t>
      </w:r>
      <w:r w:rsidRPr="00D06773">
        <w:rPr>
          <w:rFonts w:ascii="Cambria" w:hAnsi="Cambria" w:cs="Cambria"/>
          <w:color w:val="000000"/>
          <w:sz w:val="24"/>
          <w:szCs w:val="24"/>
        </w:rPr>
        <w:t>(</w:t>
      </w:r>
      <w:r w:rsidRPr="00D06773">
        <w:rPr>
          <w:rFonts w:ascii="Cambria" w:hAnsi="Cambria" w:cs="Cambria"/>
          <w:sz w:val="24"/>
          <w:szCs w:val="24"/>
        </w:rPr>
        <w:t xml:space="preserve">sporządzonego zgodnie z </w:t>
      </w:r>
      <w:r w:rsidRPr="00D06773">
        <w:rPr>
          <w:rFonts w:ascii="Cambria" w:hAnsi="Cambria" w:cs="Cambria"/>
          <w:b/>
          <w:sz w:val="24"/>
          <w:szCs w:val="24"/>
        </w:rPr>
        <w:t xml:space="preserve">Załącznikiem Nr </w:t>
      </w:r>
      <w:r w:rsidR="00427D18" w:rsidRPr="00D06773">
        <w:rPr>
          <w:rFonts w:ascii="Cambria" w:hAnsi="Cambria" w:cs="Cambria"/>
          <w:b/>
          <w:sz w:val="24"/>
          <w:szCs w:val="24"/>
        </w:rPr>
        <w:t>6</w:t>
      </w:r>
      <w:r w:rsidRPr="00D06773">
        <w:rPr>
          <w:rFonts w:ascii="Cambria" w:hAnsi="Cambria" w:cs="Cambria"/>
          <w:b/>
          <w:sz w:val="24"/>
          <w:szCs w:val="24"/>
        </w:rPr>
        <w:t xml:space="preserve"> do SWZ</w:t>
      </w:r>
      <w:r w:rsidRPr="00D06773">
        <w:rPr>
          <w:rFonts w:ascii="Cambria" w:hAnsi="Cambria" w:cs="Cambria"/>
          <w:sz w:val="24"/>
          <w:szCs w:val="24"/>
        </w:rPr>
        <w:t xml:space="preserve">), </w:t>
      </w:r>
      <w:r w:rsidRPr="00D06773">
        <w:rPr>
          <w:rFonts w:ascii="Cambria" w:hAnsi="Cambria" w:cs="Cambria"/>
          <w:b/>
          <w:bCs/>
          <w:sz w:val="24"/>
          <w:szCs w:val="24"/>
        </w:rPr>
        <w:t>oraz załączeniem dowodów określających</w:t>
      </w:r>
      <w:r w:rsidRPr="00D06773">
        <w:rPr>
          <w:rFonts w:ascii="Cambria" w:hAnsi="Cambria" w:cs="Cambria"/>
          <w:sz w:val="24"/>
          <w:szCs w:val="24"/>
        </w:rPr>
        <w:t>, czy te roboty budowlane zostały wykonane należycie, przy czym dowodami, o których mowa, są referencje bądź inne dokumenty sporządzone przez podmiot, na rzecz którego roboty budowlane zostały wykonane, a jeżeli wykonawca z przyczyn niezależnych od niego nie jest w</w:t>
      </w:r>
      <w:r w:rsidR="00A87102" w:rsidRPr="00D06773">
        <w:rPr>
          <w:rFonts w:ascii="Cambria" w:hAnsi="Cambria" w:cs="Cambria"/>
          <w:sz w:val="24"/>
          <w:szCs w:val="24"/>
        </w:rPr>
        <w:t xml:space="preserve">stanie uzyskać tych dokumentów - </w:t>
      </w:r>
      <w:r w:rsidRPr="00D06773">
        <w:rPr>
          <w:rFonts w:ascii="Cambria" w:hAnsi="Cambria" w:cs="Cambria"/>
          <w:sz w:val="24"/>
          <w:szCs w:val="24"/>
        </w:rPr>
        <w:t xml:space="preserve">inne odpowiednie dokumenty </w:t>
      </w:r>
      <w:r w:rsidRPr="00D06773">
        <w:rPr>
          <w:rFonts w:ascii="Cambria" w:hAnsi="Cambria" w:cs="Cambria"/>
          <w:b/>
          <w:color w:val="000000"/>
          <w:sz w:val="24"/>
          <w:szCs w:val="24"/>
        </w:rPr>
        <w:t xml:space="preserve"> </w:t>
      </w:r>
      <w:r w:rsidRPr="00D06773">
        <w:rPr>
          <w:rFonts w:ascii="Cambria" w:hAnsi="Cambria" w:cs="Cambria"/>
          <w:i/>
          <w:color w:val="000000"/>
          <w:sz w:val="24"/>
          <w:szCs w:val="24"/>
          <w:u w:val="single"/>
        </w:rPr>
        <w:t>w odniesieniu do warunku określonego w pkt. 6.1.4. ppkt. 1) SWZ,</w:t>
      </w:r>
    </w:p>
    <w:p w14:paraId="2A195598" w14:textId="1D203B9D" w:rsidR="001835D3" w:rsidRPr="00D06773" w:rsidRDefault="001835D3" w:rsidP="00033AF1">
      <w:pPr>
        <w:pStyle w:val="Akapitzlist2"/>
        <w:numPr>
          <w:ilvl w:val="0"/>
          <w:numId w:val="22"/>
        </w:numPr>
        <w:spacing w:line="276" w:lineRule="auto"/>
        <w:ind w:left="993"/>
        <w:rPr>
          <w:rFonts w:ascii="Cambria" w:hAnsi="Cambria" w:cs="Cambria"/>
          <w:sz w:val="24"/>
          <w:szCs w:val="24"/>
        </w:rPr>
      </w:pPr>
      <w:r w:rsidRPr="00D06773">
        <w:rPr>
          <w:rFonts w:ascii="Cambria" w:hAnsi="Cambria" w:cs="Cambria"/>
          <w:b/>
          <w:bCs/>
          <w:sz w:val="24"/>
          <w:szCs w:val="24"/>
        </w:rPr>
        <w:lastRenderedPageBreak/>
        <w:t>wykaz osób</w:t>
      </w:r>
      <w:r w:rsidRPr="00D06773">
        <w:rPr>
          <w:rFonts w:ascii="Cambria" w:hAnsi="Cambria" w:cs="Cambria"/>
          <w:sz w:val="24"/>
          <w:szCs w:val="24"/>
        </w:rPr>
        <w:t xml:space="preserve">,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sporządzonego zgodnie z </w:t>
      </w:r>
      <w:r w:rsidRPr="00D06773">
        <w:rPr>
          <w:rFonts w:ascii="Cambria" w:hAnsi="Cambria" w:cs="Cambria"/>
          <w:b/>
          <w:sz w:val="24"/>
          <w:szCs w:val="24"/>
        </w:rPr>
        <w:t xml:space="preserve">Załącznikiem Nr </w:t>
      </w:r>
      <w:r w:rsidR="00427D18" w:rsidRPr="00D06773">
        <w:rPr>
          <w:rFonts w:ascii="Cambria" w:hAnsi="Cambria" w:cs="Cambria"/>
          <w:b/>
          <w:sz w:val="24"/>
          <w:szCs w:val="24"/>
        </w:rPr>
        <w:t>7</w:t>
      </w:r>
      <w:r w:rsidRPr="00D06773">
        <w:rPr>
          <w:rFonts w:ascii="Cambria" w:hAnsi="Cambria" w:cs="Cambria"/>
          <w:b/>
          <w:sz w:val="24"/>
          <w:szCs w:val="24"/>
        </w:rPr>
        <w:t xml:space="preserve"> do SWZ</w:t>
      </w:r>
      <w:r w:rsidR="00A87102" w:rsidRPr="00D06773">
        <w:rPr>
          <w:rFonts w:ascii="Cambria" w:hAnsi="Cambria" w:cs="Cambria"/>
          <w:i/>
          <w:color w:val="000000"/>
          <w:sz w:val="24"/>
          <w:szCs w:val="24"/>
        </w:rPr>
        <w:t xml:space="preserve"> -</w:t>
      </w:r>
      <w:r w:rsidRPr="00D06773">
        <w:rPr>
          <w:rFonts w:ascii="Cambria" w:hAnsi="Cambria" w:cs="Cambria"/>
          <w:i/>
          <w:color w:val="000000"/>
          <w:sz w:val="24"/>
          <w:szCs w:val="24"/>
        </w:rPr>
        <w:t xml:space="preserve"> w odniesieniu do warunku określonego w pkt. 6.1.4. ppkt. 2) SWZ.</w:t>
      </w:r>
    </w:p>
    <w:p w14:paraId="28F56FB4" w14:textId="77777777" w:rsidR="00D244EF" w:rsidRPr="00D06773" w:rsidRDefault="00D244EF" w:rsidP="00D244EF">
      <w:pPr>
        <w:pStyle w:val="Akapitzlist2"/>
        <w:spacing w:line="276" w:lineRule="auto"/>
        <w:ind w:left="993"/>
        <w:rPr>
          <w:rFonts w:ascii="Cambria" w:hAnsi="Cambria" w:cs="Cambria"/>
          <w:sz w:val="24"/>
          <w:szCs w:val="24"/>
        </w:rPr>
      </w:pPr>
    </w:p>
    <w:p w14:paraId="6ACB0ACE" w14:textId="77777777" w:rsidR="001835D3" w:rsidRPr="00D06773" w:rsidRDefault="001835D3">
      <w:pPr>
        <w:pStyle w:val="Kolorowalistaakcent11"/>
        <w:numPr>
          <w:ilvl w:val="2"/>
          <w:numId w:val="8"/>
        </w:numPr>
        <w:spacing w:before="0" w:after="0" w:line="276" w:lineRule="auto"/>
        <w:ind w:left="709" w:hanging="709"/>
        <w:rPr>
          <w:rFonts w:ascii="Cambria" w:hAnsi="Cambria" w:cs="Cambria"/>
          <w:bCs/>
          <w:i/>
          <w:iCs/>
          <w:sz w:val="24"/>
          <w:szCs w:val="24"/>
        </w:rPr>
      </w:pPr>
      <w:r w:rsidRPr="00D06773">
        <w:rPr>
          <w:rFonts w:ascii="Cambria" w:hAnsi="Cambria" w:cs="Cambria"/>
          <w:b/>
          <w:sz w:val="24"/>
          <w:szCs w:val="24"/>
        </w:rPr>
        <w:t>W celu potwierdzenia braku podstaw do wykluczenia z udziału w postępowaniu:</w:t>
      </w:r>
    </w:p>
    <w:p w14:paraId="0A6A6671" w14:textId="77777777" w:rsidR="001835D3" w:rsidRDefault="001835D3" w:rsidP="00A87102">
      <w:pPr>
        <w:pStyle w:val="Kolorowalistaakcent11"/>
        <w:spacing w:before="0" w:after="0" w:line="276" w:lineRule="auto"/>
        <w:ind w:left="709"/>
        <w:rPr>
          <w:rFonts w:ascii="Cambria" w:hAnsi="Cambria" w:cs="Cambria"/>
          <w:bCs/>
          <w:i/>
          <w:iCs/>
          <w:sz w:val="24"/>
          <w:szCs w:val="24"/>
        </w:rPr>
      </w:pPr>
      <w:r w:rsidRPr="00D06773">
        <w:rPr>
          <w:rFonts w:ascii="Cambria" w:hAnsi="Cambria" w:cs="Cambria"/>
          <w:bCs/>
          <w:i/>
          <w:iCs/>
          <w:sz w:val="24"/>
          <w:szCs w:val="24"/>
        </w:rPr>
        <w:t xml:space="preserve">Zamawiający </w:t>
      </w:r>
      <w:r w:rsidRPr="00D06773">
        <w:rPr>
          <w:rFonts w:ascii="Cambria" w:hAnsi="Cambria" w:cs="Cambria"/>
          <w:bCs/>
          <w:i/>
          <w:iCs/>
          <w:sz w:val="24"/>
          <w:szCs w:val="24"/>
          <w:u w:val="single"/>
        </w:rPr>
        <w:t>nie wymaga</w:t>
      </w:r>
      <w:r w:rsidRPr="00D06773">
        <w:rPr>
          <w:rFonts w:ascii="Cambria" w:hAnsi="Cambria" w:cs="Cambria"/>
          <w:bCs/>
          <w:i/>
          <w:iCs/>
          <w:sz w:val="24"/>
          <w:szCs w:val="24"/>
        </w:rPr>
        <w:t xml:space="preserve"> złożenia przez Wykonawcę podmiotowych środków dowodowych w tym zakresie.</w:t>
      </w:r>
    </w:p>
    <w:p w14:paraId="2339F73B" w14:textId="77777777" w:rsidR="00D06773" w:rsidRPr="00D06773" w:rsidRDefault="00D06773" w:rsidP="00A87102">
      <w:pPr>
        <w:pStyle w:val="Kolorowalistaakcent11"/>
        <w:spacing w:before="0" w:after="0" w:line="276" w:lineRule="auto"/>
        <w:ind w:left="709"/>
        <w:rPr>
          <w:rFonts w:ascii="Cambria" w:hAnsi="Cambria" w:cs="Cambria"/>
          <w:bCs/>
          <w:i/>
          <w:iCs/>
          <w:sz w:val="24"/>
          <w:szCs w:val="24"/>
        </w:rPr>
      </w:pPr>
    </w:p>
    <w:p w14:paraId="7F7C58CF" w14:textId="77777777" w:rsidR="001835D3" w:rsidRPr="00D06773" w:rsidRDefault="001835D3">
      <w:pPr>
        <w:pStyle w:val="Kolorowalistaakcent11"/>
        <w:numPr>
          <w:ilvl w:val="1"/>
          <w:numId w:val="8"/>
        </w:numPr>
        <w:spacing w:line="276" w:lineRule="auto"/>
        <w:ind w:left="709" w:hanging="709"/>
        <w:rPr>
          <w:rFonts w:ascii="Cambria" w:hAnsi="Cambria" w:cs="Cambria"/>
          <w:color w:val="000000"/>
          <w:sz w:val="24"/>
          <w:szCs w:val="24"/>
        </w:rPr>
      </w:pPr>
      <w:r w:rsidRPr="00D06773">
        <w:rPr>
          <w:rFonts w:ascii="Cambria" w:hAnsi="Cambria" w:cs="Cambria"/>
          <w:color w:val="000000"/>
          <w:sz w:val="24"/>
          <w:szCs w:val="24"/>
        </w:rPr>
        <w:t>Wykonawca składa podmiotowe środki dowodowe na wezwanie Zamawiającego. Dokumenty te powinny być aktualne na dzień ich złożenia.</w:t>
      </w:r>
    </w:p>
    <w:p w14:paraId="606805DE" w14:textId="77777777" w:rsidR="001835D3" w:rsidRPr="00D06773" w:rsidRDefault="001835D3">
      <w:pPr>
        <w:pStyle w:val="Kolorowalistaakcent11"/>
        <w:numPr>
          <w:ilvl w:val="1"/>
          <w:numId w:val="8"/>
        </w:numPr>
        <w:spacing w:line="276" w:lineRule="auto"/>
        <w:ind w:left="709" w:hanging="709"/>
        <w:rPr>
          <w:rFonts w:ascii="Cambria" w:hAnsi="Cambria" w:cs="Cambria"/>
          <w:color w:val="000000"/>
          <w:sz w:val="24"/>
          <w:szCs w:val="24"/>
        </w:rPr>
      </w:pPr>
      <w:r w:rsidRPr="00D06773">
        <w:rPr>
          <w:rFonts w:ascii="Cambria" w:hAnsi="Cambria" w:cs="Cambria"/>
          <w:color w:val="000000"/>
          <w:sz w:val="24"/>
          <w:szCs w:val="24"/>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11B5FB7B" w14:textId="77777777" w:rsidR="001835D3" w:rsidRPr="00D06773" w:rsidRDefault="001835D3">
      <w:pPr>
        <w:pStyle w:val="Kolorowalistaakcent11"/>
        <w:numPr>
          <w:ilvl w:val="1"/>
          <w:numId w:val="8"/>
        </w:numPr>
        <w:spacing w:line="276" w:lineRule="auto"/>
        <w:ind w:left="709" w:hanging="709"/>
        <w:rPr>
          <w:rFonts w:ascii="Cambria" w:hAnsi="Cambria" w:cs="Cambria"/>
          <w:color w:val="000000"/>
          <w:sz w:val="24"/>
          <w:szCs w:val="24"/>
        </w:rPr>
      </w:pPr>
      <w:r w:rsidRPr="00D06773">
        <w:rPr>
          <w:rFonts w:ascii="Cambria" w:hAnsi="Cambria" w:cs="Cambria"/>
          <w:color w:val="000000"/>
          <w:sz w:val="24"/>
          <w:szCs w:val="24"/>
        </w:rPr>
        <w:t>Zamawiający nie będzie wzywał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pkt 8.1 SWZ dane umożliwiające dostęp do tych środków.</w:t>
      </w:r>
    </w:p>
    <w:p w14:paraId="0D7D4B65" w14:textId="77777777" w:rsidR="001835D3" w:rsidRPr="00D06773" w:rsidRDefault="001835D3">
      <w:pPr>
        <w:pStyle w:val="Kolorowalistaakcent11"/>
        <w:numPr>
          <w:ilvl w:val="1"/>
          <w:numId w:val="8"/>
        </w:numPr>
        <w:spacing w:line="276" w:lineRule="auto"/>
        <w:ind w:left="709" w:hanging="709"/>
        <w:rPr>
          <w:rFonts w:ascii="Cambria" w:hAnsi="Cambria" w:cs="Cambria"/>
          <w:color w:val="000000"/>
          <w:sz w:val="24"/>
          <w:szCs w:val="24"/>
        </w:rPr>
      </w:pPr>
      <w:r w:rsidRPr="00D06773">
        <w:rPr>
          <w:rFonts w:ascii="Cambria" w:hAnsi="Cambria" w:cs="Cambria"/>
          <w:color w:val="000000"/>
          <w:sz w:val="24"/>
          <w:szCs w:val="24"/>
        </w:rPr>
        <w:t>Wykonawca nie jest zobowiązany do złożenia podmiotowych środków dowodowych, które Zamawiający posiada, jeżeli Wykonawca wskaże te środki oraz potwierdzi ich prawidłowość i aktualność.</w:t>
      </w:r>
    </w:p>
    <w:p w14:paraId="1AC20D87" w14:textId="77777777" w:rsidR="001835D3" w:rsidRPr="00D06773" w:rsidRDefault="001835D3">
      <w:pPr>
        <w:pStyle w:val="Kolorowalistaakcent11"/>
        <w:numPr>
          <w:ilvl w:val="1"/>
          <w:numId w:val="8"/>
        </w:numPr>
        <w:spacing w:line="276" w:lineRule="auto"/>
        <w:ind w:left="709" w:hanging="709"/>
        <w:rPr>
          <w:rFonts w:ascii="Cambria" w:hAnsi="Cambria" w:cs="Cambria"/>
          <w:color w:val="000000"/>
          <w:sz w:val="24"/>
          <w:szCs w:val="24"/>
        </w:rPr>
      </w:pPr>
      <w:r w:rsidRPr="00D06773">
        <w:rPr>
          <w:rFonts w:ascii="Cambria" w:hAnsi="Cambria" w:cs="Cambria"/>
          <w:color w:val="000000"/>
          <w:sz w:val="24"/>
          <w:szCs w:val="24"/>
        </w:rPr>
        <w:t>Jeżeli Wykonawca nie złożył podmiotowych środków dowodowych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218DB17D" w14:textId="77777777" w:rsidR="001835D3" w:rsidRPr="00D06773" w:rsidRDefault="001835D3">
      <w:pPr>
        <w:pStyle w:val="Kolorowalistaakcent11"/>
        <w:numPr>
          <w:ilvl w:val="1"/>
          <w:numId w:val="8"/>
        </w:numPr>
        <w:spacing w:line="276" w:lineRule="auto"/>
        <w:ind w:left="709" w:hanging="709"/>
        <w:rPr>
          <w:rFonts w:ascii="Cambria" w:hAnsi="Cambria" w:cs="Cambria"/>
          <w:color w:val="000000"/>
          <w:sz w:val="24"/>
          <w:szCs w:val="24"/>
        </w:rPr>
      </w:pPr>
      <w:r w:rsidRPr="00D06773">
        <w:rPr>
          <w:rFonts w:ascii="Cambria" w:hAnsi="Cambria" w:cs="Cambria"/>
          <w:color w:val="000000"/>
          <w:sz w:val="24"/>
          <w:szCs w:val="24"/>
        </w:rPr>
        <w:t>Zamawiający może żądać od wykonawców wyjaśnień dotyczących treści złożonych podmiotowych środków dowodowych.</w:t>
      </w:r>
    </w:p>
    <w:p w14:paraId="53DEB9C9" w14:textId="77777777" w:rsidR="001835D3" w:rsidRPr="00D06773" w:rsidRDefault="001835D3">
      <w:pPr>
        <w:pStyle w:val="Kolorowalistaakcent11"/>
        <w:numPr>
          <w:ilvl w:val="1"/>
          <w:numId w:val="8"/>
        </w:numPr>
        <w:spacing w:before="0" w:after="0" w:line="276" w:lineRule="auto"/>
        <w:ind w:left="709" w:hanging="709"/>
        <w:rPr>
          <w:rFonts w:ascii="Cambria" w:hAnsi="Cambria" w:cs="Cambria"/>
          <w:sz w:val="24"/>
          <w:szCs w:val="24"/>
        </w:rPr>
      </w:pPr>
      <w:r w:rsidRPr="00D06773">
        <w:rPr>
          <w:rFonts w:ascii="Cambria" w:hAnsi="Cambria" w:cs="Cambria"/>
          <w:color w:val="000000"/>
          <w:sz w:val="24"/>
          <w:szCs w:val="24"/>
        </w:rPr>
        <w:t>Jeżeli złożone przez Wykonawcę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228A48C3" w14:textId="7523D609" w:rsidR="001835D3" w:rsidRPr="00D06773" w:rsidRDefault="001835D3">
      <w:pPr>
        <w:pStyle w:val="Kolorowalistaakcent11"/>
        <w:numPr>
          <w:ilvl w:val="1"/>
          <w:numId w:val="8"/>
        </w:numPr>
        <w:spacing w:before="0" w:after="0" w:line="276" w:lineRule="auto"/>
        <w:ind w:left="709" w:hanging="709"/>
        <w:rPr>
          <w:rFonts w:ascii="Cambria" w:hAnsi="Cambria" w:cs="Cambria"/>
          <w:sz w:val="24"/>
          <w:szCs w:val="24"/>
        </w:rPr>
      </w:pPr>
      <w:r w:rsidRPr="00D06773">
        <w:rPr>
          <w:rFonts w:ascii="Cambria" w:hAnsi="Cambria" w:cs="Cambria"/>
          <w:sz w:val="24"/>
          <w:szCs w:val="24"/>
        </w:rPr>
        <w:lastRenderedPageBreak/>
        <w:t xml:space="preserve">Oświadczenia o których mowa w </w:t>
      </w:r>
      <w:r w:rsidR="00F40279" w:rsidRPr="00D06773">
        <w:rPr>
          <w:rFonts w:ascii="Cambria" w:hAnsi="Cambria" w:cs="Cambria"/>
          <w:sz w:val="24"/>
          <w:szCs w:val="24"/>
        </w:rPr>
        <w:t xml:space="preserve">pkt </w:t>
      </w:r>
      <w:r w:rsidRPr="00D06773">
        <w:rPr>
          <w:rFonts w:ascii="Cambria" w:hAnsi="Cambria" w:cs="Cambria"/>
          <w:sz w:val="24"/>
          <w:szCs w:val="24"/>
        </w:rPr>
        <w:t>8.1</w:t>
      </w:r>
      <w:r w:rsidR="00C83535" w:rsidRPr="00D06773">
        <w:rPr>
          <w:rFonts w:ascii="Cambria" w:hAnsi="Cambria" w:cs="Cambria"/>
          <w:sz w:val="24"/>
          <w:szCs w:val="24"/>
        </w:rPr>
        <w:t xml:space="preserve"> i 8.2</w:t>
      </w:r>
      <w:r w:rsidRPr="00D06773">
        <w:rPr>
          <w:rFonts w:ascii="Cambria" w:hAnsi="Cambria" w:cs="Cambria"/>
          <w:sz w:val="24"/>
          <w:szCs w:val="24"/>
        </w:rPr>
        <w:t xml:space="preserve"> SWZ </w:t>
      </w:r>
      <w:r w:rsidRPr="00D06773">
        <w:rPr>
          <w:rFonts w:ascii="Cambria" w:hAnsi="Cambria" w:cs="Cambria"/>
          <w:color w:val="000000"/>
          <w:sz w:val="24"/>
          <w:szCs w:val="24"/>
        </w:rPr>
        <w:t>składa się, pod rygorem nieważności, w formie elektronicznej lub w postaci elektronicznej opatrzonej podpisem zaufanym lub podpisem osobistym.</w:t>
      </w:r>
    </w:p>
    <w:p w14:paraId="2E16142B" w14:textId="04D5E607" w:rsidR="001835D3" w:rsidRPr="00D06773" w:rsidRDefault="001835D3">
      <w:pPr>
        <w:pStyle w:val="Kolorowalistaakcent11"/>
        <w:numPr>
          <w:ilvl w:val="1"/>
          <w:numId w:val="8"/>
        </w:numPr>
        <w:spacing w:before="0" w:after="0" w:line="276" w:lineRule="auto"/>
        <w:ind w:left="709" w:hanging="709"/>
        <w:rPr>
          <w:rFonts w:ascii="Cambria" w:hAnsi="Cambria" w:cs="Cambria"/>
          <w:sz w:val="24"/>
          <w:szCs w:val="24"/>
        </w:rPr>
      </w:pPr>
      <w:r w:rsidRPr="00D06773">
        <w:rPr>
          <w:rFonts w:ascii="Cambria" w:hAnsi="Cambria" w:cs="Cambria"/>
          <w:sz w:val="24"/>
          <w:szCs w:val="24"/>
        </w:rPr>
        <w:t xml:space="preserve">Podmiotowe środki dowodowe </w:t>
      </w:r>
      <w:r w:rsidRPr="00D06773">
        <w:rPr>
          <w:rFonts w:ascii="Cambria" w:hAnsi="Cambria" w:cs="Cambria"/>
          <w:color w:val="000000"/>
          <w:sz w:val="24"/>
          <w:szCs w:val="24"/>
        </w:rPr>
        <w:t xml:space="preserve">sporządza się w postaci elektronicznej, w formatach danych określonych w przepisach wydanych na podstawie </w:t>
      </w:r>
      <w:r w:rsidRPr="00D06773">
        <w:rPr>
          <w:rFonts w:ascii="Cambria" w:hAnsi="Cambria" w:cs="Cambria"/>
          <w:sz w:val="24"/>
          <w:szCs w:val="24"/>
        </w:rPr>
        <w:t>art. 18</w:t>
      </w:r>
      <w:r w:rsidRPr="00D06773">
        <w:rPr>
          <w:rFonts w:ascii="Cambria" w:hAnsi="Cambria" w:cs="Cambria"/>
          <w:color w:val="000000"/>
          <w:sz w:val="24"/>
          <w:szCs w:val="24"/>
        </w:rPr>
        <w:t xml:space="preserve"> ustawy z dnia 17 lutego 2005 r. o informatyzacji działalności podmiotów realizujących zadania publiczne (Dz. U. z </w:t>
      </w:r>
      <w:r w:rsidR="00C83535" w:rsidRPr="00D06773">
        <w:rPr>
          <w:rFonts w:ascii="Cambria" w:hAnsi="Cambria" w:cs="Cambria"/>
          <w:color w:val="000000"/>
          <w:sz w:val="24"/>
          <w:szCs w:val="24"/>
        </w:rPr>
        <w:t xml:space="preserve">2024 </w:t>
      </w:r>
      <w:r w:rsidRPr="00D06773">
        <w:rPr>
          <w:rFonts w:ascii="Cambria" w:hAnsi="Cambria" w:cs="Cambria"/>
          <w:color w:val="000000"/>
          <w:sz w:val="24"/>
          <w:szCs w:val="24"/>
        </w:rPr>
        <w:t xml:space="preserve">r. poz. </w:t>
      </w:r>
      <w:r w:rsidR="00C83535" w:rsidRPr="00D06773">
        <w:rPr>
          <w:rFonts w:ascii="Cambria" w:hAnsi="Cambria" w:cs="Cambria"/>
          <w:color w:val="000000"/>
          <w:sz w:val="24"/>
          <w:szCs w:val="24"/>
        </w:rPr>
        <w:t>15</w:t>
      </w:r>
      <w:r w:rsidR="00427D18" w:rsidRPr="00D06773">
        <w:rPr>
          <w:rFonts w:ascii="Cambria" w:hAnsi="Cambria" w:cs="Cambria"/>
          <w:color w:val="000000"/>
          <w:sz w:val="24"/>
          <w:szCs w:val="24"/>
        </w:rPr>
        <w:t>57</w:t>
      </w:r>
      <w:r w:rsidR="008969A2" w:rsidRPr="00D06773">
        <w:rPr>
          <w:rFonts w:ascii="Cambria" w:hAnsi="Cambria" w:cs="Cambria"/>
          <w:color w:val="000000"/>
          <w:sz w:val="24"/>
          <w:szCs w:val="24"/>
        </w:rPr>
        <w:t xml:space="preserve"> ze zm.</w:t>
      </w:r>
      <w:r w:rsidRPr="00D06773">
        <w:rPr>
          <w:rFonts w:ascii="Cambria" w:hAnsi="Cambria" w:cs="Cambria"/>
          <w:color w:val="000000"/>
          <w:sz w:val="24"/>
          <w:szCs w:val="24"/>
        </w:rPr>
        <w:t>), z zastrzeżeniem formatów, o których mowa w </w:t>
      </w:r>
      <w:r w:rsidRPr="00D06773">
        <w:rPr>
          <w:rFonts w:ascii="Cambria" w:hAnsi="Cambria" w:cs="Cambria"/>
          <w:sz w:val="24"/>
          <w:szCs w:val="24"/>
        </w:rPr>
        <w:t>art. 66 ust. 1</w:t>
      </w:r>
      <w:r w:rsidRPr="00D06773">
        <w:rPr>
          <w:rFonts w:ascii="Cambria" w:hAnsi="Cambria" w:cs="Cambria"/>
          <w:color w:val="000000"/>
          <w:sz w:val="24"/>
          <w:szCs w:val="24"/>
        </w:rPr>
        <w:t xml:space="preserve"> ustawy, z uwzględnieniem rodzaju przekazywanych danych.</w:t>
      </w:r>
    </w:p>
    <w:p w14:paraId="2010795C" w14:textId="0FC96908" w:rsidR="001835D3" w:rsidRPr="002229A0" w:rsidRDefault="001835D3" w:rsidP="002229A0">
      <w:pPr>
        <w:pStyle w:val="Kolorowalistaakcent11"/>
        <w:numPr>
          <w:ilvl w:val="1"/>
          <w:numId w:val="8"/>
        </w:numPr>
        <w:spacing w:before="0" w:after="0" w:line="276" w:lineRule="auto"/>
        <w:ind w:left="709" w:hanging="709"/>
        <w:rPr>
          <w:rFonts w:ascii="Cambria" w:hAnsi="Cambria" w:cs="Cambria"/>
          <w:color w:val="000000"/>
          <w:sz w:val="24"/>
          <w:szCs w:val="24"/>
        </w:rPr>
      </w:pPr>
      <w:r w:rsidRPr="00D06773">
        <w:rPr>
          <w:rFonts w:ascii="Cambria" w:hAnsi="Cambria" w:cs="Cambria"/>
          <w:sz w:val="24"/>
          <w:szCs w:val="24"/>
        </w:rPr>
        <w:t xml:space="preserve">Podmiotowe środki dowodowe przekazuje się wg zasad określonych w rozporządzeniu Prezesa Rady Ministrów w sprawie sposobu sporządzania i przekazywania informacji oraz wymagań technicznych dla dokumentów elektronicznych oraz środków komunikacji elektronicznej w postępowaniu </w:t>
      </w:r>
      <w:r w:rsidR="002229A0">
        <w:rPr>
          <w:rFonts w:ascii="Cambria" w:hAnsi="Cambria" w:cs="Cambria"/>
          <w:color w:val="000000"/>
          <w:sz w:val="24"/>
          <w:szCs w:val="24"/>
        </w:rPr>
        <w:br/>
      </w:r>
      <w:r w:rsidRPr="002229A0">
        <w:rPr>
          <w:rFonts w:ascii="Cambria" w:hAnsi="Cambria" w:cs="Cambria"/>
          <w:sz w:val="24"/>
          <w:szCs w:val="24"/>
        </w:rPr>
        <w:t>o udzielenie zamówienia publicznego lub konkursie (Dz.</w:t>
      </w:r>
      <w:r w:rsidR="002229A0">
        <w:rPr>
          <w:rFonts w:ascii="Cambria" w:hAnsi="Cambria" w:cs="Cambria"/>
          <w:sz w:val="24"/>
          <w:szCs w:val="24"/>
        </w:rPr>
        <w:t xml:space="preserve"> </w:t>
      </w:r>
      <w:r w:rsidRPr="002229A0">
        <w:rPr>
          <w:rFonts w:ascii="Cambria" w:hAnsi="Cambria" w:cs="Cambria"/>
          <w:sz w:val="24"/>
          <w:szCs w:val="24"/>
        </w:rPr>
        <w:t>U.</w:t>
      </w:r>
      <w:r w:rsidR="002229A0">
        <w:rPr>
          <w:rFonts w:ascii="Cambria" w:hAnsi="Cambria" w:cs="Cambria"/>
          <w:sz w:val="24"/>
          <w:szCs w:val="24"/>
        </w:rPr>
        <w:t xml:space="preserve"> </w:t>
      </w:r>
      <w:r w:rsidRPr="002229A0">
        <w:rPr>
          <w:rFonts w:ascii="Cambria" w:hAnsi="Cambria" w:cs="Cambria"/>
          <w:sz w:val="24"/>
          <w:szCs w:val="24"/>
        </w:rPr>
        <w:t>2020 poz. 2452)</w:t>
      </w:r>
      <w:r w:rsidR="00D244EF" w:rsidRPr="002229A0">
        <w:rPr>
          <w:rFonts w:ascii="Cambria" w:hAnsi="Cambria" w:cs="Cambria"/>
          <w:sz w:val="24"/>
          <w:szCs w:val="24"/>
        </w:rPr>
        <w:t>.</w:t>
      </w:r>
    </w:p>
    <w:p w14:paraId="330C79B1" w14:textId="77777777" w:rsidR="001835D3" w:rsidRPr="00D06773" w:rsidRDefault="001835D3">
      <w:pPr>
        <w:pStyle w:val="Kolorowalistaakcent11"/>
        <w:numPr>
          <w:ilvl w:val="1"/>
          <w:numId w:val="8"/>
        </w:numPr>
        <w:spacing w:before="0" w:after="0" w:line="276" w:lineRule="auto"/>
        <w:ind w:left="709" w:hanging="709"/>
        <w:rPr>
          <w:rFonts w:ascii="Cambria" w:hAnsi="Cambria" w:cs="Cambria"/>
          <w:sz w:val="24"/>
          <w:szCs w:val="24"/>
        </w:rPr>
      </w:pPr>
      <w:r w:rsidRPr="00D06773">
        <w:rPr>
          <w:rFonts w:ascii="Cambria" w:hAnsi="Cambria" w:cs="Cambria"/>
          <w:color w:val="000000"/>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00A548C8" w14:textId="6AA093DA" w:rsidR="001835D3" w:rsidRPr="007C0191" w:rsidRDefault="001835D3">
      <w:pPr>
        <w:pStyle w:val="Kolorowalistaakcent11"/>
        <w:numPr>
          <w:ilvl w:val="1"/>
          <w:numId w:val="8"/>
        </w:numPr>
        <w:spacing w:before="0" w:after="0" w:line="276" w:lineRule="auto"/>
        <w:ind w:left="709" w:hanging="709"/>
        <w:rPr>
          <w:rFonts w:ascii="Cambria" w:hAnsi="Cambria" w:cs="Cambria"/>
          <w:bCs/>
          <w:color w:val="000000"/>
          <w:sz w:val="24"/>
          <w:szCs w:val="24"/>
        </w:rPr>
      </w:pPr>
      <w:r w:rsidRPr="007C0191">
        <w:rPr>
          <w:rFonts w:ascii="Cambria" w:hAnsi="Cambria" w:cs="Cambria"/>
          <w:bCs/>
          <w:sz w:val="24"/>
          <w:szCs w:val="24"/>
        </w:rPr>
        <w:t xml:space="preserve">Oświadczenia wskazane w </w:t>
      </w:r>
      <w:r w:rsidR="00F40279" w:rsidRPr="007C0191">
        <w:rPr>
          <w:rFonts w:ascii="Cambria" w:hAnsi="Cambria" w:cs="Cambria"/>
          <w:bCs/>
          <w:sz w:val="24"/>
          <w:szCs w:val="24"/>
        </w:rPr>
        <w:t xml:space="preserve">pkt </w:t>
      </w:r>
      <w:r w:rsidRPr="007C0191">
        <w:rPr>
          <w:rFonts w:ascii="Cambria" w:hAnsi="Cambria" w:cs="Cambria"/>
          <w:bCs/>
          <w:sz w:val="24"/>
          <w:szCs w:val="24"/>
        </w:rPr>
        <w:t>8.1</w:t>
      </w:r>
      <w:r w:rsidR="00C83535" w:rsidRPr="007C0191">
        <w:rPr>
          <w:rFonts w:ascii="Cambria" w:hAnsi="Cambria" w:cs="Cambria"/>
          <w:bCs/>
          <w:sz w:val="24"/>
          <w:szCs w:val="24"/>
        </w:rPr>
        <w:t xml:space="preserve"> i 8.2</w:t>
      </w:r>
      <w:r w:rsidRPr="007C0191">
        <w:rPr>
          <w:rFonts w:ascii="Cambria" w:hAnsi="Cambria" w:cs="Cambria"/>
          <w:bCs/>
          <w:sz w:val="24"/>
          <w:szCs w:val="24"/>
        </w:rPr>
        <w:t xml:space="preserve"> SWZ i podmiotowe środki dowodowe przekazuje się środkiem komunikacji elektronicznej wskazanym w rozdziale 11 SWZ.</w:t>
      </w:r>
    </w:p>
    <w:p w14:paraId="5FE5CD16" w14:textId="1CE6531E" w:rsidR="001835D3" w:rsidRPr="00D06773" w:rsidRDefault="001835D3">
      <w:pPr>
        <w:pStyle w:val="Kolorowalistaakcent11"/>
        <w:numPr>
          <w:ilvl w:val="1"/>
          <w:numId w:val="8"/>
        </w:numPr>
        <w:spacing w:before="0" w:after="0" w:line="276" w:lineRule="auto"/>
        <w:ind w:left="709" w:hanging="709"/>
        <w:rPr>
          <w:rFonts w:ascii="Cambria" w:hAnsi="Cambria" w:cs="Cambria"/>
          <w:sz w:val="24"/>
          <w:szCs w:val="24"/>
        </w:rPr>
      </w:pPr>
      <w:r w:rsidRPr="00D06773">
        <w:rPr>
          <w:rFonts w:ascii="Cambria" w:hAnsi="Cambria" w:cs="Cambria"/>
          <w:color w:val="000000"/>
          <w:sz w:val="24"/>
          <w:szCs w:val="24"/>
        </w:rPr>
        <w:t xml:space="preserve">W przypadku, gdy oświadczenia o których mowa w </w:t>
      </w:r>
      <w:r w:rsidR="00F40279" w:rsidRPr="00D06773">
        <w:rPr>
          <w:rFonts w:ascii="Cambria" w:hAnsi="Cambria" w:cs="Cambria"/>
          <w:color w:val="000000"/>
          <w:sz w:val="24"/>
          <w:szCs w:val="24"/>
        </w:rPr>
        <w:t xml:space="preserve">pkt </w:t>
      </w:r>
      <w:r w:rsidRPr="00D06773">
        <w:rPr>
          <w:rFonts w:ascii="Cambria" w:hAnsi="Cambria" w:cs="Cambria"/>
          <w:color w:val="000000"/>
          <w:sz w:val="24"/>
          <w:szCs w:val="24"/>
        </w:rPr>
        <w:t>8.1</w:t>
      </w:r>
      <w:r w:rsidR="00C83535" w:rsidRPr="00D06773">
        <w:rPr>
          <w:rFonts w:ascii="Cambria" w:hAnsi="Cambria" w:cs="Cambria"/>
          <w:color w:val="000000"/>
          <w:sz w:val="24"/>
          <w:szCs w:val="24"/>
        </w:rPr>
        <w:t xml:space="preserve"> i 8.2</w:t>
      </w:r>
      <w:r w:rsidRPr="00D06773">
        <w:rPr>
          <w:rFonts w:ascii="Cambria" w:hAnsi="Cambria" w:cs="Cambria"/>
          <w:color w:val="000000"/>
          <w:sz w:val="24"/>
          <w:szCs w:val="24"/>
        </w:rPr>
        <w:t xml:space="preserve"> SWZ lub </w:t>
      </w:r>
      <w:r w:rsidRPr="00D06773">
        <w:rPr>
          <w:rFonts w:ascii="Cambria" w:hAnsi="Cambria" w:cs="Cambria"/>
          <w:sz w:val="24"/>
          <w:szCs w:val="24"/>
        </w:rPr>
        <w:t xml:space="preserve">podmiotowe środki dowodowe </w:t>
      </w:r>
      <w:r w:rsidRPr="00D06773">
        <w:rPr>
          <w:rFonts w:ascii="Cambria" w:hAnsi="Cambria" w:cs="Cambria"/>
          <w:color w:val="000000"/>
          <w:sz w:val="24"/>
          <w:szCs w:val="24"/>
        </w:rPr>
        <w:t xml:space="preserve">zawierają informacje stanowiące tajemnicę przedsiębiorstwa w rozumieniu przepisów </w:t>
      </w:r>
      <w:r w:rsidRPr="00D06773">
        <w:rPr>
          <w:rFonts w:ascii="Cambria" w:hAnsi="Cambria" w:cs="Cambria"/>
          <w:sz w:val="24"/>
          <w:szCs w:val="24"/>
        </w:rPr>
        <w:t>ustawy</w:t>
      </w:r>
      <w:r w:rsidRPr="00D06773">
        <w:rPr>
          <w:rFonts w:ascii="Cambria" w:hAnsi="Cambria" w:cs="Cambria"/>
          <w:color w:val="000000"/>
          <w:sz w:val="24"/>
          <w:szCs w:val="24"/>
        </w:rPr>
        <w:t xml:space="preserve"> z dnia 16 kwietnia 1993 r. o zwalczaniu nieuczciwej konkurencji (Dz. U. z 202</w:t>
      </w:r>
      <w:r w:rsidR="00427D18" w:rsidRPr="00D06773">
        <w:rPr>
          <w:rFonts w:ascii="Cambria" w:hAnsi="Cambria" w:cs="Cambria"/>
          <w:color w:val="000000"/>
          <w:sz w:val="24"/>
          <w:szCs w:val="24"/>
        </w:rPr>
        <w:t>2</w:t>
      </w:r>
      <w:r w:rsidRPr="00D06773">
        <w:rPr>
          <w:rFonts w:ascii="Cambria" w:hAnsi="Cambria" w:cs="Cambria"/>
          <w:color w:val="000000"/>
          <w:sz w:val="24"/>
          <w:szCs w:val="24"/>
        </w:rPr>
        <w:t xml:space="preserve"> r. poz. </w:t>
      </w:r>
      <w:r w:rsidR="00427D18" w:rsidRPr="00D06773">
        <w:rPr>
          <w:rFonts w:ascii="Cambria" w:hAnsi="Cambria" w:cs="Cambria"/>
          <w:color w:val="000000"/>
          <w:sz w:val="24"/>
          <w:szCs w:val="24"/>
        </w:rPr>
        <w:t>1233 ze zm.</w:t>
      </w:r>
      <w:r w:rsidRPr="00D06773">
        <w:rPr>
          <w:rFonts w:ascii="Cambria" w:hAnsi="Cambria" w:cs="Cambria"/>
          <w:color w:val="000000"/>
          <w:sz w:val="24"/>
          <w:szCs w:val="24"/>
        </w:rPr>
        <w:t>), Wykonawca, w celu utrzymania w poufności tych informacji, przekazuje je w wydzielonym i odpowiednio oznaczonym pliku.</w:t>
      </w:r>
    </w:p>
    <w:p w14:paraId="0DF9BA2F" w14:textId="77777777" w:rsidR="001835D3" w:rsidRPr="00D06773" w:rsidRDefault="001835D3">
      <w:pPr>
        <w:pStyle w:val="Kolorowalistaakcent11"/>
        <w:numPr>
          <w:ilvl w:val="1"/>
          <w:numId w:val="8"/>
        </w:numPr>
        <w:spacing w:before="0" w:after="0" w:line="276" w:lineRule="auto"/>
        <w:ind w:left="709" w:hanging="709"/>
        <w:rPr>
          <w:rFonts w:ascii="Cambria" w:hAnsi="Cambria" w:cs="Cambria"/>
          <w:color w:val="000000"/>
          <w:sz w:val="24"/>
          <w:szCs w:val="24"/>
        </w:rPr>
      </w:pPr>
      <w:r w:rsidRPr="00D06773">
        <w:rPr>
          <w:rFonts w:ascii="Cambria" w:hAnsi="Cambria" w:cs="Cambria"/>
          <w:sz w:val="24"/>
          <w:szCs w:val="24"/>
        </w:rPr>
        <w:t xml:space="preserve">Podmiotowe i środki dowodowe </w:t>
      </w:r>
      <w:r w:rsidRPr="00D06773">
        <w:rPr>
          <w:rFonts w:ascii="Cambria" w:hAnsi="Cambria" w:cs="Cambria"/>
          <w:color w:val="000000"/>
          <w:sz w:val="24"/>
          <w:szCs w:val="24"/>
        </w:rPr>
        <w:t>sporządzone w języku obcym przekazuje się wraz z tłumaczeniem na język polski.</w:t>
      </w:r>
    </w:p>
    <w:p w14:paraId="40685F50" w14:textId="77777777" w:rsidR="001835D3" w:rsidRPr="00D06773" w:rsidRDefault="001835D3">
      <w:pPr>
        <w:pStyle w:val="Kolorowalistaakcent11"/>
        <w:numPr>
          <w:ilvl w:val="1"/>
          <w:numId w:val="8"/>
        </w:numPr>
        <w:spacing w:before="0" w:after="0" w:line="276" w:lineRule="auto"/>
        <w:ind w:left="709" w:hanging="709"/>
        <w:rPr>
          <w:rFonts w:ascii="Cambria" w:hAnsi="Cambria" w:cs="Cambria"/>
          <w:color w:val="000000"/>
          <w:sz w:val="24"/>
          <w:szCs w:val="24"/>
        </w:rPr>
      </w:pPr>
      <w:r w:rsidRPr="00D06773">
        <w:rPr>
          <w:rFonts w:ascii="Cambria" w:hAnsi="Cambria" w:cs="Cambria"/>
          <w:color w:val="000000"/>
          <w:sz w:val="24"/>
          <w:szCs w:val="24"/>
        </w:rPr>
        <w:t>Dokumenty elektroniczne muszą spełnia łącznie następujące wymagania:</w:t>
      </w:r>
    </w:p>
    <w:p w14:paraId="7F1D496A" w14:textId="77777777" w:rsidR="001835D3" w:rsidRPr="00D06773" w:rsidRDefault="001835D3" w:rsidP="00033AF1">
      <w:pPr>
        <w:pStyle w:val="Akapitzlist2"/>
        <w:numPr>
          <w:ilvl w:val="0"/>
          <w:numId w:val="23"/>
        </w:numPr>
        <w:shd w:val="clear" w:color="auto" w:fill="FFFFFF"/>
        <w:spacing w:before="0" w:after="0" w:line="276" w:lineRule="auto"/>
        <w:ind w:left="993" w:hanging="284"/>
        <w:rPr>
          <w:rFonts w:ascii="Cambria" w:hAnsi="Cambria" w:cs="Cambria"/>
          <w:color w:val="000000"/>
          <w:sz w:val="24"/>
          <w:szCs w:val="24"/>
        </w:rPr>
      </w:pPr>
      <w:r w:rsidRPr="00D06773">
        <w:rPr>
          <w:rFonts w:ascii="Cambria" w:hAnsi="Cambria" w:cs="Cambria"/>
          <w:color w:val="000000"/>
          <w:sz w:val="24"/>
          <w:szCs w:val="24"/>
        </w:rPr>
        <w:t xml:space="preserve">są utrwalone w sposób umożliwiający ich wielokrotne odczytanie, zapisanie </w:t>
      </w:r>
      <w:r w:rsidR="00A87102" w:rsidRPr="00D06773">
        <w:rPr>
          <w:rFonts w:ascii="Cambria" w:hAnsi="Cambria" w:cs="Cambria"/>
          <w:color w:val="000000"/>
          <w:sz w:val="24"/>
          <w:szCs w:val="24"/>
        </w:rPr>
        <w:br/>
      </w:r>
      <w:r w:rsidRPr="00D06773">
        <w:rPr>
          <w:rFonts w:ascii="Cambria" w:hAnsi="Cambria" w:cs="Cambria"/>
          <w:color w:val="000000"/>
          <w:sz w:val="24"/>
          <w:szCs w:val="24"/>
        </w:rPr>
        <w:t>i powielenie, a także przekazanie przy użyciu środków komunikacji elektronicznej lub na informatycznym nośniku danych;</w:t>
      </w:r>
    </w:p>
    <w:p w14:paraId="2196610B" w14:textId="77777777" w:rsidR="001835D3" w:rsidRPr="00D06773" w:rsidRDefault="001835D3" w:rsidP="00033AF1">
      <w:pPr>
        <w:pStyle w:val="Akapitzlist2"/>
        <w:numPr>
          <w:ilvl w:val="0"/>
          <w:numId w:val="23"/>
        </w:numPr>
        <w:shd w:val="clear" w:color="auto" w:fill="FFFFFF"/>
        <w:spacing w:before="0" w:after="0" w:line="276" w:lineRule="auto"/>
        <w:ind w:left="993" w:hanging="284"/>
        <w:rPr>
          <w:rFonts w:ascii="Cambria" w:hAnsi="Cambria" w:cs="Cambria"/>
          <w:color w:val="000000"/>
          <w:sz w:val="24"/>
          <w:szCs w:val="24"/>
        </w:rPr>
      </w:pPr>
      <w:r w:rsidRPr="00D06773">
        <w:rPr>
          <w:rFonts w:ascii="Cambria" w:hAnsi="Cambria" w:cs="Cambria"/>
          <w:color w:val="000000"/>
          <w:sz w:val="24"/>
          <w:szCs w:val="24"/>
        </w:rPr>
        <w:t>umożliwiają prezentację treści w postaci elektronicznej, w szczególności przez wyświetlenie tej treści na monitorze ekranowym;</w:t>
      </w:r>
    </w:p>
    <w:p w14:paraId="2115AE73" w14:textId="77777777" w:rsidR="001835D3" w:rsidRPr="00D06773" w:rsidRDefault="001835D3" w:rsidP="00033AF1">
      <w:pPr>
        <w:pStyle w:val="Akapitzlist2"/>
        <w:numPr>
          <w:ilvl w:val="0"/>
          <w:numId w:val="23"/>
        </w:numPr>
        <w:shd w:val="clear" w:color="auto" w:fill="FFFFFF"/>
        <w:spacing w:before="0" w:after="0" w:line="276" w:lineRule="auto"/>
        <w:ind w:left="993" w:hanging="284"/>
        <w:rPr>
          <w:rFonts w:ascii="Cambria" w:hAnsi="Cambria" w:cs="Cambria"/>
          <w:color w:val="000000"/>
          <w:sz w:val="24"/>
          <w:szCs w:val="24"/>
        </w:rPr>
      </w:pPr>
      <w:r w:rsidRPr="00D06773">
        <w:rPr>
          <w:rFonts w:ascii="Cambria" w:hAnsi="Cambria" w:cs="Cambria"/>
          <w:color w:val="000000"/>
          <w:sz w:val="24"/>
          <w:szCs w:val="24"/>
        </w:rPr>
        <w:t>umożliwiają prezentację treści w postaci papierowej, w szczególności za pomocą wydruku;</w:t>
      </w:r>
    </w:p>
    <w:p w14:paraId="57D2483E" w14:textId="5D76322A" w:rsidR="001835D3" w:rsidRPr="00D06773" w:rsidRDefault="001835D3" w:rsidP="00033AF1">
      <w:pPr>
        <w:pStyle w:val="Akapitzlist2"/>
        <w:numPr>
          <w:ilvl w:val="0"/>
          <w:numId w:val="23"/>
        </w:numPr>
        <w:shd w:val="clear" w:color="auto" w:fill="FFFFFF"/>
        <w:spacing w:before="0" w:after="0" w:line="276" w:lineRule="auto"/>
        <w:ind w:left="993" w:hanging="284"/>
        <w:rPr>
          <w:rFonts w:ascii="Cambria" w:hAnsi="Cambria" w:cs="Cambria"/>
          <w:color w:val="000000"/>
          <w:sz w:val="24"/>
          <w:szCs w:val="24"/>
        </w:rPr>
      </w:pPr>
      <w:r w:rsidRPr="00D06773">
        <w:rPr>
          <w:rFonts w:ascii="Cambria" w:hAnsi="Cambria" w:cs="Cambria"/>
          <w:color w:val="000000"/>
          <w:sz w:val="24"/>
          <w:szCs w:val="24"/>
        </w:rPr>
        <w:t>zawierają dane w układzie niepozostawiającym wątpliwości co do treści i kontekstu zapisanych informacji.</w:t>
      </w:r>
    </w:p>
    <w:p w14:paraId="392A63E4" w14:textId="77777777" w:rsidR="001835D3" w:rsidRPr="00D06773" w:rsidRDefault="001835D3" w:rsidP="001835D3">
      <w:pPr>
        <w:pStyle w:val="Akapitzlist2"/>
        <w:shd w:val="clear" w:color="auto" w:fill="FFFFFF"/>
        <w:spacing w:line="276" w:lineRule="auto"/>
        <w:ind w:left="1134"/>
        <w:rPr>
          <w:rFonts w:ascii="Cambria" w:hAnsi="Cambria" w:cs="Cambria"/>
          <w:color w:val="000000"/>
          <w:sz w:val="24"/>
          <w:szCs w:val="24"/>
        </w:rPr>
      </w:pPr>
    </w:p>
    <w:tbl>
      <w:tblPr>
        <w:tblW w:w="0" w:type="auto"/>
        <w:tblInd w:w="108" w:type="dxa"/>
        <w:tblLayout w:type="fixed"/>
        <w:tblLook w:val="0000" w:firstRow="0" w:lastRow="0" w:firstColumn="0" w:lastColumn="0" w:noHBand="0" w:noVBand="0"/>
      </w:tblPr>
      <w:tblGrid>
        <w:gridCol w:w="9072"/>
      </w:tblGrid>
      <w:tr w:rsidR="001835D3" w:rsidRPr="00D06773" w14:paraId="63FE3BA3" w14:textId="77777777" w:rsidTr="008969A2">
        <w:tc>
          <w:tcPr>
            <w:tcW w:w="9072" w:type="dxa"/>
            <w:tcBorders>
              <w:bottom w:val="single" w:sz="4" w:space="0" w:color="000000"/>
            </w:tcBorders>
            <w:shd w:val="clear" w:color="auto" w:fill="D9D9D9"/>
          </w:tcPr>
          <w:p w14:paraId="2A46F4DA" w14:textId="77777777" w:rsidR="001835D3" w:rsidRPr="00D06773" w:rsidRDefault="001835D3" w:rsidP="00CD36A9">
            <w:pPr>
              <w:snapToGrid w:val="0"/>
              <w:spacing w:line="276" w:lineRule="auto"/>
              <w:jc w:val="center"/>
              <w:rPr>
                <w:rFonts w:ascii="Cambria" w:hAnsi="Cambria" w:cs="Cambria"/>
              </w:rPr>
            </w:pPr>
          </w:p>
          <w:p w14:paraId="7F2C0C8F" w14:textId="77777777" w:rsidR="001835D3" w:rsidRPr="00D06773" w:rsidRDefault="001835D3" w:rsidP="00CD36A9">
            <w:pPr>
              <w:spacing w:line="276" w:lineRule="auto"/>
              <w:jc w:val="center"/>
              <w:rPr>
                <w:rFonts w:ascii="Cambria" w:hAnsi="Cambria" w:cs="Cambria"/>
              </w:rPr>
            </w:pPr>
            <w:r w:rsidRPr="00D06773">
              <w:rPr>
                <w:rFonts w:ascii="Cambria" w:hAnsi="Cambria" w:cs="Cambria"/>
              </w:rPr>
              <w:lastRenderedPageBreak/>
              <w:t>Rozdział 9</w:t>
            </w:r>
          </w:p>
          <w:p w14:paraId="57EAC116" w14:textId="77777777" w:rsidR="001835D3" w:rsidRPr="00D06773" w:rsidRDefault="001835D3" w:rsidP="00CD36A9">
            <w:pPr>
              <w:spacing w:line="276" w:lineRule="auto"/>
              <w:jc w:val="center"/>
              <w:rPr>
                <w:rFonts w:ascii="Cambria" w:hAnsi="Cambria"/>
              </w:rPr>
            </w:pPr>
            <w:r w:rsidRPr="00D06773">
              <w:rPr>
                <w:rFonts w:ascii="Cambria" w:hAnsi="Cambria" w:cs="Cambria"/>
                <w:b/>
              </w:rPr>
              <w:t xml:space="preserve">INFORMACJA DLA WYKONAWCÓW POLEGAJĄCYCH </w:t>
            </w:r>
            <w:r w:rsidRPr="00D06773">
              <w:rPr>
                <w:rFonts w:ascii="Cambria" w:hAnsi="Cambria" w:cs="Cambria"/>
                <w:b/>
              </w:rPr>
              <w:br/>
              <w:t xml:space="preserve">NA ZASOBACH INNYCH PODMIOTÓW, NA ZASADACH OKREŚLONYCH </w:t>
            </w:r>
            <w:r w:rsidRPr="00D06773">
              <w:rPr>
                <w:rFonts w:ascii="Cambria" w:hAnsi="Cambria" w:cs="Cambria"/>
                <w:b/>
              </w:rPr>
              <w:br/>
              <w:t>W ART. 118 USTAWY PZP ORAZ ZAMIERZAJĄCYCH POWIERZYĆ WYKONANIE CZĘŚCI ZAMÓWIENIA PODWYKONAWCOM</w:t>
            </w:r>
          </w:p>
        </w:tc>
      </w:tr>
    </w:tbl>
    <w:p w14:paraId="2B42C378" w14:textId="77777777" w:rsidR="001835D3" w:rsidRPr="00D06773" w:rsidRDefault="001835D3" w:rsidP="00A87102">
      <w:pPr>
        <w:pStyle w:val="Akapitzlist2"/>
        <w:spacing w:line="276" w:lineRule="auto"/>
        <w:ind w:left="0"/>
        <w:rPr>
          <w:rFonts w:ascii="Cambria" w:hAnsi="Cambria" w:cs="Cambria"/>
          <w:sz w:val="24"/>
          <w:szCs w:val="24"/>
        </w:rPr>
      </w:pPr>
    </w:p>
    <w:p w14:paraId="3B51919C" w14:textId="77777777" w:rsidR="001835D3" w:rsidRPr="00D06773" w:rsidRDefault="001835D3" w:rsidP="00521470">
      <w:pPr>
        <w:pStyle w:val="Akapitzlist2"/>
        <w:numPr>
          <w:ilvl w:val="1"/>
          <w:numId w:val="6"/>
        </w:numPr>
        <w:spacing w:before="0" w:after="0" w:line="276" w:lineRule="auto"/>
        <w:ind w:left="709" w:hanging="709"/>
        <w:rPr>
          <w:rFonts w:ascii="Cambria" w:hAnsi="Cambria" w:cs="Cambria"/>
          <w:color w:val="000000"/>
          <w:sz w:val="24"/>
          <w:szCs w:val="24"/>
        </w:rPr>
      </w:pPr>
      <w:r w:rsidRPr="00D06773">
        <w:rPr>
          <w:rFonts w:ascii="Cambria" w:hAnsi="Cambria" w:cs="Cambria"/>
          <w:color w:val="000000"/>
          <w:sz w:val="24"/>
          <w:szCs w:val="24"/>
        </w:rPr>
        <w:t xml:space="preserve">Wykonawca może w celu potwierdzenia spełniania warunków udziału </w:t>
      </w:r>
      <w:r w:rsidR="00507046" w:rsidRPr="00D06773">
        <w:rPr>
          <w:rFonts w:ascii="Cambria" w:hAnsi="Cambria" w:cs="Cambria"/>
          <w:color w:val="000000"/>
          <w:sz w:val="24"/>
          <w:szCs w:val="24"/>
        </w:rPr>
        <w:t>w</w:t>
      </w:r>
      <w:r w:rsidRPr="00D06773">
        <w:rPr>
          <w:rFonts w:ascii="Cambria" w:hAnsi="Cambria" w:cs="Cambria"/>
          <w:color w:val="000000"/>
          <w:sz w:val="24"/>
          <w:szCs w:val="24"/>
        </w:rPr>
        <w:t xml:space="preserve"> postępowaniu, w stosownych sytuacjach oraz w odniesieniu do konkretnego zamówienia, lub jego części, polegać na zdolnościach technicznych lub zawodowych podmiotów udostępniających zasoby, niezależnie od charakteru prawnego łączących go z nimi stosunków prawnych. </w:t>
      </w:r>
    </w:p>
    <w:p w14:paraId="434BDE4B" w14:textId="77777777" w:rsidR="001835D3" w:rsidRPr="00D06773" w:rsidRDefault="001835D3" w:rsidP="00521470">
      <w:pPr>
        <w:pStyle w:val="Akapitzlist2"/>
        <w:numPr>
          <w:ilvl w:val="1"/>
          <w:numId w:val="6"/>
        </w:numPr>
        <w:spacing w:before="0" w:after="0" w:line="276" w:lineRule="auto"/>
        <w:ind w:left="709" w:hanging="709"/>
        <w:rPr>
          <w:rFonts w:ascii="Cambria" w:hAnsi="Cambria" w:cs="Cambria"/>
          <w:color w:val="000000"/>
          <w:sz w:val="24"/>
          <w:szCs w:val="24"/>
        </w:rPr>
      </w:pPr>
      <w:r w:rsidRPr="00D06773">
        <w:rPr>
          <w:rFonts w:ascii="Cambria" w:hAnsi="Cambria" w:cs="Cambria"/>
          <w:color w:val="000000"/>
          <w:sz w:val="24"/>
          <w:szCs w:val="24"/>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509BCE2B" w14:textId="77777777" w:rsidR="001835D3" w:rsidRPr="00D06773" w:rsidRDefault="001835D3" w:rsidP="00521470">
      <w:pPr>
        <w:pStyle w:val="Akapitzlist2"/>
        <w:numPr>
          <w:ilvl w:val="1"/>
          <w:numId w:val="6"/>
        </w:numPr>
        <w:spacing w:before="0" w:after="0" w:line="276" w:lineRule="auto"/>
        <w:ind w:left="709" w:hanging="709"/>
        <w:rPr>
          <w:rFonts w:ascii="Cambria" w:hAnsi="Cambria" w:cs="Cambria"/>
          <w:color w:val="000000"/>
          <w:sz w:val="24"/>
          <w:szCs w:val="24"/>
        </w:rPr>
      </w:pPr>
      <w:r w:rsidRPr="00D06773">
        <w:rPr>
          <w:rFonts w:ascii="Cambria" w:hAnsi="Cambria" w:cs="Cambria"/>
          <w:color w:val="000000"/>
          <w:sz w:val="24"/>
          <w:szCs w:val="24"/>
        </w:rPr>
        <w:t xml:space="preserve">W odniesieniu do warunków dotyczących wykształcenia, kwalifikacji zawodowych </w:t>
      </w:r>
      <w:r w:rsidR="001E70F8" w:rsidRPr="00D06773">
        <w:rPr>
          <w:rFonts w:ascii="Cambria" w:hAnsi="Cambria" w:cs="Cambria"/>
          <w:color w:val="000000"/>
          <w:sz w:val="24"/>
          <w:szCs w:val="24"/>
        </w:rPr>
        <w:br/>
      </w:r>
      <w:r w:rsidRPr="00D06773">
        <w:rPr>
          <w:rFonts w:ascii="Cambria" w:hAnsi="Cambria" w:cs="Cambria"/>
          <w:color w:val="000000"/>
          <w:sz w:val="24"/>
          <w:szCs w:val="24"/>
        </w:rPr>
        <w:t xml:space="preserve">lub doświadczenia Wykonawcy mogą polegać na zdolnościach podmiotów udostępniających zasoby, </w:t>
      </w:r>
      <w:r w:rsidRPr="00D06773">
        <w:rPr>
          <w:rFonts w:ascii="Cambria" w:hAnsi="Cambria" w:cs="Cambria"/>
          <w:b/>
          <w:bCs/>
          <w:color w:val="000000"/>
          <w:sz w:val="24"/>
          <w:szCs w:val="24"/>
        </w:rPr>
        <w:t>jeśli podmioty te wykonają roboty budowlane lub usługi, do realizacji których te zdolności są wymagane.</w:t>
      </w:r>
    </w:p>
    <w:p w14:paraId="0441292F" w14:textId="77777777" w:rsidR="001835D3" w:rsidRPr="00D06773" w:rsidRDefault="001835D3" w:rsidP="00521470">
      <w:pPr>
        <w:pStyle w:val="Akapitzlist2"/>
        <w:numPr>
          <w:ilvl w:val="1"/>
          <w:numId w:val="6"/>
        </w:numPr>
        <w:spacing w:before="0" w:after="0" w:line="276" w:lineRule="auto"/>
        <w:ind w:left="709" w:hanging="709"/>
        <w:rPr>
          <w:rFonts w:ascii="Cambria" w:hAnsi="Cambria" w:cs="Cambria"/>
          <w:color w:val="000000"/>
          <w:sz w:val="24"/>
          <w:szCs w:val="24"/>
        </w:rPr>
      </w:pPr>
      <w:r w:rsidRPr="00D06773">
        <w:rPr>
          <w:rFonts w:ascii="Cambria" w:hAnsi="Cambria" w:cs="Cambria"/>
          <w:color w:val="000000"/>
          <w:sz w:val="24"/>
          <w:szCs w:val="24"/>
        </w:rPr>
        <w:t xml:space="preserve">Wykonawca, który polega na zdolnościach lub sytuacji podmiotów udostępniających zasoby, składa </w:t>
      </w:r>
      <w:r w:rsidRPr="00D06773">
        <w:rPr>
          <w:rFonts w:ascii="Cambria" w:hAnsi="Cambria" w:cs="Cambria"/>
          <w:b/>
          <w:bCs/>
          <w:color w:val="000000"/>
          <w:sz w:val="24"/>
          <w:szCs w:val="24"/>
          <w:u w:val="single"/>
        </w:rPr>
        <w:t>wraz z ofertą</w:t>
      </w:r>
      <w:r w:rsidRPr="00D06773">
        <w:rPr>
          <w:rFonts w:ascii="Cambria" w:hAnsi="Cambria" w:cs="Cambria"/>
          <w:color w:val="000000"/>
          <w:sz w:val="24"/>
          <w:szCs w:val="24"/>
        </w:rPr>
        <w:t xml:space="preserve">, </w:t>
      </w:r>
      <w:r w:rsidRPr="00D06773">
        <w:rPr>
          <w:rFonts w:ascii="Cambria" w:hAnsi="Cambria" w:cs="Cambria"/>
          <w:b/>
          <w:bCs/>
          <w:color w:val="000000"/>
          <w:sz w:val="24"/>
          <w:szCs w:val="24"/>
        </w:rPr>
        <w:t>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Pr="00D06773">
        <w:rPr>
          <w:rFonts w:ascii="Cambria" w:hAnsi="Cambria" w:cs="Cambria"/>
          <w:sz w:val="24"/>
          <w:szCs w:val="24"/>
        </w:rPr>
        <w:t>.</w:t>
      </w:r>
    </w:p>
    <w:p w14:paraId="52D59038" w14:textId="77777777" w:rsidR="001835D3" w:rsidRPr="00D06773" w:rsidRDefault="001835D3" w:rsidP="00521470">
      <w:pPr>
        <w:pStyle w:val="Akapitzlist2"/>
        <w:numPr>
          <w:ilvl w:val="1"/>
          <w:numId w:val="6"/>
        </w:numPr>
        <w:spacing w:before="0" w:after="0" w:line="276" w:lineRule="auto"/>
        <w:ind w:left="709" w:hanging="709"/>
        <w:rPr>
          <w:rFonts w:ascii="Cambria" w:hAnsi="Cambria" w:cs="Cambria"/>
          <w:color w:val="000000"/>
          <w:sz w:val="24"/>
          <w:szCs w:val="24"/>
        </w:rPr>
      </w:pPr>
      <w:r w:rsidRPr="00D06773">
        <w:rPr>
          <w:rFonts w:ascii="Cambria" w:hAnsi="Cambria" w:cs="Cambria"/>
          <w:color w:val="000000"/>
          <w:sz w:val="24"/>
          <w:szCs w:val="24"/>
        </w:rPr>
        <w:t xml:space="preserve">Zobowiązanie podmiotu udostępniającego zasoby lub inny środek dowodowy, </w:t>
      </w:r>
      <w:r w:rsidR="00A87102" w:rsidRPr="00D06773">
        <w:rPr>
          <w:rFonts w:ascii="Cambria" w:hAnsi="Cambria" w:cs="Cambria"/>
          <w:color w:val="000000"/>
          <w:sz w:val="24"/>
          <w:szCs w:val="24"/>
        </w:rPr>
        <w:br/>
      </w:r>
      <w:r w:rsidRPr="00D06773">
        <w:rPr>
          <w:rFonts w:ascii="Cambria" w:hAnsi="Cambria" w:cs="Cambria"/>
          <w:color w:val="000000"/>
          <w:sz w:val="24"/>
          <w:szCs w:val="24"/>
        </w:rPr>
        <w:t xml:space="preserve">o którym mowa w pkt 9.4 SWZ potwierdza, że stosunek łączący Wykonawcę </w:t>
      </w:r>
      <w:r w:rsidR="00A87102" w:rsidRPr="00D06773">
        <w:rPr>
          <w:rFonts w:ascii="Cambria" w:hAnsi="Cambria" w:cs="Cambria"/>
          <w:color w:val="000000"/>
          <w:sz w:val="24"/>
          <w:szCs w:val="24"/>
        </w:rPr>
        <w:br/>
      </w:r>
      <w:r w:rsidRPr="00D06773">
        <w:rPr>
          <w:rFonts w:ascii="Cambria" w:hAnsi="Cambria" w:cs="Cambria"/>
          <w:color w:val="000000"/>
          <w:sz w:val="24"/>
          <w:szCs w:val="24"/>
        </w:rPr>
        <w:t>z podmiotami udostępniającymi zasoby gwarantuje rzeczywisty dostęp do tych zasobów oraz określa w szczególności:</w:t>
      </w:r>
    </w:p>
    <w:p w14:paraId="660A8B42" w14:textId="77777777" w:rsidR="001835D3" w:rsidRPr="00D06773" w:rsidRDefault="001835D3" w:rsidP="00033AF1">
      <w:pPr>
        <w:pStyle w:val="Akapitzlist2"/>
        <w:numPr>
          <w:ilvl w:val="0"/>
          <w:numId w:val="21"/>
        </w:numPr>
        <w:shd w:val="clear" w:color="auto" w:fill="FFFFFF"/>
        <w:spacing w:before="72" w:after="72" w:line="276" w:lineRule="auto"/>
        <w:ind w:left="1134" w:hanging="425"/>
        <w:rPr>
          <w:rFonts w:ascii="Cambria" w:hAnsi="Cambria" w:cs="Cambria"/>
          <w:color w:val="000000"/>
          <w:sz w:val="24"/>
          <w:szCs w:val="24"/>
        </w:rPr>
      </w:pPr>
      <w:r w:rsidRPr="00D06773">
        <w:rPr>
          <w:rFonts w:ascii="Cambria" w:hAnsi="Cambria" w:cs="Cambria"/>
          <w:color w:val="000000"/>
          <w:sz w:val="24"/>
          <w:szCs w:val="24"/>
        </w:rPr>
        <w:t>zakres dostępnych Wykonawcy zasobów podmiotu udostępniającego zasoby;</w:t>
      </w:r>
    </w:p>
    <w:p w14:paraId="3D8D57CA" w14:textId="77777777" w:rsidR="001835D3" w:rsidRPr="00D06773" w:rsidRDefault="001835D3" w:rsidP="00033AF1">
      <w:pPr>
        <w:pStyle w:val="Akapitzlist2"/>
        <w:numPr>
          <w:ilvl w:val="0"/>
          <w:numId w:val="21"/>
        </w:numPr>
        <w:shd w:val="clear" w:color="auto" w:fill="FFFFFF"/>
        <w:spacing w:after="72" w:line="276" w:lineRule="auto"/>
        <w:ind w:left="1134" w:hanging="425"/>
        <w:rPr>
          <w:rFonts w:ascii="Cambria" w:hAnsi="Cambria" w:cs="Cambria"/>
          <w:color w:val="000000"/>
          <w:sz w:val="24"/>
          <w:szCs w:val="24"/>
        </w:rPr>
      </w:pPr>
      <w:r w:rsidRPr="00D06773">
        <w:rPr>
          <w:rFonts w:ascii="Cambria" w:hAnsi="Cambria" w:cs="Cambria"/>
          <w:color w:val="000000"/>
          <w:sz w:val="24"/>
          <w:szCs w:val="24"/>
        </w:rPr>
        <w:t>sposób i okres udostępnienia Wykonawcy i wykorzystania przez niego zasobów podmiotu udostępniającego te zasoby przy wykonywaniu zamówienia;</w:t>
      </w:r>
    </w:p>
    <w:p w14:paraId="726DC10A" w14:textId="77777777" w:rsidR="001835D3" w:rsidRPr="00D06773" w:rsidRDefault="001835D3" w:rsidP="00033AF1">
      <w:pPr>
        <w:pStyle w:val="Akapitzlist2"/>
        <w:numPr>
          <w:ilvl w:val="0"/>
          <w:numId w:val="21"/>
        </w:numPr>
        <w:shd w:val="clear" w:color="auto" w:fill="FFFFFF"/>
        <w:spacing w:after="72" w:line="276" w:lineRule="auto"/>
        <w:ind w:left="1134" w:hanging="425"/>
        <w:rPr>
          <w:rFonts w:ascii="Cambria" w:hAnsi="Cambria" w:cs="Cambria"/>
          <w:color w:val="000000"/>
          <w:sz w:val="24"/>
          <w:szCs w:val="24"/>
        </w:rPr>
      </w:pPr>
      <w:r w:rsidRPr="00D06773">
        <w:rPr>
          <w:rFonts w:ascii="Cambria" w:hAnsi="Cambria" w:cs="Cambria"/>
          <w:color w:val="000000"/>
          <w:sz w:val="24"/>
          <w:szCs w:val="24"/>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7793829B" w14:textId="77777777" w:rsidR="001835D3" w:rsidRPr="00D06773" w:rsidRDefault="001835D3" w:rsidP="00521470">
      <w:pPr>
        <w:pStyle w:val="Akapitzlist2"/>
        <w:numPr>
          <w:ilvl w:val="1"/>
          <w:numId w:val="6"/>
        </w:numPr>
        <w:spacing w:before="0" w:after="0" w:line="276" w:lineRule="auto"/>
        <w:ind w:left="709" w:hanging="709"/>
        <w:rPr>
          <w:rFonts w:ascii="Cambria" w:hAnsi="Cambria" w:cs="Cambria"/>
          <w:color w:val="000000"/>
          <w:sz w:val="24"/>
          <w:szCs w:val="24"/>
        </w:rPr>
      </w:pPr>
      <w:r w:rsidRPr="00D06773">
        <w:rPr>
          <w:rFonts w:ascii="Cambria" w:hAnsi="Cambria" w:cs="Cambria"/>
          <w:color w:val="000000"/>
          <w:sz w:val="24"/>
          <w:szCs w:val="24"/>
        </w:rPr>
        <w:t>Zamawiający oceni, czy udostępniane Wykonawcy przez podmioty udostępniające zasoby zdolności techniczne lub zawodowe pozwalają na wykazanie przez Wykonawcę spełniania warunków udziału w postępowaniu a także zbada, czy nie zachodzą, wobec tego podmiotu podstawy wykluczenia, które zostały przewidziane względem Wykonawcy</w:t>
      </w:r>
      <w:r w:rsidRPr="00D06773">
        <w:rPr>
          <w:rFonts w:ascii="Cambria" w:hAnsi="Cambria" w:cs="Cambria"/>
          <w:sz w:val="24"/>
          <w:szCs w:val="24"/>
        </w:rPr>
        <w:t>.</w:t>
      </w:r>
    </w:p>
    <w:p w14:paraId="71067CC0" w14:textId="77777777" w:rsidR="001835D3" w:rsidRPr="00D06773" w:rsidRDefault="001835D3" w:rsidP="00521470">
      <w:pPr>
        <w:pStyle w:val="Akapitzlist2"/>
        <w:numPr>
          <w:ilvl w:val="1"/>
          <w:numId w:val="6"/>
        </w:numPr>
        <w:spacing w:before="0" w:after="0" w:line="276" w:lineRule="auto"/>
        <w:ind w:left="709" w:hanging="705"/>
        <w:rPr>
          <w:rFonts w:ascii="Cambria" w:hAnsi="Cambria" w:cs="Cambria"/>
          <w:color w:val="000000"/>
          <w:sz w:val="24"/>
          <w:szCs w:val="24"/>
        </w:rPr>
      </w:pPr>
      <w:r w:rsidRPr="00D06773">
        <w:rPr>
          <w:rFonts w:ascii="Cambria" w:hAnsi="Cambria" w:cs="Cambria"/>
          <w:color w:val="000000"/>
          <w:sz w:val="24"/>
          <w:szCs w:val="24"/>
        </w:rPr>
        <w:lastRenderedPageBreak/>
        <w:t>Jeżeli zdolności techniczne lub zawodowe podmiotu udostępniającego zasoby nie potwierdzają spełniania przez Wykonawcę warunków udziału w postępowaniu lub zachodzą, wobec tego podmiotu podstawy wykluczenia, Zamawiający zażąda, aby Wykonawca w terminie określonym przez Zamawiającego zastąpił ten podmiot innym podmiotem lub podmiotami albo wykazał, że samodzielnie spełnia warunki udziału w postępowaniu.</w:t>
      </w:r>
    </w:p>
    <w:p w14:paraId="20ECC91D" w14:textId="1A45801E" w:rsidR="001835D3" w:rsidRPr="00D06773" w:rsidRDefault="001835D3" w:rsidP="00521470">
      <w:pPr>
        <w:pStyle w:val="Akapitzlist2"/>
        <w:numPr>
          <w:ilvl w:val="1"/>
          <w:numId w:val="6"/>
        </w:numPr>
        <w:spacing w:before="0" w:after="0" w:line="276" w:lineRule="auto"/>
        <w:ind w:left="709" w:hanging="705"/>
        <w:rPr>
          <w:rFonts w:ascii="Cambria" w:hAnsi="Cambria" w:cs="Cambria"/>
          <w:color w:val="000000"/>
          <w:sz w:val="24"/>
          <w:szCs w:val="24"/>
        </w:rPr>
      </w:pPr>
      <w:r w:rsidRPr="00D06773">
        <w:rPr>
          <w:rFonts w:ascii="Cambria" w:hAnsi="Cambria" w:cs="Cambria"/>
          <w:color w:val="000000"/>
          <w:sz w:val="24"/>
          <w:szCs w:val="24"/>
        </w:rPr>
        <w:t>Wykonawca, w przypadku polegania na zdolnościach lub sytuacji podmiotów udostępniających zasoby, przedstawia, wraz z oświadczeniami, o którym mowa w pkt 8.1 SWZ także oświadczenia podmiotu udostępniającego zasoby, potwierdzające brak podstaw wykluczenia tego podmiotu oraz spełnianie warunków udziału w postępowaniu, w zakresie, w jakim Wykonawca powołuje się na jego zasoby.</w:t>
      </w:r>
      <w:r w:rsidR="00346D6D" w:rsidRPr="00D06773">
        <w:rPr>
          <w:rFonts w:ascii="Cambria" w:hAnsi="Cambria" w:cs="Cambria"/>
          <w:b/>
          <w:bCs/>
          <w:color w:val="000000"/>
          <w:sz w:val="24"/>
          <w:szCs w:val="24"/>
        </w:rPr>
        <w:t xml:space="preserve"> Oświadczenie należy złożyć wg</w:t>
      </w:r>
      <w:r w:rsidR="00346D6D" w:rsidRPr="00D06773">
        <w:rPr>
          <w:rFonts w:ascii="Cambria" w:hAnsi="Cambria" w:cs="Cambria"/>
          <w:b/>
          <w:bCs/>
          <w:sz w:val="24"/>
          <w:szCs w:val="24"/>
        </w:rPr>
        <w:t xml:space="preserve"> wymogów Załącznika Nr 4a do SWZ</w:t>
      </w:r>
      <w:r w:rsidR="00346D6D" w:rsidRPr="00D06773">
        <w:rPr>
          <w:rFonts w:ascii="Cambria" w:hAnsi="Cambria" w:cs="Cambria"/>
          <w:bCs/>
          <w:sz w:val="24"/>
          <w:szCs w:val="24"/>
        </w:rPr>
        <w:t>.</w:t>
      </w:r>
    </w:p>
    <w:p w14:paraId="36EC1EA6" w14:textId="77777777" w:rsidR="001835D3" w:rsidRPr="00D06773" w:rsidRDefault="001835D3" w:rsidP="00521470">
      <w:pPr>
        <w:pStyle w:val="Akapitzlist2"/>
        <w:numPr>
          <w:ilvl w:val="1"/>
          <w:numId w:val="6"/>
        </w:numPr>
        <w:spacing w:before="0" w:after="0" w:line="276" w:lineRule="auto"/>
        <w:ind w:left="709" w:hanging="705"/>
        <w:rPr>
          <w:rFonts w:ascii="Cambria" w:hAnsi="Cambria" w:cs="Cambria"/>
          <w:color w:val="000000"/>
          <w:sz w:val="24"/>
          <w:szCs w:val="24"/>
        </w:rPr>
      </w:pPr>
      <w:r w:rsidRPr="00D06773">
        <w:rPr>
          <w:rFonts w:ascii="Cambria" w:hAnsi="Cambria" w:cs="Cambria"/>
          <w:color w:val="000000"/>
          <w:sz w:val="24"/>
          <w:szCs w:val="24"/>
        </w:rPr>
        <w:t xml:space="preserve">Zamawiający </w:t>
      </w:r>
      <w:r w:rsidRPr="00D06773">
        <w:rPr>
          <w:rFonts w:ascii="Cambria" w:hAnsi="Cambria" w:cs="Cambria"/>
          <w:b/>
          <w:bCs/>
          <w:color w:val="000000"/>
          <w:sz w:val="24"/>
          <w:szCs w:val="24"/>
          <w:u w:val="single"/>
        </w:rPr>
        <w:t>nie żąda</w:t>
      </w:r>
      <w:r w:rsidRPr="00D06773">
        <w:rPr>
          <w:rFonts w:ascii="Cambria" w:hAnsi="Cambria" w:cs="Cambria"/>
          <w:color w:val="000000"/>
          <w:sz w:val="24"/>
          <w:szCs w:val="24"/>
        </w:rPr>
        <w:t xml:space="preserve"> wskazania przez Wykonawcę, w ofercie, części zamówienia, których wykonanie zamierza powierzyć podwykonawcom, którzy nie są podmiotami udostępniającymi zasoby, oraz podania nazw ewentualnych podwykonawców.</w:t>
      </w:r>
    </w:p>
    <w:p w14:paraId="1B609A3A" w14:textId="77777777" w:rsidR="001835D3" w:rsidRPr="00D06773" w:rsidRDefault="001835D3" w:rsidP="00521470">
      <w:pPr>
        <w:pStyle w:val="Akapitzlist2"/>
        <w:numPr>
          <w:ilvl w:val="1"/>
          <w:numId w:val="6"/>
        </w:numPr>
        <w:spacing w:before="0" w:after="0" w:line="276" w:lineRule="auto"/>
        <w:ind w:left="709" w:hanging="705"/>
        <w:rPr>
          <w:rFonts w:ascii="Cambria" w:hAnsi="Cambria" w:cs="Cambria"/>
          <w:color w:val="000000"/>
          <w:sz w:val="24"/>
          <w:szCs w:val="24"/>
        </w:rPr>
      </w:pPr>
      <w:r w:rsidRPr="00D06773">
        <w:rPr>
          <w:rFonts w:ascii="Cambria" w:hAnsi="Cambria" w:cs="Cambria"/>
          <w:color w:val="000000"/>
          <w:sz w:val="24"/>
          <w:szCs w:val="24"/>
        </w:rPr>
        <w:t xml:space="preserve">W przypadku zamówień na roboty budowlane oraz usługi, które mają być wykonane w miejscu podlegającym bezpośredniemu nadzorowi Zamawiającego, Zamawiający będzie żądał, aby przed przystąpieniem do wykonania zamówienia Wykonawca podał nazwy, dane kontaktowe oraz przedstawicieli, podwykonawców zaangażowanych w takie roboty budowlane lub usługi, jeżeli są już znani. </w:t>
      </w:r>
    </w:p>
    <w:p w14:paraId="64096754" w14:textId="1E59851F" w:rsidR="001835D3" w:rsidRPr="00D06773" w:rsidRDefault="001835D3" w:rsidP="00521470">
      <w:pPr>
        <w:pStyle w:val="Akapitzlist2"/>
        <w:numPr>
          <w:ilvl w:val="1"/>
          <w:numId w:val="6"/>
        </w:numPr>
        <w:spacing w:before="0" w:after="0" w:line="276" w:lineRule="auto"/>
        <w:ind w:left="709" w:hanging="705"/>
        <w:rPr>
          <w:rFonts w:ascii="Cambria" w:hAnsi="Cambria" w:cs="Cambria"/>
          <w:bCs/>
          <w:sz w:val="24"/>
          <w:szCs w:val="24"/>
        </w:rPr>
      </w:pPr>
      <w:r w:rsidRPr="00D06773">
        <w:rPr>
          <w:rFonts w:ascii="Cambria" w:hAnsi="Cambria" w:cs="Cambria"/>
          <w:color w:val="000000"/>
          <w:sz w:val="24"/>
          <w:szCs w:val="24"/>
        </w:rPr>
        <w:t>Wykonawca będzie zobowiązany do zawiadamiania Zamawiającego o wszelkich zmianach w odniesieniu do informacji, o których mowa w pkt 9.1 SWZ, w trakcie realizacji zamówienia, a także przekaże wymagane informacje na temat nowych podwykonawców, którym w późniejszym okresie zamierza powierzyć realizację robót budowlanych lub usług.</w:t>
      </w:r>
    </w:p>
    <w:p w14:paraId="57CDED90" w14:textId="77777777" w:rsidR="001835D3" w:rsidRPr="00D06773" w:rsidRDefault="001835D3" w:rsidP="00A87102">
      <w:pPr>
        <w:pStyle w:val="Akapitzlist2"/>
        <w:spacing w:before="0" w:after="0" w:line="276" w:lineRule="auto"/>
        <w:ind w:left="0"/>
        <w:rPr>
          <w:rFonts w:ascii="Cambria" w:hAnsi="Cambria" w:cs="Cambria"/>
          <w:bCs/>
          <w:sz w:val="24"/>
          <w:szCs w:val="24"/>
        </w:rPr>
      </w:pPr>
    </w:p>
    <w:tbl>
      <w:tblPr>
        <w:tblW w:w="0" w:type="auto"/>
        <w:tblInd w:w="108" w:type="dxa"/>
        <w:tblLayout w:type="fixed"/>
        <w:tblLook w:val="0000" w:firstRow="0" w:lastRow="0" w:firstColumn="0" w:lastColumn="0" w:noHBand="0" w:noVBand="0"/>
      </w:tblPr>
      <w:tblGrid>
        <w:gridCol w:w="9072"/>
      </w:tblGrid>
      <w:tr w:rsidR="001835D3" w:rsidRPr="00D06773" w14:paraId="1202BDA7" w14:textId="77777777" w:rsidTr="00E61B30">
        <w:tc>
          <w:tcPr>
            <w:tcW w:w="9072" w:type="dxa"/>
            <w:tcBorders>
              <w:bottom w:val="single" w:sz="4" w:space="0" w:color="000000"/>
            </w:tcBorders>
            <w:shd w:val="clear" w:color="auto" w:fill="D9D9D9"/>
          </w:tcPr>
          <w:p w14:paraId="121F844F"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Rozdział 10</w:t>
            </w:r>
          </w:p>
          <w:p w14:paraId="5E2379C1" w14:textId="77777777" w:rsidR="001835D3" w:rsidRPr="00D06773" w:rsidRDefault="001835D3" w:rsidP="00CD36A9">
            <w:pPr>
              <w:spacing w:line="276" w:lineRule="auto"/>
              <w:jc w:val="center"/>
              <w:rPr>
                <w:rFonts w:ascii="Cambria" w:hAnsi="Cambria"/>
              </w:rPr>
            </w:pPr>
            <w:r w:rsidRPr="00D06773">
              <w:rPr>
                <w:rFonts w:ascii="Cambria" w:hAnsi="Cambria" w:cs="Cambria"/>
                <w:b/>
              </w:rPr>
              <w:t xml:space="preserve">INFORMACJA DLA WYKONAWCÓW WSPÓLNIE UBIEGAJĄCYCH SIĘ </w:t>
            </w:r>
            <w:r w:rsidRPr="00D06773">
              <w:rPr>
                <w:rFonts w:ascii="Cambria" w:hAnsi="Cambria" w:cs="Cambria"/>
                <w:b/>
              </w:rPr>
              <w:br/>
              <w:t>O UDZIELENIE ZAMÓWIENIA (W TYM SPÓŁKI CYWILNE)</w:t>
            </w:r>
          </w:p>
        </w:tc>
      </w:tr>
    </w:tbl>
    <w:p w14:paraId="0E326FA9" w14:textId="77777777" w:rsidR="001835D3" w:rsidRPr="00D06773" w:rsidRDefault="001835D3" w:rsidP="001835D3">
      <w:pPr>
        <w:pStyle w:val="Akapitzlist2"/>
        <w:spacing w:line="276" w:lineRule="auto"/>
        <w:ind w:left="709"/>
        <w:rPr>
          <w:rFonts w:ascii="Cambria" w:hAnsi="Cambria" w:cs="Cambria"/>
          <w:bCs/>
          <w:sz w:val="24"/>
          <w:szCs w:val="24"/>
        </w:rPr>
      </w:pPr>
    </w:p>
    <w:p w14:paraId="3FF25E84" w14:textId="4B0F5EB2" w:rsidR="001835D3" w:rsidRPr="00D06773" w:rsidRDefault="001835D3" w:rsidP="00521470">
      <w:pPr>
        <w:pStyle w:val="Akapitzlist2"/>
        <w:numPr>
          <w:ilvl w:val="1"/>
          <w:numId w:val="7"/>
        </w:numPr>
        <w:spacing w:line="276" w:lineRule="auto"/>
        <w:ind w:left="709" w:hanging="709"/>
        <w:rPr>
          <w:rFonts w:ascii="Cambria" w:hAnsi="Cambria" w:cs="Cambria"/>
          <w:bCs/>
          <w:sz w:val="24"/>
          <w:szCs w:val="24"/>
        </w:rPr>
      </w:pPr>
      <w:r w:rsidRPr="00D06773">
        <w:rPr>
          <w:rFonts w:ascii="Cambria" w:hAnsi="Cambria" w:cs="Cambria"/>
          <w:bCs/>
          <w:sz w:val="24"/>
          <w:szCs w:val="24"/>
        </w:rPr>
        <w:t xml:space="preserve">Wykonawcy </w:t>
      </w:r>
      <w:r w:rsidRPr="00D06773">
        <w:rPr>
          <w:rFonts w:ascii="Cambria" w:hAnsi="Cambria" w:cs="Cambria"/>
          <w:color w:val="000000"/>
          <w:sz w:val="24"/>
          <w:szCs w:val="24"/>
        </w:rPr>
        <w:t>mogą wspólnie ubiegać się o udzielenie zamówienia. W takim przypadku, Wykonawcy ustanawiają pełnomocnika do reprezentowania ich w postępowaniu o udzielenie zamówienia albo do reprezentowania w postępowaniu i zawarcia umowy w sprawie zamówienia publicznego.</w:t>
      </w:r>
    </w:p>
    <w:p w14:paraId="5020C9AA" w14:textId="77777777" w:rsidR="001835D3" w:rsidRPr="00D06773" w:rsidRDefault="001835D3" w:rsidP="00521470">
      <w:pPr>
        <w:pStyle w:val="Akapitzlist2"/>
        <w:numPr>
          <w:ilvl w:val="1"/>
          <w:numId w:val="7"/>
        </w:numPr>
        <w:spacing w:line="276" w:lineRule="auto"/>
        <w:ind w:left="709" w:hanging="709"/>
        <w:rPr>
          <w:rFonts w:ascii="Cambria" w:hAnsi="Cambria" w:cs="Cambria"/>
          <w:bCs/>
          <w:sz w:val="24"/>
          <w:szCs w:val="24"/>
        </w:rPr>
      </w:pPr>
      <w:r w:rsidRPr="00D06773">
        <w:rPr>
          <w:rFonts w:ascii="Cambria" w:hAnsi="Cambria" w:cs="Cambria"/>
          <w:bCs/>
          <w:sz w:val="24"/>
          <w:szCs w:val="24"/>
        </w:rPr>
        <w:t>W przypadku Wykonawców wspólnie ubiegających się o udzielenie zamówienia:</w:t>
      </w:r>
    </w:p>
    <w:p w14:paraId="14E56530" w14:textId="2C148253" w:rsidR="001835D3" w:rsidRPr="00D06773" w:rsidRDefault="001835D3" w:rsidP="00521470">
      <w:pPr>
        <w:pStyle w:val="Akapitzlist2"/>
        <w:numPr>
          <w:ilvl w:val="0"/>
          <w:numId w:val="4"/>
        </w:numPr>
        <w:spacing w:line="276" w:lineRule="auto"/>
        <w:ind w:left="1134" w:hanging="425"/>
        <w:rPr>
          <w:rFonts w:ascii="Cambria" w:hAnsi="Cambria" w:cs="Cambria"/>
          <w:color w:val="000000"/>
          <w:sz w:val="24"/>
          <w:szCs w:val="24"/>
        </w:rPr>
      </w:pPr>
      <w:r w:rsidRPr="00D06773">
        <w:rPr>
          <w:rFonts w:ascii="Cambria" w:hAnsi="Cambria" w:cs="Cambria"/>
          <w:bCs/>
          <w:sz w:val="24"/>
          <w:szCs w:val="24"/>
        </w:rPr>
        <w:t xml:space="preserve">oświadczenia o których mowa w pkt. 8.1 SWZ </w:t>
      </w:r>
      <w:r w:rsidRPr="00D06773">
        <w:rPr>
          <w:rFonts w:ascii="Cambria" w:hAnsi="Cambria" w:cs="Cambria"/>
          <w:b/>
          <w:bCs/>
          <w:sz w:val="24"/>
          <w:szCs w:val="24"/>
          <w:u w:val="single"/>
        </w:rPr>
        <w:t xml:space="preserve">składa </w:t>
      </w:r>
      <w:r w:rsidRPr="00D06773">
        <w:rPr>
          <w:rFonts w:ascii="Cambria" w:hAnsi="Cambria" w:cs="Cambria"/>
          <w:b/>
          <w:sz w:val="24"/>
          <w:szCs w:val="24"/>
          <w:u w:val="single"/>
        </w:rPr>
        <w:t>z ofertą</w:t>
      </w:r>
      <w:r w:rsidRPr="00D06773">
        <w:rPr>
          <w:rFonts w:ascii="Cambria" w:hAnsi="Cambria" w:cs="Cambria"/>
          <w:b/>
          <w:bCs/>
          <w:sz w:val="24"/>
          <w:szCs w:val="24"/>
        </w:rPr>
        <w:t xml:space="preserve"> każdy </w:t>
      </w:r>
      <w:r w:rsidR="00A87102" w:rsidRPr="00D06773">
        <w:rPr>
          <w:rFonts w:ascii="Cambria" w:hAnsi="Cambria" w:cs="Cambria"/>
          <w:b/>
          <w:bCs/>
          <w:sz w:val="24"/>
          <w:szCs w:val="24"/>
        </w:rPr>
        <w:br/>
      </w:r>
      <w:r w:rsidRPr="00D06773">
        <w:rPr>
          <w:rFonts w:ascii="Cambria" w:hAnsi="Cambria" w:cs="Cambria"/>
          <w:b/>
          <w:bCs/>
          <w:sz w:val="24"/>
          <w:szCs w:val="24"/>
        </w:rPr>
        <w:t>z Wykonawców wspólnie ubiegających się o zamówienie</w:t>
      </w:r>
      <w:r w:rsidRPr="00D06773">
        <w:rPr>
          <w:rFonts w:ascii="Cambria" w:hAnsi="Cambria" w:cs="Cambria"/>
          <w:bCs/>
          <w:sz w:val="24"/>
          <w:szCs w:val="24"/>
        </w:rPr>
        <w:t xml:space="preserve">. </w:t>
      </w:r>
      <w:r w:rsidRPr="00D06773">
        <w:rPr>
          <w:rFonts w:ascii="Cambria" w:hAnsi="Cambria" w:cs="Cambria"/>
          <w:color w:val="000000"/>
          <w:sz w:val="24"/>
          <w:szCs w:val="24"/>
        </w:rPr>
        <w:t xml:space="preserve">Oświadczenia </w:t>
      </w:r>
      <w:r w:rsidR="00A87102" w:rsidRPr="00D06773">
        <w:rPr>
          <w:rFonts w:ascii="Cambria" w:hAnsi="Cambria" w:cs="Cambria"/>
          <w:color w:val="000000"/>
          <w:sz w:val="24"/>
          <w:szCs w:val="24"/>
        </w:rPr>
        <w:br/>
      </w:r>
      <w:r w:rsidRPr="00D06773">
        <w:rPr>
          <w:rFonts w:ascii="Cambria" w:hAnsi="Cambria" w:cs="Cambria"/>
          <w:color w:val="000000"/>
          <w:sz w:val="24"/>
          <w:szCs w:val="24"/>
        </w:rPr>
        <w:t>te potwierdzają brak podstaw wykluczenia oraz spełnianie warunków udziału w postępowaniu w zakresie, w jakim każdy z wykonawców wykazuje spełnianie warunków udziału w postępowaniu.</w:t>
      </w:r>
      <w:r w:rsidR="00346D6D" w:rsidRPr="00D06773">
        <w:rPr>
          <w:rFonts w:ascii="Cambria" w:hAnsi="Cambria" w:cs="Cambria"/>
          <w:b/>
          <w:bCs/>
          <w:sz w:val="24"/>
          <w:szCs w:val="24"/>
        </w:rPr>
        <w:t xml:space="preserve"> Oświadczenie należy złożyć </w:t>
      </w:r>
      <w:r w:rsidR="00346D6D" w:rsidRPr="00D06773">
        <w:rPr>
          <w:rFonts w:ascii="Cambria" w:hAnsi="Cambria" w:cs="Cambria"/>
          <w:b/>
          <w:bCs/>
          <w:color w:val="000000"/>
          <w:sz w:val="24"/>
          <w:szCs w:val="24"/>
        </w:rPr>
        <w:lastRenderedPageBreak/>
        <w:t>wg</w:t>
      </w:r>
      <w:r w:rsidR="00346D6D" w:rsidRPr="00D06773">
        <w:rPr>
          <w:rFonts w:ascii="Cambria" w:hAnsi="Cambria" w:cs="Cambria"/>
          <w:b/>
          <w:bCs/>
          <w:sz w:val="24"/>
          <w:szCs w:val="24"/>
        </w:rPr>
        <w:t xml:space="preserve"> wymogów załącznika nr 4 do SWZ</w:t>
      </w:r>
      <w:r w:rsidR="00346D6D" w:rsidRPr="00D06773">
        <w:rPr>
          <w:rFonts w:ascii="Cambria" w:hAnsi="Cambria" w:cs="Cambria"/>
          <w:bCs/>
          <w:sz w:val="24"/>
          <w:szCs w:val="24"/>
        </w:rPr>
        <w:t>.</w:t>
      </w:r>
    </w:p>
    <w:p w14:paraId="3F67A187" w14:textId="7283167C" w:rsidR="001835D3" w:rsidRPr="00D06773" w:rsidRDefault="001835D3" w:rsidP="00521470">
      <w:pPr>
        <w:pStyle w:val="Akapitzlist2"/>
        <w:numPr>
          <w:ilvl w:val="0"/>
          <w:numId w:val="4"/>
        </w:numPr>
        <w:spacing w:line="276" w:lineRule="auto"/>
        <w:ind w:left="1134" w:hanging="425"/>
        <w:rPr>
          <w:rFonts w:ascii="Cambria" w:hAnsi="Cambria" w:cs="Cambria"/>
          <w:bCs/>
          <w:sz w:val="24"/>
          <w:szCs w:val="24"/>
        </w:rPr>
      </w:pPr>
      <w:r w:rsidRPr="00D06773">
        <w:rPr>
          <w:rFonts w:ascii="Cambria" w:hAnsi="Cambria" w:cs="Cambria"/>
          <w:color w:val="000000"/>
          <w:sz w:val="24"/>
          <w:szCs w:val="24"/>
        </w:rPr>
        <w:t xml:space="preserve">w przypadku, o którym mowa w rozdziale 6.3 SWZ Wykonawcy wspólnie ubiegający się o udzielenie zamówienia </w:t>
      </w:r>
      <w:r w:rsidRPr="00D06773">
        <w:rPr>
          <w:rFonts w:ascii="Cambria" w:hAnsi="Cambria" w:cs="Cambria"/>
          <w:b/>
          <w:bCs/>
          <w:color w:val="000000"/>
          <w:sz w:val="24"/>
          <w:szCs w:val="24"/>
          <w:u w:val="single"/>
        </w:rPr>
        <w:t>dołączają do oferty</w:t>
      </w:r>
      <w:r w:rsidRPr="00D06773">
        <w:rPr>
          <w:rFonts w:ascii="Cambria" w:hAnsi="Cambria" w:cs="Cambria"/>
          <w:color w:val="000000"/>
          <w:sz w:val="24"/>
          <w:szCs w:val="24"/>
        </w:rPr>
        <w:t xml:space="preserve"> oświadczenie, </w:t>
      </w:r>
      <w:r w:rsidR="00A87102" w:rsidRPr="00D06773">
        <w:rPr>
          <w:rFonts w:ascii="Cambria" w:hAnsi="Cambria" w:cs="Cambria"/>
          <w:color w:val="000000"/>
          <w:sz w:val="24"/>
          <w:szCs w:val="24"/>
        </w:rPr>
        <w:br/>
      </w:r>
      <w:r w:rsidRPr="00D06773">
        <w:rPr>
          <w:rFonts w:ascii="Cambria" w:hAnsi="Cambria" w:cs="Cambria"/>
          <w:color w:val="000000"/>
          <w:sz w:val="24"/>
          <w:szCs w:val="24"/>
        </w:rPr>
        <w:t xml:space="preserve">z którego wynika, które roboty budowlane, dostawy lub usługi </w:t>
      </w:r>
      <w:r w:rsidRPr="00D06773">
        <w:rPr>
          <w:rFonts w:ascii="Cambria" w:hAnsi="Cambria" w:cs="Cambria"/>
          <w:sz w:val="24"/>
          <w:szCs w:val="24"/>
        </w:rPr>
        <w:t>wykonają poszczególni Wykonawcy. W przypadku gdy ofertę składa spółka cywilna, a pełen zakres prac wykonają wspólnicy wspólnie w ramach umowy spółki oświadczenie powinno potwierdzać ten fakt</w:t>
      </w:r>
      <w:r w:rsidRPr="00D06773">
        <w:rPr>
          <w:rFonts w:ascii="Cambria" w:hAnsi="Cambria" w:cs="Cambria"/>
          <w:b/>
          <w:bCs/>
          <w:sz w:val="24"/>
          <w:szCs w:val="24"/>
        </w:rPr>
        <w:t xml:space="preserve">. Oświadczenie należy złożyć </w:t>
      </w:r>
      <w:r w:rsidRPr="00D06773">
        <w:rPr>
          <w:rFonts w:ascii="Cambria" w:hAnsi="Cambria" w:cs="Cambria"/>
          <w:b/>
          <w:bCs/>
          <w:color w:val="000000"/>
          <w:sz w:val="24"/>
          <w:szCs w:val="24"/>
        </w:rPr>
        <w:t>wg</w:t>
      </w:r>
      <w:r w:rsidRPr="00D06773">
        <w:rPr>
          <w:rFonts w:ascii="Cambria" w:hAnsi="Cambria" w:cs="Cambria"/>
          <w:b/>
          <w:bCs/>
          <w:sz w:val="24"/>
          <w:szCs w:val="24"/>
        </w:rPr>
        <w:t xml:space="preserve"> wymogów załącznika nr </w:t>
      </w:r>
      <w:r w:rsidR="00346D6D" w:rsidRPr="00D06773">
        <w:rPr>
          <w:rFonts w:ascii="Cambria" w:hAnsi="Cambria" w:cs="Cambria"/>
          <w:b/>
          <w:bCs/>
          <w:sz w:val="24"/>
          <w:szCs w:val="24"/>
        </w:rPr>
        <w:t>5</w:t>
      </w:r>
      <w:r w:rsidRPr="00D06773">
        <w:rPr>
          <w:rFonts w:ascii="Cambria" w:hAnsi="Cambria" w:cs="Cambria"/>
          <w:b/>
          <w:bCs/>
          <w:sz w:val="24"/>
          <w:szCs w:val="24"/>
        </w:rPr>
        <w:t xml:space="preserve"> do SWZ</w:t>
      </w:r>
      <w:r w:rsidRPr="00D06773">
        <w:rPr>
          <w:rFonts w:ascii="Cambria" w:hAnsi="Cambria" w:cs="Cambria"/>
          <w:bCs/>
          <w:sz w:val="24"/>
          <w:szCs w:val="24"/>
        </w:rPr>
        <w:t xml:space="preserve">. </w:t>
      </w:r>
    </w:p>
    <w:p w14:paraId="05AC8FA3" w14:textId="77777777" w:rsidR="001835D3" w:rsidRPr="00D06773" w:rsidRDefault="001835D3" w:rsidP="00521470">
      <w:pPr>
        <w:pStyle w:val="Akapitzlist2"/>
        <w:numPr>
          <w:ilvl w:val="0"/>
          <w:numId w:val="4"/>
        </w:numPr>
        <w:spacing w:line="276" w:lineRule="auto"/>
        <w:ind w:left="1134" w:hanging="425"/>
        <w:rPr>
          <w:rFonts w:ascii="Cambria" w:hAnsi="Cambria" w:cs="Cambria"/>
          <w:color w:val="000000"/>
          <w:sz w:val="24"/>
          <w:szCs w:val="24"/>
        </w:rPr>
      </w:pPr>
      <w:r w:rsidRPr="00D06773">
        <w:rPr>
          <w:rFonts w:ascii="Cambria" w:hAnsi="Cambria" w:cs="Cambria"/>
          <w:bCs/>
          <w:sz w:val="24"/>
          <w:szCs w:val="24"/>
        </w:rPr>
        <w:t>zobowiązani są oni na wezwanie Zamawiającego, złożyć podmiotowe środki dowodowe, o których mowa w pkt. 8.3 SWZ, przy czym podmiotowe środki dowodowe, o których mowa w pkt. 8.3.1 SWZ składa odpowiednio Wykonawca/Wykonawcy, który/którzy wykazuje/-ą spełnienie warunku.</w:t>
      </w:r>
    </w:p>
    <w:p w14:paraId="02F97586" w14:textId="19388727" w:rsidR="00702628" w:rsidRPr="00D06773" w:rsidRDefault="001835D3" w:rsidP="009917B4">
      <w:pPr>
        <w:pStyle w:val="Akapitzlist2"/>
        <w:numPr>
          <w:ilvl w:val="1"/>
          <w:numId w:val="7"/>
        </w:numPr>
        <w:spacing w:line="276" w:lineRule="auto"/>
        <w:ind w:left="709" w:hanging="709"/>
        <w:rPr>
          <w:rFonts w:ascii="Cambria" w:hAnsi="Cambria" w:cs="Cambria"/>
          <w:bCs/>
          <w:sz w:val="24"/>
          <w:szCs w:val="24"/>
        </w:rPr>
      </w:pPr>
      <w:r w:rsidRPr="00D06773">
        <w:rPr>
          <w:rFonts w:ascii="Cambria" w:hAnsi="Cambria" w:cs="Cambria"/>
          <w:color w:val="000000"/>
          <w:sz w:val="24"/>
          <w:szCs w:val="24"/>
        </w:rPr>
        <w:t xml:space="preserve">Jeżeli została wybrana oferta Wykonawców wspólnie ubiegających się o udzielenie zamówienia, Zamawiający może żądać przed zawarciem umowy </w:t>
      </w:r>
      <w:r w:rsidR="00FF6E9F" w:rsidRPr="00D06773">
        <w:rPr>
          <w:rFonts w:ascii="Cambria" w:hAnsi="Cambria" w:cs="Cambria"/>
          <w:color w:val="000000"/>
          <w:sz w:val="24"/>
          <w:szCs w:val="24"/>
        </w:rPr>
        <w:br/>
      </w:r>
      <w:r w:rsidRPr="00D06773">
        <w:rPr>
          <w:rFonts w:ascii="Cambria" w:hAnsi="Cambria" w:cs="Cambria"/>
          <w:color w:val="000000"/>
          <w:sz w:val="24"/>
          <w:szCs w:val="24"/>
        </w:rPr>
        <w:t>w sprawie zamówienia publicznego kopii umowy regulującej współpracę tych Wykonawców.</w:t>
      </w:r>
    </w:p>
    <w:p w14:paraId="2244FA0D" w14:textId="77777777" w:rsidR="00702628" w:rsidRPr="00D06773" w:rsidRDefault="00702628" w:rsidP="00346D6D">
      <w:pPr>
        <w:pStyle w:val="Akapitzlist2"/>
        <w:spacing w:line="276" w:lineRule="auto"/>
        <w:ind w:left="709"/>
        <w:rPr>
          <w:rFonts w:ascii="Cambria" w:hAnsi="Cambria" w:cs="Cambria"/>
          <w:bCs/>
          <w:sz w:val="24"/>
          <w:szCs w:val="24"/>
        </w:rPr>
      </w:pPr>
    </w:p>
    <w:tbl>
      <w:tblPr>
        <w:tblW w:w="9072" w:type="dxa"/>
        <w:tblInd w:w="108" w:type="dxa"/>
        <w:tblLayout w:type="fixed"/>
        <w:tblLook w:val="0000" w:firstRow="0" w:lastRow="0" w:firstColumn="0" w:lastColumn="0" w:noHBand="0" w:noVBand="0"/>
      </w:tblPr>
      <w:tblGrid>
        <w:gridCol w:w="9072"/>
      </w:tblGrid>
      <w:tr w:rsidR="001835D3" w:rsidRPr="00D06773" w14:paraId="66E12409" w14:textId="77777777" w:rsidTr="00E61B30">
        <w:trPr>
          <w:trHeight w:val="819"/>
        </w:trPr>
        <w:tc>
          <w:tcPr>
            <w:tcW w:w="9072" w:type="dxa"/>
            <w:tcBorders>
              <w:bottom w:val="single" w:sz="4" w:space="0" w:color="000000"/>
            </w:tcBorders>
            <w:shd w:val="clear" w:color="auto" w:fill="D9D9D9"/>
          </w:tcPr>
          <w:p w14:paraId="36D93EEF"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Rozdział 11</w:t>
            </w:r>
          </w:p>
          <w:p w14:paraId="47501923" w14:textId="77777777" w:rsidR="001835D3" w:rsidRPr="00D06773" w:rsidRDefault="001835D3" w:rsidP="00CD36A9">
            <w:pPr>
              <w:spacing w:line="276" w:lineRule="auto"/>
              <w:jc w:val="center"/>
              <w:rPr>
                <w:rFonts w:ascii="Cambria" w:hAnsi="Cambria"/>
              </w:rPr>
            </w:pPr>
            <w:r w:rsidRPr="00D06773">
              <w:rPr>
                <w:rFonts w:ascii="Cambria" w:hAnsi="Cambria" w:cs="Cambria"/>
                <w:b/>
              </w:rPr>
              <w:t xml:space="preserve">INFORMACJE O ŚRODKACH KOMUNIKACJI ELEKTRONICZNEJ, </w:t>
            </w:r>
            <w:r w:rsidR="00491FB7" w:rsidRPr="00D06773">
              <w:rPr>
                <w:rFonts w:ascii="Cambria" w:hAnsi="Cambria" w:cs="Cambria"/>
                <w:b/>
              </w:rPr>
              <w:br/>
            </w:r>
            <w:r w:rsidRPr="00D06773">
              <w:rPr>
                <w:rFonts w:ascii="Cambria" w:hAnsi="Cambria" w:cs="Cambria"/>
                <w:b/>
              </w:rPr>
              <w:t xml:space="preserve">PRZY UŻYCIU KTÓRYCH ZAMAWIAJĄCY BĘDZIE KOMUNIKOWAŁ SIĘ Z WYKONAWCAMI, ORAZ INFORMACJE O WYMAGANIACH TECHNICZNYCH </w:t>
            </w:r>
            <w:r w:rsidR="00491FB7" w:rsidRPr="00D06773">
              <w:rPr>
                <w:rFonts w:ascii="Cambria" w:hAnsi="Cambria" w:cs="Cambria"/>
                <w:b/>
              </w:rPr>
              <w:br/>
            </w:r>
            <w:r w:rsidRPr="00D06773">
              <w:rPr>
                <w:rFonts w:ascii="Cambria" w:hAnsi="Cambria" w:cs="Cambria"/>
                <w:b/>
              </w:rPr>
              <w:t>I ORGANIZACYJNYCH SPORZĄDZANIA, WYSYŁANIA I ODBIERANIA KORESPONDENCJI ELEKTRONICZNEJ</w:t>
            </w:r>
          </w:p>
        </w:tc>
      </w:tr>
    </w:tbl>
    <w:p w14:paraId="76F02C42" w14:textId="77777777" w:rsidR="00702628" w:rsidRPr="00D06773" w:rsidRDefault="00702628" w:rsidP="001835D3">
      <w:pPr>
        <w:pStyle w:val="Kolorowalistaakcent11"/>
        <w:spacing w:line="276" w:lineRule="auto"/>
        <w:ind w:left="0"/>
        <w:outlineLvl w:val="3"/>
        <w:rPr>
          <w:rFonts w:ascii="Cambria" w:hAnsi="Cambria"/>
          <w:b/>
          <w:sz w:val="24"/>
          <w:szCs w:val="24"/>
          <w:highlight w:val="yellow"/>
        </w:rPr>
      </w:pPr>
    </w:p>
    <w:p w14:paraId="7A03D7CA" w14:textId="5A963CAD" w:rsidR="009456FC" w:rsidRPr="00D06773" w:rsidRDefault="00346D6D" w:rsidP="00453830">
      <w:pPr>
        <w:pStyle w:val="Akapitzlist"/>
        <w:numPr>
          <w:ilvl w:val="1"/>
          <w:numId w:val="50"/>
        </w:numPr>
        <w:spacing w:before="0" w:after="0" w:line="276" w:lineRule="auto"/>
        <w:ind w:left="709" w:hanging="709"/>
        <w:rPr>
          <w:rFonts w:ascii="Cambria" w:hAnsi="Cambria"/>
          <w:b/>
          <w:bCs/>
          <w:sz w:val="24"/>
          <w:szCs w:val="24"/>
        </w:rPr>
      </w:pPr>
      <w:r w:rsidRPr="00D06773">
        <w:rPr>
          <w:rFonts w:ascii="Cambria" w:hAnsi="Cambria"/>
          <w:b/>
          <w:bCs/>
          <w:sz w:val="24"/>
          <w:szCs w:val="24"/>
        </w:rPr>
        <w:t xml:space="preserve">W postępowaniu o udzielenie zamówienia publicznego komunikacja między Zamawiającym, a Wykonawcami odbywa się przy użyciu </w:t>
      </w:r>
      <w:r w:rsidRPr="00D06773">
        <w:rPr>
          <w:rFonts w:ascii="Cambria" w:hAnsi="Cambria"/>
          <w:b/>
          <w:bCs/>
          <w:sz w:val="24"/>
          <w:szCs w:val="24"/>
        </w:rPr>
        <w:br/>
      </w:r>
      <w:r w:rsidRPr="006619C3">
        <w:rPr>
          <w:rFonts w:ascii="Cambria" w:hAnsi="Cambria"/>
          <w:b/>
          <w:bCs/>
          <w:sz w:val="22"/>
          <w:szCs w:val="22"/>
        </w:rPr>
        <w:t xml:space="preserve">Platformy e-Zamówienia, która jest dostępna pod adresem: </w:t>
      </w:r>
      <w:hyperlink r:id="rId12" w:history="1">
        <w:r w:rsidR="00A17B59" w:rsidRPr="00A17B59">
          <w:rPr>
            <w:rStyle w:val="Hipercze"/>
            <w:rFonts w:ascii="Cambria" w:hAnsi="Cambria"/>
            <w:b/>
            <w:bCs/>
            <w:sz w:val="22"/>
            <w:szCs w:val="22"/>
          </w:rPr>
          <w:t>https://ezamowienia.gov.pl/mp-client/search/list/ocds-148610-ce3d928e-01c8-4f8c-84d1-777e6bea26dd</w:t>
        </w:r>
      </w:hyperlink>
      <w:r w:rsidR="00A17B59">
        <w:rPr>
          <w:rFonts w:ascii="Cambria" w:hAnsi="Cambria"/>
          <w:b/>
          <w:bCs/>
          <w:sz w:val="22"/>
          <w:szCs w:val="22"/>
        </w:rPr>
        <w:t xml:space="preserve"> </w:t>
      </w:r>
      <w:r w:rsidRPr="006619C3">
        <w:rPr>
          <w:rFonts w:ascii="Cambria" w:hAnsi="Cambria"/>
          <w:b/>
          <w:bCs/>
          <w:sz w:val="22"/>
          <w:szCs w:val="22"/>
        </w:rPr>
        <w:t>oraz poczty elektronicznej:</w:t>
      </w:r>
      <w:r w:rsidR="001A32CC">
        <w:rPr>
          <w:rFonts w:ascii="Cambria" w:hAnsi="Cambria"/>
          <w:b/>
          <w:bCs/>
          <w:sz w:val="22"/>
          <w:szCs w:val="22"/>
        </w:rPr>
        <w:t xml:space="preserve"> </w:t>
      </w:r>
      <w:hyperlink r:id="rId13" w:history="1">
        <w:r w:rsidR="006619C3" w:rsidRPr="00F425DD">
          <w:rPr>
            <w:rStyle w:val="Hipercze"/>
            <w:rFonts w:ascii="Cambria" w:hAnsi="Cambria"/>
            <w:b/>
            <w:bCs/>
            <w:sz w:val="22"/>
            <w:szCs w:val="22"/>
          </w:rPr>
          <w:t>zamowienia@czarnozyly.pl</w:t>
        </w:r>
      </w:hyperlink>
      <w:r w:rsidR="006619C3" w:rsidRPr="006619C3">
        <w:rPr>
          <w:rFonts w:ascii="Cambria" w:hAnsi="Cambria"/>
          <w:b/>
          <w:bCs/>
          <w:sz w:val="22"/>
          <w:szCs w:val="22"/>
        </w:rPr>
        <w:t xml:space="preserve"> </w:t>
      </w:r>
    </w:p>
    <w:p w14:paraId="3FED5657" w14:textId="77777777" w:rsidR="00346D6D" w:rsidRPr="006619C3" w:rsidRDefault="00346D6D" w:rsidP="00453830">
      <w:pPr>
        <w:pStyle w:val="Akapitzlist"/>
        <w:numPr>
          <w:ilvl w:val="1"/>
          <w:numId w:val="50"/>
        </w:numPr>
        <w:spacing w:before="0" w:after="0" w:line="276" w:lineRule="auto"/>
        <w:ind w:left="709" w:hanging="709"/>
        <w:rPr>
          <w:rFonts w:ascii="Cambria" w:hAnsi="Cambria"/>
          <w:sz w:val="24"/>
          <w:szCs w:val="24"/>
        </w:rPr>
      </w:pPr>
      <w:r w:rsidRPr="006619C3">
        <w:rPr>
          <w:rFonts w:ascii="Cambria" w:hAnsi="Cambria"/>
          <w:sz w:val="24"/>
          <w:szCs w:val="24"/>
        </w:rPr>
        <w:t>Korzystanie z Platformy e-Zamówienia jest bezpłatne.</w:t>
      </w:r>
    </w:p>
    <w:p w14:paraId="0F16190E" w14:textId="77777777" w:rsidR="00346D6D" w:rsidRPr="006619C3" w:rsidRDefault="00346D6D" w:rsidP="00453830">
      <w:pPr>
        <w:pStyle w:val="Akapitzlist"/>
        <w:numPr>
          <w:ilvl w:val="1"/>
          <w:numId w:val="50"/>
        </w:numPr>
        <w:spacing w:before="0" w:after="0" w:line="276" w:lineRule="auto"/>
        <w:ind w:left="709" w:hanging="709"/>
        <w:rPr>
          <w:rFonts w:ascii="Cambria" w:hAnsi="Cambria"/>
          <w:sz w:val="24"/>
          <w:szCs w:val="24"/>
        </w:rPr>
      </w:pPr>
      <w:r w:rsidRPr="006619C3">
        <w:rPr>
          <w:rFonts w:ascii="Cambria" w:hAnsi="Cambria"/>
          <w:sz w:val="24"/>
          <w:szCs w:val="24"/>
        </w:rPr>
        <w:t>Zamawiający wyznacza następującą osobę do kontaktu z Wykonawcami:</w:t>
      </w:r>
    </w:p>
    <w:p w14:paraId="2EEF7482" w14:textId="77777777" w:rsidR="001040D5" w:rsidRPr="00A17B59" w:rsidRDefault="006619C3" w:rsidP="001040D5">
      <w:pPr>
        <w:pStyle w:val="Akapitzlist"/>
        <w:spacing w:before="0" w:after="0" w:line="276" w:lineRule="auto"/>
        <w:ind w:left="709"/>
        <w:rPr>
          <w:rFonts w:ascii="Cambria" w:hAnsi="Cambria"/>
          <w:sz w:val="24"/>
          <w:szCs w:val="24"/>
          <w:lang w:val="en-US"/>
        </w:rPr>
      </w:pPr>
      <w:r w:rsidRPr="006619C3">
        <w:rPr>
          <w:rFonts w:ascii="Cambria" w:hAnsi="Cambria"/>
          <w:sz w:val="24"/>
          <w:szCs w:val="24"/>
          <w:lang w:val="en-US"/>
        </w:rPr>
        <w:t xml:space="preserve">Damian Stępień, </w:t>
      </w:r>
      <w:r w:rsidR="00346D6D" w:rsidRPr="006619C3">
        <w:rPr>
          <w:rFonts w:ascii="Cambria" w:hAnsi="Cambria"/>
          <w:sz w:val="24"/>
          <w:szCs w:val="24"/>
          <w:lang w:val="en-US"/>
        </w:rPr>
        <w:t>tel</w:t>
      </w:r>
      <w:r w:rsidRPr="006619C3">
        <w:rPr>
          <w:rFonts w:ascii="Cambria" w:hAnsi="Cambria"/>
          <w:sz w:val="24"/>
          <w:szCs w:val="24"/>
          <w:lang w:val="en-US"/>
        </w:rPr>
        <w:t xml:space="preserve">. </w:t>
      </w:r>
      <w:r w:rsidRPr="00A17B59">
        <w:rPr>
          <w:rFonts w:ascii="Cambria" w:hAnsi="Cambria"/>
          <w:sz w:val="24"/>
          <w:szCs w:val="24"/>
          <w:lang w:val="en-US"/>
        </w:rPr>
        <w:t>(43) 84 16 954,</w:t>
      </w:r>
      <w:r w:rsidR="00346D6D" w:rsidRPr="00A17B59">
        <w:rPr>
          <w:rFonts w:ascii="Cambria" w:hAnsi="Cambria" w:cs="Arial"/>
          <w:bCs/>
          <w:sz w:val="24"/>
          <w:szCs w:val="24"/>
          <w:lang w:val="en-US"/>
        </w:rPr>
        <w:t xml:space="preserve"> </w:t>
      </w:r>
      <w:r w:rsidR="00346D6D" w:rsidRPr="00A17B59">
        <w:rPr>
          <w:rFonts w:ascii="Cambria" w:hAnsi="Cambria"/>
          <w:sz w:val="24"/>
          <w:szCs w:val="24"/>
          <w:lang w:val="en-US"/>
        </w:rPr>
        <w:t xml:space="preserve">e-mail: </w:t>
      </w:r>
      <w:hyperlink r:id="rId14" w:history="1">
        <w:r w:rsidRPr="00A17B59">
          <w:rPr>
            <w:rStyle w:val="Hipercze"/>
            <w:rFonts w:ascii="Cambria" w:hAnsi="Cambria"/>
            <w:sz w:val="24"/>
            <w:szCs w:val="24"/>
            <w:lang w:val="en-US"/>
          </w:rPr>
          <w:t>zamowienia@czarnozyly.pl</w:t>
        </w:r>
      </w:hyperlink>
      <w:r w:rsidRPr="00A17B59">
        <w:rPr>
          <w:rFonts w:ascii="Cambria" w:hAnsi="Cambria"/>
          <w:sz w:val="24"/>
          <w:szCs w:val="24"/>
          <w:lang w:val="en-US"/>
        </w:rPr>
        <w:t xml:space="preserve"> </w:t>
      </w:r>
    </w:p>
    <w:p w14:paraId="7425A5A0" w14:textId="60EF48AF" w:rsidR="00346D6D" w:rsidRPr="00A17B59" w:rsidRDefault="00346D6D" w:rsidP="001040D5">
      <w:pPr>
        <w:pStyle w:val="Akapitzlist"/>
        <w:numPr>
          <w:ilvl w:val="1"/>
          <w:numId w:val="50"/>
        </w:numPr>
        <w:spacing w:before="0" w:after="0" w:line="276" w:lineRule="auto"/>
        <w:rPr>
          <w:rFonts w:ascii="Cambria" w:hAnsi="Cambria"/>
          <w:b/>
          <w:bCs/>
          <w:sz w:val="24"/>
          <w:szCs w:val="24"/>
        </w:rPr>
      </w:pPr>
      <w:r w:rsidRPr="001040D5">
        <w:rPr>
          <w:rFonts w:ascii="Cambria" w:hAnsi="Cambria"/>
          <w:sz w:val="24"/>
          <w:szCs w:val="24"/>
        </w:rPr>
        <w:t xml:space="preserve">Wykonawca zamierzający wziąć udział w postępowaniu o udzielenie zamówienia publicznego musi posiadać konto podmiotu </w:t>
      </w:r>
      <w:r w:rsidRPr="001040D5">
        <w:rPr>
          <w:rFonts w:ascii="Cambria" w:hAnsi="Cambria"/>
          <w:i/>
          <w:iCs/>
          <w:sz w:val="24"/>
          <w:szCs w:val="24"/>
        </w:rPr>
        <w:t>„Wykonawca”</w:t>
      </w:r>
      <w:r w:rsidRPr="001040D5">
        <w:rPr>
          <w:rFonts w:ascii="Cambria" w:hAnsi="Cambria"/>
          <w:sz w:val="24"/>
          <w:szCs w:val="24"/>
        </w:rPr>
        <w:t xml:space="preserve"> na Platformie </w:t>
      </w:r>
      <w:r w:rsidRPr="001040D5">
        <w:rPr>
          <w:rFonts w:ascii="Cambria" w:hAnsi="Cambria"/>
          <w:sz w:val="24"/>
          <w:szCs w:val="24"/>
        </w:rPr>
        <w:br/>
        <w:t xml:space="preserve">e-Zamówienia. Szczegółowe informacje na temat zakładania kont podmiotów </w:t>
      </w:r>
      <w:r w:rsidRPr="001040D5">
        <w:rPr>
          <w:rFonts w:ascii="Cambria" w:hAnsi="Cambria"/>
          <w:sz w:val="24"/>
          <w:szCs w:val="24"/>
        </w:rPr>
        <w:br/>
        <w:t xml:space="preserve">oraz zasady i warunki korzystania z Platformy e-Zamówienia określa </w:t>
      </w:r>
      <w:r w:rsidRPr="001040D5">
        <w:rPr>
          <w:rFonts w:ascii="Cambria" w:hAnsi="Cambria"/>
          <w:sz w:val="24"/>
          <w:szCs w:val="24"/>
        </w:rPr>
        <w:br/>
        <w:t xml:space="preserve">Regulamin Platformy e-Zamówienia, dostępny na stronie internetowej </w:t>
      </w:r>
      <w:hyperlink r:id="rId15" w:anchor="regulamin-serwisu" w:history="1">
        <w:r w:rsidRPr="001040D5">
          <w:rPr>
            <w:rStyle w:val="Hipercze"/>
            <w:rFonts w:ascii="Cambria" w:hAnsi="Cambria"/>
            <w:color w:val="0070C0"/>
            <w:sz w:val="24"/>
            <w:szCs w:val="24"/>
          </w:rPr>
          <w:t>https://ezamowienia.gov.pl/pl/regulamin/#regulamin-serwisu</w:t>
        </w:r>
      </w:hyperlink>
      <w:r w:rsidRPr="001040D5">
        <w:rPr>
          <w:rFonts w:ascii="Cambria" w:hAnsi="Cambria"/>
          <w:sz w:val="24"/>
          <w:szCs w:val="24"/>
        </w:rPr>
        <w:t xml:space="preserve"> oraz informacje zamieszczone w zakładce </w:t>
      </w:r>
      <w:r w:rsidRPr="001040D5">
        <w:rPr>
          <w:rFonts w:ascii="Cambria" w:hAnsi="Cambria"/>
          <w:i/>
          <w:iCs/>
          <w:sz w:val="24"/>
          <w:szCs w:val="24"/>
        </w:rPr>
        <w:t>„Centrum Pomocy”.</w:t>
      </w:r>
    </w:p>
    <w:p w14:paraId="634FDC1D" w14:textId="77777777" w:rsidR="00346D6D" w:rsidRPr="00D06773" w:rsidRDefault="00346D6D" w:rsidP="00453830">
      <w:pPr>
        <w:pStyle w:val="Akapitzlist"/>
        <w:numPr>
          <w:ilvl w:val="1"/>
          <w:numId w:val="50"/>
        </w:numPr>
        <w:spacing w:before="0" w:after="0" w:line="276" w:lineRule="auto"/>
        <w:ind w:left="709" w:hanging="709"/>
        <w:rPr>
          <w:rFonts w:ascii="Cambria" w:hAnsi="Cambria"/>
          <w:sz w:val="24"/>
          <w:szCs w:val="24"/>
        </w:rPr>
      </w:pPr>
      <w:r w:rsidRPr="00D06773">
        <w:rPr>
          <w:rFonts w:ascii="Cambria" w:hAnsi="Cambria"/>
          <w:sz w:val="24"/>
          <w:szCs w:val="24"/>
        </w:rPr>
        <w:t>Przeglądanie i pobieranie publicznej treści dokumentacji postępowania nie wymaga posiadania konta na Platformie e-Zamówienia ani logowania do Platformy e-Zamówienia.</w:t>
      </w:r>
    </w:p>
    <w:p w14:paraId="09BC4172" w14:textId="77777777" w:rsidR="00346D6D" w:rsidRPr="00D06773" w:rsidRDefault="00346D6D" w:rsidP="00453830">
      <w:pPr>
        <w:pStyle w:val="Akapitzlist"/>
        <w:numPr>
          <w:ilvl w:val="1"/>
          <w:numId w:val="50"/>
        </w:numPr>
        <w:spacing w:before="0" w:after="0" w:line="276" w:lineRule="auto"/>
        <w:ind w:left="709" w:hanging="709"/>
        <w:rPr>
          <w:rFonts w:ascii="Cambria" w:hAnsi="Cambria"/>
          <w:sz w:val="24"/>
          <w:szCs w:val="24"/>
        </w:rPr>
      </w:pPr>
      <w:r w:rsidRPr="00D06773">
        <w:rPr>
          <w:rFonts w:ascii="Cambria" w:hAnsi="Cambria"/>
          <w:sz w:val="24"/>
          <w:szCs w:val="24"/>
        </w:rPr>
        <w:lastRenderedPageBreak/>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16275E06" w14:textId="77777777" w:rsidR="00346D6D" w:rsidRPr="00D06773" w:rsidRDefault="00346D6D" w:rsidP="00453830">
      <w:pPr>
        <w:pStyle w:val="Akapitzlist"/>
        <w:numPr>
          <w:ilvl w:val="1"/>
          <w:numId w:val="50"/>
        </w:numPr>
        <w:spacing w:before="0" w:after="0" w:line="276" w:lineRule="auto"/>
        <w:ind w:left="709" w:hanging="709"/>
        <w:rPr>
          <w:rFonts w:ascii="Cambria" w:hAnsi="Cambria"/>
          <w:sz w:val="24"/>
          <w:szCs w:val="24"/>
        </w:rPr>
      </w:pPr>
      <w:r w:rsidRPr="00D06773">
        <w:rPr>
          <w:rFonts w:ascii="Cambria" w:hAnsi="Cambria"/>
          <w:sz w:val="24"/>
          <w:szCs w:val="24"/>
        </w:rPr>
        <w:t>Dokumenty elektroniczne, o których mowa w § 2 ust. 1 rozporządzenia , o którym mowa w pkt 11.6 SWZ, sporządza się w postaci elektronicznej, 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z uwzględnieniem rodzaju przekazywanych danych (zamawiający dopuszcza także format RAR) i przekazuje się jako załączniki. W przypadku formatów, o których mowa w art. 66 ust. 1 ustawy Pzp, ww. regulacje nie będą miały bezpośredniego zastosowania.</w:t>
      </w:r>
    </w:p>
    <w:p w14:paraId="7F4EDB13" w14:textId="77777777" w:rsidR="00346D6D" w:rsidRPr="00D06773" w:rsidRDefault="00346D6D" w:rsidP="00453830">
      <w:pPr>
        <w:pStyle w:val="Akapitzlist"/>
        <w:numPr>
          <w:ilvl w:val="1"/>
          <w:numId w:val="50"/>
        </w:numPr>
        <w:spacing w:before="0" w:after="0" w:line="276" w:lineRule="auto"/>
        <w:ind w:left="709" w:hanging="709"/>
        <w:rPr>
          <w:rFonts w:ascii="Cambria" w:hAnsi="Cambria"/>
          <w:sz w:val="24"/>
          <w:szCs w:val="24"/>
        </w:rPr>
      </w:pPr>
      <w:r w:rsidRPr="00D06773">
        <w:rPr>
          <w:rFonts w:ascii="Cambria" w:hAnsi="Cambria"/>
          <w:sz w:val="24"/>
          <w:szCs w:val="24"/>
        </w:rPr>
        <w:t>Informacje, oświadczenia lub dokumenty, inne niż wymienione w § 2 ust. 1 rozporządzenia, o którym mowa w pkt 11.6 SWZ, przekazywane w postępowaniu sporządza się w postaci elektronicznej:</w:t>
      </w:r>
    </w:p>
    <w:p w14:paraId="0F377260" w14:textId="77777777" w:rsidR="00346D6D" w:rsidRPr="00D06773" w:rsidRDefault="00346D6D" w:rsidP="00453830">
      <w:pPr>
        <w:pStyle w:val="Akapitzlist"/>
        <w:numPr>
          <w:ilvl w:val="0"/>
          <w:numId w:val="46"/>
        </w:numPr>
        <w:spacing w:before="0" w:after="0" w:line="276" w:lineRule="auto"/>
        <w:ind w:left="993" w:hanging="284"/>
        <w:rPr>
          <w:rFonts w:ascii="Cambria" w:hAnsi="Cambria"/>
          <w:sz w:val="24"/>
          <w:szCs w:val="24"/>
        </w:rPr>
      </w:pPr>
      <w:r w:rsidRPr="00D06773">
        <w:rPr>
          <w:rFonts w:ascii="Cambria" w:hAnsi="Cambria"/>
          <w:sz w:val="24"/>
          <w:szCs w:val="24"/>
        </w:rPr>
        <w:t xml:space="preserve">w formatach danych określonych w przepisach rozporządzenia Rady Ministrów w sprawie Krajowych Ram Interoperacyjności (zamawiający dopuszcza także format RAR) z uwzględnieniem rodzaju przekazywanych danych (i przekazuje się jako załącznik), </w:t>
      </w:r>
    </w:p>
    <w:p w14:paraId="5D2B73C3" w14:textId="77777777" w:rsidR="00346D6D" w:rsidRPr="00D06773" w:rsidRDefault="00346D6D" w:rsidP="00346D6D">
      <w:pPr>
        <w:pStyle w:val="Akapitzlist"/>
        <w:spacing w:line="276" w:lineRule="auto"/>
        <w:rPr>
          <w:rFonts w:ascii="Cambria" w:hAnsi="Cambria"/>
          <w:sz w:val="24"/>
          <w:szCs w:val="24"/>
        </w:rPr>
      </w:pPr>
      <w:r w:rsidRPr="00D06773">
        <w:rPr>
          <w:rFonts w:ascii="Cambria" w:hAnsi="Cambria"/>
          <w:sz w:val="24"/>
          <w:szCs w:val="24"/>
        </w:rPr>
        <w:t>lub</w:t>
      </w:r>
    </w:p>
    <w:p w14:paraId="6704E418" w14:textId="77777777" w:rsidR="00346D6D" w:rsidRPr="00D06773" w:rsidRDefault="00346D6D" w:rsidP="00453830">
      <w:pPr>
        <w:pStyle w:val="Akapitzlist"/>
        <w:numPr>
          <w:ilvl w:val="0"/>
          <w:numId w:val="46"/>
        </w:numPr>
        <w:spacing w:before="0" w:after="0" w:line="276" w:lineRule="auto"/>
        <w:ind w:left="993" w:hanging="284"/>
        <w:rPr>
          <w:rFonts w:ascii="Cambria" w:hAnsi="Cambria"/>
          <w:sz w:val="24"/>
          <w:szCs w:val="24"/>
        </w:rPr>
      </w:pPr>
      <w:r w:rsidRPr="00D06773">
        <w:rPr>
          <w:rFonts w:ascii="Cambria" w:hAnsi="Cambria"/>
          <w:sz w:val="24"/>
          <w:szCs w:val="24"/>
        </w:rPr>
        <w:t xml:space="preserve">jako tekst wpisany bezpośrednio do wiadomości przekazywanej przy użyciu środków komunikacji elektronicznej (np. w treści wiadomości e-mail lub w treści </w:t>
      </w:r>
      <w:r w:rsidRPr="00D06773">
        <w:rPr>
          <w:rFonts w:ascii="Cambria" w:hAnsi="Cambria"/>
          <w:i/>
          <w:iCs/>
          <w:sz w:val="24"/>
          <w:szCs w:val="24"/>
        </w:rPr>
        <w:t>„Formularza do komunikacji”</w:t>
      </w:r>
      <w:r w:rsidRPr="00D06773">
        <w:rPr>
          <w:rFonts w:ascii="Cambria" w:hAnsi="Cambria"/>
          <w:sz w:val="24"/>
          <w:szCs w:val="24"/>
        </w:rPr>
        <w:t>).</w:t>
      </w:r>
    </w:p>
    <w:p w14:paraId="41AF47E8" w14:textId="77777777" w:rsidR="00346D6D" w:rsidRPr="00D06773" w:rsidRDefault="00346D6D" w:rsidP="00453830">
      <w:pPr>
        <w:pStyle w:val="Akapitzlist"/>
        <w:numPr>
          <w:ilvl w:val="1"/>
          <w:numId w:val="50"/>
        </w:numPr>
        <w:spacing w:before="0" w:after="0" w:line="276" w:lineRule="auto"/>
        <w:ind w:left="709" w:hanging="709"/>
        <w:rPr>
          <w:rFonts w:ascii="Cambria" w:hAnsi="Cambria"/>
          <w:sz w:val="24"/>
          <w:szCs w:val="24"/>
        </w:rPr>
      </w:pPr>
      <w:r w:rsidRPr="00D06773">
        <w:rPr>
          <w:rFonts w:ascii="Cambria" w:hAnsi="Cambria"/>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Pr="00D06773">
        <w:rPr>
          <w:rFonts w:ascii="Cambria" w:eastAsia="Calibri" w:hAnsi="Cambria" w:cs="Arial"/>
          <w:sz w:val="24"/>
          <w:szCs w:val="24"/>
        </w:rPr>
        <w:t xml:space="preserve">(t. j. Dz. U. z 2022 r., poz. 1233 ze zm.), </w:t>
      </w:r>
      <w:r w:rsidRPr="00D06773">
        <w:rPr>
          <w:rFonts w:ascii="Cambria" w:hAnsi="Cambria"/>
          <w:sz w:val="24"/>
          <w:szCs w:val="24"/>
        </w:rPr>
        <w:t xml:space="preserve">wykonawca, w celu utrzymania w poufności tych informacji, przekazuje je w wydzielonym i odpowiednio oznaczonym pliku, wraz z jednoczesnym zaznaczeniem w nazwie pliku </w:t>
      </w:r>
      <w:r w:rsidRPr="00D06773">
        <w:rPr>
          <w:rFonts w:ascii="Cambria" w:hAnsi="Cambria"/>
          <w:i/>
          <w:iCs/>
          <w:sz w:val="24"/>
          <w:szCs w:val="24"/>
        </w:rPr>
        <w:t>„Dokument stanowiący tajemnicę przedsiębiorstwa”.</w:t>
      </w:r>
    </w:p>
    <w:p w14:paraId="7C666B4A" w14:textId="77777777" w:rsidR="00346D6D" w:rsidRPr="00D06773" w:rsidRDefault="00346D6D" w:rsidP="00453830">
      <w:pPr>
        <w:pStyle w:val="Akapitzlist"/>
        <w:numPr>
          <w:ilvl w:val="1"/>
          <w:numId w:val="50"/>
        </w:numPr>
        <w:spacing w:before="0" w:after="0" w:line="276" w:lineRule="auto"/>
        <w:ind w:left="709" w:hanging="709"/>
        <w:rPr>
          <w:rFonts w:ascii="Cambria" w:hAnsi="Cambria"/>
          <w:sz w:val="24"/>
          <w:szCs w:val="24"/>
        </w:rPr>
      </w:pPr>
      <w:r w:rsidRPr="00D06773">
        <w:rPr>
          <w:rFonts w:ascii="Cambria" w:hAnsi="Cambria"/>
          <w:sz w:val="24"/>
          <w:szCs w:val="24"/>
        </w:rPr>
        <w:t xml:space="preserve">Komunikacja w postępowaniu, </w:t>
      </w:r>
      <w:r w:rsidRPr="00D06773">
        <w:rPr>
          <w:rFonts w:ascii="Cambria" w:hAnsi="Cambria"/>
          <w:b/>
          <w:bCs/>
          <w:sz w:val="24"/>
          <w:szCs w:val="24"/>
          <w:u w:val="single"/>
        </w:rPr>
        <w:t>z wyłączeniem składania ofert</w:t>
      </w:r>
      <w:r w:rsidRPr="00D06773">
        <w:rPr>
          <w:rFonts w:ascii="Cambria" w:hAnsi="Cambria"/>
          <w:sz w:val="24"/>
          <w:szCs w:val="24"/>
        </w:rPr>
        <w:t xml:space="preserve"> </w:t>
      </w:r>
      <w:r w:rsidRPr="00D06773">
        <w:rPr>
          <w:rFonts w:ascii="Cambria" w:hAnsi="Cambria"/>
          <w:b/>
          <w:bCs/>
          <w:sz w:val="24"/>
          <w:szCs w:val="24"/>
        </w:rPr>
        <w:t>(sposób składania ofert opisano w rozdziale 13 SWZ)</w:t>
      </w:r>
      <w:r w:rsidRPr="00D06773">
        <w:rPr>
          <w:rFonts w:ascii="Cambria" w:hAnsi="Cambria"/>
          <w:sz w:val="24"/>
          <w:szCs w:val="24"/>
        </w:rPr>
        <w:t xml:space="preserve"> odbywa się drogą elektroniczną za pośrednictwem formularzy do komunikacji dostępnych w zakładce </w:t>
      </w:r>
      <w:r w:rsidRPr="00D06773">
        <w:rPr>
          <w:rFonts w:ascii="Cambria" w:hAnsi="Cambria"/>
          <w:i/>
          <w:iCs/>
          <w:sz w:val="24"/>
          <w:szCs w:val="24"/>
        </w:rPr>
        <w:t>„Formularze”</w:t>
      </w:r>
      <w:r w:rsidRPr="00D06773">
        <w:rPr>
          <w:rFonts w:ascii="Cambria" w:hAnsi="Cambria"/>
          <w:sz w:val="24"/>
          <w:szCs w:val="24"/>
        </w:rPr>
        <w:t xml:space="preserve"> </w:t>
      </w:r>
      <w:r w:rsidRPr="00D06773">
        <w:rPr>
          <w:rFonts w:ascii="Cambria" w:hAnsi="Cambria"/>
          <w:i/>
          <w:iCs/>
          <w:sz w:val="24"/>
          <w:szCs w:val="24"/>
        </w:rPr>
        <w:t>(„Formularze do komunikacji”).</w:t>
      </w:r>
      <w:r w:rsidRPr="00D06773">
        <w:rPr>
          <w:rFonts w:ascii="Cambria" w:hAnsi="Cambria"/>
          <w:sz w:val="24"/>
          <w:szCs w:val="24"/>
        </w:rPr>
        <w:t xml:space="preserve"> Za pośrednictwem </w:t>
      </w:r>
      <w:r w:rsidRPr="00D06773">
        <w:rPr>
          <w:rFonts w:ascii="Cambria" w:hAnsi="Cambria"/>
          <w:i/>
          <w:iCs/>
          <w:sz w:val="24"/>
          <w:szCs w:val="24"/>
        </w:rPr>
        <w:t xml:space="preserve">„Formularzy do komunikacji” </w:t>
      </w:r>
      <w:r w:rsidRPr="00D06773">
        <w:rPr>
          <w:rFonts w:ascii="Cambria" w:hAnsi="Cambria"/>
          <w:sz w:val="24"/>
          <w:szCs w:val="24"/>
        </w:rPr>
        <w:t xml:space="preserve">odbywa się w szczególności przekazywanie wezwań i zawiadomień, zadawanie pytań i udzielanie odpowiedzi. Formularze do komunikacji umożliwiają również dołączenie załącznika do przesyłanej wiadomości (przycisk „dodaj załącznik”). </w:t>
      </w:r>
    </w:p>
    <w:p w14:paraId="002EF830" w14:textId="77777777" w:rsidR="00346D6D" w:rsidRPr="00D06773" w:rsidRDefault="00346D6D" w:rsidP="00453830">
      <w:pPr>
        <w:pStyle w:val="Akapitzlist"/>
        <w:numPr>
          <w:ilvl w:val="1"/>
          <w:numId w:val="50"/>
        </w:numPr>
        <w:spacing w:before="0" w:after="0" w:line="276" w:lineRule="auto"/>
        <w:ind w:left="709" w:hanging="709"/>
        <w:rPr>
          <w:rFonts w:ascii="Cambria" w:hAnsi="Cambria"/>
          <w:sz w:val="24"/>
          <w:szCs w:val="24"/>
        </w:rPr>
      </w:pPr>
      <w:r w:rsidRPr="00D06773">
        <w:rPr>
          <w:rFonts w:ascii="Cambria" w:hAnsi="Cambria"/>
          <w:sz w:val="24"/>
          <w:szCs w:val="24"/>
        </w:rPr>
        <w:lastRenderedPageBreak/>
        <w:t>Możliwość korzystania w postępowaniu z „</w:t>
      </w:r>
      <w:r w:rsidRPr="00D06773">
        <w:rPr>
          <w:rFonts w:ascii="Cambria" w:hAnsi="Cambria"/>
          <w:i/>
          <w:iCs/>
          <w:sz w:val="24"/>
          <w:szCs w:val="24"/>
        </w:rPr>
        <w:t>Formularzy do komunikacji”</w:t>
      </w:r>
      <w:r w:rsidRPr="00D06773">
        <w:rPr>
          <w:rFonts w:ascii="Cambria" w:hAnsi="Cambria"/>
          <w:sz w:val="24"/>
          <w:szCs w:val="24"/>
        </w:rPr>
        <w:t xml:space="preserve"> w pełnym zakresie wymaga posiadania konta „Wykonawcy” na Platformie e-Zamówienia oraz zalogowania się na Platformie e-Zamówienia. Do korzystania z </w:t>
      </w:r>
      <w:r w:rsidRPr="00D06773">
        <w:rPr>
          <w:rFonts w:ascii="Cambria" w:hAnsi="Cambria"/>
          <w:i/>
          <w:iCs/>
          <w:sz w:val="24"/>
          <w:szCs w:val="24"/>
        </w:rPr>
        <w:t xml:space="preserve">„Formularzy do komunikacji” </w:t>
      </w:r>
      <w:r w:rsidRPr="00D06773">
        <w:rPr>
          <w:rFonts w:ascii="Cambria" w:hAnsi="Cambria"/>
          <w:sz w:val="24"/>
          <w:szCs w:val="24"/>
        </w:rPr>
        <w:t>służących do zadawania pytań dotyczących treści dokumentów zamówienia wystarczające jest posiadanie tzw. konta uproszczonego na Platformie e-Zamówienia.</w:t>
      </w:r>
    </w:p>
    <w:p w14:paraId="24F3F81F" w14:textId="77777777" w:rsidR="00346D6D" w:rsidRPr="00D06773" w:rsidRDefault="00346D6D" w:rsidP="00453830">
      <w:pPr>
        <w:pStyle w:val="Akapitzlist"/>
        <w:numPr>
          <w:ilvl w:val="1"/>
          <w:numId w:val="50"/>
        </w:numPr>
        <w:spacing w:before="0" w:after="0" w:line="276" w:lineRule="auto"/>
        <w:ind w:left="709" w:hanging="709"/>
        <w:rPr>
          <w:rFonts w:ascii="Cambria" w:hAnsi="Cambria"/>
          <w:sz w:val="24"/>
          <w:szCs w:val="24"/>
        </w:rPr>
      </w:pPr>
      <w:r w:rsidRPr="00D06773">
        <w:rPr>
          <w:rFonts w:ascii="Cambria" w:hAnsi="Cambria"/>
          <w:sz w:val="24"/>
          <w:szCs w:val="24"/>
        </w:rPr>
        <w:t xml:space="preserve">Wszystkie wysłane i odebrane w postępowaniu przez Wykonawcę wiadomości widoczne są po zalogowaniu w podglądzie postępowania w zakładce </w:t>
      </w:r>
      <w:r w:rsidRPr="00D06773">
        <w:rPr>
          <w:rFonts w:ascii="Cambria" w:hAnsi="Cambria"/>
          <w:i/>
          <w:iCs/>
          <w:sz w:val="24"/>
          <w:szCs w:val="24"/>
        </w:rPr>
        <w:t>„Komunikacja”.</w:t>
      </w:r>
    </w:p>
    <w:p w14:paraId="3E8276F5" w14:textId="77777777" w:rsidR="00346D6D" w:rsidRPr="00D06773" w:rsidRDefault="00346D6D" w:rsidP="00453830">
      <w:pPr>
        <w:pStyle w:val="Akapitzlist"/>
        <w:numPr>
          <w:ilvl w:val="1"/>
          <w:numId w:val="50"/>
        </w:numPr>
        <w:spacing w:before="0" w:after="0" w:line="276" w:lineRule="auto"/>
        <w:ind w:left="709" w:hanging="709"/>
        <w:rPr>
          <w:rFonts w:ascii="Cambria" w:hAnsi="Cambria"/>
          <w:sz w:val="24"/>
          <w:szCs w:val="24"/>
        </w:rPr>
      </w:pPr>
      <w:r w:rsidRPr="00D06773">
        <w:rPr>
          <w:rFonts w:ascii="Cambria" w:hAnsi="Cambria"/>
          <w:sz w:val="24"/>
          <w:szCs w:val="24"/>
        </w:rPr>
        <w:t xml:space="preserve">Maksymalny rozmiar plików przesyłanych za pośrednictwem </w:t>
      </w:r>
      <w:r w:rsidRPr="00D06773">
        <w:rPr>
          <w:rFonts w:ascii="Cambria" w:hAnsi="Cambria"/>
          <w:i/>
          <w:iCs/>
          <w:sz w:val="24"/>
          <w:szCs w:val="24"/>
        </w:rPr>
        <w:t xml:space="preserve">„Formularzy do komunikacji” </w:t>
      </w:r>
      <w:r w:rsidRPr="00D06773">
        <w:rPr>
          <w:rFonts w:ascii="Cambria" w:hAnsi="Cambria"/>
          <w:sz w:val="24"/>
          <w:szCs w:val="24"/>
        </w:rPr>
        <w:t>wynosi 150 MB (wielkość ta dotyczy plików przesyłanych jako załączniki do jednego formularza).</w:t>
      </w:r>
    </w:p>
    <w:p w14:paraId="2E1A77FC" w14:textId="77777777" w:rsidR="00346D6D" w:rsidRPr="00D06773" w:rsidRDefault="00346D6D" w:rsidP="00453830">
      <w:pPr>
        <w:pStyle w:val="Akapitzlist"/>
        <w:numPr>
          <w:ilvl w:val="1"/>
          <w:numId w:val="50"/>
        </w:numPr>
        <w:spacing w:before="0" w:after="0" w:line="276" w:lineRule="auto"/>
        <w:ind w:left="709" w:hanging="709"/>
        <w:rPr>
          <w:rFonts w:ascii="Cambria" w:hAnsi="Cambria"/>
          <w:sz w:val="24"/>
          <w:szCs w:val="24"/>
        </w:rPr>
      </w:pPr>
      <w:r w:rsidRPr="00D06773">
        <w:rPr>
          <w:rFonts w:ascii="Cambria" w:hAnsi="Cambria" w:cs="Arial"/>
          <w:sz w:val="24"/>
          <w:szCs w:val="24"/>
        </w:rPr>
        <w:t>Minimalne wymagania techniczne dotyczące sprzętu używanego w celu korzystania z usług Platformy e-Zamówienia oraz informacje dotyczące specyfikacji połączenia określa § 12 Regulamin Platformy e-Zamówienia, a mianowicie:</w:t>
      </w:r>
    </w:p>
    <w:p w14:paraId="4879D65D" w14:textId="77777777" w:rsidR="00346D6D" w:rsidRPr="00D06773" w:rsidRDefault="00346D6D" w:rsidP="00453830">
      <w:pPr>
        <w:pStyle w:val="Akapitzlist"/>
        <w:numPr>
          <w:ilvl w:val="2"/>
          <w:numId w:val="50"/>
        </w:numPr>
        <w:spacing w:before="0" w:after="0" w:line="276" w:lineRule="auto"/>
        <w:ind w:hanging="863"/>
        <w:rPr>
          <w:rFonts w:ascii="Cambria" w:hAnsi="Cambria"/>
          <w:sz w:val="24"/>
          <w:szCs w:val="24"/>
        </w:rPr>
      </w:pPr>
      <w:r w:rsidRPr="00D06773">
        <w:rPr>
          <w:rFonts w:ascii="Cambria" w:hAnsi="Cambria"/>
          <w:sz w:val="24"/>
          <w:szCs w:val="24"/>
        </w:rPr>
        <w:t>W celu prawidłowego korzystania z usług Platformy e-Zamówienia wymagany jest:</w:t>
      </w:r>
    </w:p>
    <w:p w14:paraId="05218322" w14:textId="77777777" w:rsidR="00346D6D" w:rsidRPr="00D06773" w:rsidRDefault="00346D6D" w:rsidP="00453830">
      <w:pPr>
        <w:pStyle w:val="Akapitzlist"/>
        <w:numPr>
          <w:ilvl w:val="3"/>
          <w:numId w:val="45"/>
        </w:numPr>
        <w:tabs>
          <w:tab w:val="left" w:pos="993"/>
          <w:tab w:val="left" w:pos="1134"/>
        </w:tabs>
        <w:spacing w:line="276" w:lineRule="auto"/>
        <w:ind w:left="1843" w:hanging="283"/>
        <w:rPr>
          <w:rFonts w:ascii="Cambria" w:hAnsi="Cambria" w:cs="Arial"/>
          <w:sz w:val="24"/>
          <w:szCs w:val="24"/>
        </w:rPr>
      </w:pPr>
      <w:r w:rsidRPr="00D06773">
        <w:rPr>
          <w:rFonts w:ascii="Cambria" w:hAnsi="Cambria"/>
          <w:sz w:val="24"/>
          <w:szCs w:val="24"/>
        </w:rPr>
        <w:t>Komputer PC:         </w:t>
      </w:r>
    </w:p>
    <w:p w14:paraId="71B05E8E" w14:textId="77777777" w:rsidR="00346D6D" w:rsidRPr="00D06773" w:rsidRDefault="00346D6D" w:rsidP="00453830">
      <w:pPr>
        <w:pStyle w:val="Akapitzlist"/>
        <w:numPr>
          <w:ilvl w:val="0"/>
          <w:numId w:val="47"/>
        </w:numPr>
        <w:tabs>
          <w:tab w:val="center" w:pos="1843"/>
        </w:tabs>
        <w:spacing w:before="0" w:after="0" w:line="276" w:lineRule="auto"/>
        <w:ind w:left="2127" w:hanging="284"/>
        <w:rPr>
          <w:rFonts w:ascii="Cambria" w:hAnsi="Cambria" w:cs="Arial"/>
          <w:sz w:val="24"/>
          <w:szCs w:val="24"/>
          <w:lang w:val="en-US"/>
        </w:rPr>
      </w:pPr>
      <w:r w:rsidRPr="00D06773">
        <w:rPr>
          <w:rFonts w:ascii="Cambria" w:hAnsi="Cambria"/>
          <w:sz w:val="24"/>
          <w:szCs w:val="24"/>
          <w:lang w:val="en-US"/>
        </w:rPr>
        <w:t>parametry minimum: Intel Core2 Duo, 2 GB RAM, HD,</w:t>
      </w:r>
    </w:p>
    <w:p w14:paraId="16285810" w14:textId="77777777" w:rsidR="00346D6D" w:rsidRPr="00D06773" w:rsidRDefault="00346D6D" w:rsidP="00453830">
      <w:pPr>
        <w:pStyle w:val="Akapitzlist"/>
        <w:numPr>
          <w:ilvl w:val="0"/>
          <w:numId w:val="47"/>
        </w:numPr>
        <w:tabs>
          <w:tab w:val="center" w:pos="1843"/>
        </w:tabs>
        <w:spacing w:before="0" w:after="0" w:line="276" w:lineRule="auto"/>
        <w:ind w:left="2127" w:hanging="284"/>
        <w:rPr>
          <w:rFonts w:ascii="Cambria" w:hAnsi="Cambria" w:cs="Arial"/>
          <w:sz w:val="24"/>
          <w:szCs w:val="24"/>
        </w:rPr>
      </w:pPr>
      <w:r w:rsidRPr="00D06773">
        <w:rPr>
          <w:rFonts w:ascii="Cambria" w:hAnsi="Cambria"/>
          <w:sz w:val="24"/>
          <w:szCs w:val="24"/>
        </w:rPr>
        <w:t>zainstalowany jedne z poniższych systemów operacyjnych: MS Windows 7 lub nowszy, OSX/Mac OS 10.10, Ubuntu 14.04,</w:t>
      </w:r>
    </w:p>
    <w:p w14:paraId="24C715A3" w14:textId="77777777" w:rsidR="00346D6D" w:rsidRPr="00D06773" w:rsidRDefault="00346D6D" w:rsidP="00453830">
      <w:pPr>
        <w:pStyle w:val="Akapitzlist"/>
        <w:numPr>
          <w:ilvl w:val="0"/>
          <w:numId w:val="47"/>
        </w:numPr>
        <w:tabs>
          <w:tab w:val="center" w:pos="1843"/>
        </w:tabs>
        <w:spacing w:before="0" w:after="0" w:line="276" w:lineRule="auto"/>
        <w:ind w:left="2127" w:hanging="284"/>
        <w:rPr>
          <w:rFonts w:ascii="Cambria" w:hAnsi="Cambria" w:cs="Arial"/>
          <w:sz w:val="24"/>
          <w:szCs w:val="24"/>
        </w:rPr>
      </w:pPr>
      <w:r w:rsidRPr="00D06773">
        <w:rPr>
          <w:rFonts w:ascii="Cambria" w:hAnsi="Cambria"/>
          <w:sz w:val="24"/>
          <w:szCs w:val="24"/>
        </w:rPr>
        <w:t>zainstalowana jedna z poniższych przeglądarek: Chrome 66.0 lub nowsza, Firefox 59.0 lub nowszy, Safari 11.1 lub nowsza, Edge 14.0 i nowsze,</w:t>
      </w:r>
    </w:p>
    <w:p w14:paraId="0495CE0F" w14:textId="77777777" w:rsidR="00346D6D" w:rsidRPr="00D06773" w:rsidRDefault="00346D6D" w:rsidP="00346D6D">
      <w:pPr>
        <w:spacing w:line="276" w:lineRule="auto"/>
        <w:ind w:left="1276" w:firstLine="284"/>
        <w:rPr>
          <w:rFonts w:ascii="Cambria" w:hAnsi="Cambria"/>
        </w:rPr>
      </w:pPr>
      <w:r w:rsidRPr="00D06773">
        <w:rPr>
          <w:rFonts w:ascii="Cambria" w:hAnsi="Cambria"/>
        </w:rPr>
        <w:t>albo</w:t>
      </w:r>
    </w:p>
    <w:p w14:paraId="020EBFA3" w14:textId="77777777" w:rsidR="00346D6D" w:rsidRPr="00D06773" w:rsidRDefault="00346D6D" w:rsidP="00453830">
      <w:pPr>
        <w:pStyle w:val="Akapitzlist"/>
        <w:numPr>
          <w:ilvl w:val="3"/>
          <w:numId w:val="45"/>
        </w:numPr>
        <w:spacing w:before="0" w:after="0" w:line="276" w:lineRule="auto"/>
        <w:ind w:left="1843" w:hanging="283"/>
        <w:rPr>
          <w:rFonts w:ascii="Cambria" w:hAnsi="Cambria"/>
          <w:sz w:val="24"/>
          <w:szCs w:val="24"/>
        </w:rPr>
      </w:pPr>
      <w:r w:rsidRPr="00D06773">
        <w:rPr>
          <w:rFonts w:ascii="Cambria" w:hAnsi="Cambria"/>
          <w:sz w:val="24"/>
          <w:szCs w:val="24"/>
        </w:rPr>
        <w:t>Tablet/Telefon:</w:t>
      </w:r>
    </w:p>
    <w:p w14:paraId="0ADA8DCF" w14:textId="77777777" w:rsidR="00346D6D" w:rsidRPr="00D06773" w:rsidRDefault="00346D6D" w:rsidP="00453830">
      <w:pPr>
        <w:pStyle w:val="Akapitzlist"/>
        <w:numPr>
          <w:ilvl w:val="0"/>
          <w:numId w:val="48"/>
        </w:numPr>
        <w:spacing w:line="276" w:lineRule="auto"/>
        <w:ind w:left="2127" w:hanging="284"/>
        <w:rPr>
          <w:rFonts w:ascii="Cambria" w:hAnsi="Cambria"/>
          <w:sz w:val="24"/>
          <w:szCs w:val="24"/>
        </w:rPr>
      </w:pPr>
      <w:r w:rsidRPr="00D06773">
        <w:rPr>
          <w:rFonts w:ascii="Cambria" w:hAnsi="Cambria"/>
          <w:sz w:val="24"/>
          <w:szCs w:val="24"/>
        </w:rPr>
        <w:t>parametry minimum: 4 rdzenie procesora, 2GB RAM, Android 6.0 Marshmallow, iOS 10.3,</w:t>
      </w:r>
    </w:p>
    <w:p w14:paraId="7D7EFD83" w14:textId="77777777" w:rsidR="00346D6D" w:rsidRPr="00D06773" w:rsidRDefault="00346D6D" w:rsidP="00453830">
      <w:pPr>
        <w:pStyle w:val="Akapitzlist"/>
        <w:numPr>
          <w:ilvl w:val="0"/>
          <w:numId w:val="48"/>
        </w:numPr>
        <w:spacing w:line="276" w:lineRule="auto"/>
        <w:ind w:left="2127" w:hanging="284"/>
        <w:rPr>
          <w:rFonts w:ascii="Cambria" w:hAnsi="Cambria"/>
          <w:sz w:val="24"/>
          <w:szCs w:val="24"/>
        </w:rPr>
      </w:pPr>
      <w:r w:rsidRPr="00D06773">
        <w:rPr>
          <w:rFonts w:ascii="Cambria" w:hAnsi="Cambria"/>
          <w:sz w:val="24"/>
          <w:szCs w:val="24"/>
        </w:rPr>
        <w:t>przeglądarka Chrome 61 lub nowa</w:t>
      </w:r>
    </w:p>
    <w:p w14:paraId="0BD08E15" w14:textId="77777777" w:rsidR="00346D6D" w:rsidRPr="00D06773" w:rsidRDefault="00346D6D" w:rsidP="00453830">
      <w:pPr>
        <w:pStyle w:val="Akapitzlist"/>
        <w:numPr>
          <w:ilvl w:val="2"/>
          <w:numId w:val="50"/>
        </w:numPr>
        <w:tabs>
          <w:tab w:val="left" w:pos="426"/>
        </w:tabs>
        <w:spacing w:before="0" w:after="0" w:line="276" w:lineRule="auto"/>
        <w:ind w:left="1560" w:hanging="851"/>
        <w:rPr>
          <w:rFonts w:ascii="Cambria" w:hAnsi="Cambria" w:cs="Arial"/>
          <w:sz w:val="24"/>
          <w:szCs w:val="24"/>
        </w:rPr>
      </w:pPr>
      <w:r w:rsidRPr="00D06773">
        <w:rPr>
          <w:rFonts w:ascii="Cambria" w:hAnsi="Cambria"/>
          <w:sz w:val="24"/>
          <w:szCs w:val="24"/>
        </w:rPr>
        <w:t xml:space="preserve">Dla skorzystania z pełnej funkcjonalności może być konieczne włączenie w przeglądarce obsługi protokołu bezpiecznej transmisji danych SSL, </w:t>
      </w:r>
      <w:r w:rsidRPr="00D06773">
        <w:rPr>
          <w:rFonts w:ascii="Cambria" w:hAnsi="Cambria"/>
          <w:sz w:val="24"/>
          <w:szCs w:val="24"/>
        </w:rPr>
        <w:br/>
        <w:t>obsługi Java Script oraz cookies;</w:t>
      </w:r>
    </w:p>
    <w:p w14:paraId="5AE77DCA" w14:textId="77777777" w:rsidR="00346D6D" w:rsidRPr="00D06773" w:rsidRDefault="00346D6D" w:rsidP="00453830">
      <w:pPr>
        <w:pStyle w:val="Akapitzlist"/>
        <w:numPr>
          <w:ilvl w:val="2"/>
          <w:numId w:val="50"/>
        </w:numPr>
        <w:tabs>
          <w:tab w:val="left" w:pos="426"/>
        </w:tabs>
        <w:spacing w:before="0" w:after="0" w:line="276" w:lineRule="auto"/>
        <w:ind w:left="1560" w:hanging="851"/>
        <w:rPr>
          <w:rFonts w:ascii="Cambria" w:hAnsi="Cambria" w:cs="Arial"/>
          <w:sz w:val="24"/>
          <w:szCs w:val="24"/>
        </w:rPr>
      </w:pPr>
      <w:r w:rsidRPr="00D06773">
        <w:rPr>
          <w:rFonts w:ascii="Cambria" w:hAnsi="Cambria"/>
          <w:sz w:val="24"/>
          <w:szCs w:val="24"/>
        </w:rPr>
        <w:t xml:space="preserve">Specyfikacja połączenia, formatu przesyłanych danych oraz kodowania </w:t>
      </w:r>
      <w:r w:rsidRPr="00D06773">
        <w:rPr>
          <w:rFonts w:ascii="Cambria" w:hAnsi="Cambria"/>
          <w:sz w:val="24"/>
          <w:szCs w:val="24"/>
        </w:rPr>
        <w:br/>
        <w:t>i oznaczania czasu odbioru danych:</w:t>
      </w:r>
    </w:p>
    <w:p w14:paraId="7DD19721" w14:textId="77777777" w:rsidR="00346D6D" w:rsidRPr="00D06773" w:rsidRDefault="00346D6D" w:rsidP="00453830">
      <w:pPr>
        <w:pStyle w:val="Akapitzlist"/>
        <w:numPr>
          <w:ilvl w:val="0"/>
          <w:numId w:val="49"/>
        </w:numPr>
        <w:spacing w:line="276" w:lineRule="auto"/>
        <w:ind w:left="1843" w:hanging="283"/>
        <w:rPr>
          <w:rFonts w:ascii="Cambria" w:hAnsi="Cambria"/>
          <w:sz w:val="24"/>
          <w:szCs w:val="24"/>
        </w:rPr>
      </w:pPr>
      <w:r w:rsidRPr="00D06773">
        <w:rPr>
          <w:rFonts w:ascii="Cambria" w:hAnsi="Cambria"/>
          <w:sz w:val="24"/>
          <w:szCs w:val="24"/>
        </w:rPr>
        <w:t>specyfikacja połączenia – formularze udostępnione są za pomocą protokołu TLS 1.2,</w:t>
      </w:r>
    </w:p>
    <w:p w14:paraId="6C9FCAA4" w14:textId="77777777" w:rsidR="00346D6D" w:rsidRPr="00D06773" w:rsidRDefault="00346D6D" w:rsidP="00453830">
      <w:pPr>
        <w:pStyle w:val="Akapitzlist"/>
        <w:numPr>
          <w:ilvl w:val="0"/>
          <w:numId w:val="49"/>
        </w:numPr>
        <w:spacing w:line="276" w:lineRule="auto"/>
        <w:ind w:left="1843" w:hanging="283"/>
        <w:rPr>
          <w:rFonts w:ascii="Cambria" w:hAnsi="Cambria"/>
          <w:sz w:val="24"/>
          <w:szCs w:val="24"/>
        </w:rPr>
      </w:pPr>
      <w:r w:rsidRPr="00D06773">
        <w:rPr>
          <w:rFonts w:ascii="Cambria" w:hAnsi="Cambria"/>
          <w:sz w:val="24"/>
          <w:szCs w:val="24"/>
        </w:rPr>
        <w:t>format danych oraz kodowanie: formularze dostępne są w formacie HTML z kodowaniem UTF-8,</w:t>
      </w:r>
    </w:p>
    <w:p w14:paraId="492DE6F2" w14:textId="77777777" w:rsidR="00346D6D" w:rsidRPr="00D06773" w:rsidRDefault="00346D6D" w:rsidP="00453830">
      <w:pPr>
        <w:pStyle w:val="Akapitzlist"/>
        <w:numPr>
          <w:ilvl w:val="0"/>
          <w:numId w:val="49"/>
        </w:numPr>
        <w:spacing w:line="276" w:lineRule="auto"/>
        <w:ind w:left="1843" w:hanging="283"/>
        <w:rPr>
          <w:rFonts w:ascii="Cambria" w:hAnsi="Cambria"/>
          <w:sz w:val="24"/>
          <w:szCs w:val="24"/>
        </w:rPr>
      </w:pPr>
      <w:r w:rsidRPr="00D06773">
        <w:rPr>
          <w:rFonts w:ascii="Cambria" w:hAnsi="Cambria"/>
          <w:sz w:val="24"/>
          <w:szCs w:val="24"/>
        </w:rPr>
        <w:t xml:space="preserve">oznaczenia czasu odbioru danych: wszelkie operacje opierają się </w:t>
      </w:r>
      <w:r w:rsidRPr="00D06773">
        <w:rPr>
          <w:rFonts w:ascii="Cambria" w:hAnsi="Cambria"/>
          <w:sz w:val="24"/>
          <w:szCs w:val="24"/>
        </w:rPr>
        <w:br/>
        <w:t>o czas serwera i dane zapisywane są z dokładnością co do sekundy.</w:t>
      </w:r>
    </w:p>
    <w:p w14:paraId="28151209" w14:textId="77777777" w:rsidR="001A1E5B" w:rsidRPr="001A1E5B" w:rsidRDefault="00346D6D" w:rsidP="001A1E5B">
      <w:pPr>
        <w:pStyle w:val="Akapitzlist"/>
        <w:numPr>
          <w:ilvl w:val="1"/>
          <w:numId w:val="50"/>
        </w:numPr>
        <w:spacing w:before="0" w:after="0" w:line="276" w:lineRule="auto"/>
        <w:ind w:left="709" w:hanging="709"/>
        <w:rPr>
          <w:rFonts w:ascii="Cambria" w:hAnsi="Cambria"/>
          <w:sz w:val="24"/>
          <w:szCs w:val="24"/>
        </w:rPr>
      </w:pPr>
      <w:r w:rsidRPr="00D06773">
        <w:rPr>
          <w:rFonts w:ascii="Cambria" w:hAnsi="Cambria"/>
          <w:sz w:val="24"/>
          <w:szCs w:val="24"/>
        </w:rPr>
        <w:t xml:space="preserve">W przypadku problemów technicznych i awarii związanych z funkcjonowaniem Platformy e-Zamówienia użytkownicy mogą skorzystać ze wsparcia </w:t>
      </w:r>
      <w:r w:rsidRPr="00D06773">
        <w:rPr>
          <w:rFonts w:ascii="Cambria" w:hAnsi="Cambria"/>
          <w:sz w:val="24"/>
          <w:szCs w:val="24"/>
        </w:rPr>
        <w:br/>
      </w:r>
      <w:r w:rsidRPr="00D06773">
        <w:rPr>
          <w:rFonts w:ascii="Cambria" w:hAnsi="Cambria"/>
          <w:sz w:val="24"/>
          <w:szCs w:val="24"/>
        </w:rPr>
        <w:lastRenderedPageBreak/>
        <w:t xml:space="preserve">technicznego dostępnego drogą elektroniczną poprzez formularz udostępniony na stronie internetowej </w:t>
      </w:r>
      <w:hyperlink r:id="rId16" w:history="1">
        <w:r w:rsidRPr="00D06773">
          <w:rPr>
            <w:rStyle w:val="Hipercze"/>
            <w:rFonts w:ascii="Cambria" w:hAnsi="Cambria"/>
            <w:color w:val="0070C0"/>
            <w:sz w:val="24"/>
            <w:szCs w:val="24"/>
          </w:rPr>
          <w:t>https://ezamowienia.gov.pl</w:t>
        </w:r>
      </w:hyperlink>
      <w:r w:rsidRPr="00D06773">
        <w:rPr>
          <w:rFonts w:ascii="Cambria" w:hAnsi="Cambria"/>
          <w:sz w:val="24"/>
          <w:szCs w:val="24"/>
        </w:rPr>
        <w:t xml:space="preserve"> w zakładce </w:t>
      </w:r>
      <w:r w:rsidRPr="00D06773">
        <w:rPr>
          <w:rFonts w:ascii="Cambria" w:hAnsi="Cambria"/>
          <w:i/>
          <w:iCs/>
          <w:sz w:val="24"/>
          <w:szCs w:val="24"/>
        </w:rPr>
        <w:t>„Zgłoś problem”.</w:t>
      </w:r>
    </w:p>
    <w:p w14:paraId="3724286D" w14:textId="13A47B26" w:rsidR="00346D6D" w:rsidRPr="001A1E5B" w:rsidRDefault="00346D6D" w:rsidP="001A1E5B">
      <w:pPr>
        <w:pStyle w:val="Akapitzlist"/>
        <w:numPr>
          <w:ilvl w:val="1"/>
          <w:numId w:val="50"/>
        </w:numPr>
        <w:spacing w:before="0" w:after="0" w:line="276" w:lineRule="auto"/>
        <w:ind w:left="709" w:hanging="709"/>
        <w:rPr>
          <w:rFonts w:ascii="Cambria" w:hAnsi="Cambria"/>
          <w:sz w:val="24"/>
          <w:szCs w:val="24"/>
        </w:rPr>
      </w:pPr>
      <w:r w:rsidRPr="001A1E5B">
        <w:rPr>
          <w:rFonts w:ascii="Cambria" w:hAnsi="Cambria" w:cs="Arial"/>
          <w:sz w:val="24"/>
          <w:szCs w:val="24"/>
        </w:rPr>
        <w:t xml:space="preserve">W szczególnie uzasadnionych przypadkach uniemożliwiających komunikację Wykonawcy i Zamawiającego za pośrednictwem Platformy e-Zamówienia, Zamawiający dopuszcza komunikację za pomocą poczty elektronicznej na adres e-mail: </w:t>
      </w:r>
      <w:hyperlink r:id="rId17" w:history="1">
        <w:r w:rsidR="006619C3" w:rsidRPr="001A1E5B">
          <w:rPr>
            <w:rStyle w:val="Hipercze"/>
            <w:rFonts w:ascii="Cambria" w:hAnsi="Cambria"/>
            <w:sz w:val="24"/>
            <w:szCs w:val="24"/>
          </w:rPr>
          <w:t>zamowienia@czarnozyly.pl</w:t>
        </w:r>
      </w:hyperlink>
      <w:r w:rsidR="006619C3" w:rsidRPr="001A1E5B">
        <w:rPr>
          <w:rFonts w:ascii="Cambria" w:hAnsi="Cambria"/>
          <w:sz w:val="24"/>
          <w:szCs w:val="24"/>
        </w:rPr>
        <w:t xml:space="preserve"> </w:t>
      </w:r>
      <w:r w:rsidRPr="001A1E5B">
        <w:rPr>
          <w:rFonts w:ascii="Cambria" w:hAnsi="Cambria" w:cs="Arial"/>
          <w:b/>
          <w:bCs/>
          <w:sz w:val="24"/>
          <w:szCs w:val="24"/>
        </w:rPr>
        <w:t>(nie dotyczy składania ofert w postępowaniu).</w:t>
      </w:r>
    </w:p>
    <w:p w14:paraId="0B0CD34D" w14:textId="77777777" w:rsidR="00E61B30" w:rsidRPr="00D06773" w:rsidRDefault="00E61B30" w:rsidP="001835D3">
      <w:pPr>
        <w:pStyle w:val="Kolorowalistaakcent11"/>
        <w:spacing w:line="276" w:lineRule="auto"/>
        <w:ind w:left="0"/>
        <w:outlineLvl w:val="3"/>
        <w:rPr>
          <w:rFonts w:ascii="Cambria" w:hAnsi="Cambria"/>
          <w:b/>
          <w:sz w:val="24"/>
          <w:szCs w:val="24"/>
          <w:highlight w:val="yellow"/>
        </w:rPr>
      </w:pPr>
    </w:p>
    <w:tbl>
      <w:tblPr>
        <w:tblW w:w="9072" w:type="dxa"/>
        <w:tblInd w:w="108" w:type="dxa"/>
        <w:tblLayout w:type="fixed"/>
        <w:tblLook w:val="0000" w:firstRow="0" w:lastRow="0" w:firstColumn="0" w:lastColumn="0" w:noHBand="0" w:noVBand="0"/>
      </w:tblPr>
      <w:tblGrid>
        <w:gridCol w:w="9072"/>
      </w:tblGrid>
      <w:tr w:rsidR="001835D3" w:rsidRPr="00D06773" w14:paraId="68F0546D" w14:textId="77777777" w:rsidTr="005306AC">
        <w:trPr>
          <w:trHeight w:val="819"/>
        </w:trPr>
        <w:tc>
          <w:tcPr>
            <w:tcW w:w="9072" w:type="dxa"/>
            <w:tcBorders>
              <w:bottom w:val="single" w:sz="4" w:space="0" w:color="000000"/>
            </w:tcBorders>
            <w:shd w:val="clear" w:color="auto" w:fill="D9D9D9"/>
          </w:tcPr>
          <w:p w14:paraId="0612F8D5"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Rozdział 12</w:t>
            </w:r>
          </w:p>
          <w:p w14:paraId="20E0BE46" w14:textId="77777777" w:rsidR="001835D3" w:rsidRPr="00D06773" w:rsidRDefault="001835D3" w:rsidP="00CD36A9">
            <w:pPr>
              <w:spacing w:line="276" w:lineRule="auto"/>
              <w:jc w:val="center"/>
              <w:rPr>
                <w:rFonts w:ascii="Cambria" w:hAnsi="Cambria"/>
              </w:rPr>
            </w:pPr>
            <w:r w:rsidRPr="00D06773">
              <w:rPr>
                <w:rFonts w:ascii="Cambria" w:hAnsi="Cambria" w:cs="Cambria"/>
                <w:b/>
              </w:rPr>
              <w:t>WYMAGANIA DOTYCZĄCE WADIUM</w:t>
            </w:r>
          </w:p>
        </w:tc>
      </w:tr>
    </w:tbl>
    <w:p w14:paraId="66E3C0FF" w14:textId="77777777" w:rsidR="001835D3" w:rsidRPr="00D06773" w:rsidRDefault="001835D3" w:rsidP="001835D3">
      <w:pPr>
        <w:rPr>
          <w:rFonts w:ascii="Cambria" w:hAnsi="Cambria" w:cs="Cambria"/>
          <w:bCs/>
        </w:rPr>
      </w:pPr>
    </w:p>
    <w:p w14:paraId="4A6FE9F3" w14:textId="57C8F825" w:rsidR="00653ABF" w:rsidRPr="00D06773" w:rsidRDefault="00653ABF" w:rsidP="00453830">
      <w:pPr>
        <w:pStyle w:val="Akapitzlist"/>
        <w:widowControl w:val="0"/>
        <w:numPr>
          <w:ilvl w:val="1"/>
          <w:numId w:val="28"/>
        </w:numPr>
        <w:suppressAutoHyphens/>
        <w:spacing w:line="276" w:lineRule="auto"/>
        <w:ind w:left="709" w:hanging="709"/>
        <w:outlineLvl w:val="3"/>
        <w:rPr>
          <w:rFonts w:ascii="Cambria" w:hAnsi="Cambria" w:cs="Arial"/>
          <w:bCs/>
          <w:sz w:val="24"/>
          <w:szCs w:val="24"/>
        </w:rPr>
      </w:pPr>
      <w:r w:rsidRPr="00D06773">
        <w:rPr>
          <w:rFonts w:ascii="Cambria" w:hAnsi="Cambria" w:cs="Arial"/>
          <w:bCs/>
          <w:sz w:val="24"/>
          <w:szCs w:val="24"/>
        </w:rPr>
        <w:t xml:space="preserve">Wykonawca jest zobowiązany wnieść wadium w wysokości: </w:t>
      </w:r>
      <w:r w:rsidR="006619C3">
        <w:rPr>
          <w:rFonts w:ascii="Cambria" w:hAnsi="Cambria" w:cs="Arial"/>
          <w:b/>
          <w:sz w:val="24"/>
          <w:szCs w:val="24"/>
        </w:rPr>
        <w:t>5</w:t>
      </w:r>
      <w:r w:rsidR="003E0C3F" w:rsidRPr="00D06773">
        <w:rPr>
          <w:rFonts w:ascii="Cambria" w:hAnsi="Cambria" w:cs="Arial"/>
          <w:b/>
          <w:sz w:val="24"/>
          <w:szCs w:val="24"/>
        </w:rPr>
        <w:t> 000,00</w:t>
      </w:r>
      <w:r w:rsidRPr="00D06773">
        <w:rPr>
          <w:rFonts w:ascii="Cambria" w:hAnsi="Cambria" w:cs="Arial"/>
          <w:b/>
          <w:bCs/>
          <w:sz w:val="24"/>
          <w:szCs w:val="24"/>
        </w:rPr>
        <w:t xml:space="preserve"> PLN </w:t>
      </w:r>
      <w:r w:rsidRPr="00D06773">
        <w:rPr>
          <w:rFonts w:ascii="Cambria" w:hAnsi="Cambria" w:cs="Arial"/>
          <w:bCs/>
          <w:sz w:val="24"/>
          <w:szCs w:val="24"/>
        </w:rPr>
        <w:t xml:space="preserve">(słownie zł: </w:t>
      </w:r>
      <w:r w:rsidR="006619C3">
        <w:rPr>
          <w:rFonts w:ascii="Cambria" w:hAnsi="Cambria" w:cs="Arial"/>
          <w:bCs/>
          <w:sz w:val="24"/>
          <w:szCs w:val="24"/>
        </w:rPr>
        <w:t xml:space="preserve">pięć </w:t>
      </w:r>
      <w:r w:rsidR="009240D6" w:rsidRPr="00D06773">
        <w:rPr>
          <w:rFonts w:ascii="Cambria" w:hAnsi="Cambria" w:cs="Arial"/>
          <w:bCs/>
          <w:sz w:val="24"/>
          <w:szCs w:val="24"/>
        </w:rPr>
        <w:t>tysi</w:t>
      </w:r>
      <w:r w:rsidR="006619C3">
        <w:rPr>
          <w:rFonts w:ascii="Cambria" w:hAnsi="Cambria" w:cs="Arial"/>
          <w:bCs/>
          <w:sz w:val="24"/>
          <w:szCs w:val="24"/>
        </w:rPr>
        <w:t>ęcy</w:t>
      </w:r>
      <w:r w:rsidR="009240D6" w:rsidRPr="00D06773">
        <w:rPr>
          <w:rFonts w:ascii="Cambria" w:hAnsi="Cambria" w:cs="Arial"/>
          <w:bCs/>
          <w:sz w:val="24"/>
          <w:szCs w:val="24"/>
        </w:rPr>
        <w:t xml:space="preserve"> </w:t>
      </w:r>
      <w:r w:rsidRPr="00D06773">
        <w:rPr>
          <w:rFonts w:ascii="Cambria" w:hAnsi="Cambria" w:cs="Arial"/>
          <w:bCs/>
          <w:sz w:val="24"/>
          <w:szCs w:val="24"/>
        </w:rPr>
        <w:t>zł 00/100).</w:t>
      </w:r>
    </w:p>
    <w:p w14:paraId="426EFE06" w14:textId="77777777" w:rsidR="00653ABF" w:rsidRPr="00D06773" w:rsidRDefault="00653ABF" w:rsidP="00453830">
      <w:pPr>
        <w:pStyle w:val="Akapitzlist"/>
        <w:widowControl w:val="0"/>
        <w:numPr>
          <w:ilvl w:val="1"/>
          <w:numId w:val="28"/>
        </w:numPr>
        <w:suppressAutoHyphens/>
        <w:spacing w:before="0" w:after="0" w:line="276" w:lineRule="auto"/>
        <w:outlineLvl w:val="3"/>
        <w:rPr>
          <w:rFonts w:ascii="Cambria" w:hAnsi="Cambria" w:cs="Arial"/>
          <w:bCs/>
          <w:sz w:val="24"/>
          <w:szCs w:val="24"/>
        </w:rPr>
      </w:pPr>
      <w:r w:rsidRPr="00D06773">
        <w:rPr>
          <w:rFonts w:ascii="Cambria" w:hAnsi="Cambria" w:cs="Arial"/>
          <w:bCs/>
          <w:sz w:val="24"/>
          <w:szCs w:val="24"/>
        </w:rPr>
        <w:t>Wadium może być wniesione w jednej lub kilku następujących formach:</w:t>
      </w:r>
    </w:p>
    <w:p w14:paraId="3713F17D" w14:textId="77777777" w:rsidR="00653ABF" w:rsidRPr="00D06773" w:rsidRDefault="00653ABF" w:rsidP="00453830">
      <w:pPr>
        <w:widowControl/>
        <w:numPr>
          <w:ilvl w:val="2"/>
          <w:numId w:val="36"/>
        </w:numPr>
        <w:tabs>
          <w:tab w:val="left" w:pos="1134"/>
        </w:tabs>
        <w:suppressAutoHyphens w:val="0"/>
        <w:spacing w:line="276" w:lineRule="auto"/>
        <w:ind w:left="1134" w:hanging="425"/>
        <w:jc w:val="both"/>
        <w:rPr>
          <w:rFonts w:ascii="Cambria" w:hAnsi="Cambria" w:cs="Arial"/>
        </w:rPr>
      </w:pPr>
      <w:r w:rsidRPr="00D06773">
        <w:rPr>
          <w:rFonts w:ascii="Cambria" w:hAnsi="Cambria" w:cs="Arial"/>
        </w:rPr>
        <w:t>pieniądzu;</w:t>
      </w:r>
    </w:p>
    <w:p w14:paraId="132422ED" w14:textId="77777777" w:rsidR="00653ABF" w:rsidRPr="00D06773" w:rsidRDefault="00653ABF" w:rsidP="00453830">
      <w:pPr>
        <w:widowControl/>
        <w:numPr>
          <w:ilvl w:val="2"/>
          <w:numId w:val="36"/>
        </w:numPr>
        <w:tabs>
          <w:tab w:val="left" w:pos="1134"/>
        </w:tabs>
        <w:suppressAutoHyphens w:val="0"/>
        <w:spacing w:line="276" w:lineRule="auto"/>
        <w:ind w:left="1134" w:hanging="425"/>
        <w:jc w:val="both"/>
        <w:rPr>
          <w:rFonts w:ascii="Cambria" w:hAnsi="Cambria" w:cs="Arial"/>
        </w:rPr>
      </w:pPr>
      <w:r w:rsidRPr="00D06773">
        <w:rPr>
          <w:rFonts w:ascii="Cambria" w:hAnsi="Cambria" w:cs="Arial"/>
        </w:rPr>
        <w:t>gwarancjach bankowych;</w:t>
      </w:r>
    </w:p>
    <w:p w14:paraId="6C5CA1C1" w14:textId="77777777" w:rsidR="00653ABF" w:rsidRPr="00D06773" w:rsidRDefault="00653ABF" w:rsidP="00453830">
      <w:pPr>
        <w:widowControl/>
        <w:numPr>
          <w:ilvl w:val="2"/>
          <w:numId w:val="36"/>
        </w:numPr>
        <w:tabs>
          <w:tab w:val="left" w:pos="1134"/>
        </w:tabs>
        <w:suppressAutoHyphens w:val="0"/>
        <w:spacing w:line="276" w:lineRule="auto"/>
        <w:ind w:left="1134" w:hanging="425"/>
        <w:jc w:val="both"/>
        <w:rPr>
          <w:rFonts w:ascii="Cambria" w:hAnsi="Cambria" w:cs="Arial"/>
        </w:rPr>
      </w:pPr>
      <w:r w:rsidRPr="00D06773">
        <w:rPr>
          <w:rFonts w:ascii="Cambria" w:hAnsi="Cambria" w:cs="Arial"/>
        </w:rPr>
        <w:t>gwarancjach ubezpieczeniowych;</w:t>
      </w:r>
    </w:p>
    <w:p w14:paraId="38B66A24" w14:textId="77777777" w:rsidR="00653ABF" w:rsidRPr="00D06773" w:rsidRDefault="00653ABF" w:rsidP="00453830">
      <w:pPr>
        <w:widowControl/>
        <w:numPr>
          <w:ilvl w:val="2"/>
          <w:numId w:val="36"/>
        </w:numPr>
        <w:tabs>
          <w:tab w:val="left" w:pos="1134"/>
        </w:tabs>
        <w:suppressAutoHyphens w:val="0"/>
        <w:spacing w:line="276" w:lineRule="auto"/>
        <w:ind w:left="1134" w:hanging="425"/>
        <w:jc w:val="both"/>
        <w:rPr>
          <w:rFonts w:ascii="Cambria" w:hAnsi="Cambria" w:cs="Arial"/>
        </w:rPr>
      </w:pPr>
      <w:r w:rsidRPr="00D06773">
        <w:rPr>
          <w:rFonts w:ascii="Cambria" w:hAnsi="Cambria" w:cs="Arial"/>
        </w:rPr>
        <w:t>poręczeniach udzielanych przez podmioty, o których mowa w art. 6b ust. 5 pkt. 2 ustawy z dnia 9 listopada 2000 r. o utworzeniu Polskiej Agencji Rozwoju Przedsiębiorczości.</w:t>
      </w:r>
    </w:p>
    <w:p w14:paraId="4912B8D3" w14:textId="77777777" w:rsidR="00653ABF" w:rsidRPr="00D06773" w:rsidRDefault="00653ABF" w:rsidP="00453830">
      <w:pPr>
        <w:pStyle w:val="Akapitzlist"/>
        <w:widowControl w:val="0"/>
        <w:numPr>
          <w:ilvl w:val="1"/>
          <w:numId w:val="28"/>
        </w:numPr>
        <w:suppressAutoHyphens/>
        <w:spacing w:before="0" w:after="0" w:line="240" w:lineRule="auto"/>
        <w:outlineLvl w:val="3"/>
        <w:rPr>
          <w:rFonts w:ascii="Cambria" w:hAnsi="Cambria"/>
          <w:sz w:val="24"/>
          <w:szCs w:val="24"/>
        </w:rPr>
      </w:pPr>
      <w:r w:rsidRPr="00D06773">
        <w:rPr>
          <w:rFonts w:ascii="Cambria" w:hAnsi="Cambria" w:cs="Arial"/>
          <w:bCs/>
          <w:sz w:val="24"/>
          <w:szCs w:val="24"/>
        </w:rPr>
        <w:t>Wadium wnoszone w pieniądzu należy wpłacić przelewem na następujący rachunek bankowy Zamawiającego:</w:t>
      </w:r>
    </w:p>
    <w:p w14:paraId="792C8C9F" w14:textId="77777777" w:rsidR="008C74F1" w:rsidRPr="00D06773" w:rsidRDefault="008C74F1" w:rsidP="008C74F1">
      <w:pPr>
        <w:pStyle w:val="Kolorowalistaakcent11"/>
        <w:widowControl/>
        <w:tabs>
          <w:tab w:val="left" w:pos="709"/>
        </w:tabs>
        <w:spacing w:line="276" w:lineRule="auto"/>
        <w:contextualSpacing/>
        <w:rPr>
          <w:rFonts w:ascii="Cambria" w:hAnsi="Cambria" w:cs="Arial"/>
          <w:b/>
          <w:sz w:val="24"/>
          <w:szCs w:val="24"/>
        </w:rPr>
      </w:pPr>
      <w:r w:rsidRPr="00D06773">
        <w:rPr>
          <w:rFonts w:ascii="Cambria" w:hAnsi="Cambria" w:cs="Arial"/>
          <w:b/>
          <w:sz w:val="24"/>
          <w:szCs w:val="24"/>
        </w:rPr>
        <w:t>Bank Spółdzielczy Ziemi Wieluńskiej Oddział Czarnożyły</w:t>
      </w:r>
    </w:p>
    <w:p w14:paraId="3D1BA4F3" w14:textId="77777777" w:rsidR="008C74F1" w:rsidRPr="00D06773" w:rsidRDefault="008C74F1" w:rsidP="008C74F1">
      <w:pPr>
        <w:pStyle w:val="Kolorowalistaakcent11"/>
        <w:widowControl/>
        <w:tabs>
          <w:tab w:val="left" w:pos="709"/>
        </w:tabs>
        <w:spacing w:line="276" w:lineRule="auto"/>
        <w:contextualSpacing/>
        <w:rPr>
          <w:rFonts w:ascii="Cambria" w:hAnsi="Cambria" w:cs="Arial"/>
          <w:b/>
          <w:sz w:val="24"/>
          <w:szCs w:val="24"/>
        </w:rPr>
      </w:pPr>
      <w:r w:rsidRPr="00D06773">
        <w:rPr>
          <w:rFonts w:ascii="Cambria" w:hAnsi="Cambria" w:cs="Arial"/>
          <w:b/>
          <w:sz w:val="24"/>
          <w:szCs w:val="24"/>
        </w:rPr>
        <w:t>Nr 15 9244 0003 0000 1339 2000 0050</w:t>
      </w:r>
    </w:p>
    <w:p w14:paraId="1D418704" w14:textId="4E1D0493" w:rsidR="002D6667" w:rsidRPr="00D06773" w:rsidRDefault="008C74F1" w:rsidP="008C74F1">
      <w:pPr>
        <w:pStyle w:val="Kolorowalistaakcent11"/>
        <w:widowControl/>
        <w:tabs>
          <w:tab w:val="left" w:pos="709"/>
        </w:tabs>
        <w:spacing w:before="0" w:after="0" w:line="276" w:lineRule="auto"/>
        <w:contextualSpacing/>
        <w:rPr>
          <w:rFonts w:ascii="Cambria" w:hAnsi="Cambria" w:cs="Arial"/>
          <w:b/>
          <w:sz w:val="24"/>
          <w:szCs w:val="24"/>
        </w:rPr>
      </w:pPr>
      <w:r w:rsidRPr="00D06773">
        <w:rPr>
          <w:rFonts w:ascii="Cambria" w:hAnsi="Cambria" w:cs="Arial"/>
          <w:b/>
          <w:sz w:val="24"/>
          <w:szCs w:val="24"/>
        </w:rPr>
        <w:t xml:space="preserve">z adnotacją „Wadium - Znak sprawy: </w:t>
      </w:r>
      <w:r w:rsidR="006619C3">
        <w:rPr>
          <w:rFonts w:ascii="Cambria" w:hAnsi="Cambria" w:cs="Arial"/>
          <w:b/>
          <w:sz w:val="24"/>
          <w:szCs w:val="24"/>
        </w:rPr>
        <w:t>ZFK.271.7.2026</w:t>
      </w:r>
    </w:p>
    <w:p w14:paraId="234A5F93" w14:textId="77777777" w:rsidR="00653ABF" w:rsidRPr="00D06773" w:rsidRDefault="00653ABF" w:rsidP="00453830">
      <w:pPr>
        <w:pStyle w:val="Kolorowalistaakcent11"/>
        <w:widowControl/>
        <w:numPr>
          <w:ilvl w:val="1"/>
          <w:numId w:val="28"/>
        </w:numPr>
        <w:tabs>
          <w:tab w:val="left" w:pos="709"/>
        </w:tabs>
        <w:spacing w:before="0" w:after="0" w:line="276" w:lineRule="auto"/>
        <w:contextualSpacing/>
        <w:rPr>
          <w:rFonts w:ascii="Cambria" w:hAnsi="Cambria" w:cs="Arial"/>
          <w:sz w:val="24"/>
          <w:szCs w:val="24"/>
        </w:rPr>
      </w:pPr>
      <w:r w:rsidRPr="00D06773">
        <w:rPr>
          <w:rFonts w:ascii="Cambria" w:hAnsi="Cambria" w:cs="Arial"/>
          <w:sz w:val="24"/>
          <w:szCs w:val="24"/>
        </w:rPr>
        <w:t>Za skuteczne wniesienie wadium w pieniądzu, Zamawiający uzna wadium, które zostanie zaksięgowane na rachunku bankowym Zamawiającego przed upływem terminu składania ofert.</w:t>
      </w:r>
    </w:p>
    <w:p w14:paraId="7741528E" w14:textId="77777777" w:rsidR="00653ABF" w:rsidRPr="00D06773" w:rsidRDefault="00653ABF" w:rsidP="00453830">
      <w:pPr>
        <w:pStyle w:val="Kolorowalistaakcent11"/>
        <w:widowControl/>
        <w:numPr>
          <w:ilvl w:val="1"/>
          <w:numId w:val="28"/>
        </w:numPr>
        <w:tabs>
          <w:tab w:val="left" w:pos="709"/>
        </w:tabs>
        <w:spacing w:before="0" w:after="0" w:line="276" w:lineRule="auto"/>
        <w:contextualSpacing/>
        <w:rPr>
          <w:rFonts w:ascii="Cambria" w:hAnsi="Cambria" w:cs="Arial"/>
          <w:sz w:val="24"/>
          <w:szCs w:val="24"/>
        </w:rPr>
      </w:pPr>
      <w:r w:rsidRPr="00D06773">
        <w:rPr>
          <w:rFonts w:ascii="Cambria" w:hAnsi="Cambria"/>
          <w:b/>
          <w:bCs/>
          <w:color w:val="000000"/>
          <w:sz w:val="24"/>
          <w:szCs w:val="24"/>
          <w:shd w:val="clear" w:color="auto" w:fill="FFFFFF"/>
        </w:rPr>
        <w:t xml:space="preserve">Jeżeli wadium jest wnoszone w formie gwarancji lub poręczenia </w:t>
      </w:r>
      <w:r w:rsidRPr="00D06773">
        <w:rPr>
          <w:rFonts w:ascii="Cambria" w:hAnsi="Cambria"/>
          <w:color w:val="000000"/>
          <w:sz w:val="24"/>
          <w:szCs w:val="24"/>
          <w:shd w:val="clear" w:color="auto" w:fill="FFFFFF"/>
        </w:rPr>
        <w:t xml:space="preserve">Wykonawca przekazuje zamawiającemu </w:t>
      </w:r>
      <w:r w:rsidRPr="00D06773">
        <w:rPr>
          <w:rFonts w:ascii="Cambria" w:hAnsi="Cambria"/>
          <w:b/>
          <w:bCs/>
          <w:color w:val="000000"/>
          <w:sz w:val="24"/>
          <w:szCs w:val="24"/>
          <w:shd w:val="clear" w:color="auto" w:fill="FFFFFF"/>
        </w:rPr>
        <w:t>oryginał gwarancji lub poręczenia, w postaci elektronicznej – przed upływem terminu składania ofert.</w:t>
      </w:r>
    </w:p>
    <w:p w14:paraId="20090EB8" w14:textId="77777777" w:rsidR="00653ABF" w:rsidRPr="00D06773" w:rsidRDefault="00653ABF" w:rsidP="00453830">
      <w:pPr>
        <w:pStyle w:val="Kolorowalistaakcent11"/>
        <w:widowControl/>
        <w:numPr>
          <w:ilvl w:val="1"/>
          <w:numId w:val="28"/>
        </w:numPr>
        <w:tabs>
          <w:tab w:val="left" w:pos="709"/>
        </w:tabs>
        <w:spacing w:before="0" w:after="0" w:line="276" w:lineRule="auto"/>
        <w:ind w:left="708" w:hanging="709"/>
        <w:contextualSpacing/>
        <w:rPr>
          <w:rFonts w:ascii="Cambria" w:hAnsi="Cambria" w:cs="Arial"/>
          <w:sz w:val="24"/>
          <w:szCs w:val="24"/>
        </w:rPr>
      </w:pPr>
      <w:r w:rsidRPr="00D06773">
        <w:rPr>
          <w:rFonts w:ascii="Cambria" w:hAnsi="Cambria" w:cs="Arial"/>
          <w:sz w:val="24"/>
          <w:szCs w:val="24"/>
        </w:rPr>
        <w:t xml:space="preserve">W przypadku wnoszenia wadium w formie gwarancji bankowej lub ubezpieczeniowej, lub poręczenia gwarancja lub poręczenie musi być </w:t>
      </w:r>
      <w:r w:rsidRPr="00D06773">
        <w:rPr>
          <w:rFonts w:ascii="Cambria" w:hAnsi="Cambria" w:cs="Arial"/>
          <w:b/>
          <w:bCs/>
          <w:sz w:val="24"/>
          <w:szCs w:val="24"/>
        </w:rPr>
        <w:t>nieodwołalne, bezwarunkowe i płatne na pierwsze pisemne żądanie Zamawiającego,</w:t>
      </w:r>
      <w:r w:rsidRPr="00D06773">
        <w:rPr>
          <w:rFonts w:ascii="Cambria" w:hAnsi="Cambria" w:cs="Arial"/>
          <w:sz w:val="24"/>
          <w:szCs w:val="24"/>
        </w:rPr>
        <w:t xml:space="preserve"> sporządzone zgodnie z obowiązującymi przepisami i powinna zawierać następujące elementy:</w:t>
      </w:r>
    </w:p>
    <w:p w14:paraId="16866982" w14:textId="77777777" w:rsidR="00653ABF" w:rsidRPr="00D06773" w:rsidRDefault="00653ABF" w:rsidP="00453830">
      <w:pPr>
        <w:pStyle w:val="Kolorowalistaakcent11"/>
        <w:widowControl/>
        <w:numPr>
          <w:ilvl w:val="0"/>
          <w:numId w:val="37"/>
        </w:numPr>
        <w:spacing w:line="276" w:lineRule="auto"/>
        <w:ind w:left="993" w:hanging="284"/>
        <w:contextualSpacing/>
        <w:rPr>
          <w:rFonts w:ascii="Cambria" w:hAnsi="Cambria" w:cs="Arial"/>
          <w:bCs/>
          <w:sz w:val="24"/>
          <w:szCs w:val="24"/>
          <w:lang w:eastAsia="en-US"/>
        </w:rPr>
      </w:pPr>
      <w:r w:rsidRPr="00D06773">
        <w:rPr>
          <w:rFonts w:ascii="Cambria" w:hAnsi="Cambria" w:cs="Arial"/>
          <w:bCs/>
          <w:sz w:val="24"/>
          <w:szCs w:val="24"/>
          <w:lang w:eastAsia="en-US"/>
        </w:rPr>
        <w:t>nazwę: dającego zlecenie (Wykonawcy), beneficjenta gwarancji /poręczenia (Zamawiającego), gwaranta lub poręczyciela oraz wskazanie ich siedzib,</w:t>
      </w:r>
    </w:p>
    <w:p w14:paraId="3D8A70B3" w14:textId="77777777" w:rsidR="00653ABF" w:rsidRPr="00D06773" w:rsidRDefault="00653ABF" w:rsidP="00453830">
      <w:pPr>
        <w:pStyle w:val="Kolorowalistaakcent11"/>
        <w:widowControl/>
        <w:numPr>
          <w:ilvl w:val="0"/>
          <w:numId w:val="37"/>
        </w:numPr>
        <w:spacing w:line="276" w:lineRule="auto"/>
        <w:ind w:left="993" w:hanging="284"/>
        <w:contextualSpacing/>
        <w:rPr>
          <w:rFonts w:ascii="Cambria" w:hAnsi="Cambria" w:cs="Arial"/>
          <w:bCs/>
          <w:sz w:val="24"/>
          <w:szCs w:val="24"/>
          <w:lang w:eastAsia="en-US"/>
        </w:rPr>
      </w:pPr>
      <w:r w:rsidRPr="00D06773">
        <w:rPr>
          <w:rFonts w:ascii="Cambria" w:hAnsi="Cambria" w:cs="Arial"/>
          <w:bCs/>
          <w:sz w:val="24"/>
          <w:szCs w:val="24"/>
          <w:lang w:eastAsia="en-US"/>
        </w:rPr>
        <w:t>kwotę wadium,</w:t>
      </w:r>
    </w:p>
    <w:p w14:paraId="03126004" w14:textId="77777777" w:rsidR="00653ABF" w:rsidRPr="00D06773" w:rsidRDefault="00653ABF" w:rsidP="00453830">
      <w:pPr>
        <w:pStyle w:val="Kolorowalistaakcent11"/>
        <w:widowControl/>
        <w:numPr>
          <w:ilvl w:val="0"/>
          <w:numId w:val="37"/>
        </w:numPr>
        <w:spacing w:line="276" w:lineRule="auto"/>
        <w:ind w:left="993" w:hanging="284"/>
        <w:contextualSpacing/>
        <w:rPr>
          <w:rFonts w:ascii="Cambria" w:hAnsi="Cambria" w:cs="Arial"/>
          <w:bCs/>
          <w:sz w:val="24"/>
          <w:szCs w:val="24"/>
          <w:lang w:eastAsia="en-US"/>
        </w:rPr>
      </w:pPr>
      <w:r w:rsidRPr="00D06773">
        <w:rPr>
          <w:rFonts w:ascii="Cambria" w:hAnsi="Cambria" w:cs="Arial"/>
          <w:bCs/>
          <w:sz w:val="24"/>
          <w:szCs w:val="24"/>
          <w:lang w:eastAsia="en-US"/>
        </w:rPr>
        <w:t>termin ważności gwarancji/poręczenia w formule: „od dnia …….– do dnia ………”,</w:t>
      </w:r>
    </w:p>
    <w:p w14:paraId="72FA3CE3" w14:textId="77777777" w:rsidR="00653ABF" w:rsidRPr="00D06773" w:rsidRDefault="00653ABF" w:rsidP="00453830">
      <w:pPr>
        <w:pStyle w:val="Kolorowalistaakcent11"/>
        <w:widowControl/>
        <w:numPr>
          <w:ilvl w:val="0"/>
          <w:numId w:val="37"/>
        </w:numPr>
        <w:spacing w:line="276" w:lineRule="auto"/>
        <w:ind w:left="993" w:hanging="284"/>
        <w:contextualSpacing/>
        <w:rPr>
          <w:rFonts w:ascii="Cambria" w:hAnsi="Cambria" w:cs="Arial"/>
          <w:bCs/>
          <w:sz w:val="24"/>
          <w:szCs w:val="24"/>
          <w:lang w:eastAsia="en-US"/>
        </w:rPr>
      </w:pPr>
      <w:r w:rsidRPr="00D06773">
        <w:rPr>
          <w:rFonts w:ascii="Cambria" w:hAnsi="Cambria" w:cs="Arial"/>
          <w:bCs/>
          <w:sz w:val="24"/>
          <w:szCs w:val="24"/>
          <w:lang w:eastAsia="en-US"/>
        </w:rPr>
        <w:lastRenderedPageBreak/>
        <w:t>zobowiązanie gwaranta/poręczyciela do zapłacenia kwoty wskazanej w gwarancji/poręczeniu na pierwsze żądanie Zamawiającego w sytuacjach zatrzymania wadium określonych w przepisach ustawy Pzp.</w:t>
      </w:r>
    </w:p>
    <w:p w14:paraId="04FEBC98" w14:textId="77777777" w:rsidR="00653ABF" w:rsidRPr="00D06773" w:rsidRDefault="00653ABF" w:rsidP="00453830">
      <w:pPr>
        <w:pStyle w:val="Kolorowalistaakcent11"/>
        <w:widowControl/>
        <w:numPr>
          <w:ilvl w:val="1"/>
          <w:numId w:val="28"/>
        </w:numPr>
        <w:tabs>
          <w:tab w:val="left" w:pos="709"/>
        </w:tabs>
        <w:spacing w:line="276" w:lineRule="auto"/>
        <w:ind w:left="708" w:hanging="709"/>
        <w:contextualSpacing/>
        <w:rPr>
          <w:rFonts w:ascii="Cambria" w:hAnsi="Cambria" w:cs="Arial"/>
          <w:sz w:val="24"/>
          <w:szCs w:val="24"/>
        </w:rPr>
      </w:pPr>
      <w:r w:rsidRPr="00D06773">
        <w:rPr>
          <w:rFonts w:ascii="Cambria" w:hAnsi="Cambria"/>
          <w:color w:val="000000"/>
          <w:sz w:val="24"/>
          <w:szCs w:val="24"/>
          <w:shd w:val="clear" w:color="auto" w:fill="FFFFFF"/>
        </w:rPr>
        <w:t>Wadium wnosi się przed upływem terminu składania ofert i utrzymuje nieprzerwanie do dnia upływu terminu związania ofertą, z wyjątkiem przypadków, o których mowa w art. 98 ust. 1 pkt 2 i 3 oraz ust. 2 ustawy Pzp.</w:t>
      </w:r>
    </w:p>
    <w:p w14:paraId="3B95BB75" w14:textId="77777777" w:rsidR="00653ABF" w:rsidRPr="00D06773" w:rsidRDefault="00653ABF" w:rsidP="00453830">
      <w:pPr>
        <w:pStyle w:val="Kolorowalistaakcent11"/>
        <w:widowControl/>
        <w:numPr>
          <w:ilvl w:val="1"/>
          <w:numId w:val="28"/>
        </w:numPr>
        <w:tabs>
          <w:tab w:val="left" w:pos="709"/>
        </w:tabs>
        <w:spacing w:line="276" w:lineRule="auto"/>
        <w:ind w:left="708" w:hanging="709"/>
        <w:contextualSpacing/>
        <w:rPr>
          <w:rFonts w:ascii="Cambria" w:hAnsi="Cambria" w:cs="Arial"/>
          <w:sz w:val="24"/>
          <w:szCs w:val="24"/>
        </w:rPr>
      </w:pPr>
      <w:r w:rsidRPr="00D06773">
        <w:rPr>
          <w:rFonts w:ascii="Cambria" w:hAnsi="Cambria" w:cs="Arial"/>
          <w:sz w:val="24"/>
          <w:szCs w:val="24"/>
        </w:rPr>
        <w:t>Zasady dokonywania zatrzymania i zwrotu wadium określono w przepisach art. 98 ustawy Pzp.</w:t>
      </w:r>
    </w:p>
    <w:p w14:paraId="7A453FBB" w14:textId="77777777" w:rsidR="001835D3" w:rsidRPr="00D06773" w:rsidRDefault="001835D3" w:rsidP="006F508F">
      <w:pPr>
        <w:pStyle w:val="Kolorowalistaakcent11"/>
        <w:spacing w:before="0" w:after="0" w:line="276" w:lineRule="auto"/>
        <w:ind w:left="0"/>
        <w:rPr>
          <w:rFonts w:ascii="Cambria" w:hAnsi="Cambria" w:cs="Cambria"/>
          <w:bCs/>
          <w:vanish/>
          <w:sz w:val="24"/>
          <w:szCs w:val="24"/>
        </w:rPr>
      </w:pPr>
    </w:p>
    <w:p w14:paraId="4DAAED08" w14:textId="77777777" w:rsidR="001835D3" w:rsidRPr="00D06773" w:rsidRDefault="001835D3" w:rsidP="001835D3">
      <w:pPr>
        <w:rPr>
          <w:rFonts w:ascii="Cambria" w:hAnsi="Cambria"/>
        </w:rPr>
      </w:pPr>
    </w:p>
    <w:tbl>
      <w:tblPr>
        <w:tblW w:w="0" w:type="auto"/>
        <w:tblInd w:w="108" w:type="dxa"/>
        <w:tblLayout w:type="fixed"/>
        <w:tblLook w:val="0000" w:firstRow="0" w:lastRow="0" w:firstColumn="0" w:lastColumn="0" w:noHBand="0" w:noVBand="0"/>
      </w:tblPr>
      <w:tblGrid>
        <w:gridCol w:w="9072"/>
      </w:tblGrid>
      <w:tr w:rsidR="001835D3" w:rsidRPr="00D06773" w14:paraId="4646D5B8" w14:textId="77777777" w:rsidTr="00A64391">
        <w:trPr>
          <w:trHeight w:val="819"/>
        </w:trPr>
        <w:tc>
          <w:tcPr>
            <w:tcW w:w="9072" w:type="dxa"/>
            <w:tcBorders>
              <w:bottom w:val="single" w:sz="4" w:space="0" w:color="000000"/>
            </w:tcBorders>
            <w:shd w:val="clear" w:color="auto" w:fill="D9D9D9"/>
          </w:tcPr>
          <w:p w14:paraId="31542EBD"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Rozdział 13</w:t>
            </w:r>
          </w:p>
          <w:p w14:paraId="0591D28B" w14:textId="77777777" w:rsidR="001835D3" w:rsidRPr="00D06773" w:rsidRDefault="001835D3" w:rsidP="00CD36A9">
            <w:pPr>
              <w:spacing w:line="276" w:lineRule="auto"/>
              <w:jc w:val="center"/>
              <w:rPr>
                <w:rFonts w:ascii="Cambria" w:hAnsi="Cambria"/>
              </w:rPr>
            </w:pPr>
            <w:r w:rsidRPr="00D06773">
              <w:rPr>
                <w:rFonts w:ascii="Cambria" w:hAnsi="Cambria" w:cs="Cambria"/>
                <w:b/>
              </w:rPr>
              <w:t>OPIS SPOSOBU PRZYGOTOWANIA OFERTY</w:t>
            </w:r>
          </w:p>
        </w:tc>
      </w:tr>
    </w:tbl>
    <w:p w14:paraId="2681C8AA" w14:textId="77777777" w:rsidR="001835D3" w:rsidRPr="00D06773" w:rsidRDefault="001835D3" w:rsidP="001835D3">
      <w:pPr>
        <w:rPr>
          <w:rFonts w:ascii="Cambria" w:hAnsi="Cambria"/>
        </w:rPr>
      </w:pPr>
    </w:p>
    <w:p w14:paraId="67DC6AE5" w14:textId="77777777" w:rsidR="00914EFD" w:rsidRPr="00D06773" w:rsidRDefault="00914EFD" w:rsidP="00453830">
      <w:pPr>
        <w:pStyle w:val="Akapitzlist"/>
        <w:widowControl w:val="0"/>
        <w:numPr>
          <w:ilvl w:val="1"/>
          <w:numId w:val="52"/>
        </w:numPr>
        <w:suppressAutoHyphens/>
        <w:spacing w:line="276" w:lineRule="auto"/>
        <w:outlineLvl w:val="3"/>
        <w:rPr>
          <w:rFonts w:ascii="Cambria" w:hAnsi="Cambria" w:cs="Arial"/>
          <w:bCs/>
          <w:sz w:val="24"/>
          <w:szCs w:val="24"/>
        </w:rPr>
      </w:pPr>
      <w:r w:rsidRPr="00D06773">
        <w:rPr>
          <w:rFonts w:ascii="Cambria" w:hAnsi="Cambria" w:cs="Arial"/>
          <w:bCs/>
          <w:sz w:val="24"/>
          <w:szCs w:val="24"/>
        </w:rPr>
        <w:t xml:space="preserve">Każdy Wykonawca może złożyć </w:t>
      </w:r>
      <w:r w:rsidRPr="00D06773">
        <w:rPr>
          <w:rFonts w:ascii="Cambria" w:hAnsi="Cambria" w:cs="Arial"/>
          <w:b/>
          <w:bCs/>
          <w:sz w:val="24"/>
          <w:szCs w:val="24"/>
        </w:rPr>
        <w:t>ofertę</w:t>
      </w:r>
      <w:r w:rsidRPr="00D06773">
        <w:rPr>
          <w:rFonts w:ascii="Cambria" w:hAnsi="Cambria" w:cs="Arial"/>
          <w:bCs/>
          <w:sz w:val="24"/>
          <w:szCs w:val="24"/>
        </w:rPr>
        <w:t xml:space="preserve">. </w:t>
      </w:r>
    </w:p>
    <w:p w14:paraId="0DFDBF51" w14:textId="77777777" w:rsidR="00914EFD" w:rsidRPr="00D06773" w:rsidRDefault="00914EFD" w:rsidP="00453830">
      <w:pPr>
        <w:pStyle w:val="Akapitzlist"/>
        <w:widowControl w:val="0"/>
        <w:numPr>
          <w:ilvl w:val="1"/>
          <w:numId w:val="52"/>
        </w:numPr>
        <w:spacing w:line="276" w:lineRule="auto"/>
        <w:outlineLvl w:val="3"/>
        <w:rPr>
          <w:rFonts w:ascii="Cambria" w:hAnsi="Cambria" w:cs="Arial"/>
          <w:sz w:val="24"/>
          <w:szCs w:val="24"/>
        </w:rPr>
      </w:pPr>
      <w:r w:rsidRPr="00D06773">
        <w:rPr>
          <w:rFonts w:ascii="Cambria" w:hAnsi="Cambria" w:cs="Arial"/>
          <w:sz w:val="24"/>
          <w:szCs w:val="24"/>
        </w:rPr>
        <w:t>Oferta musi być sporządzona w języku polskim.</w:t>
      </w:r>
    </w:p>
    <w:p w14:paraId="5AA13E05" w14:textId="079923A4" w:rsidR="00914EFD" w:rsidRPr="00D06773" w:rsidRDefault="00914EFD" w:rsidP="00453830">
      <w:pPr>
        <w:pStyle w:val="Akapitzlist"/>
        <w:widowControl w:val="0"/>
        <w:numPr>
          <w:ilvl w:val="1"/>
          <w:numId w:val="52"/>
        </w:numPr>
        <w:spacing w:line="276" w:lineRule="auto"/>
        <w:outlineLvl w:val="3"/>
        <w:rPr>
          <w:rFonts w:ascii="Cambria" w:hAnsi="Cambria" w:cs="Arial"/>
          <w:sz w:val="24"/>
          <w:szCs w:val="24"/>
        </w:rPr>
      </w:pPr>
      <w:r w:rsidRPr="00D06773">
        <w:rPr>
          <w:rFonts w:ascii="Cambria" w:hAnsi="Cambria" w:cs="Arial"/>
          <w:b/>
          <w:color w:val="000000" w:themeColor="text1"/>
          <w:sz w:val="24"/>
          <w:szCs w:val="24"/>
        </w:rPr>
        <w:t xml:space="preserve">Ofertę </w:t>
      </w:r>
      <w:r w:rsidRPr="00D06773">
        <w:rPr>
          <w:rFonts w:ascii="Cambria" w:hAnsi="Cambria"/>
          <w:b/>
          <w:color w:val="000000"/>
          <w:sz w:val="24"/>
          <w:szCs w:val="24"/>
          <w:shd w:val="clear" w:color="auto" w:fill="FFFFFF"/>
        </w:rPr>
        <w:t xml:space="preserve">składa się, </w:t>
      </w:r>
      <w:r w:rsidRPr="00D06773">
        <w:rPr>
          <w:rFonts w:ascii="Cambria" w:hAnsi="Cambria"/>
          <w:b/>
          <w:color w:val="000000"/>
          <w:sz w:val="24"/>
          <w:szCs w:val="24"/>
          <w:u w:val="single"/>
          <w:shd w:val="clear" w:color="auto" w:fill="FFFFFF"/>
        </w:rPr>
        <w:t>pod rygorem nieważności</w:t>
      </w:r>
      <w:r w:rsidRPr="00D06773">
        <w:rPr>
          <w:rFonts w:ascii="Cambria" w:hAnsi="Cambria"/>
          <w:b/>
          <w:color w:val="000000"/>
          <w:sz w:val="24"/>
          <w:szCs w:val="24"/>
          <w:shd w:val="clear" w:color="auto" w:fill="FFFFFF"/>
        </w:rPr>
        <w:t xml:space="preserve">, w formie elektronicznej </w:t>
      </w:r>
      <w:r w:rsidR="006619C3">
        <w:rPr>
          <w:rFonts w:ascii="Cambria" w:hAnsi="Cambria"/>
          <w:b/>
          <w:color w:val="000000"/>
          <w:sz w:val="24"/>
          <w:szCs w:val="24"/>
          <w:shd w:val="clear" w:color="auto" w:fill="FFFFFF"/>
        </w:rPr>
        <w:br/>
      </w:r>
      <w:r w:rsidRPr="00D06773">
        <w:rPr>
          <w:rFonts w:ascii="Cambria" w:hAnsi="Cambria"/>
          <w:b/>
          <w:color w:val="000000"/>
          <w:sz w:val="24"/>
          <w:szCs w:val="24"/>
          <w:shd w:val="clear" w:color="auto" w:fill="FFFFFF"/>
        </w:rPr>
        <w:t>lub w postaci elektronicznej opatrzonej podpisem zaufanym lub podpisem osobistym</w:t>
      </w:r>
      <w:r w:rsidRPr="00D06773">
        <w:rPr>
          <w:rFonts w:ascii="Cambria" w:hAnsi="Cambria"/>
          <w:color w:val="000000"/>
          <w:sz w:val="24"/>
          <w:szCs w:val="24"/>
          <w:shd w:val="clear" w:color="auto" w:fill="FFFFFF"/>
        </w:rPr>
        <w:t xml:space="preserve"> w formatach danych określonych w przepisach wydanych na podstawie </w:t>
      </w:r>
      <w:r w:rsidRPr="00D06773">
        <w:rPr>
          <w:rFonts w:ascii="Cambria" w:hAnsi="Cambria"/>
          <w:sz w:val="24"/>
          <w:szCs w:val="24"/>
          <w:shd w:val="clear" w:color="auto" w:fill="FFFFFF"/>
        </w:rPr>
        <w:t>art. 18</w:t>
      </w:r>
      <w:r w:rsidRPr="00D06773">
        <w:rPr>
          <w:rFonts w:ascii="Cambria" w:hAnsi="Cambria"/>
          <w:color w:val="000000"/>
          <w:sz w:val="24"/>
          <w:szCs w:val="24"/>
          <w:shd w:val="clear" w:color="auto" w:fill="FFFFFF"/>
        </w:rPr>
        <w:t xml:space="preserve"> ustawy z dnia 17 lutego 2005 r. o informatyzacji działalności podmiotów realizujących zadania publiczne (Dz. U. z </w:t>
      </w:r>
      <w:r w:rsidR="00C83535" w:rsidRPr="00D06773">
        <w:rPr>
          <w:rFonts w:ascii="Cambria" w:hAnsi="Cambria"/>
          <w:color w:val="000000"/>
          <w:sz w:val="24"/>
          <w:szCs w:val="24"/>
          <w:shd w:val="clear" w:color="auto" w:fill="FFFFFF"/>
        </w:rPr>
        <w:t xml:space="preserve">2024 </w:t>
      </w:r>
      <w:r w:rsidRPr="00D06773">
        <w:rPr>
          <w:rFonts w:ascii="Cambria" w:hAnsi="Cambria"/>
          <w:color w:val="000000"/>
          <w:sz w:val="24"/>
          <w:szCs w:val="24"/>
          <w:shd w:val="clear" w:color="auto" w:fill="FFFFFF"/>
        </w:rPr>
        <w:t xml:space="preserve">r. poz. </w:t>
      </w:r>
      <w:r w:rsidR="00C83535" w:rsidRPr="00D06773">
        <w:rPr>
          <w:rFonts w:ascii="Cambria" w:hAnsi="Cambria"/>
          <w:color w:val="000000"/>
          <w:sz w:val="24"/>
          <w:szCs w:val="24"/>
          <w:shd w:val="clear" w:color="auto" w:fill="FFFFFF"/>
        </w:rPr>
        <w:t>15</w:t>
      </w:r>
      <w:r w:rsidRPr="00D06773">
        <w:rPr>
          <w:rFonts w:ascii="Cambria" w:hAnsi="Cambria"/>
          <w:color w:val="000000"/>
          <w:sz w:val="24"/>
          <w:szCs w:val="24"/>
          <w:shd w:val="clear" w:color="auto" w:fill="FFFFFF"/>
        </w:rPr>
        <w:t xml:space="preserve">57 ze zm.), </w:t>
      </w:r>
      <w:r w:rsidR="006619C3">
        <w:rPr>
          <w:rFonts w:ascii="Cambria" w:hAnsi="Cambria"/>
          <w:color w:val="000000"/>
          <w:sz w:val="24"/>
          <w:szCs w:val="24"/>
          <w:shd w:val="clear" w:color="auto" w:fill="FFFFFF"/>
        </w:rPr>
        <w:br/>
      </w:r>
      <w:r w:rsidRPr="00D06773">
        <w:rPr>
          <w:rFonts w:ascii="Cambria" w:hAnsi="Cambria"/>
          <w:color w:val="000000"/>
          <w:sz w:val="24"/>
          <w:szCs w:val="24"/>
          <w:shd w:val="clear" w:color="auto" w:fill="FFFFFF"/>
        </w:rPr>
        <w:t xml:space="preserve">z zastrzeżeniem formatów, o których mowa w </w:t>
      </w:r>
      <w:r w:rsidRPr="00D06773">
        <w:rPr>
          <w:rFonts w:ascii="Cambria" w:hAnsi="Cambria"/>
          <w:sz w:val="24"/>
          <w:szCs w:val="24"/>
          <w:shd w:val="clear" w:color="auto" w:fill="FFFFFF"/>
        </w:rPr>
        <w:t>art. 66 ust. 1</w:t>
      </w:r>
      <w:r w:rsidRPr="00D06773">
        <w:rPr>
          <w:rFonts w:ascii="Cambria" w:hAnsi="Cambria"/>
          <w:color w:val="000000"/>
          <w:sz w:val="24"/>
          <w:szCs w:val="24"/>
          <w:shd w:val="clear" w:color="auto" w:fill="FFFFFF"/>
        </w:rPr>
        <w:t xml:space="preserve"> ustawy Pzp, </w:t>
      </w:r>
      <w:r w:rsidR="006619C3">
        <w:rPr>
          <w:rFonts w:ascii="Cambria" w:hAnsi="Cambria"/>
          <w:color w:val="000000"/>
          <w:sz w:val="24"/>
          <w:szCs w:val="24"/>
          <w:shd w:val="clear" w:color="auto" w:fill="FFFFFF"/>
        </w:rPr>
        <w:br/>
      </w:r>
      <w:r w:rsidRPr="00D06773">
        <w:rPr>
          <w:rFonts w:ascii="Cambria" w:hAnsi="Cambria"/>
          <w:color w:val="000000"/>
          <w:sz w:val="24"/>
          <w:szCs w:val="24"/>
          <w:shd w:val="clear" w:color="auto" w:fill="FFFFFF"/>
        </w:rPr>
        <w:t xml:space="preserve">z uwzględnieniem rodzaju przekazywanych danych. </w:t>
      </w:r>
      <w:r w:rsidRPr="00D06773">
        <w:rPr>
          <w:rFonts w:ascii="Cambria" w:hAnsi="Cambria" w:cs="Arial"/>
          <w:sz w:val="24"/>
          <w:szCs w:val="24"/>
          <w:u w:val="single"/>
        </w:rPr>
        <w:t xml:space="preserve">Zamawiający preferuje </w:t>
      </w:r>
      <w:r w:rsidR="006619C3">
        <w:rPr>
          <w:rFonts w:ascii="Cambria" w:hAnsi="Cambria" w:cs="Arial"/>
          <w:sz w:val="24"/>
          <w:szCs w:val="24"/>
          <w:u w:val="single"/>
        </w:rPr>
        <w:br/>
      </w:r>
      <w:r w:rsidRPr="00D06773">
        <w:rPr>
          <w:rFonts w:ascii="Cambria" w:hAnsi="Cambria" w:cs="Arial"/>
          <w:sz w:val="24"/>
          <w:szCs w:val="24"/>
          <w:u w:val="single"/>
        </w:rPr>
        <w:t xml:space="preserve">w szczególności następujące formaty przesłanych danych: .pdf, .docx, zip. </w:t>
      </w:r>
      <w:r w:rsidRPr="00D06773">
        <w:rPr>
          <w:rFonts w:ascii="Cambria" w:hAnsi="Cambria"/>
          <w:sz w:val="24"/>
          <w:szCs w:val="24"/>
        </w:rPr>
        <w:t>(Zamawiający dopuszcza także format RAR).</w:t>
      </w:r>
    </w:p>
    <w:p w14:paraId="76D53D79" w14:textId="77777777" w:rsidR="00914EFD" w:rsidRPr="00D06773" w:rsidRDefault="00914EFD" w:rsidP="00453830">
      <w:pPr>
        <w:pStyle w:val="Akapitzlist"/>
        <w:widowControl w:val="0"/>
        <w:numPr>
          <w:ilvl w:val="1"/>
          <w:numId w:val="52"/>
        </w:numPr>
        <w:spacing w:line="276" w:lineRule="auto"/>
        <w:outlineLvl w:val="3"/>
        <w:rPr>
          <w:rFonts w:ascii="Cambria" w:hAnsi="Cambria" w:cs="Arial"/>
          <w:sz w:val="24"/>
          <w:szCs w:val="24"/>
        </w:rPr>
      </w:pPr>
      <w:r w:rsidRPr="00D06773">
        <w:rPr>
          <w:rFonts w:ascii="Cambria" w:hAnsi="Cambria" w:cs="Arial"/>
          <w:sz w:val="24"/>
          <w:szCs w:val="24"/>
        </w:rPr>
        <w:t xml:space="preserve">Każdy dokument składający się na ofertę lub złożony wraz z ofertą sporządzony </w:t>
      </w:r>
      <w:r w:rsidRPr="00D06773">
        <w:rPr>
          <w:rFonts w:ascii="Cambria" w:hAnsi="Cambria" w:cs="Arial"/>
          <w:sz w:val="24"/>
          <w:szCs w:val="24"/>
        </w:rPr>
        <w:br/>
        <w:t>w języku innym niż polski musi być złożony wraz z tłumaczeniem na język polski.</w:t>
      </w:r>
    </w:p>
    <w:p w14:paraId="6DA44E3B" w14:textId="77777777" w:rsidR="00914EFD" w:rsidRPr="00D06773" w:rsidRDefault="00914EFD" w:rsidP="00453830">
      <w:pPr>
        <w:pStyle w:val="Akapitzlist"/>
        <w:widowControl w:val="0"/>
        <w:numPr>
          <w:ilvl w:val="1"/>
          <w:numId w:val="52"/>
        </w:numPr>
        <w:spacing w:line="276" w:lineRule="auto"/>
        <w:outlineLvl w:val="3"/>
        <w:rPr>
          <w:rFonts w:ascii="Cambria" w:hAnsi="Cambria" w:cs="Arial"/>
          <w:sz w:val="24"/>
          <w:szCs w:val="24"/>
        </w:rPr>
      </w:pPr>
      <w:r w:rsidRPr="00D06773">
        <w:rPr>
          <w:rFonts w:ascii="Cambria" w:hAnsi="Cambria" w:cs="Arial"/>
          <w:sz w:val="24"/>
          <w:szCs w:val="24"/>
        </w:rPr>
        <w:t>Treść oferty musi być zgodna z treścią SWZ.</w:t>
      </w:r>
    </w:p>
    <w:p w14:paraId="535A1043" w14:textId="77777777" w:rsidR="00914EFD" w:rsidRPr="00D06773" w:rsidRDefault="00914EFD" w:rsidP="00453830">
      <w:pPr>
        <w:pStyle w:val="Akapitzlist"/>
        <w:widowControl w:val="0"/>
        <w:numPr>
          <w:ilvl w:val="1"/>
          <w:numId w:val="52"/>
        </w:numPr>
        <w:spacing w:line="276" w:lineRule="auto"/>
        <w:outlineLvl w:val="3"/>
        <w:rPr>
          <w:rFonts w:ascii="Cambria" w:hAnsi="Cambria" w:cs="Arial"/>
          <w:sz w:val="24"/>
          <w:szCs w:val="24"/>
        </w:rPr>
      </w:pPr>
      <w:r w:rsidRPr="00D06773">
        <w:rPr>
          <w:rFonts w:ascii="Cambria" w:hAnsi="Cambria" w:cs="Arial"/>
          <w:sz w:val="24"/>
          <w:szCs w:val="24"/>
        </w:rPr>
        <w:t>Wykonawca ponosi wszelkie koszty związane z przygotowaniem i złożeniem oferty.</w:t>
      </w:r>
    </w:p>
    <w:p w14:paraId="412ECAA8" w14:textId="77777777" w:rsidR="00914EFD" w:rsidRPr="00D06773" w:rsidRDefault="00914EFD" w:rsidP="00453830">
      <w:pPr>
        <w:pStyle w:val="Akapitzlist"/>
        <w:widowControl w:val="0"/>
        <w:numPr>
          <w:ilvl w:val="1"/>
          <w:numId w:val="52"/>
        </w:numPr>
        <w:spacing w:line="276" w:lineRule="auto"/>
        <w:outlineLvl w:val="3"/>
        <w:rPr>
          <w:rFonts w:ascii="Cambria" w:hAnsi="Cambria" w:cs="Arial"/>
          <w:sz w:val="24"/>
          <w:szCs w:val="24"/>
        </w:rPr>
      </w:pPr>
      <w:r w:rsidRPr="00D06773">
        <w:rPr>
          <w:rFonts w:ascii="Cambria" w:hAnsi="Cambria"/>
          <w:sz w:val="24"/>
          <w:szCs w:val="24"/>
        </w:rPr>
        <w:t>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3B217396" w14:textId="77777777" w:rsidR="00914EFD" w:rsidRPr="00D06773" w:rsidRDefault="00914EFD" w:rsidP="00453830">
      <w:pPr>
        <w:pStyle w:val="Akapitzlist"/>
        <w:widowControl w:val="0"/>
        <w:numPr>
          <w:ilvl w:val="1"/>
          <w:numId w:val="52"/>
        </w:numPr>
        <w:spacing w:line="276" w:lineRule="auto"/>
        <w:outlineLvl w:val="3"/>
        <w:rPr>
          <w:rFonts w:ascii="Cambria" w:hAnsi="Cambria" w:cs="Arial"/>
          <w:sz w:val="24"/>
          <w:szCs w:val="24"/>
        </w:rPr>
      </w:pPr>
      <w:r w:rsidRPr="00D06773">
        <w:rPr>
          <w:rFonts w:ascii="Cambria" w:hAnsi="Cambria"/>
          <w:sz w:val="24"/>
          <w:szCs w:val="24"/>
        </w:rPr>
        <w:t>Wykonawca dodaje wybrany z dysku i uprzednio podpisany „Formularz oferty – Załącznik Nr 3 do SWZ” w pierwszym polu („Wypełniony formularz oferty”). W kolejnym polu („Załączniki i inne dokumenty przedstawione w ofercie przez Wykonawcę”) Wykonawca dodaje pozostałe pliki stanowiące ofertę lub składane wraz z ofertą.</w:t>
      </w:r>
    </w:p>
    <w:p w14:paraId="0D5C1232" w14:textId="77777777" w:rsidR="00914EFD" w:rsidRPr="00D06773" w:rsidRDefault="00914EFD" w:rsidP="00914EFD">
      <w:pPr>
        <w:pStyle w:val="Akapitzlist"/>
        <w:widowControl w:val="0"/>
        <w:spacing w:line="276" w:lineRule="auto"/>
        <w:jc w:val="center"/>
        <w:outlineLvl w:val="3"/>
        <w:rPr>
          <w:rStyle w:val="x4k7w5x"/>
          <w:rFonts w:ascii="Cambria" w:hAnsi="Cambria"/>
          <w:b/>
          <w:bCs/>
          <w:i/>
          <w:iCs/>
          <w:color w:val="000000" w:themeColor="text1"/>
          <w:sz w:val="24"/>
          <w:szCs w:val="24"/>
        </w:rPr>
      </w:pPr>
      <w:r w:rsidRPr="00D06773">
        <w:rPr>
          <w:rStyle w:val="x4k7w5x"/>
          <w:rFonts w:ascii="Cambria" w:hAnsi="Cambria"/>
          <w:b/>
          <w:bCs/>
          <w:i/>
          <w:iCs/>
          <w:color w:val="000000" w:themeColor="text1"/>
          <w:sz w:val="24"/>
          <w:szCs w:val="24"/>
        </w:rPr>
        <w:t>UWAGA:</w:t>
      </w:r>
    </w:p>
    <w:p w14:paraId="2032AD55" w14:textId="77777777" w:rsidR="00914EFD" w:rsidRPr="00D06773" w:rsidRDefault="00914EFD" w:rsidP="00914EFD">
      <w:pPr>
        <w:pStyle w:val="Akapitzlist"/>
        <w:widowControl w:val="0"/>
        <w:spacing w:line="276" w:lineRule="auto"/>
        <w:outlineLvl w:val="3"/>
        <w:rPr>
          <w:rStyle w:val="x4k7w5x"/>
          <w:rFonts w:ascii="Cambria" w:hAnsi="Cambria"/>
          <w:b/>
          <w:bCs/>
          <w:i/>
          <w:iCs/>
          <w:color w:val="000000" w:themeColor="text1"/>
          <w:sz w:val="24"/>
          <w:szCs w:val="24"/>
        </w:rPr>
      </w:pPr>
      <w:r w:rsidRPr="00D06773">
        <w:rPr>
          <w:rStyle w:val="x4k7w5x"/>
          <w:rFonts w:ascii="Cambria" w:hAnsi="Cambria"/>
          <w:b/>
          <w:bCs/>
          <w:i/>
          <w:iCs/>
          <w:color w:val="000000" w:themeColor="text1"/>
          <w:sz w:val="24"/>
          <w:szCs w:val="24"/>
        </w:rPr>
        <w:t xml:space="preserve">W związku z tym, że Zamawiający udostępnia Wykonawcom własny „Formularz oferty" (tj. nie za pośrednictwem interaktywnego Formularza </w:t>
      </w:r>
      <w:r w:rsidRPr="00D06773">
        <w:rPr>
          <w:rStyle w:val="x4k7w5x"/>
          <w:rFonts w:ascii="Cambria" w:hAnsi="Cambria"/>
          <w:b/>
          <w:bCs/>
          <w:i/>
          <w:iCs/>
          <w:color w:val="000000" w:themeColor="text1"/>
          <w:sz w:val="24"/>
          <w:szCs w:val="24"/>
        </w:rPr>
        <w:lastRenderedPageBreak/>
        <w:t xml:space="preserve">ofertowego, który umożliwia Platforma e-zamówienia), podczas czynności składania oferty może pojawić się komunikat o następującej treści: </w:t>
      </w:r>
    </w:p>
    <w:p w14:paraId="53304CF3" w14:textId="77777777" w:rsidR="00914EFD" w:rsidRPr="00D06773" w:rsidRDefault="00914EFD" w:rsidP="00914EFD">
      <w:pPr>
        <w:pStyle w:val="Akapitzlist"/>
        <w:widowControl w:val="0"/>
        <w:spacing w:line="276" w:lineRule="auto"/>
        <w:outlineLvl w:val="3"/>
        <w:rPr>
          <w:rStyle w:val="x4k7w5x"/>
          <w:rFonts w:ascii="Cambria" w:hAnsi="Cambria" w:cs="Arial"/>
          <w:b/>
          <w:bCs/>
          <w:i/>
          <w:iCs/>
          <w:color w:val="000000" w:themeColor="text1"/>
          <w:sz w:val="24"/>
          <w:szCs w:val="24"/>
          <w:u w:val="single"/>
        </w:rPr>
      </w:pPr>
      <w:r w:rsidRPr="00D06773">
        <w:rPr>
          <w:rStyle w:val="x4k7w5x"/>
          <w:rFonts w:ascii="Cambria" w:hAnsi="Cambria"/>
          <w:b/>
          <w:bCs/>
          <w:i/>
          <w:iCs/>
          <w:color w:val="000000" w:themeColor="text1"/>
          <w:sz w:val="24"/>
          <w:szCs w:val="24"/>
        </w:rPr>
        <w:t xml:space="preserve">„Czy chcesz kontynuować? Postępowanie nie posiada opublikowanego formularza do tego etapu postępowania. Plik [w tym miejscu pojawia się nazwa pliku] nie jest poprawnym formularzem interaktywnym wygenerowanym na Platformie." </w:t>
      </w:r>
    </w:p>
    <w:p w14:paraId="7F04F385" w14:textId="77777777" w:rsidR="00914EFD" w:rsidRPr="00D06773" w:rsidRDefault="00914EFD" w:rsidP="00914EFD">
      <w:pPr>
        <w:pStyle w:val="Akapitzlist"/>
        <w:widowControl w:val="0"/>
        <w:spacing w:line="276" w:lineRule="auto"/>
        <w:outlineLvl w:val="3"/>
        <w:rPr>
          <w:rStyle w:val="x4k7w5x"/>
          <w:rFonts w:ascii="Cambria" w:hAnsi="Cambria"/>
          <w:b/>
          <w:bCs/>
          <w:i/>
          <w:iCs/>
          <w:color w:val="000000" w:themeColor="text1"/>
          <w:sz w:val="24"/>
          <w:szCs w:val="24"/>
        </w:rPr>
      </w:pPr>
    </w:p>
    <w:p w14:paraId="7BFF2F12" w14:textId="77777777" w:rsidR="00914EFD" w:rsidRPr="00D06773" w:rsidRDefault="00914EFD" w:rsidP="00914EFD">
      <w:pPr>
        <w:pStyle w:val="Akapitzlist"/>
        <w:widowControl w:val="0"/>
        <w:spacing w:line="276" w:lineRule="auto"/>
        <w:outlineLvl w:val="3"/>
        <w:rPr>
          <w:rStyle w:val="x4k7w5x"/>
          <w:rFonts w:ascii="Cambria" w:hAnsi="Cambria"/>
          <w:b/>
          <w:bCs/>
          <w:i/>
          <w:iCs/>
          <w:color w:val="000000" w:themeColor="text1"/>
          <w:sz w:val="24"/>
          <w:szCs w:val="24"/>
        </w:rPr>
      </w:pPr>
      <w:r w:rsidRPr="00D06773">
        <w:rPr>
          <w:rStyle w:val="x4k7w5x"/>
          <w:rFonts w:ascii="Cambria" w:hAnsi="Cambria"/>
          <w:b/>
          <w:bCs/>
          <w:i/>
          <w:iCs/>
          <w:color w:val="000000" w:themeColor="text1"/>
          <w:sz w:val="24"/>
          <w:szCs w:val="24"/>
        </w:rPr>
        <w:t>W takim przypadku należy wybrać opcję „Tak, chcę kontynuować".</w:t>
      </w:r>
    </w:p>
    <w:p w14:paraId="73EF96DD" w14:textId="77777777" w:rsidR="00914EFD" w:rsidRPr="00D06773" w:rsidRDefault="00914EFD" w:rsidP="00914EFD">
      <w:pPr>
        <w:pStyle w:val="Akapitzlist"/>
        <w:widowControl w:val="0"/>
        <w:spacing w:line="276" w:lineRule="auto"/>
        <w:outlineLvl w:val="3"/>
        <w:rPr>
          <w:rStyle w:val="x4k7w5x"/>
          <w:rFonts w:ascii="Cambria" w:hAnsi="Cambria"/>
          <w:color w:val="000000" w:themeColor="text1"/>
          <w:sz w:val="24"/>
          <w:szCs w:val="24"/>
        </w:rPr>
      </w:pPr>
    </w:p>
    <w:p w14:paraId="174F10A7" w14:textId="77777777" w:rsidR="00914EFD" w:rsidRPr="00D06773" w:rsidRDefault="00914EFD" w:rsidP="00453830">
      <w:pPr>
        <w:pStyle w:val="Akapitzlist"/>
        <w:widowControl w:val="0"/>
        <w:numPr>
          <w:ilvl w:val="1"/>
          <w:numId w:val="52"/>
        </w:numPr>
        <w:spacing w:line="276" w:lineRule="auto"/>
        <w:outlineLvl w:val="3"/>
        <w:rPr>
          <w:rFonts w:ascii="Cambria" w:hAnsi="Cambria" w:cs="Arial"/>
          <w:sz w:val="24"/>
          <w:szCs w:val="24"/>
        </w:rPr>
      </w:pPr>
      <w:r w:rsidRPr="00D06773">
        <w:rPr>
          <w:rFonts w:ascii="Cambria" w:hAnsi="Cambria"/>
          <w:sz w:val="24"/>
          <w:szCs w:val="24"/>
        </w:rPr>
        <w:t xml:space="preserve">Formularz ofertowy podpisuje się kwalifikowanym podpisem elektronicznym, podpisem zaufanym lub podpisem osobistym. Rekomendowanym wariantem podpisu jest typ wewnętrzny. </w:t>
      </w:r>
      <w:r w:rsidRPr="00D06773">
        <w:rPr>
          <w:rFonts w:ascii="Cambria" w:hAnsi="Cambria"/>
          <w:sz w:val="24"/>
          <w:szCs w:val="24"/>
          <w:u w:val="single"/>
        </w:rPr>
        <w:t xml:space="preserve">Podpis formularza ofertowego wariantem podpisu w typie zewnętrznym również jest możliwy, tylko w tym przypadku, powstały oddzielny plik podpisu dla tego formularza należy załączyć w polu </w:t>
      </w:r>
      <w:r w:rsidRPr="00D06773">
        <w:rPr>
          <w:rFonts w:ascii="Cambria" w:hAnsi="Cambria"/>
          <w:i/>
          <w:iCs/>
          <w:sz w:val="24"/>
          <w:szCs w:val="24"/>
          <w:u w:val="single"/>
        </w:rPr>
        <w:t>„Załączniki i inne dokumenty przedstawione w ofercie przez Wykonawcę”.</w:t>
      </w:r>
    </w:p>
    <w:p w14:paraId="4F3E8785" w14:textId="17A7AC3E" w:rsidR="00914EFD" w:rsidRPr="00D06773" w:rsidRDefault="00914EFD" w:rsidP="00453830">
      <w:pPr>
        <w:pStyle w:val="Akapitzlist"/>
        <w:widowControl w:val="0"/>
        <w:numPr>
          <w:ilvl w:val="1"/>
          <w:numId w:val="52"/>
        </w:numPr>
        <w:spacing w:line="276" w:lineRule="auto"/>
        <w:outlineLvl w:val="3"/>
        <w:rPr>
          <w:rFonts w:ascii="Cambria" w:hAnsi="Cambria" w:cs="Arial"/>
          <w:sz w:val="24"/>
          <w:szCs w:val="24"/>
        </w:rPr>
      </w:pPr>
      <w:r w:rsidRPr="00D06773">
        <w:rPr>
          <w:rFonts w:ascii="Cambria" w:hAnsi="Cambria"/>
          <w:sz w:val="24"/>
          <w:szCs w:val="24"/>
        </w:rPr>
        <w:t xml:space="preserve">Pozostałe dokumenty wchodzące w skład oferty lub składane wraz z ofertą, które są zgodne z ustawą Pzp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t>
      </w:r>
      <w:r w:rsidR="006619C3">
        <w:rPr>
          <w:rFonts w:ascii="Cambria" w:hAnsi="Cambria"/>
          <w:sz w:val="24"/>
          <w:szCs w:val="24"/>
        </w:rPr>
        <w:br/>
      </w:r>
      <w:r w:rsidRPr="00D06773">
        <w:rPr>
          <w:rFonts w:ascii="Cambria" w:hAnsi="Cambria"/>
          <w:sz w:val="24"/>
          <w:szCs w:val="24"/>
        </w:rPr>
        <w:t xml:space="preserve">w ofercie przez Wykonawcę” dodaje się uprzednio podpisane dokumenty wraz </w:t>
      </w:r>
      <w:r w:rsidR="006619C3">
        <w:rPr>
          <w:rFonts w:ascii="Cambria" w:hAnsi="Cambria"/>
          <w:sz w:val="24"/>
          <w:szCs w:val="24"/>
        </w:rPr>
        <w:br/>
      </w:r>
      <w:r w:rsidRPr="00D06773">
        <w:rPr>
          <w:rFonts w:ascii="Cambria" w:hAnsi="Cambria"/>
          <w:sz w:val="24"/>
          <w:szCs w:val="24"/>
        </w:rPr>
        <w:t xml:space="preserve">z wygenerowanym plikiem podpisu (typ zewnętrzny) lub dokument z wszytym podpisem (typ wewnętrzny). </w:t>
      </w:r>
    </w:p>
    <w:p w14:paraId="2CE1E3A4" w14:textId="77777777" w:rsidR="00914EFD" w:rsidRPr="00D06773" w:rsidRDefault="00914EFD" w:rsidP="00453830">
      <w:pPr>
        <w:pStyle w:val="Akapitzlist"/>
        <w:widowControl w:val="0"/>
        <w:numPr>
          <w:ilvl w:val="1"/>
          <w:numId w:val="52"/>
        </w:numPr>
        <w:spacing w:line="276" w:lineRule="auto"/>
        <w:outlineLvl w:val="3"/>
        <w:rPr>
          <w:rFonts w:ascii="Cambria" w:hAnsi="Cambria" w:cs="Arial"/>
          <w:sz w:val="24"/>
          <w:szCs w:val="24"/>
        </w:rPr>
      </w:pPr>
      <w:r w:rsidRPr="00D06773">
        <w:rPr>
          <w:rFonts w:ascii="Cambria" w:hAnsi="Cambria"/>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70E6DAC0" w14:textId="665A63EE" w:rsidR="00914EFD" w:rsidRPr="00D06773" w:rsidRDefault="00914EFD" w:rsidP="00453830">
      <w:pPr>
        <w:pStyle w:val="Akapitzlist"/>
        <w:widowControl w:val="0"/>
        <w:numPr>
          <w:ilvl w:val="1"/>
          <w:numId w:val="52"/>
        </w:numPr>
        <w:spacing w:line="276" w:lineRule="auto"/>
        <w:outlineLvl w:val="3"/>
        <w:rPr>
          <w:rFonts w:ascii="Cambria" w:hAnsi="Cambria" w:cs="Arial"/>
          <w:sz w:val="24"/>
          <w:szCs w:val="24"/>
        </w:rPr>
      </w:pPr>
      <w:r w:rsidRPr="00D06773">
        <w:rPr>
          <w:rFonts w:ascii="Cambria" w:hAnsi="Cambria"/>
          <w:sz w:val="24"/>
          <w:szCs w:val="24"/>
        </w:rPr>
        <w:t xml:space="preserve">System sprawdza, czy złożone pliki są podpisane i automatycznie je szyfruje, jednocześnie informując o tym Wykonawcę. Potwierdzenie czasu przekazania </w:t>
      </w:r>
      <w:r w:rsidR="006619C3">
        <w:rPr>
          <w:rFonts w:ascii="Cambria" w:hAnsi="Cambria"/>
          <w:sz w:val="24"/>
          <w:szCs w:val="24"/>
        </w:rPr>
        <w:br/>
      </w:r>
      <w:r w:rsidRPr="00D06773">
        <w:rPr>
          <w:rFonts w:ascii="Cambria" w:hAnsi="Cambria"/>
          <w:sz w:val="24"/>
          <w:szCs w:val="24"/>
        </w:rPr>
        <w:t xml:space="preserve">i odbioru oferty znajduje się w Elektronicznym Potwierdzeniu Przesłania (EPP) </w:t>
      </w:r>
      <w:r w:rsidR="006619C3">
        <w:rPr>
          <w:rFonts w:ascii="Cambria" w:hAnsi="Cambria"/>
          <w:sz w:val="24"/>
          <w:szCs w:val="24"/>
        </w:rPr>
        <w:br/>
      </w:r>
      <w:r w:rsidRPr="00D06773">
        <w:rPr>
          <w:rFonts w:ascii="Cambria" w:hAnsi="Cambria"/>
          <w:sz w:val="24"/>
          <w:szCs w:val="24"/>
        </w:rPr>
        <w:t>i Elektronicznym Potwierdzeniu Odebrania (EPO). EPP i EPO dostępne są dla zalogowanego Wykonawcy w zakładce „Oferty/Wnioski”.</w:t>
      </w:r>
    </w:p>
    <w:p w14:paraId="6362DF39" w14:textId="77777777" w:rsidR="00914EFD" w:rsidRPr="00D06773" w:rsidRDefault="00914EFD" w:rsidP="00453830">
      <w:pPr>
        <w:pStyle w:val="Akapitzlist"/>
        <w:widowControl w:val="0"/>
        <w:numPr>
          <w:ilvl w:val="1"/>
          <w:numId w:val="52"/>
        </w:numPr>
        <w:spacing w:line="276" w:lineRule="auto"/>
        <w:outlineLvl w:val="3"/>
        <w:rPr>
          <w:rFonts w:ascii="Cambria" w:hAnsi="Cambria" w:cs="Arial"/>
          <w:sz w:val="24"/>
          <w:szCs w:val="24"/>
        </w:rPr>
      </w:pPr>
      <w:r w:rsidRPr="00D06773">
        <w:rPr>
          <w:rFonts w:ascii="Cambria" w:hAnsi="Cambria"/>
          <w:sz w:val="24"/>
          <w:szCs w:val="24"/>
        </w:rPr>
        <w:t xml:space="preserve">Maksymalny łączny rozmiar plików stanowiących ofertę lub składanych wraz </w:t>
      </w:r>
      <w:r w:rsidRPr="00D06773">
        <w:rPr>
          <w:rFonts w:ascii="Cambria" w:hAnsi="Cambria"/>
          <w:sz w:val="24"/>
          <w:szCs w:val="24"/>
        </w:rPr>
        <w:br/>
        <w:t>z ofertą to 250 MB.</w:t>
      </w:r>
    </w:p>
    <w:p w14:paraId="631A8810" w14:textId="77777777" w:rsidR="00914EFD" w:rsidRPr="00D06773" w:rsidRDefault="00914EFD" w:rsidP="00453830">
      <w:pPr>
        <w:pStyle w:val="Akapitzlist"/>
        <w:widowControl w:val="0"/>
        <w:numPr>
          <w:ilvl w:val="1"/>
          <w:numId w:val="52"/>
        </w:numPr>
        <w:spacing w:line="276" w:lineRule="auto"/>
        <w:outlineLvl w:val="3"/>
        <w:rPr>
          <w:rFonts w:ascii="Cambria" w:hAnsi="Cambria" w:cs="Arial"/>
          <w:sz w:val="24"/>
          <w:szCs w:val="24"/>
        </w:rPr>
      </w:pPr>
      <w:r w:rsidRPr="00D06773">
        <w:rPr>
          <w:rFonts w:ascii="Cambria" w:hAnsi="Cambria" w:cs="Arial"/>
          <w:color w:val="000000" w:themeColor="text1"/>
          <w:sz w:val="24"/>
          <w:szCs w:val="24"/>
        </w:rPr>
        <w:t>Na potrzeby oceny ofert oferta musi zawierać:</w:t>
      </w:r>
    </w:p>
    <w:p w14:paraId="0BE2BF68" w14:textId="34B88318" w:rsidR="00914EFD" w:rsidRPr="00D06773" w:rsidRDefault="00914EFD" w:rsidP="00453830">
      <w:pPr>
        <w:pStyle w:val="Akapitzlist"/>
        <w:widowControl w:val="0"/>
        <w:numPr>
          <w:ilvl w:val="0"/>
          <w:numId w:val="51"/>
        </w:numPr>
        <w:spacing w:line="276" w:lineRule="auto"/>
        <w:ind w:left="993" w:hanging="284"/>
        <w:outlineLvl w:val="3"/>
        <w:rPr>
          <w:rFonts w:ascii="Cambria" w:hAnsi="Cambria" w:cs="Arial"/>
          <w:bCs/>
          <w:sz w:val="24"/>
          <w:szCs w:val="24"/>
        </w:rPr>
      </w:pPr>
      <w:bookmarkStart w:id="6" w:name="_Hlk75497021"/>
      <w:r w:rsidRPr="00D06773">
        <w:rPr>
          <w:rFonts w:ascii="Cambria" w:hAnsi="Cambria" w:cs="Arial"/>
          <w:b/>
          <w:bCs/>
          <w:sz w:val="24"/>
          <w:szCs w:val="24"/>
        </w:rPr>
        <w:lastRenderedPageBreak/>
        <w:t xml:space="preserve">Formularz ofertowy </w:t>
      </w:r>
      <w:r w:rsidRPr="00D06773">
        <w:rPr>
          <w:rFonts w:ascii="Cambria" w:hAnsi="Cambria" w:cs="Arial"/>
          <w:bCs/>
          <w:sz w:val="24"/>
          <w:szCs w:val="24"/>
        </w:rPr>
        <w:t xml:space="preserve">– do wykorzystania wzór (druk), stanowiący </w:t>
      </w:r>
      <w:r w:rsidRPr="00D06773">
        <w:rPr>
          <w:rFonts w:ascii="Cambria" w:hAnsi="Cambria" w:cs="Arial"/>
          <w:b/>
          <w:bCs/>
          <w:sz w:val="24"/>
          <w:szCs w:val="24"/>
        </w:rPr>
        <w:t xml:space="preserve">Załącznik nr 3 do SWZ </w:t>
      </w:r>
      <w:r w:rsidRPr="00D06773">
        <w:rPr>
          <w:rFonts w:ascii="Cambria" w:hAnsi="Cambria" w:cs="Arial"/>
          <w:bCs/>
          <w:sz w:val="24"/>
          <w:szCs w:val="24"/>
        </w:rPr>
        <w:t xml:space="preserve">(przy czym Wykonawca może sporządzić ofertę wg innego wzorca, powinna ona wówczas obejmować dane wymagane dla oferty w SWZ </w:t>
      </w:r>
      <w:r w:rsidR="006619C3">
        <w:rPr>
          <w:rFonts w:ascii="Cambria" w:hAnsi="Cambria" w:cs="Arial"/>
          <w:bCs/>
          <w:sz w:val="24"/>
          <w:szCs w:val="24"/>
        </w:rPr>
        <w:br/>
      </w:r>
      <w:r w:rsidRPr="00D06773">
        <w:rPr>
          <w:rFonts w:ascii="Cambria" w:hAnsi="Cambria" w:cs="Arial"/>
          <w:bCs/>
          <w:sz w:val="24"/>
          <w:szCs w:val="24"/>
        </w:rPr>
        <w:t>i załącznikach);</w:t>
      </w:r>
    </w:p>
    <w:p w14:paraId="14D5BA59" w14:textId="2589FD32" w:rsidR="00914EFD" w:rsidRPr="00D06773" w:rsidRDefault="00914EFD" w:rsidP="00453830">
      <w:pPr>
        <w:pStyle w:val="Akapitzlist2"/>
        <w:numPr>
          <w:ilvl w:val="0"/>
          <w:numId w:val="51"/>
        </w:numPr>
        <w:spacing w:line="276" w:lineRule="auto"/>
        <w:ind w:left="993" w:hanging="284"/>
        <w:rPr>
          <w:rFonts w:ascii="Cambria" w:hAnsi="Cambria" w:cs="Arial"/>
          <w:bCs/>
          <w:sz w:val="24"/>
          <w:szCs w:val="24"/>
        </w:rPr>
      </w:pPr>
      <w:r w:rsidRPr="00D06773">
        <w:rPr>
          <w:rFonts w:ascii="Cambria" w:hAnsi="Cambria" w:cs="Arial"/>
          <w:b/>
          <w:bCs/>
          <w:sz w:val="24"/>
          <w:szCs w:val="24"/>
        </w:rPr>
        <w:t>Oświadczenie</w:t>
      </w:r>
      <w:r w:rsidRPr="00D06773">
        <w:rPr>
          <w:rFonts w:ascii="Cambria" w:hAnsi="Cambria"/>
          <w:sz w:val="24"/>
          <w:szCs w:val="24"/>
        </w:rPr>
        <w:t xml:space="preserve"> </w:t>
      </w:r>
      <w:r w:rsidRPr="00D06773">
        <w:rPr>
          <w:rFonts w:ascii="Cambria" w:hAnsi="Cambria" w:cs="Arial"/>
          <w:b/>
          <w:bCs/>
          <w:sz w:val="24"/>
          <w:szCs w:val="24"/>
        </w:rPr>
        <w:t xml:space="preserve">wykonawcy/wykonawcy wspólnie ubiegającego się </w:t>
      </w:r>
      <w:r w:rsidR="006619C3">
        <w:rPr>
          <w:rFonts w:ascii="Cambria" w:hAnsi="Cambria" w:cs="Arial"/>
          <w:b/>
          <w:bCs/>
          <w:sz w:val="24"/>
          <w:szCs w:val="24"/>
        </w:rPr>
        <w:br/>
      </w:r>
      <w:r w:rsidRPr="00D06773">
        <w:rPr>
          <w:rFonts w:ascii="Cambria" w:hAnsi="Cambria" w:cs="Arial"/>
          <w:b/>
          <w:bCs/>
          <w:sz w:val="24"/>
          <w:szCs w:val="24"/>
        </w:rPr>
        <w:t>o udzielenie zamówienia składane na podstawie art. 125 ust. 1 ustawy Pzp</w:t>
      </w:r>
      <w:r w:rsidRPr="00D06773">
        <w:rPr>
          <w:rFonts w:ascii="Cambria" w:hAnsi="Cambria" w:cs="Arial"/>
          <w:sz w:val="24"/>
          <w:szCs w:val="24"/>
        </w:rPr>
        <w:t xml:space="preserve">, o którym mowa w </w:t>
      </w:r>
      <w:r w:rsidR="00C83535" w:rsidRPr="00D06773">
        <w:rPr>
          <w:rFonts w:ascii="Cambria" w:hAnsi="Cambria" w:cs="Arial"/>
          <w:sz w:val="24"/>
          <w:szCs w:val="24"/>
        </w:rPr>
        <w:t xml:space="preserve">pkt </w:t>
      </w:r>
      <w:r w:rsidRPr="00D06773">
        <w:rPr>
          <w:rFonts w:ascii="Cambria" w:hAnsi="Cambria" w:cs="Arial"/>
          <w:sz w:val="24"/>
          <w:szCs w:val="24"/>
        </w:rPr>
        <w:t>8.1 SWZ;</w:t>
      </w:r>
    </w:p>
    <w:p w14:paraId="665A9955" w14:textId="77777777" w:rsidR="00914EFD" w:rsidRPr="00D06773" w:rsidRDefault="00914EFD" w:rsidP="00453830">
      <w:pPr>
        <w:pStyle w:val="Akapitzlist2"/>
        <w:numPr>
          <w:ilvl w:val="0"/>
          <w:numId w:val="51"/>
        </w:numPr>
        <w:spacing w:line="276" w:lineRule="auto"/>
        <w:ind w:left="993" w:hanging="284"/>
        <w:rPr>
          <w:rFonts w:ascii="Cambria" w:hAnsi="Cambria" w:cs="Cambria"/>
          <w:b/>
          <w:sz w:val="24"/>
          <w:szCs w:val="24"/>
        </w:rPr>
      </w:pPr>
      <w:r w:rsidRPr="00D06773">
        <w:rPr>
          <w:rFonts w:ascii="Cambria" w:hAnsi="Cambria" w:cs="Cambria"/>
          <w:b/>
          <w:bCs/>
          <w:sz w:val="24"/>
          <w:szCs w:val="24"/>
        </w:rPr>
        <w:t>Oświadczenie</w:t>
      </w:r>
      <w:r w:rsidRPr="00D06773">
        <w:rPr>
          <w:rFonts w:ascii="Cambria" w:hAnsi="Cambria" w:cs="Cambria"/>
          <w:sz w:val="24"/>
          <w:szCs w:val="24"/>
        </w:rPr>
        <w:t xml:space="preserve">, o których mowa w pkt 8.2 SWZ </w:t>
      </w:r>
      <w:r w:rsidRPr="00D06773">
        <w:rPr>
          <w:rFonts w:ascii="Cambria" w:hAnsi="Cambria" w:cs="Cambria"/>
          <w:bCs/>
          <w:i/>
          <w:sz w:val="24"/>
          <w:szCs w:val="24"/>
        </w:rPr>
        <w:t>(jeżeli dotyczy);</w:t>
      </w:r>
    </w:p>
    <w:p w14:paraId="3CB94A24" w14:textId="77777777" w:rsidR="00914EFD" w:rsidRPr="00D06773" w:rsidRDefault="00914EFD" w:rsidP="00453830">
      <w:pPr>
        <w:pStyle w:val="Akapitzlist2"/>
        <w:numPr>
          <w:ilvl w:val="0"/>
          <w:numId w:val="51"/>
        </w:numPr>
        <w:spacing w:line="276" w:lineRule="auto"/>
        <w:ind w:left="993" w:hanging="284"/>
        <w:rPr>
          <w:rFonts w:ascii="Cambria" w:hAnsi="Cambria" w:cs="Cambria"/>
          <w:b/>
          <w:bCs/>
          <w:sz w:val="24"/>
          <w:szCs w:val="24"/>
        </w:rPr>
      </w:pPr>
      <w:r w:rsidRPr="00D06773">
        <w:rPr>
          <w:rFonts w:ascii="Cambria" w:hAnsi="Cambria" w:cs="Cambria"/>
          <w:b/>
          <w:bCs/>
          <w:sz w:val="24"/>
          <w:szCs w:val="24"/>
        </w:rPr>
        <w:t>Zobowiązanie lub inne dokumenty</w:t>
      </w:r>
      <w:r w:rsidRPr="00D06773">
        <w:rPr>
          <w:rFonts w:ascii="Cambria" w:hAnsi="Cambria" w:cs="Cambria"/>
          <w:bCs/>
          <w:sz w:val="24"/>
          <w:szCs w:val="24"/>
        </w:rPr>
        <w:t xml:space="preserve">, o których mowa w pkt 9.4 SWZ </w:t>
      </w:r>
      <w:r w:rsidRPr="00D06773">
        <w:rPr>
          <w:rFonts w:ascii="Cambria" w:hAnsi="Cambria" w:cs="Cambria"/>
          <w:bCs/>
          <w:i/>
          <w:sz w:val="24"/>
          <w:szCs w:val="24"/>
        </w:rPr>
        <w:t>(jeżeli dotyczy).</w:t>
      </w:r>
    </w:p>
    <w:p w14:paraId="2B5E0F03" w14:textId="77777777" w:rsidR="00914EFD" w:rsidRPr="00D06773" w:rsidRDefault="00914EFD" w:rsidP="00453830">
      <w:pPr>
        <w:pStyle w:val="Akapitzlist2"/>
        <w:numPr>
          <w:ilvl w:val="0"/>
          <w:numId w:val="51"/>
        </w:numPr>
        <w:spacing w:line="276" w:lineRule="auto"/>
        <w:ind w:left="993" w:hanging="284"/>
        <w:rPr>
          <w:rFonts w:ascii="Cambria" w:hAnsi="Cambria" w:cs="Cambria"/>
          <w:b/>
          <w:sz w:val="24"/>
          <w:szCs w:val="24"/>
        </w:rPr>
      </w:pPr>
      <w:r w:rsidRPr="00D06773">
        <w:rPr>
          <w:rFonts w:ascii="Cambria" w:hAnsi="Cambria" w:cs="Arial"/>
          <w:b/>
          <w:sz w:val="24"/>
          <w:szCs w:val="24"/>
        </w:rPr>
        <w:t>Oświadczenie podmiotu udostępniającego zasoby składane na podstawie art. 125 ust. 1 ustawy Pzp</w:t>
      </w:r>
      <w:r w:rsidRPr="00D06773">
        <w:rPr>
          <w:rFonts w:ascii="Cambria" w:hAnsi="Cambria" w:cs="Arial"/>
          <w:bCs/>
          <w:sz w:val="24"/>
          <w:szCs w:val="24"/>
        </w:rPr>
        <w:t xml:space="preserve">, o którym mowa w pkt. 9.8 SWZ </w:t>
      </w:r>
      <w:r w:rsidRPr="00D06773">
        <w:rPr>
          <w:rFonts w:ascii="Cambria" w:hAnsi="Cambria" w:cs="Arial"/>
          <w:b/>
          <w:bCs/>
          <w:i/>
          <w:sz w:val="24"/>
          <w:szCs w:val="24"/>
          <w:lang w:eastAsia="en-US"/>
        </w:rPr>
        <w:t>(jeżeli dotyczy)</w:t>
      </w:r>
      <w:r w:rsidRPr="00D06773">
        <w:rPr>
          <w:rFonts w:ascii="Cambria" w:hAnsi="Cambria" w:cs="Arial"/>
          <w:b/>
          <w:bCs/>
          <w:sz w:val="24"/>
          <w:szCs w:val="24"/>
        </w:rPr>
        <w:t>,</w:t>
      </w:r>
    </w:p>
    <w:p w14:paraId="5272A7F3" w14:textId="77777777" w:rsidR="00914EFD" w:rsidRPr="00D06773" w:rsidRDefault="00914EFD" w:rsidP="00453830">
      <w:pPr>
        <w:pStyle w:val="Akapitzlist2"/>
        <w:numPr>
          <w:ilvl w:val="0"/>
          <w:numId w:val="51"/>
        </w:numPr>
        <w:spacing w:line="276" w:lineRule="auto"/>
        <w:ind w:left="993" w:hanging="284"/>
        <w:rPr>
          <w:rFonts w:ascii="Cambria" w:hAnsi="Cambria" w:cs="Cambria"/>
          <w:sz w:val="24"/>
          <w:szCs w:val="24"/>
        </w:rPr>
      </w:pPr>
      <w:r w:rsidRPr="00D06773">
        <w:rPr>
          <w:rFonts w:ascii="Cambria" w:hAnsi="Cambria" w:cs="Cambria"/>
          <w:b/>
          <w:bCs/>
          <w:sz w:val="24"/>
          <w:szCs w:val="24"/>
        </w:rPr>
        <w:t xml:space="preserve">Potwierdzenie umocowania do działania w imieniu Wykonawcy </w:t>
      </w:r>
      <w:r w:rsidRPr="00D06773">
        <w:rPr>
          <w:rFonts w:ascii="Cambria" w:hAnsi="Cambria" w:cs="Cambria"/>
          <w:b/>
          <w:bCs/>
          <w:color w:val="000000"/>
          <w:sz w:val="24"/>
          <w:szCs w:val="24"/>
        </w:rPr>
        <w:t>lub podmiotu udostępniającego zasoby</w:t>
      </w:r>
      <w:r w:rsidRPr="00D06773">
        <w:rPr>
          <w:rFonts w:ascii="Cambria" w:hAnsi="Cambria" w:cs="Cambria"/>
          <w:b/>
          <w:bCs/>
          <w:sz w:val="24"/>
          <w:szCs w:val="24"/>
        </w:rPr>
        <w:t>:</w:t>
      </w:r>
    </w:p>
    <w:p w14:paraId="13A20885" w14:textId="11936132" w:rsidR="00914EFD" w:rsidRPr="00D06773" w:rsidRDefault="00914EFD" w:rsidP="00453830">
      <w:pPr>
        <w:pStyle w:val="Akapitzlist2"/>
        <w:numPr>
          <w:ilvl w:val="0"/>
          <w:numId w:val="53"/>
        </w:numPr>
        <w:spacing w:line="276" w:lineRule="auto"/>
        <w:rPr>
          <w:rFonts w:ascii="Cambria" w:hAnsi="Cambria" w:cs="Cambria"/>
          <w:color w:val="000000"/>
          <w:sz w:val="24"/>
          <w:szCs w:val="24"/>
        </w:rPr>
      </w:pPr>
      <w:r w:rsidRPr="00D06773">
        <w:rPr>
          <w:rFonts w:ascii="Cambria" w:hAnsi="Cambria" w:cs="Cambria"/>
          <w:sz w:val="24"/>
          <w:szCs w:val="24"/>
        </w:rPr>
        <w:t xml:space="preserve">Zamawiający w </w:t>
      </w:r>
      <w:r w:rsidRPr="00D06773">
        <w:rPr>
          <w:rFonts w:ascii="Cambria" w:hAnsi="Cambria" w:cs="Cambria"/>
          <w:color w:val="000000"/>
          <w:sz w:val="24"/>
          <w:szCs w:val="24"/>
        </w:rPr>
        <w:t xml:space="preserve">celu potwierdzenia, że osoba działająca w imieniu Wykonawcy lub podmiotu udostępniającego zasoby jest umocowana do jego reprezentowania, żąda złożenia wraz z ofertą odpisu lub informacji </w:t>
      </w:r>
      <w:r w:rsidR="006619C3">
        <w:rPr>
          <w:rFonts w:ascii="Cambria" w:hAnsi="Cambria" w:cs="Cambria"/>
          <w:color w:val="000000"/>
          <w:sz w:val="24"/>
          <w:szCs w:val="24"/>
        </w:rPr>
        <w:br/>
      </w:r>
      <w:r w:rsidRPr="00D06773">
        <w:rPr>
          <w:rFonts w:ascii="Cambria" w:hAnsi="Cambria" w:cs="Cambria"/>
          <w:color w:val="000000"/>
          <w:sz w:val="24"/>
          <w:szCs w:val="24"/>
        </w:rPr>
        <w:t xml:space="preserve">z Krajowego Rejestru Sądowego, Centralnej Ewidencji I Informacji </w:t>
      </w:r>
      <w:r w:rsidR="006619C3">
        <w:rPr>
          <w:rFonts w:ascii="Cambria" w:hAnsi="Cambria" w:cs="Cambria"/>
          <w:color w:val="000000"/>
          <w:sz w:val="24"/>
          <w:szCs w:val="24"/>
        </w:rPr>
        <w:br/>
      </w:r>
      <w:r w:rsidRPr="00D06773">
        <w:rPr>
          <w:rFonts w:ascii="Cambria" w:hAnsi="Cambria" w:cs="Cambria"/>
          <w:color w:val="000000"/>
          <w:sz w:val="24"/>
          <w:szCs w:val="24"/>
        </w:rPr>
        <w:t>o Działalności Gospodarczej lub innego właściwego rejestru;</w:t>
      </w:r>
    </w:p>
    <w:p w14:paraId="4A2D97BA" w14:textId="5E0471EF" w:rsidR="00914EFD" w:rsidRPr="00D06773" w:rsidRDefault="00914EFD" w:rsidP="00453830">
      <w:pPr>
        <w:pStyle w:val="Akapitzlist2"/>
        <w:numPr>
          <w:ilvl w:val="0"/>
          <w:numId w:val="53"/>
        </w:numPr>
        <w:spacing w:line="276" w:lineRule="auto"/>
        <w:rPr>
          <w:rFonts w:ascii="Cambria" w:hAnsi="Cambria" w:cs="Cambria"/>
          <w:color w:val="000000"/>
          <w:sz w:val="24"/>
          <w:szCs w:val="24"/>
        </w:rPr>
      </w:pPr>
      <w:r w:rsidRPr="00D06773">
        <w:rPr>
          <w:rFonts w:ascii="Cambria" w:hAnsi="Cambria" w:cs="Cambria"/>
          <w:color w:val="000000"/>
          <w:sz w:val="24"/>
          <w:szCs w:val="24"/>
        </w:rPr>
        <w:t xml:space="preserve">Wykonawca lub podmiot udostępniający zasoby nie jest zobowiązany </w:t>
      </w:r>
      <w:r w:rsidR="006619C3">
        <w:rPr>
          <w:rFonts w:ascii="Cambria" w:hAnsi="Cambria" w:cs="Cambria"/>
          <w:color w:val="000000"/>
          <w:sz w:val="24"/>
          <w:szCs w:val="24"/>
        </w:rPr>
        <w:br/>
      </w:r>
      <w:r w:rsidRPr="00D06773">
        <w:rPr>
          <w:rFonts w:ascii="Cambria" w:hAnsi="Cambria" w:cs="Cambria"/>
          <w:color w:val="000000"/>
          <w:sz w:val="24"/>
          <w:szCs w:val="24"/>
        </w:rPr>
        <w:t>do złożenia dokumentów, o których mowa w lit a), jeżeli Zamawiający może je uzyskać za pomocą bezpłatnych i ogólnodostępnych baz danych, o ile Wykonawca wskazał dane umożliwiające dostęp do tych dokumentów.</w:t>
      </w:r>
    </w:p>
    <w:p w14:paraId="5222AA5D" w14:textId="2174B2D5" w:rsidR="00914EFD" w:rsidRPr="00D06773" w:rsidRDefault="00914EFD" w:rsidP="00453830">
      <w:pPr>
        <w:pStyle w:val="Akapitzlist2"/>
        <w:numPr>
          <w:ilvl w:val="0"/>
          <w:numId w:val="53"/>
        </w:numPr>
        <w:spacing w:line="276" w:lineRule="auto"/>
        <w:rPr>
          <w:rFonts w:ascii="Cambria" w:hAnsi="Cambria" w:cs="Cambria"/>
          <w:b/>
          <w:bCs/>
          <w:sz w:val="24"/>
          <w:szCs w:val="24"/>
        </w:rPr>
      </w:pPr>
      <w:r w:rsidRPr="00D06773">
        <w:rPr>
          <w:rFonts w:ascii="Cambria" w:hAnsi="Cambria" w:cs="Cambria"/>
          <w:color w:val="000000"/>
          <w:sz w:val="24"/>
          <w:szCs w:val="24"/>
        </w:rPr>
        <w:t>jeżeli w imieniu Wykonawcy lub podmiotu udostępniającego zasoby działa osoba, której umocowanie do jego reprezentowania nie wynika</w:t>
      </w:r>
      <w:r w:rsidR="006619C3">
        <w:rPr>
          <w:rFonts w:ascii="Cambria" w:hAnsi="Cambria" w:cs="Cambria"/>
          <w:color w:val="000000"/>
          <w:sz w:val="24"/>
          <w:szCs w:val="24"/>
        </w:rPr>
        <w:br/>
      </w:r>
      <w:r w:rsidRPr="00D06773">
        <w:rPr>
          <w:rFonts w:ascii="Cambria" w:hAnsi="Cambria" w:cs="Cambria"/>
          <w:color w:val="000000"/>
          <w:sz w:val="24"/>
          <w:szCs w:val="24"/>
        </w:rPr>
        <w:t xml:space="preserve">z dokumentów, o których mowa w lit a), Zamawiający żąda od Wykonawcy lub podmiotu udostępniającego zasoby złożenia wraz z ofertą pełnomocnictwa lub innego dokumentu potwierdzającego umocowanie do reprezentowania Wykonawcy. </w:t>
      </w:r>
    </w:p>
    <w:p w14:paraId="16EE8BED" w14:textId="77777777" w:rsidR="00914EFD" w:rsidRPr="00D06773" w:rsidRDefault="00914EFD" w:rsidP="00453830">
      <w:pPr>
        <w:pStyle w:val="Akapitzlist2"/>
        <w:numPr>
          <w:ilvl w:val="0"/>
          <w:numId w:val="51"/>
        </w:numPr>
        <w:spacing w:line="276" w:lineRule="auto"/>
        <w:ind w:left="993" w:hanging="284"/>
        <w:rPr>
          <w:rFonts w:ascii="Cambria" w:hAnsi="Cambria" w:cs="Cambria"/>
          <w:b/>
          <w:bCs/>
          <w:sz w:val="24"/>
          <w:szCs w:val="24"/>
        </w:rPr>
      </w:pPr>
      <w:r w:rsidRPr="00D06773">
        <w:rPr>
          <w:rFonts w:ascii="Cambria" w:hAnsi="Cambria" w:cs="Cambria"/>
          <w:b/>
          <w:bCs/>
          <w:sz w:val="24"/>
          <w:szCs w:val="24"/>
        </w:rPr>
        <w:t xml:space="preserve">Pełnomocnictwo </w:t>
      </w:r>
      <w:r w:rsidRPr="00D06773">
        <w:rPr>
          <w:rFonts w:ascii="Cambria" w:hAnsi="Cambria" w:cs="Cambria"/>
          <w:color w:val="000000"/>
          <w:sz w:val="24"/>
          <w:szCs w:val="24"/>
        </w:rPr>
        <w:t xml:space="preserve">do reprezentowania wykonawców wspólnie ubiegających się o udzielenie zamówienia w postępowaniu o udzielenie zamówienia albo do reprezentowania ich w postępowaniu i zawarcia </w:t>
      </w:r>
      <w:r w:rsidRPr="00D06773">
        <w:rPr>
          <w:rFonts w:ascii="Cambria" w:hAnsi="Cambria" w:cs="Cambria"/>
          <w:sz w:val="24"/>
          <w:szCs w:val="24"/>
        </w:rPr>
        <w:t xml:space="preserve">umowy w sprawie zamówienia publicznego </w:t>
      </w:r>
      <w:r w:rsidRPr="00D06773">
        <w:rPr>
          <w:rFonts w:ascii="Cambria" w:hAnsi="Cambria" w:cs="Cambria"/>
          <w:b/>
          <w:bCs/>
          <w:i/>
          <w:sz w:val="24"/>
          <w:szCs w:val="24"/>
        </w:rPr>
        <w:t>(jeżeli dotyczy)</w:t>
      </w:r>
      <w:r w:rsidRPr="00D06773">
        <w:rPr>
          <w:rFonts w:ascii="Cambria" w:hAnsi="Cambria" w:cs="Cambria"/>
          <w:bCs/>
          <w:sz w:val="24"/>
          <w:szCs w:val="24"/>
        </w:rPr>
        <w:t>.</w:t>
      </w:r>
    </w:p>
    <w:bookmarkEnd w:id="6"/>
    <w:p w14:paraId="0D1DD488" w14:textId="22C3AE4F" w:rsidR="00A962B7" w:rsidRPr="00D06773" w:rsidRDefault="00A962B7" w:rsidP="00453830">
      <w:pPr>
        <w:pStyle w:val="Akapitzlist"/>
        <w:widowControl w:val="0"/>
        <w:numPr>
          <w:ilvl w:val="1"/>
          <w:numId w:val="52"/>
        </w:numPr>
        <w:suppressAutoHyphens/>
        <w:spacing w:line="276" w:lineRule="auto"/>
        <w:ind w:left="709"/>
        <w:outlineLvl w:val="3"/>
        <w:rPr>
          <w:rFonts w:ascii="Cambria" w:hAnsi="Cambria" w:cs="Arial"/>
          <w:bCs/>
          <w:sz w:val="24"/>
          <w:szCs w:val="24"/>
        </w:rPr>
      </w:pPr>
      <w:r w:rsidRPr="00D06773">
        <w:rPr>
          <w:rFonts w:ascii="Cambria" w:eastAsia="Calibri" w:hAnsi="Cambria" w:cs="AppleSystemUIFontBold"/>
          <w:b/>
          <w:bCs/>
          <w:sz w:val="24"/>
          <w:szCs w:val="24"/>
        </w:rPr>
        <w:t>Pełnomocnictwo</w:t>
      </w:r>
      <w:r w:rsidRPr="00D06773">
        <w:rPr>
          <w:rFonts w:ascii="Cambria" w:eastAsia="Calibri" w:hAnsi="Cambria" w:cs="AppleSystemUIFont"/>
          <w:sz w:val="24"/>
          <w:szCs w:val="24"/>
        </w:rPr>
        <w:t xml:space="preserve">, o którym mowa w rozdziale 13.14 pkt 6) lit c) i pkt 7) SWZ składa się w postaci elektronicznej i opatruje się kwalifikowanym podpisem elektronicznym, podpisem zaufanym lub podpisem osobistym. W przypadku gdy pełnomocnictwo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zgodności cyfrowego odwzorowania z dokumentem w postaci papierowej dokonuje </w:t>
      </w:r>
      <w:r w:rsidRPr="00D06773">
        <w:rPr>
          <w:rFonts w:ascii="Cambria" w:eastAsia="Calibri" w:hAnsi="Cambria" w:cs="AppleSystemUIFont"/>
          <w:sz w:val="24"/>
          <w:szCs w:val="24"/>
        </w:rPr>
        <w:lastRenderedPageBreak/>
        <w:t>mocodawca. Poświadczenia zgodności cyfrowego odwzorowania pełnomocnictwa z dokumentem w postaci papierowej może dokonać również notariusz.</w:t>
      </w:r>
    </w:p>
    <w:p w14:paraId="79AEF50F" w14:textId="77777777" w:rsidR="00914EFD" w:rsidRPr="00D06773" w:rsidRDefault="00914EFD" w:rsidP="00453830">
      <w:pPr>
        <w:pStyle w:val="Akapitzlist"/>
        <w:widowControl w:val="0"/>
        <w:numPr>
          <w:ilvl w:val="1"/>
          <w:numId w:val="52"/>
        </w:numPr>
        <w:spacing w:line="276" w:lineRule="auto"/>
        <w:ind w:left="709"/>
        <w:outlineLvl w:val="3"/>
        <w:rPr>
          <w:rFonts w:ascii="Cambria" w:hAnsi="Cambria" w:cs="Arial"/>
          <w:bCs/>
          <w:sz w:val="24"/>
          <w:szCs w:val="24"/>
        </w:rPr>
      </w:pPr>
      <w:r w:rsidRPr="00D06773">
        <w:rPr>
          <w:rFonts w:ascii="Cambria" w:hAnsi="Cambria" w:cs="Arial"/>
          <w:sz w:val="24"/>
          <w:szCs w:val="24"/>
        </w:rPr>
        <w:t xml:space="preserve">Wszelkie informacje stanowiące </w:t>
      </w:r>
      <w:r w:rsidRPr="00D06773">
        <w:rPr>
          <w:rFonts w:ascii="Cambria" w:hAnsi="Cambria" w:cs="Arial"/>
          <w:b/>
          <w:bCs/>
          <w:sz w:val="24"/>
          <w:szCs w:val="24"/>
        </w:rPr>
        <w:t>tajemnicę przedsiębiorstwa</w:t>
      </w:r>
      <w:r w:rsidRPr="00D06773">
        <w:rPr>
          <w:rFonts w:ascii="Cambria" w:hAnsi="Cambria" w:cs="Arial"/>
          <w:sz w:val="24"/>
          <w:szCs w:val="24"/>
        </w:rPr>
        <w:t xml:space="preserve"> w rozumieniu ustawy z dnia 16 kwietnia 1993 r. o zwalczaniu nieuczciwej konkurencji (Dz. U. z 2022 r. poz. 1233 ze zm.), które Wykonawca zastrzeże jako tajemnicę przedsiębiorstwa, powinny zostać </w:t>
      </w:r>
      <w:r w:rsidRPr="00D06773">
        <w:rPr>
          <w:rFonts w:ascii="Cambria" w:hAnsi="Cambria" w:cs="Arial"/>
          <w:b/>
          <w:bCs/>
          <w:sz w:val="24"/>
          <w:szCs w:val="24"/>
        </w:rPr>
        <w:t>złożone w osobnym pliku</w:t>
      </w:r>
      <w:r w:rsidRPr="00D06773">
        <w:rPr>
          <w:rFonts w:ascii="Cambria" w:hAnsi="Cambria" w:cs="Arial"/>
          <w:sz w:val="24"/>
          <w:szCs w:val="24"/>
        </w:rPr>
        <w:t xml:space="preserve"> wraz z jednoczesnym zaznaczeniem polecenia </w:t>
      </w:r>
      <w:r w:rsidRPr="00D06773">
        <w:rPr>
          <w:rFonts w:ascii="Cambria" w:hAnsi="Cambria" w:cs="Arial"/>
          <w:i/>
          <w:iCs/>
          <w:sz w:val="24"/>
          <w:szCs w:val="24"/>
        </w:rPr>
        <w:t>„Dokument stanowiący tajemnicę przedsiębiorstwa”</w:t>
      </w:r>
      <w:r w:rsidRPr="00D06773">
        <w:rPr>
          <w:rFonts w:ascii="Cambria" w:hAnsi="Cambria" w:cs="Arial"/>
          <w:sz w:val="24"/>
          <w:szCs w:val="24"/>
        </w:rPr>
        <w:t>, a następnie wraz z plikami stanowiącymi jawną część skompresowane do jednego pliku (ZIP).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w:t>
      </w:r>
    </w:p>
    <w:p w14:paraId="47FC3689" w14:textId="77777777" w:rsidR="00914EFD" w:rsidRPr="00D06773" w:rsidRDefault="00914EFD" w:rsidP="00453830">
      <w:pPr>
        <w:pStyle w:val="Akapitzlist"/>
        <w:widowControl w:val="0"/>
        <w:numPr>
          <w:ilvl w:val="1"/>
          <w:numId w:val="52"/>
        </w:numPr>
        <w:spacing w:line="276" w:lineRule="auto"/>
        <w:ind w:left="709"/>
        <w:outlineLvl w:val="3"/>
        <w:rPr>
          <w:rFonts w:ascii="Cambria" w:hAnsi="Cambria" w:cs="Arial"/>
          <w:bCs/>
          <w:sz w:val="24"/>
          <w:szCs w:val="24"/>
        </w:rPr>
      </w:pPr>
      <w:r w:rsidRPr="00D06773">
        <w:rPr>
          <w:rFonts w:ascii="Cambria" w:hAnsi="Cambria" w:cs="Arial"/>
          <w:color w:val="000000" w:themeColor="text1"/>
          <w:sz w:val="24"/>
          <w:szCs w:val="24"/>
        </w:rPr>
        <w:t>Wykonawca nie może zastrzec informacji, o których mowa w art. 222 ust. 5 ustawy Pzp.</w:t>
      </w:r>
    </w:p>
    <w:p w14:paraId="31C509CD" w14:textId="77777777" w:rsidR="00914EFD" w:rsidRPr="00D06773" w:rsidRDefault="00914EFD" w:rsidP="00453830">
      <w:pPr>
        <w:pStyle w:val="Akapitzlist"/>
        <w:widowControl w:val="0"/>
        <w:numPr>
          <w:ilvl w:val="1"/>
          <w:numId w:val="52"/>
        </w:numPr>
        <w:spacing w:line="276" w:lineRule="auto"/>
        <w:ind w:left="709"/>
        <w:outlineLvl w:val="3"/>
        <w:rPr>
          <w:rFonts w:ascii="Cambria" w:hAnsi="Cambria" w:cs="Arial"/>
          <w:bCs/>
          <w:sz w:val="24"/>
          <w:szCs w:val="24"/>
        </w:rPr>
      </w:pPr>
      <w:r w:rsidRPr="00D06773">
        <w:rPr>
          <w:rFonts w:ascii="Cambria" w:hAnsi="Cambria" w:cs="Arial"/>
          <w:color w:val="000000" w:themeColor="text1"/>
          <w:sz w:val="24"/>
          <w:szCs w:val="24"/>
        </w:rPr>
        <w:t>Oświadczenia i dokumenty, o których mowa w pkt. 13.14 SWZ sporządza się pod rygorem nieważności w postaci elektronicznej i opatruje się kwalifikowanym podpisem elektronicznym lub podpisem zaufanym lud podpisem zaufanym lub podpisem osobistym.</w:t>
      </w:r>
    </w:p>
    <w:p w14:paraId="118CEBFB" w14:textId="77777777" w:rsidR="00914EFD" w:rsidRPr="00D06773" w:rsidRDefault="00914EFD" w:rsidP="001835D3">
      <w:pPr>
        <w:pStyle w:val="Kolorowalistaakcent11"/>
        <w:spacing w:before="0" w:after="0" w:line="276" w:lineRule="auto"/>
        <w:ind w:left="340"/>
        <w:rPr>
          <w:rFonts w:ascii="Cambria" w:hAnsi="Cambria" w:cs="Cambria"/>
          <w:bCs/>
          <w:vanish/>
          <w:sz w:val="24"/>
          <w:szCs w:val="24"/>
        </w:rPr>
      </w:pPr>
    </w:p>
    <w:p w14:paraId="5428D429" w14:textId="77777777" w:rsidR="00A27D1A" w:rsidRPr="00D06773" w:rsidRDefault="00A27D1A" w:rsidP="00D439BA">
      <w:pPr>
        <w:suppressAutoHyphens w:val="0"/>
        <w:spacing w:line="276" w:lineRule="auto"/>
        <w:ind w:left="720"/>
        <w:jc w:val="both"/>
        <w:outlineLvl w:val="3"/>
        <w:rPr>
          <w:rFonts w:ascii="Cambria" w:hAnsi="Cambria" w:cs="Arial"/>
        </w:rPr>
      </w:pPr>
    </w:p>
    <w:tbl>
      <w:tblPr>
        <w:tblW w:w="0" w:type="auto"/>
        <w:tblInd w:w="108" w:type="dxa"/>
        <w:tblLayout w:type="fixed"/>
        <w:tblLook w:val="0000" w:firstRow="0" w:lastRow="0" w:firstColumn="0" w:lastColumn="0" w:noHBand="0" w:noVBand="0"/>
      </w:tblPr>
      <w:tblGrid>
        <w:gridCol w:w="9072"/>
      </w:tblGrid>
      <w:tr w:rsidR="001835D3" w:rsidRPr="00D06773" w14:paraId="4DD87783" w14:textId="77777777" w:rsidTr="00A64391">
        <w:trPr>
          <w:trHeight w:val="652"/>
        </w:trPr>
        <w:tc>
          <w:tcPr>
            <w:tcW w:w="9072" w:type="dxa"/>
            <w:tcBorders>
              <w:bottom w:val="single" w:sz="4" w:space="0" w:color="000000"/>
            </w:tcBorders>
            <w:shd w:val="clear" w:color="auto" w:fill="D9D9D9"/>
          </w:tcPr>
          <w:p w14:paraId="3D5FFF4A"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Rozdział 1</w:t>
            </w:r>
            <w:r w:rsidR="00A64391" w:rsidRPr="00D06773">
              <w:rPr>
                <w:rFonts w:ascii="Cambria" w:hAnsi="Cambria" w:cs="Cambria"/>
              </w:rPr>
              <w:t>4</w:t>
            </w:r>
          </w:p>
          <w:p w14:paraId="26D17DEB" w14:textId="77777777" w:rsidR="001835D3" w:rsidRPr="00D06773" w:rsidRDefault="00A64391" w:rsidP="00CD36A9">
            <w:pPr>
              <w:spacing w:line="276" w:lineRule="auto"/>
              <w:jc w:val="center"/>
              <w:rPr>
                <w:rFonts w:ascii="Cambria" w:hAnsi="Cambria"/>
              </w:rPr>
            </w:pPr>
            <w:r w:rsidRPr="00D06773">
              <w:rPr>
                <w:rFonts w:ascii="Cambria" w:hAnsi="Cambria" w:cs="Cambria"/>
                <w:b/>
              </w:rPr>
              <w:t>SKŁADANIE I OTWARCIE OFERT</w:t>
            </w:r>
          </w:p>
        </w:tc>
      </w:tr>
    </w:tbl>
    <w:p w14:paraId="046DBFF3" w14:textId="77777777" w:rsidR="001835D3" w:rsidRPr="001A32CC" w:rsidRDefault="001835D3" w:rsidP="001835D3">
      <w:pPr>
        <w:pStyle w:val="Kolorowalistaakcent11"/>
        <w:spacing w:before="0" w:after="0" w:line="276" w:lineRule="auto"/>
        <w:ind w:left="340"/>
        <w:rPr>
          <w:rFonts w:ascii="Cambria" w:hAnsi="Cambria" w:cs="Cambria"/>
          <w:bCs/>
          <w:color w:val="000000" w:themeColor="text1"/>
          <w:sz w:val="24"/>
          <w:szCs w:val="24"/>
        </w:rPr>
      </w:pPr>
    </w:p>
    <w:p w14:paraId="73C0C972" w14:textId="77777777" w:rsidR="00A962B7" w:rsidRPr="001A32CC" w:rsidRDefault="00A962B7" w:rsidP="00A962B7">
      <w:pPr>
        <w:pStyle w:val="Kolorowalistaakcent11"/>
        <w:spacing w:before="0" w:after="0" w:line="276" w:lineRule="auto"/>
        <w:ind w:left="340"/>
        <w:outlineLvl w:val="3"/>
        <w:rPr>
          <w:rFonts w:ascii="Cambria" w:hAnsi="Cambria" w:cs="Arial"/>
          <w:bCs/>
          <w:vanish/>
          <w:color w:val="000000" w:themeColor="text1"/>
          <w:sz w:val="24"/>
          <w:szCs w:val="24"/>
          <w:lang w:eastAsia="pl-PL"/>
        </w:rPr>
      </w:pPr>
    </w:p>
    <w:p w14:paraId="45FD197E" w14:textId="385DDE63" w:rsidR="00A962B7" w:rsidRPr="001A32CC" w:rsidRDefault="00A962B7" w:rsidP="00453830">
      <w:pPr>
        <w:numPr>
          <w:ilvl w:val="1"/>
          <w:numId w:val="26"/>
        </w:numPr>
        <w:suppressAutoHyphens w:val="0"/>
        <w:spacing w:line="276" w:lineRule="auto"/>
        <w:jc w:val="both"/>
        <w:outlineLvl w:val="3"/>
        <w:rPr>
          <w:rFonts w:ascii="Cambria" w:hAnsi="Cambria" w:cs="Arial"/>
          <w:b/>
          <w:color w:val="000000" w:themeColor="text1"/>
        </w:rPr>
      </w:pPr>
      <w:r w:rsidRPr="001A32CC">
        <w:rPr>
          <w:rFonts w:ascii="Cambria" w:hAnsi="Cambria" w:cs="Arial"/>
          <w:b/>
          <w:color w:val="000000" w:themeColor="text1"/>
        </w:rPr>
        <w:t>Wykonawca składa ofertę za pomocą Platformy e-Zamówienia dostępnej pod adresem:</w:t>
      </w:r>
      <w:r w:rsidR="00C80A90">
        <w:rPr>
          <w:rFonts w:ascii="Cambria" w:hAnsi="Cambria" w:cs="Arial"/>
          <w:b/>
          <w:color w:val="000000" w:themeColor="text1"/>
        </w:rPr>
        <w:t xml:space="preserve"> </w:t>
      </w:r>
      <w:hyperlink r:id="rId18" w:history="1">
        <w:r w:rsidR="00C80A90" w:rsidRPr="008541DE">
          <w:rPr>
            <w:rStyle w:val="Hipercze"/>
            <w:rFonts w:ascii="Cambria" w:hAnsi="Cambria" w:cs="Tahoma"/>
          </w:rPr>
          <w:t>https://ezamowienia.gov.pl/mp-client/search/list/ocds-148610-ce3d928e-01c8-4f8c-84d1-777e6bea26dd</w:t>
        </w:r>
      </w:hyperlink>
      <w:r w:rsidR="00A17B59">
        <w:t xml:space="preserve"> </w:t>
      </w:r>
    </w:p>
    <w:p w14:paraId="19C7D303" w14:textId="6239BBC7" w:rsidR="00A962B7" w:rsidRPr="001A32CC" w:rsidRDefault="00A962B7" w:rsidP="00453830">
      <w:pPr>
        <w:numPr>
          <w:ilvl w:val="1"/>
          <w:numId w:val="26"/>
        </w:numPr>
        <w:suppressAutoHyphens w:val="0"/>
        <w:spacing w:line="276" w:lineRule="auto"/>
        <w:jc w:val="both"/>
        <w:outlineLvl w:val="3"/>
        <w:rPr>
          <w:rFonts w:ascii="Cambria" w:hAnsi="Cambria" w:cs="Arial"/>
          <w:color w:val="000000" w:themeColor="text1"/>
        </w:rPr>
      </w:pPr>
      <w:r w:rsidRPr="001A32CC">
        <w:rPr>
          <w:rFonts w:ascii="Cambria" w:hAnsi="Cambria" w:cs="Arial"/>
          <w:bCs/>
          <w:color w:val="000000" w:themeColor="text1"/>
        </w:rPr>
        <w:t xml:space="preserve">Termin składania ofert: </w:t>
      </w:r>
      <w:r w:rsidR="001A32CC" w:rsidRPr="001A32CC">
        <w:rPr>
          <w:rFonts w:ascii="Cambria" w:hAnsi="Cambria" w:cs="Arial"/>
          <w:color w:val="000000" w:themeColor="text1"/>
        </w:rPr>
        <w:t>0</w:t>
      </w:r>
      <w:r w:rsidR="00F57E4D">
        <w:rPr>
          <w:rFonts w:ascii="Cambria" w:hAnsi="Cambria" w:cs="Arial"/>
          <w:color w:val="000000" w:themeColor="text1"/>
        </w:rPr>
        <w:t>3</w:t>
      </w:r>
      <w:r w:rsidR="008D71BC" w:rsidRPr="001A32CC">
        <w:rPr>
          <w:rFonts w:ascii="Cambria" w:hAnsi="Cambria" w:cs="Arial"/>
          <w:color w:val="000000" w:themeColor="text1"/>
        </w:rPr>
        <w:t>.0</w:t>
      </w:r>
      <w:r w:rsidR="001A32CC" w:rsidRPr="001A32CC">
        <w:rPr>
          <w:rFonts w:ascii="Cambria" w:hAnsi="Cambria" w:cs="Arial"/>
          <w:color w:val="000000" w:themeColor="text1"/>
        </w:rPr>
        <w:t>3</w:t>
      </w:r>
      <w:r w:rsidR="008D71BC" w:rsidRPr="001A32CC">
        <w:rPr>
          <w:rFonts w:ascii="Cambria" w:hAnsi="Cambria" w:cs="Arial"/>
          <w:color w:val="000000" w:themeColor="text1"/>
        </w:rPr>
        <w:t>.</w:t>
      </w:r>
      <w:r w:rsidRPr="001A32CC">
        <w:rPr>
          <w:rFonts w:ascii="Cambria" w:hAnsi="Cambria" w:cs="Arial"/>
          <w:color w:val="000000" w:themeColor="text1"/>
        </w:rPr>
        <w:t>202</w:t>
      </w:r>
      <w:r w:rsidR="008C74F1" w:rsidRPr="001A32CC">
        <w:rPr>
          <w:rFonts w:ascii="Cambria" w:hAnsi="Cambria" w:cs="Arial"/>
          <w:color w:val="000000" w:themeColor="text1"/>
        </w:rPr>
        <w:t>6</w:t>
      </w:r>
      <w:r w:rsidRPr="001A32CC">
        <w:rPr>
          <w:rFonts w:ascii="Cambria" w:hAnsi="Cambria" w:cs="Arial"/>
          <w:color w:val="000000" w:themeColor="text1"/>
        </w:rPr>
        <w:t xml:space="preserve"> r., godz. 10:00.</w:t>
      </w:r>
    </w:p>
    <w:p w14:paraId="21F6E492" w14:textId="128B9861" w:rsidR="00A962B7" w:rsidRPr="001A32CC" w:rsidRDefault="00A962B7" w:rsidP="00453830">
      <w:pPr>
        <w:numPr>
          <w:ilvl w:val="1"/>
          <w:numId w:val="26"/>
        </w:numPr>
        <w:suppressAutoHyphens w:val="0"/>
        <w:spacing w:line="276" w:lineRule="auto"/>
        <w:jc w:val="both"/>
        <w:outlineLvl w:val="3"/>
        <w:rPr>
          <w:rFonts w:ascii="Cambria" w:hAnsi="Cambria" w:cs="Arial"/>
          <w:color w:val="000000" w:themeColor="text1"/>
        </w:rPr>
      </w:pPr>
      <w:r w:rsidRPr="001A32CC">
        <w:rPr>
          <w:rFonts w:ascii="Cambria" w:hAnsi="Cambria" w:cs="Arial"/>
          <w:color w:val="000000" w:themeColor="text1"/>
        </w:rPr>
        <w:t>Termin otwarcia ofert:</w:t>
      </w:r>
      <w:r w:rsidR="00626F56" w:rsidRPr="001A32CC">
        <w:rPr>
          <w:rFonts w:ascii="Cambria" w:hAnsi="Cambria" w:cs="Arial"/>
          <w:color w:val="000000" w:themeColor="text1"/>
        </w:rPr>
        <w:t xml:space="preserve"> </w:t>
      </w:r>
      <w:r w:rsidR="001A32CC" w:rsidRPr="001A32CC">
        <w:rPr>
          <w:rFonts w:ascii="Cambria" w:hAnsi="Cambria" w:cs="Arial"/>
          <w:color w:val="000000" w:themeColor="text1"/>
        </w:rPr>
        <w:t>0</w:t>
      </w:r>
      <w:r w:rsidR="00F57E4D">
        <w:rPr>
          <w:rFonts w:ascii="Cambria" w:hAnsi="Cambria" w:cs="Arial"/>
          <w:color w:val="000000" w:themeColor="text1"/>
        </w:rPr>
        <w:t>3</w:t>
      </w:r>
      <w:r w:rsidR="008D71BC" w:rsidRPr="001A32CC">
        <w:rPr>
          <w:rFonts w:ascii="Cambria" w:hAnsi="Cambria" w:cs="Arial"/>
          <w:color w:val="000000" w:themeColor="text1"/>
        </w:rPr>
        <w:t>.0</w:t>
      </w:r>
      <w:r w:rsidR="001A32CC" w:rsidRPr="001A32CC">
        <w:rPr>
          <w:rFonts w:ascii="Cambria" w:hAnsi="Cambria" w:cs="Arial"/>
          <w:color w:val="000000" w:themeColor="text1"/>
        </w:rPr>
        <w:t>3</w:t>
      </w:r>
      <w:r w:rsidR="008D71BC" w:rsidRPr="001A32CC">
        <w:rPr>
          <w:rFonts w:ascii="Cambria" w:hAnsi="Cambria" w:cs="Arial"/>
          <w:color w:val="000000" w:themeColor="text1"/>
        </w:rPr>
        <w:t>.</w:t>
      </w:r>
      <w:r w:rsidRPr="001A32CC">
        <w:rPr>
          <w:rFonts w:ascii="Cambria" w:hAnsi="Cambria" w:cs="Arial"/>
          <w:color w:val="000000" w:themeColor="text1"/>
        </w:rPr>
        <w:t>202</w:t>
      </w:r>
      <w:r w:rsidR="008C74F1" w:rsidRPr="001A32CC">
        <w:rPr>
          <w:rFonts w:ascii="Cambria" w:hAnsi="Cambria" w:cs="Arial"/>
          <w:color w:val="000000" w:themeColor="text1"/>
        </w:rPr>
        <w:t>6</w:t>
      </w:r>
      <w:r w:rsidRPr="001A32CC">
        <w:rPr>
          <w:rFonts w:ascii="Cambria" w:hAnsi="Cambria" w:cs="Arial"/>
          <w:color w:val="000000" w:themeColor="text1"/>
        </w:rPr>
        <w:t xml:space="preserve"> r., godz. 1</w:t>
      </w:r>
      <w:r w:rsidR="006619C3" w:rsidRPr="001A32CC">
        <w:rPr>
          <w:rFonts w:ascii="Cambria" w:hAnsi="Cambria" w:cs="Arial"/>
          <w:color w:val="000000" w:themeColor="text1"/>
        </w:rPr>
        <w:t>1:00</w:t>
      </w:r>
    </w:p>
    <w:p w14:paraId="17AB7DA6" w14:textId="77777777" w:rsidR="00A962B7" w:rsidRPr="001A32CC" w:rsidRDefault="00A962B7" w:rsidP="00453830">
      <w:pPr>
        <w:numPr>
          <w:ilvl w:val="1"/>
          <w:numId w:val="26"/>
        </w:numPr>
        <w:suppressAutoHyphens w:val="0"/>
        <w:spacing w:line="276" w:lineRule="auto"/>
        <w:jc w:val="both"/>
        <w:outlineLvl w:val="3"/>
        <w:rPr>
          <w:rFonts w:ascii="Cambria" w:hAnsi="Cambria" w:cs="Arial"/>
          <w:color w:val="000000" w:themeColor="text1"/>
        </w:rPr>
      </w:pPr>
      <w:r w:rsidRPr="001A32CC">
        <w:rPr>
          <w:rFonts w:ascii="Cambria" w:hAnsi="Cambria"/>
          <w:color w:val="000000" w:themeColor="text1"/>
        </w:rPr>
        <w:t>Oferta może być złożona tylko do upływu terminu składania ofert.</w:t>
      </w:r>
    </w:p>
    <w:p w14:paraId="28FFFD28" w14:textId="77777777" w:rsidR="00A962B7" w:rsidRPr="00D06773" w:rsidRDefault="00A962B7" w:rsidP="00453830">
      <w:pPr>
        <w:numPr>
          <w:ilvl w:val="1"/>
          <w:numId w:val="26"/>
        </w:numPr>
        <w:suppressAutoHyphens w:val="0"/>
        <w:spacing w:line="276" w:lineRule="auto"/>
        <w:jc w:val="both"/>
        <w:outlineLvl w:val="3"/>
        <w:rPr>
          <w:rFonts w:ascii="Cambria" w:hAnsi="Cambria" w:cs="Arial"/>
        </w:rPr>
      </w:pPr>
      <w:r w:rsidRPr="001A32CC">
        <w:rPr>
          <w:rFonts w:ascii="Cambria" w:hAnsi="Cambria" w:cs="Arial"/>
          <w:bCs/>
          <w:color w:val="000000" w:themeColor="text1"/>
        </w:rPr>
        <w:t xml:space="preserve">Wykonawca może przed upływem terminu składania </w:t>
      </w:r>
      <w:r w:rsidRPr="00D06773">
        <w:rPr>
          <w:rFonts w:ascii="Cambria" w:hAnsi="Cambria" w:cs="Arial"/>
          <w:bCs/>
          <w:color w:val="000000" w:themeColor="text1"/>
        </w:rPr>
        <w:t>ofert wycofać ofertę. Wykonawca wycofuje ofertę w zakładce „Oferty/wnioski” używając przycisku „Wycofaj ofertę”.</w:t>
      </w:r>
    </w:p>
    <w:p w14:paraId="7F9FB5AE" w14:textId="77777777" w:rsidR="00A962B7" w:rsidRPr="00D06773" w:rsidRDefault="00A962B7" w:rsidP="00453830">
      <w:pPr>
        <w:numPr>
          <w:ilvl w:val="1"/>
          <w:numId w:val="26"/>
        </w:numPr>
        <w:suppressAutoHyphens w:val="0"/>
        <w:spacing w:line="276" w:lineRule="auto"/>
        <w:jc w:val="both"/>
        <w:outlineLvl w:val="3"/>
        <w:rPr>
          <w:rFonts w:ascii="Cambria" w:hAnsi="Cambria" w:cs="Arial"/>
        </w:rPr>
      </w:pPr>
      <w:r w:rsidRPr="00D06773">
        <w:rPr>
          <w:rFonts w:ascii="Cambria" w:eastAsia="Calibri" w:hAnsi="Cambria" w:cs="AppleSystemUIFont"/>
        </w:rPr>
        <w:t xml:space="preserve">Zamawiający, najpóźniej przed otwarciem ofert, udostępnia na stronie internetowej prowadzonego postępowania informację o kwocie, jaką zamierza przeznaczyć na sfinansowanie zamówienia. </w:t>
      </w:r>
    </w:p>
    <w:p w14:paraId="2D09BF5C" w14:textId="77777777" w:rsidR="00A962B7" w:rsidRPr="00D06773" w:rsidRDefault="00A962B7" w:rsidP="00453830">
      <w:pPr>
        <w:numPr>
          <w:ilvl w:val="1"/>
          <w:numId w:val="26"/>
        </w:numPr>
        <w:suppressAutoHyphens w:val="0"/>
        <w:spacing w:line="276" w:lineRule="auto"/>
        <w:jc w:val="both"/>
        <w:outlineLvl w:val="3"/>
        <w:rPr>
          <w:rFonts w:ascii="Cambria" w:hAnsi="Cambria" w:cs="Arial"/>
        </w:rPr>
      </w:pPr>
      <w:r w:rsidRPr="00D06773">
        <w:rPr>
          <w:rFonts w:ascii="Cambria" w:hAnsi="Cambria"/>
        </w:rPr>
        <w:t xml:space="preserve">Otwarcie ofert następuje poprzez użycie mechanizmu do odszyfrowania ofert </w:t>
      </w:r>
      <w:r w:rsidRPr="00D06773">
        <w:rPr>
          <w:rFonts w:ascii="Cambria" w:hAnsi="Cambria"/>
        </w:rPr>
        <w:br/>
        <w:t>dostępnego po zalogowaniu w zakładce „</w:t>
      </w:r>
      <w:r w:rsidRPr="00D06773">
        <w:rPr>
          <w:rFonts w:ascii="Cambria" w:hAnsi="Cambria"/>
          <w:i/>
          <w:iCs/>
        </w:rPr>
        <w:t>Oferty/wnioski”</w:t>
      </w:r>
      <w:r w:rsidRPr="00D06773">
        <w:rPr>
          <w:rFonts w:ascii="Cambria" w:hAnsi="Cambria"/>
        </w:rPr>
        <w:t>.</w:t>
      </w:r>
    </w:p>
    <w:p w14:paraId="69FEFCAB" w14:textId="77777777" w:rsidR="00A962B7" w:rsidRPr="00D06773" w:rsidRDefault="00A962B7" w:rsidP="00453830">
      <w:pPr>
        <w:numPr>
          <w:ilvl w:val="1"/>
          <w:numId w:val="26"/>
        </w:numPr>
        <w:suppressAutoHyphens w:val="0"/>
        <w:spacing w:line="276" w:lineRule="auto"/>
        <w:jc w:val="both"/>
        <w:outlineLvl w:val="3"/>
        <w:rPr>
          <w:rFonts w:ascii="Cambria" w:hAnsi="Cambria" w:cs="Arial"/>
        </w:rPr>
      </w:pPr>
      <w:r w:rsidRPr="00D06773">
        <w:rPr>
          <w:rFonts w:ascii="Cambria" w:hAnsi="Cambria" w:cs="Arial"/>
          <w:bCs/>
        </w:rPr>
        <w:t xml:space="preserve">Zamawiający, niezwłocznie po otwarciu ofert, udostępnia na stronie internetowej </w:t>
      </w:r>
      <w:r w:rsidRPr="00D06773">
        <w:rPr>
          <w:rFonts w:ascii="Cambria" w:hAnsi="Cambria" w:cs="Arial"/>
          <w:bCs/>
        </w:rPr>
        <w:lastRenderedPageBreak/>
        <w:t>prowadzonego postępowania informacje o:</w:t>
      </w:r>
    </w:p>
    <w:p w14:paraId="76301A90" w14:textId="77777777" w:rsidR="00A962B7" w:rsidRPr="00D06773" w:rsidRDefault="00A962B7" w:rsidP="00453830">
      <w:pPr>
        <w:pStyle w:val="Akapitzlist"/>
        <w:widowControl w:val="0"/>
        <w:numPr>
          <w:ilvl w:val="0"/>
          <w:numId w:val="54"/>
        </w:numPr>
        <w:spacing w:before="0" w:after="0" w:line="276" w:lineRule="auto"/>
        <w:ind w:left="993" w:hanging="284"/>
        <w:outlineLvl w:val="3"/>
        <w:rPr>
          <w:rFonts w:ascii="Cambria" w:hAnsi="Cambria" w:cs="Arial"/>
          <w:bCs/>
          <w:sz w:val="24"/>
          <w:szCs w:val="24"/>
        </w:rPr>
      </w:pPr>
      <w:r w:rsidRPr="00D06773">
        <w:rPr>
          <w:rFonts w:ascii="Cambria" w:hAnsi="Cambria" w:cs="Arial"/>
          <w:bCs/>
          <w:sz w:val="24"/>
          <w:szCs w:val="24"/>
        </w:rPr>
        <w:t>nazwach albo imionach i nazwiskach oraz siedzibach lub miejscach prowadzonej działalności gospodarczej albo miejscach zamieszkania wykonawców, których oferty zostały otwarte;</w:t>
      </w:r>
    </w:p>
    <w:p w14:paraId="2E77FC7A" w14:textId="77777777" w:rsidR="00A962B7" w:rsidRPr="00D06773" w:rsidRDefault="00A962B7" w:rsidP="00453830">
      <w:pPr>
        <w:pStyle w:val="Akapitzlist"/>
        <w:widowControl w:val="0"/>
        <w:numPr>
          <w:ilvl w:val="0"/>
          <w:numId w:val="54"/>
        </w:numPr>
        <w:spacing w:before="0" w:after="0" w:line="276" w:lineRule="auto"/>
        <w:ind w:left="993" w:hanging="284"/>
        <w:outlineLvl w:val="3"/>
        <w:rPr>
          <w:rFonts w:ascii="Cambria" w:hAnsi="Cambria" w:cs="Arial"/>
          <w:bCs/>
          <w:sz w:val="24"/>
          <w:szCs w:val="24"/>
        </w:rPr>
      </w:pPr>
      <w:r w:rsidRPr="00D06773">
        <w:rPr>
          <w:rFonts w:ascii="Cambria" w:hAnsi="Cambria" w:cs="Arial"/>
          <w:bCs/>
          <w:sz w:val="24"/>
          <w:szCs w:val="24"/>
        </w:rPr>
        <w:t>cenach lub kosztach zawartych w ofertach.</w:t>
      </w:r>
    </w:p>
    <w:p w14:paraId="4C1D9907" w14:textId="77777777" w:rsidR="00A962B7" w:rsidRPr="00D06773" w:rsidRDefault="00A962B7" w:rsidP="00453830">
      <w:pPr>
        <w:pStyle w:val="Akapitzlist"/>
        <w:widowControl w:val="0"/>
        <w:numPr>
          <w:ilvl w:val="1"/>
          <w:numId w:val="26"/>
        </w:numPr>
        <w:spacing w:before="0" w:after="0" w:line="276" w:lineRule="auto"/>
        <w:ind w:left="709" w:hanging="709"/>
        <w:outlineLvl w:val="3"/>
        <w:rPr>
          <w:rFonts w:ascii="Cambria" w:hAnsi="Cambria" w:cs="Arial"/>
          <w:sz w:val="24"/>
          <w:szCs w:val="24"/>
        </w:rPr>
      </w:pPr>
      <w:r w:rsidRPr="00D06773">
        <w:rPr>
          <w:rFonts w:ascii="Cambria" w:hAnsi="Cambria" w:cs="Arial"/>
          <w:sz w:val="24"/>
          <w:szCs w:val="24"/>
        </w:rPr>
        <w:t xml:space="preserve">Zamawiający odrzuca ofertę, jeżeli została złożona po terminie składania ofert, </w:t>
      </w:r>
      <w:r w:rsidRPr="00D06773">
        <w:rPr>
          <w:rFonts w:ascii="Cambria" w:hAnsi="Cambria" w:cs="Arial"/>
          <w:sz w:val="24"/>
          <w:szCs w:val="24"/>
        </w:rPr>
        <w:br/>
        <w:t>o którym mowa w pkt. 14.2 SWZ.</w:t>
      </w:r>
    </w:p>
    <w:p w14:paraId="2684910A" w14:textId="77777777" w:rsidR="00A962B7" w:rsidRPr="00D06773" w:rsidRDefault="00A962B7" w:rsidP="00453830">
      <w:pPr>
        <w:numPr>
          <w:ilvl w:val="1"/>
          <w:numId w:val="26"/>
        </w:numPr>
        <w:suppressAutoHyphens w:val="0"/>
        <w:spacing w:line="276" w:lineRule="auto"/>
        <w:ind w:left="709" w:hanging="709"/>
        <w:jc w:val="both"/>
        <w:outlineLvl w:val="3"/>
        <w:rPr>
          <w:rFonts w:ascii="Cambria" w:hAnsi="Cambria" w:cs="Arial"/>
        </w:rPr>
      </w:pPr>
      <w:r w:rsidRPr="00D06773">
        <w:rPr>
          <w:rFonts w:ascii="Cambria" w:hAnsi="Cambria" w:cs="Arial"/>
        </w:rPr>
        <w:t>W przypadku wystąpienia awarii systemu teleinformatycznego, która spowoduje brak możliwości otwarcia ofert w terminie określonym przez Zamawiającego, otwarcie ofert nastąpi niezwłocznie po usunięciu awarii.</w:t>
      </w:r>
    </w:p>
    <w:p w14:paraId="6FF31891" w14:textId="77777777" w:rsidR="003076E7" w:rsidRPr="00D06773" w:rsidRDefault="003076E7" w:rsidP="003076E7">
      <w:pPr>
        <w:suppressAutoHyphens w:val="0"/>
        <w:spacing w:line="276" w:lineRule="auto"/>
        <w:ind w:left="709"/>
        <w:jc w:val="both"/>
        <w:outlineLvl w:val="3"/>
        <w:rPr>
          <w:rFonts w:ascii="Cambria" w:hAnsi="Cambria" w:cs="Arial"/>
        </w:rPr>
      </w:pPr>
    </w:p>
    <w:tbl>
      <w:tblPr>
        <w:tblW w:w="8964" w:type="dxa"/>
        <w:tblInd w:w="108" w:type="dxa"/>
        <w:tblLayout w:type="fixed"/>
        <w:tblLook w:val="00A0" w:firstRow="1" w:lastRow="0" w:firstColumn="1" w:lastColumn="0" w:noHBand="0" w:noVBand="0"/>
      </w:tblPr>
      <w:tblGrid>
        <w:gridCol w:w="8964"/>
      </w:tblGrid>
      <w:tr w:rsidR="00A64391" w:rsidRPr="00D06773" w14:paraId="56C01D41" w14:textId="77777777" w:rsidTr="00B654A9">
        <w:trPr>
          <w:trHeight w:val="652"/>
        </w:trPr>
        <w:tc>
          <w:tcPr>
            <w:tcW w:w="8964" w:type="dxa"/>
            <w:tcBorders>
              <w:bottom w:val="single" w:sz="4" w:space="0" w:color="000000"/>
            </w:tcBorders>
            <w:shd w:val="clear" w:color="auto" w:fill="D9D9D9" w:themeFill="background1" w:themeFillShade="D9"/>
          </w:tcPr>
          <w:p w14:paraId="74CB0855" w14:textId="0B5BC3B9" w:rsidR="00A64391" w:rsidRPr="00D06773" w:rsidRDefault="00A64391" w:rsidP="00B654A9">
            <w:pPr>
              <w:spacing w:line="276" w:lineRule="auto"/>
              <w:contextualSpacing/>
              <w:jc w:val="center"/>
              <w:textAlignment w:val="baseline"/>
              <w:rPr>
                <w:rFonts w:ascii="Cambria" w:hAnsi="Cambria"/>
              </w:rPr>
            </w:pPr>
            <w:r w:rsidRPr="00D06773">
              <w:rPr>
                <w:rFonts w:ascii="Cambria" w:hAnsi="Cambria"/>
              </w:rPr>
              <w:t>Ro</w:t>
            </w:r>
            <w:r w:rsidR="0041512F" w:rsidRPr="00D06773">
              <w:rPr>
                <w:rFonts w:ascii="Cambria" w:hAnsi="Cambria"/>
              </w:rPr>
              <w:t xml:space="preserve">zdział </w:t>
            </w:r>
            <w:r w:rsidRPr="00D06773">
              <w:rPr>
                <w:rFonts w:ascii="Cambria" w:hAnsi="Cambria"/>
              </w:rPr>
              <w:t>15</w:t>
            </w:r>
          </w:p>
          <w:p w14:paraId="2C0BAB87" w14:textId="77777777" w:rsidR="00A64391" w:rsidRPr="00D06773" w:rsidRDefault="00A64391" w:rsidP="00B654A9">
            <w:pPr>
              <w:spacing w:line="276" w:lineRule="auto"/>
              <w:contextualSpacing/>
              <w:jc w:val="center"/>
              <w:textAlignment w:val="baseline"/>
              <w:rPr>
                <w:rFonts w:ascii="Cambria" w:hAnsi="Cambria"/>
              </w:rPr>
            </w:pPr>
            <w:r w:rsidRPr="00D06773">
              <w:rPr>
                <w:rFonts w:ascii="Cambria" w:hAnsi="Cambria"/>
                <w:b/>
              </w:rPr>
              <w:t>TERMIN ZWIĄZANIA OFERTĄ</w:t>
            </w:r>
          </w:p>
        </w:tc>
      </w:tr>
    </w:tbl>
    <w:p w14:paraId="232F1DD5" w14:textId="77777777" w:rsidR="00A64391" w:rsidRPr="001A32CC" w:rsidRDefault="00A64391" w:rsidP="00A64391">
      <w:pPr>
        <w:pStyle w:val="Kolorowalistaakcent11"/>
        <w:spacing w:before="0" w:after="0" w:line="276" w:lineRule="auto"/>
        <w:ind w:left="340"/>
        <w:outlineLvl w:val="3"/>
        <w:rPr>
          <w:rFonts w:ascii="Cambria" w:hAnsi="Cambria" w:cs="Arial"/>
          <w:bCs/>
          <w:color w:val="000000" w:themeColor="text1"/>
          <w:sz w:val="24"/>
          <w:szCs w:val="24"/>
          <w:lang w:eastAsia="pl-PL"/>
        </w:rPr>
      </w:pPr>
    </w:p>
    <w:p w14:paraId="61983856" w14:textId="77777777" w:rsidR="00A64391" w:rsidRPr="001A32CC" w:rsidRDefault="00A64391" w:rsidP="00A64391">
      <w:pPr>
        <w:pStyle w:val="Kolorowalistaakcent11"/>
        <w:spacing w:before="0" w:after="0" w:line="276" w:lineRule="auto"/>
        <w:ind w:left="340"/>
        <w:outlineLvl w:val="3"/>
        <w:rPr>
          <w:rFonts w:ascii="Cambria" w:hAnsi="Cambria" w:cs="Arial"/>
          <w:bCs/>
          <w:vanish/>
          <w:color w:val="000000" w:themeColor="text1"/>
          <w:sz w:val="24"/>
          <w:szCs w:val="24"/>
          <w:lang w:eastAsia="pl-PL"/>
        </w:rPr>
      </w:pPr>
    </w:p>
    <w:p w14:paraId="27B631C8" w14:textId="085F6448" w:rsidR="00A64391" w:rsidRPr="001A32CC" w:rsidRDefault="00A64391" w:rsidP="00453830">
      <w:pPr>
        <w:pStyle w:val="Akapitzlist"/>
        <w:widowControl w:val="0"/>
        <w:numPr>
          <w:ilvl w:val="1"/>
          <w:numId w:val="43"/>
        </w:numPr>
        <w:suppressAutoHyphens/>
        <w:spacing w:before="0" w:after="0" w:line="276" w:lineRule="auto"/>
        <w:outlineLvl w:val="3"/>
        <w:rPr>
          <w:rFonts w:ascii="Cambria" w:hAnsi="Cambria" w:cs="Arial"/>
          <w:bCs/>
          <w:color w:val="000000" w:themeColor="text1"/>
          <w:sz w:val="24"/>
          <w:szCs w:val="24"/>
        </w:rPr>
      </w:pPr>
      <w:r w:rsidRPr="001A32CC">
        <w:rPr>
          <w:rFonts w:ascii="Cambria" w:hAnsi="Cambria" w:cs="Arial"/>
          <w:bCs/>
          <w:color w:val="000000" w:themeColor="text1"/>
          <w:sz w:val="24"/>
          <w:szCs w:val="24"/>
        </w:rPr>
        <w:t xml:space="preserve">Wykonawca jest związany ofertą do dnia </w:t>
      </w:r>
      <w:r w:rsidR="001A32CC" w:rsidRPr="001A32CC">
        <w:rPr>
          <w:rFonts w:ascii="Cambria" w:hAnsi="Cambria" w:cs="Arial"/>
          <w:b/>
          <w:color w:val="000000" w:themeColor="text1"/>
          <w:sz w:val="24"/>
          <w:szCs w:val="24"/>
        </w:rPr>
        <w:t>0</w:t>
      </w:r>
      <w:r w:rsidR="00F57E4D">
        <w:rPr>
          <w:rFonts w:ascii="Cambria" w:hAnsi="Cambria" w:cs="Arial"/>
          <w:b/>
          <w:color w:val="000000" w:themeColor="text1"/>
          <w:sz w:val="24"/>
          <w:szCs w:val="24"/>
        </w:rPr>
        <w:t>2</w:t>
      </w:r>
      <w:r w:rsidR="001A32CC" w:rsidRPr="001A32CC">
        <w:rPr>
          <w:rFonts w:ascii="Cambria" w:hAnsi="Cambria" w:cs="Arial"/>
          <w:b/>
          <w:color w:val="000000" w:themeColor="text1"/>
          <w:sz w:val="24"/>
          <w:szCs w:val="24"/>
        </w:rPr>
        <w:t>.04</w:t>
      </w:r>
      <w:r w:rsidR="008D71BC" w:rsidRPr="001A32CC">
        <w:rPr>
          <w:rFonts w:ascii="Cambria" w:hAnsi="Cambria" w:cs="Arial"/>
          <w:b/>
          <w:color w:val="000000" w:themeColor="text1"/>
          <w:sz w:val="24"/>
          <w:szCs w:val="24"/>
        </w:rPr>
        <w:t>.</w:t>
      </w:r>
      <w:r w:rsidRPr="001A32CC">
        <w:rPr>
          <w:rFonts w:ascii="Cambria" w:hAnsi="Cambria" w:cs="Arial"/>
          <w:b/>
          <w:color w:val="000000" w:themeColor="text1"/>
          <w:sz w:val="24"/>
          <w:szCs w:val="24"/>
        </w:rPr>
        <w:t>202</w:t>
      </w:r>
      <w:r w:rsidR="008C74F1" w:rsidRPr="001A32CC">
        <w:rPr>
          <w:rFonts w:ascii="Cambria" w:hAnsi="Cambria" w:cs="Arial"/>
          <w:b/>
          <w:color w:val="000000" w:themeColor="text1"/>
          <w:sz w:val="24"/>
          <w:szCs w:val="24"/>
        </w:rPr>
        <w:t>6</w:t>
      </w:r>
      <w:r w:rsidRPr="001A32CC">
        <w:rPr>
          <w:rFonts w:ascii="Cambria" w:hAnsi="Cambria" w:cs="Arial"/>
          <w:b/>
          <w:color w:val="000000" w:themeColor="text1"/>
          <w:sz w:val="24"/>
          <w:szCs w:val="24"/>
        </w:rPr>
        <w:t xml:space="preserve"> r.</w:t>
      </w:r>
    </w:p>
    <w:p w14:paraId="13A086C6" w14:textId="77777777" w:rsidR="00A64391" w:rsidRPr="001A32CC" w:rsidRDefault="00A64391" w:rsidP="00453830">
      <w:pPr>
        <w:pStyle w:val="Akapitzlist"/>
        <w:widowControl w:val="0"/>
        <w:numPr>
          <w:ilvl w:val="1"/>
          <w:numId w:val="43"/>
        </w:numPr>
        <w:suppressAutoHyphens/>
        <w:spacing w:before="0" w:after="0" w:line="276" w:lineRule="auto"/>
        <w:outlineLvl w:val="3"/>
        <w:rPr>
          <w:rFonts w:ascii="Cambria" w:hAnsi="Cambria" w:cs="Arial"/>
          <w:bCs/>
          <w:color w:val="000000" w:themeColor="text1"/>
          <w:sz w:val="24"/>
          <w:szCs w:val="24"/>
        </w:rPr>
      </w:pPr>
      <w:r w:rsidRPr="001A32CC">
        <w:rPr>
          <w:rFonts w:ascii="Cambria" w:hAnsi="Cambria"/>
          <w:color w:val="000000" w:themeColor="text1"/>
          <w:sz w:val="24"/>
          <w:szCs w:val="24"/>
        </w:rPr>
        <w:t xml:space="preserve">W przypadku gdy wybór najkorzystniejszej oferty nie nastąpi przed upływem terminu związania ofertą, o którym mowa w pkt 15.1 SWZ, Zamawiający przed upływem terminu związania ofertą, zwróci się jednokrotnie do Wykonawców </w:t>
      </w:r>
      <w:r w:rsidRPr="001A32CC">
        <w:rPr>
          <w:rFonts w:ascii="Cambria" w:hAnsi="Cambria"/>
          <w:color w:val="000000" w:themeColor="text1"/>
          <w:sz w:val="24"/>
          <w:szCs w:val="24"/>
        </w:rPr>
        <w:br/>
        <w:t>o wyrażenie zgody na przedłużenie tego terminu o wskazywany przez niego okres, nie dłuższy niż 30 dni.</w:t>
      </w:r>
    </w:p>
    <w:p w14:paraId="105F077D" w14:textId="77777777" w:rsidR="00A64391" w:rsidRPr="00D06773" w:rsidRDefault="00A64391" w:rsidP="00453830">
      <w:pPr>
        <w:pStyle w:val="Akapitzlist"/>
        <w:widowControl w:val="0"/>
        <w:numPr>
          <w:ilvl w:val="1"/>
          <w:numId w:val="43"/>
        </w:numPr>
        <w:suppressAutoHyphens/>
        <w:spacing w:before="0" w:after="0" w:line="276" w:lineRule="auto"/>
        <w:outlineLvl w:val="3"/>
        <w:rPr>
          <w:rFonts w:ascii="Cambria" w:hAnsi="Cambria" w:cs="Arial"/>
          <w:bCs/>
          <w:sz w:val="24"/>
          <w:szCs w:val="24"/>
        </w:rPr>
      </w:pPr>
      <w:r w:rsidRPr="00D06773">
        <w:rPr>
          <w:rFonts w:ascii="Cambria" w:hAnsi="Cambria" w:cs="Arial"/>
          <w:bCs/>
          <w:sz w:val="24"/>
          <w:szCs w:val="24"/>
        </w:rPr>
        <w:t>Przedłużenie terminu związania ofertą, o którym mowa w pkt. 15.2 SWZ, wymaga złożenia przez Wykonawcę pisemnego oświadczenia o wyrażeniu zgody na przedłużenie terminu związania ofertą.</w:t>
      </w:r>
    </w:p>
    <w:p w14:paraId="28AF0AAC" w14:textId="77777777" w:rsidR="00A64391" w:rsidRPr="00D06773" w:rsidRDefault="00A64391" w:rsidP="00453830">
      <w:pPr>
        <w:pStyle w:val="Akapitzlist"/>
        <w:widowControl w:val="0"/>
        <w:numPr>
          <w:ilvl w:val="1"/>
          <w:numId w:val="43"/>
        </w:numPr>
        <w:suppressAutoHyphens/>
        <w:spacing w:before="0" w:after="0" w:line="276" w:lineRule="auto"/>
        <w:outlineLvl w:val="3"/>
        <w:rPr>
          <w:rFonts w:ascii="Cambria" w:hAnsi="Cambria" w:cs="Arial"/>
          <w:bCs/>
          <w:sz w:val="24"/>
          <w:szCs w:val="24"/>
        </w:rPr>
      </w:pPr>
      <w:r w:rsidRPr="00D06773">
        <w:rPr>
          <w:rFonts w:ascii="Cambria" w:hAnsi="Cambria" w:cs="Arial"/>
          <w:bCs/>
          <w:sz w:val="24"/>
          <w:szCs w:val="24"/>
        </w:rPr>
        <w:t>W przypadku, gdy Zamawiający żąda wniesienia wadium, przedłużenie terminu związania ofertą, o którym mowa pkt. 15.2 SWZ, następuje wraz z przedłużeniem okresu ważności wadium albo jeżeli nie jest to możliwe, z wniesieniem nowego wadium na przedłużony okres związania ofertą.</w:t>
      </w:r>
    </w:p>
    <w:p w14:paraId="5E392E2B" w14:textId="77777777" w:rsidR="00A64391" w:rsidRPr="00D06773" w:rsidRDefault="00A64391" w:rsidP="001835D3">
      <w:pPr>
        <w:spacing w:line="276" w:lineRule="auto"/>
        <w:ind w:left="720"/>
        <w:jc w:val="both"/>
        <w:rPr>
          <w:rFonts w:ascii="Cambria" w:hAnsi="Cambria" w:cs="Cambria"/>
          <w:bCs/>
        </w:rPr>
      </w:pPr>
    </w:p>
    <w:p w14:paraId="52ACFE9D" w14:textId="77777777" w:rsidR="00A64391" w:rsidRPr="00D06773" w:rsidRDefault="00A64391" w:rsidP="001835D3">
      <w:pPr>
        <w:spacing w:line="276" w:lineRule="auto"/>
        <w:ind w:left="720"/>
        <w:jc w:val="both"/>
        <w:rPr>
          <w:rFonts w:ascii="Cambria" w:hAnsi="Cambria" w:cs="Cambria"/>
          <w:bCs/>
        </w:rPr>
      </w:pPr>
    </w:p>
    <w:tbl>
      <w:tblPr>
        <w:tblW w:w="0" w:type="auto"/>
        <w:tblInd w:w="108" w:type="dxa"/>
        <w:tblLayout w:type="fixed"/>
        <w:tblLook w:val="0000" w:firstRow="0" w:lastRow="0" w:firstColumn="0" w:lastColumn="0" w:noHBand="0" w:noVBand="0"/>
      </w:tblPr>
      <w:tblGrid>
        <w:gridCol w:w="9072"/>
      </w:tblGrid>
      <w:tr w:rsidR="001835D3" w:rsidRPr="00D06773" w14:paraId="5BA08B33" w14:textId="77777777" w:rsidTr="00A64391">
        <w:tc>
          <w:tcPr>
            <w:tcW w:w="9072" w:type="dxa"/>
            <w:tcBorders>
              <w:bottom w:val="single" w:sz="4" w:space="0" w:color="000000"/>
            </w:tcBorders>
            <w:shd w:val="clear" w:color="auto" w:fill="D9D9D9"/>
          </w:tcPr>
          <w:p w14:paraId="51B0A274"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Rozdział 16</w:t>
            </w:r>
          </w:p>
          <w:p w14:paraId="005518AE" w14:textId="77777777" w:rsidR="001835D3" w:rsidRPr="00D06773" w:rsidRDefault="001835D3" w:rsidP="00CD36A9">
            <w:pPr>
              <w:spacing w:line="276" w:lineRule="auto"/>
              <w:jc w:val="center"/>
              <w:rPr>
                <w:rFonts w:ascii="Cambria" w:hAnsi="Cambria"/>
              </w:rPr>
            </w:pPr>
            <w:r w:rsidRPr="00D06773">
              <w:rPr>
                <w:rFonts w:ascii="Cambria" w:hAnsi="Cambria" w:cs="Cambria"/>
                <w:b/>
              </w:rPr>
              <w:t>OPIS SPOSOBU OBLICZENIA CENY OFERTY</w:t>
            </w:r>
          </w:p>
        </w:tc>
      </w:tr>
    </w:tbl>
    <w:p w14:paraId="39090204" w14:textId="77777777" w:rsidR="001835D3" w:rsidRPr="00D06773" w:rsidRDefault="001835D3" w:rsidP="001835D3">
      <w:pPr>
        <w:pStyle w:val="Kolorowalistaakcent11"/>
        <w:spacing w:before="0" w:after="0" w:line="276" w:lineRule="auto"/>
        <w:ind w:left="0"/>
        <w:rPr>
          <w:rFonts w:ascii="Cambria" w:hAnsi="Cambria" w:cs="Cambria"/>
          <w:bCs/>
          <w:sz w:val="24"/>
          <w:szCs w:val="24"/>
        </w:rPr>
      </w:pPr>
    </w:p>
    <w:p w14:paraId="299F1731" w14:textId="77777777" w:rsidR="00E20B47" w:rsidRPr="00D06773" w:rsidRDefault="001C1F59" w:rsidP="00453830">
      <w:pPr>
        <w:pStyle w:val="Akapitzlist"/>
        <w:widowControl w:val="0"/>
        <w:numPr>
          <w:ilvl w:val="1"/>
          <w:numId w:val="33"/>
        </w:numPr>
        <w:spacing w:line="276" w:lineRule="auto"/>
        <w:outlineLvl w:val="3"/>
        <w:rPr>
          <w:rFonts w:ascii="Cambria" w:hAnsi="Cambria" w:cs="Arial"/>
          <w:bCs/>
          <w:sz w:val="24"/>
          <w:szCs w:val="24"/>
        </w:rPr>
      </w:pPr>
      <w:r w:rsidRPr="00D06773">
        <w:rPr>
          <w:rFonts w:ascii="Cambria" w:hAnsi="Cambria" w:cs="Arial"/>
          <w:bCs/>
          <w:sz w:val="24"/>
          <w:szCs w:val="24"/>
        </w:rPr>
        <w:t xml:space="preserve">Obowiązującą formą wynagrodzenia za wykonanie przez Wykonawcę przedmiotu zamówienia będzie </w:t>
      </w:r>
      <w:r w:rsidRPr="00D06773">
        <w:rPr>
          <w:rFonts w:ascii="Cambria" w:hAnsi="Cambria" w:cs="Arial"/>
          <w:b/>
          <w:bCs/>
          <w:sz w:val="24"/>
          <w:szCs w:val="24"/>
        </w:rPr>
        <w:t>wynagrodzenie ryczałtowe</w:t>
      </w:r>
      <w:r w:rsidRPr="00D06773">
        <w:rPr>
          <w:rFonts w:ascii="Cambria" w:hAnsi="Cambria" w:cs="Arial"/>
          <w:bCs/>
          <w:sz w:val="24"/>
          <w:szCs w:val="24"/>
        </w:rPr>
        <w:t xml:space="preserve"> wskazane w </w:t>
      </w:r>
      <w:r w:rsidRPr="00D06773">
        <w:rPr>
          <w:rFonts w:ascii="Cambria" w:hAnsi="Cambria" w:cs="Arial"/>
          <w:b/>
          <w:sz w:val="24"/>
          <w:szCs w:val="24"/>
        </w:rPr>
        <w:t>Formularzu ofertowym – Załącznik Nr 3 do SWZ</w:t>
      </w:r>
      <w:r w:rsidRPr="00D06773">
        <w:rPr>
          <w:rFonts w:ascii="Cambria" w:hAnsi="Cambria" w:cs="Arial"/>
          <w:bCs/>
          <w:sz w:val="24"/>
          <w:szCs w:val="24"/>
        </w:rPr>
        <w:t xml:space="preserve">. Cena ryczałtowa obejmuje wszystkie koszty i składniki związane z wykonaniem zamówienia w zakresie wynikającym z opisu przedmiotu zamówienia. </w:t>
      </w:r>
    </w:p>
    <w:p w14:paraId="795711BD" w14:textId="71CD810E" w:rsidR="003620F3" w:rsidRPr="00D06773" w:rsidRDefault="00E20B47" w:rsidP="00453830">
      <w:pPr>
        <w:pStyle w:val="Akapitzlist"/>
        <w:widowControl w:val="0"/>
        <w:numPr>
          <w:ilvl w:val="1"/>
          <w:numId w:val="33"/>
        </w:numPr>
        <w:spacing w:line="276" w:lineRule="auto"/>
        <w:outlineLvl w:val="3"/>
        <w:rPr>
          <w:rFonts w:ascii="Cambria" w:eastAsia="Cambria" w:hAnsi="Cambria" w:cs="Cambria"/>
          <w:b/>
          <w:color w:val="FF0000"/>
          <w:sz w:val="24"/>
          <w:szCs w:val="24"/>
          <w:u w:val="single"/>
        </w:rPr>
      </w:pPr>
      <w:r w:rsidRPr="00D06773">
        <w:rPr>
          <w:rFonts w:ascii="Cambria" w:eastAsia="Cambria" w:hAnsi="Cambria" w:cs="Cambria"/>
          <w:sz w:val="24"/>
          <w:szCs w:val="24"/>
        </w:rPr>
        <w:t xml:space="preserve">Na druku oferty </w:t>
      </w:r>
      <w:r w:rsidRPr="00D06773">
        <w:rPr>
          <w:rFonts w:ascii="Cambria" w:eastAsia="Cambria" w:hAnsi="Cambria" w:cs="Cambria"/>
          <w:b/>
          <w:sz w:val="24"/>
          <w:szCs w:val="24"/>
        </w:rPr>
        <w:t>Załącznik nr 3 do SWZ</w:t>
      </w:r>
      <w:r w:rsidRPr="00D06773">
        <w:rPr>
          <w:rFonts w:ascii="Cambria" w:eastAsia="Cambria" w:hAnsi="Cambria" w:cs="Cambria"/>
          <w:sz w:val="24"/>
          <w:szCs w:val="24"/>
        </w:rPr>
        <w:t xml:space="preserve"> należy podać całkowitą cenę ofertową (brutto) obejmującą realizację całego zamówienia w złotych polskich (PLN), wraz z podaniem stawki podatku VAT. </w:t>
      </w:r>
    </w:p>
    <w:p w14:paraId="37107604" w14:textId="4952BBC0" w:rsidR="001C1F59" w:rsidRPr="00D06773" w:rsidRDefault="001C1F59" w:rsidP="00453830">
      <w:pPr>
        <w:widowControl/>
        <w:numPr>
          <w:ilvl w:val="1"/>
          <w:numId w:val="33"/>
        </w:numPr>
        <w:tabs>
          <w:tab w:val="left" w:pos="1276"/>
        </w:tabs>
        <w:suppressAutoHyphens w:val="0"/>
        <w:spacing w:line="276" w:lineRule="auto"/>
        <w:contextualSpacing/>
        <w:jc w:val="both"/>
        <w:rPr>
          <w:rFonts w:ascii="Cambria" w:eastAsia="Cambria" w:hAnsi="Cambria" w:cs="Cambria"/>
        </w:rPr>
      </w:pPr>
      <w:r w:rsidRPr="00D06773">
        <w:rPr>
          <w:rFonts w:ascii="Cambria" w:eastAsia="Cambria" w:hAnsi="Cambria" w:cs="Cambria"/>
        </w:rPr>
        <w:t>Wykonawca obliczy cenę ofertową w oparciu o informacje zawarte w niniejszej SWZ i Programie Funkcjonalno-Użytkowym</w:t>
      </w:r>
      <w:r w:rsidR="008C74F1" w:rsidRPr="00D06773">
        <w:rPr>
          <w:rFonts w:ascii="Cambria" w:eastAsia="Cambria" w:hAnsi="Cambria" w:cs="Cambria"/>
        </w:rPr>
        <w:t xml:space="preserve"> wraz z załącznikam</w:t>
      </w:r>
      <w:r w:rsidR="001559FA" w:rsidRPr="00D06773">
        <w:rPr>
          <w:rFonts w:ascii="Cambria" w:eastAsia="Cambria" w:hAnsi="Cambria" w:cs="Cambria"/>
        </w:rPr>
        <w:t>.</w:t>
      </w:r>
      <w:r w:rsidR="00D87C7B" w:rsidRPr="00D06773">
        <w:rPr>
          <w:rFonts w:ascii="Cambria" w:eastAsia="Cambria" w:hAnsi="Cambria" w:cs="Cambria"/>
        </w:rPr>
        <w:t xml:space="preserve"> </w:t>
      </w:r>
      <w:r w:rsidRPr="00D06773">
        <w:rPr>
          <w:rFonts w:ascii="Cambria" w:eastAsia="Cambria" w:hAnsi="Cambria" w:cs="Cambria"/>
        </w:rPr>
        <w:t xml:space="preserve">Cena oferty musi uwzględniać całkowity koszt realizacji prac </w:t>
      </w:r>
      <w:r w:rsidR="008F2B91" w:rsidRPr="00D06773">
        <w:rPr>
          <w:rFonts w:ascii="Cambria" w:eastAsia="Cambria" w:hAnsi="Cambria" w:cs="Cambria"/>
        </w:rPr>
        <w:t xml:space="preserve">projektowych </w:t>
      </w:r>
      <w:r w:rsidRPr="00D06773">
        <w:rPr>
          <w:rFonts w:ascii="Cambria" w:eastAsia="Cambria" w:hAnsi="Cambria" w:cs="Cambria"/>
        </w:rPr>
        <w:t xml:space="preserve">obejmujący zakres </w:t>
      </w:r>
      <w:r w:rsidRPr="00D06773">
        <w:rPr>
          <w:rFonts w:ascii="Cambria" w:eastAsia="Cambria" w:hAnsi="Cambria" w:cs="Cambria"/>
        </w:rPr>
        <w:lastRenderedPageBreak/>
        <w:t>opisany w PFU</w:t>
      </w:r>
      <w:r w:rsidR="008F2B91" w:rsidRPr="00D06773">
        <w:rPr>
          <w:rFonts w:ascii="Cambria" w:eastAsia="Cambria" w:hAnsi="Cambria" w:cs="Cambria"/>
        </w:rPr>
        <w:t xml:space="preserve"> i roboty budowlane</w:t>
      </w:r>
      <w:r w:rsidR="00A962B7" w:rsidRPr="00D06773">
        <w:rPr>
          <w:rFonts w:ascii="Cambria" w:eastAsia="Cambria" w:hAnsi="Cambria" w:cs="Cambria"/>
        </w:rPr>
        <w:t xml:space="preserve">, </w:t>
      </w:r>
      <w:r w:rsidRPr="00D06773">
        <w:rPr>
          <w:rFonts w:ascii="Cambria" w:eastAsia="Cambria" w:hAnsi="Cambria" w:cs="Cambria"/>
        </w:rPr>
        <w:t>a także wszelkie ewentualne dodatkowe koszty stanowiące ryzyko Wykonawcy</w:t>
      </w:r>
      <w:r w:rsidR="00A962B7" w:rsidRPr="00D06773">
        <w:rPr>
          <w:rFonts w:ascii="Cambria" w:eastAsia="Cambria" w:hAnsi="Cambria" w:cs="Cambria"/>
        </w:rPr>
        <w:t>.</w:t>
      </w:r>
    </w:p>
    <w:p w14:paraId="0D8C4A41" w14:textId="77777777" w:rsidR="001C1F59" w:rsidRPr="00D06773" w:rsidRDefault="001C1F59" w:rsidP="00453830">
      <w:pPr>
        <w:pStyle w:val="Akapitzlist"/>
        <w:widowControl w:val="0"/>
        <w:numPr>
          <w:ilvl w:val="1"/>
          <w:numId w:val="33"/>
        </w:numPr>
        <w:spacing w:line="276" w:lineRule="auto"/>
        <w:outlineLvl w:val="3"/>
        <w:rPr>
          <w:rFonts w:ascii="Cambria" w:hAnsi="Cambria" w:cs="Arial"/>
          <w:bCs/>
          <w:sz w:val="24"/>
          <w:szCs w:val="24"/>
        </w:rPr>
      </w:pPr>
      <w:r w:rsidRPr="00D06773">
        <w:rPr>
          <w:rFonts w:ascii="Cambria" w:hAnsi="Cambria" w:cs="Arial"/>
          <w:bCs/>
          <w:sz w:val="24"/>
          <w:szCs w:val="24"/>
        </w:rPr>
        <w:t>Cenę należy obliczyć:</w:t>
      </w:r>
    </w:p>
    <w:p w14:paraId="5A094813" w14:textId="77777777" w:rsidR="001C1F59" w:rsidRPr="00D06773" w:rsidRDefault="001C1F59" w:rsidP="00453830">
      <w:pPr>
        <w:pStyle w:val="Akapitzlist"/>
        <w:widowControl w:val="0"/>
        <w:numPr>
          <w:ilvl w:val="1"/>
          <w:numId w:val="25"/>
        </w:numPr>
        <w:spacing w:line="276" w:lineRule="auto"/>
        <w:ind w:left="1134" w:hanging="425"/>
        <w:outlineLvl w:val="3"/>
        <w:rPr>
          <w:rFonts w:ascii="Cambria" w:hAnsi="Cambria" w:cs="Arial"/>
          <w:bCs/>
          <w:sz w:val="24"/>
          <w:szCs w:val="24"/>
        </w:rPr>
      </w:pPr>
      <w:r w:rsidRPr="00D06773">
        <w:rPr>
          <w:rFonts w:ascii="Cambria" w:hAnsi="Cambria" w:cs="Arial"/>
          <w:bCs/>
          <w:sz w:val="24"/>
          <w:szCs w:val="24"/>
        </w:rPr>
        <w:t>podając cenę netto,</w:t>
      </w:r>
    </w:p>
    <w:p w14:paraId="311EDE0A" w14:textId="77777777" w:rsidR="001C1F59" w:rsidRPr="00D06773" w:rsidRDefault="001C1F59" w:rsidP="00453830">
      <w:pPr>
        <w:pStyle w:val="Akapitzlist"/>
        <w:widowControl w:val="0"/>
        <w:numPr>
          <w:ilvl w:val="1"/>
          <w:numId w:val="25"/>
        </w:numPr>
        <w:spacing w:line="276" w:lineRule="auto"/>
        <w:ind w:left="1134" w:hanging="425"/>
        <w:outlineLvl w:val="3"/>
        <w:rPr>
          <w:rFonts w:ascii="Cambria" w:hAnsi="Cambria" w:cs="Arial"/>
          <w:bCs/>
          <w:sz w:val="24"/>
          <w:szCs w:val="24"/>
        </w:rPr>
      </w:pPr>
      <w:r w:rsidRPr="00D06773">
        <w:rPr>
          <w:rFonts w:ascii="Cambria" w:hAnsi="Cambria" w:cs="Arial"/>
          <w:bCs/>
          <w:sz w:val="24"/>
          <w:szCs w:val="24"/>
        </w:rPr>
        <w:t>wskazując zastosowaną stawkę podatku VAT,</w:t>
      </w:r>
    </w:p>
    <w:p w14:paraId="0838F702" w14:textId="77777777" w:rsidR="001C1F59" w:rsidRPr="00D06773" w:rsidRDefault="001C1F59" w:rsidP="00453830">
      <w:pPr>
        <w:pStyle w:val="Akapitzlist"/>
        <w:widowControl w:val="0"/>
        <w:numPr>
          <w:ilvl w:val="1"/>
          <w:numId w:val="25"/>
        </w:numPr>
        <w:spacing w:line="276" w:lineRule="auto"/>
        <w:ind w:left="1134" w:hanging="425"/>
        <w:outlineLvl w:val="3"/>
        <w:rPr>
          <w:rFonts w:ascii="Cambria" w:hAnsi="Cambria" w:cs="Arial"/>
          <w:bCs/>
          <w:sz w:val="24"/>
          <w:szCs w:val="24"/>
        </w:rPr>
      </w:pPr>
      <w:r w:rsidRPr="00D06773">
        <w:rPr>
          <w:rFonts w:ascii="Cambria" w:hAnsi="Cambria" w:cs="Arial"/>
          <w:bCs/>
          <w:sz w:val="24"/>
          <w:szCs w:val="24"/>
        </w:rPr>
        <w:t>obliczając wysokość podatku VAT,</w:t>
      </w:r>
    </w:p>
    <w:p w14:paraId="0C68C53F" w14:textId="77777777" w:rsidR="001C1F59" w:rsidRPr="00D06773" w:rsidRDefault="001C1F59" w:rsidP="00453830">
      <w:pPr>
        <w:pStyle w:val="Akapitzlist"/>
        <w:widowControl w:val="0"/>
        <w:numPr>
          <w:ilvl w:val="1"/>
          <w:numId w:val="25"/>
        </w:numPr>
        <w:spacing w:line="276" w:lineRule="auto"/>
        <w:ind w:left="1134" w:hanging="425"/>
        <w:outlineLvl w:val="3"/>
        <w:rPr>
          <w:rFonts w:ascii="Cambria" w:hAnsi="Cambria" w:cs="Arial"/>
          <w:bCs/>
          <w:sz w:val="24"/>
          <w:szCs w:val="24"/>
        </w:rPr>
      </w:pPr>
      <w:r w:rsidRPr="00D06773">
        <w:rPr>
          <w:rFonts w:ascii="Cambria" w:hAnsi="Cambria" w:cs="Arial"/>
          <w:bCs/>
          <w:sz w:val="24"/>
          <w:szCs w:val="24"/>
        </w:rPr>
        <w:t>podając cenę brutto stanowiącą sumę wartości netto i wysokości podatku VAT.</w:t>
      </w:r>
    </w:p>
    <w:p w14:paraId="2A63BA3C" w14:textId="77777777" w:rsidR="001C1F59" w:rsidRPr="00D06773" w:rsidRDefault="001C1F59" w:rsidP="00453830">
      <w:pPr>
        <w:pStyle w:val="Akapitzlist"/>
        <w:widowControl w:val="0"/>
        <w:numPr>
          <w:ilvl w:val="1"/>
          <w:numId w:val="33"/>
        </w:numPr>
        <w:spacing w:line="276" w:lineRule="auto"/>
        <w:outlineLvl w:val="3"/>
        <w:rPr>
          <w:rFonts w:ascii="Cambria" w:hAnsi="Cambria" w:cs="Arial"/>
          <w:bCs/>
          <w:sz w:val="24"/>
          <w:szCs w:val="24"/>
        </w:rPr>
      </w:pPr>
      <w:r w:rsidRPr="00D06773">
        <w:rPr>
          <w:rFonts w:ascii="Cambria" w:hAnsi="Cambria" w:cs="Arial"/>
          <w:bCs/>
          <w:sz w:val="24"/>
          <w:szCs w:val="24"/>
        </w:rPr>
        <w:t>Wszelkie rozliczenia dotyczące realizacji przedmiotu zamówienia opisanego w niniejszej specyfikacji dokonywane będą w złotych polskich.</w:t>
      </w:r>
    </w:p>
    <w:p w14:paraId="4EEC5A0D" w14:textId="34C1119D" w:rsidR="001C1F59" w:rsidRPr="00D06773" w:rsidRDefault="001C1F59" w:rsidP="00453830">
      <w:pPr>
        <w:pStyle w:val="Akapitzlist"/>
        <w:widowControl w:val="0"/>
        <w:numPr>
          <w:ilvl w:val="1"/>
          <w:numId w:val="33"/>
        </w:numPr>
        <w:spacing w:line="276" w:lineRule="auto"/>
        <w:outlineLvl w:val="3"/>
        <w:rPr>
          <w:rFonts w:ascii="Cambria" w:hAnsi="Cambria" w:cs="Arial"/>
          <w:bCs/>
          <w:sz w:val="24"/>
          <w:szCs w:val="24"/>
        </w:rPr>
      </w:pPr>
      <w:r w:rsidRPr="00D06773">
        <w:rPr>
          <w:rFonts w:ascii="Cambria" w:hAnsi="Cambria"/>
          <w:color w:val="000000"/>
          <w:sz w:val="24"/>
          <w:szCs w:val="24"/>
        </w:rPr>
        <w:t xml:space="preserve">Jeżeli została złożona oferta, której wybór prowadziłby do powstania </w:t>
      </w:r>
      <w:r w:rsidRPr="00D06773">
        <w:rPr>
          <w:rFonts w:ascii="Cambria" w:hAnsi="Cambria"/>
          <w:color w:val="000000"/>
          <w:sz w:val="24"/>
          <w:szCs w:val="24"/>
        </w:rPr>
        <w:br/>
        <w:t xml:space="preserve">u Zamawiającego obowiązku podatkowego zgodnie z ustawą z dnia 11 marca 2004 r. o podatku od towarów i usług (t. j. Dz. U. z </w:t>
      </w:r>
      <w:r w:rsidR="00C83535" w:rsidRPr="00D06773">
        <w:rPr>
          <w:rFonts w:ascii="Cambria" w:hAnsi="Cambria"/>
          <w:color w:val="000000"/>
          <w:sz w:val="24"/>
          <w:szCs w:val="24"/>
        </w:rPr>
        <w:t xml:space="preserve">2024 </w:t>
      </w:r>
      <w:r w:rsidRPr="00D06773">
        <w:rPr>
          <w:rFonts w:ascii="Cambria" w:hAnsi="Cambria"/>
          <w:color w:val="000000"/>
          <w:sz w:val="24"/>
          <w:szCs w:val="24"/>
        </w:rPr>
        <w:t xml:space="preserve">r. poz. </w:t>
      </w:r>
      <w:r w:rsidR="00C83535" w:rsidRPr="00D06773">
        <w:rPr>
          <w:rFonts w:ascii="Cambria" w:hAnsi="Cambria"/>
          <w:color w:val="000000"/>
          <w:sz w:val="24"/>
          <w:szCs w:val="24"/>
        </w:rPr>
        <w:t xml:space="preserve">361 </w:t>
      </w:r>
      <w:r w:rsidRPr="00D06773">
        <w:rPr>
          <w:rFonts w:ascii="Cambria" w:hAnsi="Cambria"/>
          <w:color w:val="000000"/>
          <w:sz w:val="24"/>
          <w:szCs w:val="24"/>
        </w:rPr>
        <w:t>z późn. zm.), dla celów zastosowania kryterium ceny lub kosztu zamawiający dolicza do przedstawionej w tej ofercie ceny kwotę podatku od towarów i usług, którą miałby obowiązek rozliczyć.</w:t>
      </w:r>
    </w:p>
    <w:p w14:paraId="5C477EC9" w14:textId="77777777" w:rsidR="001C1F59" w:rsidRPr="00D06773" w:rsidRDefault="001C1F59" w:rsidP="00453830">
      <w:pPr>
        <w:pStyle w:val="Akapitzlist"/>
        <w:widowControl w:val="0"/>
        <w:numPr>
          <w:ilvl w:val="1"/>
          <w:numId w:val="33"/>
        </w:numPr>
        <w:spacing w:line="276" w:lineRule="auto"/>
        <w:outlineLvl w:val="3"/>
        <w:rPr>
          <w:rFonts w:ascii="Cambria" w:hAnsi="Cambria" w:cs="Arial"/>
          <w:bCs/>
          <w:sz w:val="24"/>
          <w:szCs w:val="24"/>
        </w:rPr>
      </w:pPr>
      <w:r w:rsidRPr="00D06773">
        <w:rPr>
          <w:rFonts w:ascii="Cambria" w:hAnsi="Cambria"/>
          <w:color w:val="000000"/>
          <w:sz w:val="24"/>
          <w:szCs w:val="24"/>
        </w:rPr>
        <w:t>W ofercie, o której mowa w pkt. 16.</w:t>
      </w:r>
      <w:r w:rsidR="00E20B47" w:rsidRPr="00D06773">
        <w:rPr>
          <w:rFonts w:ascii="Cambria" w:hAnsi="Cambria"/>
          <w:color w:val="000000"/>
          <w:sz w:val="24"/>
          <w:szCs w:val="24"/>
        </w:rPr>
        <w:t>6</w:t>
      </w:r>
      <w:r w:rsidRPr="00D06773">
        <w:rPr>
          <w:rFonts w:ascii="Cambria" w:hAnsi="Cambria"/>
          <w:color w:val="000000"/>
          <w:sz w:val="24"/>
          <w:szCs w:val="24"/>
        </w:rPr>
        <w:t xml:space="preserve"> SWZ Wykonawca ma obowiązek:</w:t>
      </w:r>
    </w:p>
    <w:p w14:paraId="3DD7CB99" w14:textId="77777777" w:rsidR="001C1F59" w:rsidRPr="00D06773" w:rsidRDefault="001C1F59" w:rsidP="00453830">
      <w:pPr>
        <w:pStyle w:val="Akapitzlist"/>
        <w:numPr>
          <w:ilvl w:val="0"/>
          <w:numId w:val="34"/>
        </w:numPr>
        <w:shd w:val="clear" w:color="auto" w:fill="FFFFFF"/>
        <w:tabs>
          <w:tab w:val="left" w:pos="851"/>
        </w:tabs>
        <w:spacing w:before="72" w:after="72" w:line="276" w:lineRule="auto"/>
        <w:ind w:left="993" w:hanging="284"/>
        <w:rPr>
          <w:rFonts w:ascii="Cambria" w:hAnsi="Cambria"/>
          <w:color w:val="000000"/>
          <w:sz w:val="24"/>
          <w:szCs w:val="24"/>
        </w:rPr>
      </w:pPr>
      <w:r w:rsidRPr="00D06773">
        <w:rPr>
          <w:rFonts w:ascii="Cambria" w:hAnsi="Cambria"/>
          <w:color w:val="000000"/>
          <w:sz w:val="24"/>
          <w:szCs w:val="24"/>
        </w:rPr>
        <w:t>poinformowania Zamawiającego, że wybór jego oferty będzie prowadził do powstania u Zamawiającego obowiązku podatkowego;</w:t>
      </w:r>
    </w:p>
    <w:p w14:paraId="1AAA799C" w14:textId="77777777" w:rsidR="001C1F59" w:rsidRPr="00D06773" w:rsidRDefault="001C1F59" w:rsidP="00453830">
      <w:pPr>
        <w:pStyle w:val="Akapitzlist"/>
        <w:numPr>
          <w:ilvl w:val="0"/>
          <w:numId w:val="34"/>
        </w:numPr>
        <w:shd w:val="clear" w:color="auto" w:fill="FFFFFF"/>
        <w:tabs>
          <w:tab w:val="left" w:pos="851"/>
        </w:tabs>
        <w:spacing w:before="72" w:after="72" w:line="276" w:lineRule="auto"/>
        <w:ind w:left="993" w:hanging="284"/>
        <w:rPr>
          <w:rFonts w:ascii="Cambria" w:hAnsi="Cambria"/>
          <w:color w:val="000000"/>
          <w:sz w:val="24"/>
          <w:szCs w:val="24"/>
        </w:rPr>
      </w:pPr>
      <w:r w:rsidRPr="00D06773">
        <w:rPr>
          <w:rFonts w:ascii="Cambria" w:hAnsi="Cambria"/>
          <w:color w:val="000000"/>
          <w:sz w:val="24"/>
          <w:szCs w:val="24"/>
        </w:rPr>
        <w:t>wskazania nazwy (rodzaju) towaru lub usługi, których dostawa lub świadczenie będą prowadziły do powstania obowiązku podatkowego;</w:t>
      </w:r>
    </w:p>
    <w:p w14:paraId="19082506" w14:textId="77777777" w:rsidR="001C1F59" w:rsidRPr="00D06773" w:rsidRDefault="001C1F59" w:rsidP="00453830">
      <w:pPr>
        <w:pStyle w:val="Akapitzlist"/>
        <w:numPr>
          <w:ilvl w:val="0"/>
          <w:numId w:val="34"/>
        </w:numPr>
        <w:shd w:val="clear" w:color="auto" w:fill="FFFFFF"/>
        <w:tabs>
          <w:tab w:val="left" w:pos="851"/>
        </w:tabs>
        <w:spacing w:before="72" w:after="72" w:line="276" w:lineRule="auto"/>
        <w:ind w:left="993" w:hanging="284"/>
        <w:rPr>
          <w:rFonts w:ascii="Cambria" w:hAnsi="Cambria"/>
          <w:color w:val="000000"/>
          <w:sz w:val="24"/>
          <w:szCs w:val="24"/>
        </w:rPr>
      </w:pPr>
      <w:r w:rsidRPr="00D06773">
        <w:rPr>
          <w:rFonts w:ascii="Cambria" w:hAnsi="Cambria"/>
          <w:color w:val="000000"/>
          <w:sz w:val="24"/>
          <w:szCs w:val="24"/>
        </w:rPr>
        <w:t>wskazania wartości towaru lub usługi objętego obowiązkiem podatkowym Zamawiającego, bez kwoty podatku;</w:t>
      </w:r>
    </w:p>
    <w:p w14:paraId="6881185D" w14:textId="77777777" w:rsidR="001C1F59" w:rsidRPr="00D06773" w:rsidRDefault="001C1F59" w:rsidP="00453830">
      <w:pPr>
        <w:pStyle w:val="Akapitzlist"/>
        <w:numPr>
          <w:ilvl w:val="0"/>
          <w:numId w:val="34"/>
        </w:numPr>
        <w:shd w:val="clear" w:color="auto" w:fill="FFFFFF"/>
        <w:tabs>
          <w:tab w:val="left" w:pos="851"/>
        </w:tabs>
        <w:spacing w:before="72" w:after="72" w:line="276" w:lineRule="auto"/>
        <w:ind w:left="993" w:hanging="284"/>
        <w:rPr>
          <w:rFonts w:ascii="Cambria" w:hAnsi="Cambria"/>
          <w:color w:val="000000"/>
          <w:sz w:val="24"/>
          <w:szCs w:val="24"/>
        </w:rPr>
      </w:pPr>
      <w:r w:rsidRPr="00D06773">
        <w:rPr>
          <w:rFonts w:ascii="Cambria" w:hAnsi="Cambria"/>
          <w:color w:val="000000"/>
          <w:sz w:val="24"/>
          <w:szCs w:val="24"/>
        </w:rPr>
        <w:t>wskazania stawki podatku od towarów i usług, która zgodnie z wiedzą Wykonawcy, będzie miała zastosowanie.</w:t>
      </w:r>
    </w:p>
    <w:p w14:paraId="3B90A909" w14:textId="77777777" w:rsidR="001C1F59" w:rsidRPr="00D06773" w:rsidRDefault="001C1F59" w:rsidP="00453830">
      <w:pPr>
        <w:pStyle w:val="Kolorowalistaakcent11"/>
        <w:numPr>
          <w:ilvl w:val="1"/>
          <w:numId w:val="33"/>
        </w:numPr>
        <w:suppressAutoHyphens w:val="0"/>
        <w:autoSpaceDE w:val="0"/>
        <w:autoSpaceDN w:val="0"/>
        <w:adjustRightInd w:val="0"/>
        <w:spacing w:before="0" w:after="0" w:line="276" w:lineRule="auto"/>
        <w:ind w:left="709"/>
        <w:contextualSpacing/>
        <w:rPr>
          <w:rFonts w:ascii="Cambria" w:hAnsi="Cambria" w:cs="Arial"/>
          <w:sz w:val="24"/>
          <w:szCs w:val="24"/>
        </w:rPr>
      </w:pPr>
      <w:r w:rsidRPr="00D06773">
        <w:rPr>
          <w:rFonts w:ascii="Cambria" w:hAnsi="Cambria" w:cs="Arial"/>
          <w:sz w:val="24"/>
          <w:szCs w:val="24"/>
        </w:rPr>
        <w:t>W Formularzu oferty Wykonawca podaje cen</w:t>
      </w:r>
      <w:r w:rsidRPr="00D06773">
        <w:rPr>
          <w:rFonts w:ascii="Cambria" w:eastAsia="TimesNewRoman" w:hAnsi="Cambria" w:cs="Arial"/>
          <w:sz w:val="24"/>
          <w:szCs w:val="24"/>
        </w:rPr>
        <w:t>ę</w:t>
      </w:r>
      <w:r w:rsidRPr="00D06773">
        <w:rPr>
          <w:rFonts w:ascii="Cambria" w:hAnsi="Cambria" w:cs="Arial"/>
          <w:sz w:val="24"/>
          <w:szCs w:val="24"/>
        </w:rPr>
        <w:t>, z dokładno</w:t>
      </w:r>
      <w:r w:rsidRPr="00D06773">
        <w:rPr>
          <w:rFonts w:ascii="Cambria" w:eastAsia="TimesNewRoman" w:hAnsi="Cambria" w:cs="Arial"/>
          <w:sz w:val="24"/>
          <w:szCs w:val="24"/>
        </w:rPr>
        <w:t>ś</w:t>
      </w:r>
      <w:r w:rsidRPr="00D06773">
        <w:rPr>
          <w:rFonts w:ascii="Cambria" w:hAnsi="Cambria" w:cs="Arial"/>
          <w:sz w:val="24"/>
          <w:szCs w:val="24"/>
        </w:rPr>
        <w:t>ci</w:t>
      </w:r>
      <w:r w:rsidRPr="00D06773">
        <w:rPr>
          <w:rFonts w:ascii="Cambria" w:eastAsia="TimesNewRoman" w:hAnsi="Cambria" w:cs="Arial"/>
          <w:sz w:val="24"/>
          <w:szCs w:val="24"/>
        </w:rPr>
        <w:t xml:space="preserve">ą </w:t>
      </w:r>
      <w:r w:rsidRPr="00D06773">
        <w:rPr>
          <w:rFonts w:ascii="Cambria" w:hAnsi="Cambria" w:cs="Arial"/>
          <w:sz w:val="24"/>
          <w:szCs w:val="24"/>
        </w:rPr>
        <w:t>do dwóch miejsc po przecinku w rozumieniu art. 3 ust. 1 pkt 1 i ust. 2 ustawy z dnia 9 maja 2014 r. o informowaniu o cenach towarów i usług oraz ustawy z dnia 7 lipca 1994 r. o denominacji złotego, za któr</w:t>
      </w:r>
      <w:r w:rsidRPr="00D06773">
        <w:rPr>
          <w:rFonts w:ascii="Cambria" w:eastAsia="TimesNewRoman" w:hAnsi="Cambria" w:cs="Arial"/>
          <w:sz w:val="24"/>
          <w:szCs w:val="24"/>
        </w:rPr>
        <w:t xml:space="preserve">ą </w:t>
      </w:r>
      <w:r w:rsidRPr="00D06773">
        <w:rPr>
          <w:rFonts w:ascii="Cambria" w:hAnsi="Cambria" w:cs="Arial"/>
          <w:sz w:val="24"/>
          <w:szCs w:val="24"/>
        </w:rPr>
        <w:t>podejmuje si</w:t>
      </w:r>
      <w:r w:rsidRPr="00D06773">
        <w:rPr>
          <w:rFonts w:ascii="Cambria" w:eastAsia="TimesNewRoman" w:hAnsi="Cambria" w:cs="Arial"/>
          <w:sz w:val="24"/>
          <w:szCs w:val="24"/>
        </w:rPr>
        <w:t xml:space="preserve">ę </w:t>
      </w:r>
      <w:r w:rsidRPr="00D06773">
        <w:rPr>
          <w:rFonts w:ascii="Cambria" w:hAnsi="Cambria" w:cs="Arial"/>
          <w:sz w:val="24"/>
          <w:szCs w:val="24"/>
        </w:rPr>
        <w:t>zrealizowa</w:t>
      </w:r>
      <w:r w:rsidRPr="00D06773">
        <w:rPr>
          <w:rFonts w:ascii="Cambria" w:eastAsia="TimesNewRoman" w:hAnsi="Cambria" w:cs="Arial"/>
          <w:sz w:val="24"/>
          <w:szCs w:val="24"/>
        </w:rPr>
        <w:t xml:space="preserve">ć </w:t>
      </w:r>
      <w:r w:rsidRPr="00D06773">
        <w:rPr>
          <w:rFonts w:ascii="Cambria" w:hAnsi="Cambria" w:cs="Arial"/>
          <w:sz w:val="24"/>
          <w:szCs w:val="24"/>
        </w:rPr>
        <w:t xml:space="preserve">przedmiot zamówienia. </w:t>
      </w:r>
    </w:p>
    <w:p w14:paraId="37B1A4C6" w14:textId="77777777" w:rsidR="001C1F59" w:rsidRPr="00D06773" w:rsidRDefault="001C1F59" w:rsidP="00453830">
      <w:pPr>
        <w:pStyle w:val="Kolorowalistaakcent11"/>
        <w:numPr>
          <w:ilvl w:val="1"/>
          <w:numId w:val="33"/>
        </w:numPr>
        <w:suppressAutoHyphens w:val="0"/>
        <w:autoSpaceDE w:val="0"/>
        <w:autoSpaceDN w:val="0"/>
        <w:adjustRightInd w:val="0"/>
        <w:spacing w:before="0" w:after="0" w:line="276" w:lineRule="auto"/>
        <w:contextualSpacing/>
        <w:rPr>
          <w:rFonts w:ascii="Cambria" w:hAnsi="Cambria" w:cs="Arial"/>
          <w:b/>
          <w:bCs/>
          <w:sz w:val="24"/>
          <w:szCs w:val="24"/>
        </w:rPr>
      </w:pPr>
      <w:r w:rsidRPr="00D06773">
        <w:rPr>
          <w:rFonts w:ascii="Cambria" w:hAnsi="Cambria" w:cs="Arial"/>
          <w:sz w:val="24"/>
          <w:szCs w:val="24"/>
        </w:rPr>
        <w:t xml:space="preserve">Wynagrodzenie będzie płatne zgodnie z Projektem umowy </w:t>
      </w:r>
      <w:r w:rsidRPr="00D06773">
        <w:rPr>
          <w:rFonts w:ascii="Cambria" w:hAnsi="Cambria" w:cs="Arial"/>
          <w:b/>
          <w:sz w:val="24"/>
          <w:szCs w:val="24"/>
        </w:rPr>
        <w:t>Załącznik Nr 2 do SWZ.</w:t>
      </w:r>
      <w:r w:rsidRPr="00D06773">
        <w:rPr>
          <w:rFonts w:ascii="Cambria" w:hAnsi="Cambria" w:cs="Arial"/>
          <w:b/>
          <w:bCs/>
          <w:sz w:val="24"/>
          <w:szCs w:val="24"/>
        </w:rPr>
        <w:t xml:space="preserve"> </w:t>
      </w:r>
    </w:p>
    <w:p w14:paraId="350B05FD" w14:textId="77777777" w:rsidR="001C1F59" w:rsidRPr="00D06773" w:rsidRDefault="001C1F59" w:rsidP="001835D3">
      <w:pPr>
        <w:pStyle w:val="Kolorowalistaakcent11"/>
        <w:spacing w:before="0" w:after="0" w:line="276" w:lineRule="auto"/>
        <w:ind w:left="0"/>
        <w:rPr>
          <w:rFonts w:ascii="Cambria" w:hAnsi="Cambria" w:cs="Cambria"/>
          <w:bCs/>
          <w:sz w:val="24"/>
          <w:szCs w:val="24"/>
        </w:rPr>
      </w:pPr>
    </w:p>
    <w:tbl>
      <w:tblPr>
        <w:tblW w:w="9214" w:type="dxa"/>
        <w:tblInd w:w="108" w:type="dxa"/>
        <w:tblLayout w:type="fixed"/>
        <w:tblLook w:val="0000" w:firstRow="0" w:lastRow="0" w:firstColumn="0" w:lastColumn="0" w:noHBand="0" w:noVBand="0"/>
      </w:tblPr>
      <w:tblGrid>
        <w:gridCol w:w="9214"/>
      </w:tblGrid>
      <w:tr w:rsidR="001835D3" w:rsidRPr="00D06773" w14:paraId="2304991C" w14:textId="77777777" w:rsidTr="00383C10">
        <w:tc>
          <w:tcPr>
            <w:tcW w:w="9214" w:type="dxa"/>
            <w:tcBorders>
              <w:bottom w:val="single" w:sz="4" w:space="0" w:color="000000"/>
            </w:tcBorders>
            <w:shd w:val="clear" w:color="auto" w:fill="D9D9D9"/>
          </w:tcPr>
          <w:p w14:paraId="07F0066B"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Rozdział 17</w:t>
            </w:r>
          </w:p>
          <w:p w14:paraId="1E32EEEC" w14:textId="77777777" w:rsidR="001835D3" w:rsidRPr="00D06773" w:rsidRDefault="001835D3" w:rsidP="00376E83">
            <w:pPr>
              <w:spacing w:line="276" w:lineRule="auto"/>
              <w:jc w:val="center"/>
              <w:rPr>
                <w:rFonts w:ascii="Cambria" w:hAnsi="Cambria"/>
              </w:rPr>
            </w:pPr>
            <w:r w:rsidRPr="00D06773">
              <w:rPr>
                <w:rFonts w:ascii="Cambria" w:hAnsi="Cambria" w:cs="Cambria"/>
                <w:b/>
              </w:rPr>
              <w:t>OPIS KRYTERIÓW OCENY OFERT, WRAZ Z PODANIEM WAG TYCH KRYTERIÓW I SPOSOBU OCENY OFERT</w:t>
            </w:r>
          </w:p>
        </w:tc>
      </w:tr>
    </w:tbl>
    <w:p w14:paraId="02729969" w14:textId="77777777" w:rsidR="001835D3" w:rsidRPr="00D06773" w:rsidRDefault="001835D3" w:rsidP="001835D3">
      <w:pPr>
        <w:pStyle w:val="Listanumerowana22"/>
        <w:tabs>
          <w:tab w:val="clear" w:pos="0"/>
          <w:tab w:val="left" w:pos="709"/>
          <w:tab w:val="left" w:pos="1276"/>
          <w:tab w:val="left" w:pos="1418"/>
        </w:tabs>
        <w:spacing w:line="276" w:lineRule="auto"/>
        <w:ind w:left="709"/>
        <w:rPr>
          <w:rFonts w:ascii="Cambria" w:hAnsi="Cambria" w:cs="Cambria"/>
          <w:sz w:val="24"/>
        </w:rPr>
      </w:pPr>
    </w:p>
    <w:p w14:paraId="4337FE8E" w14:textId="77777777" w:rsidR="008C74F1" w:rsidRPr="00D06773" w:rsidRDefault="008C74F1" w:rsidP="008C74F1">
      <w:pPr>
        <w:pStyle w:val="Listanumerowana22"/>
        <w:numPr>
          <w:ilvl w:val="1"/>
          <w:numId w:val="11"/>
        </w:numPr>
        <w:spacing w:line="276" w:lineRule="auto"/>
        <w:ind w:left="709" w:hanging="709"/>
        <w:rPr>
          <w:rFonts w:ascii="Cambria" w:hAnsi="Cambria" w:cs="Cambria"/>
          <w:color w:val="000000"/>
          <w:sz w:val="24"/>
        </w:rPr>
      </w:pPr>
      <w:r w:rsidRPr="00D06773">
        <w:rPr>
          <w:rFonts w:ascii="Cambria" w:hAnsi="Cambria" w:cs="Cambria"/>
          <w:color w:val="000000"/>
          <w:sz w:val="24"/>
        </w:rPr>
        <w:t>Zamawiający dokona oceny ofert, które nie zostały odrzucone, na podstawie następujących kryteriów oceny ofert:</w:t>
      </w:r>
    </w:p>
    <w:p w14:paraId="26F111C1" w14:textId="77777777" w:rsidR="008C74F1" w:rsidRPr="00D06773" w:rsidRDefault="008C74F1" w:rsidP="006619C3">
      <w:pPr>
        <w:pStyle w:val="Akapitzlist2"/>
        <w:tabs>
          <w:tab w:val="left" w:pos="709"/>
          <w:tab w:val="left" w:pos="1276"/>
          <w:tab w:val="left" w:pos="1418"/>
        </w:tabs>
        <w:spacing w:before="0" w:after="0" w:line="276" w:lineRule="auto"/>
        <w:ind w:left="0"/>
        <w:rPr>
          <w:rFonts w:ascii="Cambria" w:hAnsi="Cambria" w:cs="Cambria"/>
          <w:color w:val="000000"/>
          <w:sz w:val="24"/>
          <w:szCs w:val="24"/>
        </w:rPr>
      </w:pPr>
    </w:p>
    <w:tbl>
      <w:tblPr>
        <w:tblW w:w="0" w:type="auto"/>
        <w:tblInd w:w="817" w:type="dxa"/>
        <w:tblLayout w:type="fixed"/>
        <w:tblLook w:val="0000" w:firstRow="0" w:lastRow="0" w:firstColumn="0" w:lastColumn="0" w:noHBand="0" w:noVBand="0"/>
      </w:tblPr>
      <w:tblGrid>
        <w:gridCol w:w="643"/>
        <w:gridCol w:w="4085"/>
        <w:gridCol w:w="3367"/>
      </w:tblGrid>
      <w:tr w:rsidR="008C74F1" w:rsidRPr="00D06773" w14:paraId="1807CC8B" w14:textId="77777777" w:rsidTr="004D0E2D">
        <w:tc>
          <w:tcPr>
            <w:tcW w:w="643" w:type="dxa"/>
            <w:tcBorders>
              <w:top w:val="single" w:sz="4" w:space="0" w:color="000000"/>
              <w:left w:val="single" w:sz="4" w:space="0" w:color="000000"/>
              <w:bottom w:val="single" w:sz="4" w:space="0" w:color="000000"/>
            </w:tcBorders>
            <w:shd w:val="clear" w:color="auto" w:fill="E5E5E5"/>
          </w:tcPr>
          <w:p w14:paraId="0942E206" w14:textId="77777777" w:rsidR="008C74F1" w:rsidRPr="00D06773" w:rsidRDefault="008C74F1" w:rsidP="004D0E2D">
            <w:pPr>
              <w:pStyle w:val="Akapitzlist2"/>
              <w:tabs>
                <w:tab w:val="left" w:pos="709"/>
                <w:tab w:val="left" w:pos="1276"/>
                <w:tab w:val="left" w:pos="1418"/>
              </w:tabs>
              <w:spacing w:before="0" w:after="0" w:line="276" w:lineRule="auto"/>
              <w:ind w:left="0"/>
              <w:jc w:val="center"/>
              <w:rPr>
                <w:rFonts w:ascii="Cambria" w:hAnsi="Cambria" w:cs="Cambria"/>
                <w:b/>
                <w:color w:val="000000"/>
                <w:sz w:val="24"/>
                <w:szCs w:val="24"/>
              </w:rPr>
            </w:pPr>
            <w:r w:rsidRPr="00D06773">
              <w:rPr>
                <w:rFonts w:ascii="Cambria" w:hAnsi="Cambria" w:cs="Cambria"/>
                <w:b/>
                <w:color w:val="000000"/>
                <w:sz w:val="24"/>
                <w:szCs w:val="24"/>
              </w:rPr>
              <w:t>Lp.</w:t>
            </w:r>
          </w:p>
        </w:tc>
        <w:tc>
          <w:tcPr>
            <w:tcW w:w="4085" w:type="dxa"/>
            <w:tcBorders>
              <w:top w:val="single" w:sz="4" w:space="0" w:color="000000"/>
              <w:left w:val="single" w:sz="4" w:space="0" w:color="000000"/>
              <w:bottom w:val="single" w:sz="4" w:space="0" w:color="000000"/>
            </w:tcBorders>
            <w:shd w:val="clear" w:color="auto" w:fill="E5E5E5"/>
          </w:tcPr>
          <w:p w14:paraId="65E5A98A" w14:textId="77777777" w:rsidR="008C74F1" w:rsidRPr="00D06773" w:rsidRDefault="008C74F1" w:rsidP="004D0E2D">
            <w:pPr>
              <w:pStyle w:val="Akapitzlist2"/>
              <w:tabs>
                <w:tab w:val="left" w:pos="709"/>
                <w:tab w:val="left" w:pos="1276"/>
                <w:tab w:val="left" w:pos="1418"/>
              </w:tabs>
              <w:spacing w:before="0" w:after="0" w:line="276" w:lineRule="auto"/>
              <w:ind w:left="0"/>
              <w:rPr>
                <w:rFonts w:ascii="Cambria" w:hAnsi="Cambria" w:cs="Cambria"/>
                <w:b/>
                <w:color w:val="000000"/>
                <w:sz w:val="24"/>
                <w:szCs w:val="24"/>
              </w:rPr>
            </w:pPr>
            <w:r w:rsidRPr="00D06773">
              <w:rPr>
                <w:rFonts w:ascii="Cambria" w:hAnsi="Cambria" w:cs="Cambria"/>
                <w:b/>
                <w:color w:val="000000"/>
                <w:sz w:val="24"/>
                <w:szCs w:val="24"/>
              </w:rPr>
              <w:t>Nazwa kryterium</w:t>
            </w:r>
          </w:p>
        </w:tc>
        <w:tc>
          <w:tcPr>
            <w:tcW w:w="3367" w:type="dxa"/>
            <w:tcBorders>
              <w:top w:val="single" w:sz="4" w:space="0" w:color="000000"/>
              <w:left w:val="single" w:sz="4" w:space="0" w:color="000000"/>
              <w:bottom w:val="single" w:sz="4" w:space="0" w:color="000000"/>
              <w:right w:val="single" w:sz="4" w:space="0" w:color="000000"/>
            </w:tcBorders>
            <w:shd w:val="clear" w:color="auto" w:fill="E5E5E5"/>
          </w:tcPr>
          <w:p w14:paraId="36A5F72A" w14:textId="77777777" w:rsidR="008C74F1" w:rsidRPr="00D06773" w:rsidRDefault="008C74F1" w:rsidP="004D0E2D">
            <w:pPr>
              <w:pStyle w:val="Akapitzlist2"/>
              <w:tabs>
                <w:tab w:val="left" w:pos="709"/>
                <w:tab w:val="left" w:pos="1276"/>
                <w:tab w:val="left" w:pos="1418"/>
              </w:tabs>
              <w:spacing w:before="0" w:after="0" w:line="276" w:lineRule="auto"/>
              <w:ind w:left="0"/>
              <w:jc w:val="center"/>
              <w:rPr>
                <w:rFonts w:ascii="Cambria" w:hAnsi="Cambria"/>
                <w:sz w:val="24"/>
                <w:szCs w:val="24"/>
              </w:rPr>
            </w:pPr>
            <w:r w:rsidRPr="00D06773">
              <w:rPr>
                <w:rFonts w:ascii="Cambria" w:hAnsi="Cambria" w:cs="Cambria"/>
                <w:b/>
                <w:color w:val="000000"/>
                <w:sz w:val="24"/>
                <w:szCs w:val="24"/>
              </w:rPr>
              <w:t>Znaczenie kryterium (w %)</w:t>
            </w:r>
          </w:p>
        </w:tc>
      </w:tr>
      <w:tr w:rsidR="008C74F1" w:rsidRPr="00D06773" w14:paraId="0F90BECE" w14:textId="77777777" w:rsidTr="004D0E2D">
        <w:tc>
          <w:tcPr>
            <w:tcW w:w="643" w:type="dxa"/>
            <w:tcBorders>
              <w:top w:val="single" w:sz="4" w:space="0" w:color="000000"/>
              <w:left w:val="single" w:sz="4" w:space="0" w:color="000000"/>
              <w:bottom w:val="single" w:sz="4" w:space="0" w:color="000000"/>
            </w:tcBorders>
            <w:shd w:val="clear" w:color="auto" w:fill="FFFFFF"/>
            <w:vAlign w:val="center"/>
          </w:tcPr>
          <w:p w14:paraId="7E3EB281" w14:textId="77777777" w:rsidR="008C74F1" w:rsidRPr="00D06773" w:rsidRDefault="008C74F1" w:rsidP="004D0E2D">
            <w:pPr>
              <w:pStyle w:val="Akapitzlist2"/>
              <w:tabs>
                <w:tab w:val="left" w:pos="709"/>
                <w:tab w:val="left" w:pos="1276"/>
                <w:tab w:val="left" w:pos="1418"/>
              </w:tabs>
              <w:spacing w:before="0" w:after="0" w:line="276" w:lineRule="auto"/>
              <w:ind w:left="0"/>
              <w:jc w:val="center"/>
              <w:rPr>
                <w:rFonts w:ascii="Cambria" w:hAnsi="Cambria" w:cs="Cambria"/>
                <w:color w:val="000000"/>
                <w:sz w:val="24"/>
                <w:szCs w:val="24"/>
              </w:rPr>
            </w:pPr>
            <w:r w:rsidRPr="00D06773">
              <w:rPr>
                <w:rFonts w:ascii="Cambria" w:hAnsi="Cambria" w:cs="Cambria"/>
                <w:color w:val="000000"/>
                <w:sz w:val="24"/>
                <w:szCs w:val="24"/>
              </w:rPr>
              <w:t>1</w:t>
            </w:r>
          </w:p>
        </w:tc>
        <w:tc>
          <w:tcPr>
            <w:tcW w:w="4085" w:type="dxa"/>
            <w:tcBorders>
              <w:top w:val="single" w:sz="4" w:space="0" w:color="000000"/>
              <w:left w:val="single" w:sz="4" w:space="0" w:color="000000"/>
              <w:bottom w:val="single" w:sz="4" w:space="0" w:color="000000"/>
            </w:tcBorders>
            <w:shd w:val="clear" w:color="auto" w:fill="FFFFFF"/>
          </w:tcPr>
          <w:p w14:paraId="4653000A" w14:textId="77777777" w:rsidR="008C74F1" w:rsidRPr="00D06773" w:rsidRDefault="008C74F1" w:rsidP="004D0E2D">
            <w:pPr>
              <w:pStyle w:val="Akapitzlist2"/>
              <w:tabs>
                <w:tab w:val="left" w:pos="709"/>
                <w:tab w:val="left" w:pos="1276"/>
                <w:tab w:val="left" w:pos="1418"/>
              </w:tabs>
              <w:spacing w:before="0" w:after="0" w:line="276" w:lineRule="auto"/>
              <w:ind w:left="0"/>
              <w:rPr>
                <w:rFonts w:ascii="Cambria" w:hAnsi="Cambria" w:cs="Cambria"/>
                <w:color w:val="000000"/>
                <w:sz w:val="24"/>
                <w:szCs w:val="24"/>
              </w:rPr>
            </w:pPr>
            <w:r w:rsidRPr="00D06773">
              <w:rPr>
                <w:rFonts w:ascii="Cambria" w:hAnsi="Cambria" w:cs="Cambria"/>
                <w:color w:val="000000"/>
                <w:sz w:val="24"/>
                <w:szCs w:val="24"/>
              </w:rPr>
              <w:t>Cena (C)</w:t>
            </w:r>
          </w:p>
        </w:tc>
        <w:tc>
          <w:tcPr>
            <w:tcW w:w="3367" w:type="dxa"/>
            <w:tcBorders>
              <w:top w:val="single" w:sz="4" w:space="0" w:color="000000"/>
              <w:left w:val="single" w:sz="4" w:space="0" w:color="000000"/>
              <w:bottom w:val="single" w:sz="4" w:space="0" w:color="000000"/>
              <w:right w:val="single" w:sz="4" w:space="0" w:color="000000"/>
            </w:tcBorders>
            <w:shd w:val="clear" w:color="auto" w:fill="FFFFFF"/>
          </w:tcPr>
          <w:p w14:paraId="79355F2A" w14:textId="77777777" w:rsidR="008C74F1" w:rsidRPr="00D06773" w:rsidRDefault="008C74F1" w:rsidP="004D0E2D">
            <w:pPr>
              <w:pStyle w:val="Akapitzlist2"/>
              <w:tabs>
                <w:tab w:val="left" w:pos="709"/>
                <w:tab w:val="left" w:pos="1276"/>
                <w:tab w:val="left" w:pos="1418"/>
              </w:tabs>
              <w:spacing w:before="0" w:after="0" w:line="276" w:lineRule="auto"/>
              <w:ind w:left="0"/>
              <w:jc w:val="center"/>
              <w:rPr>
                <w:rFonts w:ascii="Cambria" w:hAnsi="Cambria"/>
                <w:sz w:val="24"/>
                <w:szCs w:val="24"/>
              </w:rPr>
            </w:pPr>
            <w:r w:rsidRPr="00D06773">
              <w:rPr>
                <w:rFonts w:ascii="Cambria" w:hAnsi="Cambria" w:cs="Cambria"/>
                <w:color w:val="000000"/>
                <w:sz w:val="24"/>
                <w:szCs w:val="24"/>
              </w:rPr>
              <w:t>60</w:t>
            </w:r>
          </w:p>
        </w:tc>
      </w:tr>
      <w:tr w:rsidR="008C74F1" w:rsidRPr="00D06773" w14:paraId="5A02CF8A" w14:textId="77777777" w:rsidTr="004D0E2D">
        <w:tc>
          <w:tcPr>
            <w:tcW w:w="643" w:type="dxa"/>
            <w:tcBorders>
              <w:top w:val="single" w:sz="4" w:space="0" w:color="000000"/>
              <w:left w:val="single" w:sz="4" w:space="0" w:color="000000"/>
              <w:bottom w:val="single" w:sz="4" w:space="0" w:color="000000"/>
            </w:tcBorders>
            <w:shd w:val="clear" w:color="auto" w:fill="FFFFFF"/>
            <w:vAlign w:val="center"/>
          </w:tcPr>
          <w:p w14:paraId="3EF491B8" w14:textId="77777777" w:rsidR="008C74F1" w:rsidRPr="00D06773" w:rsidRDefault="008C74F1" w:rsidP="004D0E2D">
            <w:pPr>
              <w:pStyle w:val="Akapitzlist2"/>
              <w:tabs>
                <w:tab w:val="left" w:pos="709"/>
                <w:tab w:val="left" w:pos="1276"/>
                <w:tab w:val="left" w:pos="1418"/>
              </w:tabs>
              <w:spacing w:before="0" w:after="0" w:line="276" w:lineRule="auto"/>
              <w:ind w:left="0"/>
              <w:jc w:val="center"/>
              <w:rPr>
                <w:rFonts w:ascii="Cambria" w:hAnsi="Cambria" w:cs="Cambria"/>
                <w:color w:val="000000"/>
                <w:sz w:val="24"/>
                <w:szCs w:val="24"/>
              </w:rPr>
            </w:pPr>
            <w:r w:rsidRPr="00D06773">
              <w:rPr>
                <w:rFonts w:ascii="Cambria" w:hAnsi="Cambria" w:cs="Cambria"/>
                <w:color w:val="000000"/>
                <w:sz w:val="24"/>
                <w:szCs w:val="24"/>
              </w:rPr>
              <w:t>2</w:t>
            </w:r>
          </w:p>
        </w:tc>
        <w:tc>
          <w:tcPr>
            <w:tcW w:w="4085" w:type="dxa"/>
            <w:tcBorders>
              <w:top w:val="single" w:sz="4" w:space="0" w:color="000000"/>
              <w:left w:val="single" w:sz="4" w:space="0" w:color="000000"/>
              <w:bottom w:val="single" w:sz="4" w:space="0" w:color="000000"/>
            </w:tcBorders>
            <w:shd w:val="clear" w:color="auto" w:fill="FFFFFF"/>
          </w:tcPr>
          <w:p w14:paraId="4787121D" w14:textId="739F898C" w:rsidR="008C74F1" w:rsidRPr="00D06773" w:rsidRDefault="008C74F1" w:rsidP="004D0E2D">
            <w:pPr>
              <w:tabs>
                <w:tab w:val="left" w:pos="709"/>
                <w:tab w:val="left" w:pos="1276"/>
                <w:tab w:val="left" w:pos="1418"/>
              </w:tabs>
              <w:spacing w:line="276" w:lineRule="auto"/>
              <w:jc w:val="both"/>
              <w:rPr>
                <w:rFonts w:ascii="Cambria" w:hAnsi="Cambria" w:cs="Cambria"/>
                <w:color w:val="000000"/>
              </w:rPr>
            </w:pPr>
            <w:r w:rsidRPr="00D06773">
              <w:rPr>
                <w:rFonts w:ascii="Cambria" w:hAnsi="Cambria" w:cs="Cambria"/>
                <w:color w:val="000000"/>
              </w:rPr>
              <w:t xml:space="preserve">Długość okresu gwarancji na roboty budowlane </w:t>
            </w:r>
            <w:r w:rsidR="003653DE" w:rsidRPr="003653DE">
              <w:rPr>
                <w:rFonts w:ascii="Cambria" w:hAnsi="Cambria" w:cs="Cambria"/>
                <w:color w:val="000000"/>
              </w:rPr>
              <w:t xml:space="preserve">oraz dostarczone i </w:t>
            </w:r>
            <w:r w:rsidR="003653DE" w:rsidRPr="003653DE">
              <w:rPr>
                <w:rFonts w:ascii="Cambria" w:hAnsi="Cambria" w:cs="Cambria"/>
                <w:color w:val="000000"/>
              </w:rPr>
              <w:lastRenderedPageBreak/>
              <w:t xml:space="preserve">wbudowane materiały i urządzenia </w:t>
            </w:r>
            <w:r w:rsidRPr="00D06773">
              <w:rPr>
                <w:rFonts w:ascii="Cambria" w:hAnsi="Cambria" w:cs="Cambria"/>
                <w:color w:val="000000"/>
              </w:rPr>
              <w:t>(G)</w:t>
            </w:r>
          </w:p>
        </w:tc>
        <w:tc>
          <w:tcPr>
            <w:tcW w:w="3367" w:type="dxa"/>
            <w:tcBorders>
              <w:top w:val="single" w:sz="4" w:space="0" w:color="000000"/>
              <w:left w:val="single" w:sz="4" w:space="0" w:color="000000"/>
              <w:bottom w:val="single" w:sz="4" w:space="0" w:color="000000"/>
              <w:right w:val="single" w:sz="4" w:space="0" w:color="000000"/>
            </w:tcBorders>
            <w:shd w:val="clear" w:color="auto" w:fill="FFFFFF"/>
          </w:tcPr>
          <w:p w14:paraId="23CECD4F" w14:textId="77777777" w:rsidR="008C74F1" w:rsidRPr="00D06773" w:rsidRDefault="008C74F1" w:rsidP="004D0E2D">
            <w:pPr>
              <w:pStyle w:val="Akapitzlist2"/>
              <w:tabs>
                <w:tab w:val="left" w:pos="709"/>
                <w:tab w:val="left" w:pos="1276"/>
                <w:tab w:val="left" w:pos="1418"/>
              </w:tabs>
              <w:snapToGrid w:val="0"/>
              <w:spacing w:before="0" w:after="0" w:line="276" w:lineRule="auto"/>
              <w:ind w:left="0"/>
              <w:jc w:val="center"/>
              <w:rPr>
                <w:rFonts w:ascii="Cambria" w:hAnsi="Cambria" w:cs="Cambria"/>
                <w:color w:val="000000"/>
                <w:sz w:val="24"/>
                <w:szCs w:val="24"/>
              </w:rPr>
            </w:pPr>
          </w:p>
          <w:p w14:paraId="4FA72352" w14:textId="77777777" w:rsidR="008C74F1" w:rsidRPr="00D06773" w:rsidRDefault="008C74F1" w:rsidP="004D0E2D">
            <w:pPr>
              <w:pStyle w:val="Akapitzlist2"/>
              <w:tabs>
                <w:tab w:val="left" w:pos="709"/>
                <w:tab w:val="left" w:pos="1276"/>
                <w:tab w:val="left" w:pos="1418"/>
              </w:tabs>
              <w:spacing w:before="0" w:after="0" w:line="276" w:lineRule="auto"/>
              <w:ind w:left="0"/>
              <w:jc w:val="center"/>
              <w:rPr>
                <w:rFonts w:ascii="Cambria" w:hAnsi="Cambria"/>
                <w:sz w:val="24"/>
                <w:szCs w:val="24"/>
              </w:rPr>
            </w:pPr>
            <w:r w:rsidRPr="00D06773">
              <w:rPr>
                <w:rFonts w:ascii="Cambria" w:hAnsi="Cambria" w:cs="Cambria"/>
                <w:color w:val="000000"/>
                <w:sz w:val="24"/>
                <w:szCs w:val="24"/>
              </w:rPr>
              <w:t>40</w:t>
            </w:r>
          </w:p>
        </w:tc>
      </w:tr>
    </w:tbl>
    <w:p w14:paraId="38E0B74D" w14:textId="77777777" w:rsidR="008C74F1" w:rsidRPr="00D06773" w:rsidRDefault="008C74F1" w:rsidP="008C74F1">
      <w:pPr>
        <w:pStyle w:val="Akapitzlist2"/>
        <w:tabs>
          <w:tab w:val="left" w:pos="709"/>
          <w:tab w:val="left" w:pos="1276"/>
          <w:tab w:val="left" w:pos="1418"/>
        </w:tabs>
        <w:spacing w:before="0" w:after="0" w:line="276" w:lineRule="auto"/>
        <w:ind w:left="709"/>
        <w:rPr>
          <w:rFonts w:ascii="Cambria" w:hAnsi="Cambria" w:cs="Cambria"/>
          <w:color w:val="000000"/>
          <w:sz w:val="24"/>
          <w:szCs w:val="24"/>
        </w:rPr>
      </w:pPr>
    </w:p>
    <w:p w14:paraId="1FE4DA78" w14:textId="77777777" w:rsidR="008C74F1" w:rsidRPr="00D06773" w:rsidRDefault="008C74F1" w:rsidP="008C74F1">
      <w:pPr>
        <w:pStyle w:val="Akapitzlist"/>
        <w:tabs>
          <w:tab w:val="left" w:pos="709"/>
          <w:tab w:val="left" w:pos="1276"/>
          <w:tab w:val="left" w:pos="1418"/>
        </w:tabs>
        <w:suppressAutoHyphens/>
        <w:spacing w:before="0" w:after="0" w:line="276" w:lineRule="auto"/>
        <w:ind w:left="709"/>
        <w:rPr>
          <w:rFonts w:ascii="Cambria" w:hAnsi="Cambria"/>
          <w:color w:val="000000"/>
          <w:sz w:val="24"/>
          <w:szCs w:val="24"/>
        </w:rPr>
      </w:pPr>
      <w:r w:rsidRPr="00D06773">
        <w:rPr>
          <w:rFonts w:ascii="Cambria" w:hAnsi="Cambria"/>
          <w:color w:val="000000"/>
          <w:sz w:val="24"/>
          <w:szCs w:val="24"/>
        </w:rPr>
        <w:t>Zamawiający dokona oceny ofert przyznając punkty w ramach poszczególnych kryteriów oceny ofert, przyjmując zasadę, że 1% = 1 punkt.</w:t>
      </w:r>
    </w:p>
    <w:p w14:paraId="299DEABD" w14:textId="77777777" w:rsidR="008C74F1" w:rsidRPr="00D06773" w:rsidRDefault="008C74F1" w:rsidP="008C74F1">
      <w:pPr>
        <w:pStyle w:val="Akapitzlist2"/>
        <w:tabs>
          <w:tab w:val="left" w:pos="709"/>
          <w:tab w:val="left" w:pos="1276"/>
          <w:tab w:val="left" w:pos="1418"/>
        </w:tabs>
        <w:spacing w:before="0" w:after="0" w:line="276" w:lineRule="auto"/>
        <w:ind w:left="709"/>
        <w:rPr>
          <w:rFonts w:ascii="Cambria" w:hAnsi="Cambria" w:cs="Cambria"/>
          <w:color w:val="000000"/>
          <w:sz w:val="24"/>
          <w:szCs w:val="24"/>
        </w:rPr>
      </w:pPr>
    </w:p>
    <w:p w14:paraId="2A431088" w14:textId="77777777" w:rsidR="008C74F1" w:rsidRPr="00D06773" w:rsidRDefault="008C74F1" w:rsidP="008C74F1">
      <w:pPr>
        <w:pStyle w:val="Akapitzlist2"/>
        <w:numPr>
          <w:ilvl w:val="1"/>
          <w:numId w:val="18"/>
        </w:numPr>
        <w:tabs>
          <w:tab w:val="left" w:pos="709"/>
          <w:tab w:val="left" w:pos="1276"/>
          <w:tab w:val="left" w:pos="1418"/>
        </w:tabs>
        <w:spacing w:line="276" w:lineRule="auto"/>
        <w:rPr>
          <w:rFonts w:ascii="Cambria" w:hAnsi="Cambria" w:cs="Cambria"/>
          <w:i/>
          <w:color w:val="000000"/>
          <w:sz w:val="24"/>
          <w:szCs w:val="24"/>
        </w:rPr>
      </w:pPr>
      <w:r w:rsidRPr="00D06773">
        <w:rPr>
          <w:rFonts w:ascii="Cambria" w:hAnsi="Cambria" w:cs="Cambria"/>
          <w:color w:val="000000"/>
          <w:sz w:val="24"/>
          <w:szCs w:val="24"/>
        </w:rPr>
        <w:t xml:space="preserve">Punkty za kryterium </w:t>
      </w:r>
      <w:r w:rsidRPr="00D06773">
        <w:rPr>
          <w:rFonts w:ascii="Cambria" w:hAnsi="Cambria" w:cs="Cambria"/>
          <w:b/>
          <w:color w:val="000000"/>
          <w:sz w:val="24"/>
          <w:szCs w:val="24"/>
        </w:rPr>
        <w:t>„Cena”</w:t>
      </w:r>
      <w:r w:rsidRPr="00D06773">
        <w:rPr>
          <w:rFonts w:ascii="Cambria" w:hAnsi="Cambria" w:cs="Cambria"/>
          <w:color w:val="000000"/>
          <w:sz w:val="24"/>
          <w:szCs w:val="24"/>
        </w:rPr>
        <w:t xml:space="preserve"> zostaną obliczone według wzoru:</w:t>
      </w:r>
    </w:p>
    <w:p w14:paraId="69DDE9E6" w14:textId="77777777" w:rsidR="008C74F1" w:rsidRPr="00D06773" w:rsidRDefault="008C74F1" w:rsidP="008C74F1">
      <w:pPr>
        <w:pStyle w:val="Akapitzlist2"/>
        <w:tabs>
          <w:tab w:val="left" w:pos="709"/>
          <w:tab w:val="left" w:pos="1276"/>
          <w:tab w:val="left" w:pos="1418"/>
        </w:tabs>
        <w:spacing w:before="0" w:after="0" w:line="276" w:lineRule="auto"/>
        <w:ind w:left="709"/>
        <w:rPr>
          <w:rFonts w:ascii="Cambria" w:hAnsi="Cambria" w:cs="Cambria"/>
          <w:b/>
          <w:i/>
          <w:color w:val="000000"/>
          <w:sz w:val="24"/>
          <w:szCs w:val="24"/>
        </w:rPr>
      </w:pPr>
      <w:r w:rsidRPr="00D06773">
        <w:rPr>
          <w:rFonts w:ascii="Cambria" w:hAnsi="Cambria" w:cs="Cambria"/>
          <w:i/>
          <w:color w:val="000000"/>
          <w:sz w:val="24"/>
          <w:szCs w:val="24"/>
        </w:rPr>
        <w:tab/>
      </w:r>
      <w:r w:rsidRPr="00D06773">
        <w:rPr>
          <w:rFonts w:ascii="Cambria" w:hAnsi="Cambria" w:cs="Cambria"/>
          <w:b/>
          <w:i/>
          <w:color w:val="000000"/>
          <w:sz w:val="24"/>
          <w:szCs w:val="24"/>
        </w:rPr>
        <w:tab/>
        <w:t>C</w:t>
      </w:r>
      <w:r w:rsidRPr="00D06773">
        <w:rPr>
          <w:rFonts w:ascii="Cambria" w:hAnsi="Cambria" w:cs="Cambria"/>
          <w:b/>
          <w:i/>
          <w:color w:val="000000"/>
          <w:sz w:val="24"/>
          <w:szCs w:val="24"/>
          <w:vertAlign w:val="subscript"/>
        </w:rPr>
        <w:t>n</w:t>
      </w:r>
    </w:p>
    <w:p w14:paraId="01631B1D" w14:textId="77777777" w:rsidR="008C74F1" w:rsidRPr="00D06773" w:rsidRDefault="008C74F1" w:rsidP="008C74F1">
      <w:pPr>
        <w:pStyle w:val="Akapitzlist2"/>
        <w:tabs>
          <w:tab w:val="left" w:pos="709"/>
          <w:tab w:val="left" w:pos="1276"/>
          <w:tab w:val="left" w:pos="1418"/>
        </w:tabs>
        <w:spacing w:before="0" w:after="0" w:line="276" w:lineRule="auto"/>
        <w:ind w:left="709"/>
        <w:rPr>
          <w:rFonts w:ascii="Cambria" w:hAnsi="Cambria" w:cs="Cambria"/>
          <w:b/>
          <w:i/>
          <w:color w:val="000000"/>
          <w:sz w:val="24"/>
          <w:szCs w:val="24"/>
        </w:rPr>
      </w:pPr>
      <w:r w:rsidRPr="00D06773">
        <w:rPr>
          <w:rFonts w:ascii="Cambria" w:hAnsi="Cambria" w:cs="Cambria"/>
          <w:b/>
          <w:i/>
          <w:color w:val="000000"/>
          <w:sz w:val="24"/>
          <w:szCs w:val="24"/>
        </w:rPr>
        <w:t>P</w:t>
      </w:r>
      <w:r w:rsidRPr="00D06773">
        <w:rPr>
          <w:rFonts w:ascii="Cambria" w:hAnsi="Cambria" w:cs="Cambria"/>
          <w:b/>
          <w:i/>
          <w:color w:val="000000"/>
          <w:sz w:val="24"/>
          <w:szCs w:val="24"/>
          <w:vertAlign w:val="subscript"/>
        </w:rPr>
        <w:t>C</w:t>
      </w:r>
      <w:r w:rsidRPr="00D06773">
        <w:rPr>
          <w:rFonts w:ascii="Cambria" w:hAnsi="Cambria" w:cs="Cambria"/>
          <w:b/>
          <w:i/>
          <w:color w:val="000000"/>
          <w:sz w:val="24"/>
          <w:szCs w:val="24"/>
        </w:rPr>
        <w:t xml:space="preserve"> = </w:t>
      </w:r>
      <w:r w:rsidRPr="00D06773">
        <w:rPr>
          <w:rFonts w:ascii="Cambria" w:hAnsi="Cambria" w:cs="Cambria"/>
          <w:b/>
          <w:i/>
          <w:color w:val="000000"/>
          <w:sz w:val="24"/>
          <w:szCs w:val="24"/>
        </w:rPr>
        <w:tab/>
        <w:t xml:space="preserve">------- x 60 pkt </w:t>
      </w:r>
    </w:p>
    <w:p w14:paraId="5213D2FE" w14:textId="77777777" w:rsidR="008C74F1" w:rsidRPr="00D06773" w:rsidRDefault="008C74F1" w:rsidP="008C74F1">
      <w:pPr>
        <w:pStyle w:val="Akapitzlist2"/>
        <w:tabs>
          <w:tab w:val="left" w:pos="709"/>
          <w:tab w:val="left" w:pos="1276"/>
          <w:tab w:val="left" w:pos="1418"/>
        </w:tabs>
        <w:spacing w:before="0" w:after="0" w:line="276" w:lineRule="auto"/>
        <w:ind w:left="709"/>
        <w:rPr>
          <w:rFonts w:ascii="Cambria" w:hAnsi="Cambria" w:cs="Cambria"/>
          <w:b/>
          <w:color w:val="000000"/>
          <w:sz w:val="24"/>
          <w:szCs w:val="24"/>
        </w:rPr>
      </w:pPr>
      <w:r w:rsidRPr="00D06773">
        <w:rPr>
          <w:rFonts w:ascii="Cambria" w:hAnsi="Cambria" w:cs="Cambria"/>
          <w:b/>
          <w:i/>
          <w:color w:val="000000"/>
          <w:sz w:val="24"/>
          <w:szCs w:val="24"/>
        </w:rPr>
        <w:tab/>
        <w:t>C</w:t>
      </w:r>
      <w:r w:rsidRPr="00D06773">
        <w:rPr>
          <w:rFonts w:ascii="Cambria" w:hAnsi="Cambria" w:cs="Cambria"/>
          <w:b/>
          <w:i/>
          <w:color w:val="000000"/>
          <w:sz w:val="24"/>
          <w:szCs w:val="24"/>
          <w:vertAlign w:val="subscript"/>
        </w:rPr>
        <w:t>b</w:t>
      </w:r>
    </w:p>
    <w:p w14:paraId="5D924199" w14:textId="77777777" w:rsidR="008C74F1" w:rsidRPr="00D06773" w:rsidRDefault="008C74F1" w:rsidP="008C74F1">
      <w:pPr>
        <w:tabs>
          <w:tab w:val="left" w:pos="709"/>
          <w:tab w:val="left" w:pos="1276"/>
          <w:tab w:val="left" w:pos="1418"/>
        </w:tabs>
        <w:spacing w:line="276" w:lineRule="auto"/>
        <w:rPr>
          <w:rFonts w:ascii="Cambria" w:hAnsi="Cambria" w:cs="Cambria"/>
          <w:b/>
          <w:color w:val="000000"/>
        </w:rPr>
      </w:pPr>
      <w:r w:rsidRPr="00D06773">
        <w:rPr>
          <w:rFonts w:ascii="Cambria" w:hAnsi="Cambria" w:cs="Cambria"/>
          <w:b/>
          <w:color w:val="000000"/>
        </w:rPr>
        <w:tab/>
      </w:r>
      <w:r w:rsidRPr="00D06773">
        <w:rPr>
          <w:rFonts w:ascii="Cambria" w:hAnsi="Cambria" w:cs="Cambria"/>
          <w:color w:val="000000"/>
        </w:rPr>
        <w:t>gdzie,</w:t>
      </w:r>
    </w:p>
    <w:p w14:paraId="4EEB8264" w14:textId="77777777" w:rsidR="008C74F1" w:rsidRPr="00D06773" w:rsidRDefault="008C74F1" w:rsidP="008C74F1">
      <w:pPr>
        <w:pStyle w:val="Bezodstpw2"/>
        <w:spacing w:line="276" w:lineRule="auto"/>
        <w:ind w:left="708"/>
        <w:jc w:val="both"/>
        <w:rPr>
          <w:rFonts w:ascii="Cambria" w:hAnsi="Cambria" w:cs="Cambria"/>
          <w:b/>
          <w:color w:val="000000"/>
          <w:sz w:val="24"/>
          <w:szCs w:val="24"/>
        </w:rPr>
      </w:pPr>
      <w:r w:rsidRPr="00D06773">
        <w:rPr>
          <w:rFonts w:ascii="Cambria" w:hAnsi="Cambria" w:cs="Cambria"/>
          <w:b/>
          <w:color w:val="000000"/>
          <w:sz w:val="24"/>
          <w:szCs w:val="24"/>
        </w:rPr>
        <w:t>P</w:t>
      </w:r>
      <w:r w:rsidRPr="00D06773">
        <w:rPr>
          <w:rFonts w:ascii="Cambria" w:hAnsi="Cambria" w:cs="Cambria"/>
          <w:b/>
          <w:color w:val="000000"/>
          <w:sz w:val="24"/>
          <w:szCs w:val="24"/>
          <w:vertAlign w:val="subscript"/>
        </w:rPr>
        <w:t xml:space="preserve">C </w:t>
      </w:r>
      <w:r w:rsidRPr="00D06773">
        <w:rPr>
          <w:rFonts w:ascii="Cambria" w:hAnsi="Cambria" w:cs="Cambria"/>
          <w:b/>
          <w:color w:val="000000"/>
          <w:sz w:val="24"/>
          <w:szCs w:val="24"/>
        </w:rPr>
        <w:t>-</w:t>
      </w:r>
      <w:r w:rsidRPr="00D06773">
        <w:rPr>
          <w:rFonts w:ascii="Cambria" w:hAnsi="Cambria" w:cs="Cambria"/>
          <w:color w:val="000000"/>
          <w:sz w:val="24"/>
          <w:szCs w:val="24"/>
        </w:rPr>
        <w:t xml:space="preserve"> ilość punktów za kryterium cena,</w:t>
      </w:r>
    </w:p>
    <w:p w14:paraId="3BF6212D" w14:textId="77777777" w:rsidR="008C74F1" w:rsidRPr="00D06773" w:rsidRDefault="008C74F1" w:rsidP="008C74F1">
      <w:pPr>
        <w:pStyle w:val="Bezodstpw2"/>
        <w:spacing w:line="276" w:lineRule="auto"/>
        <w:ind w:left="708"/>
        <w:jc w:val="both"/>
        <w:rPr>
          <w:rFonts w:ascii="Cambria" w:hAnsi="Cambria" w:cs="Cambria"/>
          <w:b/>
          <w:color w:val="000000"/>
          <w:sz w:val="24"/>
          <w:szCs w:val="24"/>
        </w:rPr>
      </w:pPr>
      <w:r w:rsidRPr="00D06773">
        <w:rPr>
          <w:rFonts w:ascii="Cambria" w:hAnsi="Cambria" w:cs="Cambria"/>
          <w:b/>
          <w:color w:val="000000"/>
          <w:sz w:val="24"/>
          <w:szCs w:val="24"/>
        </w:rPr>
        <w:t>C</w:t>
      </w:r>
      <w:r w:rsidRPr="00D06773">
        <w:rPr>
          <w:rFonts w:ascii="Cambria" w:hAnsi="Cambria" w:cs="Cambria"/>
          <w:b/>
          <w:color w:val="000000"/>
          <w:sz w:val="24"/>
          <w:szCs w:val="24"/>
          <w:vertAlign w:val="subscript"/>
        </w:rPr>
        <w:t>n</w:t>
      </w:r>
      <w:r w:rsidRPr="00D06773">
        <w:rPr>
          <w:rFonts w:ascii="Cambria" w:hAnsi="Cambria" w:cs="Cambria"/>
          <w:b/>
          <w:color w:val="000000"/>
          <w:sz w:val="24"/>
          <w:szCs w:val="24"/>
        </w:rPr>
        <w:t xml:space="preserve"> -</w:t>
      </w:r>
      <w:r w:rsidRPr="00D06773">
        <w:rPr>
          <w:rFonts w:ascii="Cambria" w:hAnsi="Cambria" w:cs="Cambria"/>
          <w:color w:val="000000"/>
          <w:sz w:val="24"/>
          <w:szCs w:val="24"/>
        </w:rPr>
        <w:t xml:space="preserve"> najniższa cena ofertowa spośród ofert nieodrzuconych,</w:t>
      </w:r>
    </w:p>
    <w:p w14:paraId="6C6395EF" w14:textId="77777777" w:rsidR="008C74F1" w:rsidRPr="00D06773" w:rsidRDefault="008C74F1" w:rsidP="008C74F1">
      <w:pPr>
        <w:pStyle w:val="Bezodstpw2"/>
        <w:spacing w:line="276" w:lineRule="auto"/>
        <w:ind w:left="708"/>
        <w:jc w:val="both"/>
        <w:rPr>
          <w:rFonts w:ascii="Cambria" w:hAnsi="Cambria" w:cs="Cambria"/>
          <w:color w:val="000000"/>
          <w:sz w:val="24"/>
          <w:szCs w:val="24"/>
        </w:rPr>
      </w:pPr>
      <w:r w:rsidRPr="00D06773">
        <w:rPr>
          <w:rFonts w:ascii="Cambria" w:hAnsi="Cambria" w:cs="Cambria"/>
          <w:b/>
          <w:color w:val="000000"/>
          <w:sz w:val="24"/>
          <w:szCs w:val="24"/>
        </w:rPr>
        <w:t>C</w:t>
      </w:r>
      <w:r w:rsidRPr="00D06773">
        <w:rPr>
          <w:rFonts w:ascii="Cambria" w:hAnsi="Cambria" w:cs="Cambria"/>
          <w:b/>
          <w:color w:val="000000"/>
          <w:sz w:val="24"/>
          <w:szCs w:val="24"/>
          <w:vertAlign w:val="subscript"/>
        </w:rPr>
        <w:t>b</w:t>
      </w:r>
      <w:r w:rsidRPr="00D06773">
        <w:rPr>
          <w:rFonts w:ascii="Cambria" w:hAnsi="Cambria" w:cs="Cambria"/>
          <w:b/>
          <w:color w:val="000000"/>
          <w:sz w:val="24"/>
          <w:szCs w:val="24"/>
        </w:rPr>
        <w:t xml:space="preserve"> –</w:t>
      </w:r>
      <w:r w:rsidRPr="00D06773">
        <w:rPr>
          <w:rFonts w:ascii="Cambria" w:hAnsi="Cambria" w:cs="Cambria"/>
          <w:color w:val="000000"/>
          <w:sz w:val="24"/>
          <w:szCs w:val="24"/>
        </w:rPr>
        <w:t xml:space="preserve"> cena oferty badanej.</w:t>
      </w:r>
    </w:p>
    <w:p w14:paraId="437BE2D1" w14:textId="77777777" w:rsidR="008C74F1" w:rsidRPr="00D06773" w:rsidRDefault="008C74F1" w:rsidP="008C74F1">
      <w:pPr>
        <w:pStyle w:val="Bezodstpw2"/>
        <w:spacing w:line="276" w:lineRule="auto"/>
        <w:ind w:left="708"/>
        <w:jc w:val="both"/>
        <w:rPr>
          <w:rFonts w:ascii="Cambria" w:hAnsi="Cambria" w:cs="Cambria"/>
          <w:color w:val="000000"/>
          <w:sz w:val="24"/>
          <w:szCs w:val="24"/>
        </w:rPr>
      </w:pPr>
    </w:p>
    <w:p w14:paraId="02B94279" w14:textId="77777777" w:rsidR="008C74F1" w:rsidRPr="00D06773" w:rsidRDefault="008C74F1" w:rsidP="008C74F1">
      <w:pPr>
        <w:pStyle w:val="Akapitzlist2"/>
        <w:spacing w:before="0" w:after="0" w:line="276" w:lineRule="auto"/>
        <w:ind w:left="708"/>
        <w:rPr>
          <w:rFonts w:ascii="Cambria" w:hAnsi="Cambria" w:cs="Cambria"/>
          <w:color w:val="000000"/>
          <w:sz w:val="24"/>
          <w:szCs w:val="24"/>
        </w:rPr>
      </w:pPr>
      <w:r w:rsidRPr="00D06773">
        <w:rPr>
          <w:rFonts w:ascii="Cambria" w:hAnsi="Cambria" w:cs="Cambria"/>
          <w:color w:val="000000"/>
          <w:sz w:val="24"/>
          <w:szCs w:val="24"/>
        </w:rPr>
        <w:t>W kryterium „</w:t>
      </w:r>
      <w:r w:rsidRPr="00D06773">
        <w:rPr>
          <w:rFonts w:ascii="Cambria" w:hAnsi="Cambria" w:cs="Cambria"/>
          <w:b/>
          <w:color w:val="000000"/>
          <w:sz w:val="24"/>
          <w:szCs w:val="24"/>
        </w:rPr>
        <w:t>Cena”</w:t>
      </w:r>
      <w:r w:rsidRPr="00D06773">
        <w:rPr>
          <w:rFonts w:ascii="Cambria" w:hAnsi="Cambria" w:cs="Cambria"/>
          <w:color w:val="000000"/>
          <w:sz w:val="24"/>
          <w:szCs w:val="24"/>
        </w:rPr>
        <w:t>, oferta z najniższą ceną otrzyma 60 punktów a pozostałe oferty po matematycznym przeliczeniu w odniesieniu do najniższej ceny odpowiednio mniej. Końcowy wynik powyższego działania zostanie zaokrąglony do dwóch miejsc po przecinku.</w:t>
      </w:r>
    </w:p>
    <w:p w14:paraId="1837C791" w14:textId="77777777" w:rsidR="008C74F1" w:rsidRPr="00D06773" w:rsidRDefault="008C74F1" w:rsidP="008C74F1">
      <w:pPr>
        <w:pStyle w:val="Akapitzlist2"/>
        <w:spacing w:before="0" w:after="0" w:line="276" w:lineRule="auto"/>
        <w:ind w:left="708"/>
        <w:rPr>
          <w:rFonts w:ascii="Cambria" w:hAnsi="Cambria" w:cs="Cambria"/>
          <w:color w:val="000000"/>
          <w:sz w:val="24"/>
          <w:szCs w:val="24"/>
        </w:rPr>
      </w:pPr>
    </w:p>
    <w:p w14:paraId="2EEFD494" w14:textId="1A7269B6" w:rsidR="008C74F1" w:rsidRPr="00D06773" w:rsidRDefault="008C74F1" w:rsidP="003653DE">
      <w:pPr>
        <w:pStyle w:val="Listanumerowana22"/>
        <w:numPr>
          <w:ilvl w:val="1"/>
          <w:numId w:val="18"/>
        </w:numPr>
        <w:spacing w:line="276" w:lineRule="auto"/>
        <w:rPr>
          <w:rFonts w:ascii="Cambria" w:eastAsia="Calibri" w:hAnsi="Cambria" w:cs="Cambria"/>
          <w:color w:val="000000"/>
          <w:sz w:val="24"/>
        </w:rPr>
      </w:pPr>
      <w:r w:rsidRPr="00D06773">
        <w:rPr>
          <w:rFonts w:ascii="Cambria" w:hAnsi="Cambria" w:cs="Cambria"/>
          <w:color w:val="000000"/>
          <w:sz w:val="24"/>
        </w:rPr>
        <w:t xml:space="preserve">Kryterium </w:t>
      </w:r>
      <w:r w:rsidRPr="00D06773">
        <w:rPr>
          <w:rFonts w:ascii="Cambria" w:hAnsi="Cambria" w:cs="Cambria"/>
          <w:b/>
          <w:color w:val="000000"/>
          <w:sz w:val="24"/>
        </w:rPr>
        <w:t>„</w:t>
      </w:r>
      <w:r w:rsidR="003653DE" w:rsidRPr="003653DE">
        <w:rPr>
          <w:rFonts w:ascii="Cambria" w:hAnsi="Cambria" w:cs="Cambria"/>
          <w:b/>
          <w:color w:val="000000"/>
          <w:sz w:val="24"/>
        </w:rPr>
        <w:t>Długość okresu gwarancji na roboty budowlane oraz dostarczone i wbudowane materiały i urządzenia</w:t>
      </w:r>
      <w:r w:rsidRPr="00D06773">
        <w:rPr>
          <w:rFonts w:ascii="Cambria" w:hAnsi="Cambria" w:cs="Cambria"/>
          <w:color w:val="000000"/>
          <w:sz w:val="24"/>
        </w:rPr>
        <w:t>” liczone w okresach miesięcznych:</w:t>
      </w:r>
    </w:p>
    <w:p w14:paraId="41BB0682" w14:textId="244E3766" w:rsidR="008C74F1" w:rsidRPr="00D06773" w:rsidRDefault="008C74F1" w:rsidP="008C74F1">
      <w:pPr>
        <w:tabs>
          <w:tab w:val="left" w:pos="360"/>
        </w:tabs>
        <w:spacing w:line="276" w:lineRule="auto"/>
        <w:ind w:left="709"/>
        <w:jc w:val="both"/>
        <w:rPr>
          <w:rFonts w:ascii="Cambria" w:eastAsia="Calibri" w:hAnsi="Cambria" w:cs="Cambria"/>
          <w:color w:val="000000"/>
        </w:rPr>
      </w:pPr>
      <w:r w:rsidRPr="00D06773">
        <w:rPr>
          <w:rFonts w:ascii="Cambria" w:eastAsia="Calibri" w:hAnsi="Cambria" w:cs="Cambria"/>
          <w:color w:val="000000"/>
        </w:rPr>
        <w:t xml:space="preserve">W przypadku zaoferowania minimalnej długości okresu gwarancji tj. </w:t>
      </w:r>
      <w:r w:rsidR="008D71BC">
        <w:rPr>
          <w:rFonts w:ascii="Cambria" w:eastAsia="Calibri" w:hAnsi="Cambria" w:cs="Cambria"/>
          <w:color w:val="000000"/>
        </w:rPr>
        <w:t>60</w:t>
      </w:r>
      <w:r w:rsidRPr="00D06773">
        <w:rPr>
          <w:rFonts w:ascii="Cambria" w:eastAsia="Calibri" w:hAnsi="Cambria" w:cs="Cambria"/>
          <w:color w:val="000000"/>
        </w:rPr>
        <w:t xml:space="preserve"> miesięcy, Wykonawca otrzyma zero (0) punktów.</w:t>
      </w:r>
    </w:p>
    <w:p w14:paraId="3EF593C6" w14:textId="77777777" w:rsidR="008C74F1" w:rsidRPr="00D06773" w:rsidRDefault="008C74F1" w:rsidP="008C74F1">
      <w:pPr>
        <w:tabs>
          <w:tab w:val="left" w:pos="360"/>
        </w:tabs>
        <w:spacing w:line="276" w:lineRule="auto"/>
        <w:ind w:left="709"/>
        <w:jc w:val="both"/>
        <w:rPr>
          <w:rFonts w:ascii="Cambria" w:eastAsia="Calibri" w:hAnsi="Cambria" w:cs="Cambria"/>
          <w:b/>
          <w:i/>
          <w:color w:val="000000"/>
        </w:rPr>
      </w:pPr>
      <w:r w:rsidRPr="00D06773">
        <w:rPr>
          <w:rFonts w:ascii="Cambria" w:eastAsia="Calibri" w:hAnsi="Cambria" w:cs="Cambria"/>
          <w:color w:val="000000"/>
        </w:rPr>
        <w:t xml:space="preserve">W przypadku zaoferowania </w:t>
      </w:r>
      <w:r w:rsidRPr="00D06773">
        <w:rPr>
          <w:rFonts w:ascii="Cambria" w:hAnsi="Cambria" w:cs="Cambria"/>
          <w:color w:val="000000"/>
        </w:rPr>
        <w:t>maksymalnej długości okresu gwarancji tj. 60</w:t>
      </w:r>
      <w:r w:rsidRPr="00D06773">
        <w:rPr>
          <w:rFonts w:ascii="Cambria" w:eastAsia="Calibri" w:hAnsi="Cambria" w:cs="Cambria"/>
          <w:color w:val="000000"/>
        </w:rPr>
        <w:t xml:space="preserve"> miesięcy, Wykonawca otrzyma </w:t>
      </w:r>
      <w:r w:rsidRPr="00D06773">
        <w:rPr>
          <w:rFonts w:ascii="Cambria" w:hAnsi="Cambria" w:cs="Cambria"/>
          <w:color w:val="000000"/>
        </w:rPr>
        <w:t>czterdzieści (40</w:t>
      </w:r>
      <w:r w:rsidRPr="00D06773">
        <w:rPr>
          <w:rFonts w:ascii="Cambria" w:eastAsia="Calibri" w:hAnsi="Cambria" w:cs="Cambria"/>
          <w:color w:val="000000"/>
        </w:rPr>
        <w:t>) punktów.</w:t>
      </w:r>
    </w:p>
    <w:p w14:paraId="6E32F801" w14:textId="643FCDEE" w:rsidR="008C74F1" w:rsidRPr="00D06773" w:rsidRDefault="008C74F1" w:rsidP="008C74F1">
      <w:pPr>
        <w:tabs>
          <w:tab w:val="left" w:pos="360"/>
        </w:tabs>
        <w:spacing w:line="276" w:lineRule="auto"/>
        <w:ind w:left="709"/>
        <w:jc w:val="both"/>
        <w:rPr>
          <w:rFonts w:ascii="Cambria" w:hAnsi="Cambria"/>
        </w:rPr>
      </w:pPr>
      <w:r w:rsidRPr="00D06773">
        <w:rPr>
          <w:rFonts w:ascii="Cambria" w:eastAsia="Calibri" w:hAnsi="Cambria" w:cs="Cambria"/>
          <w:b/>
          <w:i/>
          <w:color w:val="000000"/>
        </w:rPr>
        <w:t xml:space="preserve">W przypadku zaoferowania gwarancji pomiędzy </w:t>
      </w:r>
      <w:r w:rsidR="008D71BC">
        <w:rPr>
          <w:rFonts w:ascii="Cambria" w:eastAsia="Calibri" w:hAnsi="Cambria" w:cs="Cambria"/>
          <w:b/>
          <w:i/>
          <w:color w:val="000000"/>
        </w:rPr>
        <w:t>60</w:t>
      </w:r>
      <w:r w:rsidRPr="00D06773">
        <w:rPr>
          <w:rFonts w:ascii="Cambria" w:eastAsia="Calibri" w:hAnsi="Cambria" w:cs="Cambria"/>
          <w:b/>
          <w:i/>
          <w:color w:val="000000"/>
        </w:rPr>
        <w:t xml:space="preserve"> a </w:t>
      </w:r>
      <w:r w:rsidR="008D71BC">
        <w:rPr>
          <w:rFonts w:ascii="Cambria" w:eastAsia="Calibri" w:hAnsi="Cambria" w:cs="Cambria"/>
          <w:b/>
          <w:i/>
          <w:color w:val="000000"/>
        </w:rPr>
        <w:t>72</w:t>
      </w:r>
      <w:r w:rsidRPr="00D06773">
        <w:rPr>
          <w:rFonts w:ascii="Cambria" w:eastAsia="Calibri" w:hAnsi="Cambria" w:cs="Cambria"/>
          <w:b/>
          <w:i/>
          <w:color w:val="000000"/>
        </w:rPr>
        <w:t xml:space="preserve"> miesięcy Wykonawca otrzyma pkt wg wzoru:</w:t>
      </w:r>
    </w:p>
    <w:tbl>
      <w:tblPr>
        <w:tblW w:w="0" w:type="auto"/>
        <w:jc w:val="center"/>
        <w:tblLayout w:type="fixed"/>
        <w:tblLook w:val="04A0" w:firstRow="1" w:lastRow="0" w:firstColumn="1" w:lastColumn="0" w:noHBand="0" w:noVBand="1"/>
      </w:tblPr>
      <w:tblGrid>
        <w:gridCol w:w="1114"/>
        <w:gridCol w:w="3896"/>
      </w:tblGrid>
      <w:tr w:rsidR="0032745F" w14:paraId="58D4E617" w14:textId="77777777" w:rsidTr="00666446">
        <w:trPr>
          <w:trHeight w:val="307"/>
          <w:jc w:val="center"/>
        </w:trPr>
        <w:tc>
          <w:tcPr>
            <w:tcW w:w="1114" w:type="dxa"/>
          </w:tcPr>
          <w:p w14:paraId="6CD42E73" w14:textId="77777777" w:rsidR="0032745F" w:rsidRDefault="0032745F" w:rsidP="00666446">
            <w:pPr>
              <w:spacing w:line="276" w:lineRule="auto"/>
              <w:jc w:val="center"/>
              <w:rPr>
                <w:rFonts w:ascii="Cambria" w:eastAsia="Calibri" w:hAnsi="Cambria" w:cs="Helvetica"/>
                <w:b/>
                <w:i/>
                <w:color w:val="000000" w:themeColor="text1"/>
                <w:kern w:val="0"/>
                <w:lang w:eastAsia="pl-PL"/>
              </w:rPr>
            </w:pPr>
          </w:p>
        </w:tc>
        <w:tc>
          <w:tcPr>
            <w:tcW w:w="3896" w:type="dxa"/>
            <w:hideMark/>
          </w:tcPr>
          <w:p w14:paraId="2306D98E" w14:textId="77777777" w:rsidR="0032745F" w:rsidRDefault="0032745F" w:rsidP="00666446">
            <w:pPr>
              <w:spacing w:line="276" w:lineRule="auto"/>
              <w:rPr>
                <w:rFonts w:ascii="Cambria" w:eastAsia="Calibri" w:hAnsi="Cambria" w:cs="Helvetica"/>
                <w:b/>
                <w:i/>
                <w:color w:val="000000" w:themeColor="text1"/>
              </w:rPr>
            </w:pPr>
            <w:r w:rsidRPr="006E4115">
              <w:rPr>
                <w:rFonts w:ascii="Cambria" w:eastAsia="Calibri" w:hAnsi="Cambria" w:cs="Helvetica"/>
                <w:b/>
                <w:i/>
                <w:color w:val="000000" w:themeColor="text1"/>
              </w:rPr>
              <w:t xml:space="preserve">    </w:t>
            </w:r>
            <w:r>
              <w:rPr>
                <w:rFonts w:ascii="Cambria" w:eastAsia="Calibri" w:hAnsi="Cambria" w:cs="Helvetica"/>
                <w:b/>
                <w:i/>
                <w:color w:val="000000" w:themeColor="text1"/>
              </w:rPr>
              <w:t>G</w:t>
            </w:r>
            <w:r>
              <w:rPr>
                <w:rFonts w:ascii="Cambria" w:eastAsia="Calibri" w:hAnsi="Cambria" w:cs="Helvetica"/>
                <w:b/>
                <w:i/>
                <w:color w:val="000000" w:themeColor="text1"/>
                <w:vertAlign w:val="subscript"/>
              </w:rPr>
              <w:t xml:space="preserve">o </w:t>
            </w:r>
            <w:r>
              <w:rPr>
                <w:rFonts w:ascii="Cambria" w:eastAsia="Calibri" w:hAnsi="Cambria" w:cs="Helvetica"/>
                <w:b/>
                <w:i/>
                <w:color w:val="000000" w:themeColor="text1"/>
              </w:rPr>
              <w:t>- G</w:t>
            </w:r>
            <w:r>
              <w:rPr>
                <w:rFonts w:ascii="Cambria" w:eastAsia="Calibri" w:hAnsi="Cambria" w:cs="Helvetica"/>
                <w:b/>
                <w:i/>
                <w:color w:val="000000" w:themeColor="text1"/>
                <w:vertAlign w:val="subscript"/>
              </w:rPr>
              <w:t>min.</w:t>
            </w:r>
          </w:p>
        </w:tc>
      </w:tr>
      <w:tr w:rsidR="0032745F" w14:paraId="5BB5E799" w14:textId="77777777" w:rsidTr="00666446">
        <w:trPr>
          <w:trHeight w:val="631"/>
          <w:jc w:val="center"/>
        </w:trPr>
        <w:tc>
          <w:tcPr>
            <w:tcW w:w="1114" w:type="dxa"/>
            <w:hideMark/>
          </w:tcPr>
          <w:p w14:paraId="7A8BE176" w14:textId="77777777" w:rsidR="0032745F" w:rsidRDefault="0032745F" w:rsidP="00666446">
            <w:pPr>
              <w:spacing w:line="276" w:lineRule="auto"/>
              <w:jc w:val="center"/>
              <w:rPr>
                <w:rFonts w:ascii="Cambria" w:eastAsia="Calibri" w:hAnsi="Cambria" w:cs="Helvetica"/>
                <w:b/>
                <w:i/>
                <w:color w:val="000000" w:themeColor="text1"/>
              </w:rPr>
            </w:pPr>
            <w:r>
              <w:rPr>
                <w:rFonts w:ascii="Cambria" w:eastAsia="Calibri" w:hAnsi="Cambria" w:cs="Helvetica"/>
                <w:b/>
                <w:i/>
                <w:color w:val="000000" w:themeColor="text1"/>
              </w:rPr>
              <w:t>P</w:t>
            </w:r>
            <w:r>
              <w:rPr>
                <w:rFonts w:ascii="Cambria" w:eastAsia="Calibri" w:hAnsi="Cambria" w:cs="Helvetica"/>
                <w:b/>
                <w:i/>
                <w:color w:val="000000" w:themeColor="text1"/>
                <w:vertAlign w:val="subscript"/>
              </w:rPr>
              <w:t xml:space="preserve">G </w:t>
            </w:r>
            <w:r>
              <w:rPr>
                <w:rFonts w:ascii="Cambria" w:eastAsia="Calibri" w:hAnsi="Cambria" w:cs="Helvetica"/>
                <w:b/>
                <w:i/>
                <w:color w:val="000000" w:themeColor="text1"/>
              </w:rPr>
              <w:t xml:space="preserve">  =  </w:t>
            </w:r>
          </w:p>
        </w:tc>
        <w:tc>
          <w:tcPr>
            <w:tcW w:w="3896" w:type="dxa"/>
            <w:hideMark/>
          </w:tcPr>
          <w:p w14:paraId="6355554A" w14:textId="77777777" w:rsidR="0032745F" w:rsidRDefault="0032745F" w:rsidP="00666446">
            <w:pPr>
              <w:spacing w:line="276" w:lineRule="auto"/>
              <w:rPr>
                <w:rFonts w:ascii="Cambria" w:eastAsia="Calibri" w:hAnsi="Cambria" w:cs="Helvetica"/>
                <w:b/>
                <w:i/>
                <w:color w:val="000000" w:themeColor="text1"/>
              </w:rPr>
            </w:pPr>
            <w:r>
              <w:rPr>
                <w:rFonts w:ascii="Cambria" w:eastAsia="Calibri" w:hAnsi="Cambria" w:cs="Helvetica"/>
                <w:b/>
                <w:i/>
                <w:color w:val="000000" w:themeColor="text1"/>
              </w:rPr>
              <w:t>----------------   x 40 pkt</w:t>
            </w:r>
          </w:p>
        </w:tc>
      </w:tr>
      <w:tr w:rsidR="0032745F" w14:paraId="7719577E" w14:textId="77777777" w:rsidTr="00666446">
        <w:trPr>
          <w:trHeight w:val="307"/>
          <w:jc w:val="center"/>
        </w:trPr>
        <w:tc>
          <w:tcPr>
            <w:tcW w:w="1114" w:type="dxa"/>
          </w:tcPr>
          <w:p w14:paraId="6C82D21D" w14:textId="77777777" w:rsidR="0032745F" w:rsidRDefault="0032745F" w:rsidP="00666446">
            <w:pPr>
              <w:spacing w:line="276" w:lineRule="auto"/>
              <w:jc w:val="center"/>
              <w:rPr>
                <w:rFonts w:ascii="Cambria" w:eastAsia="Calibri" w:hAnsi="Cambria" w:cs="Helvetica"/>
                <w:b/>
                <w:i/>
                <w:color w:val="000000" w:themeColor="text1"/>
              </w:rPr>
            </w:pPr>
          </w:p>
        </w:tc>
        <w:tc>
          <w:tcPr>
            <w:tcW w:w="3896" w:type="dxa"/>
            <w:hideMark/>
          </w:tcPr>
          <w:p w14:paraId="71C39433" w14:textId="77777777" w:rsidR="0032745F" w:rsidRDefault="0032745F" w:rsidP="00666446">
            <w:pPr>
              <w:spacing w:line="276" w:lineRule="auto"/>
              <w:rPr>
                <w:rFonts w:ascii="Cambria" w:eastAsia="Calibri" w:hAnsi="Cambria" w:cs="Helvetica"/>
                <w:b/>
                <w:i/>
                <w:color w:val="000000" w:themeColor="text1"/>
                <w:vertAlign w:val="superscript"/>
              </w:rPr>
            </w:pPr>
            <w:r>
              <w:rPr>
                <w:rFonts w:ascii="Cambria" w:eastAsia="Calibri" w:hAnsi="Cambria" w:cs="Helvetica"/>
                <w:b/>
                <w:i/>
                <w:color w:val="000000" w:themeColor="text1"/>
              </w:rPr>
              <w:t xml:space="preserve">  G</w:t>
            </w:r>
            <w:r>
              <w:rPr>
                <w:rFonts w:ascii="Cambria" w:eastAsia="Calibri" w:hAnsi="Cambria" w:cs="Helvetica"/>
                <w:b/>
                <w:i/>
                <w:color w:val="000000" w:themeColor="text1"/>
                <w:vertAlign w:val="subscript"/>
              </w:rPr>
              <w:t xml:space="preserve">max. </w:t>
            </w:r>
            <w:r>
              <w:rPr>
                <w:rFonts w:ascii="Cambria" w:eastAsia="Calibri" w:hAnsi="Cambria" w:cs="Helvetica"/>
                <w:b/>
                <w:i/>
                <w:color w:val="000000" w:themeColor="text1"/>
              </w:rPr>
              <w:t>- G</w:t>
            </w:r>
            <w:r>
              <w:rPr>
                <w:rFonts w:ascii="Cambria" w:eastAsia="Calibri" w:hAnsi="Cambria" w:cs="Helvetica"/>
                <w:b/>
                <w:i/>
                <w:color w:val="000000" w:themeColor="text1"/>
                <w:vertAlign w:val="subscript"/>
              </w:rPr>
              <w:t>min.</w:t>
            </w:r>
          </w:p>
        </w:tc>
      </w:tr>
    </w:tbl>
    <w:p w14:paraId="223E7D6D" w14:textId="77777777" w:rsidR="0032745F" w:rsidRDefault="0032745F" w:rsidP="0032745F">
      <w:pPr>
        <w:tabs>
          <w:tab w:val="left" w:pos="360"/>
        </w:tabs>
        <w:spacing w:line="276" w:lineRule="auto"/>
        <w:ind w:firstLine="993"/>
        <w:jc w:val="both"/>
        <w:rPr>
          <w:rFonts w:ascii="Cambria" w:eastAsia="Calibri" w:hAnsi="Cambria" w:cs="Arial"/>
          <w:bCs/>
          <w:color w:val="000000" w:themeColor="text1"/>
        </w:rPr>
      </w:pPr>
      <w:r>
        <w:rPr>
          <w:rFonts w:ascii="Cambria" w:eastAsia="Calibri" w:hAnsi="Cambria" w:cs="Arial"/>
          <w:bCs/>
          <w:color w:val="000000" w:themeColor="text1"/>
        </w:rPr>
        <w:t>gdzie:</w:t>
      </w:r>
      <w:r>
        <w:rPr>
          <w:rFonts w:ascii="Cambria" w:eastAsia="Calibri" w:hAnsi="Cambria" w:cs="Arial"/>
          <w:bCs/>
          <w:color w:val="000000" w:themeColor="text1"/>
        </w:rPr>
        <w:tab/>
      </w:r>
    </w:p>
    <w:p w14:paraId="525E93CA" w14:textId="77777777" w:rsidR="0032745F" w:rsidRPr="006E4115" w:rsidRDefault="0032745F" w:rsidP="0032745F">
      <w:pPr>
        <w:tabs>
          <w:tab w:val="left" w:pos="360"/>
        </w:tabs>
        <w:spacing w:line="276" w:lineRule="auto"/>
        <w:ind w:firstLine="993"/>
        <w:jc w:val="both"/>
        <w:rPr>
          <w:rFonts w:ascii="Cambria" w:eastAsia="Calibri" w:hAnsi="Cambria" w:cs="Arial"/>
          <w:bCs/>
          <w:color w:val="000000" w:themeColor="text1"/>
        </w:rPr>
      </w:pPr>
      <w:r w:rsidRPr="006E4115">
        <w:rPr>
          <w:rFonts w:ascii="Cambria" w:eastAsia="Calibri" w:hAnsi="Cambria" w:cs="Arial"/>
          <w:b/>
          <w:bCs/>
          <w:color w:val="000000" w:themeColor="text1"/>
        </w:rPr>
        <w:t>P</w:t>
      </w:r>
      <w:r w:rsidRPr="006E4115">
        <w:rPr>
          <w:rFonts w:ascii="Cambria" w:eastAsia="Calibri" w:hAnsi="Cambria" w:cs="Arial"/>
          <w:b/>
          <w:bCs/>
          <w:color w:val="000000" w:themeColor="text1"/>
          <w:vertAlign w:val="subscript"/>
        </w:rPr>
        <w:t>G</w:t>
      </w:r>
      <w:r w:rsidRPr="006E4115">
        <w:rPr>
          <w:rFonts w:ascii="Cambria" w:eastAsia="Calibri" w:hAnsi="Cambria" w:cs="Arial"/>
          <w:b/>
          <w:bCs/>
          <w:color w:val="000000" w:themeColor="text1"/>
        </w:rPr>
        <w:t xml:space="preserve"> </w:t>
      </w:r>
      <w:r w:rsidRPr="006E4115">
        <w:rPr>
          <w:rFonts w:ascii="Cambria" w:eastAsia="Calibri" w:hAnsi="Cambria" w:cs="Arial"/>
          <w:b/>
          <w:bCs/>
          <w:color w:val="000000" w:themeColor="text1"/>
        </w:rPr>
        <w:tab/>
      </w:r>
      <w:r w:rsidRPr="006E4115">
        <w:rPr>
          <w:rFonts w:ascii="Cambria" w:eastAsia="Calibri" w:hAnsi="Cambria" w:cs="Arial"/>
          <w:bCs/>
          <w:color w:val="000000" w:themeColor="text1"/>
        </w:rPr>
        <w:t xml:space="preserve">- </w:t>
      </w:r>
      <w:r w:rsidRPr="006E4115">
        <w:rPr>
          <w:rFonts w:ascii="Cambria" w:eastAsia="Calibri" w:hAnsi="Cambria" w:cs="Arial"/>
          <w:bCs/>
          <w:color w:val="000000" w:themeColor="text1"/>
        </w:rPr>
        <w:tab/>
        <w:t>wartość punktowa, którą należy wyznaczyć,</w:t>
      </w:r>
    </w:p>
    <w:p w14:paraId="11589A61" w14:textId="49ADEE8E" w:rsidR="0032745F" w:rsidRPr="006E4115" w:rsidRDefault="0032745F" w:rsidP="0032745F">
      <w:pPr>
        <w:tabs>
          <w:tab w:val="left" w:pos="360"/>
        </w:tabs>
        <w:spacing w:line="276" w:lineRule="auto"/>
        <w:ind w:left="2113" w:hanging="1120"/>
        <w:contextualSpacing/>
        <w:jc w:val="both"/>
        <w:rPr>
          <w:rFonts w:ascii="Cambria" w:eastAsia="Calibri" w:hAnsi="Cambria" w:cs="Arial"/>
          <w:bCs/>
          <w:color w:val="000000" w:themeColor="text1"/>
        </w:rPr>
      </w:pPr>
      <w:r w:rsidRPr="006E4115">
        <w:rPr>
          <w:rFonts w:ascii="Cambria" w:eastAsia="Calibri" w:hAnsi="Cambria" w:cs="Arial"/>
          <w:b/>
          <w:bCs/>
          <w:color w:val="000000" w:themeColor="text1"/>
        </w:rPr>
        <w:t xml:space="preserve">G </w:t>
      </w:r>
      <w:r w:rsidRPr="006E4115">
        <w:rPr>
          <w:rFonts w:ascii="Cambria" w:eastAsia="Calibri" w:hAnsi="Cambria" w:cs="Arial"/>
          <w:b/>
          <w:bCs/>
          <w:color w:val="000000" w:themeColor="text1"/>
          <w:vertAlign w:val="subscript"/>
        </w:rPr>
        <w:t>max.</w:t>
      </w:r>
      <w:r w:rsidRPr="006E4115">
        <w:rPr>
          <w:rFonts w:ascii="Cambria" w:eastAsia="Calibri" w:hAnsi="Cambria" w:cs="Arial"/>
          <w:bCs/>
          <w:color w:val="000000" w:themeColor="text1"/>
        </w:rPr>
        <w:t xml:space="preserve"> - </w:t>
      </w:r>
      <w:r w:rsidRPr="006E4115">
        <w:rPr>
          <w:rFonts w:ascii="Cambria" w:eastAsia="Calibri" w:hAnsi="Cambria" w:cs="Arial"/>
          <w:bCs/>
          <w:color w:val="000000" w:themeColor="text1"/>
        </w:rPr>
        <w:tab/>
      </w:r>
      <w:r w:rsidR="00172497">
        <w:rPr>
          <w:rFonts w:ascii="Cambria" w:eastAsia="Calibri" w:hAnsi="Cambria" w:cs="Arial"/>
          <w:bCs/>
          <w:color w:val="000000" w:themeColor="text1"/>
        </w:rPr>
        <w:t xml:space="preserve">72 </w:t>
      </w:r>
      <w:r w:rsidRPr="006E4115">
        <w:rPr>
          <w:rFonts w:ascii="Cambria" w:eastAsia="Calibri" w:hAnsi="Cambria" w:cs="Arial"/>
          <w:bCs/>
          <w:color w:val="000000" w:themeColor="text1"/>
        </w:rPr>
        <w:t>miesi</w:t>
      </w:r>
      <w:r w:rsidR="00172497">
        <w:rPr>
          <w:rFonts w:ascii="Cambria" w:eastAsia="Calibri" w:hAnsi="Cambria" w:cs="Arial"/>
          <w:bCs/>
          <w:color w:val="000000" w:themeColor="text1"/>
        </w:rPr>
        <w:t>ą</w:t>
      </w:r>
      <w:r w:rsidRPr="006E4115">
        <w:rPr>
          <w:rFonts w:ascii="Cambria" w:eastAsia="Calibri" w:hAnsi="Cambria" w:cs="Arial"/>
          <w:bCs/>
          <w:color w:val="000000" w:themeColor="text1"/>
        </w:rPr>
        <w:t>c</w:t>
      </w:r>
      <w:r w:rsidR="00172497">
        <w:rPr>
          <w:rFonts w:ascii="Cambria" w:eastAsia="Calibri" w:hAnsi="Cambria" w:cs="Arial"/>
          <w:bCs/>
          <w:color w:val="000000" w:themeColor="text1"/>
        </w:rPr>
        <w:t>e</w:t>
      </w:r>
      <w:r w:rsidRPr="006E4115">
        <w:rPr>
          <w:rFonts w:ascii="Cambria" w:eastAsia="Calibri" w:hAnsi="Cambria" w:cs="Arial"/>
          <w:bCs/>
          <w:color w:val="000000" w:themeColor="text1"/>
        </w:rPr>
        <w:t>,</w:t>
      </w:r>
    </w:p>
    <w:p w14:paraId="0F274798" w14:textId="0D352825" w:rsidR="0032745F" w:rsidRPr="006E4115" w:rsidRDefault="0032745F" w:rsidP="0032745F">
      <w:pPr>
        <w:tabs>
          <w:tab w:val="left" w:pos="360"/>
        </w:tabs>
        <w:spacing w:line="276" w:lineRule="auto"/>
        <w:ind w:left="2113" w:hanging="1120"/>
        <w:contextualSpacing/>
        <w:jc w:val="both"/>
        <w:rPr>
          <w:rFonts w:ascii="Cambria" w:eastAsia="Calibri" w:hAnsi="Cambria" w:cs="Arial"/>
          <w:bCs/>
          <w:color w:val="000000" w:themeColor="text1"/>
        </w:rPr>
      </w:pPr>
      <w:r w:rsidRPr="006E4115">
        <w:rPr>
          <w:rFonts w:ascii="Cambria" w:eastAsia="Calibri" w:hAnsi="Cambria" w:cs="Arial"/>
          <w:b/>
          <w:bCs/>
          <w:color w:val="000000" w:themeColor="text1"/>
        </w:rPr>
        <w:t xml:space="preserve">G </w:t>
      </w:r>
      <w:r w:rsidRPr="006E4115">
        <w:rPr>
          <w:rFonts w:ascii="Cambria" w:eastAsia="Calibri" w:hAnsi="Cambria" w:cs="Arial"/>
          <w:b/>
          <w:bCs/>
          <w:color w:val="000000" w:themeColor="text1"/>
          <w:vertAlign w:val="subscript"/>
        </w:rPr>
        <w:t>min.</w:t>
      </w:r>
      <w:r w:rsidRPr="006E4115">
        <w:rPr>
          <w:rFonts w:ascii="Cambria" w:eastAsia="Calibri" w:hAnsi="Cambria" w:cs="Arial"/>
          <w:bCs/>
          <w:color w:val="000000" w:themeColor="text1"/>
        </w:rPr>
        <w:t xml:space="preserve"> - </w:t>
      </w:r>
      <w:r w:rsidRPr="006E4115">
        <w:rPr>
          <w:rFonts w:ascii="Cambria" w:eastAsia="Calibri" w:hAnsi="Cambria" w:cs="Arial"/>
          <w:bCs/>
          <w:color w:val="000000" w:themeColor="text1"/>
        </w:rPr>
        <w:tab/>
      </w:r>
      <w:r w:rsidR="00172497">
        <w:rPr>
          <w:rFonts w:ascii="Cambria" w:eastAsia="Calibri" w:hAnsi="Cambria" w:cs="Arial"/>
          <w:bCs/>
          <w:color w:val="000000" w:themeColor="text1"/>
        </w:rPr>
        <w:t>60</w:t>
      </w:r>
      <w:r w:rsidRPr="006E4115">
        <w:rPr>
          <w:rFonts w:ascii="Cambria" w:eastAsia="Calibri" w:hAnsi="Cambria" w:cs="Arial"/>
          <w:bCs/>
          <w:color w:val="000000" w:themeColor="text1"/>
        </w:rPr>
        <w:t xml:space="preserve"> miesięcy,</w:t>
      </w:r>
    </w:p>
    <w:p w14:paraId="70F24937" w14:textId="77777777" w:rsidR="0032745F" w:rsidRPr="006E4115" w:rsidRDefault="0032745F" w:rsidP="0032745F">
      <w:pPr>
        <w:tabs>
          <w:tab w:val="left" w:pos="360"/>
        </w:tabs>
        <w:spacing w:line="276" w:lineRule="auto"/>
        <w:ind w:firstLine="993"/>
        <w:jc w:val="both"/>
        <w:rPr>
          <w:rFonts w:ascii="Cambria" w:eastAsia="Calibri" w:hAnsi="Cambria" w:cs="Arial"/>
          <w:bCs/>
          <w:color w:val="000000" w:themeColor="text1"/>
        </w:rPr>
      </w:pPr>
      <w:r w:rsidRPr="006E4115">
        <w:rPr>
          <w:rFonts w:ascii="Cambria" w:eastAsia="Calibri" w:hAnsi="Cambria" w:cs="Arial"/>
          <w:b/>
          <w:bCs/>
          <w:color w:val="000000" w:themeColor="text1"/>
        </w:rPr>
        <w:t>G</w:t>
      </w:r>
      <w:r w:rsidRPr="006E4115">
        <w:rPr>
          <w:rFonts w:ascii="Cambria" w:eastAsia="Calibri" w:hAnsi="Cambria" w:cs="Arial"/>
          <w:b/>
          <w:bCs/>
          <w:color w:val="000000" w:themeColor="text1"/>
          <w:vertAlign w:val="subscript"/>
        </w:rPr>
        <w:t>o</w:t>
      </w:r>
      <w:r w:rsidRPr="006E4115">
        <w:rPr>
          <w:rFonts w:ascii="Cambria" w:eastAsia="Calibri" w:hAnsi="Cambria" w:cs="Arial"/>
          <w:b/>
          <w:bCs/>
          <w:color w:val="000000" w:themeColor="text1"/>
          <w:vertAlign w:val="subscript"/>
        </w:rPr>
        <w:tab/>
      </w:r>
      <w:r w:rsidRPr="006E4115">
        <w:rPr>
          <w:rFonts w:ascii="Cambria" w:eastAsia="Calibri" w:hAnsi="Cambria" w:cs="Arial"/>
          <w:bCs/>
          <w:color w:val="000000" w:themeColor="text1"/>
        </w:rPr>
        <w:t xml:space="preserve">- </w:t>
      </w:r>
      <w:r w:rsidRPr="006E4115">
        <w:rPr>
          <w:rFonts w:ascii="Cambria" w:eastAsia="Calibri" w:hAnsi="Cambria" w:cs="Arial"/>
          <w:bCs/>
          <w:color w:val="000000" w:themeColor="text1"/>
        </w:rPr>
        <w:tab/>
        <w:t>okres gwarancji podany w badanej ofercie.</w:t>
      </w:r>
    </w:p>
    <w:p w14:paraId="19EFA943" w14:textId="77777777" w:rsidR="0032745F" w:rsidRDefault="0032745F" w:rsidP="008C74F1">
      <w:pPr>
        <w:pStyle w:val="Akapitzlist2"/>
        <w:tabs>
          <w:tab w:val="left" w:pos="851"/>
        </w:tabs>
        <w:spacing w:after="0" w:line="276" w:lineRule="auto"/>
        <w:ind w:left="360"/>
        <w:jc w:val="center"/>
        <w:rPr>
          <w:rFonts w:ascii="Cambria" w:eastAsia="Calibri" w:hAnsi="Cambria" w:cs="Cambria"/>
          <w:b/>
          <w:bCs/>
          <w:color w:val="000000"/>
          <w:sz w:val="24"/>
          <w:szCs w:val="24"/>
        </w:rPr>
      </w:pPr>
    </w:p>
    <w:p w14:paraId="57097ED7" w14:textId="77777777" w:rsidR="008C74F1" w:rsidRPr="00D06773" w:rsidRDefault="008C74F1" w:rsidP="008C74F1">
      <w:pPr>
        <w:pStyle w:val="Akapitzlist2"/>
        <w:tabs>
          <w:tab w:val="left" w:pos="851"/>
        </w:tabs>
        <w:spacing w:after="0" w:line="276" w:lineRule="auto"/>
        <w:ind w:left="360"/>
        <w:jc w:val="center"/>
        <w:rPr>
          <w:rFonts w:ascii="Cambria" w:eastAsia="Calibri" w:hAnsi="Cambria" w:cs="Cambria"/>
          <w:color w:val="000000"/>
          <w:sz w:val="24"/>
          <w:szCs w:val="24"/>
        </w:rPr>
      </w:pPr>
      <w:r w:rsidRPr="00D06773">
        <w:rPr>
          <w:rFonts w:ascii="Cambria" w:eastAsia="Calibri" w:hAnsi="Cambria" w:cs="Cambria"/>
          <w:b/>
          <w:bCs/>
          <w:color w:val="000000"/>
          <w:sz w:val="24"/>
          <w:szCs w:val="24"/>
        </w:rPr>
        <w:t>Uwaga:</w:t>
      </w:r>
    </w:p>
    <w:tbl>
      <w:tblPr>
        <w:tblW w:w="0" w:type="auto"/>
        <w:tblInd w:w="817" w:type="dxa"/>
        <w:tblLayout w:type="fixed"/>
        <w:tblLook w:val="0000" w:firstRow="0" w:lastRow="0" w:firstColumn="0" w:lastColumn="0" w:noHBand="0" w:noVBand="0"/>
      </w:tblPr>
      <w:tblGrid>
        <w:gridCol w:w="8843"/>
      </w:tblGrid>
      <w:tr w:rsidR="008C74F1" w:rsidRPr="00D06773" w14:paraId="7C83655F" w14:textId="77777777" w:rsidTr="004D0E2D">
        <w:trPr>
          <w:trHeight w:val="837"/>
        </w:trPr>
        <w:tc>
          <w:tcPr>
            <w:tcW w:w="8843" w:type="dxa"/>
            <w:tcBorders>
              <w:top w:val="single" w:sz="4" w:space="0" w:color="000000"/>
              <w:left w:val="single" w:sz="4" w:space="0" w:color="000000"/>
              <w:bottom w:val="single" w:sz="4" w:space="0" w:color="000000"/>
              <w:right w:val="single" w:sz="4" w:space="0" w:color="000000"/>
            </w:tcBorders>
            <w:shd w:val="clear" w:color="auto" w:fill="FFFFFF"/>
          </w:tcPr>
          <w:p w14:paraId="2253DE9E" w14:textId="77777777" w:rsidR="008C74F1" w:rsidRPr="00D06773" w:rsidRDefault="008C74F1" w:rsidP="004D0E2D">
            <w:pPr>
              <w:spacing w:line="276" w:lineRule="auto"/>
              <w:jc w:val="both"/>
              <w:rPr>
                <w:rFonts w:ascii="Cambria" w:eastAsia="Calibri" w:hAnsi="Cambria" w:cs="Cambria"/>
                <w:b/>
                <w:color w:val="000000"/>
              </w:rPr>
            </w:pPr>
            <w:r w:rsidRPr="00D06773">
              <w:rPr>
                <w:rFonts w:ascii="Cambria" w:eastAsia="Calibri" w:hAnsi="Cambria" w:cs="Cambria"/>
                <w:b/>
                <w:color w:val="000000"/>
              </w:rPr>
              <w:t xml:space="preserve">UWAGA 1: </w:t>
            </w:r>
          </w:p>
          <w:p w14:paraId="06900514" w14:textId="35ECE8D9" w:rsidR="008C74F1" w:rsidRPr="00D06773" w:rsidRDefault="008C74F1" w:rsidP="004D0E2D">
            <w:pPr>
              <w:spacing w:line="276" w:lineRule="auto"/>
              <w:jc w:val="both"/>
              <w:rPr>
                <w:rFonts w:ascii="Cambria" w:eastAsia="Calibri" w:hAnsi="Cambria" w:cs="Cambria"/>
                <w:b/>
                <w:color w:val="000000"/>
              </w:rPr>
            </w:pPr>
            <w:r w:rsidRPr="00D06773">
              <w:rPr>
                <w:rFonts w:ascii="Cambria" w:eastAsia="Calibri" w:hAnsi="Cambria" w:cs="Cambria"/>
                <w:color w:val="000000"/>
              </w:rPr>
              <w:t xml:space="preserve">Zamawiający określa minimalną oraz maksymalną długość okresu gwarancji, </w:t>
            </w:r>
            <w:r w:rsidRPr="00D06773">
              <w:rPr>
                <w:rFonts w:ascii="Cambria" w:eastAsia="Calibri" w:hAnsi="Cambria" w:cs="Cambria"/>
                <w:color w:val="000000"/>
              </w:rPr>
              <w:br/>
              <w:t xml:space="preserve">w przedziale od </w:t>
            </w:r>
            <w:r w:rsidR="008D71BC">
              <w:rPr>
                <w:rFonts w:ascii="Cambria" w:eastAsia="Calibri" w:hAnsi="Cambria" w:cs="Cambria"/>
                <w:color w:val="000000"/>
              </w:rPr>
              <w:t>60</w:t>
            </w:r>
            <w:r w:rsidRPr="00D06773">
              <w:rPr>
                <w:rFonts w:ascii="Cambria" w:eastAsia="Calibri" w:hAnsi="Cambria" w:cs="Cambria"/>
                <w:color w:val="000000"/>
              </w:rPr>
              <w:t xml:space="preserve"> miesięcy do </w:t>
            </w:r>
            <w:r w:rsidR="008D71BC">
              <w:rPr>
                <w:rFonts w:ascii="Cambria" w:eastAsia="Calibri" w:hAnsi="Cambria" w:cs="Cambria"/>
                <w:color w:val="000000"/>
              </w:rPr>
              <w:t>72</w:t>
            </w:r>
            <w:r w:rsidRPr="00D06773">
              <w:rPr>
                <w:rFonts w:ascii="Cambria" w:eastAsia="Calibri" w:hAnsi="Cambria" w:cs="Cambria"/>
                <w:color w:val="000000"/>
              </w:rPr>
              <w:t xml:space="preserve"> miesięcy. </w:t>
            </w:r>
            <w:r w:rsidRPr="00D06773">
              <w:rPr>
                <w:rFonts w:ascii="Cambria" w:eastAsia="Calibri" w:hAnsi="Cambria" w:cs="Cambria"/>
                <w:b/>
                <w:color w:val="000000"/>
              </w:rPr>
              <w:t xml:space="preserve">W przypadku zaoferowania przez </w:t>
            </w:r>
            <w:r w:rsidRPr="00D06773">
              <w:rPr>
                <w:rFonts w:ascii="Cambria" w:eastAsia="Calibri" w:hAnsi="Cambria" w:cs="Cambria"/>
                <w:b/>
                <w:color w:val="000000"/>
              </w:rPr>
              <w:lastRenderedPageBreak/>
              <w:t xml:space="preserve">Wykonawcę długości gwarancji krótszego niż </w:t>
            </w:r>
            <w:r w:rsidR="008D71BC">
              <w:rPr>
                <w:rFonts w:ascii="Cambria" w:eastAsia="Calibri" w:hAnsi="Cambria" w:cs="Cambria"/>
                <w:b/>
                <w:color w:val="000000"/>
              </w:rPr>
              <w:t>60</w:t>
            </w:r>
            <w:r w:rsidRPr="00D06773">
              <w:rPr>
                <w:rFonts w:ascii="Cambria" w:eastAsia="Calibri" w:hAnsi="Cambria" w:cs="Cambria"/>
                <w:b/>
                <w:color w:val="000000"/>
              </w:rPr>
              <w:t xml:space="preserve"> m-cy, Zamawiający ofertę odrzuci</w:t>
            </w:r>
            <w:r w:rsidRPr="00D06773">
              <w:rPr>
                <w:rFonts w:ascii="Cambria" w:eastAsia="Calibri" w:hAnsi="Cambria" w:cs="Cambria"/>
                <w:color w:val="000000"/>
              </w:rPr>
              <w:t xml:space="preserve">. </w:t>
            </w:r>
            <w:r w:rsidRPr="00D06773">
              <w:rPr>
                <w:rFonts w:ascii="Cambria" w:eastAsia="Calibri" w:hAnsi="Cambria" w:cs="Cambria"/>
                <w:b/>
                <w:color w:val="000000"/>
              </w:rPr>
              <w:t>W przypadku, gdy Wykonawca w ogóle nie wskaże w ofercie oferowanego okresu gwarancji Zamawiający przyjmie, że Wykonawca nie oferuje gwarancji, i ofertę odrzuci.</w:t>
            </w:r>
            <w:r w:rsidRPr="00D06773">
              <w:rPr>
                <w:rFonts w:ascii="Cambria" w:eastAsia="Calibri" w:hAnsi="Cambria" w:cs="Cambria"/>
                <w:color w:val="000000"/>
              </w:rPr>
              <w:t xml:space="preserve"> Wykonawca może zaproponować długość okresu gwarancji dłuższy niż wyznaczony maksymalny</w:t>
            </w:r>
            <w:r w:rsidR="008D71BC">
              <w:rPr>
                <w:rFonts w:ascii="Cambria" w:eastAsia="Calibri" w:hAnsi="Cambria" w:cs="Cambria"/>
                <w:color w:val="000000"/>
              </w:rPr>
              <w:t xml:space="preserve"> 72</w:t>
            </w:r>
            <w:r w:rsidRPr="00D06773">
              <w:rPr>
                <w:rFonts w:ascii="Cambria" w:eastAsia="Calibri" w:hAnsi="Cambria" w:cs="Cambria"/>
                <w:color w:val="000000"/>
              </w:rPr>
              <w:t xml:space="preserve"> miesięcy, jednak w tym przypadku Zamawiający przyjmie do obliczeń wartość </w:t>
            </w:r>
            <w:r w:rsidR="008D71BC">
              <w:rPr>
                <w:rFonts w:ascii="Cambria" w:eastAsia="Calibri" w:hAnsi="Cambria" w:cs="Cambria"/>
                <w:color w:val="000000"/>
              </w:rPr>
              <w:t>72</w:t>
            </w:r>
            <w:r w:rsidRPr="00D06773">
              <w:rPr>
                <w:rFonts w:ascii="Cambria" w:eastAsia="Calibri" w:hAnsi="Cambria" w:cs="Cambria"/>
                <w:color w:val="000000"/>
              </w:rPr>
              <w:t xml:space="preserve"> m-cy - najdłuższy przyjęty w kryterium oceny ofert „</w:t>
            </w:r>
            <w:r w:rsidR="003653DE" w:rsidRPr="00D06773">
              <w:rPr>
                <w:rFonts w:ascii="Cambria" w:hAnsi="Cambria" w:cs="Cambria"/>
                <w:color w:val="000000"/>
              </w:rPr>
              <w:t xml:space="preserve">Długość okresu gwarancji na roboty budowlane </w:t>
            </w:r>
            <w:r w:rsidR="003653DE" w:rsidRPr="003653DE">
              <w:rPr>
                <w:rFonts w:ascii="Cambria" w:hAnsi="Cambria" w:cs="Cambria"/>
                <w:color w:val="000000"/>
              </w:rPr>
              <w:t>oraz dostarczone i wbudowane materiały i urządzenia</w:t>
            </w:r>
            <w:r w:rsidRPr="00D06773">
              <w:rPr>
                <w:rFonts w:ascii="Cambria" w:eastAsia="Calibri" w:hAnsi="Cambria" w:cs="Cambria"/>
                <w:color w:val="000000"/>
              </w:rPr>
              <w:t xml:space="preserve">”. </w:t>
            </w:r>
            <w:r w:rsidRPr="00D06773">
              <w:rPr>
                <w:rFonts w:ascii="Cambria" w:eastAsia="Calibri" w:hAnsi="Cambria" w:cs="Cambria"/>
                <w:b/>
                <w:color w:val="000000"/>
              </w:rPr>
              <w:t xml:space="preserve">Wykonawcy oferują długości okresu gwarancji w pełnych miesiącach (w przedziale od </w:t>
            </w:r>
            <w:r w:rsidR="008D71BC">
              <w:rPr>
                <w:rFonts w:ascii="Cambria" w:eastAsia="Calibri" w:hAnsi="Cambria" w:cs="Cambria"/>
                <w:b/>
                <w:color w:val="000000"/>
              </w:rPr>
              <w:t>60</w:t>
            </w:r>
            <w:r w:rsidRPr="00D06773">
              <w:rPr>
                <w:rFonts w:ascii="Cambria" w:eastAsia="Calibri" w:hAnsi="Cambria" w:cs="Cambria"/>
                <w:b/>
                <w:color w:val="000000"/>
              </w:rPr>
              <w:t xml:space="preserve"> do </w:t>
            </w:r>
            <w:r w:rsidR="008D71BC">
              <w:rPr>
                <w:rFonts w:ascii="Cambria" w:eastAsia="Calibri" w:hAnsi="Cambria" w:cs="Cambria"/>
                <w:b/>
                <w:color w:val="000000"/>
              </w:rPr>
              <w:t>72</w:t>
            </w:r>
            <w:r w:rsidRPr="00D06773">
              <w:rPr>
                <w:rFonts w:ascii="Cambria" w:eastAsia="Calibri" w:hAnsi="Cambria" w:cs="Cambria"/>
                <w:b/>
                <w:color w:val="000000"/>
              </w:rPr>
              <w:t xml:space="preserve"> miesięcy).</w:t>
            </w:r>
          </w:p>
          <w:p w14:paraId="2278B3DF" w14:textId="77777777" w:rsidR="008C74F1" w:rsidRDefault="008C74F1" w:rsidP="004D0E2D">
            <w:pPr>
              <w:pStyle w:val="Akapitzlist"/>
              <w:spacing w:line="276" w:lineRule="auto"/>
              <w:ind w:left="360"/>
              <w:rPr>
                <w:rFonts w:ascii="Cambria" w:hAnsi="Cambria" w:cs="Helvetica"/>
                <w:b/>
                <w:bCs/>
                <w:color w:val="000000"/>
                <w:sz w:val="24"/>
                <w:szCs w:val="24"/>
              </w:rPr>
            </w:pPr>
          </w:p>
          <w:p w14:paraId="52EEDD90" w14:textId="7095A19A" w:rsidR="003653DE" w:rsidRPr="003653DE" w:rsidRDefault="003653DE" w:rsidP="003653DE">
            <w:pPr>
              <w:spacing w:line="276" w:lineRule="auto"/>
              <w:jc w:val="both"/>
              <w:rPr>
                <w:rFonts w:ascii="Cambria" w:eastAsia="Calibri" w:hAnsi="Cambria" w:cs="Cambria"/>
                <w:b/>
                <w:color w:val="000000"/>
              </w:rPr>
            </w:pPr>
            <w:r w:rsidRPr="00D06773">
              <w:rPr>
                <w:rFonts w:ascii="Cambria" w:eastAsia="Calibri" w:hAnsi="Cambria" w:cs="Cambria"/>
                <w:b/>
                <w:color w:val="000000"/>
              </w:rPr>
              <w:t xml:space="preserve">UWAGA </w:t>
            </w:r>
            <w:r>
              <w:rPr>
                <w:rFonts w:ascii="Cambria" w:eastAsia="Calibri" w:hAnsi="Cambria" w:cs="Cambria"/>
                <w:b/>
                <w:color w:val="000000"/>
              </w:rPr>
              <w:t>2</w:t>
            </w:r>
            <w:r w:rsidRPr="00D06773">
              <w:rPr>
                <w:rFonts w:ascii="Cambria" w:eastAsia="Calibri" w:hAnsi="Cambria" w:cs="Cambria"/>
                <w:b/>
                <w:color w:val="000000"/>
              </w:rPr>
              <w:t xml:space="preserve">: </w:t>
            </w:r>
          </w:p>
          <w:p w14:paraId="3617417A" w14:textId="77777777" w:rsidR="0032745F" w:rsidRDefault="003653DE" w:rsidP="003653DE">
            <w:pPr>
              <w:tabs>
                <w:tab w:val="left" w:pos="426"/>
              </w:tabs>
              <w:jc w:val="both"/>
              <w:rPr>
                <w:rFonts w:ascii="Cambria" w:hAnsi="Cambria"/>
                <w:b/>
              </w:rPr>
            </w:pPr>
            <w:r>
              <w:rPr>
                <w:rFonts w:ascii="Cambria" w:eastAsia="Calibri" w:hAnsi="Cambria"/>
                <w:b/>
                <w:lang w:eastAsia="en-US"/>
              </w:rPr>
              <w:t>Z k</w:t>
            </w:r>
            <w:r w:rsidRPr="003653DE">
              <w:rPr>
                <w:rFonts w:ascii="Cambria" w:eastAsia="Calibri" w:hAnsi="Cambria"/>
                <w:b/>
                <w:lang w:eastAsia="en-US"/>
              </w:rPr>
              <w:t xml:space="preserve">ryterium </w:t>
            </w:r>
            <w:r w:rsidRPr="00D06773">
              <w:rPr>
                <w:rFonts w:ascii="Cambria" w:hAnsi="Cambria" w:cs="Cambria"/>
                <w:b/>
                <w:color w:val="000000"/>
              </w:rPr>
              <w:t>„</w:t>
            </w:r>
            <w:r w:rsidRPr="003653DE">
              <w:rPr>
                <w:rFonts w:ascii="Cambria" w:hAnsi="Cambria" w:cs="Cambria"/>
                <w:b/>
                <w:color w:val="000000"/>
              </w:rPr>
              <w:t>Długość okresu gwarancji na roboty budowlane oraz dostarczone i wbudowane materiały i urządzenia</w:t>
            </w:r>
            <w:r w:rsidRPr="00D06773">
              <w:rPr>
                <w:rFonts w:ascii="Cambria" w:hAnsi="Cambria" w:cs="Cambria"/>
                <w:color w:val="000000"/>
              </w:rPr>
              <w:t xml:space="preserve">” </w:t>
            </w:r>
            <w:r>
              <w:rPr>
                <w:rFonts w:ascii="Cambria" w:eastAsia="Calibri" w:hAnsi="Cambria"/>
                <w:b/>
                <w:lang w:eastAsia="en-US"/>
              </w:rPr>
              <w:t>wyłączona jest gwarancja</w:t>
            </w:r>
            <w:r w:rsidRPr="003653DE">
              <w:rPr>
                <w:rFonts w:ascii="Cambria" w:eastAsia="Calibri" w:hAnsi="Cambria"/>
                <w:lang w:eastAsia="en-US"/>
              </w:rPr>
              <w:t xml:space="preserve"> </w:t>
            </w:r>
            <w:r>
              <w:rPr>
                <w:rFonts w:ascii="Cambria" w:hAnsi="Cambria"/>
                <w:b/>
              </w:rPr>
              <w:t>na</w:t>
            </w:r>
            <w:r w:rsidR="0032745F">
              <w:rPr>
                <w:rFonts w:ascii="Cambria" w:hAnsi="Cambria"/>
                <w:b/>
              </w:rPr>
              <w:t>:</w:t>
            </w:r>
          </w:p>
          <w:p w14:paraId="745C43DB" w14:textId="77777777" w:rsidR="0032745F" w:rsidRPr="004D0E2D" w:rsidRDefault="0032745F" w:rsidP="0032745F">
            <w:pPr>
              <w:pStyle w:val="Akapitzlist"/>
              <w:numPr>
                <w:ilvl w:val="0"/>
                <w:numId w:val="75"/>
              </w:numPr>
              <w:tabs>
                <w:tab w:val="left" w:pos="426"/>
              </w:tabs>
              <w:rPr>
                <w:rFonts w:ascii="Cambria" w:hAnsi="Cambria"/>
                <w:b/>
                <w:sz w:val="24"/>
                <w:szCs w:val="24"/>
              </w:rPr>
            </w:pPr>
            <w:r w:rsidRPr="004D0E2D">
              <w:rPr>
                <w:rFonts w:ascii="Cambria" w:hAnsi="Cambria"/>
                <w:b/>
                <w:sz w:val="24"/>
                <w:szCs w:val="24"/>
              </w:rPr>
              <w:t xml:space="preserve">Klimatyzatory </w:t>
            </w:r>
            <w:r w:rsidRPr="004D0E2D">
              <w:rPr>
                <w:rFonts w:ascii="Cambria" w:eastAsia="TimesNewRoman" w:hAnsi="Cambria"/>
                <w:b/>
                <w:bCs/>
                <w:color w:val="000000"/>
                <w:sz w:val="24"/>
                <w:szCs w:val="24"/>
              </w:rPr>
              <w:t>minimum</w:t>
            </w:r>
            <w:r>
              <w:rPr>
                <w:rFonts w:ascii="Cambria" w:eastAsia="TimesNewRoman" w:hAnsi="Cambria"/>
                <w:b/>
                <w:bCs/>
                <w:color w:val="000000"/>
                <w:sz w:val="24"/>
                <w:szCs w:val="24"/>
              </w:rPr>
              <w:t xml:space="preserve"> -</w:t>
            </w:r>
            <w:r w:rsidRPr="004D0E2D">
              <w:rPr>
                <w:rFonts w:ascii="Cambria" w:eastAsia="TimesNewRoman" w:hAnsi="Cambria"/>
                <w:b/>
                <w:bCs/>
                <w:color w:val="000000"/>
                <w:sz w:val="24"/>
                <w:szCs w:val="24"/>
              </w:rPr>
              <w:t xml:space="preserve"> </w:t>
            </w:r>
            <w:r w:rsidRPr="004D0E2D">
              <w:rPr>
                <w:rFonts w:ascii="Cambria" w:hAnsi="Cambria"/>
                <w:b/>
                <w:sz w:val="24"/>
                <w:szCs w:val="24"/>
                <w:lang w:eastAsia="en-US"/>
              </w:rPr>
              <w:t xml:space="preserve">10 lat </w:t>
            </w:r>
          </w:p>
          <w:p w14:paraId="12A413EF" w14:textId="77777777" w:rsidR="0032745F" w:rsidRPr="004D0E2D" w:rsidRDefault="0032745F" w:rsidP="0032745F">
            <w:pPr>
              <w:pStyle w:val="Akapitzlist"/>
              <w:numPr>
                <w:ilvl w:val="0"/>
                <w:numId w:val="75"/>
              </w:numPr>
              <w:tabs>
                <w:tab w:val="left" w:pos="426"/>
              </w:tabs>
              <w:rPr>
                <w:rFonts w:ascii="Cambria" w:hAnsi="Cambria"/>
                <w:b/>
                <w:sz w:val="24"/>
                <w:szCs w:val="24"/>
              </w:rPr>
            </w:pPr>
            <w:r w:rsidRPr="004D0E2D">
              <w:rPr>
                <w:rFonts w:ascii="Cambria" w:hAnsi="Cambria"/>
                <w:b/>
                <w:sz w:val="24"/>
                <w:szCs w:val="24"/>
              </w:rPr>
              <w:t xml:space="preserve">Panele fotowoltaiczne (moduły) </w:t>
            </w:r>
            <w:r w:rsidRPr="004D0E2D">
              <w:rPr>
                <w:rFonts w:ascii="Cambria" w:eastAsia="TimesNewRoman" w:hAnsi="Cambria"/>
                <w:b/>
                <w:bCs/>
                <w:color w:val="000000"/>
                <w:sz w:val="24"/>
                <w:szCs w:val="24"/>
              </w:rPr>
              <w:t xml:space="preserve">minimum </w:t>
            </w:r>
            <w:r>
              <w:rPr>
                <w:rFonts w:ascii="Cambria" w:eastAsia="TimesNewRoman" w:hAnsi="Cambria"/>
                <w:b/>
                <w:bCs/>
                <w:color w:val="000000"/>
                <w:sz w:val="24"/>
                <w:szCs w:val="24"/>
              </w:rPr>
              <w:t xml:space="preserve">- </w:t>
            </w:r>
            <w:r w:rsidRPr="004D0E2D">
              <w:rPr>
                <w:rFonts w:ascii="Cambria" w:hAnsi="Cambria"/>
                <w:b/>
                <w:sz w:val="24"/>
                <w:szCs w:val="24"/>
                <w:lang w:eastAsia="en-US"/>
              </w:rPr>
              <w:t>12 lat,</w:t>
            </w:r>
          </w:p>
          <w:p w14:paraId="5E1F9426" w14:textId="1E3BBA06" w:rsidR="003653DE" w:rsidRPr="003653DE" w:rsidRDefault="003653DE" w:rsidP="003653DE">
            <w:pPr>
              <w:tabs>
                <w:tab w:val="left" w:pos="426"/>
              </w:tabs>
              <w:jc w:val="both"/>
              <w:rPr>
                <w:rFonts w:ascii="Cambria" w:hAnsi="Cambria"/>
                <w:b/>
              </w:rPr>
            </w:pPr>
          </w:p>
        </w:tc>
      </w:tr>
    </w:tbl>
    <w:p w14:paraId="1B99DAB8" w14:textId="77777777" w:rsidR="008C74F1" w:rsidRPr="00D06773" w:rsidRDefault="008C74F1" w:rsidP="008C74F1">
      <w:pPr>
        <w:pStyle w:val="Listanumerowana22"/>
        <w:tabs>
          <w:tab w:val="clear" w:pos="0"/>
        </w:tabs>
        <w:ind w:left="709" w:firstLine="0"/>
        <w:rPr>
          <w:rFonts w:ascii="Cambria" w:hAnsi="Cambria" w:cs="Cambria"/>
          <w:b/>
          <w:bCs/>
          <w:color w:val="000000"/>
          <w:sz w:val="24"/>
        </w:rPr>
      </w:pPr>
    </w:p>
    <w:p w14:paraId="78688C9F" w14:textId="77777777" w:rsidR="008C74F1" w:rsidRPr="00D06773" w:rsidRDefault="008C74F1" w:rsidP="008C74F1">
      <w:pPr>
        <w:pStyle w:val="Listanumerowana22"/>
        <w:numPr>
          <w:ilvl w:val="1"/>
          <w:numId w:val="18"/>
        </w:numPr>
        <w:ind w:left="709" w:hanging="709"/>
        <w:rPr>
          <w:rFonts w:ascii="Cambria" w:hAnsi="Cambria" w:cs="Cambria"/>
          <w:b/>
          <w:bCs/>
          <w:color w:val="000000"/>
          <w:sz w:val="24"/>
        </w:rPr>
      </w:pPr>
      <w:r w:rsidRPr="00D06773">
        <w:rPr>
          <w:rFonts w:ascii="Cambria" w:hAnsi="Cambria" w:cs="Cambria"/>
          <w:sz w:val="24"/>
        </w:rPr>
        <w:t>Za najkorzystniejszą ofertę zostanie uznana oferta, która otrzyma największą ilość punktów (P</w:t>
      </w:r>
      <w:r w:rsidRPr="00D06773">
        <w:rPr>
          <w:rFonts w:ascii="Cambria" w:hAnsi="Cambria" w:cs="Cambria"/>
          <w:sz w:val="24"/>
          <w:vertAlign w:val="subscript"/>
        </w:rPr>
        <w:t>O</w:t>
      </w:r>
      <w:r w:rsidRPr="00D06773">
        <w:rPr>
          <w:rFonts w:ascii="Cambria" w:hAnsi="Cambria" w:cs="Cambria"/>
          <w:sz w:val="24"/>
        </w:rPr>
        <w:t>) obliczoną na podstawie wzoru:</w:t>
      </w:r>
    </w:p>
    <w:p w14:paraId="5DE7B069" w14:textId="77777777" w:rsidR="008C74F1" w:rsidRPr="00D06773" w:rsidRDefault="008C74F1" w:rsidP="008C74F1">
      <w:pPr>
        <w:pStyle w:val="Akapitzlist2"/>
        <w:tabs>
          <w:tab w:val="left" w:pos="993"/>
        </w:tabs>
        <w:spacing w:after="0"/>
        <w:ind w:left="993"/>
        <w:jc w:val="center"/>
        <w:rPr>
          <w:rFonts w:ascii="Cambria" w:hAnsi="Cambria" w:cs="Cambria"/>
          <w:b/>
          <w:bCs/>
          <w:color w:val="000000"/>
          <w:sz w:val="24"/>
          <w:szCs w:val="24"/>
        </w:rPr>
      </w:pPr>
    </w:p>
    <w:p w14:paraId="1C67A7B4" w14:textId="77777777" w:rsidR="008C74F1" w:rsidRPr="00D06773" w:rsidRDefault="008C74F1" w:rsidP="008C74F1">
      <w:pPr>
        <w:pStyle w:val="Akapitzlist2"/>
        <w:tabs>
          <w:tab w:val="left" w:pos="993"/>
        </w:tabs>
        <w:spacing w:after="0"/>
        <w:ind w:left="993"/>
        <w:jc w:val="center"/>
        <w:rPr>
          <w:rFonts w:ascii="Cambria" w:hAnsi="Cambria" w:cs="Cambria"/>
          <w:bCs/>
          <w:color w:val="000000"/>
          <w:sz w:val="24"/>
          <w:szCs w:val="24"/>
          <w:u w:val="single"/>
        </w:rPr>
      </w:pPr>
      <w:r w:rsidRPr="00D06773">
        <w:rPr>
          <w:rFonts w:ascii="Cambria" w:hAnsi="Cambria" w:cs="Cambria"/>
          <w:b/>
          <w:bCs/>
          <w:color w:val="000000"/>
          <w:sz w:val="24"/>
          <w:szCs w:val="24"/>
        </w:rPr>
        <w:t>P</w:t>
      </w:r>
      <w:r w:rsidRPr="00D06773">
        <w:rPr>
          <w:rFonts w:ascii="Cambria" w:hAnsi="Cambria" w:cs="Cambria"/>
          <w:b/>
          <w:bCs/>
          <w:color w:val="000000"/>
          <w:sz w:val="24"/>
          <w:szCs w:val="24"/>
          <w:vertAlign w:val="subscript"/>
        </w:rPr>
        <w:t>O</w:t>
      </w:r>
      <w:r w:rsidRPr="00D06773">
        <w:rPr>
          <w:rFonts w:ascii="Cambria" w:hAnsi="Cambria" w:cs="Cambria"/>
          <w:b/>
          <w:bCs/>
          <w:color w:val="000000"/>
          <w:sz w:val="24"/>
          <w:szCs w:val="24"/>
        </w:rPr>
        <w:t xml:space="preserve"> = P</w:t>
      </w:r>
      <w:r w:rsidRPr="00D06773">
        <w:rPr>
          <w:rFonts w:ascii="Cambria" w:hAnsi="Cambria" w:cs="Cambria"/>
          <w:b/>
          <w:bCs/>
          <w:color w:val="000000"/>
          <w:sz w:val="24"/>
          <w:szCs w:val="24"/>
          <w:vertAlign w:val="subscript"/>
        </w:rPr>
        <w:t>C</w:t>
      </w:r>
      <w:r w:rsidRPr="00D06773">
        <w:rPr>
          <w:rFonts w:ascii="Cambria" w:hAnsi="Cambria" w:cs="Cambria"/>
          <w:b/>
          <w:bCs/>
          <w:color w:val="000000"/>
          <w:sz w:val="24"/>
          <w:szCs w:val="24"/>
        </w:rPr>
        <w:t xml:space="preserve"> + P</w:t>
      </w:r>
      <w:r w:rsidRPr="00D06773">
        <w:rPr>
          <w:rFonts w:ascii="Cambria" w:hAnsi="Cambria" w:cs="Cambria"/>
          <w:b/>
          <w:bCs/>
          <w:color w:val="000000"/>
          <w:sz w:val="24"/>
          <w:szCs w:val="24"/>
          <w:vertAlign w:val="subscript"/>
        </w:rPr>
        <w:t>G</w:t>
      </w:r>
    </w:p>
    <w:p w14:paraId="4F996C05" w14:textId="77777777" w:rsidR="008C74F1" w:rsidRPr="00D06773" w:rsidRDefault="008C74F1" w:rsidP="008C74F1">
      <w:pPr>
        <w:pStyle w:val="Akapitzlist2"/>
        <w:tabs>
          <w:tab w:val="left" w:pos="709"/>
        </w:tabs>
        <w:spacing w:after="0" w:line="276" w:lineRule="auto"/>
        <w:ind w:left="709"/>
        <w:rPr>
          <w:rFonts w:ascii="Cambria" w:hAnsi="Cambria" w:cs="Cambria"/>
          <w:b/>
          <w:bCs/>
          <w:color w:val="000000"/>
          <w:sz w:val="24"/>
          <w:szCs w:val="24"/>
        </w:rPr>
      </w:pPr>
      <w:r w:rsidRPr="00D06773">
        <w:rPr>
          <w:rFonts w:ascii="Cambria" w:hAnsi="Cambria" w:cs="Cambria"/>
          <w:bCs/>
          <w:color w:val="000000"/>
          <w:sz w:val="24"/>
          <w:szCs w:val="24"/>
          <w:u w:val="single"/>
        </w:rPr>
        <w:t xml:space="preserve">gdzie: </w:t>
      </w:r>
    </w:p>
    <w:p w14:paraId="4BD1EE88" w14:textId="77777777" w:rsidR="008C74F1" w:rsidRPr="00D06773" w:rsidRDefault="008C74F1" w:rsidP="008C74F1">
      <w:pPr>
        <w:pStyle w:val="Akapitzlist2"/>
        <w:tabs>
          <w:tab w:val="left" w:pos="709"/>
        </w:tabs>
        <w:spacing w:after="0" w:line="276" w:lineRule="auto"/>
        <w:ind w:left="709"/>
        <w:rPr>
          <w:rFonts w:ascii="Cambria" w:hAnsi="Cambria" w:cs="Cambria"/>
          <w:b/>
          <w:bCs/>
          <w:color w:val="000000"/>
          <w:sz w:val="24"/>
          <w:szCs w:val="24"/>
        </w:rPr>
      </w:pPr>
      <w:r w:rsidRPr="00D06773">
        <w:rPr>
          <w:rFonts w:ascii="Cambria" w:hAnsi="Cambria" w:cs="Cambria"/>
          <w:b/>
          <w:bCs/>
          <w:color w:val="000000"/>
          <w:sz w:val="24"/>
          <w:szCs w:val="24"/>
        </w:rPr>
        <w:t>P</w:t>
      </w:r>
      <w:r w:rsidRPr="00D06773">
        <w:rPr>
          <w:rFonts w:ascii="Cambria" w:hAnsi="Cambria" w:cs="Cambria"/>
          <w:b/>
          <w:bCs/>
          <w:color w:val="000000"/>
          <w:sz w:val="24"/>
          <w:szCs w:val="24"/>
          <w:vertAlign w:val="subscript"/>
        </w:rPr>
        <w:t xml:space="preserve">O </w:t>
      </w:r>
      <w:r w:rsidRPr="00D06773">
        <w:rPr>
          <w:rFonts w:ascii="Cambria" w:hAnsi="Cambria" w:cs="Cambria"/>
          <w:bCs/>
          <w:color w:val="000000"/>
          <w:sz w:val="24"/>
          <w:szCs w:val="24"/>
        </w:rPr>
        <w:t xml:space="preserve">- łączna ilość punktów oferty ocenianej, </w:t>
      </w:r>
    </w:p>
    <w:p w14:paraId="4FB8B4C4" w14:textId="77777777" w:rsidR="008C74F1" w:rsidRPr="00D06773" w:rsidRDefault="008C74F1" w:rsidP="008C74F1">
      <w:pPr>
        <w:pStyle w:val="Akapitzlist2"/>
        <w:tabs>
          <w:tab w:val="left" w:pos="709"/>
        </w:tabs>
        <w:spacing w:after="0" w:line="276" w:lineRule="auto"/>
        <w:ind w:left="709"/>
        <w:rPr>
          <w:rFonts w:ascii="Cambria" w:hAnsi="Cambria" w:cs="Cambria"/>
          <w:b/>
          <w:bCs/>
          <w:color w:val="000000"/>
          <w:sz w:val="24"/>
          <w:szCs w:val="24"/>
        </w:rPr>
      </w:pPr>
      <w:r w:rsidRPr="00D06773">
        <w:rPr>
          <w:rFonts w:ascii="Cambria" w:hAnsi="Cambria" w:cs="Cambria"/>
          <w:b/>
          <w:bCs/>
          <w:color w:val="000000"/>
          <w:sz w:val="24"/>
          <w:szCs w:val="24"/>
        </w:rPr>
        <w:t>P</w:t>
      </w:r>
      <w:r w:rsidRPr="00D06773">
        <w:rPr>
          <w:rFonts w:ascii="Cambria" w:hAnsi="Cambria" w:cs="Cambria"/>
          <w:b/>
          <w:bCs/>
          <w:color w:val="000000"/>
          <w:sz w:val="24"/>
          <w:szCs w:val="24"/>
          <w:vertAlign w:val="subscript"/>
        </w:rPr>
        <w:t xml:space="preserve">C </w:t>
      </w:r>
      <w:r w:rsidRPr="00D06773">
        <w:rPr>
          <w:rFonts w:ascii="Cambria" w:hAnsi="Cambria" w:cs="Cambria"/>
          <w:bCs/>
          <w:color w:val="000000"/>
          <w:sz w:val="24"/>
          <w:szCs w:val="24"/>
        </w:rPr>
        <w:t xml:space="preserve">- liczba punktów uzyskanych w kryterium </w:t>
      </w:r>
      <w:r w:rsidRPr="00D06773">
        <w:rPr>
          <w:rFonts w:ascii="Cambria" w:hAnsi="Cambria" w:cs="Cambria"/>
          <w:b/>
          <w:bCs/>
          <w:color w:val="000000"/>
          <w:sz w:val="24"/>
          <w:szCs w:val="24"/>
        </w:rPr>
        <w:t>„Cena”</w:t>
      </w:r>
      <w:r w:rsidRPr="00D06773">
        <w:rPr>
          <w:rFonts w:ascii="Cambria" w:hAnsi="Cambria" w:cs="Cambria"/>
          <w:bCs/>
          <w:color w:val="000000"/>
          <w:sz w:val="24"/>
          <w:szCs w:val="24"/>
        </w:rPr>
        <w:t>,</w:t>
      </w:r>
    </w:p>
    <w:p w14:paraId="7BFBA97A" w14:textId="72B59B80" w:rsidR="008C74F1" w:rsidRPr="00D06773" w:rsidRDefault="008C74F1" w:rsidP="008C74F1">
      <w:pPr>
        <w:pStyle w:val="Akapitzlist2"/>
        <w:tabs>
          <w:tab w:val="left" w:pos="709"/>
        </w:tabs>
        <w:spacing w:after="0" w:line="276" w:lineRule="auto"/>
        <w:ind w:left="709"/>
        <w:rPr>
          <w:rFonts w:ascii="Cambria" w:hAnsi="Cambria" w:cs="Cambria"/>
          <w:sz w:val="24"/>
          <w:szCs w:val="24"/>
        </w:rPr>
      </w:pPr>
      <w:r w:rsidRPr="00D06773">
        <w:rPr>
          <w:rFonts w:ascii="Cambria" w:hAnsi="Cambria" w:cs="Cambria"/>
          <w:b/>
          <w:bCs/>
          <w:color w:val="000000"/>
          <w:sz w:val="24"/>
          <w:szCs w:val="24"/>
        </w:rPr>
        <w:t>P</w:t>
      </w:r>
      <w:r w:rsidRPr="00D06773">
        <w:rPr>
          <w:rFonts w:ascii="Cambria" w:hAnsi="Cambria" w:cs="Cambria"/>
          <w:b/>
          <w:bCs/>
          <w:color w:val="000000"/>
          <w:sz w:val="24"/>
          <w:szCs w:val="24"/>
          <w:vertAlign w:val="subscript"/>
        </w:rPr>
        <w:t xml:space="preserve">G </w:t>
      </w:r>
      <w:r w:rsidRPr="00D06773">
        <w:rPr>
          <w:rFonts w:ascii="Cambria" w:hAnsi="Cambria" w:cs="Cambria"/>
          <w:bCs/>
          <w:color w:val="000000"/>
          <w:sz w:val="24"/>
          <w:szCs w:val="24"/>
        </w:rPr>
        <w:t xml:space="preserve">- liczba punktów uzyskanych w kryterium </w:t>
      </w:r>
      <w:r w:rsidRPr="00D06773">
        <w:rPr>
          <w:rFonts w:ascii="Cambria" w:hAnsi="Cambria" w:cs="Cambria"/>
          <w:b/>
          <w:bCs/>
          <w:color w:val="000000"/>
          <w:sz w:val="24"/>
          <w:szCs w:val="24"/>
        </w:rPr>
        <w:t>„</w:t>
      </w:r>
      <w:r w:rsidR="003653DE" w:rsidRPr="003653DE">
        <w:rPr>
          <w:rFonts w:ascii="Cambria" w:hAnsi="Cambria" w:cs="Cambria"/>
          <w:b/>
          <w:bCs/>
          <w:color w:val="000000"/>
          <w:sz w:val="24"/>
          <w:szCs w:val="24"/>
        </w:rPr>
        <w:t>Długość okresu gwarancji na roboty budowlane oraz dostarczone i wbudowane materiały i urządzenia</w:t>
      </w:r>
      <w:r w:rsidRPr="00D06773">
        <w:rPr>
          <w:rFonts w:ascii="Cambria" w:hAnsi="Cambria" w:cs="Cambria"/>
          <w:b/>
          <w:bCs/>
          <w:color w:val="000000"/>
          <w:sz w:val="24"/>
          <w:szCs w:val="24"/>
        </w:rPr>
        <w:t>”</w:t>
      </w:r>
    </w:p>
    <w:p w14:paraId="63986FE6" w14:textId="77777777" w:rsidR="001835D3" w:rsidRPr="00D06773" w:rsidRDefault="001835D3" w:rsidP="001835D3">
      <w:pPr>
        <w:pStyle w:val="Kolorowalistaakcent11"/>
        <w:tabs>
          <w:tab w:val="left" w:pos="709"/>
          <w:tab w:val="left" w:pos="1276"/>
          <w:tab w:val="left" w:pos="1418"/>
        </w:tabs>
        <w:spacing w:before="0" w:after="0" w:line="276" w:lineRule="auto"/>
        <w:ind w:left="709" w:hanging="709"/>
        <w:rPr>
          <w:rFonts w:ascii="Cambria" w:hAnsi="Cambria" w:cs="Cambria"/>
          <w:sz w:val="24"/>
          <w:szCs w:val="24"/>
        </w:rPr>
      </w:pPr>
    </w:p>
    <w:tbl>
      <w:tblPr>
        <w:tblW w:w="9214" w:type="dxa"/>
        <w:tblInd w:w="108" w:type="dxa"/>
        <w:tblLayout w:type="fixed"/>
        <w:tblLook w:val="0000" w:firstRow="0" w:lastRow="0" w:firstColumn="0" w:lastColumn="0" w:noHBand="0" w:noVBand="0"/>
      </w:tblPr>
      <w:tblGrid>
        <w:gridCol w:w="9214"/>
      </w:tblGrid>
      <w:tr w:rsidR="001835D3" w:rsidRPr="00D06773" w14:paraId="0CF59D5B" w14:textId="77777777" w:rsidTr="00383C10">
        <w:tc>
          <w:tcPr>
            <w:tcW w:w="9214" w:type="dxa"/>
            <w:tcBorders>
              <w:bottom w:val="single" w:sz="4" w:space="0" w:color="000000"/>
            </w:tcBorders>
            <w:shd w:val="clear" w:color="auto" w:fill="D9D9D9"/>
          </w:tcPr>
          <w:p w14:paraId="6A09B09B"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Rozdział 18</w:t>
            </w:r>
          </w:p>
          <w:p w14:paraId="10C91349" w14:textId="77777777" w:rsidR="001835D3" w:rsidRPr="00D06773" w:rsidRDefault="001835D3" w:rsidP="00CD36A9">
            <w:pPr>
              <w:spacing w:line="276" w:lineRule="auto"/>
              <w:jc w:val="center"/>
              <w:rPr>
                <w:rFonts w:ascii="Cambria" w:hAnsi="Cambria"/>
              </w:rPr>
            </w:pPr>
            <w:r w:rsidRPr="00D06773">
              <w:rPr>
                <w:rFonts w:ascii="Cambria" w:hAnsi="Cambria" w:cs="Cambria"/>
                <w:b/>
              </w:rPr>
              <w:t>WYBÓR NAJKORZYSTNIEJSZEJ OFERTY</w:t>
            </w:r>
          </w:p>
        </w:tc>
      </w:tr>
    </w:tbl>
    <w:p w14:paraId="45A26AA0" w14:textId="77777777" w:rsidR="001835D3" w:rsidRPr="00D06773" w:rsidRDefault="001835D3" w:rsidP="001835D3">
      <w:pPr>
        <w:pStyle w:val="Kolorowalistaakcent11"/>
        <w:tabs>
          <w:tab w:val="left" w:pos="709"/>
          <w:tab w:val="left" w:pos="1276"/>
          <w:tab w:val="left" w:pos="1418"/>
        </w:tabs>
        <w:spacing w:before="0" w:after="0" w:line="276" w:lineRule="auto"/>
        <w:ind w:left="0"/>
        <w:rPr>
          <w:rFonts w:ascii="Cambria" w:hAnsi="Cambria" w:cs="Cambria"/>
          <w:color w:val="000000"/>
          <w:sz w:val="24"/>
          <w:szCs w:val="24"/>
        </w:rPr>
      </w:pPr>
    </w:p>
    <w:p w14:paraId="02E1494E" w14:textId="77777777" w:rsidR="001835D3" w:rsidRPr="00D06773" w:rsidRDefault="001835D3">
      <w:pPr>
        <w:pStyle w:val="Akapitzlist2"/>
        <w:numPr>
          <w:ilvl w:val="1"/>
          <w:numId w:val="16"/>
        </w:numPr>
        <w:shd w:val="clear" w:color="auto" w:fill="FFFFFF"/>
        <w:tabs>
          <w:tab w:val="left" w:pos="709"/>
        </w:tabs>
        <w:spacing w:before="72"/>
        <w:ind w:left="709" w:hanging="709"/>
        <w:rPr>
          <w:rFonts w:ascii="Cambria" w:hAnsi="Cambria" w:cs="Cambria"/>
          <w:b/>
          <w:bCs/>
          <w:color w:val="000000"/>
          <w:sz w:val="24"/>
          <w:szCs w:val="24"/>
        </w:rPr>
      </w:pPr>
      <w:r w:rsidRPr="00D06773">
        <w:rPr>
          <w:rFonts w:ascii="Cambria" w:hAnsi="Cambria" w:cs="Cambria"/>
          <w:color w:val="000000"/>
          <w:sz w:val="24"/>
          <w:szCs w:val="24"/>
        </w:rPr>
        <w:t>Zamawiający wybiera najkorzystniejszą ofertę w terminie związania ofertą.</w:t>
      </w:r>
    </w:p>
    <w:p w14:paraId="17C5EC43" w14:textId="77777777" w:rsidR="001835D3" w:rsidRPr="00D06773" w:rsidRDefault="001835D3">
      <w:pPr>
        <w:pStyle w:val="Listanumerowana22"/>
        <w:numPr>
          <w:ilvl w:val="1"/>
          <w:numId w:val="16"/>
        </w:numPr>
        <w:tabs>
          <w:tab w:val="left" w:pos="709"/>
          <w:tab w:val="left" w:pos="993"/>
        </w:tabs>
        <w:spacing w:line="276" w:lineRule="auto"/>
        <w:ind w:left="709" w:hanging="709"/>
        <w:rPr>
          <w:rFonts w:ascii="Cambria" w:hAnsi="Cambria" w:cs="Cambria"/>
          <w:color w:val="000000"/>
          <w:sz w:val="24"/>
        </w:rPr>
      </w:pPr>
      <w:r w:rsidRPr="00D06773">
        <w:rPr>
          <w:rFonts w:ascii="Cambria" w:hAnsi="Cambria" w:cs="Cambria"/>
          <w:color w:val="000000"/>
          <w:sz w:val="24"/>
        </w:rPr>
        <w:t>Jeżeli termin związania ofertą upłynął przed wyborem najkorzystniejszej oferty, Zamawiający wzywa Wykonawcę, którego oferta otrzymała najwyższą ocenę, do wyrażenia, w wyznaczonym przez Zamawiającego terminie, pisemnej zgody na wybór jego oferty</w:t>
      </w:r>
      <w:r w:rsidRPr="00D06773">
        <w:rPr>
          <w:rFonts w:ascii="Cambria" w:hAnsi="Cambria" w:cs="Arial"/>
          <w:color w:val="000000"/>
          <w:sz w:val="24"/>
        </w:rPr>
        <w:t xml:space="preserve"> z zastrzeżeniem art. 226 ust. 1 pkt 13 ustawy Pzp</w:t>
      </w:r>
      <w:r w:rsidRPr="00D06773">
        <w:rPr>
          <w:rFonts w:ascii="Cambria" w:hAnsi="Cambria" w:cs="Cambria"/>
          <w:color w:val="000000"/>
          <w:sz w:val="24"/>
        </w:rPr>
        <w:t>.</w:t>
      </w:r>
    </w:p>
    <w:p w14:paraId="1F057F4A" w14:textId="77777777" w:rsidR="001835D3" w:rsidRPr="00D06773" w:rsidRDefault="001835D3">
      <w:pPr>
        <w:pStyle w:val="Listanumerowana22"/>
        <w:numPr>
          <w:ilvl w:val="1"/>
          <w:numId w:val="16"/>
        </w:numPr>
        <w:tabs>
          <w:tab w:val="left" w:pos="709"/>
          <w:tab w:val="left" w:pos="993"/>
        </w:tabs>
        <w:spacing w:line="276" w:lineRule="auto"/>
        <w:ind w:left="709" w:hanging="709"/>
        <w:rPr>
          <w:rFonts w:ascii="Cambria" w:hAnsi="Cambria" w:cs="Cambria"/>
          <w:color w:val="000000"/>
          <w:sz w:val="24"/>
        </w:rPr>
      </w:pPr>
      <w:r w:rsidRPr="00D06773">
        <w:rPr>
          <w:rFonts w:ascii="Cambria" w:hAnsi="Cambria" w:cs="Cambria"/>
          <w:color w:val="000000"/>
          <w:sz w:val="24"/>
        </w:rPr>
        <w:t xml:space="preserve">Stosownie do art. 253 ust. 1 ustawy Pzp, Zamawiający niezwłocznie po wyborze najkorzystniejszej oferty informuje równocześnie Wykonawców, którzy złożyli </w:t>
      </w:r>
      <w:r w:rsidRPr="00D06773">
        <w:rPr>
          <w:rFonts w:ascii="Cambria" w:hAnsi="Cambria" w:cs="Cambria"/>
          <w:color w:val="000000"/>
          <w:sz w:val="24"/>
        </w:rPr>
        <w:br/>
        <w:t>oferty, o:</w:t>
      </w:r>
    </w:p>
    <w:p w14:paraId="30F10629" w14:textId="77777777" w:rsidR="001835D3" w:rsidRPr="00D06773" w:rsidRDefault="001835D3">
      <w:pPr>
        <w:pStyle w:val="Akapitzlist2"/>
        <w:numPr>
          <w:ilvl w:val="0"/>
          <w:numId w:val="15"/>
        </w:numPr>
        <w:tabs>
          <w:tab w:val="left" w:pos="1134"/>
          <w:tab w:val="left" w:pos="1276"/>
        </w:tabs>
        <w:spacing w:line="276" w:lineRule="auto"/>
        <w:ind w:left="1134" w:hanging="425"/>
        <w:rPr>
          <w:rFonts w:ascii="Cambria" w:hAnsi="Cambria" w:cs="Cambria"/>
          <w:color w:val="000000"/>
          <w:sz w:val="24"/>
          <w:szCs w:val="24"/>
        </w:rPr>
      </w:pPr>
      <w:r w:rsidRPr="00D06773">
        <w:rPr>
          <w:rFonts w:ascii="Cambria" w:hAnsi="Cambria" w:cs="Cambria"/>
          <w:color w:val="000000"/>
          <w:sz w:val="24"/>
          <w:szCs w:val="24"/>
        </w:rPr>
        <w:t xml:space="preserve">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t>
      </w:r>
      <w:r w:rsidRPr="00D06773">
        <w:rPr>
          <w:rFonts w:ascii="Cambria" w:hAnsi="Cambria" w:cs="Cambria"/>
          <w:color w:val="000000"/>
          <w:sz w:val="24"/>
          <w:szCs w:val="24"/>
        </w:rPr>
        <w:lastRenderedPageBreak/>
        <w:t>wykonywania działalności Wykonawców, którzy złożyli oferty, a także punktację przyznaną ofertom w każdym kryterium oceny ofert i łączną punktację,</w:t>
      </w:r>
    </w:p>
    <w:p w14:paraId="2986294A" w14:textId="77777777" w:rsidR="001835D3" w:rsidRPr="00D06773" w:rsidRDefault="001835D3">
      <w:pPr>
        <w:pStyle w:val="Akapitzlist2"/>
        <w:numPr>
          <w:ilvl w:val="0"/>
          <w:numId w:val="15"/>
        </w:numPr>
        <w:tabs>
          <w:tab w:val="left" w:pos="1134"/>
          <w:tab w:val="left" w:pos="1276"/>
        </w:tabs>
        <w:spacing w:line="276" w:lineRule="auto"/>
        <w:ind w:left="1134" w:hanging="425"/>
        <w:rPr>
          <w:rFonts w:ascii="Cambria" w:hAnsi="Cambria" w:cs="Cambria"/>
          <w:i/>
          <w:color w:val="000000"/>
          <w:sz w:val="24"/>
          <w:szCs w:val="24"/>
        </w:rPr>
      </w:pPr>
      <w:r w:rsidRPr="00D06773">
        <w:rPr>
          <w:rFonts w:ascii="Cambria" w:hAnsi="Cambria" w:cs="Cambria"/>
          <w:color w:val="000000"/>
          <w:sz w:val="24"/>
          <w:szCs w:val="24"/>
        </w:rPr>
        <w:t>Wykonawcach, których oferty zostały odrzucone.</w:t>
      </w:r>
    </w:p>
    <w:p w14:paraId="1AEABFEC" w14:textId="77777777" w:rsidR="001835D3" w:rsidRPr="00D06773" w:rsidRDefault="001835D3" w:rsidP="001835D3">
      <w:pPr>
        <w:pStyle w:val="Akapitzlist2"/>
        <w:tabs>
          <w:tab w:val="left" w:pos="709"/>
          <w:tab w:val="left" w:pos="1276"/>
          <w:tab w:val="left" w:pos="1418"/>
        </w:tabs>
        <w:spacing w:before="0" w:after="0" w:line="276" w:lineRule="auto"/>
        <w:ind w:left="709" w:hanging="709"/>
        <w:rPr>
          <w:rFonts w:ascii="Cambria" w:hAnsi="Cambria" w:cs="Cambria"/>
          <w:bCs/>
          <w:color w:val="000000"/>
          <w:sz w:val="24"/>
          <w:szCs w:val="24"/>
        </w:rPr>
      </w:pPr>
      <w:r w:rsidRPr="00D06773">
        <w:rPr>
          <w:rFonts w:ascii="Cambria" w:hAnsi="Cambria" w:cs="Cambria"/>
          <w:i/>
          <w:color w:val="000000"/>
          <w:sz w:val="24"/>
          <w:szCs w:val="24"/>
        </w:rPr>
        <w:tab/>
        <w:t>podaj</w:t>
      </w:r>
      <w:r w:rsidRPr="00D06773">
        <w:rPr>
          <w:rFonts w:ascii="Cambria" w:eastAsia="Calibri" w:hAnsi="Cambria" w:cs="Cambria"/>
          <w:i/>
          <w:color w:val="000000"/>
          <w:sz w:val="24"/>
          <w:szCs w:val="24"/>
        </w:rPr>
        <w:t>ą</w:t>
      </w:r>
      <w:r w:rsidRPr="00D06773">
        <w:rPr>
          <w:rFonts w:ascii="Cambria" w:hAnsi="Cambria" w:cs="Cambria"/>
          <w:i/>
          <w:color w:val="000000"/>
          <w:sz w:val="24"/>
          <w:szCs w:val="24"/>
        </w:rPr>
        <w:t>c uzasadnienie faktyczne i prawne.</w:t>
      </w:r>
    </w:p>
    <w:p w14:paraId="6777C535" w14:textId="18CA6665" w:rsidR="00383C10" w:rsidRPr="00D06773" w:rsidRDefault="001835D3">
      <w:pPr>
        <w:pStyle w:val="Akapitzlist2"/>
        <w:numPr>
          <w:ilvl w:val="1"/>
          <w:numId w:val="16"/>
        </w:numPr>
        <w:tabs>
          <w:tab w:val="left" w:pos="709"/>
          <w:tab w:val="left" w:pos="1276"/>
          <w:tab w:val="left" w:pos="1418"/>
        </w:tabs>
        <w:autoSpaceDE w:val="0"/>
        <w:autoSpaceDN w:val="0"/>
        <w:adjustRightInd w:val="0"/>
        <w:spacing w:line="276" w:lineRule="auto"/>
        <w:ind w:left="709" w:hanging="709"/>
        <w:rPr>
          <w:rFonts w:ascii="Cambria" w:hAnsi="Cambria"/>
          <w:color w:val="0070C0"/>
          <w:sz w:val="24"/>
          <w:szCs w:val="24"/>
          <w:u w:val="single"/>
        </w:rPr>
      </w:pPr>
      <w:r w:rsidRPr="00D06773">
        <w:rPr>
          <w:rFonts w:ascii="Cambria" w:hAnsi="Cambria" w:cs="Cambria"/>
          <w:bCs/>
          <w:color w:val="000000"/>
          <w:sz w:val="24"/>
          <w:szCs w:val="24"/>
        </w:rPr>
        <w:t xml:space="preserve">Zamawiający udostępnia niezwłocznie informacje, o których mowa w pkt </w:t>
      </w:r>
      <w:r w:rsidRPr="00D06773">
        <w:rPr>
          <w:rFonts w:ascii="Cambria" w:hAnsi="Cambria" w:cs="Cambria"/>
          <w:color w:val="000000"/>
          <w:sz w:val="24"/>
          <w:szCs w:val="24"/>
        </w:rPr>
        <w:t>18.3 tiret pierwszy SWZ</w:t>
      </w:r>
      <w:r w:rsidRPr="00D06773">
        <w:rPr>
          <w:rFonts w:ascii="Cambria" w:hAnsi="Cambria" w:cs="Cambria"/>
          <w:bCs/>
          <w:color w:val="000000"/>
          <w:sz w:val="24"/>
          <w:szCs w:val="24"/>
        </w:rPr>
        <w:t>, na stronie internetowej prowadzonego postępowania</w:t>
      </w:r>
      <w:r w:rsidR="00C83535" w:rsidRPr="00D06773">
        <w:rPr>
          <w:rFonts w:ascii="Cambria" w:hAnsi="Cambria" w:cs="Cambria"/>
          <w:bCs/>
          <w:color w:val="000000"/>
          <w:sz w:val="24"/>
          <w:szCs w:val="24"/>
        </w:rPr>
        <w:t>, o której mowa w pkt. 1.2 SWZ</w:t>
      </w:r>
      <w:r w:rsidR="00A962B7" w:rsidRPr="00D06773">
        <w:rPr>
          <w:rFonts w:ascii="Cambria" w:hAnsi="Cambria" w:cs="Cambria"/>
          <w:bCs/>
          <w:color w:val="000000"/>
          <w:sz w:val="24"/>
          <w:szCs w:val="24"/>
        </w:rPr>
        <w:t>.</w:t>
      </w:r>
    </w:p>
    <w:p w14:paraId="76776B78" w14:textId="77777777" w:rsidR="00A962B7" w:rsidRPr="00D06773" w:rsidRDefault="00A962B7" w:rsidP="00A962B7">
      <w:pPr>
        <w:pStyle w:val="Akapitzlist2"/>
        <w:tabs>
          <w:tab w:val="left" w:pos="709"/>
          <w:tab w:val="left" w:pos="1276"/>
          <w:tab w:val="left" w:pos="1418"/>
        </w:tabs>
        <w:autoSpaceDE w:val="0"/>
        <w:autoSpaceDN w:val="0"/>
        <w:adjustRightInd w:val="0"/>
        <w:spacing w:line="276" w:lineRule="auto"/>
        <w:ind w:left="709"/>
        <w:rPr>
          <w:rFonts w:ascii="Cambria" w:hAnsi="Cambria"/>
          <w:color w:val="0070C0"/>
          <w:sz w:val="24"/>
          <w:szCs w:val="24"/>
          <w:u w:val="single"/>
        </w:rPr>
      </w:pPr>
    </w:p>
    <w:p w14:paraId="2E379F80" w14:textId="77777777" w:rsidR="001835D3" w:rsidRPr="00D06773" w:rsidRDefault="001835D3" w:rsidP="001835D3">
      <w:pPr>
        <w:pStyle w:val="Kolorowalistaakcent11"/>
        <w:tabs>
          <w:tab w:val="left" w:pos="1134"/>
          <w:tab w:val="left" w:pos="1276"/>
          <w:tab w:val="left" w:pos="1418"/>
        </w:tabs>
        <w:spacing w:before="0" w:after="0" w:line="276" w:lineRule="auto"/>
        <w:ind w:left="0"/>
        <w:rPr>
          <w:rFonts w:ascii="Cambria" w:hAnsi="Cambria" w:cs="Cambria"/>
          <w:vanish/>
          <w:sz w:val="24"/>
          <w:szCs w:val="24"/>
        </w:rPr>
      </w:pPr>
    </w:p>
    <w:tbl>
      <w:tblPr>
        <w:tblW w:w="0" w:type="auto"/>
        <w:tblInd w:w="108" w:type="dxa"/>
        <w:tblLayout w:type="fixed"/>
        <w:tblLook w:val="0000" w:firstRow="0" w:lastRow="0" w:firstColumn="0" w:lastColumn="0" w:noHBand="0" w:noVBand="0"/>
      </w:tblPr>
      <w:tblGrid>
        <w:gridCol w:w="9072"/>
      </w:tblGrid>
      <w:tr w:rsidR="001835D3" w:rsidRPr="00D06773" w14:paraId="6BEE394B" w14:textId="77777777" w:rsidTr="00383C10">
        <w:trPr>
          <w:trHeight w:val="1015"/>
        </w:trPr>
        <w:tc>
          <w:tcPr>
            <w:tcW w:w="9072" w:type="dxa"/>
            <w:tcBorders>
              <w:bottom w:val="single" w:sz="4" w:space="0" w:color="000000"/>
            </w:tcBorders>
            <w:shd w:val="clear" w:color="auto" w:fill="D9D9D9"/>
          </w:tcPr>
          <w:p w14:paraId="26EECA71"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Rozdział 19</w:t>
            </w:r>
          </w:p>
          <w:p w14:paraId="31D91BD5" w14:textId="77777777" w:rsidR="00F727CC" w:rsidRPr="00D06773" w:rsidRDefault="001835D3" w:rsidP="00CD36A9">
            <w:pPr>
              <w:spacing w:line="276" w:lineRule="auto"/>
              <w:jc w:val="center"/>
              <w:rPr>
                <w:rFonts w:ascii="Cambria" w:hAnsi="Cambria" w:cs="Cambria"/>
                <w:b/>
              </w:rPr>
            </w:pPr>
            <w:r w:rsidRPr="00D06773">
              <w:rPr>
                <w:rFonts w:ascii="Cambria" w:hAnsi="Cambria" w:cs="Cambria"/>
                <w:b/>
              </w:rPr>
              <w:t xml:space="preserve">INFORMACJE O FORMALNOŚCIACH, JAKIE MUSZĄ ZOSTAĆ </w:t>
            </w:r>
          </w:p>
          <w:p w14:paraId="710D787E" w14:textId="77777777" w:rsidR="00F727CC" w:rsidRPr="00D06773" w:rsidRDefault="001835D3" w:rsidP="00CD36A9">
            <w:pPr>
              <w:spacing w:line="276" w:lineRule="auto"/>
              <w:jc w:val="center"/>
              <w:rPr>
                <w:rFonts w:ascii="Cambria" w:hAnsi="Cambria" w:cs="Cambria"/>
                <w:b/>
              </w:rPr>
            </w:pPr>
            <w:r w:rsidRPr="00D06773">
              <w:rPr>
                <w:rFonts w:ascii="Cambria" w:hAnsi="Cambria" w:cs="Cambria"/>
                <w:b/>
              </w:rPr>
              <w:t xml:space="preserve">DOPEŁNIONE PO WYBORZE OFERTY W CELU ZAWARCIA UMOWY </w:t>
            </w:r>
          </w:p>
          <w:p w14:paraId="2CD469DE" w14:textId="77777777" w:rsidR="001835D3" w:rsidRPr="00D06773" w:rsidRDefault="001835D3" w:rsidP="00CD36A9">
            <w:pPr>
              <w:spacing w:line="276" w:lineRule="auto"/>
              <w:jc w:val="center"/>
              <w:rPr>
                <w:rFonts w:ascii="Cambria" w:hAnsi="Cambria"/>
              </w:rPr>
            </w:pPr>
            <w:r w:rsidRPr="00D06773">
              <w:rPr>
                <w:rFonts w:ascii="Cambria" w:hAnsi="Cambria" w:cs="Cambria"/>
                <w:b/>
              </w:rPr>
              <w:t>W SPRAWIE ZAMÓWIENIA PUBLICZNEGO</w:t>
            </w:r>
          </w:p>
        </w:tc>
      </w:tr>
    </w:tbl>
    <w:p w14:paraId="2D18F5AC" w14:textId="77777777" w:rsidR="001835D3" w:rsidRPr="00D06773" w:rsidRDefault="001835D3" w:rsidP="005234D0">
      <w:pPr>
        <w:pStyle w:val="Kolorowalistaakcent11"/>
        <w:spacing w:line="276" w:lineRule="auto"/>
        <w:ind w:left="0"/>
        <w:rPr>
          <w:rFonts w:ascii="Cambria" w:hAnsi="Cambria" w:cs="Cambria"/>
          <w:sz w:val="24"/>
          <w:szCs w:val="24"/>
        </w:rPr>
      </w:pPr>
    </w:p>
    <w:p w14:paraId="3195920A" w14:textId="77777777" w:rsidR="001835D3" w:rsidRPr="00D06773" w:rsidRDefault="001835D3">
      <w:pPr>
        <w:pStyle w:val="Kolorowalistaakcent11"/>
        <w:numPr>
          <w:ilvl w:val="1"/>
          <w:numId w:val="12"/>
        </w:numPr>
        <w:spacing w:line="276" w:lineRule="auto"/>
        <w:ind w:left="709" w:hanging="709"/>
        <w:rPr>
          <w:rFonts w:ascii="Cambria" w:hAnsi="Cambria" w:cs="Cambria"/>
          <w:sz w:val="24"/>
          <w:szCs w:val="24"/>
        </w:rPr>
      </w:pPr>
      <w:r w:rsidRPr="00D06773">
        <w:rPr>
          <w:rFonts w:ascii="Cambria" w:hAnsi="Cambria" w:cs="Cambria"/>
          <w:sz w:val="24"/>
          <w:szCs w:val="24"/>
        </w:rPr>
        <w:t>W przypadku, gdy zostanie wybrana jako najkorzystniejsza oferta Wykonawców wspólnie ubiegających się o udzielenie zamówienia, Wykonawca przed podpisaniem umowy na wezwanie Zamawiającego przedłoży umowę regulującą współpracę Wykonawców.</w:t>
      </w:r>
    </w:p>
    <w:p w14:paraId="52105935" w14:textId="77777777" w:rsidR="001835D3" w:rsidRPr="00D06773" w:rsidRDefault="001835D3">
      <w:pPr>
        <w:pStyle w:val="Kolorowalistaakcent11"/>
        <w:numPr>
          <w:ilvl w:val="1"/>
          <w:numId w:val="12"/>
        </w:numPr>
        <w:spacing w:line="276" w:lineRule="auto"/>
        <w:ind w:left="709" w:hanging="709"/>
        <w:rPr>
          <w:rFonts w:ascii="Cambria" w:hAnsi="Cambria" w:cs="Cambria"/>
          <w:sz w:val="24"/>
          <w:szCs w:val="24"/>
        </w:rPr>
      </w:pPr>
      <w:r w:rsidRPr="00D06773">
        <w:rPr>
          <w:rFonts w:ascii="Cambria" w:hAnsi="Cambria" w:cs="Cambria"/>
          <w:sz w:val="24"/>
          <w:szCs w:val="24"/>
        </w:rPr>
        <w:t>Osoby reprezentujące Wykonawcę przy podpisywaniu umowy powinny posiadać ze sobą dokumenty potwierdzające ich umocowanie do reprezentowania Wykonawcy, o ile umocowanie to nie będzie wynikać z dokumentów załączonych do oferty.</w:t>
      </w:r>
    </w:p>
    <w:p w14:paraId="583B1C58" w14:textId="77777777" w:rsidR="001835D3" w:rsidRPr="00D06773" w:rsidRDefault="001835D3">
      <w:pPr>
        <w:pStyle w:val="Kolorowalistaakcent11"/>
        <w:numPr>
          <w:ilvl w:val="1"/>
          <w:numId w:val="12"/>
        </w:numPr>
        <w:spacing w:line="276" w:lineRule="auto"/>
        <w:ind w:left="709" w:hanging="709"/>
        <w:rPr>
          <w:rFonts w:ascii="Cambria" w:hAnsi="Cambria" w:cs="Cambria"/>
          <w:sz w:val="24"/>
          <w:szCs w:val="24"/>
        </w:rPr>
      </w:pPr>
      <w:r w:rsidRPr="00D06773">
        <w:rPr>
          <w:rFonts w:ascii="Cambria" w:hAnsi="Cambria" w:cs="Cambria"/>
          <w:sz w:val="24"/>
          <w:szCs w:val="24"/>
        </w:rPr>
        <w:t>O terminie złożenia dokumentu, o którym mowa w pkt 19.1 SWZ Zamawiający powiadomi Wykonawcę odrębnym pismem.</w:t>
      </w:r>
    </w:p>
    <w:p w14:paraId="6EBB50DB" w14:textId="77777777" w:rsidR="001835D3" w:rsidRDefault="001835D3">
      <w:pPr>
        <w:pStyle w:val="Kolorowalistaakcent11"/>
        <w:numPr>
          <w:ilvl w:val="1"/>
          <w:numId w:val="12"/>
        </w:numPr>
        <w:spacing w:line="276" w:lineRule="auto"/>
        <w:ind w:left="709" w:hanging="709"/>
        <w:rPr>
          <w:rFonts w:ascii="Cambria" w:hAnsi="Cambria" w:cs="Cambria"/>
          <w:sz w:val="24"/>
          <w:szCs w:val="24"/>
        </w:rPr>
      </w:pPr>
      <w:r w:rsidRPr="00D06773">
        <w:rPr>
          <w:rFonts w:ascii="Cambria" w:hAnsi="Cambria" w:cs="Cambria"/>
          <w:sz w:val="24"/>
          <w:szCs w:val="24"/>
        </w:rPr>
        <w:t>Wykonawca zobowiązany jest do wniesienia zabezpieczenia należytego wykonania umowy na warunkach określonych w rozdziale 20 niniejszej SWZ.</w:t>
      </w:r>
    </w:p>
    <w:p w14:paraId="2F47F202" w14:textId="77777777" w:rsidR="00F727CC" w:rsidRPr="00D06773" w:rsidRDefault="00F727CC" w:rsidP="00D44C44">
      <w:pPr>
        <w:pStyle w:val="Kolorowalistaakcent11"/>
        <w:spacing w:line="276" w:lineRule="auto"/>
        <w:ind w:left="709"/>
        <w:rPr>
          <w:rFonts w:ascii="Cambria" w:hAnsi="Cambria" w:cs="Cambria"/>
          <w:sz w:val="24"/>
          <w:szCs w:val="24"/>
        </w:rPr>
      </w:pPr>
    </w:p>
    <w:tbl>
      <w:tblPr>
        <w:tblW w:w="0" w:type="auto"/>
        <w:tblInd w:w="108" w:type="dxa"/>
        <w:tblLayout w:type="fixed"/>
        <w:tblLook w:val="0000" w:firstRow="0" w:lastRow="0" w:firstColumn="0" w:lastColumn="0" w:noHBand="0" w:noVBand="0"/>
      </w:tblPr>
      <w:tblGrid>
        <w:gridCol w:w="9072"/>
      </w:tblGrid>
      <w:tr w:rsidR="001835D3" w:rsidRPr="00D06773" w14:paraId="19637326" w14:textId="77777777" w:rsidTr="00383C10">
        <w:tc>
          <w:tcPr>
            <w:tcW w:w="9072" w:type="dxa"/>
            <w:tcBorders>
              <w:bottom w:val="single" w:sz="4" w:space="0" w:color="000000"/>
            </w:tcBorders>
            <w:shd w:val="clear" w:color="auto" w:fill="D9D9D9"/>
          </w:tcPr>
          <w:p w14:paraId="761BF9B6"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Rozdział 20</w:t>
            </w:r>
          </w:p>
          <w:p w14:paraId="2A47A3CB" w14:textId="77777777" w:rsidR="001835D3" w:rsidRPr="00D06773" w:rsidRDefault="001835D3" w:rsidP="00CD36A9">
            <w:pPr>
              <w:spacing w:line="276" w:lineRule="auto"/>
              <w:jc w:val="center"/>
              <w:rPr>
                <w:rFonts w:ascii="Cambria" w:hAnsi="Cambria"/>
              </w:rPr>
            </w:pPr>
            <w:r w:rsidRPr="00D06773">
              <w:rPr>
                <w:rFonts w:ascii="Cambria" w:hAnsi="Cambria" w:cs="Cambria"/>
                <w:b/>
              </w:rPr>
              <w:t xml:space="preserve">WYMAGANIA DOTYCZĄCE ZABEZPIECZENIA NALEŻYTEGO </w:t>
            </w:r>
            <w:r w:rsidRPr="00D06773">
              <w:rPr>
                <w:rFonts w:ascii="Cambria" w:hAnsi="Cambria" w:cs="Cambria"/>
                <w:b/>
              </w:rPr>
              <w:br/>
              <w:t>WYKONANIA UMOWY</w:t>
            </w:r>
          </w:p>
        </w:tc>
      </w:tr>
    </w:tbl>
    <w:p w14:paraId="17452876" w14:textId="77777777" w:rsidR="001835D3" w:rsidRPr="00D06773" w:rsidRDefault="001835D3" w:rsidP="001835D3">
      <w:pPr>
        <w:pStyle w:val="Kolorowalistaakcent11"/>
        <w:tabs>
          <w:tab w:val="left" w:pos="709"/>
        </w:tabs>
        <w:spacing w:line="276" w:lineRule="auto"/>
        <w:rPr>
          <w:rFonts w:ascii="Cambria" w:hAnsi="Cambria" w:cs="Cambria"/>
          <w:bCs/>
          <w:sz w:val="24"/>
          <w:szCs w:val="24"/>
        </w:rPr>
      </w:pPr>
    </w:p>
    <w:p w14:paraId="532DFE6C" w14:textId="77777777" w:rsidR="001835D3" w:rsidRPr="00D06773" w:rsidRDefault="001835D3">
      <w:pPr>
        <w:pStyle w:val="Kolorowalistaakcent11"/>
        <w:numPr>
          <w:ilvl w:val="1"/>
          <w:numId w:val="13"/>
        </w:numPr>
        <w:spacing w:before="0" w:after="0" w:line="276" w:lineRule="auto"/>
        <w:ind w:left="709" w:hanging="709"/>
        <w:rPr>
          <w:rFonts w:ascii="Cambria" w:hAnsi="Cambria" w:cs="Cambria"/>
          <w:bCs/>
          <w:sz w:val="24"/>
          <w:szCs w:val="24"/>
        </w:rPr>
      </w:pPr>
      <w:r w:rsidRPr="00D06773">
        <w:rPr>
          <w:rFonts w:ascii="Cambria" w:hAnsi="Cambria" w:cs="Cambria"/>
          <w:bCs/>
          <w:sz w:val="24"/>
          <w:szCs w:val="24"/>
        </w:rPr>
        <w:t xml:space="preserve">Wykonawca, którego oferta zostanie uznana za najkorzystniejszą, zobowiązany będzie do wniesienia zabezpieczenia należytego wykonania umowy w wysokości </w:t>
      </w:r>
      <w:r w:rsidR="005234D0" w:rsidRPr="00D06773">
        <w:rPr>
          <w:rFonts w:ascii="Cambria" w:hAnsi="Cambria" w:cs="Cambria"/>
          <w:b/>
          <w:bCs/>
          <w:sz w:val="24"/>
          <w:szCs w:val="24"/>
        </w:rPr>
        <w:t>5</w:t>
      </w:r>
      <w:r w:rsidRPr="00D06773">
        <w:rPr>
          <w:rFonts w:ascii="Cambria" w:hAnsi="Cambria" w:cs="Cambria"/>
          <w:b/>
          <w:bCs/>
          <w:sz w:val="24"/>
          <w:szCs w:val="24"/>
        </w:rPr>
        <w:t>% ceny brutto oferty (z podatkiem VAT)</w:t>
      </w:r>
      <w:r w:rsidRPr="00D06773">
        <w:rPr>
          <w:rFonts w:ascii="Cambria" w:hAnsi="Cambria" w:cs="Helvetica"/>
          <w:i/>
          <w:iCs/>
          <w:sz w:val="24"/>
          <w:szCs w:val="24"/>
        </w:rPr>
        <w:t>.</w:t>
      </w:r>
    </w:p>
    <w:p w14:paraId="268660FC" w14:textId="77777777" w:rsidR="001835D3" w:rsidRPr="00D06773" w:rsidRDefault="001835D3">
      <w:pPr>
        <w:pStyle w:val="Kolorowalistaakcent11"/>
        <w:numPr>
          <w:ilvl w:val="1"/>
          <w:numId w:val="13"/>
        </w:numPr>
        <w:spacing w:before="0" w:after="0" w:line="276" w:lineRule="auto"/>
        <w:ind w:left="709" w:hanging="709"/>
        <w:rPr>
          <w:rFonts w:ascii="Cambria" w:hAnsi="Cambria" w:cs="Cambria"/>
          <w:bCs/>
          <w:sz w:val="24"/>
          <w:szCs w:val="24"/>
        </w:rPr>
      </w:pPr>
      <w:r w:rsidRPr="00D06773">
        <w:rPr>
          <w:rFonts w:ascii="Cambria" w:hAnsi="Cambria" w:cs="Cambria"/>
          <w:bCs/>
          <w:sz w:val="24"/>
          <w:szCs w:val="24"/>
        </w:rPr>
        <w:t>Zabezpieczenie należytego wykonania umowy może być wniesione według wyboru Wykonawcy w jednej lub w kilku następujących formach:</w:t>
      </w:r>
    </w:p>
    <w:p w14:paraId="0C435EAB" w14:textId="77777777" w:rsidR="001835D3" w:rsidRPr="00D06773" w:rsidRDefault="001835D3" w:rsidP="00453830">
      <w:pPr>
        <w:pStyle w:val="Kolorowalistaakcent11"/>
        <w:numPr>
          <w:ilvl w:val="1"/>
          <w:numId w:val="41"/>
        </w:numPr>
        <w:tabs>
          <w:tab w:val="left" w:pos="993"/>
        </w:tabs>
        <w:spacing w:before="0" w:after="0" w:line="276" w:lineRule="auto"/>
        <w:ind w:left="993" w:hanging="283"/>
        <w:rPr>
          <w:rFonts w:ascii="Cambria" w:hAnsi="Cambria" w:cs="Cambria"/>
          <w:bCs/>
          <w:sz w:val="24"/>
          <w:szCs w:val="24"/>
        </w:rPr>
      </w:pPr>
      <w:r w:rsidRPr="00D06773">
        <w:rPr>
          <w:rFonts w:ascii="Cambria" w:hAnsi="Cambria" w:cs="Cambria"/>
          <w:bCs/>
          <w:sz w:val="24"/>
          <w:szCs w:val="24"/>
        </w:rPr>
        <w:t>pieniądzu,</w:t>
      </w:r>
    </w:p>
    <w:p w14:paraId="0F9385AA" w14:textId="77777777" w:rsidR="001835D3" w:rsidRPr="00D06773" w:rsidRDefault="001835D3" w:rsidP="00453830">
      <w:pPr>
        <w:pStyle w:val="Kolorowalistaakcent11"/>
        <w:numPr>
          <w:ilvl w:val="1"/>
          <w:numId w:val="41"/>
        </w:numPr>
        <w:tabs>
          <w:tab w:val="left" w:pos="993"/>
        </w:tabs>
        <w:spacing w:before="0" w:after="0" w:line="276" w:lineRule="auto"/>
        <w:ind w:left="993" w:hanging="283"/>
        <w:rPr>
          <w:rFonts w:ascii="Cambria" w:hAnsi="Cambria" w:cs="Cambria"/>
          <w:bCs/>
          <w:sz w:val="24"/>
          <w:szCs w:val="24"/>
        </w:rPr>
      </w:pPr>
      <w:r w:rsidRPr="00D06773">
        <w:rPr>
          <w:rFonts w:ascii="Cambria" w:hAnsi="Cambria" w:cs="Cambria"/>
          <w:bCs/>
          <w:sz w:val="24"/>
          <w:szCs w:val="24"/>
        </w:rPr>
        <w:t>poręczeniach bankowych lub poręczeniach spółdzielczej kasy oszczędnościowo-kredytowej, z tym, że poręczenie kasy jest zawsze zobowiązaniem pieniężnym,</w:t>
      </w:r>
    </w:p>
    <w:p w14:paraId="297B7F6F" w14:textId="77777777" w:rsidR="001835D3" w:rsidRPr="00D06773" w:rsidRDefault="001835D3" w:rsidP="00453830">
      <w:pPr>
        <w:pStyle w:val="Kolorowalistaakcent11"/>
        <w:numPr>
          <w:ilvl w:val="1"/>
          <w:numId w:val="41"/>
        </w:numPr>
        <w:tabs>
          <w:tab w:val="left" w:pos="993"/>
        </w:tabs>
        <w:spacing w:before="0" w:after="0" w:line="276" w:lineRule="auto"/>
        <w:ind w:left="993" w:hanging="283"/>
        <w:rPr>
          <w:rFonts w:ascii="Cambria" w:hAnsi="Cambria" w:cs="Cambria"/>
          <w:bCs/>
          <w:sz w:val="24"/>
          <w:szCs w:val="24"/>
        </w:rPr>
      </w:pPr>
      <w:r w:rsidRPr="00D06773">
        <w:rPr>
          <w:rFonts w:ascii="Cambria" w:hAnsi="Cambria" w:cs="Cambria"/>
          <w:bCs/>
          <w:sz w:val="24"/>
          <w:szCs w:val="24"/>
        </w:rPr>
        <w:t xml:space="preserve">gwarancjach bankowych, </w:t>
      </w:r>
    </w:p>
    <w:p w14:paraId="01D49367" w14:textId="77777777" w:rsidR="001835D3" w:rsidRPr="00D06773" w:rsidRDefault="001835D3" w:rsidP="00453830">
      <w:pPr>
        <w:pStyle w:val="Kolorowalistaakcent11"/>
        <w:numPr>
          <w:ilvl w:val="1"/>
          <w:numId w:val="41"/>
        </w:numPr>
        <w:tabs>
          <w:tab w:val="left" w:pos="993"/>
        </w:tabs>
        <w:spacing w:before="0" w:after="0" w:line="276" w:lineRule="auto"/>
        <w:ind w:left="993" w:hanging="283"/>
        <w:rPr>
          <w:rFonts w:ascii="Cambria" w:hAnsi="Cambria" w:cs="Cambria"/>
          <w:bCs/>
          <w:sz w:val="24"/>
          <w:szCs w:val="24"/>
        </w:rPr>
      </w:pPr>
      <w:r w:rsidRPr="00D06773">
        <w:rPr>
          <w:rFonts w:ascii="Cambria" w:hAnsi="Cambria" w:cs="Cambria"/>
          <w:bCs/>
          <w:sz w:val="24"/>
          <w:szCs w:val="24"/>
        </w:rPr>
        <w:lastRenderedPageBreak/>
        <w:t>gwarancjach ubezpieczeniowych,</w:t>
      </w:r>
    </w:p>
    <w:p w14:paraId="5327943C" w14:textId="77777777" w:rsidR="001835D3" w:rsidRPr="00D06773" w:rsidRDefault="001835D3" w:rsidP="00453830">
      <w:pPr>
        <w:pStyle w:val="Kolorowalistaakcent11"/>
        <w:numPr>
          <w:ilvl w:val="1"/>
          <w:numId w:val="41"/>
        </w:numPr>
        <w:tabs>
          <w:tab w:val="left" w:pos="993"/>
        </w:tabs>
        <w:spacing w:before="0" w:after="0" w:line="276" w:lineRule="auto"/>
        <w:ind w:left="993" w:hanging="283"/>
        <w:rPr>
          <w:rFonts w:ascii="Cambria" w:hAnsi="Cambria" w:cs="Cambria"/>
          <w:bCs/>
          <w:sz w:val="24"/>
          <w:szCs w:val="24"/>
        </w:rPr>
      </w:pPr>
      <w:r w:rsidRPr="00D06773">
        <w:rPr>
          <w:rFonts w:ascii="Cambria" w:hAnsi="Cambria" w:cs="Cambria"/>
          <w:bCs/>
          <w:sz w:val="24"/>
          <w:szCs w:val="24"/>
        </w:rPr>
        <w:t>poręczeniach udzielanych przez podmioty, o których mowa w art. 6b ust. 5 pkt 2 ustawy z dnia 9 listopada 2000 r. o utworzeniu Polskiej Agencji Rozwoju Przedsiębiorczości.</w:t>
      </w:r>
    </w:p>
    <w:p w14:paraId="306E9605" w14:textId="77777777" w:rsidR="001835D3" w:rsidRPr="00D06773" w:rsidRDefault="001835D3">
      <w:pPr>
        <w:pStyle w:val="Kolorowalistaakcent11"/>
        <w:numPr>
          <w:ilvl w:val="1"/>
          <w:numId w:val="13"/>
        </w:numPr>
        <w:tabs>
          <w:tab w:val="left" w:pos="709"/>
        </w:tabs>
        <w:spacing w:before="0" w:after="0" w:line="276" w:lineRule="auto"/>
        <w:ind w:left="709" w:hanging="709"/>
        <w:rPr>
          <w:rFonts w:ascii="Cambria" w:eastAsia="Calibri" w:hAnsi="Cambria" w:cs="Cambria"/>
          <w:b/>
          <w:sz w:val="24"/>
          <w:szCs w:val="24"/>
        </w:rPr>
      </w:pPr>
      <w:r w:rsidRPr="00D06773">
        <w:rPr>
          <w:rFonts w:ascii="Cambria" w:hAnsi="Cambria" w:cs="Cambria"/>
          <w:bCs/>
          <w:sz w:val="24"/>
          <w:szCs w:val="24"/>
        </w:rPr>
        <w:t>Zabezpieczenie wnoszone w pieniądzu wpłaca się przelewem na rachunek bankowy Zamawiającego:</w:t>
      </w:r>
    </w:p>
    <w:p w14:paraId="312B8566" w14:textId="77777777" w:rsidR="008C74F1" w:rsidRPr="00D06773" w:rsidRDefault="008C74F1" w:rsidP="008C74F1">
      <w:pPr>
        <w:pStyle w:val="Kolorowalistaakcent11"/>
        <w:tabs>
          <w:tab w:val="left" w:pos="709"/>
        </w:tabs>
        <w:spacing w:line="276" w:lineRule="auto"/>
        <w:ind w:left="709"/>
        <w:rPr>
          <w:rFonts w:ascii="Cambria" w:eastAsia="Calibri" w:hAnsi="Cambria" w:cs="Cambria"/>
          <w:b/>
          <w:sz w:val="24"/>
          <w:szCs w:val="24"/>
        </w:rPr>
      </w:pPr>
      <w:r w:rsidRPr="00D06773">
        <w:rPr>
          <w:rFonts w:ascii="Cambria" w:eastAsia="Calibri" w:hAnsi="Cambria" w:cs="Cambria"/>
          <w:b/>
          <w:sz w:val="24"/>
          <w:szCs w:val="24"/>
        </w:rPr>
        <w:t>Bank Spółdzielczy Ziemi Wieluńskiej Oddział Czarnożyły</w:t>
      </w:r>
    </w:p>
    <w:p w14:paraId="6DA97757" w14:textId="77777777" w:rsidR="008C74F1" w:rsidRPr="00D06773" w:rsidRDefault="008C74F1" w:rsidP="008C74F1">
      <w:pPr>
        <w:pStyle w:val="Kolorowalistaakcent11"/>
        <w:tabs>
          <w:tab w:val="left" w:pos="709"/>
        </w:tabs>
        <w:spacing w:line="276" w:lineRule="auto"/>
        <w:ind w:left="709"/>
        <w:rPr>
          <w:rFonts w:ascii="Cambria" w:eastAsia="Calibri" w:hAnsi="Cambria" w:cs="Cambria"/>
          <w:b/>
          <w:sz w:val="24"/>
          <w:szCs w:val="24"/>
        </w:rPr>
      </w:pPr>
      <w:r w:rsidRPr="00D06773">
        <w:rPr>
          <w:rFonts w:ascii="Cambria" w:eastAsia="Calibri" w:hAnsi="Cambria" w:cs="Cambria"/>
          <w:b/>
          <w:sz w:val="24"/>
          <w:szCs w:val="24"/>
        </w:rPr>
        <w:t>Nr 15 9244 0003 0000 1339 2000 0050</w:t>
      </w:r>
    </w:p>
    <w:p w14:paraId="010CAD64" w14:textId="2218F68F" w:rsidR="008C74F1" w:rsidRPr="00D06773" w:rsidRDefault="008C74F1" w:rsidP="008C74F1">
      <w:pPr>
        <w:pStyle w:val="Kolorowalistaakcent11"/>
        <w:tabs>
          <w:tab w:val="left" w:pos="709"/>
        </w:tabs>
        <w:spacing w:before="0" w:after="0" w:line="276" w:lineRule="auto"/>
        <w:ind w:left="709"/>
        <w:rPr>
          <w:rFonts w:ascii="Cambria" w:eastAsia="Calibri" w:hAnsi="Cambria" w:cs="Cambria"/>
          <w:b/>
          <w:sz w:val="24"/>
          <w:szCs w:val="24"/>
        </w:rPr>
      </w:pPr>
      <w:r w:rsidRPr="00D06773">
        <w:rPr>
          <w:rFonts w:ascii="Cambria" w:eastAsia="Calibri" w:hAnsi="Cambria" w:cs="Cambria"/>
          <w:b/>
          <w:sz w:val="24"/>
          <w:szCs w:val="24"/>
        </w:rPr>
        <w:t xml:space="preserve">Tytuł przelewu: ZNWU - Znak sprawy: </w:t>
      </w:r>
      <w:r w:rsidR="006619C3">
        <w:rPr>
          <w:rFonts w:ascii="Cambria" w:eastAsia="Calibri" w:hAnsi="Cambria" w:cs="Cambria"/>
          <w:b/>
          <w:sz w:val="24"/>
          <w:szCs w:val="24"/>
        </w:rPr>
        <w:t>ZFK.271.7.2026</w:t>
      </w:r>
      <w:r w:rsidRPr="00D06773">
        <w:rPr>
          <w:rFonts w:ascii="Cambria" w:eastAsia="Calibri" w:hAnsi="Cambria" w:cs="Cambria"/>
          <w:b/>
          <w:sz w:val="24"/>
          <w:szCs w:val="24"/>
        </w:rPr>
        <w:t>”</w:t>
      </w:r>
    </w:p>
    <w:p w14:paraId="56C46B34" w14:textId="615E7DCB" w:rsidR="001835D3" w:rsidRPr="00D06773" w:rsidRDefault="001835D3" w:rsidP="008C74F1">
      <w:pPr>
        <w:pStyle w:val="Kolorowalistaakcent11"/>
        <w:numPr>
          <w:ilvl w:val="1"/>
          <w:numId w:val="13"/>
        </w:numPr>
        <w:tabs>
          <w:tab w:val="left" w:pos="709"/>
        </w:tabs>
        <w:spacing w:before="0" w:after="0" w:line="276" w:lineRule="auto"/>
        <w:ind w:left="709" w:hanging="709"/>
        <w:rPr>
          <w:rFonts w:ascii="Cambria" w:eastAsia="Calibri" w:hAnsi="Cambria" w:cs="Cambria"/>
          <w:b/>
          <w:color w:val="000000"/>
          <w:sz w:val="24"/>
          <w:szCs w:val="24"/>
        </w:rPr>
      </w:pPr>
      <w:r w:rsidRPr="00D06773">
        <w:rPr>
          <w:rFonts w:ascii="Cambria" w:hAnsi="Cambria" w:cs="Cambria"/>
          <w:bCs/>
          <w:sz w:val="24"/>
          <w:szCs w:val="24"/>
        </w:rPr>
        <w:t xml:space="preserve">Zabezpieczenie należytego wykonania umowy musi być wniesione najpóźniej w dniu podpisania umowy przez Zamawiającego, przed jej podpisaniem. Wniesienie zabezpieczenia w pieniądzu będzie uznane za skuteczne, jeżeli rachunek Zamawiającego zostanie uznany kwotą zabezpieczenia najpóźniej w dniu podpisania umowy przez Zamawiającego i Wykonawcę, przed jej podpisaniem. </w:t>
      </w:r>
      <w:r w:rsidRPr="00D06773">
        <w:rPr>
          <w:rFonts w:ascii="Cambria" w:hAnsi="Cambria" w:cs="Cambria"/>
          <w:color w:val="000000"/>
          <w:sz w:val="24"/>
          <w:szCs w:val="24"/>
        </w:rPr>
        <w:t>W przypadku wniesienia wadium w pieniądzu Wykonawca może wyrazić zgodę na zaliczenie kwoty wadium na poczet zabezpieczenia.</w:t>
      </w:r>
    </w:p>
    <w:p w14:paraId="48519BDB" w14:textId="77777777" w:rsidR="001835D3" w:rsidRPr="00D06773" w:rsidRDefault="001835D3">
      <w:pPr>
        <w:pStyle w:val="Kolorowalistaakcent11"/>
        <w:numPr>
          <w:ilvl w:val="1"/>
          <w:numId w:val="13"/>
        </w:numPr>
        <w:spacing w:before="0" w:after="0" w:line="276" w:lineRule="auto"/>
        <w:ind w:left="709" w:hanging="709"/>
        <w:rPr>
          <w:rFonts w:ascii="Cambria" w:hAnsi="Cambria" w:cs="Cambria"/>
          <w:color w:val="000000"/>
          <w:sz w:val="24"/>
          <w:szCs w:val="24"/>
        </w:rPr>
      </w:pPr>
      <w:r w:rsidRPr="00D06773">
        <w:rPr>
          <w:rFonts w:ascii="Cambria" w:hAnsi="Cambria" w:cs="Cambria"/>
          <w:color w:val="000000"/>
          <w:sz w:val="24"/>
          <w:szCs w:val="24"/>
        </w:rPr>
        <w:t>Zabezpieczenie służy pokryciu roszczeń z tytułu niewykonania lub nienależytego wykonania umowy. Kwota stanowiąca 70% zabezpieczenia należytego wykonania umowy, zostanie zwrócona w terminie 30 dni od dnia podpisania protokołu odbioru końcowego.</w:t>
      </w:r>
    </w:p>
    <w:p w14:paraId="19D4839B" w14:textId="540961B1" w:rsidR="00666446" w:rsidRPr="00C774C0" w:rsidRDefault="00666446" w:rsidP="00666446">
      <w:pPr>
        <w:pStyle w:val="Kolorowalistaakcent11"/>
        <w:numPr>
          <w:ilvl w:val="1"/>
          <w:numId w:val="13"/>
        </w:numPr>
        <w:spacing w:before="0" w:after="0" w:line="276" w:lineRule="auto"/>
        <w:ind w:left="709" w:hanging="709"/>
        <w:rPr>
          <w:rFonts w:ascii="Cambria" w:hAnsi="Cambria" w:cs="Helvetica"/>
          <w:bCs/>
          <w:sz w:val="24"/>
          <w:szCs w:val="24"/>
        </w:rPr>
      </w:pPr>
      <w:r w:rsidRPr="00C774C0">
        <w:rPr>
          <w:rFonts w:ascii="Cambria" w:hAnsi="Cambria"/>
          <w:color w:val="000000"/>
          <w:sz w:val="24"/>
          <w:szCs w:val="24"/>
        </w:rPr>
        <w:t xml:space="preserve">Kwota pozostawiona na zabezpieczenie roszczeń z tytułu rękojmi za wady fizyczne i gwarancji, wynosząca 30% wartości zabezpieczenia należytego wykonania umowy, zostanie zwrócona nie później niż w 15 dniu po upływie </w:t>
      </w:r>
      <w:r w:rsidRPr="00C774C0">
        <w:rPr>
          <w:rFonts w:ascii="Cambria" w:hAnsi="Cambria"/>
          <w:color w:val="000000"/>
          <w:sz w:val="24"/>
          <w:szCs w:val="24"/>
        </w:rPr>
        <w:br/>
      </w:r>
      <w:r>
        <w:rPr>
          <w:rFonts w:ascii="Cambria" w:hAnsi="Cambria"/>
          <w:color w:val="000000"/>
          <w:sz w:val="24"/>
          <w:szCs w:val="24"/>
          <w:shd w:val="clear" w:color="auto" w:fill="FFFFFF" w:themeFill="background1"/>
        </w:rPr>
        <w:t xml:space="preserve">okresu rękojmi za wady lub gwarancji </w:t>
      </w:r>
      <w:r w:rsidRPr="00666446">
        <w:rPr>
          <w:rFonts w:ascii="Cambria" w:hAnsi="Cambria"/>
          <w:color w:val="000000"/>
          <w:sz w:val="24"/>
          <w:szCs w:val="24"/>
          <w:shd w:val="clear" w:color="auto" w:fill="FFFFFF" w:themeFill="background1"/>
        </w:rPr>
        <w:t xml:space="preserve">na wykonane robót budowlane oraz dostarczone i wbudowane materiały </w:t>
      </w:r>
      <w:r>
        <w:rPr>
          <w:rFonts w:ascii="Cambria" w:hAnsi="Cambria"/>
          <w:color w:val="000000"/>
          <w:sz w:val="24"/>
          <w:szCs w:val="24"/>
          <w:shd w:val="clear" w:color="auto" w:fill="FFFFFF" w:themeFill="background1"/>
        </w:rPr>
        <w:t xml:space="preserve"> i urządzenia (co</w:t>
      </w:r>
      <w:r w:rsidR="00711295">
        <w:rPr>
          <w:rFonts w:ascii="Cambria" w:hAnsi="Cambria"/>
          <w:color w:val="000000"/>
          <w:sz w:val="24"/>
          <w:szCs w:val="24"/>
          <w:shd w:val="clear" w:color="auto" w:fill="FFFFFF" w:themeFill="background1"/>
        </w:rPr>
        <w:t>kolwiek</w:t>
      </w:r>
      <w:r>
        <w:rPr>
          <w:rFonts w:ascii="Cambria" w:hAnsi="Cambria"/>
          <w:color w:val="000000"/>
          <w:sz w:val="24"/>
          <w:szCs w:val="24"/>
          <w:shd w:val="clear" w:color="auto" w:fill="FFFFFF" w:themeFill="background1"/>
        </w:rPr>
        <w:t xml:space="preserve"> nastąpi później)</w:t>
      </w:r>
      <w:r w:rsidRPr="00C774C0">
        <w:rPr>
          <w:rFonts w:ascii="Cambria" w:hAnsi="Cambria"/>
          <w:color w:val="000000"/>
          <w:sz w:val="24"/>
          <w:szCs w:val="24"/>
        </w:rPr>
        <w:t>.</w:t>
      </w:r>
    </w:p>
    <w:p w14:paraId="702C3A7D" w14:textId="77777777" w:rsidR="001835D3" w:rsidRPr="00D06773" w:rsidRDefault="001835D3">
      <w:pPr>
        <w:pStyle w:val="Kolorowalistaakcent11"/>
        <w:numPr>
          <w:ilvl w:val="1"/>
          <w:numId w:val="13"/>
        </w:numPr>
        <w:spacing w:before="0" w:after="0" w:line="276" w:lineRule="auto"/>
        <w:ind w:left="709" w:hanging="709"/>
        <w:rPr>
          <w:rFonts w:ascii="Cambria" w:hAnsi="Cambria" w:cs="Cambria"/>
          <w:bCs/>
          <w:sz w:val="24"/>
          <w:szCs w:val="24"/>
        </w:rPr>
      </w:pPr>
      <w:r w:rsidRPr="00D06773">
        <w:rPr>
          <w:rFonts w:ascii="Cambria" w:hAnsi="Cambria" w:cs="Cambria"/>
          <w:color w:val="000000"/>
          <w:sz w:val="24"/>
          <w:szCs w:val="24"/>
        </w:rPr>
        <w:t>W trakcie realizacji umowy Wykonawca może dokonać zmiany formy zabezpieczenia należytego wykonania umowy na jedną lub kilka form, o których mowa w przepisach ustawy – Prawo zamówień publicznych, pod warunkiem, że zmiana formy zabezpieczenia zostanie dokonana z zachowaniem ciągłości zabezpieczenia i bez zmniejszenia jego wysokości.</w:t>
      </w:r>
    </w:p>
    <w:p w14:paraId="6BCCC79E" w14:textId="77777777" w:rsidR="001835D3" w:rsidRPr="00D06773" w:rsidRDefault="001835D3">
      <w:pPr>
        <w:pStyle w:val="Kolorowalistaakcent11"/>
        <w:numPr>
          <w:ilvl w:val="1"/>
          <w:numId w:val="13"/>
        </w:numPr>
        <w:spacing w:before="0" w:after="0" w:line="276" w:lineRule="auto"/>
        <w:ind w:left="709" w:hanging="709"/>
        <w:rPr>
          <w:rFonts w:ascii="Cambria" w:hAnsi="Cambria" w:cs="Cambria"/>
          <w:sz w:val="24"/>
          <w:szCs w:val="24"/>
        </w:rPr>
      </w:pPr>
      <w:r w:rsidRPr="00D06773">
        <w:rPr>
          <w:rFonts w:ascii="Cambria" w:hAnsi="Cambria" w:cs="Cambria"/>
          <w:bCs/>
          <w:sz w:val="24"/>
          <w:szCs w:val="24"/>
        </w:rPr>
        <w:t>W sytuacji, gdy wystąpi konieczność przedłużenia terminu realizacji umowy, Wykonawca przed zawarciem aneksu, zobowiązany jest do przedłużenia terminu ważności wniesionego zabezpieczenia wniesionego w formie innej niż pieniężna, albo jeśli nie jest to możliwe, do wniesienia nowego zabezpieczenia, na warunkach zaakceptowanych przez Zamawiającego, na okres wynikający z aneksu do umowy.</w:t>
      </w:r>
    </w:p>
    <w:p w14:paraId="2A12DC21" w14:textId="77777777" w:rsidR="00D44C44" w:rsidRPr="00D06773" w:rsidRDefault="00D44C44" w:rsidP="001835D3">
      <w:pPr>
        <w:pStyle w:val="Kolorowalistaakcent11"/>
        <w:tabs>
          <w:tab w:val="left" w:pos="709"/>
        </w:tabs>
        <w:spacing w:before="0" w:after="0" w:line="276" w:lineRule="auto"/>
        <w:ind w:left="709"/>
        <w:rPr>
          <w:rFonts w:ascii="Cambria" w:hAnsi="Cambria" w:cs="Cambria"/>
          <w:bCs/>
          <w:sz w:val="24"/>
          <w:szCs w:val="24"/>
        </w:rPr>
      </w:pPr>
    </w:p>
    <w:tbl>
      <w:tblPr>
        <w:tblW w:w="0" w:type="auto"/>
        <w:tblInd w:w="108" w:type="dxa"/>
        <w:tblLayout w:type="fixed"/>
        <w:tblLook w:val="0000" w:firstRow="0" w:lastRow="0" w:firstColumn="0" w:lastColumn="0" w:noHBand="0" w:noVBand="0"/>
      </w:tblPr>
      <w:tblGrid>
        <w:gridCol w:w="9072"/>
      </w:tblGrid>
      <w:tr w:rsidR="001835D3" w:rsidRPr="00D06773" w14:paraId="60FEBA7F" w14:textId="77777777" w:rsidTr="00837835">
        <w:tc>
          <w:tcPr>
            <w:tcW w:w="9072" w:type="dxa"/>
            <w:tcBorders>
              <w:bottom w:val="single" w:sz="4" w:space="0" w:color="000000"/>
            </w:tcBorders>
            <w:shd w:val="clear" w:color="auto" w:fill="D9D9D9"/>
          </w:tcPr>
          <w:p w14:paraId="3093AED6"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Rozdział 21</w:t>
            </w:r>
          </w:p>
          <w:p w14:paraId="2CA72135" w14:textId="77777777" w:rsidR="001835D3" w:rsidRPr="00D06773" w:rsidRDefault="001835D3" w:rsidP="00CD36A9">
            <w:pPr>
              <w:spacing w:line="276" w:lineRule="auto"/>
              <w:jc w:val="center"/>
              <w:rPr>
                <w:rFonts w:ascii="Cambria" w:hAnsi="Cambria" w:cs="Cambria"/>
                <w:b/>
              </w:rPr>
            </w:pPr>
            <w:r w:rsidRPr="00D06773">
              <w:rPr>
                <w:rFonts w:ascii="Cambria" w:hAnsi="Cambria" w:cs="Cambria"/>
                <w:b/>
              </w:rPr>
              <w:t xml:space="preserve">PROJEKTOWANE POSTANOWIENIA UMOWY W SPRAWIE ZAMÓWIENIA </w:t>
            </w:r>
          </w:p>
          <w:p w14:paraId="22B1C373" w14:textId="77777777" w:rsidR="001835D3" w:rsidRPr="00D06773" w:rsidRDefault="001835D3" w:rsidP="00CD36A9">
            <w:pPr>
              <w:spacing w:line="276" w:lineRule="auto"/>
              <w:jc w:val="center"/>
              <w:rPr>
                <w:rFonts w:ascii="Cambria" w:hAnsi="Cambria" w:cs="Cambria"/>
                <w:b/>
              </w:rPr>
            </w:pPr>
            <w:r w:rsidRPr="00D06773">
              <w:rPr>
                <w:rFonts w:ascii="Cambria" w:hAnsi="Cambria" w:cs="Cambria"/>
                <w:b/>
              </w:rPr>
              <w:t xml:space="preserve">PUBLICZNEGO, KTÓRE ZOSTANĄ WPROWADZONE DO UMOWY </w:t>
            </w:r>
          </w:p>
          <w:p w14:paraId="18A3DA69" w14:textId="77777777" w:rsidR="001835D3" w:rsidRPr="00D06773" w:rsidRDefault="001835D3" w:rsidP="00CD36A9">
            <w:pPr>
              <w:spacing w:line="276" w:lineRule="auto"/>
              <w:jc w:val="center"/>
              <w:rPr>
                <w:rFonts w:ascii="Cambria" w:hAnsi="Cambria"/>
              </w:rPr>
            </w:pPr>
            <w:r w:rsidRPr="00D06773">
              <w:rPr>
                <w:rFonts w:ascii="Cambria" w:hAnsi="Cambria" w:cs="Cambria"/>
                <w:b/>
              </w:rPr>
              <w:t>W SPRAWIE ZAMÓWIENIA PUBLICZNEGO</w:t>
            </w:r>
          </w:p>
        </w:tc>
      </w:tr>
    </w:tbl>
    <w:p w14:paraId="27457780" w14:textId="77777777" w:rsidR="001835D3" w:rsidRPr="00D06773" w:rsidRDefault="001835D3" w:rsidP="001835D3">
      <w:pPr>
        <w:pStyle w:val="Kolorowalistaakcent11"/>
        <w:spacing w:line="276" w:lineRule="auto"/>
        <w:rPr>
          <w:rFonts w:ascii="Cambria" w:hAnsi="Cambria" w:cs="Cambria"/>
          <w:sz w:val="24"/>
          <w:szCs w:val="24"/>
        </w:rPr>
      </w:pPr>
    </w:p>
    <w:p w14:paraId="2F06296A" w14:textId="77777777" w:rsidR="00837835" w:rsidRPr="00D06773" w:rsidRDefault="001835D3" w:rsidP="00453830">
      <w:pPr>
        <w:pStyle w:val="Kolorowalistaakcent11"/>
        <w:numPr>
          <w:ilvl w:val="1"/>
          <w:numId w:val="44"/>
        </w:numPr>
        <w:spacing w:line="276" w:lineRule="auto"/>
        <w:ind w:left="709" w:hanging="709"/>
        <w:rPr>
          <w:rFonts w:ascii="Cambria" w:hAnsi="Cambria" w:cs="Cambria"/>
          <w:sz w:val="24"/>
          <w:szCs w:val="24"/>
        </w:rPr>
      </w:pPr>
      <w:r w:rsidRPr="00D06773">
        <w:rPr>
          <w:rFonts w:ascii="Cambria" w:hAnsi="Cambria" w:cs="Cambria"/>
          <w:sz w:val="24"/>
          <w:szCs w:val="24"/>
        </w:rPr>
        <w:t xml:space="preserve">Projekt Umowy stanowi </w:t>
      </w:r>
      <w:r w:rsidRPr="00D06773">
        <w:rPr>
          <w:rFonts w:ascii="Cambria" w:hAnsi="Cambria" w:cs="Cambria"/>
          <w:b/>
          <w:sz w:val="24"/>
          <w:szCs w:val="24"/>
        </w:rPr>
        <w:t xml:space="preserve">Załącznik Nr </w:t>
      </w:r>
      <w:r w:rsidR="00DB115A" w:rsidRPr="00D06773">
        <w:rPr>
          <w:rFonts w:ascii="Cambria" w:hAnsi="Cambria" w:cs="Cambria"/>
          <w:b/>
          <w:sz w:val="24"/>
          <w:szCs w:val="24"/>
        </w:rPr>
        <w:t xml:space="preserve">2 </w:t>
      </w:r>
      <w:r w:rsidRPr="00D06773">
        <w:rPr>
          <w:rFonts w:ascii="Cambria" w:hAnsi="Cambria" w:cs="Cambria"/>
          <w:b/>
          <w:sz w:val="24"/>
          <w:szCs w:val="24"/>
        </w:rPr>
        <w:t>do SWZ</w:t>
      </w:r>
      <w:r w:rsidRPr="00D06773">
        <w:rPr>
          <w:rFonts w:ascii="Cambria" w:hAnsi="Cambria" w:cs="Cambria"/>
          <w:sz w:val="24"/>
          <w:szCs w:val="24"/>
        </w:rPr>
        <w:t>.</w:t>
      </w:r>
    </w:p>
    <w:p w14:paraId="1A6F9F07" w14:textId="77777777" w:rsidR="001835D3" w:rsidRPr="00D06773" w:rsidRDefault="001835D3" w:rsidP="00453830">
      <w:pPr>
        <w:pStyle w:val="Kolorowalistaakcent11"/>
        <w:numPr>
          <w:ilvl w:val="1"/>
          <w:numId w:val="44"/>
        </w:numPr>
        <w:spacing w:line="276" w:lineRule="auto"/>
        <w:ind w:left="709" w:hanging="709"/>
        <w:rPr>
          <w:rFonts w:ascii="Cambria" w:hAnsi="Cambria" w:cs="Cambria"/>
          <w:sz w:val="24"/>
          <w:szCs w:val="24"/>
        </w:rPr>
      </w:pPr>
      <w:r w:rsidRPr="00D06773">
        <w:rPr>
          <w:rFonts w:ascii="Cambria" w:hAnsi="Cambria" w:cs="Cambria"/>
          <w:sz w:val="24"/>
          <w:szCs w:val="24"/>
        </w:rPr>
        <w:lastRenderedPageBreak/>
        <w:t xml:space="preserve">Zamawiający przewiduje możliwości wprowadzenia zmian do zawartej umowy, </w:t>
      </w:r>
      <w:r w:rsidR="005234D0" w:rsidRPr="00D06773">
        <w:rPr>
          <w:rFonts w:ascii="Cambria" w:hAnsi="Cambria" w:cs="Cambria"/>
          <w:sz w:val="24"/>
          <w:szCs w:val="24"/>
        </w:rPr>
        <w:br/>
      </w:r>
      <w:r w:rsidRPr="00D06773">
        <w:rPr>
          <w:rFonts w:ascii="Cambria" w:hAnsi="Cambria" w:cs="Cambria"/>
          <w:sz w:val="24"/>
          <w:szCs w:val="24"/>
        </w:rPr>
        <w:t>na podstawie art. 454-455 ustawy Pzp oraz postanowień Projektu Umowy.</w:t>
      </w:r>
    </w:p>
    <w:p w14:paraId="47348903" w14:textId="77777777" w:rsidR="00D439BA" w:rsidRPr="00D06773" w:rsidRDefault="00D439BA" w:rsidP="001835D3">
      <w:pPr>
        <w:pStyle w:val="Kolorowalistaakcent11"/>
        <w:spacing w:line="276" w:lineRule="auto"/>
        <w:ind w:left="709" w:hanging="709"/>
        <w:rPr>
          <w:rFonts w:ascii="Cambria" w:hAnsi="Cambria"/>
          <w:sz w:val="24"/>
          <w:szCs w:val="24"/>
        </w:rPr>
      </w:pPr>
    </w:p>
    <w:tbl>
      <w:tblPr>
        <w:tblW w:w="0" w:type="auto"/>
        <w:tblInd w:w="108" w:type="dxa"/>
        <w:tblLayout w:type="fixed"/>
        <w:tblLook w:val="0000" w:firstRow="0" w:lastRow="0" w:firstColumn="0" w:lastColumn="0" w:noHBand="0" w:noVBand="0"/>
      </w:tblPr>
      <w:tblGrid>
        <w:gridCol w:w="9072"/>
      </w:tblGrid>
      <w:tr w:rsidR="001835D3" w:rsidRPr="00D06773" w14:paraId="0187C2EC" w14:textId="77777777" w:rsidTr="00837835">
        <w:trPr>
          <w:trHeight w:val="507"/>
        </w:trPr>
        <w:tc>
          <w:tcPr>
            <w:tcW w:w="9072" w:type="dxa"/>
            <w:tcBorders>
              <w:bottom w:val="single" w:sz="4" w:space="0" w:color="000000"/>
            </w:tcBorders>
            <w:shd w:val="clear" w:color="auto" w:fill="D9D9D9"/>
          </w:tcPr>
          <w:p w14:paraId="45791E24" w14:textId="77777777" w:rsidR="001835D3" w:rsidRPr="00D06773" w:rsidRDefault="001835D3" w:rsidP="00CD36A9">
            <w:pPr>
              <w:spacing w:line="276" w:lineRule="auto"/>
              <w:jc w:val="center"/>
              <w:rPr>
                <w:rFonts w:ascii="Cambria" w:hAnsi="Cambria" w:cs="Cambria"/>
                <w:b/>
                <w:color w:val="000000"/>
              </w:rPr>
            </w:pPr>
            <w:r w:rsidRPr="00D06773">
              <w:rPr>
                <w:rFonts w:ascii="Cambria" w:hAnsi="Cambria" w:cs="Cambria"/>
                <w:color w:val="000000"/>
              </w:rPr>
              <w:t>Rozdział 22</w:t>
            </w:r>
          </w:p>
          <w:p w14:paraId="5286340D" w14:textId="77777777" w:rsidR="001835D3" w:rsidRPr="00D06773" w:rsidRDefault="001835D3" w:rsidP="00CD36A9">
            <w:pPr>
              <w:spacing w:line="276" w:lineRule="auto"/>
              <w:jc w:val="center"/>
              <w:rPr>
                <w:rFonts w:ascii="Cambria" w:hAnsi="Cambria"/>
              </w:rPr>
            </w:pPr>
            <w:r w:rsidRPr="00D06773">
              <w:rPr>
                <w:rFonts w:ascii="Cambria" w:hAnsi="Cambria" w:cs="Cambria"/>
                <w:b/>
                <w:color w:val="000000"/>
              </w:rPr>
              <w:t>OCHRONA DANYCH OSOBOWYCH</w:t>
            </w:r>
          </w:p>
        </w:tc>
      </w:tr>
    </w:tbl>
    <w:p w14:paraId="504D964D" w14:textId="77777777" w:rsidR="00D93C51" w:rsidRPr="00D06773" w:rsidRDefault="00D93C51" w:rsidP="00D93C51">
      <w:pPr>
        <w:spacing w:line="276" w:lineRule="auto"/>
        <w:jc w:val="both"/>
        <w:rPr>
          <w:rFonts w:ascii="Cambria" w:hAnsi="Cambria" w:cs="Arial"/>
        </w:rPr>
      </w:pPr>
    </w:p>
    <w:p w14:paraId="4B8BD526" w14:textId="77777777" w:rsidR="00D93C51" w:rsidRPr="00D06773" w:rsidRDefault="00D93C51" w:rsidP="00D93C51">
      <w:pPr>
        <w:spacing w:line="276" w:lineRule="auto"/>
        <w:jc w:val="both"/>
        <w:rPr>
          <w:rFonts w:ascii="Cambria" w:hAnsi="Cambria" w:cs="Arial"/>
          <w:b/>
        </w:rPr>
      </w:pPr>
      <w:r w:rsidRPr="00D06773">
        <w:rPr>
          <w:rFonts w:ascii="Cambria" w:hAnsi="Cambria" w:cs="Arial"/>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w:t>
      </w:r>
      <w:r w:rsidRPr="00D06773">
        <w:rPr>
          <w:rFonts w:ascii="Cambria" w:hAnsi="Cambria" w:cs="Arial"/>
          <w:i/>
          <w:iCs/>
        </w:rPr>
        <w:t>„RODO”,</w:t>
      </w:r>
      <w:r w:rsidRPr="00D06773">
        <w:rPr>
          <w:rFonts w:ascii="Cambria" w:hAnsi="Cambria" w:cs="Arial"/>
        </w:rPr>
        <w:t xml:space="preserve"> </w:t>
      </w:r>
      <w:r w:rsidRPr="00D06773">
        <w:rPr>
          <w:rFonts w:ascii="Cambria" w:hAnsi="Cambria" w:cs="Arial"/>
          <w:b/>
        </w:rPr>
        <w:t xml:space="preserve">Zamawiający informuje, że: </w:t>
      </w:r>
    </w:p>
    <w:p w14:paraId="4E7CFB8E" w14:textId="77777777" w:rsidR="00D93C51" w:rsidRPr="00D06773" w:rsidRDefault="00D93C51" w:rsidP="00453830">
      <w:pPr>
        <w:pStyle w:val="Akapitzlist"/>
        <w:numPr>
          <w:ilvl w:val="0"/>
          <w:numId w:val="40"/>
        </w:numPr>
        <w:suppressAutoHyphens/>
        <w:spacing w:before="0" w:after="0" w:line="276" w:lineRule="auto"/>
        <w:ind w:left="426" w:hanging="426"/>
        <w:rPr>
          <w:rFonts w:ascii="Cambria" w:eastAsia="Times New Roman" w:hAnsi="Cambria" w:cs="Arial"/>
          <w:i/>
          <w:sz w:val="24"/>
          <w:szCs w:val="24"/>
          <w:lang w:eastAsia="pl-PL"/>
        </w:rPr>
      </w:pPr>
      <w:r w:rsidRPr="00D06773">
        <w:rPr>
          <w:rFonts w:ascii="Cambria" w:eastAsia="Times New Roman" w:hAnsi="Cambria" w:cs="Arial"/>
          <w:sz w:val="24"/>
          <w:szCs w:val="24"/>
          <w:lang w:eastAsia="pl-PL"/>
        </w:rPr>
        <w:t>jest administratorem danych osobowych Wykonawcy oraz osób, których dane Wykonawca przekazał w niniejszym postępowaniu</w:t>
      </w:r>
      <w:r w:rsidRPr="00D06773">
        <w:rPr>
          <w:rFonts w:ascii="Cambria" w:hAnsi="Cambria" w:cs="Arial"/>
          <w:i/>
          <w:sz w:val="24"/>
          <w:szCs w:val="24"/>
        </w:rPr>
        <w:t>;</w:t>
      </w:r>
    </w:p>
    <w:p w14:paraId="2BCB4DE1" w14:textId="6D8493E7" w:rsidR="00D93C51" w:rsidRPr="00D06773" w:rsidRDefault="00D93C51" w:rsidP="00453830">
      <w:pPr>
        <w:pStyle w:val="Akapitzlist"/>
        <w:numPr>
          <w:ilvl w:val="0"/>
          <w:numId w:val="40"/>
        </w:numPr>
        <w:ind w:left="426" w:hanging="426"/>
        <w:rPr>
          <w:rFonts w:ascii="Cambria" w:hAnsi="Cambria" w:cs="Arial"/>
          <w:b/>
          <w:bCs/>
          <w:sz w:val="24"/>
          <w:szCs w:val="24"/>
        </w:rPr>
      </w:pPr>
      <w:r w:rsidRPr="00D06773">
        <w:rPr>
          <w:rFonts w:ascii="Cambria" w:eastAsia="Times New Roman" w:hAnsi="Cambria" w:cs="Arial"/>
          <w:sz w:val="24"/>
          <w:szCs w:val="24"/>
          <w:lang w:eastAsia="pl-PL"/>
        </w:rPr>
        <w:t>dane osobowe Wykonawcy przetwarzane będą na podstawie art. 6 ust. 1 lit. c</w:t>
      </w:r>
      <w:r w:rsidRPr="00D06773">
        <w:rPr>
          <w:rFonts w:ascii="Cambria" w:eastAsia="Times New Roman" w:hAnsi="Cambria" w:cs="Arial"/>
          <w:i/>
          <w:sz w:val="24"/>
          <w:szCs w:val="24"/>
          <w:lang w:eastAsia="pl-PL"/>
        </w:rPr>
        <w:t xml:space="preserve"> </w:t>
      </w:r>
      <w:r w:rsidRPr="00D06773">
        <w:rPr>
          <w:rFonts w:ascii="Cambria" w:eastAsia="Times New Roman" w:hAnsi="Cambria" w:cs="Arial"/>
          <w:sz w:val="24"/>
          <w:szCs w:val="24"/>
          <w:lang w:eastAsia="pl-PL"/>
        </w:rPr>
        <w:t xml:space="preserve">RODO w celu </w:t>
      </w:r>
      <w:r w:rsidRPr="00D06773">
        <w:rPr>
          <w:rFonts w:ascii="Cambria" w:hAnsi="Cambria" w:cs="Arial"/>
          <w:sz w:val="24"/>
          <w:szCs w:val="24"/>
        </w:rPr>
        <w:t xml:space="preserve">związanym z postępowaniem o udzielenie zamówienia publicznego na zadanie pn.: </w:t>
      </w:r>
      <w:r w:rsidR="008654E2" w:rsidRPr="0028356C">
        <w:rPr>
          <w:rFonts w:ascii="Cambria" w:hAnsi="Cambria" w:cs="Arial"/>
          <w:b/>
          <w:bCs/>
          <w:sz w:val="24"/>
          <w:szCs w:val="24"/>
        </w:rPr>
        <w:t>„</w:t>
      </w:r>
      <w:r w:rsidR="0028356C" w:rsidRPr="0028356C">
        <w:rPr>
          <w:rFonts w:ascii="Cambria" w:eastAsia="Calibri" w:hAnsi="Cambria" w:cs="Calibri"/>
          <w:b/>
          <w:sz w:val="24"/>
          <w:szCs w:val="24"/>
        </w:rPr>
        <w:t>Modernizacja energetyczna budynku Urzędu Gminy Czarnożyły</w:t>
      </w:r>
      <w:r w:rsidR="008654E2" w:rsidRPr="0028356C">
        <w:rPr>
          <w:rFonts w:ascii="Cambria" w:hAnsi="Cambria" w:cs="Arial"/>
          <w:b/>
          <w:bCs/>
          <w:sz w:val="24"/>
          <w:szCs w:val="24"/>
        </w:rPr>
        <w:t>”</w:t>
      </w:r>
      <w:r w:rsidR="008654E2" w:rsidRPr="00D06773">
        <w:rPr>
          <w:rFonts w:ascii="Cambria" w:hAnsi="Cambria" w:cs="Arial"/>
          <w:b/>
          <w:bCs/>
          <w:sz w:val="24"/>
          <w:szCs w:val="24"/>
        </w:rPr>
        <w:t xml:space="preserve"> </w:t>
      </w:r>
      <w:r w:rsidRPr="00D06773">
        <w:rPr>
          <w:rFonts w:ascii="Cambria" w:hAnsi="Cambria" w:cs="Arial"/>
          <w:sz w:val="24"/>
          <w:szCs w:val="24"/>
        </w:rPr>
        <w:t>prowadzonym w trybie podstawowym;</w:t>
      </w:r>
    </w:p>
    <w:p w14:paraId="31777BAB" w14:textId="368497F3" w:rsidR="00D93C51" w:rsidRPr="00D06773" w:rsidRDefault="00D93C51" w:rsidP="00453830">
      <w:pPr>
        <w:pStyle w:val="Akapitzlist"/>
        <w:numPr>
          <w:ilvl w:val="0"/>
          <w:numId w:val="40"/>
        </w:numPr>
        <w:suppressAutoHyphens/>
        <w:spacing w:before="0" w:after="0" w:line="276" w:lineRule="auto"/>
        <w:ind w:left="426" w:hanging="426"/>
        <w:rPr>
          <w:rFonts w:ascii="Cambria" w:eastAsia="Times New Roman" w:hAnsi="Cambria" w:cs="Arial"/>
          <w:i/>
          <w:sz w:val="24"/>
          <w:szCs w:val="24"/>
          <w:lang w:eastAsia="pl-PL"/>
        </w:rPr>
      </w:pPr>
      <w:r w:rsidRPr="00D06773">
        <w:rPr>
          <w:rFonts w:ascii="Cambria" w:eastAsia="Times New Roman" w:hAnsi="Cambria" w:cs="Arial"/>
          <w:sz w:val="24"/>
          <w:szCs w:val="24"/>
          <w:lang w:eastAsia="pl-PL"/>
        </w:rPr>
        <w:t xml:space="preserve">odbiorcami danych osobowych Wykonawcy będą osoby lub podmioty, którym udostępniona zostanie dokumentacja postępowania w oparciu o art. 18 oraz art. 74 ustawy z </w:t>
      </w:r>
      <w:r w:rsidRPr="00D06773">
        <w:rPr>
          <w:rFonts w:ascii="Cambria" w:hAnsi="Cambria" w:cs="Arial"/>
          <w:bCs/>
          <w:sz w:val="24"/>
          <w:szCs w:val="24"/>
        </w:rPr>
        <w:t xml:space="preserve">dnia 11 września 2019 r. Prawo zamówień publicznych </w:t>
      </w:r>
      <w:r w:rsidRPr="00D06773">
        <w:rPr>
          <w:rFonts w:ascii="Cambria" w:eastAsia="Times New Roman" w:hAnsi="Cambria" w:cs="Arial"/>
          <w:sz w:val="24"/>
          <w:szCs w:val="24"/>
          <w:lang w:eastAsia="pl-PL"/>
        </w:rPr>
        <w:t>(Dz. U. z 202</w:t>
      </w:r>
      <w:r w:rsidR="00D411F6" w:rsidRPr="00D06773">
        <w:rPr>
          <w:rFonts w:ascii="Cambria" w:eastAsia="Times New Roman" w:hAnsi="Cambria" w:cs="Arial"/>
          <w:sz w:val="24"/>
          <w:szCs w:val="24"/>
          <w:lang w:eastAsia="pl-PL"/>
        </w:rPr>
        <w:t>4</w:t>
      </w:r>
      <w:r w:rsidRPr="00D06773">
        <w:rPr>
          <w:rFonts w:ascii="Cambria" w:eastAsia="Times New Roman" w:hAnsi="Cambria" w:cs="Arial"/>
          <w:sz w:val="24"/>
          <w:szCs w:val="24"/>
          <w:lang w:eastAsia="pl-PL"/>
        </w:rPr>
        <w:t xml:space="preserve"> r. poz. 1</w:t>
      </w:r>
      <w:r w:rsidR="00D411F6" w:rsidRPr="00D06773">
        <w:rPr>
          <w:rFonts w:ascii="Cambria" w:eastAsia="Times New Roman" w:hAnsi="Cambria" w:cs="Arial"/>
          <w:sz w:val="24"/>
          <w:szCs w:val="24"/>
          <w:lang w:eastAsia="pl-PL"/>
        </w:rPr>
        <w:t>320</w:t>
      </w:r>
      <w:r w:rsidRPr="00D06773">
        <w:rPr>
          <w:rFonts w:ascii="Cambria" w:eastAsia="Times New Roman" w:hAnsi="Cambria" w:cs="Arial"/>
          <w:sz w:val="24"/>
          <w:szCs w:val="24"/>
          <w:lang w:eastAsia="pl-PL"/>
        </w:rPr>
        <w:t xml:space="preserve">z późn. zm.), dalej „ustawa Pzp”;  </w:t>
      </w:r>
    </w:p>
    <w:p w14:paraId="4FD01B2C" w14:textId="77777777" w:rsidR="00D93C51" w:rsidRPr="00D06773" w:rsidRDefault="00D93C51" w:rsidP="00453830">
      <w:pPr>
        <w:pStyle w:val="Akapitzlist"/>
        <w:numPr>
          <w:ilvl w:val="0"/>
          <w:numId w:val="40"/>
        </w:numPr>
        <w:suppressAutoHyphens/>
        <w:spacing w:before="0" w:after="0" w:line="276" w:lineRule="auto"/>
        <w:ind w:left="426" w:hanging="426"/>
        <w:rPr>
          <w:rFonts w:ascii="Cambria" w:eastAsia="Times New Roman" w:hAnsi="Cambria" w:cs="Arial"/>
          <w:sz w:val="24"/>
          <w:szCs w:val="24"/>
          <w:lang w:eastAsia="pl-PL"/>
        </w:rPr>
      </w:pPr>
      <w:r w:rsidRPr="00D06773">
        <w:rPr>
          <w:rFonts w:ascii="Cambria" w:eastAsia="Times New Roman" w:hAnsi="Cambria" w:cs="Arial"/>
          <w:sz w:val="24"/>
          <w:szCs w:val="24"/>
          <w:lang w:eastAsia="pl-PL"/>
        </w:rPr>
        <w:t>dane osobowe Wykonawcy będą przechowywane, zgodnie z art. 78 ust. 1 ustawy Pzp, przez okres 4 lat od dnia zakończenia postępowania o udzielenie zamówienia, w sposób gwarantujący jego nienaruszalność.</w:t>
      </w:r>
    </w:p>
    <w:p w14:paraId="7DAF4ED5" w14:textId="77777777" w:rsidR="00D93C51" w:rsidRPr="00D06773" w:rsidRDefault="00D93C51" w:rsidP="00453830">
      <w:pPr>
        <w:pStyle w:val="Akapitzlist"/>
        <w:numPr>
          <w:ilvl w:val="0"/>
          <w:numId w:val="40"/>
        </w:numPr>
        <w:suppressAutoHyphens/>
        <w:spacing w:before="0" w:after="0" w:line="276" w:lineRule="auto"/>
        <w:ind w:left="426" w:hanging="426"/>
        <w:rPr>
          <w:rFonts w:ascii="Cambria" w:eastAsia="Times New Roman" w:hAnsi="Cambria" w:cs="Arial"/>
          <w:i/>
          <w:sz w:val="24"/>
          <w:szCs w:val="24"/>
          <w:lang w:eastAsia="pl-PL"/>
        </w:rPr>
      </w:pPr>
      <w:r w:rsidRPr="00D06773">
        <w:rPr>
          <w:rFonts w:ascii="Cambria" w:eastAsia="Times New Roman" w:hAnsi="Cambria" w:cs="Arial"/>
          <w:sz w:val="24"/>
          <w:szCs w:val="24"/>
          <w:lang w:eastAsia="pl-PL"/>
        </w:rPr>
        <w:t xml:space="preserve">obowiązek podania przez Wykonawcę danych osobowych bezpośrednio go dotyczących jest wymogiem ustawowym określonym w przepisach ustawy Pzp, związanym z udziałem w postępowaniu o udzielenie zamówienia publicznego; konsekwencje niepodania określonych danych wynikają z ustawy Pzp;  </w:t>
      </w:r>
    </w:p>
    <w:p w14:paraId="49703824" w14:textId="77777777" w:rsidR="00D93C51" w:rsidRPr="00D06773" w:rsidRDefault="00D93C51" w:rsidP="00453830">
      <w:pPr>
        <w:pStyle w:val="Akapitzlist"/>
        <w:numPr>
          <w:ilvl w:val="0"/>
          <w:numId w:val="40"/>
        </w:numPr>
        <w:suppressAutoHyphens/>
        <w:spacing w:before="0" w:after="0" w:line="276" w:lineRule="auto"/>
        <w:ind w:left="426" w:hanging="426"/>
        <w:rPr>
          <w:rFonts w:ascii="Cambria" w:eastAsia="Times New Roman" w:hAnsi="Cambria" w:cs="Arial"/>
          <w:i/>
          <w:sz w:val="24"/>
          <w:szCs w:val="24"/>
          <w:lang w:eastAsia="pl-PL"/>
        </w:rPr>
      </w:pPr>
      <w:r w:rsidRPr="00D06773">
        <w:rPr>
          <w:rFonts w:ascii="Cambria" w:eastAsia="Times New Roman" w:hAnsi="Cambria" w:cs="Arial"/>
          <w:sz w:val="24"/>
          <w:szCs w:val="24"/>
          <w:lang w:eastAsia="pl-PL"/>
        </w:rPr>
        <w:t>w odniesieniu do danych osobowych Wykonawcy decyzje nie będą podejmowane w sposób zautomatyzowany, stosownie do art. 22 RODO;</w:t>
      </w:r>
    </w:p>
    <w:p w14:paraId="7126932B" w14:textId="77777777" w:rsidR="00D93C51" w:rsidRPr="00D06773" w:rsidRDefault="00D93C51" w:rsidP="00453830">
      <w:pPr>
        <w:pStyle w:val="Akapitzlist"/>
        <w:numPr>
          <w:ilvl w:val="0"/>
          <w:numId w:val="40"/>
        </w:numPr>
        <w:suppressAutoHyphens/>
        <w:spacing w:before="0" w:after="0" w:line="276" w:lineRule="auto"/>
        <w:ind w:left="426" w:hanging="426"/>
        <w:rPr>
          <w:rFonts w:ascii="Cambria" w:eastAsia="Times New Roman" w:hAnsi="Cambria" w:cs="Arial"/>
          <w:i/>
          <w:sz w:val="24"/>
          <w:szCs w:val="24"/>
          <w:lang w:eastAsia="pl-PL"/>
        </w:rPr>
      </w:pPr>
      <w:r w:rsidRPr="00D06773">
        <w:rPr>
          <w:rFonts w:ascii="Cambria" w:eastAsia="Times New Roman" w:hAnsi="Cambria" w:cs="Arial"/>
          <w:sz w:val="24"/>
          <w:szCs w:val="24"/>
          <w:lang w:eastAsia="pl-PL"/>
        </w:rPr>
        <w:t>Wykonawca posiada:</w:t>
      </w:r>
    </w:p>
    <w:p w14:paraId="6FE8CD82" w14:textId="77777777" w:rsidR="00D93C51" w:rsidRPr="00D06773" w:rsidRDefault="00D93C51" w:rsidP="00453830">
      <w:pPr>
        <w:pStyle w:val="Akapitzlist"/>
        <w:numPr>
          <w:ilvl w:val="0"/>
          <w:numId w:val="38"/>
        </w:numPr>
        <w:suppressAutoHyphens/>
        <w:spacing w:before="0" w:after="0" w:line="276" w:lineRule="auto"/>
        <w:ind w:left="709" w:hanging="283"/>
        <w:rPr>
          <w:rFonts w:ascii="Cambria" w:eastAsia="Times New Roman" w:hAnsi="Cambria" w:cs="Arial"/>
          <w:sz w:val="24"/>
          <w:szCs w:val="24"/>
          <w:lang w:eastAsia="pl-PL"/>
        </w:rPr>
      </w:pPr>
      <w:r w:rsidRPr="00D06773">
        <w:rPr>
          <w:rFonts w:ascii="Cambria" w:eastAsia="Times New Roman" w:hAnsi="Cambria" w:cs="Arial"/>
          <w:sz w:val="24"/>
          <w:szCs w:val="24"/>
          <w:lang w:eastAsia="pl-PL"/>
        </w:rPr>
        <w:t>na podstawie art. 15 RODO prawo dostępu do danych osobowych dotyczących Wykonawcy;</w:t>
      </w:r>
    </w:p>
    <w:p w14:paraId="5120DBDA" w14:textId="77777777" w:rsidR="00D93C51" w:rsidRPr="00D06773" w:rsidRDefault="00D93C51" w:rsidP="00453830">
      <w:pPr>
        <w:pStyle w:val="Akapitzlist"/>
        <w:numPr>
          <w:ilvl w:val="0"/>
          <w:numId w:val="38"/>
        </w:numPr>
        <w:suppressAutoHyphens/>
        <w:spacing w:before="0" w:after="0" w:line="276" w:lineRule="auto"/>
        <w:ind w:left="709" w:hanging="283"/>
        <w:rPr>
          <w:rFonts w:ascii="Cambria" w:eastAsia="Times New Roman" w:hAnsi="Cambria" w:cs="Arial"/>
          <w:sz w:val="24"/>
          <w:szCs w:val="24"/>
          <w:lang w:eastAsia="pl-PL"/>
        </w:rPr>
      </w:pPr>
      <w:r w:rsidRPr="00D06773">
        <w:rPr>
          <w:rFonts w:ascii="Cambria" w:eastAsia="Times New Roman" w:hAnsi="Cambria" w:cs="Arial"/>
          <w:sz w:val="24"/>
          <w:szCs w:val="24"/>
          <w:lang w:eastAsia="pl-PL"/>
        </w:rPr>
        <w:t xml:space="preserve">na podstawie art. 16 RODO prawo do sprostowania danych osobowych, o ile ich zmiana nie skutkuje zmianą </w:t>
      </w:r>
      <w:r w:rsidRPr="00D06773">
        <w:rPr>
          <w:rFonts w:ascii="Cambria" w:hAnsi="Cambria" w:cs="Arial"/>
          <w:sz w:val="24"/>
          <w:szCs w:val="24"/>
        </w:rPr>
        <w:t xml:space="preserve">wyniku postępowania o udzielenie zamówienia </w:t>
      </w:r>
      <w:r w:rsidRPr="00D06773">
        <w:rPr>
          <w:rFonts w:ascii="Cambria" w:hAnsi="Cambria" w:cs="Arial"/>
          <w:sz w:val="24"/>
          <w:szCs w:val="24"/>
        </w:rPr>
        <w:br/>
        <w:t>publicznego ani zmianą postanowień umowy w zakresie niezgodnym z ustawą Pzp oraz nie narusza integralności protokołu oraz jego załączników</w:t>
      </w:r>
      <w:r w:rsidRPr="00D06773">
        <w:rPr>
          <w:rFonts w:ascii="Cambria" w:eastAsia="Times New Roman" w:hAnsi="Cambria" w:cs="Arial"/>
          <w:sz w:val="24"/>
          <w:szCs w:val="24"/>
          <w:lang w:eastAsia="pl-PL"/>
        </w:rPr>
        <w:t>;</w:t>
      </w:r>
    </w:p>
    <w:p w14:paraId="749F1C20" w14:textId="77777777" w:rsidR="00D93C51" w:rsidRPr="00D06773" w:rsidRDefault="00D93C51" w:rsidP="00453830">
      <w:pPr>
        <w:pStyle w:val="Akapitzlist"/>
        <w:numPr>
          <w:ilvl w:val="0"/>
          <w:numId w:val="38"/>
        </w:numPr>
        <w:suppressAutoHyphens/>
        <w:spacing w:before="0" w:after="0" w:line="276" w:lineRule="auto"/>
        <w:ind w:left="709" w:hanging="283"/>
        <w:rPr>
          <w:rFonts w:ascii="Cambria" w:eastAsia="Times New Roman" w:hAnsi="Cambria" w:cs="Arial"/>
          <w:sz w:val="24"/>
          <w:szCs w:val="24"/>
          <w:lang w:eastAsia="pl-PL"/>
        </w:rPr>
      </w:pPr>
      <w:r w:rsidRPr="00D06773">
        <w:rPr>
          <w:rFonts w:ascii="Cambria" w:eastAsia="Times New Roman" w:hAnsi="Cambria" w:cs="Arial"/>
          <w:sz w:val="24"/>
          <w:szCs w:val="24"/>
          <w:lang w:eastAsia="pl-PL"/>
        </w:rPr>
        <w:t xml:space="preserve">na podstawie art. 18 RODO prawo żądania od administratora ograniczenia przetwarzania danych osobowych z zastrzeżeniem przypadków, o których mowa w art. 18 ust. 2 RODO;  </w:t>
      </w:r>
    </w:p>
    <w:p w14:paraId="1706E0FA" w14:textId="77777777" w:rsidR="00D93C51" w:rsidRPr="00D06773" w:rsidRDefault="00D93C51" w:rsidP="00453830">
      <w:pPr>
        <w:pStyle w:val="Akapitzlist"/>
        <w:numPr>
          <w:ilvl w:val="0"/>
          <w:numId w:val="38"/>
        </w:numPr>
        <w:suppressAutoHyphens/>
        <w:spacing w:before="0" w:after="0" w:line="276" w:lineRule="auto"/>
        <w:ind w:left="709" w:hanging="283"/>
        <w:rPr>
          <w:rFonts w:ascii="Cambria" w:eastAsia="Times New Roman" w:hAnsi="Cambria" w:cs="Arial"/>
          <w:i/>
          <w:sz w:val="24"/>
          <w:szCs w:val="24"/>
          <w:lang w:eastAsia="pl-PL"/>
        </w:rPr>
      </w:pPr>
      <w:r w:rsidRPr="00D06773">
        <w:rPr>
          <w:rFonts w:ascii="Cambria" w:eastAsia="Times New Roman" w:hAnsi="Cambria" w:cs="Arial"/>
          <w:sz w:val="24"/>
          <w:szCs w:val="24"/>
          <w:lang w:eastAsia="pl-PL"/>
        </w:rPr>
        <w:t>prawo do wniesienia skargi do Prezesa Urzędu Ochrony Danych Osobowych, gdy Wykonawca uzna, że przetwarzanie jego danych osobowych narusza przepisy RODO;</w:t>
      </w:r>
    </w:p>
    <w:p w14:paraId="7DF19947" w14:textId="77777777" w:rsidR="00D93C51" w:rsidRPr="00D06773" w:rsidRDefault="00D93C51" w:rsidP="00453830">
      <w:pPr>
        <w:pStyle w:val="Akapitzlist"/>
        <w:numPr>
          <w:ilvl w:val="0"/>
          <w:numId w:val="40"/>
        </w:numPr>
        <w:suppressAutoHyphens/>
        <w:spacing w:before="0" w:after="0" w:line="276" w:lineRule="auto"/>
        <w:ind w:left="426" w:hanging="426"/>
        <w:rPr>
          <w:rFonts w:ascii="Cambria" w:eastAsia="Times New Roman" w:hAnsi="Cambria" w:cs="Arial"/>
          <w:i/>
          <w:sz w:val="24"/>
          <w:szCs w:val="24"/>
          <w:lang w:eastAsia="pl-PL"/>
        </w:rPr>
      </w:pPr>
      <w:r w:rsidRPr="00D06773">
        <w:rPr>
          <w:rFonts w:ascii="Cambria" w:eastAsia="Times New Roman" w:hAnsi="Cambria" w:cs="Arial"/>
          <w:sz w:val="24"/>
          <w:szCs w:val="24"/>
          <w:lang w:eastAsia="pl-PL"/>
        </w:rPr>
        <w:lastRenderedPageBreak/>
        <w:t>Wykonawcy nie przysługuje:</w:t>
      </w:r>
    </w:p>
    <w:p w14:paraId="38923D6B" w14:textId="77777777" w:rsidR="00D93C51" w:rsidRPr="00D06773" w:rsidRDefault="00D93C51" w:rsidP="00453830">
      <w:pPr>
        <w:pStyle w:val="Akapitzlist"/>
        <w:numPr>
          <w:ilvl w:val="0"/>
          <w:numId w:val="39"/>
        </w:numPr>
        <w:suppressAutoHyphens/>
        <w:spacing w:before="0" w:after="0" w:line="276" w:lineRule="auto"/>
        <w:ind w:left="709" w:hanging="283"/>
        <w:rPr>
          <w:rFonts w:ascii="Cambria" w:eastAsia="Times New Roman" w:hAnsi="Cambria" w:cs="Arial"/>
          <w:i/>
          <w:sz w:val="24"/>
          <w:szCs w:val="24"/>
          <w:lang w:eastAsia="pl-PL"/>
        </w:rPr>
      </w:pPr>
      <w:r w:rsidRPr="00D06773">
        <w:rPr>
          <w:rFonts w:ascii="Cambria" w:eastAsia="Times New Roman" w:hAnsi="Cambria" w:cs="Arial"/>
          <w:sz w:val="24"/>
          <w:szCs w:val="24"/>
          <w:lang w:eastAsia="pl-PL"/>
        </w:rPr>
        <w:t>w związku z art. 17 ust. 3 lit. b, d lub e RODO prawo do usunięcia danych osobowych;</w:t>
      </w:r>
    </w:p>
    <w:p w14:paraId="5D4AF8D4" w14:textId="77777777" w:rsidR="00D93C51" w:rsidRPr="00D06773" w:rsidRDefault="00D93C51" w:rsidP="00453830">
      <w:pPr>
        <w:pStyle w:val="Akapitzlist"/>
        <w:numPr>
          <w:ilvl w:val="0"/>
          <w:numId w:val="39"/>
        </w:numPr>
        <w:suppressAutoHyphens/>
        <w:spacing w:before="0" w:after="0" w:line="276" w:lineRule="auto"/>
        <w:ind w:left="709" w:hanging="283"/>
        <w:rPr>
          <w:rFonts w:ascii="Cambria" w:eastAsia="Times New Roman" w:hAnsi="Cambria" w:cs="Arial"/>
          <w:b/>
          <w:i/>
          <w:sz w:val="24"/>
          <w:szCs w:val="24"/>
          <w:lang w:eastAsia="pl-PL"/>
        </w:rPr>
      </w:pPr>
      <w:r w:rsidRPr="00D06773">
        <w:rPr>
          <w:rFonts w:ascii="Cambria" w:eastAsia="Times New Roman" w:hAnsi="Cambria" w:cs="Arial"/>
          <w:sz w:val="24"/>
          <w:szCs w:val="24"/>
          <w:lang w:eastAsia="pl-PL"/>
        </w:rPr>
        <w:t>prawo do przenoszenia danych osobowych, o którym mowa w art. 20 RODO;</w:t>
      </w:r>
    </w:p>
    <w:p w14:paraId="2038B762" w14:textId="77777777" w:rsidR="00D93C51" w:rsidRPr="00D06773" w:rsidRDefault="00D93C51" w:rsidP="00453830">
      <w:pPr>
        <w:pStyle w:val="Akapitzlist"/>
        <w:numPr>
          <w:ilvl w:val="0"/>
          <w:numId w:val="39"/>
        </w:numPr>
        <w:suppressAutoHyphens/>
        <w:spacing w:before="0" w:after="0" w:line="276" w:lineRule="auto"/>
        <w:ind w:left="709" w:hanging="283"/>
        <w:rPr>
          <w:rFonts w:ascii="Cambria" w:eastAsia="Times New Roman" w:hAnsi="Cambria" w:cs="Arial"/>
          <w:i/>
          <w:sz w:val="24"/>
          <w:szCs w:val="24"/>
          <w:lang w:eastAsia="pl-PL"/>
        </w:rPr>
      </w:pPr>
      <w:r w:rsidRPr="00D06773">
        <w:rPr>
          <w:rFonts w:ascii="Cambria" w:eastAsia="Times New Roman" w:hAnsi="Cambria" w:cs="Arial"/>
          <w:sz w:val="24"/>
          <w:szCs w:val="24"/>
          <w:lang w:eastAsia="pl-PL"/>
        </w:rPr>
        <w:t xml:space="preserve">na podstawie art. 21 RODO prawo sprzeciwu, wobec przetwarzania danych osobowych, gdyż podstawą prawną przetwarzania danych osobowych Wykonawcy jest art. 6 ust. 1 lit. c RODO. </w:t>
      </w:r>
    </w:p>
    <w:p w14:paraId="3ADFE053" w14:textId="77777777" w:rsidR="00D93C51" w:rsidRPr="00D06773" w:rsidRDefault="00D93C51" w:rsidP="00D93C51">
      <w:pPr>
        <w:pStyle w:val="text-justify"/>
        <w:shd w:val="clear" w:color="auto" w:fill="FFFFFF"/>
        <w:spacing w:before="120" w:after="150" w:line="276" w:lineRule="auto"/>
        <w:ind w:left="142"/>
        <w:jc w:val="both"/>
        <w:rPr>
          <w:rFonts w:ascii="Cambria" w:hAnsi="Cambria"/>
        </w:rPr>
      </w:pPr>
      <w:r w:rsidRPr="00D06773">
        <w:rPr>
          <w:rFonts w:ascii="Cambria" w:hAnsi="Cambria"/>
        </w:rPr>
        <w:t>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39ADB30F" w14:textId="77777777" w:rsidR="00D93C51" w:rsidRPr="00D06773" w:rsidRDefault="00D93C51" w:rsidP="00D93C51">
      <w:pPr>
        <w:pStyle w:val="text-justify"/>
        <w:shd w:val="clear" w:color="auto" w:fill="FFFFFF"/>
        <w:spacing w:before="120" w:after="150" w:line="276" w:lineRule="auto"/>
        <w:ind w:left="142"/>
        <w:jc w:val="both"/>
        <w:rPr>
          <w:rFonts w:ascii="Cambria" w:hAnsi="Cambria"/>
        </w:rPr>
      </w:pPr>
      <w:r w:rsidRPr="00D06773">
        <w:rPr>
          <w:rFonts w:ascii="Cambria" w:hAnsi="Cambria"/>
        </w:rPr>
        <w:t>Skorzystanie przez osobę, której dane dotyczą, z uprawnienia do sprostowania lub uzupełnienia danych osobowych, o którym mowa w art. 16 rozporządzenia 2016/679, nie może skutkować zmianą wyniku postępowania o udzielenie zamówienia publicznego lub konkursu ani zmianą postanowień umowy w zakresie niezgodnym z ustawą.</w:t>
      </w:r>
    </w:p>
    <w:p w14:paraId="57BB174C" w14:textId="77777777" w:rsidR="00D93C51" w:rsidRPr="00D06773" w:rsidRDefault="00D93C51" w:rsidP="00D93C51">
      <w:pPr>
        <w:pStyle w:val="text-justify"/>
        <w:shd w:val="clear" w:color="auto" w:fill="FFFFFF"/>
        <w:spacing w:before="120" w:after="150" w:line="276" w:lineRule="auto"/>
        <w:ind w:left="142"/>
        <w:jc w:val="both"/>
        <w:rPr>
          <w:rFonts w:ascii="Cambria" w:hAnsi="Cambria"/>
        </w:rPr>
      </w:pPr>
      <w:r w:rsidRPr="00D06773">
        <w:rPr>
          <w:rFonts w:ascii="Cambria" w:hAnsi="Cambria"/>
        </w:rPr>
        <w:t>Wystąpienie z żądaniem, o którym mowa w art. 18 ust. 1 rozporządzenia 2016/679, nie ogranicza przetwarzania danych osobowych do czasu zakończenia postępowania o udzielenie zamówienia publicznego lub konkursu.</w:t>
      </w:r>
    </w:p>
    <w:p w14:paraId="3F799813" w14:textId="77777777" w:rsidR="00D93C51" w:rsidRPr="00D06773" w:rsidRDefault="00D93C51" w:rsidP="00D93C51">
      <w:pPr>
        <w:spacing w:line="276" w:lineRule="auto"/>
        <w:ind w:left="142"/>
        <w:jc w:val="both"/>
        <w:rPr>
          <w:rFonts w:ascii="Cambria" w:hAnsi="Cambria"/>
          <w:shd w:val="clear" w:color="auto" w:fill="FFFFFF"/>
        </w:rPr>
      </w:pPr>
      <w:r w:rsidRPr="00D06773">
        <w:rPr>
          <w:rFonts w:ascii="Cambria" w:hAnsi="Cambria"/>
          <w:shd w:val="clear" w:color="auto" w:fill="FFFFFF"/>
        </w:rPr>
        <w:t>W przypadku danych osobowych zamieszczonych przez Zamawiającego w Biuletynie Zamówień Publicznych, prawa, o których mowa w art. 15 i art. 16 rozporządzenia 2016/679, są wykonywane w drodze żądania skierowanego do Zamawiającego.</w:t>
      </w:r>
    </w:p>
    <w:p w14:paraId="36CBE619" w14:textId="77777777" w:rsidR="00D93C51" w:rsidRPr="00D06773" w:rsidRDefault="00D93C51" w:rsidP="006D48A4">
      <w:pPr>
        <w:spacing w:line="276" w:lineRule="auto"/>
        <w:jc w:val="both"/>
        <w:rPr>
          <w:rFonts w:ascii="Cambria" w:hAnsi="Cambria" w:cs="Times New Roman"/>
          <w:kern w:val="0"/>
          <w:lang w:eastAsia="pl-PL"/>
        </w:rPr>
      </w:pPr>
    </w:p>
    <w:tbl>
      <w:tblPr>
        <w:tblW w:w="0" w:type="auto"/>
        <w:tblInd w:w="108" w:type="dxa"/>
        <w:tblLayout w:type="fixed"/>
        <w:tblLook w:val="0000" w:firstRow="0" w:lastRow="0" w:firstColumn="0" w:lastColumn="0" w:noHBand="0" w:noVBand="0"/>
      </w:tblPr>
      <w:tblGrid>
        <w:gridCol w:w="9072"/>
      </w:tblGrid>
      <w:tr w:rsidR="001835D3" w:rsidRPr="00D06773" w14:paraId="4DABD4BD" w14:textId="77777777" w:rsidTr="00591AD7">
        <w:tc>
          <w:tcPr>
            <w:tcW w:w="9072" w:type="dxa"/>
            <w:tcBorders>
              <w:bottom w:val="single" w:sz="4" w:space="0" w:color="000000"/>
            </w:tcBorders>
            <w:shd w:val="clear" w:color="auto" w:fill="D9D9D9"/>
          </w:tcPr>
          <w:p w14:paraId="474714B7"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Rozdział 23</w:t>
            </w:r>
          </w:p>
          <w:p w14:paraId="0CF27CD6" w14:textId="77777777" w:rsidR="001835D3" w:rsidRPr="00D06773" w:rsidRDefault="001835D3" w:rsidP="00CD36A9">
            <w:pPr>
              <w:spacing w:line="276" w:lineRule="auto"/>
              <w:jc w:val="center"/>
              <w:rPr>
                <w:rFonts w:ascii="Cambria" w:hAnsi="Cambria"/>
              </w:rPr>
            </w:pPr>
            <w:r w:rsidRPr="00D06773">
              <w:rPr>
                <w:rFonts w:ascii="Cambria" w:hAnsi="Cambria" w:cs="Cambria"/>
                <w:b/>
              </w:rPr>
              <w:t>POUCZENIE O ŚRODKACH OCHRONY PRAWNEJ</w:t>
            </w:r>
          </w:p>
        </w:tc>
      </w:tr>
    </w:tbl>
    <w:p w14:paraId="540D3CF0" w14:textId="77777777" w:rsidR="001835D3" w:rsidRPr="00D06773" w:rsidRDefault="001835D3" w:rsidP="001835D3">
      <w:pPr>
        <w:pStyle w:val="Kolorowalistaakcent11"/>
        <w:spacing w:line="276" w:lineRule="auto"/>
        <w:rPr>
          <w:rFonts w:ascii="Cambria" w:hAnsi="Cambria" w:cs="Cambria"/>
          <w:sz w:val="24"/>
          <w:szCs w:val="24"/>
        </w:rPr>
      </w:pPr>
    </w:p>
    <w:p w14:paraId="1AE79AB5" w14:textId="77777777" w:rsidR="001835D3" w:rsidRPr="00D06773" w:rsidRDefault="001835D3">
      <w:pPr>
        <w:pStyle w:val="Kolorowalistaakcent11"/>
        <w:numPr>
          <w:ilvl w:val="1"/>
          <w:numId w:val="14"/>
        </w:numPr>
        <w:spacing w:before="0" w:after="0" w:line="276" w:lineRule="auto"/>
        <w:ind w:left="709" w:hanging="709"/>
        <w:rPr>
          <w:rFonts w:ascii="Cambria" w:hAnsi="Cambria" w:cs="Cambria"/>
          <w:sz w:val="24"/>
          <w:szCs w:val="24"/>
        </w:rPr>
      </w:pPr>
      <w:r w:rsidRPr="00D06773">
        <w:rPr>
          <w:rFonts w:ascii="Cambria" w:hAnsi="Cambria" w:cs="Cambria"/>
          <w:sz w:val="24"/>
          <w:szCs w:val="24"/>
        </w:rPr>
        <w:t>Środki ochrony prawnej przewidziane są w dziale IX ustawy.</w:t>
      </w:r>
    </w:p>
    <w:p w14:paraId="4226CB39" w14:textId="77777777" w:rsidR="001835D3" w:rsidRPr="00D06773" w:rsidRDefault="001835D3">
      <w:pPr>
        <w:pStyle w:val="Kolorowalistaakcent11"/>
        <w:numPr>
          <w:ilvl w:val="1"/>
          <w:numId w:val="14"/>
        </w:numPr>
        <w:spacing w:before="0" w:after="0" w:line="276" w:lineRule="auto"/>
        <w:ind w:left="709" w:hanging="709"/>
        <w:rPr>
          <w:rFonts w:ascii="Cambria" w:hAnsi="Cambria" w:cs="Cambria"/>
          <w:sz w:val="24"/>
          <w:szCs w:val="24"/>
        </w:rPr>
      </w:pPr>
      <w:r w:rsidRPr="00D06773">
        <w:rPr>
          <w:rFonts w:ascii="Cambria" w:hAnsi="Cambria" w:cs="Cambria"/>
          <w:sz w:val="24"/>
          <w:szCs w:val="24"/>
        </w:rPr>
        <w:t>Środkami ochrony prawnej są odwołanie i skarga do sądu.</w:t>
      </w:r>
    </w:p>
    <w:p w14:paraId="654F2FC2" w14:textId="77777777" w:rsidR="001835D3" w:rsidRPr="00D06773" w:rsidRDefault="001835D3">
      <w:pPr>
        <w:pStyle w:val="Kolorowalistaakcent11"/>
        <w:numPr>
          <w:ilvl w:val="1"/>
          <w:numId w:val="14"/>
        </w:numPr>
        <w:spacing w:before="0" w:after="0" w:line="276" w:lineRule="auto"/>
        <w:ind w:left="709" w:hanging="709"/>
        <w:rPr>
          <w:rFonts w:ascii="Cambria" w:hAnsi="Cambria" w:cs="Cambria"/>
          <w:sz w:val="24"/>
          <w:szCs w:val="24"/>
        </w:rPr>
      </w:pPr>
      <w:r w:rsidRPr="00D06773">
        <w:rPr>
          <w:rFonts w:ascii="Cambria" w:hAnsi="Cambria" w:cs="Cambria"/>
          <w:sz w:val="24"/>
          <w:szCs w:val="24"/>
        </w:rPr>
        <w:t>Środki ochrony prawnej przysługują wykonawcy oraz innemu podmiotowi, jeżeli ma lub miał interes w uzyskaniu zamówienia lub nagrody w konkursie oraz poniósł lub może ponieść szkodę w wyniku naruszenia przez zamawiającego przepisów ustawy. Środki ochrony prawnej wobec ogłoszenia wszczynającego postępowanie o udzielenie zamówienia lub ogłoszenia o konkursie oraz dokumentów zamówienia przysługują również organizacjom wpisanym na listę, o której mowa w art. 469 pkt 15 ustawy Pzp oraz Rzecznikowi Małych i Średnich Przedsiębiorców.</w:t>
      </w:r>
    </w:p>
    <w:p w14:paraId="29E80E74" w14:textId="77777777" w:rsidR="001835D3" w:rsidRPr="00D06773" w:rsidRDefault="001835D3">
      <w:pPr>
        <w:pStyle w:val="Kolorowalistaakcent11"/>
        <w:numPr>
          <w:ilvl w:val="1"/>
          <w:numId w:val="14"/>
        </w:numPr>
        <w:spacing w:before="0" w:after="0" w:line="276" w:lineRule="auto"/>
        <w:ind w:left="709" w:hanging="709"/>
        <w:rPr>
          <w:rFonts w:ascii="Cambria" w:hAnsi="Cambria" w:cs="Cambria"/>
          <w:color w:val="000000"/>
          <w:sz w:val="24"/>
          <w:szCs w:val="24"/>
        </w:rPr>
      </w:pPr>
      <w:r w:rsidRPr="00D06773">
        <w:rPr>
          <w:rFonts w:ascii="Cambria" w:hAnsi="Cambria" w:cs="Cambria"/>
          <w:sz w:val="24"/>
          <w:szCs w:val="24"/>
        </w:rPr>
        <w:t xml:space="preserve">Odwołanie </w:t>
      </w:r>
      <w:r w:rsidRPr="00D06773">
        <w:rPr>
          <w:rFonts w:ascii="Cambria" w:hAnsi="Cambria" w:cs="Cambria"/>
          <w:color w:val="000000"/>
          <w:sz w:val="24"/>
          <w:szCs w:val="24"/>
        </w:rPr>
        <w:t>przysługuje na:</w:t>
      </w:r>
    </w:p>
    <w:p w14:paraId="467F3DF9" w14:textId="77777777" w:rsidR="001835D3" w:rsidRPr="00D06773" w:rsidRDefault="001835D3" w:rsidP="00FA063A">
      <w:pPr>
        <w:pStyle w:val="Akapitzlist2"/>
        <w:shd w:val="clear" w:color="auto" w:fill="FFFFFF"/>
        <w:spacing w:before="0" w:after="0" w:line="276" w:lineRule="auto"/>
        <w:ind w:left="1134" w:hanging="425"/>
        <w:rPr>
          <w:rFonts w:ascii="Cambria" w:hAnsi="Cambria" w:cs="Cambria"/>
          <w:color w:val="000000"/>
          <w:sz w:val="24"/>
          <w:szCs w:val="24"/>
        </w:rPr>
      </w:pPr>
      <w:r w:rsidRPr="00D06773">
        <w:rPr>
          <w:rFonts w:ascii="Cambria" w:hAnsi="Cambria" w:cs="Cambria"/>
          <w:color w:val="000000"/>
          <w:sz w:val="24"/>
          <w:szCs w:val="24"/>
        </w:rPr>
        <w:t>1)</w:t>
      </w:r>
      <w:r w:rsidRPr="00D06773">
        <w:rPr>
          <w:rFonts w:ascii="Cambria" w:hAnsi="Cambria" w:cs="Cambria"/>
          <w:color w:val="000000"/>
          <w:sz w:val="24"/>
          <w:szCs w:val="24"/>
        </w:rPr>
        <w:tab/>
        <w:t>niezgodną z przepisami ustawy czynność zamawiającego, podjętą w postępowaniu o udzielenie zamówienia, w tym na projektowane postanowienie umowy;</w:t>
      </w:r>
    </w:p>
    <w:p w14:paraId="1A795E63" w14:textId="77777777" w:rsidR="001835D3" w:rsidRPr="00D06773" w:rsidRDefault="001835D3" w:rsidP="00FA063A">
      <w:pPr>
        <w:pStyle w:val="Akapitzlist2"/>
        <w:shd w:val="clear" w:color="auto" w:fill="FFFFFF"/>
        <w:spacing w:before="0" w:after="0" w:line="276" w:lineRule="auto"/>
        <w:ind w:left="1134" w:hanging="425"/>
        <w:rPr>
          <w:rFonts w:ascii="Cambria" w:hAnsi="Cambria" w:cs="Cambria"/>
          <w:color w:val="000000"/>
          <w:sz w:val="24"/>
          <w:szCs w:val="24"/>
        </w:rPr>
      </w:pPr>
      <w:r w:rsidRPr="00D06773">
        <w:rPr>
          <w:rFonts w:ascii="Cambria" w:hAnsi="Cambria" w:cs="Cambria"/>
          <w:color w:val="000000"/>
          <w:sz w:val="24"/>
          <w:szCs w:val="24"/>
        </w:rPr>
        <w:t>2)</w:t>
      </w:r>
      <w:r w:rsidRPr="00D06773">
        <w:rPr>
          <w:rFonts w:ascii="Cambria" w:hAnsi="Cambria" w:cs="Cambria"/>
          <w:color w:val="000000"/>
          <w:sz w:val="24"/>
          <w:szCs w:val="24"/>
        </w:rPr>
        <w:tab/>
        <w:t>zaniechanie czynności w postępowaniu o udzielenie zamówienia, do której zamawiający był obowiązany na podstawie ustawy;</w:t>
      </w:r>
    </w:p>
    <w:p w14:paraId="3D26C924" w14:textId="77777777" w:rsidR="001835D3" w:rsidRPr="00D06773" w:rsidRDefault="001835D3" w:rsidP="00FA063A">
      <w:pPr>
        <w:pStyle w:val="Akapitzlist2"/>
        <w:shd w:val="clear" w:color="auto" w:fill="FFFFFF"/>
        <w:spacing w:before="0" w:after="0" w:line="276" w:lineRule="auto"/>
        <w:ind w:left="1134" w:hanging="425"/>
        <w:rPr>
          <w:rFonts w:ascii="Cambria" w:hAnsi="Cambria" w:cs="Cambria"/>
          <w:color w:val="000000"/>
          <w:sz w:val="24"/>
          <w:szCs w:val="24"/>
        </w:rPr>
      </w:pPr>
      <w:r w:rsidRPr="00D06773">
        <w:rPr>
          <w:rFonts w:ascii="Cambria" w:hAnsi="Cambria" w:cs="Cambria"/>
          <w:color w:val="000000"/>
          <w:sz w:val="24"/>
          <w:szCs w:val="24"/>
        </w:rPr>
        <w:lastRenderedPageBreak/>
        <w:t>3)</w:t>
      </w:r>
      <w:r w:rsidRPr="00D06773">
        <w:rPr>
          <w:rFonts w:ascii="Cambria" w:hAnsi="Cambria" w:cs="Cambria"/>
          <w:color w:val="000000"/>
          <w:sz w:val="24"/>
          <w:szCs w:val="24"/>
        </w:rPr>
        <w:tab/>
        <w:t>zaniechanie przeprowadzenia postępowania o udzielenie zamówienia lub zorganizowania konkursu na podstawie ustawy, mimo że zamawiający był do tego obowiązany.</w:t>
      </w:r>
    </w:p>
    <w:p w14:paraId="13FF475E" w14:textId="77777777" w:rsidR="001835D3" w:rsidRPr="00D06773" w:rsidRDefault="001835D3">
      <w:pPr>
        <w:pStyle w:val="Kolorowalistaakcent11"/>
        <w:numPr>
          <w:ilvl w:val="1"/>
          <w:numId w:val="14"/>
        </w:numPr>
        <w:spacing w:before="0" w:after="0" w:line="276" w:lineRule="auto"/>
        <w:ind w:left="709" w:hanging="709"/>
        <w:rPr>
          <w:rFonts w:ascii="Cambria" w:hAnsi="Cambria" w:cs="Cambria"/>
          <w:color w:val="000000"/>
          <w:sz w:val="24"/>
          <w:szCs w:val="24"/>
        </w:rPr>
      </w:pPr>
      <w:r w:rsidRPr="00D06773">
        <w:rPr>
          <w:rFonts w:ascii="Cambria" w:hAnsi="Cambria" w:cs="Cambria"/>
          <w:color w:val="000000"/>
          <w:sz w:val="24"/>
          <w:szCs w:val="24"/>
        </w:rPr>
        <w:t>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43619A18" w14:textId="77777777" w:rsidR="001835D3" w:rsidRPr="00D06773" w:rsidRDefault="001835D3">
      <w:pPr>
        <w:pStyle w:val="Kolorowalistaakcent11"/>
        <w:numPr>
          <w:ilvl w:val="1"/>
          <w:numId w:val="14"/>
        </w:numPr>
        <w:spacing w:before="0" w:after="0" w:line="276" w:lineRule="auto"/>
        <w:ind w:left="709" w:hanging="709"/>
        <w:rPr>
          <w:rFonts w:ascii="Cambria" w:hAnsi="Cambria" w:cs="Cambria"/>
          <w:color w:val="000000"/>
          <w:sz w:val="24"/>
          <w:szCs w:val="24"/>
        </w:rPr>
      </w:pPr>
      <w:r w:rsidRPr="00D06773">
        <w:rPr>
          <w:rFonts w:ascii="Cambria" w:hAnsi="Cambria" w:cs="Cambria"/>
          <w:color w:val="000000"/>
          <w:sz w:val="24"/>
          <w:szCs w:val="24"/>
        </w:rPr>
        <w:t>Terminy wnoszenia odwołań.</w:t>
      </w:r>
    </w:p>
    <w:p w14:paraId="1261665C" w14:textId="77777777" w:rsidR="001835D3" w:rsidRPr="00D06773" w:rsidRDefault="001835D3" w:rsidP="00FA063A">
      <w:pPr>
        <w:pStyle w:val="Akapitzlist2"/>
        <w:shd w:val="clear" w:color="auto" w:fill="FFFFFF"/>
        <w:spacing w:before="0" w:after="0" w:line="276" w:lineRule="auto"/>
        <w:ind w:left="1134" w:hanging="425"/>
        <w:rPr>
          <w:rFonts w:ascii="Cambria" w:hAnsi="Cambria" w:cs="Cambria"/>
          <w:color w:val="000000"/>
          <w:sz w:val="24"/>
          <w:szCs w:val="24"/>
        </w:rPr>
      </w:pPr>
      <w:r w:rsidRPr="00D06773">
        <w:rPr>
          <w:rFonts w:ascii="Cambria" w:hAnsi="Cambria" w:cs="Cambria"/>
          <w:color w:val="000000"/>
          <w:sz w:val="24"/>
          <w:szCs w:val="24"/>
        </w:rPr>
        <w:t>1)</w:t>
      </w:r>
      <w:r w:rsidRPr="00D06773">
        <w:rPr>
          <w:rFonts w:ascii="Cambria" w:hAnsi="Cambria" w:cs="Cambria"/>
          <w:color w:val="000000"/>
          <w:sz w:val="24"/>
          <w:szCs w:val="24"/>
        </w:rPr>
        <w:tab/>
        <w:t>Odwołanie wnosi się w terminie:</w:t>
      </w:r>
    </w:p>
    <w:p w14:paraId="3DA09085" w14:textId="77777777" w:rsidR="001835D3" w:rsidRPr="00D06773" w:rsidRDefault="001835D3" w:rsidP="00FA063A">
      <w:pPr>
        <w:pStyle w:val="Akapitzlist2"/>
        <w:shd w:val="clear" w:color="auto" w:fill="FFFFFF"/>
        <w:spacing w:before="0" w:after="0" w:line="276" w:lineRule="auto"/>
        <w:ind w:left="1701" w:hanging="567"/>
        <w:rPr>
          <w:rFonts w:ascii="Cambria" w:hAnsi="Cambria" w:cs="Cambria"/>
          <w:color w:val="000000"/>
          <w:sz w:val="24"/>
          <w:szCs w:val="24"/>
        </w:rPr>
      </w:pPr>
      <w:r w:rsidRPr="00D06773">
        <w:rPr>
          <w:rFonts w:ascii="Cambria" w:hAnsi="Cambria" w:cs="Cambria"/>
          <w:color w:val="000000"/>
          <w:sz w:val="24"/>
          <w:szCs w:val="24"/>
        </w:rPr>
        <w:t>a)</w:t>
      </w:r>
      <w:r w:rsidRPr="00D06773">
        <w:rPr>
          <w:rFonts w:ascii="Cambria" w:hAnsi="Cambria" w:cs="Cambria"/>
          <w:color w:val="000000"/>
          <w:sz w:val="24"/>
          <w:szCs w:val="24"/>
        </w:rPr>
        <w:tab/>
        <w:t>5 dni od dnia przekazania informacji o czynności zamawiającego stanowiącej podstawę jego wniesienia, jeżeli informacja została przekazana przy użyciu środków komunikacji elektronicznej,</w:t>
      </w:r>
    </w:p>
    <w:p w14:paraId="53D50187" w14:textId="77777777" w:rsidR="001835D3" w:rsidRPr="00D06773" w:rsidRDefault="001835D3" w:rsidP="00FA063A">
      <w:pPr>
        <w:pStyle w:val="Akapitzlist2"/>
        <w:shd w:val="clear" w:color="auto" w:fill="FFFFFF"/>
        <w:spacing w:before="0" w:after="0" w:line="276" w:lineRule="auto"/>
        <w:ind w:left="1701" w:hanging="567"/>
        <w:rPr>
          <w:rFonts w:ascii="Cambria" w:hAnsi="Cambria" w:cs="Cambria"/>
          <w:color w:val="000000"/>
          <w:sz w:val="24"/>
          <w:szCs w:val="24"/>
        </w:rPr>
      </w:pPr>
      <w:r w:rsidRPr="00D06773">
        <w:rPr>
          <w:rFonts w:ascii="Cambria" w:hAnsi="Cambria" w:cs="Cambria"/>
          <w:color w:val="000000"/>
          <w:sz w:val="24"/>
          <w:szCs w:val="24"/>
        </w:rPr>
        <w:t>b)</w:t>
      </w:r>
      <w:r w:rsidRPr="00D06773">
        <w:rPr>
          <w:rFonts w:ascii="Cambria" w:hAnsi="Cambria" w:cs="Cambria"/>
          <w:color w:val="000000"/>
          <w:sz w:val="24"/>
          <w:szCs w:val="24"/>
        </w:rPr>
        <w:tab/>
        <w:t>10 dni od dnia przekazania informacji o czynności zamawiającego stanowiącej podstawę jego wniesienia, jeżeli informacja została przekazana w sposób inny niż określony w lit. a.</w:t>
      </w:r>
    </w:p>
    <w:p w14:paraId="2DA86F43" w14:textId="77777777" w:rsidR="001835D3" w:rsidRPr="00D06773" w:rsidRDefault="001835D3" w:rsidP="00FA063A">
      <w:pPr>
        <w:pStyle w:val="Akapitzlist2"/>
        <w:shd w:val="clear" w:color="auto" w:fill="FFFFFF"/>
        <w:spacing w:before="0" w:after="0" w:line="276" w:lineRule="auto"/>
        <w:ind w:left="1134" w:hanging="567"/>
        <w:rPr>
          <w:rFonts w:ascii="Cambria" w:hAnsi="Cambria" w:cs="Cambria"/>
          <w:color w:val="000000"/>
          <w:sz w:val="24"/>
          <w:szCs w:val="24"/>
        </w:rPr>
      </w:pPr>
      <w:r w:rsidRPr="00D06773">
        <w:rPr>
          <w:rFonts w:ascii="Cambria" w:hAnsi="Cambria" w:cs="Cambria"/>
          <w:color w:val="000000"/>
          <w:sz w:val="24"/>
          <w:szCs w:val="24"/>
        </w:rPr>
        <w:t>2. </w:t>
      </w:r>
      <w:r w:rsidRPr="00D06773">
        <w:rPr>
          <w:rFonts w:ascii="Cambria" w:hAnsi="Cambria" w:cs="Cambria"/>
          <w:color w:val="000000"/>
          <w:sz w:val="24"/>
          <w:szCs w:val="24"/>
        </w:rPr>
        <w:tab/>
        <w:t>Odwołanie wobec treści ogłoszenia wszczynającego postępowanie o udzielenie zamówienia lub konkurs lub wobec treści dokumentów zamówienia wnosi się w terminie 5 dni od dnia zamieszczenia ogłoszenia w Biuletynie Zamówień Publicznych lub dokumentów zamówienia na stronie internetowej.</w:t>
      </w:r>
    </w:p>
    <w:p w14:paraId="31C1214D" w14:textId="77777777" w:rsidR="001835D3" w:rsidRPr="00D06773" w:rsidRDefault="001835D3" w:rsidP="00FA063A">
      <w:pPr>
        <w:pStyle w:val="Akapitzlist2"/>
        <w:shd w:val="clear" w:color="auto" w:fill="FFFFFF"/>
        <w:spacing w:before="0" w:after="0" w:line="276" w:lineRule="auto"/>
        <w:ind w:left="1134" w:hanging="567"/>
        <w:rPr>
          <w:rFonts w:ascii="Cambria" w:hAnsi="Cambria" w:cs="Cambria"/>
          <w:color w:val="000000"/>
          <w:sz w:val="24"/>
          <w:szCs w:val="24"/>
        </w:rPr>
      </w:pPr>
      <w:r w:rsidRPr="00D06773">
        <w:rPr>
          <w:rFonts w:ascii="Cambria" w:hAnsi="Cambria" w:cs="Cambria"/>
          <w:color w:val="000000"/>
          <w:sz w:val="24"/>
          <w:szCs w:val="24"/>
        </w:rPr>
        <w:t>3. </w:t>
      </w:r>
      <w:r w:rsidRPr="00D06773">
        <w:rPr>
          <w:rFonts w:ascii="Cambria" w:hAnsi="Cambria" w:cs="Cambria"/>
          <w:color w:val="000000"/>
          <w:sz w:val="24"/>
          <w:szCs w:val="24"/>
        </w:rPr>
        <w:tab/>
        <w:t>Odwołanie w przypadkach innych niż określone w pkt 1 i 2 wnosi się w terminie 5 dni od dnia, w którym powzięto lub przy zachowaniu należytej staranności można było powziąć wiadomość o okolicznościach stanowiących podstawę jego wniesienia, w przypadku zamówień, których wartość jest mniejsza niż progi unijne.</w:t>
      </w:r>
    </w:p>
    <w:p w14:paraId="59275725" w14:textId="77777777" w:rsidR="001835D3" w:rsidRPr="00D06773" w:rsidRDefault="001835D3" w:rsidP="00FA063A">
      <w:pPr>
        <w:pStyle w:val="Akapitzlist2"/>
        <w:shd w:val="clear" w:color="auto" w:fill="FFFFFF"/>
        <w:spacing w:before="0" w:after="0" w:line="276" w:lineRule="auto"/>
        <w:ind w:left="1134" w:hanging="567"/>
        <w:rPr>
          <w:rFonts w:ascii="Cambria" w:hAnsi="Cambria" w:cs="Cambria"/>
          <w:color w:val="000000"/>
          <w:sz w:val="24"/>
          <w:szCs w:val="24"/>
        </w:rPr>
      </w:pPr>
      <w:r w:rsidRPr="00D06773">
        <w:rPr>
          <w:rFonts w:ascii="Cambria" w:hAnsi="Cambria" w:cs="Cambria"/>
          <w:color w:val="000000"/>
          <w:sz w:val="24"/>
          <w:szCs w:val="24"/>
        </w:rPr>
        <w:t>4. </w:t>
      </w:r>
      <w:r w:rsidRPr="00D06773">
        <w:rPr>
          <w:rFonts w:ascii="Cambria" w:hAnsi="Cambria" w:cs="Cambria"/>
          <w:color w:val="000000"/>
          <w:sz w:val="24"/>
          <w:szCs w:val="24"/>
        </w:rPr>
        <w:tab/>
        <w:t>Jeżeli zamawiający nie opublikował ogłoszenia o zamiarze zawarcia umowy lub mimo takiego obowiązku nie przesłał wykonawcy zawiadomienia o wyborze najkorzystniejszej oferty lub nie zaprosił wykonawcy do złożenia oferty w ramach dynamicznego systemu zakupów lub umowy ramowej, odwołanie wnosi się nie później niż w terminie:</w:t>
      </w:r>
    </w:p>
    <w:p w14:paraId="55470DEB" w14:textId="77777777" w:rsidR="001835D3" w:rsidRPr="00D06773" w:rsidRDefault="001835D3" w:rsidP="00FA063A">
      <w:pPr>
        <w:pStyle w:val="Akapitzlist2"/>
        <w:shd w:val="clear" w:color="auto" w:fill="FFFFFF"/>
        <w:spacing w:before="0" w:after="0" w:line="276" w:lineRule="auto"/>
        <w:ind w:left="1701" w:hanging="567"/>
        <w:rPr>
          <w:rFonts w:ascii="Cambria" w:hAnsi="Cambria" w:cs="Cambria"/>
          <w:color w:val="000000"/>
          <w:sz w:val="24"/>
          <w:szCs w:val="24"/>
        </w:rPr>
      </w:pPr>
      <w:r w:rsidRPr="00D06773">
        <w:rPr>
          <w:rFonts w:ascii="Cambria" w:hAnsi="Cambria" w:cs="Cambria"/>
          <w:color w:val="000000"/>
          <w:sz w:val="24"/>
          <w:szCs w:val="24"/>
        </w:rPr>
        <w:t>1)</w:t>
      </w:r>
      <w:r w:rsidRPr="00D06773">
        <w:rPr>
          <w:rFonts w:ascii="Cambria" w:hAnsi="Cambria" w:cs="Cambria"/>
          <w:color w:val="000000"/>
          <w:sz w:val="24"/>
          <w:szCs w:val="24"/>
        </w:rPr>
        <w:tab/>
        <w:t>15 dni od dnia zamieszczenia w Biuletynie Zamówień Publicznych ogłoszenia o wyniku postępowania</w:t>
      </w:r>
    </w:p>
    <w:p w14:paraId="21EDC44B" w14:textId="77777777" w:rsidR="001835D3" w:rsidRPr="00D06773" w:rsidRDefault="00D93C51" w:rsidP="00FA063A">
      <w:pPr>
        <w:pStyle w:val="Akapitzlist2"/>
        <w:shd w:val="clear" w:color="auto" w:fill="FFFFFF"/>
        <w:spacing w:before="0" w:after="0" w:line="276" w:lineRule="auto"/>
        <w:ind w:left="1701" w:hanging="567"/>
        <w:rPr>
          <w:rFonts w:ascii="Cambria" w:hAnsi="Cambria" w:cs="Cambria"/>
          <w:color w:val="000000"/>
          <w:sz w:val="24"/>
          <w:szCs w:val="24"/>
        </w:rPr>
      </w:pPr>
      <w:r w:rsidRPr="00D06773">
        <w:rPr>
          <w:rFonts w:ascii="Cambria" w:hAnsi="Cambria" w:cs="Cambria"/>
          <w:color w:val="000000"/>
          <w:sz w:val="24"/>
          <w:szCs w:val="24"/>
        </w:rPr>
        <w:t>2</w:t>
      </w:r>
      <w:r w:rsidR="001835D3" w:rsidRPr="00D06773">
        <w:rPr>
          <w:rFonts w:ascii="Cambria" w:hAnsi="Cambria" w:cs="Cambria"/>
          <w:color w:val="000000"/>
          <w:sz w:val="24"/>
          <w:szCs w:val="24"/>
        </w:rPr>
        <w:t>)</w:t>
      </w:r>
      <w:r w:rsidR="001835D3" w:rsidRPr="00D06773">
        <w:rPr>
          <w:rFonts w:ascii="Cambria" w:hAnsi="Cambria" w:cs="Cambria"/>
          <w:color w:val="000000"/>
          <w:sz w:val="24"/>
          <w:szCs w:val="24"/>
        </w:rPr>
        <w:tab/>
        <w:t>miesiąca od dnia zawarcia umowy, jeżeli zamawiający:</w:t>
      </w:r>
    </w:p>
    <w:p w14:paraId="39903582" w14:textId="77777777" w:rsidR="001835D3" w:rsidRPr="00D06773" w:rsidRDefault="001835D3" w:rsidP="00FA063A">
      <w:pPr>
        <w:pStyle w:val="Akapitzlist2"/>
        <w:shd w:val="clear" w:color="auto" w:fill="FFFFFF"/>
        <w:spacing w:before="0" w:after="0" w:line="276" w:lineRule="auto"/>
        <w:ind w:left="2268" w:hanging="567"/>
        <w:rPr>
          <w:rFonts w:ascii="Cambria" w:hAnsi="Cambria" w:cs="Cambria"/>
          <w:color w:val="000000"/>
          <w:sz w:val="24"/>
          <w:szCs w:val="24"/>
        </w:rPr>
      </w:pPr>
      <w:r w:rsidRPr="00D06773">
        <w:rPr>
          <w:rFonts w:ascii="Cambria" w:hAnsi="Cambria" w:cs="Cambria"/>
          <w:color w:val="000000"/>
          <w:sz w:val="24"/>
          <w:szCs w:val="24"/>
        </w:rPr>
        <w:t>a)</w:t>
      </w:r>
      <w:r w:rsidRPr="00D06773">
        <w:rPr>
          <w:rFonts w:ascii="Cambria" w:hAnsi="Cambria" w:cs="Cambria"/>
          <w:color w:val="000000"/>
          <w:sz w:val="24"/>
          <w:szCs w:val="24"/>
        </w:rPr>
        <w:tab/>
        <w:t xml:space="preserve">nie zamieścił w Biuletynie Zamówień Publicznych ogłoszenia </w:t>
      </w:r>
      <w:r w:rsidR="00FA063A" w:rsidRPr="00D06773">
        <w:rPr>
          <w:rFonts w:ascii="Cambria" w:hAnsi="Cambria" w:cs="Cambria"/>
          <w:color w:val="000000"/>
          <w:sz w:val="24"/>
          <w:szCs w:val="24"/>
        </w:rPr>
        <w:br/>
      </w:r>
      <w:r w:rsidRPr="00D06773">
        <w:rPr>
          <w:rFonts w:ascii="Cambria" w:hAnsi="Cambria" w:cs="Cambria"/>
          <w:color w:val="000000"/>
          <w:sz w:val="24"/>
          <w:szCs w:val="24"/>
        </w:rPr>
        <w:t>o wyniku postępowania albo</w:t>
      </w:r>
    </w:p>
    <w:p w14:paraId="6C6181E8" w14:textId="77777777" w:rsidR="001835D3" w:rsidRPr="00D06773" w:rsidRDefault="001835D3" w:rsidP="00FA063A">
      <w:pPr>
        <w:pStyle w:val="Akapitzlist2"/>
        <w:shd w:val="clear" w:color="auto" w:fill="FFFFFF"/>
        <w:spacing w:before="0" w:after="0" w:line="276" w:lineRule="auto"/>
        <w:ind w:left="2268" w:hanging="567"/>
        <w:rPr>
          <w:rFonts w:ascii="Cambria" w:hAnsi="Cambria" w:cs="Cambria"/>
          <w:color w:val="000000"/>
          <w:sz w:val="24"/>
          <w:szCs w:val="24"/>
        </w:rPr>
      </w:pPr>
      <w:r w:rsidRPr="00D06773">
        <w:rPr>
          <w:rFonts w:ascii="Cambria" w:hAnsi="Cambria" w:cs="Cambria"/>
          <w:color w:val="000000"/>
          <w:sz w:val="24"/>
          <w:szCs w:val="24"/>
        </w:rPr>
        <w:t>b)</w:t>
      </w:r>
      <w:r w:rsidRPr="00D06773">
        <w:rPr>
          <w:rFonts w:ascii="Cambria" w:hAnsi="Cambria" w:cs="Cambria"/>
          <w:color w:val="000000"/>
          <w:sz w:val="24"/>
          <w:szCs w:val="24"/>
        </w:rPr>
        <w:tab/>
        <w:t xml:space="preserve">zamieścił w Biuletynie Zamówień Publicznych ogłoszenie o wyniku postępowania, które nie zawiera uzasadnienia udzielenia zamówienia w trybie negocjacji bez ogłoszenia albo zamówienia z </w:t>
      </w:r>
      <w:r w:rsidRPr="00D06773">
        <w:rPr>
          <w:rFonts w:ascii="Cambria" w:hAnsi="Cambria" w:cs="Cambria"/>
          <w:color w:val="000000"/>
          <w:sz w:val="24"/>
          <w:szCs w:val="24"/>
        </w:rPr>
        <w:lastRenderedPageBreak/>
        <w:t>wolnej ręki.</w:t>
      </w:r>
    </w:p>
    <w:p w14:paraId="73C19EA2" w14:textId="77777777" w:rsidR="001835D3" w:rsidRPr="00D06773" w:rsidRDefault="001835D3">
      <w:pPr>
        <w:pStyle w:val="Kolorowalistaakcent11"/>
        <w:numPr>
          <w:ilvl w:val="1"/>
          <w:numId w:val="14"/>
        </w:numPr>
        <w:spacing w:before="0" w:after="0" w:line="276" w:lineRule="auto"/>
        <w:ind w:left="709" w:hanging="709"/>
        <w:rPr>
          <w:rFonts w:ascii="Cambria" w:hAnsi="Cambria" w:cs="Cambria"/>
          <w:color w:val="000000"/>
          <w:sz w:val="24"/>
          <w:szCs w:val="24"/>
        </w:rPr>
      </w:pPr>
      <w:r w:rsidRPr="00D06773">
        <w:rPr>
          <w:rFonts w:ascii="Cambria" w:hAnsi="Cambria" w:cs="Cambria"/>
          <w:color w:val="000000"/>
          <w:sz w:val="24"/>
          <w:szCs w:val="24"/>
        </w:rPr>
        <w:t>Odwołanie zawiera:</w:t>
      </w:r>
    </w:p>
    <w:p w14:paraId="65EFA8B5" w14:textId="77777777" w:rsidR="001835D3" w:rsidRPr="00D06773" w:rsidRDefault="001835D3" w:rsidP="00FA063A">
      <w:pPr>
        <w:pStyle w:val="Akapitzlist2"/>
        <w:shd w:val="clear" w:color="auto" w:fill="FFFFFF"/>
        <w:spacing w:before="0" w:after="0" w:line="276" w:lineRule="auto"/>
        <w:ind w:left="1418" w:hanging="567"/>
        <w:rPr>
          <w:rFonts w:ascii="Cambria" w:hAnsi="Cambria" w:cs="Cambria"/>
          <w:color w:val="000000"/>
          <w:sz w:val="24"/>
          <w:szCs w:val="24"/>
        </w:rPr>
      </w:pPr>
      <w:r w:rsidRPr="00D06773">
        <w:rPr>
          <w:rFonts w:ascii="Cambria" w:hAnsi="Cambria" w:cs="Cambria"/>
          <w:color w:val="000000"/>
          <w:sz w:val="24"/>
          <w:szCs w:val="24"/>
        </w:rPr>
        <w:t>1)</w:t>
      </w:r>
      <w:r w:rsidRPr="00D06773">
        <w:rPr>
          <w:rFonts w:ascii="Cambria" w:hAnsi="Cambria" w:cs="Cambria"/>
          <w:color w:val="000000"/>
          <w:sz w:val="24"/>
          <w:szCs w:val="24"/>
        </w:rPr>
        <w:tab/>
        <w:t xml:space="preserve">imię i nazwisko albo nazwę, miejsce zamieszkania albo siedzibę, numer telefonu oraz adres poczty elektronicznej odwołującego oraz imię </w:t>
      </w:r>
      <w:r w:rsidR="00FA063A" w:rsidRPr="00D06773">
        <w:rPr>
          <w:rFonts w:ascii="Cambria" w:hAnsi="Cambria" w:cs="Cambria"/>
          <w:color w:val="000000"/>
          <w:sz w:val="24"/>
          <w:szCs w:val="24"/>
        </w:rPr>
        <w:br/>
      </w:r>
      <w:r w:rsidRPr="00D06773">
        <w:rPr>
          <w:rFonts w:ascii="Cambria" w:hAnsi="Cambria" w:cs="Cambria"/>
          <w:color w:val="000000"/>
          <w:sz w:val="24"/>
          <w:szCs w:val="24"/>
        </w:rPr>
        <w:t>i nazwisko przedstawiciela (przedstawicieli);</w:t>
      </w:r>
    </w:p>
    <w:p w14:paraId="36280B56" w14:textId="77777777" w:rsidR="001835D3" w:rsidRPr="00D06773" w:rsidRDefault="001835D3" w:rsidP="00FA063A">
      <w:pPr>
        <w:pStyle w:val="Akapitzlist2"/>
        <w:shd w:val="clear" w:color="auto" w:fill="FFFFFF"/>
        <w:spacing w:before="0" w:after="0" w:line="276" w:lineRule="auto"/>
        <w:ind w:left="1418" w:hanging="567"/>
        <w:rPr>
          <w:rFonts w:ascii="Cambria" w:hAnsi="Cambria" w:cs="Cambria"/>
          <w:color w:val="000000"/>
          <w:sz w:val="24"/>
          <w:szCs w:val="24"/>
        </w:rPr>
      </w:pPr>
      <w:r w:rsidRPr="00D06773">
        <w:rPr>
          <w:rFonts w:ascii="Cambria" w:hAnsi="Cambria" w:cs="Cambria"/>
          <w:color w:val="000000"/>
          <w:sz w:val="24"/>
          <w:szCs w:val="24"/>
        </w:rPr>
        <w:t>2)</w:t>
      </w:r>
      <w:r w:rsidRPr="00D06773">
        <w:rPr>
          <w:rFonts w:ascii="Cambria" w:hAnsi="Cambria" w:cs="Cambria"/>
          <w:color w:val="000000"/>
          <w:sz w:val="24"/>
          <w:szCs w:val="24"/>
        </w:rPr>
        <w:tab/>
        <w:t>nazwę i siedzibę zamawiającego, numer telefonu oraz adres poczty elektronicznej zamawiającego;</w:t>
      </w:r>
    </w:p>
    <w:p w14:paraId="3947A514" w14:textId="77777777" w:rsidR="001835D3" w:rsidRPr="00D06773" w:rsidRDefault="001835D3" w:rsidP="00FA063A">
      <w:pPr>
        <w:pStyle w:val="Akapitzlist2"/>
        <w:shd w:val="clear" w:color="auto" w:fill="FFFFFF"/>
        <w:spacing w:before="0" w:after="0" w:line="276" w:lineRule="auto"/>
        <w:ind w:left="1418" w:hanging="567"/>
        <w:rPr>
          <w:rFonts w:ascii="Cambria" w:hAnsi="Cambria" w:cs="Cambria"/>
          <w:color w:val="000000"/>
          <w:sz w:val="24"/>
          <w:szCs w:val="24"/>
        </w:rPr>
      </w:pPr>
      <w:r w:rsidRPr="00D06773">
        <w:rPr>
          <w:rFonts w:ascii="Cambria" w:hAnsi="Cambria" w:cs="Cambria"/>
          <w:color w:val="000000"/>
          <w:sz w:val="24"/>
          <w:szCs w:val="24"/>
        </w:rPr>
        <w:t>3)</w:t>
      </w:r>
      <w:r w:rsidRPr="00D06773">
        <w:rPr>
          <w:rFonts w:ascii="Cambria" w:hAnsi="Cambria" w:cs="Cambria"/>
          <w:color w:val="000000"/>
          <w:sz w:val="24"/>
          <w:szCs w:val="24"/>
        </w:rPr>
        <w:tab/>
        <w:t>numer Powszechnego Elektronicznego Systemu Ewidencji Ludności (PESEL) lub NIP odwołującego będącego osobą fizyczną, jeżeli jest on obowiązany do jego posiadania albo posiada go nie mając takiego obowiązku;</w:t>
      </w:r>
    </w:p>
    <w:p w14:paraId="0C94CB02" w14:textId="77777777" w:rsidR="001835D3" w:rsidRPr="00D06773" w:rsidRDefault="001835D3" w:rsidP="00FA063A">
      <w:pPr>
        <w:pStyle w:val="Akapitzlist2"/>
        <w:shd w:val="clear" w:color="auto" w:fill="FFFFFF"/>
        <w:spacing w:before="0" w:after="0" w:line="276" w:lineRule="auto"/>
        <w:ind w:left="1418" w:hanging="567"/>
        <w:rPr>
          <w:rFonts w:ascii="Cambria" w:hAnsi="Cambria" w:cs="Cambria"/>
          <w:color w:val="000000"/>
          <w:sz w:val="24"/>
          <w:szCs w:val="24"/>
        </w:rPr>
      </w:pPr>
      <w:r w:rsidRPr="00D06773">
        <w:rPr>
          <w:rFonts w:ascii="Cambria" w:hAnsi="Cambria" w:cs="Cambria"/>
          <w:color w:val="000000"/>
          <w:sz w:val="24"/>
          <w:szCs w:val="24"/>
        </w:rPr>
        <w:t>4)</w:t>
      </w:r>
      <w:r w:rsidRPr="00D06773">
        <w:rPr>
          <w:rFonts w:ascii="Cambria" w:hAnsi="Cambria" w:cs="Cambria"/>
          <w:color w:val="000000"/>
          <w:sz w:val="24"/>
          <w:szCs w:val="24"/>
        </w:rPr>
        <w:tab/>
        <w:t xml:space="preserve">numer w Krajowym Rejestrze Sądowym, a w przypadku jego braku - numer </w:t>
      </w:r>
      <w:r w:rsidR="0011752A" w:rsidRPr="00D06773">
        <w:rPr>
          <w:rFonts w:ascii="Cambria" w:hAnsi="Cambria" w:cs="Cambria"/>
          <w:color w:val="000000"/>
          <w:sz w:val="24"/>
          <w:szCs w:val="24"/>
        </w:rPr>
        <w:br/>
      </w:r>
      <w:r w:rsidRPr="00D06773">
        <w:rPr>
          <w:rFonts w:ascii="Cambria" w:hAnsi="Cambria" w:cs="Cambria"/>
          <w:color w:val="000000"/>
          <w:sz w:val="24"/>
          <w:szCs w:val="24"/>
        </w:rPr>
        <w:t>w innym właściwym rejestrze, ewidencji lub NIP odwołującego niebędącego osobą fizyczną, który nie ma obowiązku wpisu we właściwym rejestrze lub ewidencji, jeżeli jest on obowiązany do jego posiadania;</w:t>
      </w:r>
    </w:p>
    <w:p w14:paraId="433CBDEE" w14:textId="77777777" w:rsidR="001835D3" w:rsidRPr="00D06773" w:rsidRDefault="001835D3" w:rsidP="00FA063A">
      <w:pPr>
        <w:pStyle w:val="Akapitzlist2"/>
        <w:shd w:val="clear" w:color="auto" w:fill="FFFFFF"/>
        <w:spacing w:before="0" w:after="0" w:line="276" w:lineRule="auto"/>
        <w:ind w:left="1418" w:hanging="567"/>
        <w:rPr>
          <w:rFonts w:ascii="Cambria" w:hAnsi="Cambria" w:cs="Cambria"/>
          <w:color w:val="000000"/>
          <w:sz w:val="24"/>
          <w:szCs w:val="24"/>
        </w:rPr>
      </w:pPr>
      <w:r w:rsidRPr="00D06773">
        <w:rPr>
          <w:rFonts w:ascii="Cambria" w:hAnsi="Cambria" w:cs="Cambria"/>
          <w:color w:val="000000"/>
          <w:sz w:val="24"/>
          <w:szCs w:val="24"/>
        </w:rPr>
        <w:t>5)</w:t>
      </w:r>
      <w:r w:rsidRPr="00D06773">
        <w:rPr>
          <w:rFonts w:ascii="Cambria" w:hAnsi="Cambria" w:cs="Cambria"/>
          <w:color w:val="000000"/>
          <w:sz w:val="24"/>
          <w:szCs w:val="24"/>
        </w:rPr>
        <w:tab/>
        <w:t>określenie przedmiotu zamówienia;</w:t>
      </w:r>
    </w:p>
    <w:p w14:paraId="0C4F21C4" w14:textId="77777777" w:rsidR="001835D3" w:rsidRPr="00D06773" w:rsidRDefault="001835D3" w:rsidP="00FA063A">
      <w:pPr>
        <w:pStyle w:val="Akapitzlist2"/>
        <w:shd w:val="clear" w:color="auto" w:fill="FFFFFF"/>
        <w:spacing w:before="0" w:after="0" w:line="276" w:lineRule="auto"/>
        <w:ind w:left="1418" w:hanging="567"/>
        <w:rPr>
          <w:rFonts w:ascii="Cambria" w:hAnsi="Cambria" w:cs="Cambria"/>
          <w:color w:val="000000"/>
          <w:sz w:val="24"/>
          <w:szCs w:val="24"/>
        </w:rPr>
      </w:pPr>
      <w:r w:rsidRPr="00D06773">
        <w:rPr>
          <w:rFonts w:ascii="Cambria" w:hAnsi="Cambria" w:cs="Cambria"/>
          <w:color w:val="000000"/>
          <w:sz w:val="24"/>
          <w:szCs w:val="24"/>
        </w:rPr>
        <w:t>6)</w:t>
      </w:r>
      <w:r w:rsidRPr="00D06773">
        <w:rPr>
          <w:rFonts w:ascii="Cambria" w:hAnsi="Cambria" w:cs="Cambria"/>
          <w:color w:val="000000"/>
          <w:sz w:val="24"/>
          <w:szCs w:val="24"/>
        </w:rPr>
        <w:tab/>
        <w:t>wskazanie numeru ogłoszenia w przypadku zamieszczenia w Biuletynie Zamówień Publicznych albo publikacji w Dzienniku Urzędowym Unii Europejskiej;</w:t>
      </w:r>
    </w:p>
    <w:p w14:paraId="52CF088F" w14:textId="77777777" w:rsidR="001835D3" w:rsidRPr="00D06773" w:rsidRDefault="001835D3" w:rsidP="00FA063A">
      <w:pPr>
        <w:pStyle w:val="Akapitzlist2"/>
        <w:shd w:val="clear" w:color="auto" w:fill="FFFFFF"/>
        <w:spacing w:before="0" w:after="0" w:line="276" w:lineRule="auto"/>
        <w:ind w:left="1418" w:hanging="567"/>
        <w:rPr>
          <w:rFonts w:ascii="Cambria" w:hAnsi="Cambria" w:cs="Cambria"/>
          <w:color w:val="000000"/>
          <w:sz w:val="24"/>
          <w:szCs w:val="24"/>
        </w:rPr>
      </w:pPr>
      <w:r w:rsidRPr="00D06773">
        <w:rPr>
          <w:rFonts w:ascii="Cambria" w:hAnsi="Cambria" w:cs="Cambria"/>
          <w:color w:val="000000"/>
          <w:sz w:val="24"/>
          <w:szCs w:val="24"/>
        </w:rPr>
        <w:t>7)  </w:t>
      </w:r>
      <w:r w:rsidRPr="00D06773">
        <w:rPr>
          <w:rFonts w:ascii="Cambria" w:hAnsi="Cambria" w:cs="Cambria"/>
          <w:color w:val="000000"/>
          <w:sz w:val="24"/>
          <w:szCs w:val="24"/>
        </w:rPr>
        <w:tab/>
        <w:t>wskazanie czynności lub zaniechania czynności zamawiającego, której zarzuca się niezgodność z przepisami ustawy, lub wskazanie zaniechania przeprowadzenia postępowania o udzielenie zamówienia lub zorganizowania konkursu na podstawie ustawy;</w:t>
      </w:r>
    </w:p>
    <w:p w14:paraId="6B88442B" w14:textId="77777777" w:rsidR="001835D3" w:rsidRPr="00D06773" w:rsidRDefault="001835D3" w:rsidP="00FA063A">
      <w:pPr>
        <w:pStyle w:val="Akapitzlist2"/>
        <w:shd w:val="clear" w:color="auto" w:fill="FFFFFF"/>
        <w:spacing w:before="0" w:after="0" w:line="276" w:lineRule="auto"/>
        <w:ind w:left="1418" w:hanging="567"/>
        <w:rPr>
          <w:rFonts w:ascii="Cambria" w:hAnsi="Cambria" w:cs="Cambria"/>
          <w:color w:val="000000"/>
          <w:sz w:val="24"/>
          <w:szCs w:val="24"/>
        </w:rPr>
      </w:pPr>
      <w:r w:rsidRPr="00D06773">
        <w:rPr>
          <w:rFonts w:ascii="Cambria" w:hAnsi="Cambria" w:cs="Cambria"/>
          <w:color w:val="000000"/>
          <w:sz w:val="24"/>
          <w:szCs w:val="24"/>
        </w:rPr>
        <w:t>8)</w:t>
      </w:r>
      <w:r w:rsidRPr="00D06773">
        <w:rPr>
          <w:rFonts w:ascii="Cambria" w:hAnsi="Cambria" w:cs="Cambria"/>
          <w:color w:val="000000"/>
          <w:sz w:val="24"/>
          <w:szCs w:val="24"/>
        </w:rPr>
        <w:tab/>
        <w:t>zwięzłe przedstawienie zarzutów;</w:t>
      </w:r>
    </w:p>
    <w:p w14:paraId="65AC06E0" w14:textId="77777777" w:rsidR="001835D3" w:rsidRPr="00D06773" w:rsidRDefault="001835D3" w:rsidP="00FA063A">
      <w:pPr>
        <w:pStyle w:val="Akapitzlist2"/>
        <w:shd w:val="clear" w:color="auto" w:fill="FFFFFF"/>
        <w:spacing w:before="0" w:after="0" w:line="276" w:lineRule="auto"/>
        <w:ind w:left="1418" w:hanging="567"/>
        <w:rPr>
          <w:rFonts w:ascii="Cambria" w:hAnsi="Cambria" w:cs="Cambria"/>
          <w:color w:val="000000"/>
          <w:sz w:val="24"/>
          <w:szCs w:val="24"/>
        </w:rPr>
      </w:pPr>
      <w:r w:rsidRPr="00D06773">
        <w:rPr>
          <w:rFonts w:ascii="Cambria" w:hAnsi="Cambria" w:cs="Cambria"/>
          <w:color w:val="000000"/>
          <w:sz w:val="24"/>
          <w:szCs w:val="24"/>
        </w:rPr>
        <w:t>9)</w:t>
      </w:r>
      <w:r w:rsidRPr="00D06773">
        <w:rPr>
          <w:rFonts w:ascii="Cambria" w:hAnsi="Cambria" w:cs="Cambria"/>
          <w:color w:val="000000"/>
          <w:sz w:val="24"/>
          <w:szCs w:val="24"/>
        </w:rPr>
        <w:tab/>
        <w:t>żądanie co do sposobu rozstrzygnięcia odwołania;</w:t>
      </w:r>
    </w:p>
    <w:p w14:paraId="1390B6E3" w14:textId="77777777" w:rsidR="001835D3" w:rsidRPr="00D06773" w:rsidRDefault="001835D3" w:rsidP="00FA063A">
      <w:pPr>
        <w:pStyle w:val="Akapitzlist2"/>
        <w:shd w:val="clear" w:color="auto" w:fill="FFFFFF"/>
        <w:spacing w:before="0" w:after="0" w:line="276" w:lineRule="auto"/>
        <w:ind w:left="1418" w:hanging="567"/>
        <w:rPr>
          <w:rFonts w:ascii="Cambria" w:hAnsi="Cambria" w:cs="Cambria"/>
          <w:color w:val="000000"/>
          <w:sz w:val="24"/>
          <w:szCs w:val="24"/>
        </w:rPr>
      </w:pPr>
      <w:r w:rsidRPr="00D06773">
        <w:rPr>
          <w:rFonts w:ascii="Cambria" w:hAnsi="Cambria" w:cs="Cambria"/>
          <w:color w:val="000000"/>
          <w:sz w:val="24"/>
          <w:szCs w:val="24"/>
        </w:rPr>
        <w:t>10)</w:t>
      </w:r>
      <w:r w:rsidRPr="00D06773">
        <w:rPr>
          <w:rFonts w:ascii="Cambria" w:hAnsi="Cambria" w:cs="Cambria"/>
          <w:color w:val="000000"/>
          <w:sz w:val="24"/>
          <w:szCs w:val="24"/>
        </w:rPr>
        <w:tab/>
        <w:t>wskazanie okoliczności faktycznych i prawnych uzasadniających wniesienie odwołania oraz dowodów na poparcie przytoczonych okoliczności;</w:t>
      </w:r>
    </w:p>
    <w:p w14:paraId="31C4F171" w14:textId="77777777" w:rsidR="001835D3" w:rsidRPr="00D06773" w:rsidRDefault="001835D3" w:rsidP="00FA063A">
      <w:pPr>
        <w:pStyle w:val="Akapitzlist2"/>
        <w:shd w:val="clear" w:color="auto" w:fill="FFFFFF"/>
        <w:spacing w:before="0" w:after="0" w:line="276" w:lineRule="auto"/>
        <w:ind w:left="1418" w:hanging="567"/>
        <w:rPr>
          <w:rFonts w:ascii="Cambria" w:hAnsi="Cambria" w:cs="Cambria"/>
          <w:color w:val="000000"/>
          <w:sz w:val="24"/>
          <w:szCs w:val="24"/>
        </w:rPr>
      </w:pPr>
      <w:r w:rsidRPr="00D06773">
        <w:rPr>
          <w:rFonts w:ascii="Cambria" w:hAnsi="Cambria" w:cs="Cambria"/>
          <w:color w:val="000000"/>
          <w:sz w:val="24"/>
          <w:szCs w:val="24"/>
        </w:rPr>
        <w:t>11)</w:t>
      </w:r>
      <w:r w:rsidRPr="00D06773">
        <w:rPr>
          <w:rFonts w:ascii="Cambria" w:hAnsi="Cambria" w:cs="Cambria"/>
          <w:color w:val="000000"/>
          <w:sz w:val="24"/>
          <w:szCs w:val="24"/>
        </w:rPr>
        <w:tab/>
        <w:t>podpis odwołującego albo jego przedstawiciela lub przedstawicieli;</w:t>
      </w:r>
    </w:p>
    <w:p w14:paraId="6B6F40C2" w14:textId="77777777" w:rsidR="001835D3" w:rsidRPr="00D06773" w:rsidRDefault="001835D3" w:rsidP="00FA063A">
      <w:pPr>
        <w:pStyle w:val="Akapitzlist2"/>
        <w:shd w:val="clear" w:color="auto" w:fill="FFFFFF"/>
        <w:spacing w:before="0" w:after="0" w:line="276" w:lineRule="auto"/>
        <w:ind w:left="1418" w:hanging="567"/>
        <w:rPr>
          <w:rFonts w:ascii="Cambria" w:hAnsi="Cambria" w:cs="Cambria"/>
          <w:color w:val="000000"/>
          <w:sz w:val="24"/>
          <w:szCs w:val="24"/>
        </w:rPr>
      </w:pPr>
      <w:r w:rsidRPr="00D06773">
        <w:rPr>
          <w:rFonts w:ascii="Cambria" w:hAnsi="Cambria" w:cs="Cambria"/>
          <w:color w:val="000000"/>
          <w:sz w:val="24"/>
          <w:szCs w:val="24"/>
        </w:rPr>
        <w:t>12)</w:t>
      </w:r>
      <w:r w:rsidRPr="00D06773">
        <w:rPr>
          <w:rFonts w:ascii="Cambria" w:hAnsi="Cambria" w:cs="Cambria"/>
          <w:color w:val="000000"/>
          <w:sz w:val="24"/>
          <w:szCs w:val="24"/>
        </w:rPr>
        <w:tab/>
        <w:t>wykaz załączników.</w:t>
      </w:r>
    </w:p>
    <w:p w14:paraId="261441F9" w14:textId="77777777" w:rsidR="001835D3" w:rsidRPr="00D06773" w:rsidRDefault="001835D3" w:rsidP="00FA063A">
      <w:pPr>
        <w:shd w:val="clear" w:color="auto" w:fill="FFFFFF"/>
        <w:spacing w:line="276" w:lineRule="auto"/>
        <w:ind w:firstLine="709"/>
        <w:rPr>
          <w:rFonts w:ascii="Cambria" w:hAnsi="Cambria" w:cs="Cambria"/>
          <w:color w:val="000000"/>
        </w:rPr>
      </w:pPr>
      <w:r w:rsidRPr="00D06773">
        <w:rPr>
          <w:rFonts w:ascii="Cambria" w:hAnsi="Cambria" w:cs="Cambria"/>
          <w:color w:val="000000"/>
        </w:rPr>
        <w:t>Do odwołania dołącza się:</w:t>
      </w:r>
    </w:p>
    <w:p w14:paraId="7233ABB8" w14:textId="77777777" w:rsidR="001835D3" w:rsidRPr="00D06773" w:rsidRDefault="001835D3" w:rsidP="00FA063A">
      <w:pPr>
        <w:pStyle w:val="Akapitzlist2"/>
        <w:shd w:val="clear" w:color="auto" w:fill="FFFFFF"/>
        <w:spacing w:before="0" w:after="0" w:line="276" w:lineRule="auto"/>
        <w:ind w:left="1418" w:hanging="567"/>
        <w:rPr>
          <w:rFonts w:ascii="Cambria" w:hAnsi="Cambria" w:cs="Cambria"/>
          <w:color w:val="000000"/>
          <w:sz w:val="24"/>
          <w:szCs w:val="24"/>
        </w:rPr>
      </w:pPr>
      <w:r w:rsidRPr="00D06773">
        <w:rPr>
          <w:rFonts w:ascii="Cambria" w:hAnsi="Cambria" w:cs="Cambria"/>
          <w:color w:val="000000"/>
          <w:sz w:val="24"/>
          <w:szCs w:val="24"/>
        </w:rPr>
        <w:t>1)</w:t>
      </w:r>
      <w:r w:rsidRPr="00D06773">
        <w:rPr>
          <w:rFonts w:ascii="Cambria" w:hAnsi="Cambria" w:cs="Cambria"/>
          <w:color w:val="000000"/>
          <w:sz w:val="24"/>
          <w:szCs w:val="24"/>
        </w:rPr>
        <w:tab/>
        <w:t>dowód uiszczenia wpisu od odwołania w wymaganej wysokości;</w:t>
      </w:r>
    </w:p>
    <w:p w14:paraId="434FAFE0" w14:textId="77777777" w:rsidR="001835D3" w:rsidRPr="00D06773" w:rsidRDefault="001835D3" w:rsidP="00FA063A">
      <w:pPr>
        <w:pStyle w:val="Akapitzlist2"/>
        <w:shd w:val="clear" w:color="auto" w:fill="FFFFFF"/>
        <w:spacing w:before="0" w:after="0" w:line="276" w:lineRule="auto"/>
        <w:ind w:left="1418" w:hanging="567"/>
        <w:rPr>
          <w:rFonts w:ascii="Cambria" w:hAnsi="Cambria" w:cs="Cambria"/>
          <w:color w:val="000000"/>
          <w:sz w:val="24"/>
          <w:szCs w:val="24"/>
        </w:rPr>
      </w:pPr>
      <w:r w:rsidRPr="00D06773">
        <w:rPr>
          <w:rFonts w:ascii="Cambria" w:hAnsi="Cambria" w:cs="Cambria"/>
          <w:color w:val="000000"/>
          <w:sz w:val="24"/>
          <w:szCs w:val="24"/>
        </w:rPr>
        <w:t>2) </w:t>
      </w:r>
      <w:r w:rsidRPr="00D06773">
        <w:rPr>
          <w:rFonts w:ascii="Cambria" w:hAnsi="Cambria" w:cs="Cambria"/>
          <w:color w:val="000000"/>
          <w:sz w:val="24"/>
          <w:szCs w:val="24"/>
        </w:rPr>
        <w:tab/>
        <w:t>dowód przekazania odpowiednio odwołania albo jego kopii zamawiającemu;</w:t>
      </w:r>
    </w:p>
    <w:p w14:paraId="631AEBEE" w14:textId="77777777" w:rsidR="001835D3" w:rsidRPr="00D06773" w:rsidRDefault="001835D3" w:rsidP="00FA063A">
      <w:pPr>
        <w:pStyle w:val="Akapitzlist2"/>
        <w:shd w:val="clear" w:color="auto" w:fill="FFFFFF"/>
        <w:spacing w:before="0" w:after="0" w:line="276" w:lineRule="auto"/>
        <w:ind w:left="1418" w:hanging="567"/>
        <w:rPr>
          <w:rFonts w:ascii="Cambria" w:hAnsi="Cambria" w:cs="Cambria"/>
          <w:sz w:val="24"/>
          <w:szCs w:val="24"/>
        </w:rPr>
      </w:pPr>
      <w:r w:rsidRPr="00D06773">
        <w:rPr>
          <w:rFonts w:ascii="Cambria" w:hAnsi="Cambria" w:cs="Cambria"/>
          <w:color w:val="000000"/>
          <w:sz w:val="24"/>
          <w:szCs w:val="24"/>
        </w:rPr>
        <w:t>3)</w:t>
      </w:r>
      <w:r w:rsidRPr="00D06773">
        <w:rPr>
          <w:rFonts w:ascii="Cambria" w:hAnsi="Cambria" w:cs="Cambria"/>
          <w:color w:val="000000"/>
          <w:sz w:val="24"/>
          <w:szCs w:val="24"/>
        </w:rPr>
        <w:tab/>
        <w:t>dokument potwierdzający umocowanie do reprezentowania odwołującego.</w:t>
      </w:r>
    </w:p>
    <w:p w14:paraId="1AD9F536" w14:textId="77777777" w:rsidR="001835D3" w:rsidRPr="00D06773" w:rsidRDefault="001835D3">
      <w:pPr>
        <w:pStyle w:val="Kolorowalistaakcent11"/>
        <w:numPr>
          <w:ilvl w:val="1"/>
          <w:numId w:val="14"/>
        </w:numPr>
        <w:shd w:val="clear" w:color="auto" w:fill="FFFFFF"/>
        <w:spacing w:before="0" w:after="0" w:line="276" w:lineRule="auto"/>
        <w:ind w:left="709" w:hanging="709"/>
        <w:rPr>
          <w:rFonts w:ascii="Cambria" w:hAnsi="Cambria"/>
          <w:sz w:val="24"/>
          <w:szCs w:val="24"/>
        </w:rPr>
      </w:pPr>
      <w:r w:rsidRPr="00D06773">
        <w:rPr>
          <w:rFonts w:ascii="Cambria" w:hAnsi="Cambria" w:cs="Cambria"/>
          <w:sz w:val="24"/>
          <w:szCs w:val="24"/>
        </w:rPr>
        <w:t xml:space="preserve">Na </w:t>
      </w:r>
      <w:r w:rsidRPr="00D06773">
        <w:rPr>
          <w:rFonts w:ascii="Cambria" w:hAnsi="Cambria" w:cs="Cambria"/>
          <w:color w:val="000000"/>
          <w:sz w:val="24"/>
          <w:szCs w:val="24"/>
        </w:rPr>
        <w:t>orzeczenie Izby stronom oraz uczestnikom postępowania odwoławczego przysługuje skarga do sądu. Skargę wnosi się do Sądu Okręgowego w Warszawie - sądu zamówień publicznych.</w:t>
      </w:r>
    </w:p>
    <w:p w14:paraId="36A0D3BD" w14:textId="77777777" w:rsidR="00D44C44" w:rsidRPr="00D06773" w:rsidRDefault="00D44C44" w:rsidP="00D44C44">
      <w:pPr>
        <w:pStyle w:val="Kolorowalistaakcent11"/>
        <w:shd w:val="clear" w:color="auto" w:fill="FFFFFF"/>
        <w:spacing w:line="276" w:lineRule="auto"/>
        <w:ind w:left="709"/>
        <w:rPr>
          <w:rFonts w:ascii="Cambria" w:hAnsi="Cambria"/>
          <w:sz w:val="24"/>
          <w:szCs w:val="24"/>
        </w:rPr>
      </w:pPr>
    </w:p>
    <w:tbl>
      <w:tblPr>
        <w:tblW w:w="0" w:type="auto"/>
        <w:tblInd w:w="108" w:type="dxa"/>
        <w:tblLayout w:type="fixed"/>
        <w:tblLook w:val="0000" w:firstRow="0" w:lastRow="0" w:firstColumn="0" w:lastColumn="0" w:noHBand="0" w:noVBand="0"/>
      </w:tblPr>
      <w:tblGrid>
        <w:gridCol w:w="9072"/>
      </w:tblGrid>
      <w:tr w:rsidR="001835D3" w:rsidRPr="00D06773" w14:paraId="2EF3ECC1" w14:textId="77777777" w:rsidTr="00591AD7">
        <w:trPr>
          <w:trHeight w:val="507"/>
        </w:trPr>
        <w:tc>
          <w:tcPr>
            <w:tcW w:w="9072" w:type="dxa"/>
            <w:tcBorders>
              <w:bottom w:val="single" w:sz="4" w:space="0" w:color="000000"/>
            </w:tcBorders>
            <w:shd w:val="clear" w:color="auto" w:fill="D9D9D9"/>
          </w:tcPr>
          <w:p w14:paraId="52E7B933"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Rozdział 2</w:t>
            </w:r>
            <w:r w:rsidR="00D44C44" w:rsidRPr="00D06773">
              <w:rPr>
                <w:rFonts w:ascii="Cambria" w:hAnsi="Cambria" w:cs="Cambria"/>
              </w:rPr>
              <w:t>4</w:t>
            </w:r>
          </w:p>
          <w:p w14:paraId="1EB8B491" w14:textId="77777777" w:rsidR="001835D3" w:rsidRPr="00D06773" w:rsidRDefault="001835D3" w:rsidP="00CD36A9">
            <w:pPr>
              <w:spacing w:line="276" w:lineRule="auto"/>
              <w:jc w:val="center"/>
              <w:rPr>
                <w:rFonts w:ascii="Cambria" w:hAnsi="Cambria"/>
              </w:rPr>
            </w:pPr>
            <w:r w:rsidRPr="00D06773">
              <w:rPr>
                <w:rFonts w:ascii="Cambria" w:hAnsi="Cambria" w:cs="Cambria"/>
                <w:b/>
              </w:rPr>
              <w:t>INFORMACJE DODATKOWE</w:t>
            </w:r>
          </w:p>
        </w:tc>
      </w:tr>
    </w:tbl>
    <w:p w14:paraId="5ECE65ED" w14:textId="77777777" w:rsidR="001835D3" w:rsidRPr="00D06773" w:rsidRDefault="001835D3" w:rsidP="001835D3">
      <w:pPr>
        <w:spacing w:line="276" w:lineRule="auto"/>
        <w:ind w:left="340"/>
        <w:rPr>
          <w:rFonts w:ascii="Cambria" w:hAnsi="Cambria" w:cs="Cambria"/>
          <w:bCs/>
        </w:rPr>
      </w:pPr>
    </w:p>
    <w:p w14:paraId="2F292FAF" w14:textId="77777777" w:rsidR="001835D3" w:rsidRPr="00D06773" w:rsidRDefault="001835D3" w:rsidP="00453830">
      <w:pPr>
        <w:pStyle w:val="Akapitzlist2"/>
        <w:numPr>
          <w:ilvl w:val="1"/>
          <w:numId w:val="31"/>
        </w:numPr>
        <w:spacing w:line="276" w:lineRule="auto"/>
        <w:ind w:left="709" w:hanging="709"/>
        <w:rPr>
          <w:rFonts w:ascii="Cambria" w:eastAsia="Cambria" w:hAnsi="Cambria" w:cs="Cambria"/>
          <w:sz w:val="24"/>
          <w:szCs w:val="24"/>
        </w:rPr>
      </w:pPr>
      <w:r w:rsidRPr="00D06773">
        <w:rPr>
          <w:rFonts w:ascii="Cambria" w:eastAsia="Cambria" w:hAnsi="Cambria" w:cs="Cambria"/>
          <w:sz w:val="24"/>
          <w:szCs w:val="24"/>
        </w:rPr>
        <w:t xml:space="preserve">Zamawiający </w:t>
      </w:r>
      <w:r w:rsidR="00DB115A" w:rsidRPr="00D06773">
        <w:rPr>
          <w:rFonts w:ascii="Cambria" w:eastAsia="Cambria" w:hAnsi="Cambria" w:cs="Cambria"/>
          <w:b/>
          <w:bCs/>
          <w:sz w:val="24"/>
          <w:szCs w:val="24"/>
          <w:u w:val="single"/>
        </w:rPr>
        <w:t xml:space="preserve">nie </w:t>
      </w:r>
      <w:r w:rsidRPr="00D06773">
        <w:rPr>
          <w:rFonts w:ascii="Cambria" w:eastAsia="Cambria" w:hAnsi="Cambria" w:cs="Cambria"/>
          <w:b/>
          <w:bCs/>
          <w:sz w:val="24"/>
          <w:szCs w:val="24"/>
          <w:u w:val="single"/>
        </w:rPr>
        <w:t>dopuszcza</w:t>
      </w:r>
      <w:r w:rsidR="0011752A" w:rsidRPr="00D06773">
        <w:rPr>
          <w:rFonts w:ascii="Cambria" w:eastAsia="Cambria" w:hAnsi="Cambria" w:cs="Cambria"/>
          <w:b/>
          <w:bCs/>
          <w:sz w:val="24"/>
          <w:szCs w:val="24"/>
          <w:u w:val="single"/>
        </w:rPr>
        <w:t xml:space="preserve"> </w:t>
      </w:r>
      <w:r w:rsidRPr="00D06773">
        <w:rPr>
          <w:rFonts w:ascii="Cambria" w:eastAsia="Cambria" w:hAnsi="Cambria" w:cs="Cambria"/>
          <w:sz w:val="24"/>
          <w:szCs w:val="24"/>
        </w:rPr>
        <w:t>składani</w:t>
      </w:r>
      <w:r w:rsidR="00DB115A" w:rsidRPr="00D06773">
        <w:rPr>
          <w:rFonts w:ascii="Cambria" w:eastAsia="Cambria" w:hAnsi="Cambria" w:cs="Cambria"/>
          <w:sz w:val="24"/>
          <w:szCs w:val="24"/>
        </w:rPr>
        <w:t>a</w:t>
      </w:r>
      <w:r w:rsidRPr="00D06773">
        <w:rPr>
          <w:rFonts w:ascii="Cambria" w:eastAsia="Cambria" w:hAnsi="Cambria" w:cs="Cambria"/>
          <w:sz w:val="24"/>
          <w:szCs w:val="24"/>
        </w:rPr>
        <w:t xml:space="preserve"> </w:t>
      </w:r>
      <w:r w:rsidRPr="00D06773">
        <w:rPr>
          <w:rFonts w:ascii="Cambria" w:eastAsia="Cambria" w:hAnsi="Cambria" w:cs="Cambria"/>
          <w:b/>
          <w:bCs/>
          <w:sz w:val="24"/>
          <w:szCs w:val="24"/>
        </w:rPr>
        <w:t>ofert częściowych.</w:t>
      </w:r>
    </w:p>
    <w:p w14:paraId="5A170658" w14:textId="77777777" w:rsidR="001835D3" w:rsidRPr="00D06773" w:rsidRDefault="001835D3" w:rsidP="00453830">
      <w:pPr>
        <w:pStyle w:val="Akapitzlist2"/>
        <w:numPr>
          <w:ilvl w:val="1"/>
          <w:numId w:val="31"/>
        </w:numPr>
        <w:spacing w:line="276" w:lineRule="auto"/>
        <w:ind w:left="709" w:hanging="709"/>
        <w:rPr>
          <w:rFonts w:ascii="Cambria" w:eastAsia="Cambria" w:hAnsi="Cambria" w:cs="Cambria"/>
          <w:sz w:val="24"/>
          <w:szCs w:val="24"/>
        </w:rPr>
      </w:pPr>
      <w:r w:rsidRPr="00D06773">
        <w:rPr>
          <w:rFonts w:ascii="Cambria" w:eastAsia="Cambria" w:hAnsi="Cambria" w:cs="Cambria"/>
          <w:sz w:val="24"/>
          <w:szCs w:val="24"/>
        </w:rPr>
        <w:lastRenderedPageBreak/>
        <w:t xml:space="preserve">Zamawiający </w:t>
      </w:r>
      <w:r w:rsidRPr="00D06773">
        <w:rPr>
          <w:rFonts w:ascii="Cambria" w:eastAsia="Cambria" w:hAnsi="Cambria" w:cs="Cambria"/>
          <w:b/>
          <w:sz w:val="24"/>
          <w:szCs w:val="24"/>
          <w:u w:val="single"/>
        </w:rPr>
        <w:t>nie dopuszcza</w:t>
      </w:r>
      <w:r w:rsidRPr="00D06773">
        <w:rPr>
          <w:rFonts w:ascii="Cambria" w:eastAsia="Cambria" w:hAnsi="Cambria" w:cs="Cambria"/>
          <w:sz w:val="24"/>
          <w:szCs w:val="24"/>
        </w:rPr>
        <w:t xml:space="preserve"> składania </w:t>
      </w:r>
      <w:r w:rsidRPr="00D06773">
        <w:rPr>
          <w:rFonts w:ascii="Cambria" w:eastAsia="Cambria" w:hAnsi="Cambria" w:cs="Cambria"/>
          <w:b/>
          <w:bCs/>
          <w:sz w:val="24"/>
          <w:szCs w:val="24"/>
        </w:rPr>
        <w:t>ofert wariantowych</w:t>
      </w:r>
      <w:r w:rsidRPr="00D06773">
        <w:rPr>
          <w:rFonts w:ascii="Cambria" w:eastAsia="Cambria" w:hAnsi="Cambria" w:cs="Cambria"/>
          <w:sz w:val="24"/>
          <w:szCs w:val="24"/>
        </w:rPr>
        <w:t>.</w:t>
      </w:r>
    </w:p>
    <w:p w14:paraId="405B3988" w14:textId="77777777" w:rsidR="001835D3" w:rsidRPr="00D06773" w:rsidRDefault="001835D3" w:rsidP="00453830">
      <w:pPr>
        <w:pStyle w:val="Akapitzlist2"/>
        <w:numPr>
          <w:ilvl w:val="1"/>
          <w:numId w:val="31"/>
        </w:numPr>
        <w:spacing w:line="276" w:lineRule="auto"/>
        <w:ind w:left="709" w:hanging="709"/>
        <w:rPr>
          <w:rFonts w:ascii="Cambria" w:eastAsia="Cambria" w:hAnsi="Cambria" w:cs="Cambria"/>
          <w:sz w:val="24"/>
          <w:szCs w:val="24"/>
        </w:rPr>
      </w:pPr>
      <w:r w:rsidRPr="00D06773">
        <w:rPr>
          <w:rFonts w:ascii="Cambria" w:eastAsia="Cambria" w:hAnsi="Cambria" w:cs="Cambria"/>
          <w:sz w:val="24"/>
          <w:szCs w:val="24"/>
        </w:rPr>
        <w:t xml:space="preserve">Zamawiający </w:t>
      </w:r>
      <w:r w:rsidRPr="00D06773">
        <w:rPr>
          <w:rFonts w:ascii="Cambria" w:eastAsia="Cambria" w:hAnsi="Cambria" w:cs="Cambria"/>
          <w:b/>
          <w:sz w:val="24"/>
          <w:szCs w:val="24"/>
          <w:u w:val="single"/>
        </w:rPr>
        <w:t>nie przewiduje</w:t>
      </w:r>
      <w:r w:rsidRPr="00D06773">
        <w:rPr>
          <w:rFonts w:ascii="Cambria" w:eastAsia="Cambria" w:hAnsi="Cambria" w:cs="Cambria"/>
          <w:sz w:val="24"/>
          <w:szCs w:val="24"/>
        </w:rPr>
        <w:t xml:space="preserve"> wymagań wskazanych w art. 96 ust. 2 pkt 2 ustawy Pzp.</w:t>
      </w:r>
    </w:p>
    <w:p w14:paraId="06BAEEE6" w14:textId="77777777" w:rsidR="001835D3" w:rsidRPr="00D06773" w:rsidRDefault="001835D3" w:rsidP="00453830">
      <w:pPr>
        <w:pStyle w:val="Akapitzlist2"/>
        <w:numPr>
          <w:ilvl w:val="1"/>
          <w:numId w:val="31"/>
        </w:numPr>
        <w:spacing w:line="276" w:lineRule="auto"/>
        <w:ind w:left="709" w:hanging="709"/>
        <w:rPr>
          <w:rFonts w:ascii="Cambria" w:eastAsia="Cambria" w:hAnsi="Cambria" w:cs="Cambria"/>
          <w:sz w:val="24"/>
          <w:szCs w:val="24"/>
        </w:rPr>
      </w:pPr>
      <w:r w:rsidRPr="00D06773">
        <w:rPr>
          <w:rFonts w:ascii="Cambria" w:eastAsia="Cambria" w:hAnsi="Cambria" w:cs="Cambria"/>
          <w:sz w:val="24"/>
          <w:szCs w:val="24"/>
        </w:rPr>
        <w:t xml:space="preserve">Zamawiający </w:t>
      </w:r>
      <w:r w:rsidRPr="00D06773">
        <w:rPr>
          <w:rFonts w:ascii="Cambria" w:eastAsia="Cambria" w:hAnsi="Cambria" w:cs="Cambria"/>
          <w:b/>
          <w:sz w:val="24"/>
          <w:szCs w:val="24"/>
          <w:u w:val="single"/>
        </w:rPr>
        <w:t>nie przewiduje</w:t>
      </w:r>
      <w:r w:rsidR="00D44C44" w:rsidRPr="00D06773">
        <w:rPr>
          <w:rFonts w:ascii="Cambria" w:eastAsia="Cambria" w:hAnsi="Cambria" w:cs="Cambria"/>
          <w:b/>
          <w:sz w:val="24"/>
          <w:szCs w:val="24"/>
          <w:u w:val="single"/>
        </w:rPr>
        <w:t xml:space="preserve"> </w:t>
      </w:r>
      <w:r w:rsidRPr="00D06773">
        <w:rPr>
          <w:rFonts w:ascii="Cambria" w:eastAsia="Cambria" w:hAnsi="Cambria" w:cs="Cambria"/>
          <w:sz w:val="24"/>
          <w:szCs w:val="24"/>
        </w:rPr>
        <w:t>zamówień, o których mowa w art. 214 ust. 1 pkt 7 i 8 ustawy Pzp.</w:t>
      </w:r>
    </w:p>
    <w:p w14:paraId="4C6BB4E3" w14:textId="77777777" w:rsidR="001835D3" w:rsidRPr="00D06773" w:rsidRDefault="001835D3" w:rsidP="00453830">
      <w:pPr>
        <w:pStyle w:val="Akapitzlist2"/>
        <w:numPr>
          <w:ilvl w:val="1"/>
          <w:numId w:val="31"/>
        </w:numPr>
        <w:spacing w:line="276" w:lineRule="auto"/>
        <w:ind w:left="709" w:hanging="709"/>
        <w:rPr>
          <w:rFonts w:ascii="Cambria" w:eastAsia="Cambria" w:hAnsi="Cambria" w:cs="Cambria"/>
          <w:sz w:val="24"/>
          <w:szCs w:val="24"/>
        </w:rPr>
      </w:pPr>
      <w:r w:rsidRPr="00D06773">
        <w:rPr>
          <w:rFonts w:ascii="Cambria" w:eastAsia="Cambria" w:hAnsi="Cambria" w:cs="Cambria"/>
          <w:sz w:val="24"/>
          <w:szCs w:val="24"/>
        </w:rPr>
        <w:t xml:space="preserve">Zamawiający </w:t>
      </w:r>
      <w:r w:rsidRPr="00D06773">
        <w:rPr>
          <w:rFonts w:ascii="Cambria" w:eastAsia="Cambria" w:hAnsi="Cambria" w:cs="Cambria"/>
          <w:b/>
          <w:sz w:val="24"/>
          <w:szCs w:val="24"/>
          <w:u w:val="single"/>
        </w:rPr>
        <w:t>nie wymaga</w:t>
      </w:r>
      <w:r w:rsidRPr="00D06773">
        <w:rPr>
          <w:rFonts w:ascii="Cambria" w:eastAsia="Cambria" w:hAnsi="Cambria" w:cs="Cambria"/>
          <w:sz w:val="24"/>
          <w:szCs w:val="24"/>
        </w:rPr>
        <w:t xml:space="preserve"> przeprowadzenia przez Wykonawcę wizji lokalnej lub sprawdzenia przez niego dokumentów niezbędnych do realizacji zamówienia, </w:t>
      </w:r>
      <w:r w:rsidR="0011752A" w:rsidRPr="00D06773">
        <w:rPr>
          <w:rFonts w:ascii="Cambria" w:eastAsia="Cambria" w:hAnsi="Cambria" w:cs="Cambria"/>
          <w:sz w:val="24"/>
          <w:szCs w:val="24"/>
        </w:rPr>
        <w:br/>
      </w:r>
      <w:r w:rsidRPr="00D06773">
        <w:rPr>
          <w:rFonts w:ascii="Cambria" w:eastAsia="Cambria" w:hAnsi="Cambria" w:cs="Cambria"/>
          <w:sz w:val="24"/>
          <w:szCs w:val="24"/>
        </w:rPr>
        <w:t>o których mowa w art. 131 ust. 2 ustawy Pzp.</w:t>
      </w:r>
    </w:p>
    <w:p w14:paraId="5B073F4E" w14:textId="77777777" w:rsidR="001835D3" w:rsidRPr="00D06773" w:rsidRDefault="001835D3" w:rsidP="00453830">
      <w:pPr>
        <w:pStyle w:val="Akapitzlist2"/>
        <w:numPr>
          <w:ilvl w:val="1"/>
          <w:numId w:val="31"/>
        </w:numPr>
        <w:spacing w:line="276" w:lineRule="auto"/>
        <w:ind w:left="709" w:hanging="709"/>
        <w:rPr>
          <w:rFonts w:ascii="Cambria" w:eastAsia="Cambria" w:hAnsi="Cambria" w:cs="Cambria"/>
          <w:sz w:val="24"/>
          <w:szCs w:val="24"/>
        </w:rPr>
      </w:pPr>
      <w:r w:rsidRPr="00D06773">
        <w:rPr>
          <w:rFonts w:ascii="Cambria" w:eastAsia="Cambria" w:hAnsi="Cambria" w:cs="Cambria"/>
          <w:sz w:val="24"/>
          <w:szCs w:val="24"/>
        </w:rPr>
        <w:t xml:space="preserve">Zamawiający </w:t>
      </w:r>
      <w:r w:rsidRPr="00D06773">
        <w:rPr>
          <w:rFonts w:ascii="Cambria" w:eastAsia="Cambria" w:hAnsi="Cambria" w:cs="Cambria"/>
          <w:b/>
          <w:sz w:val="24"/>
          <w:szCs w:val="24"/>
          <w:u w:val="single"/>
        </w:rPr>
        <w:t>nie przewiduje</w:t>
      </w:r>
      <w:r w:rsidR="0011752A" w:rsidRPr="00D06773">
        <w:rPr>
          <w:rFonts w:ascii="Cambria" w:eastAsia="Cambria" w:hAnsi="Cambria" w:cs="Cambria"/>
          <w:b/>
          <w:sz w:val="24"/>
          <w:szCs w:val="24"/>
          <w:u w:val="single"/>
        </w:rPr>
        <w:t xml:space="preserve"> </w:t>
      </w:r>
      <w:r w:rsidRPr="00D06773">
        <w:rPr>
          <w:rFonts w:ascii="Cambria" w:eastAsia="Cambria" w:hAnsi="Cambria" w:cs="Cambria"/>
          <w:sz w:val="24"/>
          <w:szCs w:val="24"/>
        </w:rPr>
        <w:t xml:space="preserve">rozliczenia między Zamawiającym a Wykonawcą </w:t>
      </w:r>
      <w:r w:rsidR="0011752A" w:rsidRPr="00D06773">
        <w:rPr>
          <w:rFonts w:ascii="Cambria" w:eastAsia="Cambria" w:hAnsi="Cambria" w:cs="Cambria"/>
          <w:sz w:val="24"/>
          <w:szCs w:val="24"/>
        </w:rPr>
        <w:br/>
      </w:r>
      <w:r w:rsidRPr="00D06773">
        <w:rPr>
          <w:rFonts w:ascii="Cambria" w:eastAsia="Cambria" w:hAnsi="Cambria" w:cs="Cambria"/>
          <w:sz w:val="24"/>
          <w:szCs w:val="24"/>
        </w:rPr>
        <w:t>w walutach obcych.</w:t>
      </w:r>
    </w:p>
    <w:p w14:paraId="4014812E" w14:textId="77777777" w:rsidR="001835D3" w:rsidRPr="00D06773" w:rsidRDefault="001835D3" w:rsidP="00453830">
      <w:pPr>
        <w:pStyle w:val="Akapitzlist2"/>
        <w:numPr>
          <w:ilvl w:val="1"/>
          <w:numId w:val="31"/>
        </w:numPr>
        <w:spacing w:line="276" w:lineRule="auto"/>
        <w:ind w:left="709" w:hanging="709"/>
        <w:rPr>
          <w:rFonts w:ascii="Cambria" w:eastAsia="Cambria" w:hAnsi="Cambria" w:cs="Cambria"/>
          <w:sz w:val="24"/>
          <w:szCs w:val="24"/>
        </w:rPr>
      </w:pPr>
      <w:r w:rsidRPr="00D06773">
        <w:rPr>
          <w:rFonts w:ascii="Cambria" w:eastAsia="Cambria" w:hAnsi="Cambria" w:cs="Cambria"/>
          <w:sz w:val="24"/>
          <w:szCs w:val="24"/>
        </w:rPr>
        <w:t xml:space="preserve">Zamawiający </w:t>
      </w:r>
      <w:r w:rsidRPr="00D06773">
        <w:rPr>
          <w:rFonts w:ascii="Cambria" w:eastAsia="Cambria" w:hAnsi="Cambria" w:cs="Cambria"/>
          <w:b/>
          <w:sz w:val="24"/>
          <w:szCs w:val="24"/>
          <w:u w:val="single"/>
        </w:rPr>
        <w:t>nie przewiduje</w:t>
      </w:r>
      <w:r w:rsidR="0011752A" w:rsidRPr="00D06773">
        <w:rPr>
          <w:rFonts w:ascii="Cambria" w:eastAsia="Cambria" w:hAnsi="Cambria" w:cs="Cambria"/>
          <w:b/>
          <w:sz w:val="24"/>
          <w:szCs w:val="24"/>
          <w:u w:val="single"/>
        </w:rPr>
        <w:t xml:space="preserve"> </w:t>
      </w:r>
      <w:r w:rsidRPr="00D06773">
        <w:rPr>
          <w:rFonts w:ascii="Cambria" w:eastAsia="Cambria" w:hAnsi="Cambria" w:cs="Cambria"/>
          <w:sz w:val="24"/>
          <w:szCs w:val="24"/>
        </w:rPr>
        <w:t>zwrotu kosztów udziału w postępowaniu.</w:t>
      </w:r>
    </w:p>
    <w:p w14:paraId="6DACA67D" w14:textId="77777777" w:rsidR="001835D3" w:rsidRPr="00D06773" w:rsidRDefault="001835D3" w:rsidP="00453830">
      <w:pPr>
        <w:pStyle w:val="Akapitzlist2"/>
        <w:numPr>
          <w:ilvl w:val="1"/>
          <w:numId w:val="31"/>
        </w:numPr>
        <w:spacing w:line="276" w:lineRule="auto"/>
        <w:ind w:left="709" w:hanging="709"/>
        <w:rPr>
          <w:rFonts w:ascii="Cambria" w:eastAsia="Cambria" w:hAnsi="Cambria" w:cs="Cambria"/>
          <w:sz w:val="24"/>
          <w:szCs w:val="24"/>
        </w:rPr>
      </w:pPr>
      <w:r w:rsidRPr="00D06773">
        <w:rPr>
          <w:rFonts w:ascii="Cambria" w:eastAsia="Cambria" w:hAnsi="Cambria" w:cs="Cambria"/>
          <w:sz w:val="24"/>
          <w:szCs w:val="24"/>
        </w:rPr>
        <w:t xml:space="preserve">Zamawiający </w:t>
      </w:r>
      <w:r w:rsidRPr="00D06773">
        <w:rPr>
          <w:rFonts w:ascii="Cambria" w:eastAsia="Cambria" w:hAnsi="Cambria" w:cs="Cambria"/>
          <w:b/>
          <w:sz w:val="24"/>
          <w:szCs w:val="24"/>
          <w:u w:val="single"/>
        </w:rPr>
        <w:t>nie wymaga</w:t>
      </w:r>
      <w:r w:rsidR="0011752A" w:rsidRPr="00D06773">
        <w:rPr>
          <w:rFonts w:ascii="Cambria" w:eastAsia="Cambria" w:hAnsi="Cambria" w:cs="Cambria"/>
          <w:b/>
          <w:sz w:val="24"/>
          <w:szCs w:val="24"/>
          <w:u w:val="single"/>
        </w:rPr>
        <w:t xml:space="preserve"> </w:t>
      </w:r>
      <w:r w:rsidRPr="00D06773">
        <w:rPr>
          <w:rFonts w:ascii="Cambria" w:eastAsia="Cambria" w:hAnsi="Cambria" w:cs="Cambria"/>
          <w:sz w:val="24"/>
          <w:szCs w:val="24"/>
        </w:rPr>
        <w:t>obowiązku osobistego wykonania przez Wykonawcę kluczowych zadań zgodnie z art. 60 i art. 121 ustawy Pzp.</w:t>
      </w:r>
    </w:p>
    <w:p w14:paraId="137BEF04" w14:textId="77777777" w:rsidR="001835D3" w:rsidRPr="00D06773" w:rsidRDefault="001835D3" w:rsidP="00453830">
      <w:pPr>
        <w:pStyle w:val="Akapitzlist2"/>
        <w:numPr>
          <w:ilvl w:val="1"/>
          <w:numId w:val="31"/>
        </w:numPr>
        <w:spacing w:line="276" w:lineRule="auto"/>
        <w:ind w:left="709" w:hanging="709"/>
        <w:rPr>
          <w:rFonts w:ascii="Cambria" w:eastAsia="Cambria" w:hAnsi="Cambria" w:cs="Cambria"/>
          <w:sz w:val="24"/>
          <w:szCs w:val="24"/>
        </w:rPr>
      </w:pPr>
      <w:r w:rsidRPr="00D06773">
        <w:rPr>
          <w:rFonts w:ascii="Cambria" w:eastAsia="Cambria" w:hAnsi="Cambria" w:cs="Cambria"/>
          <w:sz w:val="24"/>
          <w:szCs w:val="24"/>
        </w:rPr>
        <w:t xml:space="preserve">Zamawiający </w:t>
      </w:r>
      <w:r w:rsidRPr="00D06773">
        <w:rPr>
          <w:rFonts w:ascii="Cambria" w:eastAsia="Cambria" w:hAnsi="Cambria" w:cs="Cambria"/>
          <w:b/>
          <w:sz w:val="24"/>
          <w:szCs w:val="24"/>
          <w:u w:val="single"/>
        </w:rPr>
        <w:t>nie przewiduje</w:t>
      </w:r>
      <w:r w:rsidR="0011752A" w:rsidRPr="00D06773">
        <w:rPr>
          <w:rFonts w:ascii="Cambria" w:eastAsia="Cambria" w:hAnsi="Cambria" w:cs="Cambria"/>
          <w:b/>
          <w:sz w:val="24"/>
          <w:szCs w:val="24"/>
          <w:u w:val="single"/>
        </w:rPr>
        <w:t xml:space="preserve"> </w:t>
      </w:r>
      <w:r w:rsidRPr="00D06773">
        <w:rPr>
          <w:rFonts w:ascii="Cambria" w:eastAsia="Cambria" w:hAnsi="Cambria" w:cs="Cambria"/>
          <w:sz w:val="24"/>
          <w:szCs w:val="24"/>
        </w:rPr>
        <w:t>zawarcia umowy ramowej.</w:t>
      </w:r>
    </w:p>
    <w:p w14:paraId="148D2B9F" w14:textId="77777777" w:rsidR="001835D3" w:rsidRPr="00D06773" w:rsidRDefault="001835D3" w:rsidP="00453830">
      <w:pPr>
        <w:pStyle w:val="Akapitzlist2"/>
        <w:numPr>
          <w:ilvl w:val="1"/>
          <w:numId w:val="31"/>
        </w:numPr>
        <w:spacing w:line="276" w:lineRule="auto"/>
        <w:ind w:left="709" w:hanging="709"/>
        <w:rPr>
          <w:rFonts w:ascii="Cambria" w:eastAsia="Cambria" w:hAnsi="Cambria" w:cs="Cambria"/>
          <w:sz w:val="24"/>
          <w:szCs w:val="24"/>
        </w:rPr>
      </w:pPr>
      <w:r w:rsidRPr="00D06773">
        <w:rPr>
          <w:rFonts w:ascii="Cambria" w:eastAsia="Cambria" w:hAnsi="Cambria" w:cs="Cambria"/>
          <w:sz w:val="24"/>
          <w:szCs w:val="24"/>
        </w:rPr>
        <w:t xml:space="preserve">Zamawiający </w:t>
      </w:r>
      <w:r w:rsidRPr="00D06773">
        <w:rPr>
          <w:rFonts w:ascii="Cambria" w:eastAsia="Cambria" w:hAnsi="Cambria" w:cs="Cambria"/>
          <w:b/>
          <w:sz w:val="24"/>
          <w:szCs w:val="24"/>
          <w:u w:val="single"/>
        </w:rPr>
        <w:t>nie przewiduje</w:t>
      </w:r>
      <w:r w:rsidR="0011752A" w:rsidRPr="00D06773">
        <w:rPr>
          <w:rFonts w:ascii="Cambria" w:eastAsia="Cambria" w:hAnsi="Cambria" w:cs="Cambria"/>
          <w:b/>
          <w:sz w:val="24"/>
          <w:szCs w:val="24"/>
          <w:u w:val="single"/>
        </w:rPr>
        <w:t xml:space="preserve"> </w:t>
      </w:r>
      <w:r w:rsidRPr="00D06773">
        <w:rPr>
          <w:rFonts w:ascii="Cambria" w:eastAsia="Cambria" w:hAnsi="Cambria" w:cs="Cambria"/>
          <w:sz w:val="24"/>
          <w:szCs w:val="24"/>
        </w:rPr>
        <w:t>wyboru najkorzystniejszej oferty z zastosowaniem aukcji elektronicznej wraz z informacjami, o których mowa w art. 230 ustawy Pzp.</w:t>
      </w:r>
    </w:p>
    <w:p w14:paraId="06CF2AF6" w14:textId="77777777" w:rsidR="001835D3" w:rsidRPr="00D06773" w:rsidRDefault="001835D3" w:rsidP="00453830">
      <w:pPr>
        <w:pStyle w:val="Akapitzlist2"/>
        <w:numPr>
          <w:ilvl w:val="1"/>
          <w:numId w:val="31"/>
        </w:numPr>
        <w:spacing w:line="276" w:lineRule="auto"/>
        <w:ind w:left="709" w:hanging="709"/>
        <w:rPr>
          <w:rFonts w:ascii="Cambria" w:hAnsi="Cambria" w:cs="Cambria"/>
          <w:sz w:val="24"/>
          <w:szCs w:val="24"/>
        </w:rPr>
      </w:pPr>
      <w:r w:rsidRPr="00D06773">
        <w:rPr>
          <w:rFonts w:ascii="Cambria" w:eastAsia="Cambria" w:hAnsi="Cambria" w:cs="Cambria"/>
          <w:sz w:val="24"/>
          <w:szCs w:val="24"/>
        </w:rPr>
        <w:t xml:space="preserve">Zamawiający </w:t>
      </w:r>
      <w:r w:rsidRPr="00D06773">
        <w:rPr>
          <w:rFonts w:ascii="Cambria" w:eastAsia="Cambria" w:hAnsi="Cambria" w:cs="Cambria"/>
          <w:b/>
          <w:sz w:val="24"/>
          <w:szCs w:val="24"/>
          <w:u w:val="single"/>
        </w:rPr>
        <w:t>nie stawia</w:t>
      </w:r>
      <w:r w:rsidR="0011752A" w:rsidRPr="00D06773">
        <w:rPr>
          <w:rFonts w:ascii="Cambria" w:eastAsia="Cambria" w:hAnsi="Cambria" w:cs="Cambria"/>
          <w:b/>
          <w:sz w:val="24"/>
          <w:szCs w:val="24"/>
          <w:u w:val="single"/>
        </w:rPr>
        <w:t xml:space="preserve"> </w:t>
      </w:r>
      <w:r w:rsidRPr="00D06773">
        <w:rPr>
          <w:rFonts w:ascii="Cambria" w:eastAsia="Cambria" w:hAnsi="Cambria" w:cs="Cambria"/>
          <w:sz w:val="24"/>
          <w:szCs w:val="24"/>
        </w:rPr>
        <w:t>wymogu lub możliwości złożenia ofert w postaci katalogów elektronicznych lub dołączenia katalogów elektronicznych do oferty, w sytuacji określonej w art. 93 ustawy Pzp.</w:t>
      </w:r>
    </w:p>
    <w:p w14:paraId="54AFDBAF" w14:textId="77777777" w:rsidR="001835D3" w:rsidRPr="00D06773" w:rsidRDefault="001835D3" w:rsidP="001835D3">
      <w:pPr>
        <w:spacing w:line="276" w:lineRule="auto"/>
        <w:rPr>
          <w:rFonts w:ascii="Cambria" w:hAnsi="Cambria" w:cs="Cambria"/>
        </w:rPr>
      </w:pPr>
    </w:p>
    <w:tbl>
      <w:tblPr>
        <w:tblW w:w="9072" w:type="dxa"/>
        <w:tblInd w:w="108" w:type="dxa"/>
        <w:tblLayout w:type="fixed"/>
        <w:tblLook w:val="0000" w:firstRow="0" w:lastRow="0" w:firstColumn="0" w:lastColumn="0" w:noHBand="0" w:noVBand="0"/>
      </w:tblPr>
      <w:tblGrid>
        <w:gridCol w:w="9072"/>
      </w:tblGrid>
      <w:tr w:rsidR="001835D3" w:rsidRPr="00D06773" w14:paraId="16DA7E88" w14:textId="77777777" w:rsidTr="00591AD7">
        <w:trPr>
          <w:trHeight w:val="507"/>
        </w:trPr>
        <w:tc>
          <w:tcPr>
            <w:tcW w:w="9072" w:type="dxa"/>
            <w:tcBorders>
              <w:bottom w:val="single" w:sz="4" w:space="0" w:color="000000"/>
            </w:tcBorders>
            <w:shd w:val="clear" w:color="auto" w:fill="D9D9D9"/>
          </w:tcPr>
          <w:p w14:paraId="7E275F90" w14:textId="77777777" w:rsidR="001835D3" w:rsidRPr="00D06773" w:rsidRDefault="001835D3" w:rsidP="00CD36A9">
            <w:pPr>
              <w:spacing w:line="276" w:lineRule="auto"/>
              <w:jc w:val="center"/>
              <w:rPr>
                <w:rFonts w:ascii="Cambria" w:hAnsi="Cambria" w:cs="Cambria"/>
                <w:b/>
              </w:rPr>
            </w:pPr>
            <w:r w:rsidRPr="00D06773">
              <w:rPr>
                <w:rFonts w:ascii="Cambria" w:hAnsi="Cambria" w:cs="Cambria"/>
              </w:rPr>
              <w:t>Rozdział 2</w:t>
            </w:r>
            <w:r w:rsidR="00D44C44" w:rsidRPr="00D06773">
              <w:rPr>
                <w:rFonts w:ascii="Cambria" w:hAnsi="Cambria" w:cs="Cambria"/>
              </w:rPr>
              <w:t>5</w:t>
            </w:r>
          </w:p>
          <w:p w14:paraId="478A11D2" w14:textId="77777777" w:rsidR="001835D3" w:rsidRPr="00D06773" w:rsidRDefault="001835D3" w:rsidP="00CD36A9">
            <w:pPr>
              <w:spacing w:line="276" w:lineRule="auto"/>
              <w:jc w:val="center"/>
              <w:rPr>
                <w:rFonts w:ascii="Cambria" w:hAnsi="Cambria"/>
              </w:rPr>
            </w:pPr>
            <w:r w:rsidRPr="00D06773">
              <w:rPr>
                <w:rFonts w:ascii="Cambria" w:hAnsi="Cambria" w:cs="Cambria"/>
                <w:b/>
              </w:rPr>
              <w:t>ZAŁĄCZNIKI DO SWZ</w:t>
            </w:r>
          </w:p>
        </w:tc>
      </w:tr>
    </w:tbl>
    <w:p w14:paraId="5734E7B2" w14:textId="77777777" w:rsidR="001835D3" w:rsidRPr="00D06773" w:rsidRDefault="001835D3" w:rsidP="001835D3">
      <w:pPr>
        <w:pStyle w:val="Kolorowalistaakcent11"/>
        <w:spacing w:line="276" w:lineRule="auto"/>
        <w:ind w:left="0"/>
        <w:rPr>
          <w:rFonts w:ascii="Cambria" w:hAnsi="Cambria" w:cs="Cambria"/>
          <w:sz w:val="24"/>
          <w:szCs w:val="24"/>
        </w:rPr>
      </w:pPr>
    </w:p>
    <w:p w14:paraId="23A96BA9" w14:textId="77777777" w:rsidR="001835D3" w:rsidRPr="00D06773" w:rsidRDefault="001835D3" w:rsidP="001835D3">
      <w:pPr>
        <w:pStyle w:val="Kolorowalistaakcent11"/>
        <w:spacing w:before="0" w:after="0" w:line="276" w:lineRule="auto"/>
        <w:ind w:left="0"/>
        <w:rPr>
          <w:rFonts w:ascii="Cambria" w:hAnsi="Cambria" w:cs="Cambria"/>
          <w:vanish/>
          <w:sz w:val="24"/>
          <w:szCs w:val="24"/>
        </w:rPr>
      </w:pPr>
    </w:p>
    <w:p w14:paraId="3593FDA0" w14:textId="77777777" w:rsidR="001835D3" w:rsidRPr="00D06773" w:rsidRDefault="001835D3" w:rsidP="001835D3">
      <w:pPr>
        <w:spacing w:line="276" w:lineRule="auto"/>
        <w:ind w:left="340" w:hanging="340"/>
        <w:rPr>
          <w:rFonts w:ascii="Cambria" w:hAnsi="Cambria" w:cs="Cambria"/>
        </w:rPr>
      </w:pPr>
      <w:r w:rsidRPr="00D06773">
        <w:rPr>
          <w:rFonts w:ascii="Cambria" w:hAnsi="Cambria" w:cs="Cambria"/>
          <w:u w:val="single"/>
        </w:rPr>
        <w:t>Integralną częścią SWZ są załączniki:</w:t>
      </w:r>
    </w:p>
    <w:p w14:paraId="0975A4B1" w14:textId="4F01E72F" w:rsidR="00AD3B07" w:rsidRPr="00D06773" w:rsidRDefault="001835D3" w:rsidP="00CC63DE">
      <w:pPr>
        <w:spacing w:line="276" w:lineRule="auto"/>
        <w:ind w:left="1985" w:hanging="1985"/>
        <w:jc w:val="both"/>
        <w:rPr>
          <w:rFonts w:ascii="Cambria" w:hAnsi="Cambria" w:cs="Cambria"/>
          <w:bCs/>
          <w:color w:val="000000"/>
        </w:rPr>
      </w:pPr>
      <w:r w:rsidRPr="00D06773">
        <w:rPr>
          <w:rFonts w:ascii="Cambria" w:hAnsi="Cambria" w:cs="Cambria"/>
          <w:bCs/>
        </w:rPr>
        <w:t xml:space="preserve">Załącznik Nr 1 – </w:t>
      </w:r>
      <w:r w:rsidRPr="00D06773">
        <w:rPr>
          <w:rFonts w:ascii="Cambria" w:hAnsi="Cambria" w:cs="Cambria"/>
          <w:bCs/>
        </w:rPr>
        <w:tab/>
      </w:r>
      <w:r w:rsidR="00A962B7" w:rsidRPr="00D06773">
        <w:rPr>
          <w:rFonts w:ascii="Cambria" w:hAnsi="Cambria" w:cs="Cambria"/>
          <w:bCs/>
        </w:rPr>
        <w:tab/>
      </w:r>
      <w:r w:rsidR="00A962B7" w:rsidRPr="00D06773">
        <w:rPr>
          <w:rFonts w:ascii="Cambria" w:hAnsi="Cambria" w:cs="Cambria"/>
          <w:bCs/>
        </w:rPr>
        <w:tab/>
      </w:r>
      <w:r w:rsidRPr="00D06773">
        <w:rPr>
          <w:rFonts w:ascii="Cambria" w:hAnsi="Cambria" w:cs="Cambria"/>
          <w:bCs/>
          <w:color w:val="000000"/>
        </w:rPr>
        <w:t>Program funkcjonalno-użytkowy (PFU)</w:t>
      </w:r>
      <w:r w:rsidR="00EB6FFB" w:rsidRPr="00D06773">
        <w:rPr>
          <w:rFonts w:ascii="Cambria" w:hAnsi="Cambria" w:cs="Cambria"/>
          <w:bCs/>
          <w:color w:val="000000"/>
        </w:rPr>
        <w:t xml:space="preserve"> wraz z załącznikami.</w:t>
      </w:r>
    </w:p>
    <w:bookmarkEnd w:id="0"/>
    <w:p w14:paraId="30D36A64" w14:textId="77777777" w:rsidR="00A962B7" w:rsidRPr="00D06773" w:rsidRDefault="00A962B7" w:rsidP="00A962B7">
      <w:pPr>
        <w:spacing w:line="276" w:lineRule="auto"/>
        <w:ind w:left="2832" w:hanging="2832"/>
        <w:jc w:val="both"/>
        <w:rPr>
          <w:rFonts w:ascii="Cambria" w:hAnsi="Cambria" w:cs="Times New Roman"/>
        </w:rPr>
      </w:pPr>
      <w:r w:rsidRPr="00D06773">
        <w:rPr>
          <w:rFonts w:ascii="Cambria" w:hAnsi="Cambria" w:cs="Times New Roman"/>
        </w:rPr>
        <w:t>Załącznik Nr 2 –</w:t>
      </w:r>
      <w:r w:rsidRPr="00D06773">
        <w:rPr>
          <w:rFonts w:ascii="Cambria" w:hAnsi="Cambria" w:cs="Times New Roman"/>
        </w:rPr>
        <w:tab/>
        <w:t>Projekt umowy.</w:t>
      </w:r>
    </w:p>
    <w:p w14:paraId="39A53E64" w14:textId="77777777" w:rsidR="00A962B7" w:rsidRPr="00D06773" w:rsidRDefault="00A962B7" w:rsidP="00A962B7">
      <w:pPr>
        <w:spacing w:line="276" w:lineRule="auto"/>
        <w:ind w:left="2832" w:hanging="2832"/>
        <w:jc w:val="both"/>
        <w:rPr>
          <w:rFonts w:ascii="Cambria" w:hAnsi="Cambria" w:cs="Times New Roman"/>
          <w:color w:val="000000" w:themeColor="text1"/>
        </w:rPr>
      </w:pPr>
      <w:r w:rsidRPr="00D06773">
        <w:rPr>
          <w:rFonts w:ascii="Cambria" w:hAnsi="Cambria" w:cs="Times New Roman"/>
          <w:color w:val="000000" w:themeColor="text1"/>
        </w:rPr>
        <w:t xml:space="preserve">Załącznik Nr 3 – </w:t>
      </w:r>
      <w:r w:rsidRPr="00D06773">
        <w:rPr>
          <w:rFonts w:ascii="Cambria" w:hAnsi="Cambria" w:cs="Times New Roman"/>
          <w:color w:val="000000" w:themeColor="text1"/>
        </w:rPr>
        <w:tab/>
        <w:t>Wzór Formularza ofertowego.</w:t>
      </w:r>
    </w:p>
    <w:p w14:paraId="135767C9" w14:textId="41C12A3E" w:rsidR="00A962B7" w:rsidRPr="00D06773" w:rsidRDefault="00A962B7" w:rsidP="00A962B7">
      <w:pPr>
        <w:spacing w:line="276" w:lineRule="auto"/>
        <w:ind w:left="2832" w:hanging="2832"/>
        <w:jc w:val="both"/>
        <w:rPr>
          <w:rFonts w:ascii="Cambria" w:hAnsi="Cambria" w:cs="Times New Roman"/>
          <w:color w:val="000000" w:themeColor="text1"/>
        </w:rPr>
      </w:pPr>
      <w:r w:rsidRPr="00D06773">
        <w:rPr>
          <w:rFonts w:ascii="Cambria" w:hAnsi="Cambria" w:cs="Times New Roman"/>
          <w:color w:val="000000" w:themeColor="text1"/>
        </w:rPr>
        <w:t xml:space="preserve">Załącznik Nr 4 – </w:t>
      </w:r>
      <w:r w:rsidRPr="00D06773">
        <w:rPr>
          <w:rFonts w:ascii="Cambria" w:hAnsi="Cambria" w:cs="Times New Roman"/>
          <w:color w:val="000000" w:themeColor="text1"/>
        </w:rPr>
        <w:tab/>
        <w:t>Wzór oświadczenia wykonawcy/wykonawcy wspólnie ubiegającego się o udzielenie zamówienia składanego na podstawie art. 125 ust. 1 ustawy Pzp</w:t>
      </w:r>
    </w:p>
    <w:p w14:paraId="1B353B40" w14:textId="2A7E7247" w:rsidR="00A962B7" w:rsidRPr="00D06773" w:rsidRDefault="00A962B7" w:rsidP="00A962B7">
      <w:pPr>
        <w:spacing w:line="276" w:lineRule="auto"/>
        <w:ind w:left="2832" w:hanging="2832"/>
        <w:jc w:val="both"/>
        <w:rPr>
          <w:rFonts w:ascii="Cambria" w:hAnsi="Cambria" w:cs="Times New Roman"/>
          <w:color w:val="000000" w:themeColor="text1"/>
        </w:rPr>
      </w:pPr>
      <w:r w:rsidRPr="00D06773">
        <w:rPr>
          <w:rFonts w:ascii="Cambria" w:hAnsi="Cambria" w:cs="Times New Roman"/>
          <w:color w:val="000000" w:themeColor="text1"/>
        </w:rPr>
        <w:t>Załącznik Nr 4a –</w:t>
      </w:r>
      <w:r w:rsidRPr="00D06773">
        <w:rPr>
          <w:rFonts w:ascii="Cambria" w:hAnsi="Cambria" w:cs="Times New Roman"/>
          <w:color w:val="000000" w:themeColor="text1"/>
        </w:rPr>
        <w:tab/>
        <w:t>Wzór oświadczenia podmiotu udostępniającego zasoby składanego na podstawie art. 125 ust. 1 ustawy Pzp</w:t>
      </w:r>
    </w:p>
    <w:p w14:paraId="642EC6B0" w14:textId="4FF2DAE5" w:rsidR="00A962B7" w:rsidRPr="00D06773" w:rsidRDefault="00A962B7" w:rsidP="00A962B7">
      <w:pPr>
        <w:spacing w:line="276" w:lineRule="auto"/>
        <w:ind w:left="2832" w:hanging="2832"/>
        <w:jc w:val="both"/>
        <w:rPr>
          <w:rFonts w:ascii="Cambria" w:hAnsi="Cambria" w:cs="Times New Roman"/>
          <w:i/>
          <w:color w:val="000000" w:themeColor="text1"/>
        </w:rPr>
      </w:pPr>
      <w:r w:rsidRPr="00D06773">
        <w:rPr>
          <w:rFonts w:ascii="Cambria" w:hAnsi="Cambria" w:cs="Times New Roman"/>
          <w:color w:val="000000" w:themeColor="text1"/>
        </w:rPr>
        <w:t>Załącznik Nr 5 –</w:t>
      </w:r>
      <w:r w:rsidRPr="00D06773">
        <w:rPr>
          <w:rFonts w:ascii="Cambria" w:hAnsi="Cambria" w:cs="Times New Roman"/>
          <w:color w:val="000000" w:themeColor="text1"/>
        </w:rPr>
        <w:tab/>
        <w:t xml:space="preserve">Wzór oświadczenia Wykonawców wspólnie ubiegających się </w:t>
      </w:r>
      <w:r w:rsidRPr="00D06773">
        <w:rPr>
          <w:rFonts w:ascii="Cambria" w:hAnsi="Cambria" w:cs="Times New Roman"/>
          <w:color w:val="000000" w:themeColor="text1"/>
        </w:rPr>
        <w:br/>
        <w:t xml:space="preserve">o udzielenie zamówienia </w:t>
      </w:r>
      <w:r w:rsidRPr="00D06773">
        <w:rPr>
          <w:rFonts w:ascii="Cambria" w:hAnsi="Cambria" w:cs="Times New Roman"/>
          <w:i/>
          <w:iCs/>
          <w:color w:val="000000" w:themeColor="text1"/>
        </w:rPr>
        <w:t>– jeżeli dotyczy.</w:t>
      </w:r>
    </w:p>
    <w:p w14:paraId="71892FDE" w14:textId="77777777" w:rsidR="00A962B7" w:rsidRPr="00D06773" w:rsidRDefault="00A962B7" w:rsidP="00A962B7">
      <w:pPr>
        <w:spacing w:line="276" w:lineRule="auto"/>
        <w:ind w:left="2410" w:hanging="2410"/>
        <w:jc w:val="both"/>
        <w:rPr>
          <w:rFonts w:ascii="Cambria" w:hAnsi="Cambria" w:cs="Times New Roman"/>
          <w:color w:val="000000"/>
        </w:rPr>
      </w:pPr>
      <w:r w:rsidRPr="00D06773">
        <w:rPr>
          <w:rFonts w:ascii="Cambria" w:hAnsi="Cambria" w:cs="Times New Roman"/>
          <w:color w:val="000000"/>
        </w:rPr>
        <w:t xml:space="preserve">Załącznik Nr 6 – </w:t>
      </w:r>
      <w:r w:rsidRPr="00D06773">
        <w:rPr>
          <w:rFonts w:ascii="Cambria" w:hAnsi="Cambria" w:cs="Times New Roman"/>
          <w:color w:val="000000"/>
        </w:rPr>
        <w:tab/>
      </w:r>
      <w:r w:rsidRPr="00D06773">
        <w:rPr>
          <w:rFonts w:ascii="Cambria" w:hAnsi="Cambria" w:cs="Times New Roman"/>
          <w:color w:val="000000"/>
        </w:rPr>
        <w:tab/>
        <w:t>Wzór wykazu robót budowlanych.</w:t>
      </w:r>
    </w:p>
    <w:p w14:paraId="36FE4100" w14:textId="68BBC10E" w:rsidR="00A962B7" w:rsidRPr="00D06773" w:rsidRDefault="00A962B7" w:rsidP="00A962B7">
      <w:pPr>
        <w:spacing w:line="276" w:lineRule="auto"/>
        <w:ind w:left="2410" w:hanging="2410"/>
        <w:jc w:val="both"/>
        <w:rPr>
          <w:rFonts w:ascii="Cambria" w:hAnsi="Cambria" w:cs="Times New Roman"/>
          <w:color w:val="000000"/>
        </w:rPr>
      </w:pPr>
      <w:r w:rsidRPr="00D06773">
        <w:rPr>
          <w:rFonts w:ascii="Cambria" w:hAnsi="Cambria" w:cs="Times New Roman"/>
          <w:color w:val="000000"/>
        </w:rPr>
        <w:t xml:space="preserve">Załącznik Nr 7 – </w:t>
      </w:r>
      <w:r w:rsidRPr="00D06773">
        <w:rPr>
          <w:rFonts w:ascii="Cambria" w:hAnsi="Cambria" w:cs="Times New Roman"/>
          <w:color w:val="000000"/>
        </w:rPr>
        <w:tab/>
      </w:r>
      <w:r w:rsidRPr="00D06773">
        <w:rPr>
          <w:rFonts w:ascii="Cambria" w:hAnsi="Cambria" w:cs="Times New Roman"/>
          <w:color w:val="000000"/>
        </w:rPr>
        <w:tab/>
        <w:t>Wzór wykazu osób.</w:t>
      </w:r>
    </w:p>
    <w:p w14:paraId="5E3C5588" w14:textId="173F7ED7" w:rsidR="0095167A" w:rsidRPr="00D06773" w:rsidRDefault="0095167A" w:rsidP="00A962B7">
      <w:pPr>
        <w:spacing w:line="276" w:lineRule="auto"/>
        <w:ind w:left="2410" w:hanging="2410"/>
        <w:jc w:val="both"/>
        <w:rPr>
          <w:rFonts w:ascii="Cambria" w:hAnsi="Cambria" w:cs="Times New Roman"/>
          <w:color w:val="000000"/>
        </w:rPr>
      </w:pPr>
    </w:p>
    <w:p w14:paraId="3D3EE491" w14:textId="77777777" w:rsidR="00A962B7" w:rsidRPr="00D06773" w:rsidRDefault="00A962B7" w:rsidP="00F473F5">
      <w:pPr>
        <w:pStyle w:val="Akapitzlist"/>
        <w:spacing w:before="0" w:after="160" w:line="256" w:lineRule="auto"/>
        <w:rPr>
          <w:rFonts w:ascii="Cambria" w:hAnsi="Cambria" w:cs="Arial"/>
          <w:sz w:val="24"/>
          <w:szCs w:val="24"/>
        </w:rPr>
      </w:pPr>
    </w:p>
    <w:sectPr w:rsidR="00A962B7" w:rsidRPr="00D06773" w:rsidSect="00693424">
      <w:headerReference w:type="even" r:id="rId19"/>
      <w:headerReference w:type="default" r:id="rId20"/>
      <w:footerReference w:type="even" r:id="rId21"/>
      <w:footerReference w:type="default" r:id="rId22"/>
      <w:pgSz w:w="11906" w:h="16838"/>
      <w:pgMar w:top="1417" w:right="1417" w:bottom="1417" w:left="1417" w:header="311" w:footer="454" w:gutter="0"/>
      <w:cols w:space="708"/>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F0D394" w14:textId="77777777" w:rsidR="00073DCC" w:rsidRPr="00C473B0" w:rsidRDefault="00073DCC" w:rsidP="00820051">
      <w:r w:rsidRPr="00C473B0">
        <w:separator/>
      </w:r>
    </w:p>
  </w:endnote>
  <w:endnote w:type="continuationSeparator" w:id="0">
    <w:p w14:paraId="19691FAC" w14:textId="77777777" w:rsidR="00073DCC" w:rsidRPr="00C473B0" w:rsidRDefault="00073DCC" w:rsidP="00820051">
      <w:r w:rsidRPr="00C473B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504020202020204"/>
    <w:charset w:val="00"/>
    <w:family w:val="swiss"/>
    <w:notTrueType/>
    <w:pitch w:val="variable"/>
    <w:sig w:usb0="00000003" w:usb1="00000000" w:usb2="00000000" w:usb3="00000000" w:csb0="00000001" w:csb1="00000000"/>
  </w:font>
  <w:font w:name="OpenSymbol">
    <w:altName w:val="Calibri"/>
    <w:charset w:val="00"/>
    <w:family w:val="auto"/>
    <w:pitch w:val="variable"/>
    <w:sig w:usb0="800000AF" w:usb1="1001ECEA" w:usb2="00000000" w:usb3="00000000" w:csb0="80000001" w:csb1="00000000"/>
  </w:font>
  <w:font w:name="Tahoma">
    <w:panose1 w:val="020B0604030504040204"/>
    <w:charset w:val="EE"/>
    <w:family w:val="swiss"/>
    <w:pitch w:val="variable"/>
    <w:sig w:usb0="E1002EFF" w:usb1="C000605B" w:usb2="00000029" w:usb3="00000000" w:csb0="000101FF" w:csb1="00000000"/>
  </w:font>
  <w:font w:name="font888">
    <w:altName w:val="Calibri"/>
    <w:charset w:val="EE"/>
    <w:family w:val="auto"/>
    <w:pitch w:val="variable"/>
  </w:font>
  <w:font w:name="Calibri Light">
    <w:panose1 w:val="020F0302020204030204"/>
    <w:charset w:val="EE"/>
    <w:family w:val="swiss"/>
    <w:pitch w:val="variable"/>
    <w:sig w:usb0="E4002EFF" w:usb1="C200247B" w:usb2="00000009" w:usb3="00000000" w:csb0="000001FF" w:csb1="00000000"/>
  </w:font>
  <w:font w:name="Times">
    <w:panose1 w:val="02020603050405020304"/>
    <w:charset w:val="EE"/>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EE"/>
    <w:family w:val="swiss"/>
    <w:pitch w:val="variable"/>
    <w:sig w:usb0="00000687" w:usb1="00000000" w:usb2="00000000" w:usb3="00000000" w:csb0="0000009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Univers-PL">
    <w:altName w:val="Univers"/>
    <w:charset w:val="EE"/>
    <w:family w:val="roman"/>
    <w:pitch w:val="variable"/>
  </w:font>
  <w:font w:name="Optima">
    <w:charset w:val="00"/>
    <w:family w:val="auto"/>
    <w:pitch w:val="variable"/>
    <w:sig w:usb0="80000067" w:usb1="00000000" w:usb2="00000000" w:usb3="00000000" w:csb0="00000001" w:csb1="00000000"/>
  </w:font>
  <w:font w:name="Helvetica Neue">
    <w:altName w:val="Sylfaen"/>
    <w:charset w:val="00"/>
    <w:family w:val="auto"/>
    <w:pitch w:val="variable"/>
    <w:sig w:usb0="E50002FF" w:usb1="500079DB" w:usb2="00000010" w:usb3="00000000" w:csb0="00000001" w:csb1="00000000"/>
  </w:font>
  <w:font w:name="Consolas">
    <w:panose1 w:val="020B0609020204030204"/>
    <w:charset w:val="EE"/>
    <w:family w:val="modern"/>
    <w:pitch w:val="fixed"/>
    <w:sig w:usb0="E00006FF" w:usb1="0000FCFF" w:usb2="00000001" w:usb3="00000000" w:csb0="0000019F" w:csb1="00000000"/>
  </w:font>
  <w:font w:name="Liberation Serif">
    <w:altName w:val="Times New Roman"/>
    <w:charset w:val="EE"/>
    <w:family w:val="roman"/>
    <w:pitch w:val="variable"/>
  </w:font>
  <w:font w:name="Lucida Sans">
    <w:panose1 w:val="020B0602030504020204"/>
    <w:charset w:val="00"/>
    <w:family w:val="swiss"/>
    <w:pitch w:val="variable"/>
    <w:sig w:usb0="00000003" w:usb1="00000000" w:usb2="00000000" w:usb3="00000000" w:csb0="00000001" w:csb1="00000000"/>
  </w:font>
  <w:font w:name="Avenir-Light">
    <w:altName w:val="Calibri"/>
    <w:charset w:val="00"/>
    <w:family w:val="swiss"/>
    <w:pitch w:val="variable"/>
    <w:sig w:usb0="800000AF" w:usb1="5000204A" w:usb2="00000000" w:usb3="00000000" w:csb0="0000009B" w:csb1="00000000"/>
  </w:font>
  <w:font w:name="Segoe UI">
    <w:panose1 w:val="020B0502040204020203"/>
    <w:charset w:val="EE"/>
    <w:family w:val="swiss"/>
    <w:pitch w:val="variable"/>
    <w:sig w:usb0="E4002EFF" w:usb1="C000E47F" w:usb2="00000009" w:usb3="00000000" w:csb0="000001FF" w:csb1="00000000"/>
  </w:font>
  <w:font w:name="TimesNewRoman">
    <w:altName w:val="MS Mincho"/>
    <w:charset w:val="80"/>
    <w:family w:val="auto"/>
    <w:pitch w:val="default"/>
  </w:font>
  <w:font w:name="Open Sans">
    <w:altName w:val="Tahoma"/>
    <w:charset w:val="00"/>
    <w:family w:val="swiss"/>
    <w:pitch w:val="variable"/>
    <w:sig w:usb0="E00002EF" w:usb1="4000205B" w:usb2="00000028" w:usb3="00000000" w:csb0="0000019F" w:csb1="00000000"/>
  </w:font>
  <w:font w:name="AppleSystemUIFontBold">
    <w:altName w:val="Calibri"/>
    <w:panose1 w:val="00000000000000000000"/>
    <w:charset w:val="00"/>
    <w:family w:val="auto"/>
    <w:notTrueType/>
    <w:pitch w:val="default"/>
    <w:sig w:usb0="00000003" w:usb1="00000000" w:usb2="00000000" w:usb3="00000000" w:csb0="00000001" w:csb1="00000000"/>
  </w:font>
  <w:font w:name="AppleSystemUIFont">
    <w:altName w:val="Calibri"/>
    <w:charset w:val="0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5970C" w14:textId="014096A2" w:rsidR="00666446" w:rsidRPr="00C473B0" w:rsidRDefault="00666446">
    <w:pPr>
      <w:pStyle w:val="Stopka"/>
    </w:pPr>
    <w:r w:rsidRPr="00C473B0">
      <w:rPr>
        <w:rFonts w:ascii="Cambria" w:hAnsi="Cambria" w:cs="Cambria"/>
        <w:sz w:val="20"/>
      </w:rPr>
      <w:tab/>
      <w:t>Specyfikacja Warunków Zamówienia (SWZ)</w:t>
    </w:r>
    <w:r w:rsidRPr="00C473B0">
      <w:rPr>
        <w:rFonts w:ascii="Cambria" w:hAnsi="Cambria" w:cs="Cambria"/>
        <w:sz w:val="20"/>
      </w:rPr>
      <w:tab/>
      <w:t xml:space="preserve">Strona </w:t>
    </w:r>
    <w:r w:rsidRPr="00C473B0">
      <w:fldChar w:fldCharType="begin"/>
    </w:r>
    <w:r w:rsidRPr="00C473B0">
      <w:instrText xml:space="preserve"> PAGE </w:instrText>
    </w:r>
    <w:r w:rsidRPr="00C473B0">
      <w:fldChar w:fldCharType="separate"/>
    </w:r>
    <w:r w:rsidRPr="00C473B0">
      <w:t>44</w:t>
    </w:r>
    <w:r w:rsidRPr="00C473B0">
      <w:fldChar w:fldCharType="end"/>
    </w:r>
    <w:r w:rsidRPr="00C473B0">
      <w:rPr>
        <w:rFonts w:ascii="Cambria" w:hAnsi="Cambria" w:cs="Cambria"/>
        <w:sz w:val="20"/>
      </w:rPr>
      <w:t xml:space="preserve"> z </w:t>
    </w:r>
    <w:fldSimple w:instr=" NUMPAGES \*Arabic ">
      <w:r w:rsidRPr="00C473B0">
        <w:t>1</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251300" w14:textId="77777777" w:rsidR="00666446" w:rsidRPr="000B5DB1" w:rsidRDefault="00666446" w:rsidP="00DC4FD0">
    <w:pPr>
      <w:pStyle w:val="Stopka"/>
      <w:rPr>
        <w:rFonts w:ascii="Cambria" w:hAnsi="Cambria"/>
        <w:b/>
        <w:color w:val="000000" w:themeColor="text1"/>
        <w:sz w:val="20"/>
        <w:bdr w:val="single" w:sz="4" w:space="0" w:color="000000"/>
      </w:rPr>
    </w:pPr>
    <w:r w:rsidRPr="000B5DB1">
      <w:rPr>
        <w:rFonts w:ascii="Cambria" w:hAnsi="Cambria"/>
        <w:color w:val="000000" w:themeColor="text1"/>
        <w:sz w:val="20"/>
        <w:bdr w:val="single" w:sz="4" w:space="0" w:color="000000"/>
      </w:rPr>
      <w:t xml:space="preserve">                                                               Specyfikacja Warunków Zamówienia (</w:t>
    </w:r>
    <w:r w:rsidRPr="000B5DB1">
      <w:rPr>
        <w:rFonts w:ascii="Cambria" w:hAnsi="Cambria"/>
        <w:color w:val="388600"/>
        <w:sz w:val="20"/>
        <w:bdr w:val="single" w:sz="4" w:space="0" w:color="000000"/>
      </w:rPr>
      <w:t>SWZ</w:t>
    </w:r>
    <w:r w:rsidRPr="000B5DB1">
      <w:rPr>
        <w:rFonts w:ascii="Cambria" w:hAnsi="Cambria"/>
        <w:color w:val="000000" w:themeColor="text1"/>
        <w:sz w:val="20"/>
        <w:bdr w:val="single" w:sz="4" w:space="0" w:color="000000"/>
      </w:rPr>
      <w:t xml:space="preserve">)                            Strona </w:t>
    </w:r>
    <w:r w:rsidRPr="000B5DB1">
      <w:rPr>
        <w:rFonts w:ascii="Cambria" w:hAnsi="Cambria"/>
        <w:b/>
        <w:color w:val="000000" w:themeColor="text1"/>
        <w:sz w:val="20"/>
        <w:bdr w:val="single" w:sz="4" w:space="0" w:color="000000"/>
      </w:rPr>
      <w:fldChar w:fldCharType="begin"/>
    </w:r>
    <w:r w:rsidRPr="000B5DB1">
      <w:rPr>
        <w:rFonts w:ascii="Cambria" w:hAnsi="Cambria"/>
        <w:b/>
        <w:color w:val="000000" w:themeColor="text1"/>
        <w:sz w:val="20"/>
        <w:bdr w:val="single" w:sz="4" w:space="0" w:color="000000"/>
      </w:rPr>
      <w:instrText>PAGE</w:instrText>
    </w:r>
    <w:r w:rsidRPr="000B5DB1">
      <w:rPr>
        <w:rFonts w:ascii="Cambria" w:hAnsi="Cambria"/>
        <w:b/>
        <w:color w:val="000000" w:themeColor="text1"/>
        <w:sz w:val="20"/>
        <w:bdr w:val="single" w:sz="4" w:space="0" w:color="000000"/>
      </w:rPr>
      <w:fldChar w:fldCharType="separate"/>
    </w:r>
    <w:r w:rsidR="00165E3D">
      <w:rPr>
        <w:rFonts w:ascii="Cambria" w:hAnsi="Cambria"/>
        <w:b/>
        <w:noProof/>
        <w:color w:val="000000" w:themeColor="text1"/>
        <w:sz w:val="20"/>
        <w:bdr w:val="single" w:sz="4" w:space="0" w:color="000000"/>
      </w:rPr>
      <w:t>35</w:t>
    </w:r>
    <w:r w:rsidRPr="000B5DB1">
      <w:rPr>
        <w:rFonts w:ascii="Cambria" w:hAnsi="Cambria"/>
        <w:b/>
        <w:color w:val="000000" w:themeColor="text1"/>
        <w:sz w:val="20"/>
        <w:bdr w:val="single" w:sz="4" w:space="0" w:color="000000"/>
      </w:rPr>
      <w:fldChar w:fldCharType="end"/>
    </w:r>
    <w:r w:rsidRPr="000B5DB1">
      <w:rPr>
        <w:rFonts w:ascii="Cambria" w:hAnsi="Cambria"/>
        <w:color w:val="000000" w:themeColor="text1"/>
        <w:sz w:val="20"/>
        <w:bdr w:val="single" w:sz="4" w:space="0" w:color="000000"/>
      </w:rPr>
      <w:t xml:space="preserve"> z </w:t>
    </w:r>
    <w:r w:rsidRPr="000B5DB1">
      <w:rPr>
        <w:rFonts w:ascii="Cambria" w:hAnsi="Cambria"/>
        <w:b/>
        <w:color w:val="000000" w:themeColor="text1"/>
        <w:sz w:val="20"/>
        <w:bdr w:val="single" w:sz="4" w:space="0" w:color="000000"/>
      </w:rPr>
      <w:fldChar w:fldCharType="begin"/>
    </w:r>
    <w:r w:rsidRPr="000B5DB1">
      <w:rPr>
        <w:rFonts w:ascii="Cambria" w:hAnsi="Cambria"/>
        <w:b/>
        <w:color w:val="000000" w:themeColor="text1"/>
        <w:sz w:val="20"/>
        <w:bdr w:val="single" w:sz="4" w:space="0" w:color="000000"/>
      </w:rPr>
      <w:instrText>NUMPAGES</w:instrText>
    </w:r>
    <w:r w:rsidRPr="000B5DB1">
      <w:rPr>
        <w:rFonts w:ascii="Cambria" w:hAnsi="Cambria"/>
        <w:b/>
        <w:color w:val="000000" w:themeColor="text1"/>
        <w:sz w:val="20"/>
        <w:bdr w:val="single" w:sz="4" w:space="0" w:color="000000"/>
      </w:rPr>
      <w:fldChar w:fldCharType="separate"/>
    </w:r>
    <w:r w:rsidR="00165E3D">
      <w:rPr>
        <w:rFonts w:ascii="Cambria" w:hAnsi="Cambria"/>
        <w:b/>
        <w:noProof/>
        <w:color w:val="000000" w:themeColor="text1"/>
        <w:sz w:val="20"/>
        <w:bdr w:val="single" w:sz="4" w:space="0" w:color="000000"/>
      </w:rPr>
      <w:t>41</w:t>
    </w:r>
    <w:r w:rsidRPr="000B5DB1">
      <w:rPr>
        <w:rFonts w:ascii="Cambria" w:hAnsi="Cambria"/>
        <w:b/>
        <w:color w:val="000000" w:themeColor="text1"/>
        <w:sz w:val="20"/>
        <w:bdr w:val="single" w:sz="4" w:space="0" w:color="000000"/>
      </w:rPr>
      <w:fldChar w:fldCharType="end"/>
    </w:r>
  </w:p>
  <w:p w14:paraId="6156A3B1" w14:textId="77777777" w:rsidR="00666446" w:rsidRPr="00C473B0" w:rsidRDefault="00666446">
    <w:pPr>
      <w:pStyle w:val="Stopka"/>
      <w:rPr>
        <w:color w:val="000000" w:themeColor="text1"/>
      </w:rPr>
    </w:pPr>
  </w:p>
  <w:p w14:paraId="53D29C16" w14:textId="77777777" w:rsidR="00666446" w:rsidRPr="00C473B0" w:rsidRDefault="0066644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0FBBC4" w14:textId="77777777" w:rsidR="00073DCC" w:rsidRPr="00C473B0" w:rsidRDefault="00073DCC" w:rsidP="00820051">
      <w:r w:rsidRPr="00C473B0">
        <w:separator/>
      </w:r>
    </w:p>
  </w:footnote>
  <w:footnote w:type="continuationSeparator" w:id="0">
    <w:p w14:paraId="2D9B6C5C" w14:textId="77777777" w:rsidR="00073DCC" w:rsidRPr="00C473B0" w:rsidRDefault="00073DCC" w:rsidP="00820051">
      <w:r w:rsidRPr="00C473B0">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084507" w14:textId="77777777" w:rsidR="00666446" w:rsidRPr="00C473B0" w:rsidRDefault="00666446" w:rsidP="00CD36A9">
    <w:pPr>
      <w:jc w:val="center"/>
      <w:rPr>
        <w:rFonts w:ascii="Cambria" w:hAnsi="Cambria" w:cs="Cambria"/>
      </w:rPr>
    </w:pPr>
    <w:r w:rsidRPr="00C473B0">
      <w:rPr>
        <w:noProof/>
        <w:lang w:eastAsia="pl-PL"/>
      </w:rPr>
      <w:drawing>
        <wp:anchor distT="0" distB="0" distL="114300" distR="114300" simplePos="0" relativeHeight="251657216" behindDoc="0" locked="0" layoutInCell="1" allowOverlap="1" wp14:anchorId="1BB6FCB0" wp14:editId="5608B571">
          <wp:simplePos x="0" y="0"/>
          <wp:positionH relativeFrom="column">
            <wp:posOffset>118110</wp:posOffset>
          </wp:positionH>
          <wp:positionV relativeFrom="paragraph">
            <wp:posOffset>-329565</wp:posOffset>
          </wp:positionV>
          <wp:extent cx="1036955" cy="685800"/>
          <wp:effectExtent l="0" t="0" r="0" b="0"/>
          <wp:wrapTight wrapText="bothSides">
            <wp:wrapPolygon edited="0">
              <wp:start x="0" y="0"/>
              <wp:lineTo x="0" y="21000"/>
              <wp:lineTo x="21031" y="21000"/>
              <wp:lineTo x="21031" y="0"/>
              <wp:lineTo x="0" y="0"/>
            </wp:wrapPolygon>
          </wp:wrapTight>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6955" cy="685800"/>
                  </a:xfrm>
                  <a:prstGeom prst="rect">
                    <a:avLst/>
                  </a:prstGeom>
                  <a:solidFill>
                    <a:srgbClr val="FFFFFF"/>
                  </a:solidFill>
                  <a:ln>
                    <a:noFill/>
                  </a:ln>
                </pic:spPr>
              </pic:pic>
            </a:graphicData>
          </a:graphic>
        </wp:anchor>
      </w:drawing>
    </w:r>
    <w:r w:rsidRPr="00C473B0">
      <w:rPr>
        <w:noProof/>
        <w:lang w:eastAsia="pl-PL"/>
      </w:rPr>
      <w:drawing>
        <wp:anchor distT="0" distB="0" distL="114300" distR="114300" simplePos="0" relativeHeight="251655168" behindDoc="0" locked="0" layoutInCell="1" allowOverlap="1" wp14:anchorId="27259129" wp14:editId="673E94F4">
          <wp:simplePos x="0" y="0"/>
          <wp:positionH relativeFrom="column">
            <wp:posOffset>4885690</wp:posOffset>
          </wp:positionH>
          <wp:positionV relativeFrom="paragraph">
            <wp:posOffset>-455295</wp:posOffset>
          </wp:positionV>
          <wp:extent cx="1318895" cy="857250"/>
          <wp:effectExtent l="0" t="0" r="0" b="0"/>
          <wp:wrapSquare wrapText="bothSides"/>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18895" cy="857250"/>
                  </a:xfrm>
                  <a:prstGeom prst="rect">
                    <a:avLst/>
                  </a:prstGeom>
                  <a:solidFill>
                    <a:srgbClr val="FFFFFF"/>
                  </a:solidFill>
                  <a:ln>
                    <a:noFill/>
                  </a:ln>
                </pic:spPr>
              </pic:pic>
            </a:graphicData>
          </a:graphic>
        </wp:anchor>
      </w:drawing>
    </w:r>
  </w:p>
  <w:p w14:paraId="434D10EF" w14:textId="77777777" w:rsidR="00666446" w:rsidRPr="00C473B0" w:rsidRDefault="00666446" w:rsidP="00CD36A9">
    <w:pPr>
      <w:jc w:val="center"/>
      <w:rPr>
        <w:rFonts w:ascii="Cambria" w:hAnsi="Cambria" w:cs="Cambria"/>
      </w:rPr>
    </w:pPr>
  </w:p>
  <w:p w14:paraId="7E8F702B" w14:textId="77777777" w:rsidR="00666446" w:rsidRPr="00C473B0" w:rsidRDefault="00666446" w:rsidP="00CD36A9">
    <w:pPr>
      <w:jc w:val="center"/>
      <w:rPr>
        <w:rFonts w:ascii="Cambria" w:hAnsi="Cambria" w:cs="Cambria"/>
      </w:rPr>
    </w:pPr>
  </w:p>
  <w:p w14:paraId="5FCF2F89" w14:textId="77777777" w:rsidR="00666446" w:rsidRPr="00C473B0" w:rsidRDefault="00666446" w:rsidP="00CD36A9">
    <w:pPr>
      <w:pStyle w:val="Nagwek"/>
      <w:widowControl/>
      <w:ind w:right="300"/>
      <w:jc w:val="center"/>
      <w:rPr>
        <w:rFonts w:ascii="Cambria" w:hAnsi="Cambria" w:cs="Cambria"/>
        <w:sz w:val="15"/>
        <w:szCs w:val="15"/>
        <w:highlight w:val="yellow"/>
      </w:rPr>
    </w:pPr>
  </w:p>
  <w:p w14:paraId="2A5F75CF" w14:textId="77777777" w:rsidR="00666446" w:rsidRPr="00C473B0" w:rsidRDefault="00666446" w:rsidP="00CD36A9">
    <w:pPr>
      <w:pStyle w:val="Nagwek"/>
      <w:widowControl/>
      <w:ind w:right="300"/>
      <w:jc w:val="center"/>
      <w:rPr>
        <w:rFonts w:ascii="Cambria" w:hAnsi="Cambria" w:cs="Cambria"/>
        <w:sz w:val="15"/>
        <w:szCs w:val="15"/>
      </w:rPr>
    </w:pPr>
    <w:r w:rsidRPr="00C473B0">
      <w:rPr>
        <w:rFonts w:ascii="Cambria" w:hAnsi="Cambria" w:cs="Cambria"/>
        <w:sz w:val="15"/>
        <w:szCs w:val="15"/>
        <w:highlight w:val="yellow"/>
      </w:rPr>
      <w:t xml:space="preserve">Europejski Fundusz Rolny na rzecz Rozwoju Obszarów Wiejskich: Europa inwestująca w obszary wiejskie". Zadanie pn. </w:t>
    </w:r>
    <w:r w:rsidRPr="00C473B0">
      <w:rPr>
        <w:rFonts w:ascii="Cambria" w:hAnsi="Cambria" w:cs="Cambria"/>
        <w:b/>
        <w:sz w:val="15"/>
        <w:szCs w:val="15"/>
        <w:highlight w:val="yellow"/>
      </w:rPr>
      <w:t>„Poprawa gospodarki wodno-ściekowej w gminie Kodeń</w:t>
    </w:r>
    <w:r w:rsidRPr="00C473B0">
      <w:rPr>
        <w:rFonts w:ascii="Cambria" w:hAnsi="Cambria" w:cs="Cambria"/>
        <w:sz w:val="15"/>
        <w:szCs w:val="15"/>
        <w:highlight w:val="yellow"/>
      </w:rPr>
      <w:t xml:space="preserve">” objęte jest wnioskiem o przyznanie pomocy dla operacji typu </w:t>
    </w:r>
    <w:r w:rsidRPr="00C473B0">
      <w:rPr>
        <w:rFonts w:ascii="Cambria" w:hAnsi="Cambria" w:cs="Cambria"/>
        <w:iCs/>
        <w:sz w:val="15"/>
        <w:szCs w:val="15"/>
        <w:highlight w:val="yellow"/>
      </w:rPr>
      <w:t xml:space="preserve">„Gospodarka wodno – ściekowa" </w:t>
    </w:r>
    <w:r w:rsidRPr="00C473B0">
      <w:rPr>
        <w:rFonts w:ascii="Cambria" w:hAnsi="Cambria" w:cs="Cambria"/>
        <w:sz w:val="15"/>
        <w:szCs w:val="15"/>
        <w:highlight w:val="yellow"/>
      </w:rPr>
      <w:t xml:space="preserve">w ramach </w:t>
    </w:r>
    <w:r w:rsidRPr="00C473B0">
      <w:rPr>
        <w:rFonts w:ascii="Cambria" w:hAnsi="Cambria" w:cs="Cambria"/>
        <w:iCs/>
        <w:sz w:val="15"/>
        <w:szCs w:val="15"/>
        <w:highlight w:val="yellow"/>
      </w:rPr>
      <w:t>działania ,,Podstawowe usługi i odnowa wsi na obszarach wiejskich"</w:t>
    </w:r>
    <w:r w:rsidRPr="00C473B0">
      <w:rPr>
        <w:rFonts w:ascii="Cambria" w:hAnsi="Cambria" w:cs="Cambria"/>
        <w:sz w:val="15"/>
        <w:szCs w:val="15"/>
        <w:highlight w:val="yellow"/>
      </w:rPr>
      <w:t xml:space="preserve">, poddziałanie </w:t>
    </w:r>
    <w:r w:rsidRPr="00C473B0">
      <w:rPr>
        <w:rFonts w:ascii="Cambria" w:hAnsi="Cambria" w:cs="Cambria"/>
        <w:iCs/>
        <w:sz w:val="15"/>
        <w:szCs w:val="15"/>
        <w:highlight w:val="yellow"/>
      </w:rPr>
      <w:t>,,Wsparcie inwestycji związanych z tworzeniem, ulepszaniem lub rozbudową wszystkich rodzajów małej infrastruktury, w tym inwestycji w energię odnawialną i w oszczędzanie energii"</w:t>
    </w:r>
    <w:r w:rsidRPr="00C473B0">
      <w:rPr>
        <w:rFonts w:ascii="Cambria" w:hAnsi="Cambria" w:cs="Cambria"/>
        <w:sz w:val="15"/>
        <w:szCs w:val="15"/>
        <w:highlight w:val="yellow"/>
      </w:rPr>
      <w:t xml:space="preserve"> objętego Programem Rozwoju Obszarów Wiejskich na lata 2014-2020</w:t>
    </w:r>
  </w:p>
  <w:p w14:paraId="2B375447" w14:textId="77777777" w:rsidR="00666446" w:rsidRPr="00C473B0" w:rsidRDefault="00666446" w:rsidP="00CD36A9">
    <w:pPr>
      <w:pStyle w:val="Nagwek"/>
      <w:widowControl/>
      <w:ind w:right="300"/>
      <w:jc w:val="center"/>
      <w:rPr>
        <w:rFonts w:ascii="Cambria" w:hAnsi="Cambria" w:cs="Cambria"/>
        <w:sz w:val="15"/>
        <w:szCs w:val="15"/>
        <w:highlight w:val="yellow"/>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28E597" w14:textId="49AB3CC2" w:rsidR="00666446" w:rsidRPr="00C473B0" w:rsidRDefault="00666446" w:rsidP="008943D0">
    <w:pPr>
      <w:pStyle w:val="Nagwek"/>
      <w:spacing w:line="276" w:lineRule="auto"/>
      <w:jc w:val="center"/>
      <w:rPr>
        <w:rFonts w:ascii="Cambria" w:hAnsi="Cambria"/>
        <w:bCs/>
        <w:color w:val="000000"/>
        <w:sz w:val="10"/>
        <w:szCs w:val="10"/>
      </w:rPr>
    </w:pPr>
    <w:r>
      <w:rPr>
        <w:rFonts w:ascii="Cambria" w:hAnsi="Cambria"/>
        <w:bCs/>
        <w:noProof/>
        <w:color w:val="000000"/>
        <w:sz w:val="10"/>
        <w:szCs w:val="10"/>
        <w:lang w:eastAsia="pl-PL"/>
      </w:rPr>
      <w:drawing>
        <wp:inline distT="0" distB="0" distL="0" distR="0" wp14:anchorId="794498C1" wp14:editId="7FC1D23C">
          <wp:extent cx="5748655" cy="628015"/>
          <wp:effectExtent l="0" t="0" r="4445" b="635"/>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655" cy="628015"/>
                  </a:xfrm>
                  <a:prstGeom prst="rect">
                    <a:avLst/>
                  </a:prstGeom>
                  <a:noFill/>
                  <a:ln>
                    <a:noFill/>
                  </a:ln>
                </pic:spPr>
              </pic:pic>
            </a:graphicData>
          </a:graphic>
        </wp:inline>
      </w:drawing>
    </w:r>
  </w:p>
  <w:p w14:paraId="52FC82C8" w14:textId="77777777" w:rsidR="00666446" w:rsidRPr="00C473B0" w:rsidRDefault="00666446" w:rsidP="008943D0">
    <w:pPr>
      <w:pStyle w:val="Nagwek"/>
      <w:jc w:val="right"/>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decimal"/>
      <w:pStyle w:val="Nagwek1"/>
      <w:lvlText w:val="%1)"/>
      <w:lvlJc w:val="left"/>
      <w:pPr>
        <w:tabs>
          <w:tab w:val="num" w:pos="0"/>
        </w:tabs>
        <w:ind w:left="2552" w:hanging="851"/>
      </w:pPr>
      <w:rPr>
        <w:rFonts w:cs="Times New Roman"/>
        <w:b/>
      </w:rPr>
    </w:lvl>
    <w:lvl w:ilvl="1">
      <w:start w:val="1"/>
      <w:numFmt w:val="none"/>
      <w:suff w:val="nothing"/>
      <w:lvlText w:val=""/>
      <w:lvlJc w:val="left"/>
      <w:pPr>
        <w:tabs>
          <w:tab w:val="num" w:pos="576"/>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decimal"/>
      <w:pStyle w:val="Listanumerowana1"/>
      <w:lvlText w:val="%1)"/>
      <w:lvlJc w:val="left"/>
      <w:pPr>
        <w:tabs>
          <w:tab w:val="num" w:pos="0"/>
        </w:tabs>
        <w:ind w:left="2552" w:hanging="851"/>
      </w:pPr>
      <w:rPr>
        <w:rFonts w:cs="Times New Roman"/>
        <w:b/>
      </w:rPr>
    </w:lvl>
    <w:lvl w:ilvl="1">
      <w:start w:val="1"/>
      <w:numFmt w:val="decimal"/>
      <w:lvlText w:val="%1.%2."/>
      <w:lvlJc w:val="left"/>
      <w:pPr>
        <w:tabs>
          <w:tab w:val="num" w:pos="0"/>
        </w:tabs>
        <w:ind w:left="992" w:hanging="567"/>
      </w:pPr>
      <w:rPr>
        <w:rFonts w:cs="Times New Roman"/>
        <w:b/>
      </w:rPr>
    </w:lvl>
    <w:lvl w:ilvl="2">
      <w:start w:val="1"/>
      <w:numFmt w:val="none"/>
      <w:suff w:val="nothing"/>
      <w:lvlText w:val=""/>
      <w:lvlJc w:val="left"/>
      <w:pPr>
        <w:tabs>
          <w:tab w:val="num" w:pos="0"/>
        </w:tabs>
        <w:ind w:left="720" w:hanging="720"/>
      </w:pPr>
      <w:rPr>
        <w:rFonts w:cs="Arial"/>
        <w:b w:val="0"/>
        <w:bCs/>
        <w:sz w:val="24"/>
        <w:szCs w:val="24"/>
      </w:rPr>
    </w:lvl>
    <w:lvl w:ilvl="3">
      <w:start w:val="1"/>
      <w:numFmt w:val="none"/>
      <w:suff w:val="nothing"/>
      <w:lvlText w:val=""/>
      <w:lvlJc w:val="left"/>
      <w:pPr>
        <w:tabs>
          <w:tab w:val="num" w:pos="0"/>
        </w:tabs>
        <w:ind w:left="864" w:hanging="864"/>
      </w:pPr>
      <w:rPr>
        <w:rFonts w:cs="Times New Roman"/>
        <w:b w:val="0"/>
      </w:rPr>
    </w:lvl>
    <w:lvl w:ilvl="4">
      <w:start w:val="1"/>
      <w:numFmt w:val="decimal"/>
      <w:lvlText w:val="%5.."/>
      <w:lvlJc w:val="left"/>
      <w:pPr>
        <w:tabs>
          <w:tab w:val="num" w:pos="0"/>
        </w:tabs>
        <w:ind w:left="3544" w:hanging="992"/>
      </w:pPr>
      <w:rPr>
        <w:rFonts w:cs="Times New Roman"/>
      </w:r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1D6C0AD8"/>
    <w:name w:val="WW8Num3"/>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432" w:hanging="432"/>
      </w:pPr>
      <w:rPr>
        <w:rFonts w:ascii="Cambria" w:hAnsi="Cambria" w:cs="Times New Roman" w:hint="default"/>
        <w:b/>
        <w:color w:val="00000A"/>
        <w:sz w:val="24"/>
        <w:szCs w:val="24"/>
      </w:rPr>
    </w:lvl>
    <w:lvl w:ilvl="2">
      <w:start w:val="1"/>
      <w:numFmt w:val="decimal"/>
      <w:lvlText w:val="%2.%3)"/>
      <w:lvlJc w:val="left"/>
      <w:pPr>
        <w:tabs>
          <w:tab w:val="num" w:pos="0"/>
        </w:tabs>
        <w:ind w:left="2773" w:hanging="504"/>
      </w:pPr>
      <w:rPr>
        <w:rFonts w:cs="Times New Roman"/>
        <w:b w:val="0"/>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3" w15:restartNumberingAfterBreak="0">
    <w:nsid w:val="00000004"/>
    <w:multiLevelType w:val="multilevel"/>
    <w:tmpl w:val="7E4A6A20"/>
    <w:name w:val="WW8Num4"/>
    <w:lvl w:ilvl="0">
      <w:start w:val="1"/>
      <w:numFmt w:val="decimal"/>
      <w:lvlText w:val="%1)"/>
      <w:lvlJc w:val="left"/>
      <w:pPr>
        <w:tabs>
          <w:tab w:val="num" w:pos="0"/>
        </w:tabs>
        <w:ind w:left="2203" w:hanging="360"/>
      </w:pPr>
      <w:rPr>
        <w:rFonts w:ascii="Cambria" w:eastAsia="MS Mincho" w:hAnsi="Cambria" w:cs="Times New Roman"/>
        <w:bCs/>
        <w:color w:val="000000"/>
        <w:sz w:val="24"/>
        <w:szCs w:val="24"/>
      </w:rPr>
    </w:lvl>
    <w:lvl w:ilvl="1">
      <w:start w:val="1"/>
      <w:numFmt w:val="lowerLetter"/>
      <w:lvlText w:val="%2)"/>
      <w:lvlJc w:val="left"/>
      <w:pPr>
        <w:tabs>
          <w:tab w:val="num" w:pos="0"/>
        </w:tabs>
        <w:ind w:left="2149" w:hanging="360"/>
      </w:pPr>
      <w:rPr>
        <w:rFonts w:cs="Times New Roman"/>
        <w:b w:val="0"/>
      </w:rPr>
    </w:lvl>
    <w:lvl w:ilvl="2">
      <w:start w:val="1"/>
      <w:numFmt w:val="lowerRoman"/>
      <w:lvlText w:val="%2.%3."/>
      <w:lvlJc w:val="right"/>
      <w:pPr>
        <w:tabs>
          <w:tab w:val="num" w:pos="0"/>
        </w:tabs>
        <w:ind w:left="2869" w:hanging="180"/>
      </w:pPr>
      <w:rPr>
        <w:rFonts w:ascii="Cambria" w:eastAsia="MS Mincho" w:hAnsi="Cambria" w:cs="Times New Roman"/>
        <w:bCs/>
        <w:sz w:val="24"/>
        <w:szCs w:val="24"/>
      </w:rPr>
    </w:lvl>
    <w:lvl w:ilvl="3">
      <w:start w:val="1"/>
      <w:numFmt w:val="decimal"/>
      <w:lvlText w:val="%2.%3.%4."/>
      <w:lvlJc w:val="left"/>
      <w:pPr>
        <w:tabs>
          <w:tab w:val="num" w:pos="0"/>
        </w:tabs>
        <w:ind w:left="3589" w:hanging="360"/>
      </w:pPr>
      <w:rPr>
        <w:b w:val="0"/>
        <w:i w:val="0"/>
        <w:color w:val="000000"/>
      </w:rPr>
    </w:lvl>
    <w:lvl w:ilvl="4">
      <w:start w:val="1"/>
      <w:numFmt w:val="lowerLetter"/>
      <w:lvlText w:val="%2.%3.%4.%5."/>
      <w:lvlJc w:val="left"/>
      <w:pPr>
        <w:tabs>
          <w:tab w:val="num" w:pos="0"/>
        </w:tabs>
        <w:ind w:left="4309" w:hanging="360"/>
      </w:pPr>
    </w:lvl>
    <w:lvl w:ilvl="5">
      <w:start w:val="1"/>
      <w:numFmt w:val="lowerRoman"/>
      <w:lvlText w:val="%2.%3.%4.%5.%6."/>
      <w:lvlJc w:val="right"/>
      <w:pPr>
        <w:tabs>
          <w:tab w:val="num" w:pos="0"/>
        </w:tabs>
        <w:ind w:left="5029" w:hanging="180"/>
      </w:pPr>
      <w:rPr>
        <w:rFonts w:ascii="Cambria" w:eastAsia="MS Mincho" w:hAnsi="Cambria" w:cs="Times New Roman"/>
        <w:bCs/>
        <w:sz w:val="24"/>
        <w:szCs w:val="24"/>
      </w:rPr>
    </w:lvl>
    <w:lvl w:ilvl="6">
      <w:start w:val="1"/>
      <w:numFmt w:val="decimal"/>
      <w:lvlText w:val="%2.%3.%4.%5.%6.%7."/>
      <w:lvlJc w:val="left"/>
      <w:pPr>
        <w:tabs>
          <w:tab w:val="num" w:pos="0"/>
        </w:tabs>
        <w:ind w:left="5749" w:hanging="360"/>
      </w:pPr>
      <w:rPr>
        <w:rFonts w:ascii="Cambria" w:eastAsia="MS Mincho" w:hAnsi="Cambria" w:cs="Times New Roman"/>
        <w:bCs/>
        <w:sz w:val="24"/>
        <w:szCs w:val="24"/>
      </w:rPr>
    </w:lvl>
    <w:lvl w:ilvl="7">
      <w:start w:val="1"/>
      <w:numFmt w:val="lowerLetter"/>
      <w:lvlText w:val="%2.%3.%4.%5.%6.%7.%8."/>
      <w:lvlJc w:val="left"/>
      <w:pPr>
        <w:tabs>
          <w:tab w:val="num" w:pos="0"/>
        </w:tabs>
        <w:ind w:left="6469" w:hanging="360"/>
      </w:pPr>
      <w:rPr>
        <w:rFonts w:ascii="Cambria" w:eastAsia="MS Mincho" w:hAnsi="Cambria" w:cs="Times New Roman"/>
        <w:bCs/>
        <w:sz w:val="24"/>
        <w:szCs w:val="24"/>
      </w:rPr>
    </w:lvl>
    <w:lvl w:ilvl="8">
      <w:start w:val="1"/>
      <w:numFmt w:val="lowerRoman"/>
      <w:lvlText w:val="%2.%3.%4.%5.%6.%7.%8.%9."/>
      <w:lvlJc w:val="right"/>
      <w:pPr>
        <w:tabs>
          <w:tab w:val="num" w:pos="0"/>
        </w:tabs>
        <w:ind w:left="7189" w:hanging="180"/>
      </w:pPr>
      <w:rPr>
        <w:rFonts w:ascii="Cambria" w:eastAsia="MS Mincho" w:hAnsi="Cambria" w:cs="Times New Roman"/>
        <w:bCs/>
        <w:sz w:val="24"/>
        <w:szCs w:val="24"/>
      </w:rPr>
    </w:lvl>
  </w:abstractNum>
  <w:abstractNum w:abstractNumId="4" w15:restartNumberingAfterBreak="0">
    <w:nsid w:val="00000005"/>
    <w:multiLevelType w:val="multilevel"/>
    <w:tmpl w:val="00000005"/>
    <w:name w:val="WW8Num5"/>
    <w:lvl w:ilvl="0">
      <w:start w:val="1"/>
      <w:numFmt w:val="lowerLetter"/>
      <w:lvlText w:val="%1)"/>
      <w:lvlJc w:val="left"/>
      <w:pPr>
        <w:tabs>
          <w:tab w:val="num" w:pos="0"/>
        </w:tabs>
        <w:ind w:left="1571" w:hanging="360"/>
      </w:pPr>
      <w:rPr>
        <w:rFonts w:cs="Times New Roman"/>
      </w:rPr>
    </w:lvl>
    <w:lvl w:ilvl="1">
      <w:start w:val="1"/>
      <w:numFmt w:val="lowerLetter"/>
      <w:lvlText w:val="%2."/>
      <w:lvlJc w:val="left"/>
      <w:pPr>
        <w:tabs>
          <w:tab w:val="num" w:pos="0"/>
        </w:tabs>
        <w:ind w:left="2291" w:hanging="360"/>
      </w:pPr>
      <w:rPr>
        <w:rFonts w:cs="Times New Roman"/>
      </w:rPr>
    </w:lvl>
    <w:lvl w:ilvl="2">
      <w:start w:val="1"/>
      <w:numFmt w:val="lowerRoman"/>
      <w:lvlText w:val="%2.%3."/>
      <w:lvlJc w:val="right"/>
      <w:pPr>
        <w:tabs>
          <w:tab w:val="num" w:pos="0"/>
        </w:tabs>
        <w:ind w:left="3011" w:hanging="180"/>
      </w:pPr>
      <w:rPr>
        <w:rFonts w:cs="Times New Roman"/>
      </w:rPr>
    </w:lvl>
    <w:lvl w:ilvl="3">
      <w:start w:val="1"/>
      <w:numFmt w:val="decimal"/>
      <w:lvlText w:val="%2.%3.%4."/>
      <w:lvlJc w:val="left"/>
      <w:pPr>
        <w:tabs>
          <w:tab w:val="num" w:pos="0"/>
        </w:tabs>
        <w:ind w:left="3731" w:hanging="360"/>
      </w:pPr>
      <w:rPr>
        <w:rFonts w:cs="Times New Roman"/>
      </w:rPr>
    </w:lvl>
    <w:lvl w:ilvl="4">
      <w:start w:val="1"/>
      <w:numFmt w:val="lowerLetter"/>
      <w:lvlText w:val="%2.%3.%4.%5."/>
      <w:lvlJc w:val="left"/>
      <w:pPr>
        <w:tabs>
          <w:tab w:val="num" w:pos="0"/>
        </w:tabs>
        <w:ind w:left="4451" w:hanging="360"/>
      </w:pPr>
      <w:rPr>
        <w:rFonts w:cs="Times New Roman"/>
      </w:rPr>
    </w:lvl>
    <w:lvl w:ilvl="5">
      <w:start w:val="1"/>
      <w:numFmt w:val="lowerRoman"/>
      <w:lvlText w:val="%2.%3.%4.%5.%6."/>
      <w:lvlJc w:val="right"/>
      <w:pPr>
        <w:tabs>
          <w:tab w:val="num" w:pos="0"/>
        </w:tabs>
        <w:ind w:left="5171" w:hanging="180"/>
      </w:pPr>
      <w:rPr>
        <w:rFonts w:cs="Times New Roman"/>
      </w:rPr>
    </w:lvl>
    <w:lvl w:ilvl="6">
      <w:start w:val="1"/>
      <w:numFmt w:val="decimal"/>
      <w:lvlText w:val="%2.%3.%4.%5.%6.%7."/>
      <w:lvlJc w:val="left"/>
      <w:pPr>
        <w:tabs>
          <w:tab w:val="num" w:pos="0"/>
        </w:tabs>
        <w:ind w:left="5891" w:hanging="360"/>
      </w:pPr>
      <w:rPr>
        <w:rFonts w:cs="Times New Roman"/>
      </w:rPr>
    </w:lvl>
    <w:lvl w:ilvl="7">
      <w:start w:val="1"/>
      <w:numFmt w:val="lowerLetter"/>
      <w:lvlText w:val="%2.%3.%4.%5.%6.%7.%8."/>
      <w:lvlJc w:val="left"/>
      <w:pPr>
        <w:tabs>
          <w:tab w:val="num" w:pos="0"/>
        </w:tabs>
        <w:ind w:left="6611" w:hanging="360"/>
      </w:pPr>
      <w:rPr>
        <w:rFonts w:cs="Times New Roman"/>
      </w:rPr>
    </w:lvl>
    <w:lvl w:ilvl="8">
      <w:start w:val="1"/>
      <w:numFmt w:val="lowerRoman"/>
      <w:lvlText w:val="%2.%3.%4.%5.%6.%7.%8.%9."/>
      <w:lvlJc w:val="right"/>
      <w:pPr>
        <w:tabs>
          <w:tab w:val="num" w:pos="0"/>
        </w:tabs>
        <w:ind w:left="7331" w:hanging="180"/>
      </w:pPr>
      <w:rPr>
        <w:rFonts w:cs="Times New Roman"/>
      </w:rPr>
    </w:lvl>
  </w:abstractNum>
  <w:abstractNum w:abstractNumId="5" w15:restartNumberingAfterBreak="0">
    <w:nsid w:val="00000006"/>
    <w:multiLevelType w:val="multilevel"/>
    <w:tmpl w:val="00000006"/>
    <w:name w:val="WW8Num6"/>
    <w:lvl w:ilvl="0">
      <w:start w:val="1"/>
      <w:numFmt w:val="lowerLetter"/>
      <w:lvlText w:val="%1)"/>
      <w:lvlJc w:val="left"/>
      <w:pPr>
        <w:tabs>
          <w:tab w:val="num" w:pos="0"/>
        </w:tabs>
        <w:ind w:left="1440" w:hanging="360"/>
      </w:pPr>
      <w:rPr>
        <w:rFonts w:cs="Times New Roman"/>
      </w:rPr>
    </w:lvl>
    <w:lvl w:ilvl="1">
      <w:start w:val="1"/>
      <w:numFmt w:val="lowerLetter"/>
      <w:lvlText w:val="%2."/>
      <w:lvlJc w:val="left"/>
      <w:pPr>
        <w:tabs>
          <w:tab w:val="num" w:pos="0"/>
        </w:tabs>
        <w:ind w:left="2160" w:hanging="360"/>
      </w:pPr>
      <w:rPr>
        <w:rFonts w:cs="Times New Roman"/>
      </w:rPr>
    </w:lvl>
    <w:lvl w:ilvl="2">
      <w:start w:val="1"/>
      <w:numFmt w:val="lowerRoman"/>
      <w:lvlText w:val="%2.%3."/>
      <w:lvlJc w:val="right"/>
      <w:pPr>
        <w:tabs>
          <w:tab w:val="num" w:pos="0"/>
        </w:tabs>
        <w:ind w:left="2880" w:hanging="180"/>
      </w:pPr>
      <w:rPr>
        <w:rFonts w:cs="Times New Roman"/>
      </w:rPr>
    </w:lvl>
    <w:lvl w:ilvl="3">
      <w:start w:val="1"/>
      <w:numFmt w:val="decimal"/>
      <w:lvlText w:val="%2.%3.%4."/>
      <w:lvlJc w:val="left"/>
      <w:pPr>
        <w:tabs>
          <w:tab w:val="num" w:pos="0"/>
        </w:tabs>
        <w:ind w:left="3600" w:hanging="360"/>
      </w:pPr>
      <w:rPr>
        <w:rFonts w:cs="Times New Roman"/>
      </w:rPr>
    </w:lvl>
    <w:lvl w:ilvl="4">
      <w:start w:val="1"/>
      <w:numFmt w:val="lowerLetter"/>
      <w:lvlText w:val="%2.%3.%4.%5."/>
      <w:lvlJc w:val="left"/>
      <w:pPr>
        <w:tabs>
          <w:tab w:val="num" w:pos="0"/>
        </w:tabs>
        <w:ind w:left="4320" w:hanging="360"/>
      </w:pPr>
      <w:rPr>
        <w:rFonts w:cs="Times New Roman"/>
      </w:rPr>
    </w:lvl>
    <w:lvl w:ilvl="5">
      <w:start w:val="1"/>
      <w:numFmt w:val="lowerRoman"/>
      <w:lvlText w:val="%2.%3.%4.%5.%6."/>
      <w:lvlJc w:val="right"/>
      <w:pPr>
        <w:tabs>
          <w:tab w:val="num" w:pos="0"/>
        </w:tabs>
        <w:ind w:left="5040" w:hanging="180"/>
      </w:pPr>
      <w:rPr>
        <w:rFonts w:cs="Times New Roman"/>
      </w:rPr>
    </w:lvl>
    <w:lvl w:ilvl="6">
      <w:start w:val="1"/>
      <w:numFmt w:val="decimal"/>
      <w:lvlText w:val="%2.%3.%4.%5.%6.%7."/>
      <w:lvlJc w:val="left"/>
      <w:pPr>
        <w:tabs>
          <w:tab w:val="num" w:pos="0"/>
        </w:tabs>
        <w:ind w:left="5760" w:hanging="360"/>
      </w:pPr>
      <w:rPr>
        <w:rFonts w:cs="Times New Roman"/>
      </w:rPr>
    </w:lvl>
    <w:lvl w:ilvl="7">
      <w:start w:val="1"/>
      <w:numFmt w:val="lowerLetter"/>
      <w:lvlText w:val="%2.%3.%4.%5.%6.%7.%8."/>
      <w:lvlJc w:val="left"/>
      <w:pPr>
        <w:tabs>
          <w:tab w:val="num" w:pos="0"/>
        </w:tabs>
        <w:ind w:left="6480" w:hanging="360"/>
      </w:pPr>
      <w:rPr>
        <w:rFonts w:cs="Times New Roman"/>
      </w:rPr>
    </w:lvl>
    <w:lvl w:ilvl="8">
      <w:start w:val="1"/>
      <w:numFmt w:val="lowerRoman"/>
      <w:lvlText w:val="%2.%3.%4.%5.%6.%7.%8.%9."/>
      <w:lvlJc w:val="right"/>
      <w:pPr>
        <w:tabs>
          <w:tab w:val="num" w:pos="0"/>
        </w:tabs>
        <w:ind w:left="7200" w:hanging="180"/>
      </w:pPr>
      <w:rPr>
        <w:rFonts w:cs="Times New Roman"/>
      </w:rPr>
    </w:lvl>
  </w:abstractNum>
  <w:abstractNum w:abstractNumId="6" w15:restartNumberingAfterBreak="0">
    <w:nsid w:val="00000007"/>
    <w:multiLevelType w:val="multilevel"/>
    <w:tmpl w:val="00000007"/>
    <w:name w:val="WW8Num7"/>
    <w:lvl w:ilvl="0">
      <w:start w:val="6"/>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i w:val="0"/>
        <w:iCs/>
        <w:color w:val="000000"/>
        <w:sz w:val="24"/>
        <w:szCs w:val="24"/>
      </w:rPr>
    </w:lvl>
    <w:lvl w:ilvl="2">
      <w:start w:val="1"/>
      <w:numFmt w:val="decimal"/>
      <w:lvlText w:val="%1.%2.%3."/>
      <w:lvlJc w:val="left"/>
      <w:pPr>
        <w:tabs>
          <w:tab w:val="num" w:pos="0"/>
        </w:tabs>
        <w:ind w:left="143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7" w15:restartNumberingAfterBreak="0">
    <w:nsid w:val="00000008"/>
    <w:multiLevelType w:val="singleLevel"/>
    <w:tmpl w:val="00000008"/>
    <w:name w:val="WW8Num92"/>
    <w:lvl w:ilvl="0">
      <w:start w:val="1"/>
      <w:numFmt w:val="lowerLetter"/>
      <w:lvlText w:val="%1."/>
      <w:lvlJc w:val="left"/>
      <w:pPr>
        <w:tabs>
          <w:tab w:val="num" w:pos="0"/>
        </w:tabs>
        <w:ind w:left="1070" w:hanging="360"/>
      </w:pPr>
      <w:rPr>
        <w:rFonts w:ascii="Arial" w:hAnsi="Arial" w:cs="Arial"/>
        <w:strike w:val="0"/>
        <w:dstrike w:val="0"/>
        <w:szCs w:val="24"/>
      </w:rPr>
    </w:lvl>
  </w:abstractNum>
  <w:abstractNum w:abstractNumId="8" w15:restartNumberingAfterBreak="0">
    <w:nsid w:val="00000009"/>
    <w:multiLevelType w:val="multilevel"/>
    <w:tmpl w:val="00000009"/>
    <w:name w:val="WW8Num9"/>
    <w:lvl w:ilvl="0">
      <w:start w:val="9"/>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color w:val="000000"/>
        <w:sz w:val="24"/>
        <w:szCs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9" w15:restartNumberingAfterBreak="0">
    <w:nsid w:val="0000000A"/>
    <w:multiLevelType w:val="multilevel"/>
    <w:tmpl w:val="2370FEA0"/>
    <w:name w:val="WW8Num10"/>
    <w:lvl w:ilvl="0">
      <w:start w:val="12"/>
      <w:numFmt w:val="decimal"/>
      <w:lvlText w:val="%1."/>
      <w:lvlJc w:val="left"/>
      <w:pPr>
        <w:tabs>
          <w:tab w:val="num" w:pos="0"/>
        </w:tabs>
        <w:ind w:left="500" w:hanging="500"/>
      </w:pPr>
      <w:rPr>
        <w:rFonts w:cs="Times New Roman" w:hint="default"/>
      </w:rPr>
    </w:lvl>
    <w:lvl w:ilvl="1">
      <w:start w:val="2"/>
      <w:numFmt w:val="decimal"/>
      <w:lvlText w:val="%1.%2."/>
      <w:lvlJc w:val="left"/>
      <w:pPr>
        <w:tabs>
          <w:tab w:val="num" w:pos="0"/>
        </w:tabs>
        <w:ind w:left="720" w:hanging="720"/>
      </w:pPr>
      <w:rPr>
        <w:rFonts w:ascii="Cambria" w:hAnsi="Cambria" w:cs="Times New Roman" w:hint="default"/>
        <w:b/>
        <w:i w:val="0"/>
        <w:sz w:val="24"/>
        <w:szCs w:val="24"/>
      </w:rPr>
    </w:lvl>
    <w:lvl w:ilvl="2">
      <w:start w:val="1"/>
      <w:numFmt w:val="decimal"/>
      <w:lvlText w:val="%1.%2.%3."/>
      <w:lvlJc w:val="left"/>
      <w:pPr>
        <w:tabs>
          <w:tab w:val="num" w:pos="0"/>
        </w:tabs>
        <w:ind w:left="1146" w:hanging="720"/>
      </w:pPr>
      <w:rPr>
        <w:rFonts w:cs="Times New Roman" w:hint="default"/>
      </w:rPr>
    </w:lvl>
    <w:lvl w:ilvl="3">
      <w:start w:val="1"/>
      <w:numFmt w:val="decimal"/>
      <w:lvlText w:val="%1.%2.%3.%4."/>
      <w:lvlJc w:val="left"/>
      <w:pPr>
        <w:tabs>
          <w:tab w:val="num" w:pos="0"/>
        </w:tabs>
        <w:ind w:left="1080" w:hanging="108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440" w:hanging="144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800" w:hanging="180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10" w15:restartNumberingAfterBreak="0">
    <w:nsid w:val="0000000C"/>
    <w:multiLevelType w:val="multilevel"/>
    <w:tmpl w:val="0000000C"/>
    <w:name w:val="WW8Num12"/>
    <w:lvl w:ilvl="0">
      <w:start w:val="10"/>
      <w:numFmt w:val="decimal"/>
      <w:lvlText w:val="%1."/>
      <w:lvlJc w:val="left"/>
      <w:pPr>
        <w:tabs>
          <w:tab w:val="num" w:pos="0"/>
        </w:tabs>
        <w:ind w:left="495" w:hanging="495"/>
      </w:pPr>
    </w:lvl>
    <w:lvl w:ilvl="1">
      <w:start w:val="1"/>
      <w:numFmt w:val="decimal"/>
      <w:lvlText w:val="%1.%2."/>
      <w:lvlJc w:val="left"/>
      <w:pPr>
        <w:tabs>
          <w:tab w:val="num" w:pos="0"/>
        </w:tabs>
        <w:ind w:left="1440" w:hanging="720"/>
      </w:pPr>
      <w:rPr>
        <w:rFonts w:cs="Arial"/>
        <w:b/>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11" w15:restartNumberingAfterBreak="0">
    <w:nsid w:val="0000000D"/>
    <w:multiLevelType w:val="singleLevel"/>
    <w:tmpl w:val="0000000D"/>
    <w:name w:val="WW8Num77"/>
    <w:lvl w:ilvl="0">
      <w:start w:val="1"/>
      <w:numFmt w:val="decimal"/>
      <w:lvlText w:val="%1."/>
      <w:lvlJc w:val="left"/>
      <w:pPr>
        <w:tabs>
          <w:tab w:val="num" w:pos="0"/>
        </w:tabs>
        <w:ind w:left="720" w:hanging="360"/>
      </w:pPr>
      <w:rPr>
        <w:rFonts w:cs="Arial"/>
        <w:spacing w:val="-1"/>
        <w:szCs w:val="24"/>
      </w:rPr>
    </w:lvl>
  </w:abstractNum>
  <w:abstractNum w:abstractNumId="12" w15:restartNumberingAfterBreak="0">
    <w:nsid w:val="0000000E"/>
    <w:multiLevelType w:val="multilevel"/>
    <w:tmpl w:val="0000000E"/>
    <w:name w:val="WW8Num14"/>
    <w:lvl w:ilvl="0">
      <w:start w:val="15"/>
      <w:numFmt w:val="decimal"/>
      <w:lvlText w:val="%1."/>
      <w:lvlJc w:val="left"/>
      <w:pPr>
        <w:tabs>
          <w:tab w:val="num" w:pos="0"/>
        </w:tabs>
        <w:ind w:left="495" w:hanging="495"/>
      </w:pPr>
    </w:lvl>
    <w:lvl w:ilvl="1">
      <w:start w:val="1"/>
      <w:numFmt w:val="decimal"/>
      <w:lvlText w:val="%1.%2."/>
      <w:lvlJc w:val="left"/>
      <w:pPr>
        <w:tabs>
          <w:tab w:val="num" w:pos="0"/>
        </w:tabs>
        <w:ind w:left="720" w:hanging="720"/>
      </w:pPr>
      <w:rPr>
        <w:rFonts w:ascii="Cambria" w:hAnsi="Cambria" w:cs="Cambria"/>
        <w:b/>
        <w:bCs/>
        <w:color w:val="000000"/>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3" w15:restartNumberingAfterBreak="0">
    <w:nsid w:val="0000000F"/>
    <w:multiLevelType w:val="multilevel"/>
    <w:tmpl w:val="0000000F"/>
    <w:name w:val="WW8Num15"/>
    <w:lvl w:ilvl="0">
      <w:start w:val="16"/>
      <w:numFmt w:val="decimal"/>
      <w:lvlText w:val="%1."/>
      <w:lvlJc w:val="left"/>
      <w:pPr>
        <w:tabs>
          <w:tab w:val="num" w:pos="0"/>
        </w:tabs>
        <w:ind w:left="495" w:hanging="495"/>
      </w:pPr>
    </w:lvl>
    <w:lvl w:ilvl="1">
      <w:start w:val="1"/>
      <w:numFmt w:val="decimal"/>
      <w:lvlText w:val="%1.%2."/>
      <w:lvlJc w:val="left"/>
      <w:pPr>
        <w:tabs>
          <w:tab w:val="num" w:pos="0"/>
        </w:tabs>
        <w:ind w:left="720" w:hanging="720"/>
      </w:pPr>
      <w:rPr>
        <w:rFonts w:cs="Arial"/>
        <w:b/>
        <w:sz w:val="24"/>
        <w:szCs w:val="24"/>
      </w:rPr>
    </w:lvl>
    <w:lvl w:ilvl="2">
      <w:start w:val="1"/>
      <w:numFmt w:val="decimal"/>
      <w:lvlText w:val="%1.%2.%3."/>
      <w:lvlJc w:val="left"/>
      <w:pPr>
        <w:tabs>
          <w:tab w:val="num" w:pos="0"/>
        </w:tabs>
        <w:ind w:left="720" w:hanging="720"/>
      </w:pPr>
      <w:rPr>
        <w:rFonts w:cs="Arial"/>
      </w:r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4" w15:restartNumberingAfterBreak="0">
    <w:nsid w:val="00000010"/>
    <w:multiLevelType w:val="multilevel"/>
    <w:tmpl w:val="EAD44AF4"/>
    <w:name w:val="WW8Num16"/>
    <w:lvl w:ilvl="0">
      <w:start w:val="1"/>
      <w:numFmt w:val="lowerLetter"/>
      <w:lvlText w:val="%1)"/>
      <w:lvlJc w:val="left"/>
      <w:pPr>
        <w:ind w:left="1146" w:hanging="360"/>
      </w:pPr>
      <w:rPr>
        <w:color w:val="00000A"/>
      </w:rPr>
    </w:lvl>
    <w:lvl w:ilvl="1">
      <w:start w:val="1"/>
      <w:numFmt w:val="bullet"/>
      <w:lvlText w:val="o"/>
      <w:lvlJc w:val="left"/>
      <w:pPr>
        <w:tabs>
          <w:tab w:val="num" w:pos="0"/>
        </w:tabs>
        <w:ind w:left="1866" w:hanging="360"/>
      </w:pPr>
      <w:rPr>
        <w:rFonts w:ascii="Courier New" w:hAnsi="Courier New" w:cs="Courier New"/>
      </w:rPr>
    </w:lvl>
    <w:lvl w:ilvl="2">
      <w:start w:val="1"/>
      <w:numFmt w:val="bullet"/>
      <w:lvlText w:val=""/>
      <w:lvlJc w:val="left"/>
      <w:pPr>
        <w:tabs>
          <w:tab w:val="num" w:pos="0"/>
        </w:tabs>
        <w:ind w:left="2586" w:hanging="360"/>
      </w:pPr>
      <w:rPr>
        <w:rFonts w:ascii="Wingdings" w:hAnsi="Wingdings" w:cs="Wingdings"/>
      </w:rPr>
    </w:lvl>
    <w:lvl w:ilvl="3">
      <w:start w:val="1"/>
      <w:numFmt w:val="bullet"/>
      <w:lvlText w:val=""/>
      <w:lvlJc w:val="left"/>
      <w:pPr>
        <w:tabs>
          <w:tab w:val="num" w:pos="0"/>
        </w:tabs>
        <w:ind w:left="3306" w:hanging="360"/>
      </w:pPr>
      <w:rPr>
        <w:rFonts w:ascii="Symbol" w:hAnsi="Symbol" w:cs="Symbol"/>
      </w:rPr>
    </w:lvl>
    <w:lvl w:ilvl="4">
      <w:start w:val="1"/>
      <w:numFmt w:val="bullet"/>
      <w:lvlText w:val="o"/>
      <w:lvlJc w:val="left"/>
      <w:pPr>
        <w:tabs>
          <w:tab w:val="num" w:pos="0"/>
        </w:tabs>
        <w:ind w:left="4026" w:hanging="360"/>
      </w:pPr>
      <w:rPr>
        <w:rFonts w:ascii="Courier New" w:hAnsi="Courier New" w:cs="Courier New"/>
      </w:rPr>
    </w:lvl>
    <w:lvl w:ilvl="5">
      <w:start w:val="1"/>
      <w:numFmt w:val="bullet"/>
      <w:lvlText w:val=""/>
      <w:lvlJc w:val="left"/>
      <w:pPr>
        <w:tabs>
          <w:tab w:val="num" w:pos="0"/>
        </w:tabs>
        <w:ind w:left="4746" w:hanging="360"/>
      </w:pPr>
      <w:rPr>
        <w:rFonts w:ascii="Wingdings" w:hAnsi="Wingdings" w:cs="Wingdings"/>
      </w:rPr>
    </w:lvl>
    <w:lvl w:ilvl="6">
      <w:start w:val="1"/>
      <w:numFmt w:val="bullet"/>
      <w:lvlText w:val=""/>
      <w:lvlJc w:val="left"/>
      <w:pPr>
        <w:tabs>
          <w:tab w:val="num" w:pos="0"/>
        </w:tabs>
        <w:ind w:left="5466" w:hanging="360"/>
      </w:pPr>
      <w:rPr>
        <w:rFonts w:ascii="Symbol" w:hAnsi="Symbol" w:cs="Symbol"/>
      </w:rPr>
    </w:lvl>
    <w:lvl w:ilvl="7">
      <w:start w:val="1"/>
      <w:numFmt w:val="bullet"/>
      <w:lvlText w:val="o"/>
      <w:lvlJc w:val="left"/>
      <w:pPr>
        <w:tabs>
          <w:tab w:val="num" w:pos="0"/>
        </w:tabs>
        <w:ind w:left="6186" w:hanging="360"/>
      </w:pPr>
      <w:rPr>
        <w:rFonts w:ascii="Courier New" w:hAnsi="Courier New" w:cs="Courier New"/>
      </w:rPr>
    </w:lvl>
    <w:lvl w:ilvl="8">
      <w:start w:val="1"/>
      <w:numFmt w:val="bullet"/>
      <w:lvlText w:val=""/>
      <w:lvlJc w:val="left"/>
      <w:pPr>
        <w:tabs>
          <w:tab w:val="num" w:pos="0"/>
        </w:tabs>
        <w:ind w:left="6906" w:hanging="360"/>
      </w:pPr>
      <w:rPr>
        <w:rFonts w:ascii="Wingdings" w:hAnsi="Wingdings" w:cs="Wingdings"/>
      </w:rPr>
    </w:lvl>
  </w:abstractNum>
  <w:abstractNum w:abstractNumId="15" w15:restartNumberingAfterBreak="0">
    <w:nsid w:val="00000011"/>
    <w:multiLevelType w:val="multilevel"/>
    <w:tmpl w:val="00000011"/>
    <w:name w:val="WW8Num17"/>
    <w:lvl w:ilvl="0">
      <w:start w:val="1"/>
      <w:numFmt w:val="bullet"/>
      <w:lvlText w:val="−"/>
      <w:lvlJc w:val="left"/>
      <w:pPr>
        <w:tabs>
          <w:tab w:val="num" w:pos="0"/>
        </w:tabs>
        <w:ind w:left="1146" w:hanging="360"/>
      </w:pPr>
      <w:rPr>
        <w:rFonts w:ascii="Times New Roman" w:hAnsi="Times New Roman" w:cs="Times New Roman"/>
        <w:color w:val="00000A"/>
      </w:rPr>
    </w:lvl>
    <w:lvl w:ilvl="1">
      <w:start w:val="1"/>
      <w:numFmt w:val="bullet"/>
      <w:lvlText w:val="o"/>
      <w:lvlJc w:val="left"/>
      <w:pPr>
        <w:tabs>
          <w:tab w:val="num" w:pos="0"/>
        </w:tabs>
        <w:ind w:left="1866" w:hanging="360"/>
      </w:pPr>
      <w:rPr>
        <w:rFonts w:ascii="Courier New" w:hAnsi="Courier New" w:cs="Courier New"/>
      </w:rPr>
    </w:lvl>
    <w:lvl w:ilvl="2">
      <w:start w:val="1"/>
      <w:numFmt w:val="bullet"/>
      <w:lvlText w:val=""/>
      <w:lvlJc w:val="left"/>
      <w:pPr>
        <w:tabs>
          <w:tab w:val="num" w:pos="0"/>
        </w:tabs>
        <w:ind w:left="2586" w:hanging="360"/>
      </w:pPr>
      <w:rPr>
        <w:rFonts w:ascii="Wingdings" w:hAnsi="Wingdings" w:cs="Wingdings"/>
      </w:rPr>
    </w:lvl>
    <w:lvl w:ilvl="3">
      <w:start w:val="1"/>
      <w:numFmt w:val="bullet"/>
      <w:lvlText w:val=""/>
      <w:lvlJc w:val="left"/>
      <w:pPr>
        <w:tabs>
          <w:tab w:val="num" w:pos="0"/>
        </w:tabs>
        <w:ind w:left="3306" w:hanging="360"/>
      </w:pPr>
      <w:rPr>
        <w:rFonts w:ascii="Symbol" w:hAnsi="Symbol" w:cs="Symbol"/>
      </w:rPr>
    </w:lvl>
    <w:lvl w:ilvl="4">
      <w:start w:val="1"/>
      <w:numFmt w:val="bullet"/>
      <w:lvlText w:val="o"/>
      <w:lvlJc w:val="left"/>
      <w:pPr>
        <w:tabs>
          <w:tab w:val="num" w:pos="0"/>
        </w:tabs>
        <w:ind w:left="4026" w:hanging="360"/>
      </w:pPr>
      <w:rPr>
        <w:rFonts w:ascii="Courier New" w:hAnsi="Courier New" w:cs="Courier New"/>
      </w:rPr>
    </w:lvl>
    <w:lvl w:ilvl="5">
      <w:start w:val="1"/>
      <w:numFmt w:val="bullet"/>
      <w:lvlText w:val=""/>
      <w:lvlJc w:val="left"/>
      <w:pPr>
        <w:tabs>
          <w:tab w:val="num" w:pos="0"/>
        </w:tabs>
        <w:ind w:left="4746" w:hanging="360"/>
      </w:pPr>
      <w:rPr>
        <w:rFonts w:ascii="Wingdings" w:hAnsi="Wingdings" w:cs="Wingdings"/>
      </w:rPr>
    </w:lvl>
    <w:lvl w:ilvl="6">
      <w:start w:val="1"/>
      <w:numFmt w:val="bullet"/>
      <w:lvlText w:val=""/>
      <w:lvlJc w:val="left"/>
      <w:pPr>
        <w:tabs>
          <w:tab w:val="num" w:pos="0"/>
        </w:tabs>
        <w:ind w:left="5466" w:hanging="360"/>
      </w:pPr>
      <w:rPr>
        <w:rFonts w:ascii="Symbol" w:hAnsi="Symbol" w:cs="Symbol"/>
      </w:rPr>
    </w:lvl>
    <w:lvl w:ilvl="7">
      <w:start w:val="1"/>
      <w:numFmt w:val="bullet"/>
      <w:lvlText w:val="o"/>
      <w:lvlJc w:val="left"/>
      <w:pPr>
        <w:tabs>
          <w:tab w:val="num" w:pos="0"/>
        </w:tabs>
        <w:ind w:left="6186" w:hanging="360"/>
      </w:pPr>
      <w:rPr>
        <w:rFonts w:ascii="Courier New" w:hAnsi="Courier New" w:cs="Courier New"/>
      </w:rPr>
    </w:lvl>
    <w:lvl w:ilvl="8">
      <w:start w:val="1"/>
      <w:numFmt w:val="bullet"/>
      <w:lvlText w:val=""/>
      <w:lvlJc w:val="left"/>
      <w:pPr>
        <w:tabs>
          <w:tab w:val="num" w:pos="0"/>
        </w:tabs>
        <w:ind w:left="6906" w:hanging="360"/>
      </w:pPr>
      <w:rPr>
        <w:rFonts w:ascii="Wingdings" w:hAnsi="Wingdings" w:cs="Wingdings"/>
      </w:rPr>
    </w:lvl>
  </w:abstractNum>
  <w:abstractNum w:abstractNumId="16" w15:restartNumberingAfterBreak="0">
    <w:nsid w:val="00000012"/>
    <w:multiLevelType w:val="multilevel"/>
    <w:tmpl w:val="00000012"/>
    <w:name w:val="WW8Num18"/>
    <w:lvl w:ilvl="0">
      <w:start w:val="1"/>
      <w:numFmt w:val="decimal"/>
      <w:lvlText w:val="%1)"/>
      <w:lvlJc w:val="left"/>
      <w:pPr>
        <w:tabs>
          <w:tab w:val="num" w:pos="0"/>
        </w:tabs>
        <w:ind w:left="786" w:hanging="360"/>
      </w:pPr>
      <w:rPr>
        <w:rFonts w:cs="Arial"/>
        <w:b w:val="0"/>
        <w:i w:val="0"/>
        <w:color w:val="00000A"/>
      </w:rPr>
    </w:lvl>
    <w:lvl w:ilvl="1">
      <w:start w:val="1"/>
      <w:numFmt w:val="lowerLetter"/>
      <w:lvlText w:val="%2."/>
      <w:lvlJc w:val="left"/>
      <w:pPr>
        <w:tabs>
          <w:tab w:val="num" w:pos="0"/>
        </w:tabs>
        <w:ind w:left="1506" w:hanging="360"/>
      </w:pPr>
    </w:lvl>
    <w:lvl w:ilvl="2">
      <w:start w:val="1"/>
      <w:numFmt w:val="lowerRoman"/>
      <w:lvlText w:val="%2.%3."/>
      <w:lvlJc w:val="right"/>
      <w:pPr>
        <w:tabs>
          <w:tab w:val="num" w:pos="0"/>
        </w:tabs>
        <w:ind w:left="2226" w:hanging="180"/>
      </w:pPr>
    </w:lvl>
    <w:lvl w:ilvl="3">
      <w:start w:val="1"/>
      <w:numFmt w:val="decimal"/>
      <w:lvlText w:val="%2.%3.%4."/>
      <w:lvlJc w:val="left"/>
      <w:pPr>
        <w:tabs>
          <w:tab w:val="num" w:pos="0"/>
        </w:tabs>
        <w:ind w:left="2946" w:hanging="360"/>
      </w:pPr>
    </w:lvl>
    <w:lvl w:ilvl="4">
      <w:start w:val="1"/>
      <w:numFmt w:val="lowerLetter"/>
      <w:lvlText w:val="%2.%3.%4.%5."/>
      <w:lvlJc w:val="left"/>
      <w:pPr>
        <w:tabs>
          <w:tab w:val="num" w:pos="0"/>
        </w:tabs>
        <w:ind w:left="3666" w:hanging="360"/>
      </w:pPr>
    </w:lvl>
    <w:lvl w:ilvl="5">
      <w:start w:val="1"/>
      <w:numFmt w:val="lowerRoman"/>
      <w:lvlText w:val="%2.%3.%4.%5.%6."/>
      <w:lvlJc w:val="right"/>
      <w:pPr>
        <w:tabs>
          <w:tab w:val="num" w:pos="0"/>
        </w:tabs>
        <w:ind w:left="4386" w:hanging="180"/>
      </w:pPr>
    </w:lvl>
    <w:lvl w:ilvl="6">
      <w:start w:val="1"/>
      <w:numFmt w:val="decimal"/>
      <w:lvlText w:val="%2.%3.%4.%5.%6.%7."/>
      <w:lvlJc w:val="left"/>
      <w:pPr>
        <w:tabs>
          <w:tab w:val="num" w:pos="0"/>
        </w:tabs>
        <w:ind w:left="5106" w:hanging="360"/>
      </w:pPr>
    </w:lvl>
    <w:lvl w:ilvl="7">
      <w:start w:val="1"/>
      <w:numFmt w:val="lowerLetter"/>
      <w:lvlText w:val="%2.%3.%4.%5.%6.%7.%8."/>
      <w:lvlJc w:val="left"/>
      <w:pPr>
        <w:tabs>
          <w:tab w:val="num" w:pos="0"/>
        </w:tabs>
        <w:ind w:left="5826" w:hanging="360"/>
      </w:pPr>
    </w:lvl>
    <w:lvl w:ilvl="8">
      <w:start w:val="1"/>
      <w:numFmt w:val="lowerRoman"/>
      <w:lvlText w:val="%2.%3.%4.%5.%6.%7.%8.%9."/>
      <w:lvlJc w:val="right"/>
      <w:pPr>
        <w:tabs>
          <w:tab w:val="num" w:pos="0"/>
        </w:tabs>
        <w:ind w:left="6546" w:hanging="180"/>
      </w:pPr>
    </w:lvl>
  </w:abstractNum>
  <w:abstractNum w:abstractNumId="17" w15:restartNumberingAfterBreak="0">
    <w:nsid w:val="00000013"/>
    <w:multiLevelType w:val="multilevel"/>
    <w:tmpl w:val="5F06032C"/>
    <w:name w:val="WW8Num19"/>
    <w:lvl w:ilvl="0">
      <w:start w:val="1"/>
      <w:numFmt w:val="decimal"/>
      <w:lvlText w:val="%1)"/>
      <w:lvlJc w:val="left"/>
      <w:pPr>
        <w:tabs>
          <w:tab w:val="num" w:pos="0"/>
        </w:tabs>
        <w:ind w:left="720" w:hanging="360"/>
      </w:pPr>
      <w:rPr>
        <w:rFonts w:cs="Calibri"/>
        <w:b w:val="0"/>
        <w:bCs w:val="0"/>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8" w15:restartNumberingAfterBreak="0">
    <w:nsid w:val="00000014"/>
    <w:multiLevelType w:val="singleLevel"/>
    <w:tmpl w:val="00000014"/>
    <w:name w:val="WW8Num110"/>
    <w:lvl w:ilvl="0">
      <w:start w:val="1"/>
      <w:numFmt w:val="bullet"/>
      <w:lvlText w:val=""/>
      <w:lvlJc w:val="left"/>
      <w:pPr>
        <w:tabs>
          <w:tab w:val="num" w:pos="0"/>
        </w:tabs>
        <w:ind w:left="720" w:hanging="360"/>
      </w:pPr>
      <w:rPr>
        <w:rFonts w:ascii="Symbol" w:hAnsi="Symbol" w:cs="Symbol"/>
        <w:szCs w:val="24"/>
      </w:rPr>
    </w:lvl>
  </w:abstractNum>
  <w:abstractNum w:abstractNumId="19" w15:restartNumberingAfterBreak="0">
    <w:nsid w:val="00000015"/>
    <w:multiLevelType w:val="multilevel"/>
    <w:tmpl w:val="318C34E4"/>
    <w:name w:val="WW8Num21"/>
    <w:lvl w:ilvl="0">
      <w:start w:val="1"/>
      <w:numFmt w:val="bullet"/>
      <w:lvlText w:val=""/>
      <w:lvlJc w:val="left"/>
      <w:pPr>
        <w:ind w:left="1287" w:hanging="360"/>
      </w:pPr>
      <w:rPr>
        <w:rFonts w:ascii="Symbol" w:hAnsi="Symbol" w:cs="Symbol"/>
        <w:szCs w:val="24"/>
      </w:rPr>
    </w:lvl>
    <w:lvl w:ilvl="1">
      <w:start w:val="1"/>
      <w:numFmt w:val="decimal"/>
      <w:lvlText w:val="%2)"/>
      <w:lvlJc w:val="left"/>
      <w:pPr>
        <w:tabs>
          <w:tab w:val="num" w:pos="0"/>
        </w:tabs>
        <w:ind w:left="1440" w:hanging="360"/>
      </w:pPr>
    </w:lvl>
    <w:lvl w:ilvl="2">
      <w:start w:val="1"/>
      <w:numFmt w:val="lowerRoman"/>
      <w:lvlText w:val="%2.%3."/>
      <w:lvlJc w:val="right"/>
      <w:pPr>
        <w:tabs>
          <w:tab w:val="num" w:pos="0"/>
        </w:tabs>
        <w:ind w:left="2160" w:hanging="180"/>
      </w:pPr>
      <w:rPr>
        <w:rFonts w:cs="Times New Roman"/>
      </w:rPr>
    </w:lvl>
    <w:lvl w:ilvl="3">
      <w:start w:val="1"/>
      <w:numFmt w:val="decimal"/>
      <w:lvlText w:val="%2.%3.%4."/>
      <w:lvlJc w:val="left"/>
      <w:pPr>
        <w:tabs>
          <w:tab w:val="num" w:pos="0"/>
        </w:tabs>
        <w:ind w:left="2880" w:hanging="360"/>
      </w:pPr>
      <w:rPr>
        <w:rFonts w:cs="Times New Roman"/>
      </w:rPr>
    </w:lvl>
    <w:lvl w:ilvl="4">
      <w:start w:val="1"/>
      <w:numFmt w:val="lowerLetter"/>
      <w:lvlText w:val="%2.%3.%4.%5."/>
      <w:lvlJc w:val="left"/>
      <w:pPr>
        <w:tabs>
          <w:tab w:val="num" w:pos="0"/>
        </w:tabs>
        <w:ind w:left="3600" w:hanging="360"/>
      </w:pPr>
      <w:rPr>
        <w:rFonts w:cs="Times New Roman"/>
      </w:rPr>
    </w:lvl>
    <w:lvl w:ilvl="5">
      <w:start w:val="1"/>
      <w:numFmt w:val="lowerRoman"/>
      <w:lvlText w:val="%2.%3.%4.%5.%6."/>
      <w:lvlJc w:val="right"/>
      <w:pPr>
        <w:tabs>
          <w:tab w:val="num" w:pos="0"/>
        </w:tabs>
        <w:ind w:left="4320" w:hanging="180"/>
      </w:pPr>
      <w:rPr>
        <w:rFonts w:cs="Times New Roman"/>
      </w:rPr>
    </w:lvl>
    <w:lvl w:ilvl="6">
      <w:start w:val="1"/>
      <w:numFmt w:val="decimal"/>
      <w:lvlText w:val="%2.%3.%4.%5.%6.%7."/>
      <w:lvlJc w:val="left"/>
      <w:pPr>
        <w:tabs>
          <w:tab w:val="num" w:pos="0"/>
        </w:tabs>
        <w:ind w:left="5040" w:hanging="360"/>
      </w:pPr>
      <w:rPr>
        <w:rFonts w:cs="Times New Roman"/>
      </w:rPr>
    </w:lvl>
    <w:lvl w:ilvl="7">
      <w:start w:val="1"/>
      <w:numFmt w:val="lowerLetter"/>
      <w:lvlText w:val="%2.%3.%4.%5.%6.%7.%8."/>
      <w:lvlJc w:val="left"/>
      <w:pPr>
        <w:tabs>
          <w:tab w:val="num" w:pos="0"/>
        </w:tabs>
        <w:ind w:left="5760" w:hanging="360"/>
      </w:pPr>
      <w:rPr>
        <w:rFonts w:cs="Times New Roman"/>
      </w:rPr>
    </w:lvl>
    <w:lvl w:ilvl="8">
      <w:start w:val="1"/>
      <w:numFmt w:val="lowerRoman"/>
      <w:lvlText w:val="%2.%3.%4.%5.%6.%7.%8.%9."/>
      <w:lvlJc w:val="right"/>
      <w:pPr>
        <w:tabs>
          <w:tab w:val="num" w:pos="0"/>
        </w:tabs>
        <w:ind w:left="6480" w:hanging="180"/>
      </w:pPr>
      <w:rPr>
        <w:rFonts w:cs="Times New Roman"/>
      </w:rPr>
    </w:lvl>
  </w:abstractNum>
  <w:abstractNum w:abstractNumId="20" w15:restartNumberingAfterBreak="0">
    <w:nsid w:val="00000016"/>
    <w:multiLevelType w:val="multilevel"/>
    <w:tmpl w:val="8AD0B75A"/>
    <w:name w:val="WW8Num22"/>
    <w:lvl w:ilvl="0">
      <w:start w:val="1"/>
      <w:numFmt w:val="bullet"/>
      <w:lvlText w:val=""/>
      <w:lvlJc w:val="left"/>
      <w:pPr>
        <w:ind w:left="1287" w:hanging="360"/>
      </w:pPr>
      <w:rPr>
        <w:rFonts w:ascii="Symbol" w:hAnsi="Symbol" w:cs="Symbol"/>
        <w:szCs w:val="24"/>
      </w:rPr>
    </w:lvl>
    <w:lvl w:ilvl="1">
      <w:start w:val="1"/>
      <w:numFmt w:val="decimal"/>
      <w:lvlText w:val="%1.%2."/>
      <w:lvlJc w:val="left"/>
      <w:pPr>
        <w:tabs>
          <w:tab w:val="num" w:pos="0"/>
        </w:tabs>
        <w:ind w:left="720" w:hanging="720"/>
      </w:pPr>
      <w:rPr>
        <w:rFonts w:ascii="Cambria" w:hAnsi="Cambria" w:cs="Times New Roman"/>
        <w:b/>
        <w:bCs/>
        <w:iCs/>
        <w:color w:val="000000"/>
        <w:sz w:val="24"/>
        <w:szCs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21" w15:restartNumberingAfterBreak="0">
    <w:nsid w:val="00000017"/>
    <w:multiLevelType w:val="multilevel"/>
    <w:tmpl w:val="8E6C3740"/>
    <w:name w:val="WW8Num23"/>
    <w:lvl w:ilvl="0">
      <w:start w:val="8"/>
      <w:numFmt w:val="decimal"/>
      <w:lvlText w:val="%1."/>
      <w:lvlJc w:val="left"/>
      <w:pPr>
        <w:tabs>
          <w:tab w:val="num" w:pos="0"/>
        </w:tabs>
        <w:ind w:left="400" w:hanging="400"/>
      </w:pPr>
      <w:rPr>
        <w:rFonts w:cs="Times New Roman"/>
        <w:b/>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ascii="Cambria" w:hAnsi="Cambria" w:cs="Times New Roman"/>
        <w:b/>
        <w:bCs/>
        <w:i w:val="0"/>
        <w:iCs w:val="0"/>
        <w:color w:val="000000"/>
        <w:sz w:val="24"/>
        <w:szCs w:val="24"/>
      </w:rPr>
    </w:lvl>
    <w:lvl w:ilvl="3">
      <w:start w:val="1"/>
      <w:numFmt w:val="decimal"/>
      <w:lvlText w:val="%1.%2.%3.%4."/>
      <w:lvlJc w:val="left"/>
      <w:pPr>
        <w:tabs>
          <w:tab w:val="num" w:pos="0"/>
        </w:tabs>
        <w:ind w:left="1080" w:hanging="1080"/>
      </w:pPr>
      <w:rPr>
        <w:rFonts w:cs="Times New Roman"/>
        <w:b/>
      </w:rPr>
    </w:lvl>
    <w:lvl w:ilvl="4">
      <w:start w:val="1"/>
      <w:numFmt w:val="decimal"/>
      <w:lvlText w:val="%1.%2.%3.%4.%5."/>
      <w:lvlJc w:val="left"/>
      <w:pPr>
        <w:tabs>
          <w:tab w:val="num" w:pos="0"/>
        </w:tabs>
        <w:ind w:left="1080" w:hanging="1080"/>
      </w:pPr>
      <w:rPr>
        <w:rFonts w:cs="Times New Roman"/>
        <w:b/>
      </w:rPr>
    </w:lvl>
    <w:lvl w:ilvl="5">
      <w:start w:val="1"/>
      <w:numFmt w:val="decimal"/>
      <w:lvlText w:val="%1.%2.%3.%4.%5.%6."/>
      <w:lvlJc w:val="left"/>
      <w:pPr>
        <w:tabs>
          <w:tab w:val="num" w:pos="0"/>
        </w:tabs>
        <w:ind w:left="1440" w:hanging="1440"/>
      </w:pPr>
      <w:rPr>
        <w:rFonts w:cs="Times New Roman"/>
        <w:b/>
      </w:rPr>
    </w:lvl>
    <w:lvl w:ilvl="6">
      <w:start w:val="1"/>
      <w:numFmt w:val="decimal"/>
      <w:lvlText w:val="%1.%2.%3.%4.%5.%6.%7."/>
      <w:lvlJc w:val="left"/>
      <w:pPr>
        <w:tabs>
          <w:tab w:val="num" w:pos="0"/>
        </w:tabs>
        <w:ind w:left="1440" w:hanging="1440"/>
      </w:pPr>
      <w:rPr>
        <w:rFonts w:cs="Times New Roman"/>
        <w:b/>
      </w:rPr>
    </w:lvl>
    <w:lvl w:ilvl="7">
      <w:start w:val="1"/>
      <w:numFmt w:val="decimal"/>
      <w:lvlText w:val="%1.%2.%3.%4.%5.%6.%7.%8."/>
      <w:lvlJc w:val="left"/>
      <w:pPr>
        <w:tabs>
          <w:tab w:val="num" w:pos="0"/>
        </w:tabs>
        <w:ind w:left="1800" w:hanging="1800"/>
      </w:pPr>
      <w:rPr>
        <w:rFonts w:cs="Times New Roman"/>
        <w:b/>
      </w:rPr>
    </w:lvl>
    <w:lvl w:ilvl="8">
      <w:start w:val="1"/>
      <w:numFmt w:val="decimal"/>
      <w:lvlText w:val="%1.%2.%3.%4.%5.%6.%7.%8.%9."/>
      <w:lvlJc w:val="left"/>
      <w:pPr>
        <w:tabs>
          <w:tab w:val="num" w:pos="0"/>
        </w:tabs>
        <w:ind w:left="1800" w:hanging="1800"/>
      </w:pPr>
      <w:rPr>
        <w:rFonts w:cs="Times New Roman"/>
        <w:b/>
      </w:rPr>
    </w:lvl>
  </w:abstractNum>
  <w:abstractNum w:abstractNumId="22" w15:restartNumberingAfterBreak="0">
    <w:nsid w:val="00000018"/>
    <w:multiLevelType w:val="multilevel"/>
    <w:tmpl w:val="C596B63E"/>
    <w:lvl w:ilvl="0">
      <w:start w:val="4"/>
      <w:numFmt w:val="decimal"/>
      <w:lvlText w:val="%1."/>
      <w:lvlJc w:val="left"/>
      <w:pPr>
        <w:tabs>
          <w:tab w:val="num" w:pos="0"/>
        </w:tabs>
        <w:ind w:left="360" w:hanging="360"/>
      </w:pPr>
      <w:rPr>
        <w:rFonts w:eastAsia="Times New Roman" w:cs="Arial"/>
      </w:rPr>
    </w:lvl>
    <w:lvl w:ilvl="1">
      <w:start w:val="1"/>
      <w:numFmt w:val="decimal"/>
      <w:lvlText w:val="%1.%2."/>
      <w:lvlJc w:val="left"/>
      <w:pPr>
        <w:tabs>
          <w:tab w:val="num" w:pos="3119"/>
        </w:tabs>
        <w:ind w:left="3839" w:hanging="720"/>
      </w:pPr>
      <w:rPr>
        <w:rFonts w:ascii="Cambria" w:hAnsi="Cambria" w:cs="Times New Roman" w:hint="default"/>
        <w:b/>
        <w:bCs/>
        <w:color w:val="000000"/>
        <w:sz w:val="24"/>
        <w:szCs w:val="24"/>
      </w:rPr>
    </w:lvl>
    <w:lvl w:ilvl="2">
      <w:start w:val="1"/>
      <w:numFmt w:val="decimal"/>
      <w:lvlText w:val="%3)"/>
      <w:lvlJc w:val="left"/>
      <w:pPr>
        <w:ind w:left="360" w:hanging="360"/>
      </w:pPr>
      <w:rPr>
        <w:rFonts w:hint="default"/>
        <w:b w:val="0"/>
        <w:i w:val="0"/>
        <w:color w:val="auto"/>
      </w:rPr>
    </w:lvl>
    <w:lvl w:ilvl="3">
      <w:start w:val="1"/>
      <w:numFmt w:val="decimal"/>
      <w:lvlText w:val="%1.%2.%3.%4."/>
      <w:lvlJc w:val="left"/>
      <w:pPr>
        <w:tabs>
          <w:tab w:val="num" w:pos="0"/>
        </w:tabs>
        <w:ind w:left="1080" w:hanging="1080"/>
      </w:pPr>
      <w:rPr>
        <w:rFonts w:eastAsia="Times New Roman" w:cs="Arial"/>
      </w:rPr>
    </w:lvl>
    <w:lvl w:ilvl="4">
      <w:start w:val="1"/>
      <w:numFmt w:val="decimal"/>
      <w:lvlText w:val="%1.%2.%3.%4.%5."/>
      <w:lvlJc w:val="left"/>
      <w:pPr>
        <w:tabs>
          <w:tab w:val="num" w:pos="0"/>
        </w:tabs>
        <w:ind w:left="1080" w:hanging="1080"/>
      </w:pPr>
      <w:rPr>
        <w:rFonts w:eastAsia="Times New Roman" w:cs="Arial"/>
      </w:rPr>
    </w:lvl>
    <w:lvl w:ilvl="5">
      <w:start w:val="1"/>
      <w:numFmt w:val="decimal"/>
      <w:lvlText w:val="%1.%2.%3.%4.%5.%6."/>
      <w:lvlJc w:val="left"/>
      <w:pPr>
        <w:tabs>
          <w:tab w:val="num" w:pos="0"/>
        </w:tabs>
        <w:ind w:left="1440" w:hanging="1440"/>
      </w:pPr>
      <w:rPr>
        <w:rFonts w:eastAsia="Times New Roman" w:cs="Arial"/>
      </w:rPr>
    </w:lvl>
    <w:lvl w:ilvl="6">
      <w:start w:val="1"/>
      <w:numFmt w:val="decimal"/>
      <w:lvlText w:val="%1.%2.%3.%4.%5.%6.%7."/>
      <w:lvlJc w:val="left"/>
      <w:pPr>
        <w:tabs>
          <w:tab w:val="num" w:pos="0"/>
        </w:tabs>
        <w:ind w:left="1440" w:hanging="1440"/>
      </w:pPr>
      <w:rPr>
        <w:rFonts w:eastAsia="Times New Roman" w:cs="Arial"/>
      </w:rPr>
    </w:lvl>
    <w:lvl w:ilvl="7">
      <w:start w:val="1"/>
      <w:numFmt w:val="decimal"/>
      <w:lvlText w:val="%1.%2.%3.%4.%5.%6.%7.%8."/>
      <w:lvlJc w:val="left"/>
      <w:pPr>
        <w:tabs>
          <w:tab w:val="num" w:pos="0"/>
        </w:tabs>
        <w:ind w:left="1800" w:hanging="1800"/>
      </w:pPr>
      <w:rPr>
        <w:rFonts w:eastAsia="Times New Roman" w:cs="Arial"/>
      </w:rPr>
    </w:lvl>
    <w:lvl w:ilvl="8">
      <w:start w:val="1"/>
      <w:numFmt w:val="decimal"/>
      <w:lvlText w:val="%1.%2.%3.%4.%5.%6.%7.%8.%9."/>
      <w:lvlJc w:val="left"/>
      <w:pPr>
        <w:tabs>
          <w:tab w:val="num" w:pos="0"/>
        </w:tabs>
        <w:ind w:left="1800" w:hanging="1800"/>
      </w:pPr>
      <w:rPr>
        <w:rFonts w:eastAsia="Times New Roman" w:cs="Arial"/>
      </w:rPr>
    </w:lvl>
  </w:abstractNum>
  <w:abstractNum w:abstractNumId="23" w15:restartNumberingAfterBreak="0">
    <w:nsid w:val="0000001A"/>
    <w:multiLevelType w:val="multilevel"/>
    <w:tmpl w:val="E486AF06"/>
    <w:name w:val="WW8Num26"/>
    <w:lvl w:ilvl="0">
      <w:start w:val="6"/>
      <w:numFmt w:val="decimal"/>
      <w:lvlText w:val="%1."/>
      <w:lvlJc w:val="left"/>
      <w:pPr>
        <w:tabs>
          <w:tab w:val="num" w:pos="0"/>
        </w:tabs>
        <w:ind w:left="380" w:hanging="380"/>
      </w:pPr>
      <w:rPr>
        <w:rFonts w:ascii="Symbol" w:hAnsi="Symbol" w:cs="Symbol"/>
      </w:rPr>
    </w:lvl>
    <w:lvl w:ilvl="1">
      <w:start w:val="1"/>
      <w:numFmt w:val="decimal"/>
      <w:lvlText w:val="%1.%2."/>
      <w:lvlJc w:val="left"/>
      <w:pPr>
        <w:tabs>
          <w:tab w:val="num" w:pos="0"/>
        </w:tabs>
        <w:ind w:left="720" w:hanging="720"/>
      </w:pPr>
      <w:rPr>
        <w:rFonts w:ascii="Courier New" w:hAnsi="Courier New" w:cs="Courier New"/>
      </w:rPr>
    </w:lvl>
    <w:lvl w:ilvl="2">
      <w:start w:val="1"/>
      <w:numFmt w:val="decimal"/>
      <w:lvlText w:val="%1.%2.%3."/>
      <w:lvlJc w:val="left"/>
      <w:pPr>
        <w:tabs>
          <w:tab w:val="num" w:pos="0"/>
        </w:tabs>
        <w:ind w:left="720" w:hanging="720"/>
      </w:pPr>
      <w:rPr>
        <w:rFonts w:ascii="Cambria" w:hAnsi="Cambria" w:cs="Symbol" w:hint="default"/>
        <w:b/>
        <w:bCs/>
        <w:i w:val="0"/>
        <w:iCs/>
        <w:sz w:val="24"/>
        <w:szCs w:val="24"/>
      </w:rPr>
    </w:lvl>
    <w:lvl w:ilvl="3">
      <w:start w:val="1"/>
      <w:numFmt w:val="decimal"/>
      <w:lvlText w:val="%1.%2.%3.%4."/>
      <w:lvlJc w:val="left"/>
      <w:pPr>
        <w:tabs>
          <w:tab w:val="num" w:pos="0"/>
        </w:tabs>
        <w:ind w:left="1080" w:hanging="1080"/>
      </w:pPr>
      <w:rPr>
        <w:rFonts w:ascii="Symbol" w:hAnsi="Symbol" w:cs="Symbol"/>
      </w:rPr>
    </w:lvl>
    <w:lvl w:ilvl="4">
      <w:start w:val="1"/>
      <w:numFmt w:val="decimal"/>
      <w:lvlText w:val="%1.%2.%3.%4.%5."/>
      <w:lvlJc w:val="left"/>
      <w:pPr>
        <w:tabs>
          <w:tab w:val="num" w:pos="0"/>
        </w:tabs>
        <w:ind w:left="1080" w:hanging="1080"/>
      </w:pPr>
      <w:rPr>
        <w:rFonts w:ascii="Symbol" w:hAnsi="Symbol" w:cs="Symbol"/>
      </w:rPr>
    </w:lvl>
    <w:lvl w:ilvl="5">
      <w:start w:val="1"/>
      <w:numFmt w:val="decimal"/>
      <w:lvlText w:val="%1.%2.%3.%4.%5.%6."/>
      <w:lvlJc w:val="left"/>
      <w:pPr>
        <w:tabs>
          <w:tab w:val="num" w:pos="0"/>
        </w:tabs>
        <w:ind w:left="1440" w:hanging="1440"/>
      </w:pPr>
      <w:rPr>
        <w:rFonts w:ascii="Symbol" w:hAnsi="Symbol" w:cs="Symbol"/>
      </w:rPr>
    </w:lvl>
    <w:lvl w:ilvl="6">
      <w:start w:val="1"/>
      <w:numFmt w:val="decimal"/>
      <w:lvlText w:val="%1.%2.%3.%4.%5.%6.%7."/>
      <w:lvlJc w:val="left"/>
      <w:pPr>
        <w:tabs>
          <w:tab w:val="num" w:pos="0"/>
        </w:tabs>
        <w:ind w:left="1440" w:hanging="1440"/>
      </w:pPr>
      <w:rPr>
        <w:rFonts w:ascii="Symbol" w:hAnsi="Symbol" w:cs="Symbol"/>
      </w:rPr>
    </w:lvl>
    <w:lvl w:ilvl="7">
      <w:start w:val="1"/>
      <w:numFmt w:val="decimal"/>
      <w:lvlText w:val="%1.%2.%3.%4.%5.%6.%7.%8."/>
      <w:lvlJc w:val="left"/>
      <w:pPr>
        <w:tabs>
          <w:tab w:val="num" w:pos="0"/>
        </w:tabs>
        <w:ind w:left="1800" w:hanging="1800"/>
      </w:pPr>
      <w:rPr>
        <w:rFonts w:ascii="Symbol" w:hAnsi="Symbol" w:cs="Symbol"/>
      </w:rPr>
    </w:lvl>
    <w:lvl w:ilvl="8">
      <w:start w:val="1"/>
      <w:numFmt w:val="decimal"/>
      <w:lvlText w:val="%1.%2.%3.%4.%5.%6.%7.%8.%9."/>
      <w:lvlJc w:val="left"/>
      <w:pPr>
        <w:tabs>
          <w:tab w:val="num" w:pos="0"/>
        </w:tabs>
        <w:ind w:left="1800" w:hanging="1800"/>
      </w:pPr>
      <w:rPr>
        <w:rFonts w:ascii="Symbol" w:hAnsi="Symbol" w:cs="Symbol"/>
      </w:rPr>
    </w:lvl>
  </w:abstractNum>
  <w:abstractNum w:abstractNumId="24" w15:restartNumberingAfterBreak="0">
    <w:nsid w:val="0000001C"/>
    <w:multiLevelType w:val="multilevel"/>
    <w:tmpl w:val="DA684CE8"/>
    <w:name w:val="WW8Num28"/>
    <w:lvl w:ilvl="0">
      <w:start w:val="1"/>
      <w:numFmt w:val="lowerLetter"/>
      <w:lvlText w:val="%1)"/>
      <w:lvlJc w:val="left"/>
      <w:pPr>
        <w:tabs>
          <w:tab w:val="num" w:pos="0"/>
        </w:tabs>
        <w:ind w:left="1353" w:hanging="360"/>
      </w:pPr>
      <w:rPr>
        <w:rFonts w:cs="Times New Roman"/>
        <w:b w:val="0"/>
        <w:bCs w:val="0"/>
      </w:rPr>
    </w:lvl>
    <w:lvl w:ilvl="1">
      <w:start w:val="1"/>
      <w:numFmt w:val="lowerLetter"/>
      <w:lvlText w:val="%2."/>
      <w:lvlJc w:val="left"/>
      <w:pPr>
        <w:tabs>
          <w:tab w:val="num" w:pos="0"/>
        </w:tabs>
        <w:ind w:left="2073" w:hanging="360"/>
      </w:pPr>
      <w:rPr>
        <w:rFonts w:ascii="Cambria" w:hAnsi="Cambria" w:cs="Times New Roman"/>
        <w:b/>
        <w:bCs/>
        <w:i w:val="0"/>
        <w:color w:val="000000"/>
        <w:sz w:val="24"/>
        <w:szCs w:val="24"/>
      </w:rPr>
    </w:lvl>
    <w:lvl w:ilvl="2">
      <w:start w:val="1"/>
      <w:numFmt w:val="lowerRoman"/>
      <w:lvlText w:val="%2.%3."/>
      <w:lvlJc w:val="right"/>
      <w:pPr>
        <w:tabs>
          <w:tab w:val="num" w:pos="0"/>
        </w:tabs>
        <w:ind w:left="2793" w:hanging="180"/>
      </w:pPr>
      <w:rPr>
        <w:rFonts w:ascii="Cambria" w:eastAsia="Lucida Sans Unicode" w:hAnsi="Cambria" w:cs="Times New Roman"/>
        <w:b w:val="0"/>
        <w:bCs/>
        <w:color w:val="000000"/>
        <w:sz w:val="24"/>
        <w:szCs w:val="24"/>
      </w:rPr>
    </w:lvl>
    <w:lvl w:ilvl="3">
      <w:start w:val="1"/>
      <w:numFmt w:val="decimal"/>
      <w:lvlText w:val="%2.%3.%4."/>
      <w:lvlJc w:val="left"/>
      <w:pPr>
        <w:tabs>
          <w:tab w:val="num" w:pos="0"/>
        </w:tabs>
        <w:ind w:left="3513" w:hanging="360"/>
      </w:pPr>
    </w:lvl>
    <w:lvl w:ilvl="4">
      <w:start w:val="1"/>
      <w:numFmt w:val="lowerLetter"/>
      <w:lvlText w:val="%2.%3.%4.%5."/>
      <w:lvlJc w:val="left"/>
      <w:pPr>
        <w:tabs>
          <w:tab w:val="num" w:pos="0"/>
        </w:tabs>
        <w:ind w:left="4233" w:hanging="360"/>
      </w:pPr>
    </w:lvl>
    <w:lvl w:ilvl="5">
      <w:start w:val="1"/>
      <w:numFmt w:val="lowerRoman"/>
      <w:lvlText w:val="%2.%3.%4.%5.%6."/>
      <w:lvlJc w:val="right"/>
      <w:pPr>
        <w:tabs>
          <w:tab w:val="num" w:pos="0"/>
        </w:tabs>
        <w:ind w:left="4953" w:hanging="180"/>
      </w:pPr>
    </w:lvl>
    <w:lvl w:ilvl="6">
      <w:start w:val="1"/>
      <w:numFmt w:val="decimal"/>
      <w:lvlText w:val="%2.%3.%4.%5.%6.%7."/>
      <w:lvlJc w:val="left"/>
      <w:pPr>
        <w:tabs>
          <w:tab w:val="num" w:pos="0"/>
        </w:tabs>
        <w:ind w:left="5673" w:hanging="360"/>
      </w:pPr>
    </w:lvl>
    <w:lvl w:ilvl="7">
      <w:start w:val="1"/>
      <w:numFmt w:val="lowerLetter"/>
      <w:lvlText w:val="%2.%3.%4.%5.%6.%7.%8."/>
      <w:lvlJc w:val="left"/>
      <w:pPr>
        <w:tabs>
          <w:tab w:val="num" w:pos="0"/>
        </w:tabs>
        <w:ind w:left="6393" w:hanging="360"/>
      </w:pPr>
    </w:lvl>
    <w:lvl w:ilvl="8">
      <w:start w:val="1"/>
      <w:numFmt w:val="lowerRoman"/>
      <w:lvlText w:val="%2.%3.%4.%5.%6.%7.%8.%9."/>
      <w:lvlJc w:val="right"/>
      <w:pPr>
        <w:tabs>
          <w:tab w:val="num" w:pos="0"/>
        </w:tabs>
        <w:ind w:left="7113" w:hanging="180"/>
      </w:pPr>
    </w:lvl>
  </w:abstractNum>
  <w:abstractNum w:abstractNumId="25" w15:restartNumberingAfterBreak="0">
    <w:nsid w:val="0000001E"/>
    <w:multiLevelType w:val="multilevel"/>
    <w:tmpl w:val="22766DD0"/>
    <w:name w:val="WW8Num30"/>
    <w:lvl w:ilvl="0">
      <w:start w:val="17"/>
      <w:numFmt w:val="decimal"/>
      <w:lvlText w:val="%1"/>
      <w:lvlJc w:val="left"/>
      <w:pPr>
        <w:tabs>
          <w:tab w:val="num" w:pos="0"/>
        </w:tabs>
        <w:ind w:left="444" w:hanging="444"/>
      </w:pPr>
      <w:rPr>
        <w:rFonts w:eastAsia="Cambria" w:cs="Cambria"/>
        <w:i/>
        <w:color w:val="00000A"/>
      </w:rPr>
    </w:lvl>
    <w:lvl w:ilvl="1">
      <w:start w:val="1"/>
      <w:numFmt w:val="decimal"/>
      <w:lvlText w:val="%1.%2"/>
      <w:lvlJc w:val="left"/>
      <w:pPr>
        <w:tabs>
          <w:tab w:val="num" w:pos="0"/>
        </w:tabs>
        <w:ind w:left="869" w:hanging="444"/>
      </w:pPr>
      <w:rPr>
        <w:rFonts w:eastAsia="Cambria" w:cs="Cambria"/>
        <w:b/>
        <w:color w:val="00000A"/>
        <w:sz w:val="24"/>
        <w:szCs w:val="24"/>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26" w15:restartNumberingAfterBreak="0">
    <w:nsid w:val="0000001F"/>
    <w:multiLevelType w:val="multilevel"/>
    <w:tmpl w:val="8AB01AA8"/>
    <w:name w:val="WW8Num31"/>
    <w:lvl w:ilvl="0">
      <w:start w:val="19"/>
      <w:numFmt w:val="decimal"/>
      <w:lvlText w:val="%1"/>
      <w:lvlJc w:val="left"/>
      <w:pPr>
        <w:tabs>
          <w:tab w:val="num" w:pos="0"/>
        </w:tabs>
        <w:ind w:left="444" w:hanging="444"/>
      </w:pPr>
      <w:rPr>
        <w:rFonts w:ascii="Cambria" w:hAnsi="Cambria" w:cs="Cambria"/>
        <w:b/>
        <w:bCs/>
        <w:i/>
        <w:iCs/>
        <w:color w:val="000000"/>
        <w:sz w:val="24"/>
        <w:szCs w:val="24"/>
      </w:rPr>
    </w:lvl>
    <w:lvl w:ilvl="1">
      <w:start w:val="1"/>
      <w:numFmt w:val="decimal"/>
      <w:lvlText w:val="%1.%2"/>
      <w:lvlJc w:val="left"/>
      <w:pPr>
        <w:tabs>
          <w:tab w:val="num" w:pos="0"/>
        </w:tabs>
        <w:ind w:left="444" w:hanging="444"/>
      </w:pPr>
      <w:rPr>
        <w:rFonts w:cs="Cambria"/>
        <w:b/>
        <w:bCs/>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7" w15:restartNumberingAfterBreak="0">
    <w:nsid w:val="00000020"/>
    <w:multiLevelType w:val="multilevel"/>
    <w:tmpl w:val="C06A4002"/>
    <w:name w:val="WW8Num32"/>
    <w:lvl w:ilvl="0">
      <w:start w:val="20"/>
      <w:numFmt w:val="decimal"/>
      <w:lvlText w:val="%1"/>
      <w:lvlJc w:val="left"/>
      <w:pPr>
        <w:tabs>
          <w:tab w:val="num" w:pos="0"/>
        </w:tabs>
        <w:ind w:left="444" w:hanging="444"/>
      </w:pPr>
      <w:rPr>
        <w:b w:val="0"/>
      </w:rPr>
    </w:lvl>
    <w:lvl w:ilvl="1">
      <w:start w:val="1"/>
      <w:numFmt w:val="decimal"/>
      <w:lvlText w:val="%1.%2"/>
      <w:lvlJc w:val="left"/>
      <w:pPr>
        <w:tabs>
          <w:tab w:val="num" w:pos="0"/>
        </w:tabs>
        <w:ind w:left="444" w:hanging="444"/>
      </w:pPr>
      <w:rPr>
        <w:rFonts w:cs="Cambria"/>
        <w:b/>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8" w15:restartNumberingAfterBreak="0">
    <w:nsid w:val="00000021"/>
    <w:multiLevelType w:val="multilevel"/>
    <w:tmpl w:val="3A82DB3A"/>
    <w:name w:val="WW8Num33"/>
    <w:lvl w:ilvl="0">
      <w:start w:val="21"/>
      <w:numFmt w:val="decimal"/>
      <w:lvlText w:val="%1"/>
      <w:lvlJc w:val="left"/>
      <w:pPr>
        <w:tabs>
          <w:tab w:val="num" w:pos="0"/>
        </w:tabs>
        <w:ind w:left="444" w:hanging="444"/>
      </w:pPr>
      <w:rPr>
        <w:rFonts w:cs="Times New Roman"/>
      </w:rPr>
    </w:lvl>
    <w:lvl w:ilvl="1">
      <w:start w:val="1"/>
      <w:numFmt w:val="decimal"/>
      <w:lvlText w:val="%1.%2"/>
      <w:lvlJc w:val="left"/>
      <w:pPr>
        <w:tabs>
          <w:tab w:val="num" w:pos="0"/>
        </w:tabs>
        <w:ind w:left="444" w:hanging="444"/>
      </w:pPr>
      <w:rPr>
        <w:rFonts w:ascii="Cambria" w:hAnsi="Cambria" w:cs="Cambria" w:hint="default"/>
        <w:b/>
        <w:bCs/>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9" w15:restartNumberingAfterBreak="0">
    <w:nsid w:val="00000022"/>
    <w:multiLevelType w:val="multilevel"/>
    <w:tmpl w:val="7EDC647E"/>
    <w:name w:val="WW8Num34"/>
    <w:lvl w:ilvl="0">
      <w:start w:val="23"/>
      <w:numFmt w:val="decimal"/>
      <w:lvlText w:val="%1"/>
      <w:lvlJc w:val="left"/>
      <w:pPr>
        <w:tabs>
          <w:tab w:val="num" w:pos="0"/>
        </w:tabs>
        <w:ind w:left="444" w:hanging="444"/>
      </w:pPr>
    </w:lvl>
    <w:lvl w:ilvl="1">
      <w:start w:val="1"/>
      <w:numFmt w:val="decimal"/>
      <w:lvlText w:val="%1.%2"/>
      <w:lvlJc w:val="left"/>
      <w:pPr>
        <w:tabs>
          <w:tab w:val="num" w:pos="0"/>
        </w:tabs>
        <w:ind w:left="1164" w:hanging="444"/>
      </w:pPr>
      <w:rPr>
        <w:rFonts w:ascii="Cambria" w:hAnsi="Cambria" w:cs="Cambria" w:hint="default"/>
        <w:b/>
        <w:bCs/>
        <w:sz w:val="24"/>
        <w:szCs w:val="24"/>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30" w15:restartNumberingAfterBreak="0">
    <w:nsid w:val="00000023"/>
    <w:multiLevelType w:val="multilevel"/>
    <w:tmpl w:val="00000023"/>
    <w:name w:val="WW8Num35"/>
    <w:lvl w:ilvl="0">
      <w:start w:val="1"/>
      <w:numFmt w:val="lowerLetter"/>
      <w:lvlText w:val="%1)"/>
      <w:lvlJc w:val="left"/>
      <w:pPr>
        <w:tabs>
          <w:tab w:val="num" w:pos="0"/>
        </w:tabs>
        <w:ind w:left="2421" w:hanging="360"/>
      </w:pPr>
    </w:lvl>
    <w:lvl w:ilvl="1">
      <w:start w:val="1"/>
      <w:numFmt w:val="lowerLetter"/>
      <w:lvlText w:val="%2)"/>
      <w:lvlJc w:val="left"/>
      <w:pPr>
        <w:tabs>
          <w:tab w:val="num" w:pos="0"/>
        </w:tabs>
        <w:ind w:left="3141" w:hanging="360"/>
      </w:pPr>
      <w:rPr>
        <w:rFonts w:ascii="Cambria" w:hAnsi="Cambria" w:cs="Cambria"/>
        <w:b/>
        <w:bCs/>
        <w:sz w:val="24"/>
        <w:szCs w:val="24"/>
      </w:rPr>
    </w:lvl>
    <w:lvl w:ilvl="2">
      <w:start w:val="1"/>
      <w:numFmt w:val="lowerRoman"/>
      <w:lvlText w:val="%2.%3."/>
      <w:lvlJc w:val="right"/>
      <w:pPr>
        <w:tabs>
          <w:tab w:val="num" w:pos="0"/>
        </w:tabs>
        <w:ind w:left="3861" w:hanging="180"/>
      </w:pPr>
    </w:lvl>
    <w:lvl w:ilvl="3">
      <w:start w:val="1"/>
      <w:numFmt w:val="decimal"/>
      <w:lvlText w:val="%2.%3.%4."/>
      <w:lvlJc w:val="left"/>
      <w:pPr>
        <w:tabs>
          <w:tab w:val="num" w:pos="0"/>
        </w:tabs>
        <w:ind w:left="4581" w:hanging="360"/>
      </w:pPr>
    </w:lvl>
    <w:lvl w:ilvl="4">
      <w:start w:val="1"/>
      <w:numFmt w:val="lowerLetter"/>
      <w:lvlText w:val="%2.%3.%4.%5."/>
      <w:lvlJc w:val="left"/>
      <w:pPr>
        <w:tabs>
          <w:tab w:val="num" w:pos="0"/>
        </w:tabs>
        <w:ind w:left="5301" w:hanging="360"/>
      </w:pPr>
    </w:lvl>
    <w:lvl w:ilvl="5">
      <w:start w:val="1"/>
      <w:numFmt w:val="lowerRoman"/>
      <w:lvlText w:val="%2.%3.%4.%5.%6."/>
      <w:lvlJc w:val="right"/>
      <w:pPr>
        <w:tabs>
          <w:tab w:val="num" w:pos="0"/>
        </w:tabs>
        <w:ind w:left="6021" w:hanging="180"/>
      </w:pPr>
    </w:lvl>
    <w:lvl w:ilvl="6">
      <w:start w:val="1"/>
      <w:numFmt w:val="decimal"/>
      <w:lvlText w:val="%2.%3.%4.%5.%6.%7."/>
      <w:lvlJc w:val="left"/>
      <w:pPr>
        <w:tabs>
          <w:tab w:val="num" w:pos="0"/>
        </w:tabs>
        <w:ind w:left="6741" w:hanging="360"/>
      </w:pPr>
    </w:lvl>
    <w:lvl w:ilvl="7">
      <w:start w:val="1"/>
      <w:numFmt w:val="lowerLetter"/>
      <w:lvlText w:val="%2.%3.%4.%5.%6.%7.%8."/>
      <w:lvlJc w:val="left"/>
      <w:pPr>
        <w:tabs>
          <w:tab w:val="num" w:pos="0"/>
        </w:tabs>
        <w:ind w:left="7461" w:hanging="360"/>
      </w:pPr>
    </w:lvl>
    <w:lvl w:ilvl="8">
      <w:start w:val="1"/>
      <w:numFmt w:val="lowerRoman"/>
      <w:lvlText w:val="%2.%3.%4.%5.%6.%7.%8.%9."/>
      <w:lvlJc w:val="right"/>
      <w:pPr>
        <w:tabs>
          <w:tab w:val="num" w:pos="0"/>
        </w:tabs>
        <w:ind w:left="8181" w:hanging="180"/>
      </w:pPr>
    </w:lvl>
  </w:abstractNum>
  <w:abstractNum w:abstractNumId="31" w15:restartNumberingAfterBreak="0">
    <w:nsid w:val="00000025"/>
    <w:multiLevelType w:val="multilevel"/>
    <w:tmpl w:val="00000025"/>
    <w:name w:val="WW8Num37"/>
    <w:lvl w:ilvl="0">
      <w:start w:val="1"/>
      <w:numFmt w:val="lowerLetter"/>
      <w:lvlText w:val="%1)"/>
      <w:lvlJc w:val="left"/>
      <w:pPr>
        <w:tabs>
          <w:tab w:val="num" w:pos="0"/>
        </w:tabs>
        <w:ind w:left="1854" w:hanging="360"/>
      </w:pPr>
    </w:lvl>
    <w:lvl w:ilvl="1">
      <w:start w:val="1"/>
      <w:numFmt w:val="lowerLetter"/>
      <w:lvlText w:val="%2."/>
      <w:lvlJc w:val="left"/>
      <w:pPr>
        <w:tabs>
          <w:tab w:val="num" w:pos="0"/>
        </w:tabs>
        <w:ind w:left="2574" w:hanging="360"/>
      </w:pPr>
      <w:rPr>
        <w:rFonts w:ascii="Cambria" w:hAnsi="Cambria" w:cs="Cambria"/>
        <w:b/>
        <w:sz w:val="24"/>
        <w:szCs w:val="24"/>
      </w:rPr>
    </w:lvl>
    <w:lvl w:ilvl="2">
      <w:start w:val="1"/>
      <w:numFmt w:val="lowerRoman"/>
      <w:lvlText w:val="%2.%3."/>
      <w:lvlJc w:val="right"/>
      <w:pPr>
        <w:tabs>
          <w:tab w:val="num" w:pos="0"/>
        </w:tabs>
        <w:ind w:left="3294" w:hanging="180"/>
      </w:pPr>
    </w:lvl>
    <w:lvl w:ilvl="3">
      <w:start w:val="1"/>
      <w:numFmt w:val="decimal"/>
      <w:lvlText w:val="%2.%3.%4."/>
      <w:lvlJc w:val="left"/>
      <w:pPr>
        <w:tabs>
          <w:tab w:val="num" w:pos="0"/>
        </w:tabs>
        <w:ind w:left="4014" w:hanging="360"/>
      </w:pPr>
    </w:lvl>
    <w:lvl w:ilvl="4">
      <w:start w:val="1"/>
      <w:numFmt w:val="lowerLetter"/>
      <w:lvlText w:val="%2.%3.%4.%5."/>
      <w:lvlJc w:val="left"/>
      <w:pPr>
        <w:tabs>
          <w:tab w:val="num" w:pos="0"/>
        </w:tabs>
        <w:ind w:left="4734" w:hanging="360"/>
      </w:pPr>
    </w:lvl>
    <w:lvl w:ilvl="5">
      <w:start w:val="1"/>
      <w:numFmt w:val="lowerRoman"/>
      <w:lvlText w:val="%2.%3.%4.%5.%6."/>
      <w:lvlJc w:val="right"/>
      <w:pPr>
        <w:tabs>
          <w:tab w:val="num" w:pos="0"/>
        </w:tabs>
        <w:ind w:left="5454" w:hanging="180"/>
      </w:pPr>
    </w:lvl>
    <w:lvl w:ilvl="6">
      <w:start w:val="1"/>
      <w:numFmt w:val="decimal"/>
      <w:lvlText w:val="%2.%3.%4.%5.%6.%7."/>
      <w:lvlJc w:val="left"/>
      <w:pPr>
        <w:tabs>
          <w:tab w:val="num" w:pos="0"/>
        </w:tabs>
        <w:ind w:left="6174" w:hanging="360"/>
      </w:pPr>
    </w:lvl>
    <w:lvl w:ilvl="7">
      <w:start w:val="1"/>
      <w:numFmt w:val="lowerLetter"/>
      <w:lvlText w:val="%2.%3.%4.%5.%6.%7.%8."/>
      <w:lvlJc w:val="left"/>
      <w:pPr>
        <w:tabs>
          <w:tab w:val="num" w:pos="0"/>
        </w:tabs>
        <w:ind w:left="6894" w:hanging="360"/>
      </w:pPr>
    </w:lvl>
    <w:lvl w:ilvl="8">
      <w:start w:val="1"/>
      <w:numFmt w:val="lowerRoman"/>
      <w:lvlText w:val="%2.%3.%4.%5.%6.%7.%8.%9."/>
      <w:lvlJc w:val="right"/>
      <w:pPr>
        <w:tabs>
          <w:tab w:val="num" w:pos="0"/>
        </w:tabs>
        <w:ind w:left="7614" w:hanging="180"/>
      </w:pPr>
    </w:lvl>
  </w:abstractNum>
  <w:abstractNum w:abstractNumId="32" w15:restartNumberingAfterBreak="0">
    <w:nsid w:val="00000026"/>
    <w:multiLevelType w:val="multilevel"/>
    <w:tmpl w:val="00000026"/>
    <w:name w:val="WW8Num38"/>
    <w:lvl w:ilvl="0">
      <w:start w:val="1"/>
      <w:numFmt w:val="bullet"/>
      <w:lvlText w:val=""/>
      <w:lvlJc w:val="left"/>
      <w:pPr>
        <w:tabs>
          <w:tab w:val="num" w:pos="0"/>
        </w:tabs>
        <w:ind w:left="1429" w:hanging="360"/>
      </w:pPr>
      <w:rPr>
        <w:rFonts w:ascii="Symbol" w:hAnsi="Symbol"/>
      </w:rPr>
    </w:lvl>
    <w:lvl w:ilvl="1">
      <w:start w:val="1"/>
      <w:numFmt w:val="bullet"/>
      <w:lvlText w:val="o"/>
      <w:lvlJc w:val="left"/>
      <w:pPr>
        <w:tabs>
          <w:tab w:val="num" w:pos="0"/>
        </w:tabs>
        <w:ind w:left="2149" w:hanging="360"/>
      </w:pPr>
      <w:rPr>
        <w:rFonts w:ascii="Courier New" w:hAnsi="Courier New" w:cs="Cambria"/>
        <w:b/>
        <w:bCs/>
        <w:color w:val="000000"/>
        <w:sz w:val="24"/>
        <w:szCs w:val="24"/>
      </w:rPr>
    </w:lvl>
    <w:lvl w:ilvl="2">
      <w:start w:val="1"/>
      <w:numFmt w:val="bullet"/>
      <w:lvlText w:val=""/>
      <w:lvlJc w:val="left"/>
      <w:pPr>
        <w:tabs>
          <w:tab w:val="num" w:pos="0"/>
        </w:tabs>
        <w:ind w:left="2869" w:hanging="360"/>
      </w:pPr>
      <w:rPr>
        <w:rFonts w:ascii="Wingdings" w:hAnsi="Wingdings"/>
      </w:rPr>
    </w:lvl>
    <w:lvl w:ilvl="3">
      <w:start w:val="1"/>
      <w:numFmt w:val="bullet"/>
      <w:lvlText w:val=""/>
      <w:lvlJc w:val="left"/>
      <w:pPr>
        <w:tabs>
          <w:tab w:val="num" w:pos="0"/>
        </w:tabs>
        <w:ind w:left="3589" w:hanging="360"/>
      </w:pPr>
      <w:rPr>
        <w:rFonts w:ascii="Symbol" w:hAnsi="Symbol"/>
      </w:rPr>
    </w:lvl>
    <w:lvl w:ilvl="4">
      <w:start w:val="1"/>
      <w:numFmt w:val="bullet"/>
      <w:lvlText w:val="o"/>
      <w:lvlJc w:val="left"/>
      <w:pPr>
        <w:tabs>
          <w:tab w:val="num" w:pos="0"/>
        </w:tabs>
        <w:ind w:left="4309" w:hanging="360"/>
      </w:pPr>
      <w:rPr>
        <w:rFonts w:ascii="Courier New" w:hAnsi="Courier New" w:cs="Cambria"/>
        <w:b/>
        <w:bCs/>
        <w:color w:val="000000"/>
        <w:sz w:val="24"/>
        <w:szCs w:val="24"/>
      </w:rPr>
    </w:lvl>
    <w:lvl w:ilvl="5">
      <w:start w:val="1"/>
      <w:numFmt w:val="bullet"/>
      <w:lvlText w:val=""/>
      <w:lvlJc w:val="left"/>
      <w:pPr>
        <w:tabs>
          <w:tab w:val="num" w:pos="0"/>
        </w:tabs>
        <w:ind w:left="5029" w:hanging="360"/>
      </w:pPr>
      <w:rPr>
        <w:rFonts w:ascii="Wingdings" w:hAnsi="Wingdings"/>
      </w:rPr>
    </w:lvl>
    <w:lvl w:ilvl="6">
      <w:start w:val="1"/>
      <w:numFmt w:val="bullet"/>
      <w:lvlText w:val=""/>
      <w:lvlJc w:val="left"/>
      <w:pPr>
        <w:tabs>
          <w:tab w:val="num" w:pos="0"/>
        </w:tabs>
        <w:ind w:left="5749" w:hanging="360"/>
      </w:pPr>
      <w:rPr>
        <w:rFonts w:ascii="Symbol" w:hAnsi="Symbol"/>
      </w:rPr>
    </w:lvl>
    <w:lvl w:ilvl="7">
      <w:start w:val="1"/>
      <w:numFmt w:val="bullet"/>
      <w:lvlText w:val="o"/>
      <w:lvlJc w:val="left"/>
      <w:pPr>
        <w:tabs>
          <w:tab w:val="num" w:pos="0"/>
        </w:tabs>
        <w:ind w:left="6469" w:hanging="360"/>
      </w:pPr>
      <w:rPr>
        <w:rFonts w:ascii="Courier New" w:hAnsi="Courier New" w:cs="Cambria"/>
        <w:b/>
        <w:bCs/>
        <w:color w:val="000000"/>
        <w:sz w:val="24"/>
        <w:szCs w:val="24"/>
      </w:rPr>
    </w:lvl>
    <w:lvl w:ilvl="8">
      <w:start w:val="1"/>
      <w:numFmt w:val="bullet"/>
      <w:lvlText w:val=""/>
      <w:lvlJc w:val="left"/>
      <w:pPr>
        <w:tabs>
          <w:tab w:val="num" w:pos="0"/>
        </w:tabs>
        <w:ind w:left="7189" w:hanging="360"/>
      </w:pPr>
      <w:rPr>
        <w:rFonts w:ascii="Wingdings" w:hAnsi="Wingdings"/>
      </w:rPr>
    </w:lvl>
  </w:abstractNum>
  <w:abstractNum w:abstractNumId="33" w15:restartNumberingAfterBreak="0">
    <w:nsid w:val="00000027"/>
    <w:multiLevelType w:val="multilevel"/>
    <w:tmpl w:val="3DF8A59A"/>
    <w:name w:val="WW8Num39"/>
    <w:lvl w:ilvl="0">
      <w:start w:val="18"/>
      <w:numFmt w:val="decimal"/>
      <w:lvlText w:val="%1."/>
      <w:lvlJc w:val="left"/>
      <w:pPr>
        <w:tabs>
          <w:tab w:val="num" w:pos="0"/>
        </w:tabs>
        <w:ind w:left="500" w:hanging="500"/>
      </w:pPr>
    </w:lvl>
    <w:lvl w:ilvl="1">
      <w:start w:val="1"/>
      <w:numFmt w:val="decimal"/>
      <w:lvlText w:val="%1.%2."/>
      <w:lvlJc w:val="left"/>
      <w:pPr>
        <w:tabs>
          <w:tab w:val="num" w:pos="0"/>
        </w:tabs>
        <w:ind w:left="1145" w:hanging="720"/>
      </w:pPr>
      <w:rPr>
        <w:rFonts w:cs="Cambria"/>
        <w:b/>
        <w:bCs/>
        <w:color w:val="000000" w:themeColor="text1"/>
        <w:sz w:val="24"/>
        <w:szCs w:val="24"/>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34" w15:restartNumberingAfterBreak="0">
    <w:nsid w:val="00000028"/>
    <w:multiLevelType w:val="multilevel"/>
    <w:tmpl w:val="2A18447A"/>
    <w:name w:val="WW8Num40"/>
    <w:lvl w:ilvl="0">
      <w:start w:val="25"/>
      <w:numFmt w:val="decimal"/>
      <w:lvlText w:val="%1."/>
      <w:lvlJc w:val="left"/>
      <w:pPr>
        <w:tabs>
          <w:tab w:val="num" w:pos="0"/>
        </w:tabs>
        <w:ind w:left="500" w:hanging="500"/>
      </w:pPr>
    </w:lvl>
    <w:lvl w:ilvl="1">
      <w:start w:val="1"/>
      <w:numFmt w:val="decimal"/>
      <w:lvlText w:val="%1.%2."/>
      <w:lvlJc w:val="left"/>
      <w:pPr>
        <w:tabs>
          <w:tab w:val="num" w:pos="0"/>
        </w:tabs>
        <w:ind w:left="720" w:hanging="720"/>
      </w:pPr>
      <w:rPr>
        <w:rFonts w:cs="Cambria"/>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5" w15:restartNumberingAfterBreak="0">
    <w:nsid w:val="00000029"/>
    <w:multiLevelType w:val="multilevel"/>
    <w:tmpl w:val="94565300"/>
    <w:name w:val="WW8Num41"/>
    <w:lvl w:ilvl="0">
      <w:start w:val="5"/>
      <w:numFmt w:val="decimal"/>
      <w:lvlText w:val="%1."/>
      <w:lvlJc w:val="left"/>
      <w:pPr>
        <w:tabs>
          <w:tab w:val="num" w:pos="0"/>
        </w:tabs>
        <w:ind w:left="360" w:hanging="360"/>
      </w:pPr>
    </w:lvl>
    <w:lvl w:ilvl="1">
      <w:start w:val="1"/>
      <w:numFmt w:val="decimal"/>
      <w:lvlText w:val="%1.%2."/>
      <w:lvlJc w:val="left"/>
      <w:pPr>
        <w:tabs>
          <w:tab w:val="num" w:pos="0"/>
        </w:tabs>
        <w:ind w:left="720" w:hanging="720"/>
      </w:pPr>
      <w:rPr>
        <w:rFonts w:cs="Cambria"/>
        <w:b/>
        <w:bCs w:val="0"/>
      </w:rPr>
    </w:lvl>
    <w:lvl w:ilvl="2">
      <w:start w:val="1"/>
      <w:numFmt w:val="decimal"/>
      <w:lvlText w:val="%1.%2.%3."/>
      <w:lvlJc w:val="left"/>
      <w:pPr>
        <w:tabs>
          <w:tab w:val="num" w:pos="0"/>
        </w:tabs>
        <w:ind w:left="720" w:hanging="720"/>
      </w:pPr>
      <w:rPr>
        <w:rFonts w:cs="Cambria"/>
      </w:r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6" w15:restartNumberingAfterBreak="0">
    <w:nsid w:val="0000002A"/>
    <w:multiLevelType w:val="multilevel"/>
    <w:tmpl w:val="667AF52A"/>
    <w:name w:val="WW8Num42"/>
    <w:lvl w:ilvl="0">
      <w:start w:val="1"/>
      <w:numFmt w:val="decimal"/>
      <w:lvlText w:val="%1)"/>
      <w:lvlJc w:val="left"/>
      <w:pPr>
        <w:tabs>
          <w:tab w:val="num" w:pos="632"/>
        </w:tabs>
        <w:ind w:left="1636" w:hanging="360"/>
      </w:pPr>
      <w:rPr>
        <w:rFonts w:cs="Cambria"/>
        <w:b/>
        <w:bCs/>
      </w:rPr>
    </w:lvl>
    <w:lvl w:ilvl="1">
      <w:start w:val="1"/>
      <w:numFmt w:val="lowerLetter"/>
      <w:lvlText w:val="%2)"/>
      <w:lvlJc w:val="left"/>
      <w:pPr>
        <w:tabs>
          <w:tab w:val="num" w:pos="119"/>
        </w:tabs>
        <w:ind w:left="2552" w:hanging="360"/>
      </w:pPr>
    </w:lvl>
    <w:lvl w:ilvl="2">
      <w:start w:val="1"/>
      <w:numFmt w:val="lowerRoman"/>
      <w:lvlText w:val="%2.%3."/>
      <w:lvlJc w:val="right"/>
      <w:pPr>
        <w:tabs>
          <w:tab w:val="num" w:pos="632"/>
        </w:tabs>
        <w:ind w:left="3785" w:hanging="180"/>
      </w:pPr>
    </w:lvl>
    <w:lvl w:ilvl="3">
      <w:start w:val="1"/>
      <w:numFmt w:val="decimal"/>
      <w:lvlText w:val="%2.%3.%4."/>
      <w:lvlJc w:val="left"/>
      <w:pPr>
        <w:tabs>
          <w:tab w:val="num" w:pos="632"/>
        </w:tabs>
        <w:ind w:left="4505" w:hanging="360"/>
      </w:pPr>
    </w:lvl>
    <w:lvl w:ilvl="4">
      <w:start w:val="1"/>
      <w:numFmt w:val="lowerLetter"/>
      <w:lvlText w:val="%2.%3.%4.%5."/>
      <w:lvlJc w:val="left"/>
      <w:pPr>
        <w:tabs>
          <w:tab w:val="num" w:pos="632"/>
        </w:tabs>
        <w:ind w:left="5225" w:hanging="360"/>
      </w:pPr>
    </w:lvl>
    <w:lvl w:ilvl="5">
      <w:start w:val="1"/>
      <w:numFmt w:val="lowerRoman"/>
      <w:lvlText w:val="%2.%3.%4.%5.%6."/>
      <w:lvlJc w:val="right"/>
      <w:pPr>
        <w:tabs>
          <w:tab w:val="num" w:pos="632"/>
        </w:tabs>
        <w:ind w:left="5945" w:hanging="180"/>
      </w:pPr>
    </w:lvl>
    <w:lvl w:ilvl="6">
      <w:start w:val="1"/>
      <w:numFmt w:val="decimal"/>
      <w:lvlText w:val="%2.%3.%4.%5.%6.%7."/>
      <w:lvlJc w:val="left"/>
      <w:pPr>
        <w:tabs>
          <w:tab w:val="num" w:pos="632"/>
        </w:tabs>
        <w:ind w:left="6665" w:hanging="360"/>
      </w:pPr>
    </w:lvl>
    <w:lvl w:ilvl="7">
      <w:start w:val="1"/>
      <w:numFmt w:val="lowerLetter"/>
      <w:lvlText w:val="%2.%3.%4.%5.%6.%7.%8."/>
      <w:lvlJc w:val="left"/>
      <w:pPr>
        <w:tabs>
          <w:tab w:val="num" w:pos="632"/>
        </w:tabs>
        <w:ind w:left="7385" w:hanging="360"/>
      </w:pPr>
    </w:lvl>
    <w:lvl w:ilvl="8">
      <w:start w:val="1"/>
      <w:numFmt w:val="lowerRoman"/>
      <w:lvlText w:val="%2.%3.%4.%5.%6.%7.%8.%9."/>
      <w:lvlJc w:val="right"/>
      <w:pPr>
        <w:tabs>
          <w:tab w:val="num" w:pos="632"/>
        </w:tabs>
        <w:ind w:left="8105" w:hanging="180"/>
      </w:pPr>
    </w:lvl>
  </w:abstractNum>
  <w:abstractNum w:abstractNumId="37" w15:restartNumberingAfterBreak="0">
    <w:nsid w:val="0000002B"/>
    <w:multiLevelType w:val="multilevel"/>
    <w:tmpl w:val="234C9F44"/>
    <w:name w:val="WW8Num43"/>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500" w:hanging="42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8" w15:restartNumberingAfterBreak="0">
    <w:nsid w:val="0000002C"/>
    <w:multiLevelType w:val="multilevel"/>
    <w:tmpl w:val="44142384"/>
    <w:name w:val="WW8Num44"/>
    <w:lvl w:ilvl="0">
      <w:start w:val="2"/>
      <w:numFmt w:val="decimal"/>
      <w:lvlText w:val="%1)"/>
      <w:lvlJc w:val="left"/>
      <w:pPr>
        <w:tabs>
          <w:tab w:val="num" w:pos="0"/>
        </w:tabs>
        <w:ind w:left="720" w:hanging="360"/>
      </w:pPr>
      <w:rPr>
        <w:rFonts w:ascii="Cambria" w:eastAsia="SimSun" w:hAnsi="Cambria" w:cs="Times New Roman" w:hint="default"/>
        <w:b/>
        <w:bCs/>
        <w:sz w:val="24"/>
        <w:szCs w:val="24"/>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9" w15:restartNumberingAfterBreak="0">
    <w:nsid w:val="0000002E"/>
    <w:multiLevelType w:val="multilevel"/>
    <w:tmpl w:val="DE62138A"/>
    <w:name w:val="WW8Num46"/>
    <w:lvl w:ilvl="0">
      <w:start w:val="17"/>
      <w:numFmt w:val="decimal"/>
      <w:lvlText w:val="%1."/>
      <w:lvlJc w:val="left"/>
      <w:pPr>
        <w:tabs>
          <w:tab w:val="num" w:pos="0"/>
        </w:tabs>
        <w:ind w:left="500" w:hanging="500"/>
      </w:pPr>
    </w:lvl>
    <w:lvl w:ilvl="1">
      <w:start w:val="2"/>
      <w:numFmt w:val="decimal"/>
      <w:lvlText w:val="%1.%2."/>
      <w:lvlJc w:val="left"/>
      <w:pPr>
        <w:tabs>
          <w:tab w:val="num" w:pos="0"/>
        </w:tabs>
        <w:ind w:left="720" w:hanging="720"/>
      </w:pPr>
      <w:rPr>
        <w:rFonts w:cs="Cambria"/>
        <w:b/>
        <w:i w:val="0"/>
        <w:iCs/>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40" w15:restartNumberingAfterBreak="0">
    <w:nsid w:val="0000002F"/>
    <w:multiLevelType w:val="singleLevel"/>
    <w:tmpl w:val="050ABA66"/>
    <w:name w:val="WW8Num47"/>
    <w:lvl w:ilvl="0">
      <w:start w:val="1"/>
      <w:numFmt w:val="decimal"/>
      <w:lvlText w:val="%1."/>
      <w:lvlJc w:val="left"/>
      <w:pPr>
        <w:tabs>
          <w:tab w:val="num" w:pos="0"/>
        </w:tabs>
        <w:ind w:left="720" w:hanging="360"/>
      </w:pPr>
      <w:rPr>
        <w:rFonts w:ascii="Cambria" w:hAnsi="Cambria" w:cs="Times New Roman"/>
        <w:b/>
        <w:color w:val="000000"/>
        <w:sz w:val="24"/>
        <w:szCs w:val="24"/>
      </w:rPr>
    </w:lvl>
  </w:abstractNum>
  <w:abstractNum w:abstractNumId="41" w15:restartNumberingAfterBreak="0">
    <w:nsid w:val="00000030"/>
    <w:multiLevelType w:val="multilevel"/>
    <w:tmpl w:val="00000030"/>
    <w:name w:val="WW8Num48"/>
    <w:lvl w:ilvl="0">
      <w:start w:val="1"/>
      <w:numFmt w:val="lowerLetter"/>
      <w:lvlText w:val="%1)"/>
      <w:lvlJc w:val="left"/>
      <w:pPr>
        <w:tabs>
          <w:tab w:val="num" w:pos="0"/>
        </w:tabs>
        <w:ind w:left="1440" w:hanging="360"/>
      </w:pPr>
      <w:rPr>
        <w:rFonts w:cs="Cambria"/>
      </w:rPr>
    </w:lvl>
    <w:lvl w:ilvl="1">
      <w:start w:val="1"/>
      <w:numFmt w:val="lowerLetter"/>
      <w:lvlText w:val="%2."/>
      <w:lvlJc w:val="left"/>
      <w:pPr>
        <w:tabs>
          <w:tab w:val="num" w:pos="0"/>
        </w:tabs>
        <w:ind w:left="2160" w:hanging="360"/>
      </w:pPr>
      <w:rPr>
        <w:rFonts w:cs="Arial"/>
        <w:b/>
        <w:bCs w:val="0"/>
      </w:rPr>
    </w:lvl>
    <w:lvl w:ilvl="2">
      <w:start w:val="1"/>
      <w:numFmt w:val="lowerRoman"/>
      <w:lvlText w:val="%2.%3."/>
      <w:lvlJc w:val="right"/>
      <w:pPr>
        <w:tabs>
          <w:tab w:val="num" w:pos="0"/>
        </w:tabs>
        <w:ind w:left="2880" w:hanging="180"/>
      </w:pPr>
      <w:rPr>
        <w:rFonts w:cs="Arial"/>
      </w:rPr>
    </w:lvl>
    <w:lvl w:ilvl="3">
      <w:start w:val="1"/>
      <w:numFmt w:val="decimal"/>
      <w:lvlText w:val="%2.%3.%4."/>
      <w:lvlJc w:val="left"/>
      <w:pPr>
        <w:tabs>
          <w:tab w:val="num" w:pos="0"/>
        </w:tabs>
        <w:ind w:left="3600" w:hanging="360"/>
      </w:pPr>
    </w:lvl>
    <w:lvl w:ilvl="4">
      <w:start w:val="1"/>
      <w:numFmt w:val="lowerLetter"/>
      <w:lvlText w:val="%2.%3.%4.%5."/>
      <w:lvlJc w:val="left"/>
      <w:pPr>
        <w:tabs>
          <w:tab w:val="num" w:pos="0"/>
        </w:tabs>
        <w:ind w:left="4320" w:hanging="360"/>
      </w:pPr>
    </w:lvl>
    <w:lvl w:ilvl="5">
      <w:start w:val="1"/>
      <w:numFmt w:val="lowerRoman"/>
      <w:lvlText w:val="%2.%3.%4.%5.%6."/>
      <w:lvlJc w:val="right"/>
      <w:pPr>
        <w:tabs>
          <w:tab w:val="num" w:pos="0"/>
        </w:tabs>
        <w:ind w:left="5040" w:hanging="180"/>
      </w:pPr>
    </w:lvl>
    <w:lvl w:ilvl="6">
      <w:start w:val="1"/>
      <w:numFmt w:val="decimal"/>
      <w:lvlText w:val="%2.%3.%4.%5.%6.%7."/>
      <w:lvlJc w:val="left"/>
      <w:pPr>
        <w:tabs>
          <w:tab w:val="num" w:pos="0"/>
        </w:tabs>
        <w:ind w:left="5760" w:hanging="360"/>
      </w:pPr>
    </w:lvl>
    <w:lvl w:ilvl="7">
      <w:start w:val="1"/>
      <w:numFmt w:val="lowerLetter"/>
      <w:lvlText w:val="%2.%3.%4.%5.%6.%7.%8."/>
      <w:lvlJc w:val="left"/>
      <w:pPr>
        <w:tabs>
          <w:tab w:val="num" w:pos="0"/>
        </w:tabs>
        <w:ind w:left="6480" w:hanging="360"/>
      </w:pPr>
    </w:lvl>
    <w:lvl w:ilvl="8">
      <w:start w:val="1"/>
      <w:numFmt w:val="lowerRoman"/>
      <w:lvlText w:val="%2.%3.%4.%5.%6.%7.%8.%9."/>
      <w:lvlJc w:val="right"/>
      <w:pPr>
        <w:tabs>
          <w:tab w:val="num" w:pos="0"/>
        </w:tabs>
        <w:ind w:left="7200" w:hanging="180"/>
      </w:pPr>
    </w:lvl>
  </w:abstractNum>
  <w:abstractNum w:abstractNumId="42" w15:restartNumberingAfterBreak="0">
    <w:nsid w:val="00000032"/>
    <w:multiLevelType w:val="multilevel"/>
    <w:tmpl w:val="987A1DFE"/>
    <w:name w:val="WW8Num50"/>
    <w:lvl w:ilvl="0">
      <w:start w:val="24"/>
      <w:numFmt w:val="decimal"/>
      <w:lvlText w:val="%1."/>
      <w:lvlJc w:val="left"/>
      <w:pPr>
        <w:tabs>
          <w:tab w:val="num" w:pos="0"/>
        </w:tabs>
        <w:ind w:left="500" w:hanging="500"/>
      </w:pPr>
      <w:rPr>
        <w:b w:val="0"/>
        <w:i/>
        <w:color w:val="000000"/>
        <w:sz w:val="24"/>
        <w:szCs w:val="24"/>
      </w:rPr>
    </w:lvl>
    <w:lvl w:ilvl="1">
      <w:start w:val="1"/>
      <w:numFmt w:val="decimal"/>
      <w:lvlText w:val="%1.%2."/>
      <w:lvlJc w:val="left"/>
      <w:pPr>
        <w:tabs>
          <w:tab w:val="num" w:pos="0"/>
        </w:tabs>
        <w:ind w:left="1429" w:hanging="720"/>
      </w:pPr>
      <w:rPr>
        <w:rFonts w:cs="Cambria"/>
        <w:b/>
        <w:bCs/>
        <w:i w:val="0"/>
        <w:iCs/>
        <w:sz w:val="24"/>
        <w:szCs w:val="24"/>
      </w:rPr>
    </w:lvl>
    <w:lvl w:ilvl="2">
      <w:start w:val="1"/>
      <w:numFmt w:val="decimal"/>
      <w:lvlText w:val="%1.%2.%3."/>
      <w:lvlJc w:val="left"/>
      <w:pPr>
        <w:tabs>
          <w:tab w:val="num" w:pos="0"/>
        </w:tabs>
        <w:ind w:left="2138" w:hanging="720"/>
      </w:pPr>
      <w:rPr>
        <w:b w:val="0"/>
        <w:i/>
        <w:color w:val="000000"/>
        <w:sz w:val="24"/>
        <w:szCs w:val="24"/>
      </w:rPr>
    </w:lvl>
    <w:lvl w:ilvl="3">
      <w:start w:val="1"/>
      <w:numFmt w:val="decimal"/>
      <w:lvlText w:val="%1.%2.%3.%4."/>
      <w:lvlJc w:val="left"/>
      <w:pPr>
        <w:tabs>
          <w:tab w:val="num" w:pos="0"/>
        </w:tabs>
        <w:ind w:left="3207" w:hanging="1080"/>
      </w:pPr>
      <w:rPr>
        <w:b w:val="0"/>
        <w:i/>
        <w:color w:val="000000"/>
        <w:sz w:val="24"/>
        <w:szCs w:val="24"/>
      </w:rPr>
    </w:lvl>
    <w:lvl w:ilvl="4">
      <w:start w:val="1"/>
      <w:numFmt w:val="decimal"/>
      <w:lvlText w:val="%1.%2.%3.%4.%5."/>
      <w:lvlJc w:val="left"/>
      <w:pPr>
        <w:tabs>
          <w:tab w:val="num" w:pos="0"/>
        </w:tabs>
        <w:ind w:left="3916" w:hanging="1080"/>
      </w:pPr>
      <w:rPr>
        <w:b w:val="0"/>
        <w:i/>
        <w:color w:val="000000"/>
        <w:sz w:val="24"/>
        <w:szCs w:val="24"/>
      </w:rPr>
    </w:lvl>
    <w:lvl w:ilvl="5">
      <w:start w:val="1"/>
      <w:numFmt w:val="decimal"/>
      <w:lvlText w:val="%1.%2.%3.%4.%5.%6."/>
      <w:lvlJc w:val="left"/>
      <w:pPr>
        <w:tabs>
          <w:tab w:val="num" w:pos="0"/>
        </w:tabs>
        <w:ind w:left="4985" w:hanging="1440"/>
      </w:pPr>
      <w:rPr>
        <w:b w:val="0"/>
        <w:i/>
        <w:color w:val="000000"/>
        <w:sz w:val="24"/>
        <w:szCs w:val="24"/>
      </w:rPr>
    </w:lvl>
    <w:lvl w:ilvl="6">
      <w:start w:val="1"/>
      <w:numFmt w:val="decimal"/>
      <w:lvlText w:val="%1.%2.%3.%4.%5.%6.%7."/>
      <w:lvlJc w:val="left"/>
      <w:pPr>
        <w:tabs>
          <w:tab w:val="num" w:pos="0"/>
        </w:tabs>
        <w:ind w:left="5694" w:hanging="1440"/>
      </w:pPr>
      <w:rPr>
        <w:b w:val="0"/>
        <w:i/>
        <w:color w:val="000000"/>
        <w:sz w:val="24"/>
        <w:szCs w:val="24"/>
      </w:rPr>
    </w:lvl>
    <w:lvl w:ilvl="7">
      <w:start w:val="1"/>
      <w:numFmt w:val="decimal"/>
      <w:lvlText w:val="%1.%2.%3.%4.%5.%6.%7.%8."/>
      <w:lvlJc w:val="left"/>
      <w:pPr>
        <w:tabs>
          <w:tab w:val="num" w:pos="0"/>
        </w:tabs>
        <w:ind w:left="6763" w:hanging="1800"/>
      </w:pPr>
      <w:rPr>
        <w:b w:val="0"/>
        <w:i/>
        <w:color w:val="000000"/>
        <w:sz w:val="24"/>
        <w:szCs w:val="24"/>
      </w:rPr>
    </w:lvl>
    <w:lvl w:ilvl="8">
      <w:start w:val="1"/>
      <w:numFmt w:val="decimal"/>
      <w:lvlText w:val="%1.%2.%3.%4.%5.%6.%7.%8.%9."/>
      <w:lvlJc w:val="left"/>
      <w:pPr>
        <w:tabs>
          <w:tab w:val="num" w:pos="0"/>
        </w:tabs>
        <w:ind w:left="7472" w:hanging="1800"/>
      </w:pPr>
      <w:rPr>
        <w:b w:val="0"/>
        <w:i/>
        <w:color w:val="000000"/>
        <w:sz w:val="24"/>
        <w:szCs w:val="24"/>
      </w:rPr>
    </w:lvl>
  </w:abstractNum>
  <w:abstractNum w:abstractNumId="43" w15:restartNumberingAfterBreak="0">
    <w:nsid w:val="00000034"/>
    <w:multiLevelType w:val="multilevel"/>
    <w:tmpl w:val="B78AA01E"/>
    <w:name w:val="WW8Num52"/>
    <w:lvl w:ilvl="0">
      <w:start w:val="6"/>
      <w:numFmt w:val="decimal"/>
      <w:lvlText w:val="%1"/>
      <w:lvlJc w:val="left"/>
      <w:pPr>
        <w:tabs>
          <w:tab w:val="num" w:pos="0"/>
        </w:tabs>
        <w:ind w:left="520" w:hanging="520"/>
      </w:pPr>
      <w:rPr>
        <w:rFonts w:cs="Arial"/>
        <w:b/>
        <w:bCs/>
        <w:sz w:val="24"/>
        <w:szCs w:val="24"/>
      </w:rPr>
    </w:lvl>
    <w:lvl w:ilvl="1">
      <w:start w:val="1"/>
      <w:numFmt w:val="decimal"/>
      <w:lvlText w:val="%1.%2"/>
      <w:lvlJc w:val="left"/>
      <w:pPr>
        <w:tabs>
          <w:tab w:val="num" w:pos="0"/>
        </w:tabs>
        <w:ind w:left="875" w:hanging="520"/>
      </w:pPr>
    </w:lvl>
    <w:lvl w:ilvl="2">
      <w:start w:val="4"/>
      <w:numFmt w:val="decimal"/>
      <w:lvlText w:val="%1.%2.%3"/>
      <w:lvlJc w:val="left"/>
      <w:pPr>
        <w:tabs>
          <w:tab w:val="num" w:pos="0"/>
        </w:tabs>
        <w:ind w:left="1430" w:hanging="720"/>
      </w:pPr>
      <w:rPr>
        <w:b/>
        <w:bCs w:val="0"/>
        <w:i w:val="0"/>
        <w:iCs/>
      </w:rPr>
    </w:lvl>
    <w:lvl w:ilvl="3">
      <w:start w:val="1"/>
      <w:numFmt w:val="decimal"/>
      <w:lvlText w:val="%1.%2.%3.%4"/>
      <w:lvlJc w:val="left"/>
      <w:pPr>
        <w:tabs>
          <w:tab w:val="num" w:pos="0"/>
        </w:tabs>
        <w:ind w:left="2145" w:hanging="1080"/>
      </w:pPr>
    </w:lvl>
    <w:lvl w:ilvl="4">
      <w:start w:val="1"/>
      <w:numFmt w:val="decimal"/>
      <w:lvlText w:val="%1.%2.%3.%4.%5"/>
      <w:lvlJc w:val="left"/>
      <w:pPr>
        <w:tabs>
          <w:tab w:val="num" w:pos="0"/>
        </w:tabs>
        <w:ind w:left="2500" w:hanging="1080"/>
      </w:pPr>
    </w:lvl>
    <w:lvl w:ilvl="5">
      <w:start w:val="1"/>
      <w:numFmt w:val="decimal"/>
      <w:lvlText w:val="%1.%2.%3.%4.%5.%6"/>
      <w:lvlJc w:val="left"/>
      <w:pPr>
        <w:tabs>
          <w:tab w:val="num" w:pos="0"/>
        </w:tabs>
        <w:ind w:left="3215" w:hanging="1440"/>
      </w:pPr>
    </w:lvl>
    <w:lvl w:ilvl="6">
      <w:start w:val="1"/>
      <w:numFmt w:val="decimal"/>
      <w:lvlText w:val="%1.%2.%3.%4.%5.%6.%7"/>
      <w:lvlJc w:val="left"/>
      <w:pPr>
        <w:tabs>
          <w:tab w:val="num" w:pos="0"/>
        </w:tabs>
        <w:ind w:left="3570" w:hanging="1440"/>
      </w:pPr>
    </w:lvl>
    <w:lvl w:ilvl="7">
      <w:start w:val="1"/>
      <w:numFmt w:val="decimal"/>
      <w:lvlText w:val="%1.%2.%3.%4.%5.%6.%7.%8"/>
      <w:lvlJc w:val="left"/>
      <w:pPr>
        <w:tabs>
          <w:tab w:val="num" w:pos="0"/>
        </w:tabs>
        <w:ind w:left="4285" w:hanging="1800"/>
      </w:pPr>
    </w:lvl>
    <w:lvl w:ilvl="8">
      <w:start w:val="1"/>
      <w:numFmt w:val="decimal"/>
      <w:lvlText w:val="%1.%2.%3.%4.%5.%6.%7.%8.%9"/>
      <w:lvlJc w:val="left"/>
      <w:pPr>
        <w:tabs>
          <w:tab w:val="num" w:pos="0"/>
        </w:tabs>
        <w:ind w:left="4640" w:hanging="1800"/>
      </w:pPr>
    </w:lvl>
  </w:abstractNum>
  <w:abstractNum w:abstractNumId="44" w15:restartNumberingAfterBreak="0">
    <w:nsid w:val="00000036"/>
    <w:multiLevelType w:val="multilevel"/>
    <w:tmpl w:val="7C1E28AC"/>
    <w:name w:val="WW8Num54"/>
    <w:lvl w:ilvl="0">
      <w:start w:val="13"/>
      <w:numFmt w:val="decimal"/>
      <w:lvlText w:val="%1."/>
      <w:lvlJc w:val="left"/>
      <w:pPr>
        <w:tabs>
          <w:tab w:val="num" w:pos="0"/>
        </w:tabs>
        <w:ind w:left="500" w:hanging="500"/>
      </w:pPr>
      <w:rPr>
        <w:rFonts w:ascii="Cambria" w:hAnsi="Cambria" w:cs="Cambria"/>
        <w:sz w:val="24"/>
        <w:szCs w:val="24"/>
      </w:rPr>
    </w:lvl>
    <w:lvl w:ilvl="1">
      <w:start w:val="1"/>
      <w:numFmt w:val="decimal"/>
      <w:lvlText w:val="%1.%2."/>
      <w:lvlJc w:val="left"/>
      <w:pPr>
        <w:tabs>
          <w:tab w:val="num" w:pos="0"/>
        </w:tabs>
        <w:ind w:left="720" w:hanging="720"/>
      </w:pPr>
      <w:rPr>
        <w:rFonts w:ascii="Cambria" w:hAnsi="Cambria" w:cs="Cambria"/>
        <w:b/>
        <w:bCs/>
        <w:i w:val="0"/>
        <w:iCs/>
        <w:color w:val="000000"/>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rPr>
        <w:rFonts w:ascii="Cambria" w:hAnsi="Cambria" w:cs="Cambria"/>
        <w:sz w:val="24"/>
        <w:szCs w:val="24"/>
      </w:rPr>
    </w:lvl>
    <w:lvl w:ilvl="4">
      <w:start w:val="1"/>
      <w:numFmt w:val="decimal"/>
      <w:lvlText w:val="%1.%2.%3.%4.%5."/>
      <w:lvlJc w:val="left"/>
      <w:pPr>
        <w:tabs>
          <w:tab w:val="num" w:pos="0"/>
        </w:tabs>
        <w:ind w:left="1080" w:hanging="1080"/>
      </w:pPr>
      <w:rPr>
        <w:rFonts w:ascii="Cambria" w:hAnsi="Cambria" w:cs="Cambria"/>
        <w:sz w:val="24"/>
        <w:szCs w:val="24"/>
      </w:rPr>
    </w:lvl>
    <w:lvl w:ilvl="5">
      <w:start w:val="1"/>
      <w:numFmt w:val="decimal"/>
      <w:lvlText w:val="%1.%2.%3.%4.%5.%6."/>
      <w:lvlJc w:val="left"/>
      <w:pPr>
        <w:tabs>
          <w:tab w:val="num" w:pos="0"/>
        </w:tabs>
        <w:ind w:left="1440" w:hanging="1440"/>
      </w:pPr>
      <w:rPr>
        <w:rFonts w:ascii="Cambria" w:hAnsi="Cambria" w:cs="Cambria"/>
        <w:sz w:val="24"/>
        <w:szCs w:val="24"/>
      </w:rPr>
    </w:lvl>
    <w:lvl w:ilvl="6">
      <w:start w:val="1"/>
      <w:numFmt w:val="decimal"/>
      <w:lvlText w:val="%1.%2.%3.%4.%5.%6.%7."/>
      <w:lvlJc w:val="left"/>
      <w:pPr>
        <w:tabs>
          <w:tab w:val="num" w:pos="0"/>
        </w:tabs>
        <w:ind w:left="1440" w:hanging="1440"/>
      </w:pPr>
      <w:rPr>
        <w:rFonts w:ascii="Cambria" w:hAnsi="Cambria" w:cs="Cambria"/>
        <w:sz w:val="24"/>
        <w:szCs w:val="24"/>
      </w:rPr>
    </w:lvl>
    <w:lvl w:ilvl="7">
      <w:start w:val="1"/>
      <w:numFmt w:val="decimal"/>
      <w:lvlText w:val="%1.%2.%3.%4.%5.%6.%7.%8."/>
      <w:lvlJc w:val="left"/>
      <w:pPr>
        <w:tabs>
          <w:tab w:val="num" w:pos="0"/>
        </w:tabs>
        <w:ind w:left="1800" w:hanging="1800"/>
      </w:pPr>
      <w:rPr>
        <w:rFonts w:ascii="Cambria" w:hAnsi="Cambria" w:cs="Cambria"/>
        <w:sz w:val="24"/>
        <w:szCs w:val="24"/>
      </w:rPr>
    </w:lvl>
    <w:lvl w:ilvl="8">
      <w:start w:val="1"/>
      <w:numFmt w:val="decimal"/>
      <w:lvlText w:val="%1.%2.%3.%4.%5.%6.%7.%8.%9."/>
      <w:lvlJc w:val="left"/>
      <w:pPr>
        <w:tabs>
          <w:tab w:val="num" w:pos="0"/>
        </w:tabs>
        <w:ind w:left="1800" w:hanging="1800"/>
      </w:pPr>
      <w:rPr>
        <w:rFonts w:ascii="Cambria" w:hAnsi="Cambria" w:cs="Cambria"/>
        <w:sz w:val="24"/>
        <w:szCs w:val="24"/>
      </w:rPr>
    </w:lvl>
  </w:abstractNum>
  <w:abstractNum w:abstractNumId="45" w15:restartNumberingAfterBreak="0">
    <w:nsid w:val="0000003E"/>
    <w:multiLevelType w:val="multilevel"/>
    <w:tmpl w:val="62ACCA02"/>
    <w:name w:val="WW8Num62"/>
    <w:lvl w:ilvl="0">
      <w:start w:val="1"/>
      <w:numFmt w:val="decimal"/>
      <w:lvlText w:val="%1)"/>
      <w:lvlJc w:val="left"/>
      <w:pPr>
        <w:tabs>
          <w:tab w:val="num" w:pos="720"/>
        </w:tabs>
        <w:ind w:left="720" w:hanging="360"/>
      </w:pPr>
      <w:rPr>
        <w:rFonts w:eastAsia="Times New Roman" w:cs="Arial"/>
        <w:b w:val="0"/>
        <w:bCs/>
        <w:i/>
        <w:iCs/>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6" w15:restartNumberingAfterBreak="0">
    <w:nsid w:val="0000003F"/>
    <w:multiLevelType w:val="multilevel"/>
    <w:tmpl w:val="0000003F"/>
    <w:name w:val="WW8Num63"/>
    <w:lvl w:ilvl="0">
      <w:start w:val="2"/>
      <w:numFmt w:val="decimal"/>
      <w:lvlText w:val="%1)"/>
      <w:lvlJc w:val="left"/>
      <w:pPr>
        <w:tabs>
          <w:tab w:val="num" w:pos="720"/>
        </w:tabs>
        <w:ind w:left="720" w:hanging="360"/>
      </w:pPr>
      <w:rPr>
        <w:rFonts w:eastAsia="Times New Roman" w:cs="Arial"/>
        <w:b w:val="0"/>
        <w:bCs w:val="0"/>
      </w:rPr>
    </w:lvl>
    <w:lvl w:ilvl="1">
      <w:start w:val="2"/>
      <w:numFmt w:val="decimal"/>
      <w:lvlText w:val="%2)"/>
      <w:lvlJc w:val="left"/>
      <w:pPr>
        <w:tabs>
          <w:tab w:val="num" w:pos="1080"/>
        </w:tabs>
        <w:ind w:left="1080" w:hanging="360"/>
      </w:pPr>
    </w:lvl>
    <w:lvl w:ilvl="2">
      <w:start w:val="2"/>
      <w:numFmt w:val="decimal"/>
      <w:lvlText w:val="%3)"/>
      <w:lvlJc w:val="left"/>
      <w:pPr>
        <w:tabs>
          <w:tab w:val="num" w:pos="1440"/>
        </w:tabs>
        <w:ind w:left="1440" w:hanging="360"/>
      </w:pPr>
    </w:lvl>
    <w:lvl w:ilvl="3">
      <w:start w:val="2"/>
      <w:numFmt w:val="decimal"/>
      <w:lvlText w:val="%4)"/>
      <w:lvlJc w:val="left"/>
      <w:pPr>
        <w:tabs>
          <w:tab w:val="num" w:pos="1800"/>
        </w:tabs>
        <w:ind w:left="1800" w:hanging="360"/>
      </w:pPr>
    </w:lvl>
    <w:lvl w:ilvl="4">
      <w:start w:val="2"/>
      <w:numFmt w:val="decimal"/>
      <w:lvlText w:val="%5)"/>
      <w:lvlJc w:val="left"/>
      <w:pPr>
        <w:tabs>
          <w:tab w:val="num" w:pos="2160"/>
        </w:tabs>
        <w:ind w:left="2160" w:hanging="360"/>
      </w:pPr>
    </w:lvl>
    <w:lvl w:ilvl="5">
      <w:start w:val="2"/>
      <w:numFmt w:val="decimal"/>
      <w:lvlText w:val="%6)"/>
      <w:lvlJc w:val="left"/>
      <w:pPr>
        <w:tabs>
          <w:tab w:val="num" w:pos="2520"/>
        </w:tabs>
        <w:ind w:left="2520" w:hanging="360"/>
      </w:pPr>
    </w:lvl>
    <w:lvl w:ilvl="6">
      <w:start w:val="2"/>
      <w:numFmt w:val="decimal"/>
      <w:lvlText w:val="%7)"/>
      <w:lvlJc w:val="left"/>
      <w:pPr>
        <w:tabs>
          <w:tab w:val="num" w:pos="2880"/>
        </w:tabs>
        <w:ind w:left="2880" w:hanging="360"/>
      </w:pPr>
    </w:lvl>
    <w:lvl w:ilvl="7">
      <w:start w:val="2"/>
      <w:numFmt w:val="decimal"/>
      <w:lvlText w:val="%8)"/>
      <w:lvlJc w:val="left"/>
      <w:pPr>
        <w:tabs>
          <w:tab w:val="num" w:pos="3240"/>
        </w:tabs>
        <w:ind w:left="3240" w:hanging="360"/>
      </w:pPr>
    </w:lvl>
    <w:lvl w:ilvl="8">
      <w:start w:val="2"/>
      <w:numFmt w:val="decimal"/>
      <w:lvlText w:val="%9)"/>
      <w:lvlJc w:val="left"/>
      <w:pPr>
        <w:tabs>
          <w:tab w:val="num" w:pos="3600"/>
        </w:tabs>
        <w:ind w:left="3600" w:hanging="360"/>
      </w:pPr>
    </w:lvl>
  </w:abstractNum>
  <w:abstractNum w:abstractNumId="47" w15:restartNumberingAfterBreak="0">
    <w:nsid w:val="00000040"/>
    <w:multiLevelType w:val="multilevel"/>
    <w:tmpl w:val="00000040"/>
    <w:name w:val="WW8Num64"/>
    <w:lvl w:ilvl="0">
      <w:start w:val="1"/>
      <w:numFmt w:val="decimal"/>
      <w:lvlText w:val="%1)"/>
      <w:lvlJc w:val="left"/>
      <w:pPr>
        <w:tabs>
          <w:tab w:val="num" w:pos="720"/>
        </w:tabs>
        <w:ind w:left="720" w:hanging="360"/>
      </w:pPr>
      <w:rPr>
        <w:rFonts w:eastAsia="SimSun" w:cs="Helvetica"/>
        <w:bCs/>
        <w:color w:val="000000"/>
      </w:rPr>
    </w:lvl>
    <w:lvl w:ilvl="1">
      <w:start w:val="1"/>
      <w:numFmt w:val="decimal"/>
      <w:lvlText w:val="%2)"/>
      <w:lvlJc w:val="left"/>
      <w:pPr>
        <w:tabs>
          <w:tab w:val="num" w:pos="1080"/>
        </w:tabs>
        <w:ind w:left="1080" w:hanging="360"/>
      </w:pPr>
      <w:rPr>
        <w:rFonts w:ascii="Courier New" w:hAnsi="Courier New" w:cs="Courier New"/>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rPr>
        <w:rFonts w:ascii="Symbol" w:hAnsi="Symbol" w:cs="Symbol"/>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rPr>
        <w:rFonts w:ascii="Wingdings" w:hAnsi="Wingdings" w:cs="Wingdings"/>
      </w:r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8" w15:restartNumberingAfterBreak="0">
    <w:nsid w:val="00000041"/>
    <w:multiLevelType w:val="multilevel"/>
    <w:tmpl w:val="00000041"/>
    <w:name w:val="WW8Num65"/>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rPr>
        <w:rFonts w:ascii="Cambria" w:hAnsi="Cambria" w:cs="Cambria"/>
        <w:sz w:val="24"/>
        <w:szCs w:val="24"/>
      </w:r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49" w15:restartNumberingAfterBreak="0">
    <w:nsid w:val="00000043"/>
    <w:multiLevelType w:val="multilevel"/>
    <w:tmpl w:val="273EBD82"/>
    <w:name w:val="WW8Num67"/>
    <w:lvl w:ilvl="0">
      <w:start w:val="1"/>
      <w:numFmt w:val="decimal"/>
      <w:lvlText w:val="%1)"/>
      <w:lvlJc w:val="left"/>
      <w:pPr>
        <w:tabs>
          <w:tab w:val="num" w:pos="720"/>
        </w:tabs>
        <w:ind w:left="720" w:hanging="360"/>
      </w:pPr>
      <w:rPr>
        <w:rFonts w:ascii="Cambria" w:hAnsi="Cambria" w:cs="OpenSymbol" w:hint="default"/>
      </w:rPr>
    </w:lvl>
    <w:lvl w:ilvl="1">
      <w:start w:val="1"/>
      <w:numFmt w:val="decimal"/>
      <w:lvlText w:val="%2)"/>
      <w:lvlJc w:val="left"/>
      <w:pPr>
        <w:tabs>
          <w:tab w:val="num" w:pos="1080"/>
        </w:tabs>
        <w:ind w:left="1080" w:hanging="360"/>
      </w:pPr>
      <w:rPr>
        <w:rFonts w:ascii="OpenSymbol" w:hAnsi="OpenSymbol" w:cs="OpenSymbol"/>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0" w15:restartNumberingAfterBreak="0">
    <w:nsid w:val="00000046"/>
    <w:multiLevelType w:val="multilevel"/>
    <w:tmpl w:val="00000046"/>
    <w:name w:val="WW8Num70"/>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51" w15:restartNumberingAfterBreak="0">
    <w:nsid w:val="00000056"/>
    <w:multiLevelType w:val="singleLevel"/>
    <w:tmpl w:val="00000056"/>
    <w:name w:val="WW8Num86"/>
    <w:lvl w:ilvl="0">
      <w:start w:val="1"/>
      <w:numFmt w:val="decimal"/>
      <w:lvlText w:val="%1)"/>
      <w:lvlJc w:val="left"/>
      <w:pPr>
        <w:tabs>
          <w:tab w:val="num" w:pos="-2410"/>
        </w:tabs>
        <w:ind w:left="786" w:hanging="360"/>
      </w:pPr>
      <w:rPr>
        <w:rFonts w:ascii="Cambria" w:hAnsi="Cambria" w:cs="Times New Roman"/>
        <w:b w:val="0"/>
        <w:sz w:val="24"/>
        <w:szCs w:val="24"/>
      </w:rPr>
    </w:lvl>
  </w:abstractNum>
  <w:abstractNum w:abstractNumId="52" w15:restartNumberingAfterBreak="0">
    <w:nsid w:val="01153BCF"/>
    <w:multiLevelType w:val="multilevel"/>
    <w:tmpl w:val="436ACA2C"/>
    <w:lvl w:ilvl="0">
      <w:start w:val="1"/>
      <w:numFmt w:val="decimal"/>
      <w:lvlText w:val="%1)"/>
      <w:lvlJc w:val="left"/>
      <w:pPr>
        <w:tabs>
          <w:tab w:val="num" w:pos="0"/>
        </w:tabs>
        <w:ind w:left="1854" w:hanging="360"/>
      </w:pPr>
    </w:lvl>
    <w:lvl w:ilvl="1">
      <w:start w:val="1"/>
      <w:numFmt w:val="lowerLetter"/>
      <w:lvlText w:val="%2)"/>
      <w:lvlJc w:val="left"/>
      <w:pPr>
        <w:tabs>
          <w:tab w:val="num" w:pos="0"/>
        </w:tabs>
        <w:ind w:left="2774" w:hanging="560"/>
      </w:pPr>
    </w:lvl>
    <w:lvl w:ilvl="2">
      <w:start w:val="1"/>
      <w:numFmt w:val="decimal"/>
      <w:lvlText w:val="%3)"/>
      <w:lvlJc w:val="left"/>
      <w:pPr>
        <w:tabs>
          <w:tab w:val="num" w:pos="0"/>
        </w:tabs>
        <w:ind w:left="2907" w:hanging="36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53" w15:restartNumberingAfterBreak="0">
    <w:nsid w:val="019735EB"/>
    <w:multiLevelType w:val="hybridMultilevel"/>
    <w:tmpl w:val="77E86144"/>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4" w15:restartNumberingAfterBreak="0">
    <w:nsid w:val="037678C6"/>
    <w:multiLevelType w:val="hybridMultilevel"/>
    <w:tmpl w:val="7E62D664"/>
    <w:lvl w:ilvl="0" w:tplc="23446CC0">
      <w:start w:val="2"/>
      <w:numFmt w:val="lowerLetter"/>
      <w:lvlText w:val="%1)"/>
      <w:lvlJc w:val="left"/>
      <w:pPr>
        <w:ind w:left="1211" w:hanging="360"/>
      </w:pPr>
      <w:rPr>
        <w:rFonts w:hint="default"/>
        <w:u w:val="none"/>
      </w:rPr>
    </w:lvl>
    <w:lvl w:ilvl="1" w:tplc="04150017">
      <w:start w:val="1"/>
      <w:numFmt w:val="lowerLetter"/>
      <w:lvlText w:val="%2)"/>
      <w:lvlJc w:val="left"/>
      <w:pPr>
        <w:ind w:left="157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55" w15:restartNumberingAfterBreak="0">
    <w:nsid w:val="04525BF4"/>
    <w:multiLevelType w:val="multilevel"/>
    <w:tmpl w:val="CFDCA104"/>
    <w:lvl w:ilvl="0">
      <w:start w:val="7"/>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56" w15:restartNumberingAfterBreak="0">
    <w:nsid w:val="05067540"/>
    <w:multiLevelType w:val="hybridMultilevel"/>
    <w:tmpl w:val="DD8E4E00"/>
    <w:lvl w:ilvl="0" w:tplc="3BE2C49C">
      <w:start w:val="1"/>
      <w:numFmt w:val="bullet"/>
      <w:lvlText w:val=""/>
      <w:lvlJc w:val="left"/>
      <w:pPr>
        <w:ind w:left="2421" w:hanging="360"/>
      </w:pPr>
      <w:rPr>
        <w:rFonts w:ascii="Symbol" w:hAnsi="Symbol"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57" w15:restartNumberingAfterBreak="0">
    <w:nsid w:val="05746204"/>
    <w:multiLevelType w:val="multilevel"/>
    <w:tmpl w:val="19E83F7A"/>
    <w:lvl w:ilvl="0">
      <w:start w:val="1"/>
      <w:numFmt w:val="decimal"/>
      <w:lvlText w:val="%1)"/>
      <w:lvlJc w:val="left"/>
      <w:pPr>
        <w:tabs>
          <w:tab w:val="num" w:pos="0"/>
        </w:tabs>
        <w:ind w:left="927" w:hanging="360"/>
      </w:pPr>
      <w:rPr>
        <w:rFonts w:ascii="Cambria" w:hAnsi="Cambria" w:cs="Times New Roman"/>
        <w:color w:val="000000" w:themeColor="text1"/>
      </w:rPr>
    </w:lvl>
    <w:lvl w:ilvl="1">
      <w:start w:val="1"/>
      <w:numFmt w:val="lowerLetter"/>
      <w:lvlText w:val="%2)"/>
      <w:lvlJc w:val="left"/>
      <w:pPr>
        <w:tabs>
          <w:tab w:val="num" w:pos="0"/>
        </w:tabs>
        <w:ind w:left="2149" w:hanging="360"/>
      </w:pPr>
      <w:rPr>
        <w:rFonts w:cs="Times New Roman"/>
        <w:b w:val="0"/>
      </w:rPr>
    </w:lvl>
    <w:lvl w:ilvl="2">
      <w:start w:val="1"/>
      <w:numFmt w:val="lowerRoman"/>
      <w:lvlText w:val="%3."/>
      <w:lvlJc w:val="right"/>
      <w:pPr>
        <w:tabs>
          <w:tab w:val="num" w:pos="0"/>
        </w:tabs>
        <w:ind w:left="2869" w:hanging="180"/>
      </w:pPr>
      <w:rPr>
        <w:rFonts w:cs="Times New Roman"/>
      </w:rPr>
    </w:lvl>
    <w:lvl w:ilvl="3">
      <w:start w:val="1"/>
      <w:numFmt w:val="decimal"/>
      <w:lvlText w:val="%4."/>
      <w:lvlJc w:val="left"/>
      <w:pPr>
        <w:tabs>
          <w:tab w:val="num" w:pos="0"/>
        </w:tabs>
        <w:ind w:left="3589" w:hanging="360"/>
      </w:pPr>
      <w:rPr>
        <w:b w:val="0"/>
        <w:i w:val="0"/>
        <w:color w:val="000000"/>
      </w:r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rPr>
        <w:rFonts w:cs="Times New Roman"/>
      </w:rPr>
    </w:lvl>
    <w:lvl w:ilvl="6">
      <w:start w:val="1"/>
      <w:numFmt w:val="decimal"/>
      <w:lvlText w:val="%7."/>
      <w:lvlJc w:val="left"/>
      <w:pPr>
        <w:tabs>
          <w:tab w:val="num" w:pos="0"/>
        </w:tabs>
        <w:ind w:left="5749" w:hanging="360"/>
      </w:pPr>
      <w:rPr>
        <w:rFonts w:cs="Times New Roman"/>
      </w:rPr>
    </w:lvl>
    <w:lvl w:ilvl="7">
      <w:start w:val="1"/>
      <w:numFmt w:val="lowerLetter"/>
      <w:lvlText w:val="%8."/>
      <w:lvlJc w:val="left"/>
      <w:pPr>
        <w:tabs>
          <w:tab w:val="num" w:pos="0"/>
        </w:tabs>
        <w:ind w:left="6469" w:hanging="360"/>
      </w:pPr>
      <w:rPr>
        <w:rFonts w:cs="Times New Roman"/>
      </w:rPr>
    </w:lvl>
    <w:lvl w:ilvl="8">
      <w:start w:val="1"/>
      <w:numFmt w:val="lowerRoman"/>
      <w:lvlText w:val="%9."/>
      <w:lvlJc w:val="right"/>
      <w:pPr>
        <w:tabs>
          <w:tab w:val="num" w:pos="0"/>
        </w:tabs>
        <w:ind w:left="7189" w:hanging="180"/>
      </w:pPr>
      <w:rPr>
        <w:rFonts w:cs="Times New Roman"/>
      </w:rPr>
    </w:lvl>
  </w:abstractNum>
  <w:abstractNum w:abstractNumId="58" w15:restartNumberingAfterBreak="0">
    <w:nsid w:val="07C2503E"/>
    <w:multiLevelType w:val="multilevel"/>
    <w:tmpl w:val="1D164278"/>
    <w:lvl w:ilvl="0">
      <w:start w:val="12"/>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i w:val="0"/>
      </w:rPr>
    </w:lvl>
    <w:lvl w:ilvl="2">
      <w:start w:val="1"/>
      <w:numFmt w:val="decimal"/>
      <w:lvlText w:val="%1.%2.%3."/>
      <w:lvlJc w:val="left"/>
      <w:pPr>
        <w:tabs>
          <w:tab w:val="num" w:pos="0"/>
        </w:tabs>
        <w:ind w:left="1146" w:hanging="720"/>
      </w:pPr>
      <w:rPr>
        <w:rFonts w:cs="Times New Roman"/>
        <w:i w:val="0"/>
        <w:iCs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59" w15:restartNumberingAfterBreak="0">
    <w:nsid w:val="095A7741"/>
    <w:multiLevelType w:val="hybridMultilevel"/>
    <w:tmpl w:val="46D82A36"/>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0" w15:restartNumberingAfterBreak="0">
    <w:nsid w:val="09AB041A"/>
    <w:multiLevelType w:val="multilevel"/>
    <w:tmpl w:val="1CB464B4"/>
    <w:lvl w:ilvl="0">
      <w:start w:val="4"/>
      <w:numFmt w:val="decimal"/>
      <w:lvlText w:val="%1."/>
      <w:lvlJc w:val="left"/>
      <w:pPr>
        <w:ind w:left="360" w:hanging="360"/>
      </w:pPr>
      <w:rPr>
        <w:rFonts w:cs="Times New Roman" w:hint="default"/>
      </w:rPr>
    </w:lvl>
    <w:lvl w:ilvl="1">
      <w:start w:val="5"/>
      <w:numFmt w:val="decimal"/>
      <w:lvlText w:val="%1.%2."/>
      <w:lvlJc w:val="left"/>
      <w:pPr>
        <w:ind w:left="720" w:hanging="720"/>
      </w:pPr>
      <w:rPr>
        <w:rFonts w:ascii="Cambria" w:hAnsi="Cambria" w:cs="Times New Roman" w:hint="default"/>
        <w:b/>
        <w:i w:val="0"/>
        <w:sz w:val="24"/>
        <w:szCs w:val="24"/>
      </w:rPr>
    </w:lvl>
    <w:lvl w:ilvl="2">
      <w:start w:val="1"/>
      <w:numFmt w:val="decimal"/>
      <w:lvlText w:val="%1.%2.%3."/>
      <w:lvlJc w:val="left"/>
      <w:pPr>
        <w:ind w:left="720" w:hanging="720"/>
      </w:pPr>
      <w:rPr>
        <w:rFonts w:cs="Times New Roman" w:hint="default"/>
        <w:b/>
        <w:bCs/>
        <w:sz w:val="24"/>
        <w:szCs w:val="24"/>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61" w15:restartNumberingAfterBreak="0">
    <w:nsid w:val="0B9D2D44"/>
    <w:multiLevelType w:val="hybridMultilevel"/>
    <w:tmpl w:val="77CADF04"/>
    <w:lvl w:ilvl="0" w:tplc="D3388E96">
      <w:start w:val="1"/>
      <w:numFmt w:val="decimal"/>
      <w:lvlText w:val="%1)"/>
      <w:lvlJc w:val="left"/>
      <w:pPr>
        <w:ind w:left="927" w:hanging="360"/>
      </w:pPr>
      <w:rPr>
        <w:rFonts w:eastAsia="Times New Roman" w:hint="default"/>
        <w:b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2" w15:restartNumberingAfterBreak="0">
    <w:nsid w:val="0D4B2273"/>
    <w:multiLevelType w:val="multilevel"/>
    <w:tmpl w:val="C1C08A70"/>
    <w:lvl w:ilvl="0">
      <w:start w:val="1"/>
      <w:numFmt w:val="lowerLetter"/>
      <w:lvlText w:val="%1)"/>
      <w:lvlJc w:val="left"/>
      <w:pPr>
        <w:tabs>
          <w:tab w:val="num" w:pos="0"/>
        </w:tabs>
        <w:ind w:left="1571" w:hanging="360"/>
      </w:pPr>
      <w:rPr>
        <w:rFonts w:cs="Times New Roman"/>
      </w:rPr>
    </w:lvl>
    <w:lvl w:ilvl="1">
      <w:start w:val="1"/>
      <w:numFmt w:val="lowerLetter"/>
      <w:lvlText w:val="%2."/>
      <w:lvlJc w:val="left"/>
      <w:pPr>
        <w:tabs>
          <w:tab w:val="num" w:pos="0"/>
        </w:tabs>
        <w:ind w:left="2291" w:hanging="360"/>
      </w:pPr>
      <w:rPr>
        <w:rFonts w:cs="Times New Roman"/>
      </w:rPr>
    </w:lvl>
    <w:lvl w:ilvl="2">
      <w:start w:val="1"/>
      <w:numFmt w:val="lowerRoman"/>
      <w:lvlText w:val="%3."/>
      <w:lvlJc w:val="right"/>
      <w:pPr>
        <w:tabs>
          <w:tab w:val="num" w:pos="0"/>
        </w:tabs>
        <w:ind w:left="3011" w:hanging="180"/>
      </w:pPr>
      <w:rPr>
        <w:rFonts w:cs="Times New Roman"/>
      </w:rPr>
    </w:lvl>
    <w:lvl w:ilvl="3">
      <w:start w:val="1"/>
      <w:numFmt w:val="decimal"/>
      <w:lvlText w:val="%4."/>
      <w:lvlJc w:val="left"/>
      <w:pPr>
        <w:tabs>
          <w:tab w:val="num" w:pos="0"/>
        </w:tabs>
        <w:ind w:left="3731" w:hanging="360"/>
      </w:pPr>
      <w:rPr>
        <w:rFonts w:cs="Times New Roman"/>
      </w:rPr>
    </w:lvl>
    <w:lvl w:ilvl="4">
      <w:start w:val="1"/>
      <w:numFmt w:val="lowerLetter"/>
      <w:lvlText w:val="%5."/>
      <w:lvlJc w:val="left"/>
      <w:pPr>
        <w:tabs>
          <w:tab w:val="num" w:pos="0"/>
        </w:tabs>
        <w:ind w:left="4451" w:hanging="360"/>
      </w:pPr>
      <w:rPr>
        <w:rFonts w:cs="Times New Roman"/>
      </w:rPr>
    </w:lvl>
    <w:lvl w:ilvl="5">
      <w:start w:val="1"/>
      <w:numFmt w:val="lowerRoman"/>
      <w:lvlText w:val="%6."/>
      <w:lvlJc w:val="right"/>
      <w:pPr>
        <w:tabs>
          <w:tab w:val="num" w:pos="0"/>
        </w:tabs>
        <w:ind w:left="5171" w:hanging="180"/>
      </w:pPr>
      <w:rPr>
        <w:rFonts w:cs="Times New Roman"/>
      </w:rPr>
    </w:lvl>
    <w:lvl w:ilvl="6">
      <w:start w:val="1"/>
      <w:numFmt w:val="decimal"/>
      <w:lvlText w:val="%7."/>
      <w:lvlJc w:val="left"/>
      <w:pPr>
        <w:tabs>
          <w:tab w:val="num" w:pos="0"/>
        </w:tabs>
        <w:ind w:left="5891" w:hanging="360"/>
      </w:pPr>
      <w:rPr>
        <w:rFonts w:cs="Times New Roman"/>
      </w:rPr>
    </w:lvl>
    <w:lvl w:ilvl="7">
      <w:start w:val="1"/>
      <w:numFmt w:val="lowerLetter"/>
      <w:lvlText w:val="%8."/>
      <w:lvlJc w:val="left"/>
      <w:pPr>
        <w:tabs>
          <w:tab w:val="num" w:pos="0"/>
        </w:tabs>
        <w:ind w:left="6611" w:hanging="360"/>
      </w:pPr>
      <w:rPr>
        <w:rFonts w:cs="Times New Roman"/>
      </w:rPr>
    </w:lvl>
    <w:lvl w:ilvl="8">
      <w:start w:val="1"/>
      <w:numFmt w:val="lowerRoman"/>
      <w:lvlText w:val="%9."/>
      <w:lvlJc w:val="right"/>
      <w:pPr>
        <w:tabs>
          <w:tab w:val="num" w:pos="0"/>
        </w:tabs>
        <w:ind w:left="7331" w:hanging="180"/>
      </w:pPr>
      <w:rPr>
        <w:rFonts w:cs="Times New Roman"/>
      </w:rPr>
    </w:lvl>
  </w:abstractNum>
  <w:abstractNum w:abstractNumId="63" w15:restartNumberingAfterBreak="0">
    <w:nsid w:val="136F40E4"/>
    <w:multiLevelType w:val="multilevel"/>
    <w:tmpl w:val="CBC83C64"/>
    <w:lvl w:ilvl="0">
      <w:start w:val="1"/>
      <w:numFmt w:val="decimal"/>
      <w:lvlText w:val="%1)"/>
      <w:lvlJc w:val="left"/>
      <w:pPr>
        <w:tabs>
          <w:tab w:val="num" w:pos="0"/>
        </w:tabs>
        <w:ind w:left="720" w:hanging="360"/>
      </w:pPr>
      <w:rPr>
        <w:b w:val="0"/>
        <w:b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4" w15:restartNumberingAfterBreak="0">
    <w:nsid w:val="1713767B"/>
    <w:multiLevelType w:val="multilevel"/>
    <w:tmpl w:val="46DCE550"/>
    <w:lvl w:ilvl="0">
      <w:start w:val="20"/>
      <w:numFmt w:val="decimal"/>
      <w:lvlText w:val="%1"/>
      <w:lvlJc w:val="left"/>
      <w:pPr>
        <w:tabs>
          <w:tab w:val="num" w:pos="0"/>
        </w:tabs>
        <w:ind w:left="444" w:hanging="444"/>
      </w:pPr>
    </w:lvl>
    <w:lvl w:ilvl="1">
      <w:start w:val="1"/>
      <w:numFmt w:val="decimal"/>
      <w:lvlText w:val="%1.%2"/>
      <w:lvlJc w:val="left"/>
      <w:pPr>
        <w:tabs>
          <w:tab w:val="num" w:pos="0"/>
        </w:tabs>
        <w:ind w:left="444" w:hanging="444"/>
      </w:pPr>
      <w:rPr>
        <w:b/>
        <w:bCs w:val="0"/>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65" w15:restartNumberingAfterBreak="0">
    <w:nsid w:val="182F061A"/>
    <w:multiLevelType w:val="multilevel"/>
    <w:tmpl w:val="AA68E630"/>
    <w:lvl w:ilvl="0">
      <w:start w:val="3"/>
      <w:numFmt w:val="decimal"/>
      <w:lvlText w:val="%1."/>
      <w:lvlJc w:val="left"/>
      <w:pPr>
        <w:ind w:left="360" w:hanging="360"/>
      </w:pPr>
      <w:rPr>
        <w:rFonts w:hint="default"/>
      </w:rPr>
    </w:lvl>
    <w:lvl w:ilvl="1">
      <w:start w:val="1"/>
      <w:numFmt w:val="decimal"/>
      <w:lvlText w:val="%1.%2."/>
      <w:lvlJc w:val="left"/>
      <w:pPr>
        <w:ind w:left="1429" w:hanging="720"/>
      </w:pPr>
      <w:rPr>
        <w:rFonts w:hint="default"/>
        <w:b/>
        <w:bCs/>
        <w:i w:val="0"/>
        <w:iCs/>
        <w:sz w:val="24"/>
        <w:szCs w:val="24"/>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66" w15:restartNumberingAfterBreak="0">
    <w:nsid w:val="201576FB"/>
    <w:multiLevelType w:val="multilevel"/>
    <w:tmpl w:val="74B012B8"/>
    <w:lvl w:ilvl="0">
      <w:start w:val="5"/>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792" w:hanging="432"/>
      </w:pPr>
      <w:rPr>
        <w:rFonts w:cs="Times New Roman"/>
        <w:b/>
        <w:color w:val="auto"/>
      </w:rPr>
    </w:lvl>
    <w:lvl w:ilvl="2">
      <w:start w:val="1"/>
      <w:numFmt w:val="lowerLetter"/>
      <w:lvlText w:val="%3)"/>
      <w:lvlJc w:val="left"/>
      <w:pPr>
        <w:tabs>
          <w:tab w:val="num" w:pos="0"/>
        </w:tabs>
        <w:ind w:left="1224" w:hanging="504"/>
      </w:pPr>
      <w:rPr>
        <w:rFonts w:cs="Times New Roman"/>
        <w:b w:val="0"/>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67" w15:restartNumberingAfterBreak="0">
    <w:nsid w:val="22704B00"/>
    <w:multiLevelType w:val="hybridMultilevel"/>
    <w:tmpl w:val="9AEA6A7C"/>
    <w:lvl w:ilvl="0" w:tplc="B56A5480">
      <w:start w:val="1"/>
      <w:numFmt w:val="decimal"/>
      <w:lvlText w:val="%1)"/>
      <w:lvlJc w:val="left"/>
      <w:pPr>
        <w:ind w:left="927" w:hanging="360"/>
      </w:pPr>
      <w:rPr>
        <w:rFonts w:cs="Helvetica" w:hint="default"/>
        <w:b w:val="0"/>
        <w:bCs w:val="0"/>
        <w:color w:val="000000" w:themeColor="text1"/>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8" w15:restartNumberingAfterBreak="0">
    <w:nsid w:val="245F1B8E"/>
    <w:multiLevelType w:val="multilevel"/>
    <w:tmpl w:val="DA684CE8"/>
    <w:lvl w:ilvl="0">
      <w:start w:val="1"/>
      <w:numFmt w:val="lowerLetter"/>
      <w:lvlText w:val="%1)"/>
      <w:lvlJc w:val="left"/>
      <w:pPr>
        <w:tabs>
          <w:tab w:val="num" w:pos="0"/>
        </w:tabs>
        <w:ind w:left="1353" w:hanging="360"/>
      </w:pPr>
      <w:rPr>
        <w:rFonts w:cs="Times New Roman"/>
        <w:b w:val="0"/>
        <w:bCs w:val="0"/>
      </w:rPr>
    </w:lvl>
    <w:lvl w:ilvl="1">
      <w:start w:val="1"/>
      <w:numFmt w:val="lowerLetter"/>
      <w:lvlText w:val="%2."/>
      <w:lvlJc w:val="left"/>
      <w:pPr>
        <w:tabs>
          <w:tab w:val="num" w:pos="0"/>
        </w:tabs>
        <w:ind w:left="2073" w:hanging="360"/>
      </w:pPr>
      <w:rPr>
        <w:rFonts w:ascii="Cambria" w:hAnsi="Cambria" w:cs="Times New Roman"/>
        <w:b/>
        <w:bCs/>
        <w:i w:val="0"/>
        <w:color w:val="000000"/>
        <w:sz w:val="24"/>
        <w:szCs w:val="24"/>
      </w:rPr>
    </w:lvl>
    <w:lvl w:ilvl="2">
      <w:start w:val="1"/>
      <w:numFmt w:val="lowerRoman"/>
      <w:lvlText w:val="%2.%3."/>
      <w:lvlJc w:val="right"/>
      <w:pPr>
        <w:tabs>
          <w:tab w:val="num" w:pos="0"/>
        </w:tabs>
        <w:ind w:left="2793" w:hanging="180"/>
      </w:pPr>
      <w:rPr>
        <w:rFonts w:ascii="Cambria" w:eastAsia="Lucida Sans Unicode" w:hAnsi="Cambria" w:cs="Times New Roman"/>
        <w:b w:val="0"/>
        <w:bCs/>
        <w:color w:val="000000"/>
        <w:sz w:val="24"/>
        <w:szCs w:val="24"/>
      </w:rPr>
    </w:lvl>
    <w:lvl w:ilvl="3">
      <w:start w:val="1"/>
      <w:numFmt w:val="decimal"/>
      <w:lvlText w:val="%2.%3.%4."/>
      <w:lvlJc w:val="left"/>
      <w:pPr>
        <w:tabs>
          <w:tab w:val="num" w:pos="0"/>
        </w:tabs>
        <w:ind w:left="3513" w:hanging="360"/>
      </w:pPr>
    </w:lvl>
    <w:lvl w:ilvl="4">
      <w:start w:val="1"/>
      <w:numFmt w:val="lowerLetter"/>
      <w:lvlText w:val="%2.%3.%4.%5."/>
      <w:lvlJc w:val="left"/>
      <w:pPr>
        <w:tabs>
          <w:tab w:val="num" w:pos="0"/>
        </w:tabs>
        <w:ind w:left="4233" w:hanging="360"/>
      </w:pPr>
    </w:lvl>
    <w:lvl w:ilvl="5">
      <w:start w:val="1"/>
      <w:numFmt w:val="lowerRoman"/>
      <w:lvlText w:val="%2.%3.%4.%5.%6."/>
      <w:lvlJc w:val="right"/>
      <w:pPr>
        <w:tabs>
          <w:tab w:val="num" w:pos="0"/>
        </w:tabs>
        <w:ind w:left="4953" w:hanging="180"/>
      </w:pPr>
    </w:lvl>
    <w:lvl w:ilvl="6">
      <w:start w:val="1"/>
      <w:numFmt w:val="decimal"/>
      <w:lvlText w:val="%2.%3.%4.%5.%6.%7."/>
      <w:lvlJc w:val="left"/>
      <w:pPr>
        <w:tabs>
          <w:tab w:val="num" w:pos="0"/>
        </w:tabs>
        <w:ind w:left="5673" w:hanging="360"/>
      </w:pPr>
    </w:lvl>
    <w:lvl w:ilvl="7">
      <w:start w:val="1"/>
      <w:numFmt w:val="lowerLetter"/>
      <w:lvlText w:val="%2.%3.%4.%5.%6.%7.%8."/>
      <w:lvlJc w:val="left"/>
      <w:pPr>
        <w:tabs>
          <w:tab w:val="num" w:pos="0"/>
        </w:tabs>
        <w:ind w:left="6393" w:hanging="360"/>
      </w:pPr>
    </w:lvl>
    <w:lvl w:ilvl="8">
      <w:start w:val="1"/>
      <w:numFmt w:val="lowerRoman"/>
      <w:lvlText w:val="%2.%3.%4.%5.%6.%7.%8.%9."/>
      <w:lvlJc w:val="right"/>
      <w:pPr>
        <w:tabs>
          <w:tab w:val="num" w:pos="0"/>
        </w:tabs>
        <w:ind w:left="7113" w:hanging="180"/>
      </w:pPr>
    </w:lvl>
  </w:abstractNum>
  <w:abstractNum w:abstractNumId="69" w15:restartNumberingAfterBreak="0">
    <w:nsid w:val="260C5903"/>
    <w:multiLevelType w:val="hybridMultilevel"/>
    <w:tmpl w:val="D4D813DE"/>
    <w:lvl w:ilvl="0" w:tplc="04150011">
      <w:start w:val="1"/>
      <w:numFmt w:val="decimal"/>
      <w:lvlText w:val="%1)"/>
      <w:lvlJc w:val="left"/>
      <w:pPr>
        <w:ind w:left="1287" w:hanging="360"/>
      </w:pPr>
    </w:lvl>
    <w:lvl w:ilvl="1" w:tplc="04150019">
      <w:start w:val="1"/>
      <w:numFmt w:val="lowerLetter"/>
      <w:lvlText w:val="%2."/>
      <w:lvlJc w:val="left"/>
      <w:pPr>
        <w:ind w:left="2007" w:hanging="360"/>
      </w:pPr>
    </w:lvl>
    <w:lvl w:ilvl="2" w:tplc="04150011">
      <w:start w:val="1"/>
      <w:numFmt w:val="decimal"/>
      <w:lvlText w:val="%3)"/>
      <w:lvlJc w:val="left"/>
      <w:pPr>
        <w:ind w:left="2907" w:hanging="360"/>
      </w:pPr>
    </w:lvl>
    <w:lvl w:ilvl="3" w:tplc="0415000F">
      <w:start w:val="1"/>
      <w:numFmt w:val="decimal"/>
      <w:lvlText w:val="%4."/>
      <w:lvlJc w:val="left"/>
      <w:pPr>
        <w:ind w:left="3447" w:hanging="360"/>
      </w:pPr>
    </w:lvl>
    <w:lvl w:ilvl="4" w:tplc="04150019">
      <w:start w:val="1"/>
      <w:numFmt w:val="lowerLetter"/>
      <w:lvlText w:val="%5."/>
      <w:lvlJc w:val="left"/>
      <w:pPr>
        <w:ind w:left="4167" w:hanging="360"/>
      </w:pPr>
    </w:lvl>
    <w:lvl w:ilvl="5" w:tplc="0415001B">
      <w:start w:val="1"/>
      <w:numFmt w:val="lowerRoman"/>
      <w:lvlText w:val="%6."/>
      <w:lvlJc w:val="right"/>
      <w:pPr>
        <w:ind w:left="4887" w:hanging="180"/>
      </w:pPr>
    </w:lvl>
    <w:lvl w:ilvl="6" w:tplc="0415000F">
      <w:start w:val="1"/>
      <w:numFmt w:val="decimal"/>
      <w:lvlText w:val="%7."/>
      <w:lvlJc w:val="left"/>
      <w:pPr>
        <w:ind w:left="5607" w:hanging="360"/>
      </w:pPr>
    </w:lvl>
    <w:lvl w:ilvl="7" w:tplc="04150019">
      <w:start w:val="1"/>
      <w:numFmt w:val="lowerLetter"/>
      <w:lvlText w:val="%8."/>
      <w:lvlJc w:val="left"/>
      <w:pPr>
        <w:ind w:left="6327" w:hanging="360"/>
      </w:pPr>
    </w:lvl>
    <w:lvl w:ilvl="8" w:tplc="0415001B">
      <w:start w:val="1"/>
      <w:numFmt w:val="lowerRoman"/>
      <w:lvlText w:val="%9."/>
      <w:lvlJc w:val="right"/>
      <w:pPr>
        <w:ind w:left="7047" w:hanging="180"/>
      </w:pPr>
    </w:lvl>
  </w:abstractNum>
  <w:abstractNum w:abstractNumId="70" w15:restartNumberingAfterBreak="0">
    <w:nsid w:val="27F10462"/>
    <w:multiLevelType w:val="hybridMultilevel"/>
    <w:tmpl w:val="91526544"/>
    <w:lvl w:ilvl="0" w:tplc="180AB54C">
      <w:start w:val="1"/>
      <w:numFmt w:val="bullet"/>
      <w:lvlText w:val=""/>
      <w:lvlJc w:val="left"/>
      <w:pPr>
        <w:ind w:left="1919" w:hanging="360"/>
      </w:pPr>
      <w:rPr>
        <w:rFonts w:ascii="Symbol" w:hAnsi="Symbol" w:hint="default"/>
      </w:rPr>
    </w:lvl>
    <w:lvl w:ilvl="1" w:tplc="04150003" w:tentative="1">
      <w:start w:val="1"/>
      <w:numFmt w:val="bullet"/>
      <w:lvlText w:val="o"/>
      <w:lvlJc w:val="left"/>
      <w:pPr>
        <w:ind w:left="2639" w:hanging="360"/>
      </w:pPr>
      <w:rPr>
        <w:rFonts w:ascii="Courier New" w:hAnsi="Courier New" w:cs="Courier New" w:hint="default"/>
      </w:rPr>
    </w:lvl>
    <w:lvl w:ilvl="2" w:tplc="04150005" w:tentative="1">
      <w:start w:val="1"/>
      <w:numFmt w:val="bullet"/>
      <w:lvlText w:val=""/>
      <w:lvlJc w:val="left"/>
      <w:pPr>
        <w:ind w:left="3359" w:hanging="360"/>
      </w:pPr>
      <w:rPr>
        <w:rFonts w:ascii="Wingdings" w:hAnsi="Wingdings" w:hint="default"/>
      </w:rPr>
    </w:lvl>
    <w:lvl w:ilvl="3" w:tplc="04150001" w:tentative="1">
      <w:start w:val="1"/>
      <w:numFmt w:val="bullet"/>
      <w:lvlText w:val=""/>
      <w:lvlJc w:val="left"/>
      <w:pPr>
        <w:ind w:left="4079" w:hanging="360"/>
      </w:pPr>
      <w:rPr>
        <w:rFonts w:ascii="Symbol" w:hAnsi="Symbol" w:hint="default"/>
      </w:rPr>
    </w:lvl>
    <w:lvl w:ilvl="4" w:tplc="04150003" w:tentative="1">
      <w:start w:val="1"/>
      <w:numFmt w:val="bullet"/>
      <w:lvlText w:val="o"/>
      <w:lvlJc w:val="left"/>
      <w:pPr>
        <w:ind w:left="4799" w:hanging="360"/>
      </w:pPr>
      <w:rPr>
        <w:rFonts w:ascii="Courier New" w:hAnsi="Courier New" w:cs="Courier New" w:hint="default"/>
      </w:rPr>
    </w:lvl>
    <w:lvl w:ilvl="5" w:tplc="04150005" w:tentative="1">
      <w:start w:val="1"/>
      <w:numFmt w:val="bullet"/>
      <w:lvlText w:val=""/>
      <w:lvlJc w:val="left"/>
      <w:pPr>
        <w:ind w:left="5519" w:hanging="360"/>
      </w:pPr>
      <w:rPr>
        <w:rFonts w:ascii="Wingdings" w:hAnsi="Wingdings" w:hint="default"/>
      </w:rPr>
    </w:lvl>
    <w:lvl w:ilvl="6" w:tplc="04150001" w:tentative="1">
      <w:start w:val="1"/>
      <w:numFmt w:val="bullet"/>
      <w:lvlText w:val=""/>
      <w:lvlJc w:val="left"/>
      <w:pPr>
        <w:ind w:left="6239" w:hanging="360"/>
      </w:pPr>
      <w:rPr>
        <w:rFonts w:ascii="Symbol" w:hAnsi="Symbol" w:hint="default"/>
      </w:rPr>
    </w:lvl>
    <w:lvl w:ilvl="7" w:tplc="04150003" w:tentative="1">
      <w:start w:val="1"/>
      <w:numFmt w:val="bullet"/>
      <w:lvlText w:val="o"/>
      <w:lvlJc w:val="left"/>
      <w:pPr>
        <w:ind w:left="6959" w:hanging="360"/>
      </w:pPr>
      <w:rPr>
        <w:rFonts w:ascii="Courier New" w:hAnsi="Courier New" w:cs="Courier New" w:hint="default"/>
      </w:rPr>
    </w:lvl>
    <w:lvl w:ilvl="8" w:tplc="04150005" w:tentative="1">
      <w:start w:val="1"/>
      <w:numFmt w:val="bullet"/>
      <w:lvlText w:val=""/>
      <w:lvlJc w:val="left"/>
      <w:pPr>
        <w:ind w:left="7679" w:hanging="360"/>
      </w:pPr>
      <w:rPr>
        <w:rFonts w:ascii="Wingdings" w:hAnsi="Wingdings" w:hint="default"/>
      </w:rPr>
    </w:lvl>
  </w:abstractNum>
  <w:abstractNum w:abstractNumId="71" w15:restartNumberingAfterBreak="0">
    <w:nsid w:val="29654622"/>
    <w:multiLevelType w:val="multilevel"/>
    <w:tmpl w:val="53BE392A"/>
    <w:lvl w:ilvl="0">
      <w:start w:val="14"/>
      <w:numFmt w:val="decimal"/>
      <w:lvlText w:val="%1."/>
      <w:lvlJc w:val="left"/>
      <w:pPr>
        <w:ind w:left="495" w:hanging="495"/>
      </w:pPr>
      <w:rPr>
        <w:rFonts w:hint="default"/>
      </w:rPr>
    </w:lvl>
    <w:lvl w:ilvl="1">
      <w:start w:val="1"/>
      <w:numFmt w:val="decimal"/>
      <w:lvlText w:val="%1.%2."/>
      <w:lvlJc w:val="left"/>
      <w:pPr>
        <w:ind w:left="720" w:hanging="720"/>
      </w:pPr>
      <w:rPr>
        <w:rFonts w:hint="default"/>
        <w:b/>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2" w15:restartNumberingAfterBreak="0">
    <w:nsid w:val="29ED2978"/>
    <w:multiLevelType w:val="hybridMultilevel"/>
    <w:tmpl w:val="9F4A5E8E"/>
    <w:lvl w:ilvl="0" w:tplc="D6B22770">
      <w:start w:val="1"/>
      <w:numFmt w:val="lowerLetter"/>
      <w:lvlText w:val="%1)"/>
      <w:lvlJc w:val="left"/>
      <w:pPr>
        <w:ind w:left="1854" w:hanging="360"/>
      </w:pPr>
      <w:rPr>
        <w:rFonts w:ascii="Cambria" w:eastAsia="SimSun" w:hAnsi="Cambria" w:cs="Times New Roman"/>
      </w:rPr>
    </w:lvl>
    <w:lvl w:ilvl="1" w:tplc="04150019" w:tentative="1">
      <w:start w:val="1"/>
      <w:numFmt w:val="lowerLetter"/>
      <w:lvlText w:val="%2."/>
      <w:lvlJc w:val="left"/>
      <w:pPr>
        <w:ind w:left="2574" w:hanging="360"/>
      </w:pPr>
    </w:lvl>
    <w:lvl w:ilvl="2" w:tplc="0415001B">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73" w15:restartNumberingAfterBreak="0">
    <w:nsid w:val="2BF7529E"/>
    <w:multiLevelType w:val="multilevel"/>
    <w:tmpl w:val="98F80BD8"/>
    <w:lvl w:ilvl="0">
      <w:start w:val="1"/>
      <w:numFmt w:val="lowerLetter"/>
      <w:lvlText w:val="%1)"/>
      <w:lvlJc w:val="left"/>
      <w:pPr>
        <w:tabs>
          <w:tab w:val="num" w:pos="-939"/>
        </w:tabs>
        <w:ind w:left="1210" w:hanging="360"/>
      </w:pPr>
      <w:rPr>
        <w:rFonts w:cs="Times New Roman"/>
        <w:b w:val="0"/>
      </w:rPr>
    </w:lvl>
    <w:lvl w:ilvl="1">
      <w:start w:val="1"/>
      <w:numFmt w:val="lowerLetter"/>
      <w:lvlText w:val="%2."/>
      <w:lvlJc w:val="left"/>
      <w:pPr>
        <w:tabs>
          <w:tab w:val="num" w:pos="-142"/>
        </w:tabs>
        <w:ind w:left="1298" w:hanging="360"/>
      </w:pPr>
    </w:lvl>
    <w:lvl w:ilvl="2">
      <w:start w:val="1"/>
      <w:numFmt w:val="lowerRoman"/>
      <w:lvlText w:val="%3."/>
      <w:lvlJc w:val="right"/>
      <w:pPr>
        <w:tabs>
          <w:tab w:val="num" w:pos="-142"/>
        </w:tabs>
        <w:ind w:left="2018" w:hanging="180"/>
      </w:pPr>
    </w:lvl>
    <w:lvl w:ilvl="3">
      <w:start w:val="1"/>
      <w:numFmt w:val="decimal"/>
      <w:lvlText w:val="%4."/>
      <w:lvlJc w:val="left"/>
      <w:pPr>
        <w:tabs>
          <w:tab w:val="num" w:pos="-142"/>
        </w:tabs>
        <w:ind w:left="2738" w:hanging="360"/>
      </w:pPr>
    </w:lvl>
    <w:lvl w:ilvl="4">
      <w:start w:val="1"/>
      <w:numFmt w:val="lowerLetter"/>
      <w:lvlText w:val="%5."/>
      <w:lvlJc w:val="left"/>
      <w:pPr>
        <w:tabs>
          <w:tab w:val="num" w:pos="-142"/>
        </w:tabs>
        <w:ind w:left="3458" w:hanging="360"/>
      </w:pPr>
    </w:lvl>
    <w:lvl w:ilvl="5">
      <w:start w:val="1"/>
      <w:numFmt w:val="lowerRoman"/>
      <w:lvlText w:val="%6."/>
      <w:lvlJc w:val="right"/>
      <w:pPr>
        <w:tabs>
          <w:tab w:val="num" w:pos="-142"/>
        </w:tabs>
        <w:ind w:left="4178" w:hanging="180"/>
      </w:pPr>
    </w:lvl>
    <w:lvl w:ilvl="6">
      <w:start w:val="1"/>
      <w:numFmt w:val="decimal"/>
      <w:lvlText w:val="%7."/>
      <w:lvlJc w:val="left"/>
      <w:pPr>
        <w:tabs>
          <w:tab w:val="num" w:pos="-142"/>
        </w:tabs>
        <w:ind w:left="4898" w:hanging="360"/>
      </w:pPr>
    </w:lvl>
    <w:lvl w:ilvl="7">
      <w:start w:val="1"/>
      <w:numFmt w:val="lowerLetter"/>
      <w:lvlText w:val="%8."/>
      <w:lvlJc w:val="left"/>
      <w:pPr>
        <w:tabs>
          <w:tab w:val="num" w:pos="-142"/>
        </w:tabs>
        <w:ind w:left="5618" w:hanging="360"/>
      </w:pPr>
    </w:lvl>
    <w:lvl w:ilvl="8">
      <w:start w:val="1"/>
      <w:numFmt w:val="lowerRoman"/>
      <w:lvlText w:val="%9."/>
      <w:lvlJc w:val="right"/>
      <w:pPr>
        <w:tabs>
          <w:tab w:val="num" w:pos="-142"/>
        </w:tabs>
        <w:ind w:left="6338" w:hanging="180"/>
      </w:pPr>
    </w:lvl>
  </w:abstractNum>
  <w:abstractNum w:abstractNumId="74" w15:restartNumberingAfterBreak="0">
    <w:nsid w:val="2D252A05"/>
    <w:multiLevelType w:val="hybridMultilevel"/>
    <w:tmpl w:val="63E6D788"/>
    <w:lvl w:ilvl="0" w:tplc="37900D64">
      <w:start w:val="1"/>
      <w:numFmt w:val="lowerLetter"/>
      <w:lvlText w:val="%1)"/>
      <w:lvlJc w:val="left"/>
      <w:pPr>
        <w:ind w:left="2280" w:hanging="360"/>
      </w:pPr>
      <w:rPr>
        <w:b/>
        <w:bCs/>
      </w:rPr>
    </w:lvl>
    <w:lvl w:ilvl="1" w:tplc="04150017">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75" w15:restartNumberingAfterBreak="0">
    <w:nsid w:val="37DF1DDF"/>
    <w:multiLevelType w:val="multilevel"/>
    <w:tmpl w:val="4D146EE4"/>
    <w:lvl w:ilvl="0">
      <w:start w:val="1"/>
      <w:numFmt w:val="bullet"/>
      <w:lvlText w:val="−"/>
      <w:lvlJc w:val="left"/>
      <w:pPr>
        <w:tabs>
          <w:tab w:val="num" w:pos="0"/>
        </w:tabs>
        <w:ind w:left="1146" w:hanging="360"/>
      </w:pPr>
      <w:rPr>
        <w:rFonts w:ascii="Times New Roman" w:hAnsi="Times New Roman" w:cs="Times New Roman" w:hint="default"/>
      </w:rPr>
    </w:lvl>
    <w:lvl w:ilvl="1">
      <w:start w:val="1"/>
      <w:numFmt w:val="bullet"/>
      <w:lvlText w:val="o"/>
      <w:lvlJc w:val="left"/>
      <w:pPr>
        <w:tabs>
          <w:tab w:val="num" w:pos="0"/>
        </w:tabs>
        <w:ind w:left="1866" w:hanging="360"/>
      </w:pPr>
      <w:rPr>
        <w:rFonts w:ascii="Courier New" w:hAnsi="Courier New" w:cs="Courier New" w:hint="default"/>
      </w:rPr>
    </w:lvl>
    <w:lvl w:ilvl="2">
      <w:start w:val="1"/>
      <w:numFmt w:val="bullet"/>
      <w:lvlText w:val=""/>
      <w:lvlJc w:val="left"/>
      <w:pPr>
        <w:tabs>
          <w:tab w:val="num" w:pos="0"/>
        </w:tabs>
        <w:ind w:left="2586" w:hanging="360"/>
      </w:pPr>
      <w:rPr>
        <w:rFonts w:ascii="Wingdings" w:hAnsi="Wingdings" w:cs="Wingdings" w:hint="default"/>
      </w:rPr>
    </w:lvl>
    <w:lvl w:ilvl="3">
      <w:start w:val="1"/>
      <w:numFmt w:val="bullet"/>
      <w:lvlText w:val=""/>
      <w:lvlJc w:val="left"/>
      <w:pPr>
        <w:tabs>
          <w:tab w:val="num" w:pos="0"/>
        </w:tabs>
        <w:ind w:left="3306" w:hanging="360"/>
      </w:pPr>
      <w:rPr>
        <w:rFonts w:ascii="Symbol" w:hAnsi="Symbol" w:cs="Symbol" w:hint="default"/>
      </w:rPr>
    </w:lvl>
    <w:lvl w:ilvl="4">
      <w:start w:val="1"/>
      <w:numFmt w:val="bullet"/>
      <w:lvlText w:val="o"/>
      <w:lvlJc w:val="left"/>
      <w:pPr>
        <w:tabs>
          <w:tab w:val="num" w:pos="0"/>
        </w:tabs>
        <w:ind w:left="4026" w:hanging="360"/>
      </w:pPr>
      <w:rPr>
        <w:rFonts w:ascii="Courier New" w:hAnsi="Courier New" w:cs="Courier New" w:hint="default"/>
      </w:rPr>
    </w:lvl>
    <w:lvl w:ilvl="5">
      <w:start w:val="1"/>
      <w:numFmt w:val="bullet"/>
      <w:lvlText w:val=""/>
      <w:lvlJc w:val="left"/>
      <w:pPr>
        <w:tabs>
          <w:tab w:val="num" w:pos="0"/>
        </w:tabs>
        <w:ind w:left="4746" w:hanging="360"/>
      </w:pPr>
      <w:rPr>
        <w:rFonts w:ascii="Wingdings" w:hAnsi="Wingdings" w:cs="Wingdings" w:hint="default"/>
      </w:rPr>
    </w:lvl>
    <w:lvl w:ilvl="6">
      <w:start w:val="1"/>
      <w:numFmt w:val="bullet"/>
      <w:lvlText w:val=""/>
      <w:lvlJc w:val="left"/>
      <w:pPr>
        <w:tabs>
          <w:tab w:val="num" w:pos="0"/>
        </w:tabs>
        <w:ind w:left="5466" w:hanging="360"/>
      </w:pPr>
      <w:rPr>
        <w:rFonts w:ascii="Symbol" w:hAnsi="Symbol" w:cs="Symbol" w:hint="default"/>
      </w:rPr>
    </w:lvl>
    <w:lvl w:ilvl="7">
      <w:start w:val="1"/>
      <w:numFmt w:val="bullet"/>
      <w:lvlText w:val="o"/>
      <w:lvlJc w:val="left"/>
      <w:pPr>
        <w:tabs>
          <w:tab w:val="num" w:pos="0"/>
        </w:tabs>
        <w:ind w:left="6186" w:hanging="360"/>
      </w:pPr>
      <w:rPr>
        <w:rFonts w:ascii="Courier New" w:hAnsi="Courier New" w:cs="Courier New" w:hint="default"/>
      </w:rPr>
    </w:lvl>
    <w:lvl w:ilvl="8">
      <w:start w:val="1"/>
      <w:numFmt w:val="bullet"/>
      <w:lvlText w:val=""/>
      <w:lvlJc w:val="left"/>
      <w:pPr>
        <w:tabs>
          <w:tab w:val="num" w:pos="0"/>
        </w:tabs>
        <w:ind w:left="6906" w:hanging="360"/>
      </w:pPr>
      <w:rPr>
        <w:rFonts w:ascii="Wingdings" w:hAnsi="Wingdings" w:cs="Wingdings" w:hint="default"/>
      </w:rPr>
    </w:lvl>
  </w:abstractNum>
  <w:abstractNum w:abstractNumId="76" w15:restartNumberingAfterBreak="0">
    <w:nsid w:val="3B3C2B03"/>
    <w:multiLevelType w:val="multilevel"/>
    <w:tmpl w:val="BD28457C"/>
    <w:lvl w:ilvl="0">
      <w:start w:val="1"/>
      <w:numFmt w:val="lowerLetter"/>
      <w:lvlText w:val="%1)"/>
      <w:lvlJc w:val="left"/>
      <w:pPr>
        <w:tabs>
          <w:tab w:val="num" w:pos="0"/>
        </w:tabs>
        <w:ind w:left="2421" w:hanging="360"/>
      </w:pPr>
    </w:lvl>
    <w:lvl w:ilvl="1">
      <w:start w:val="1"/>
      <w:numFmt w:val="lowerLetter"/>
      <w:lvlText w:val="%2)"/>
      <w:lvlJc w:val="left"/>
      <w:pPr>
        <w:tabs>
          <w:tab w:val="num" w:pos="0"/>
        </w:tabs>
        <w:ind w:left="3141" w:hanging="360"/>
      </w:pPr>
    </w:lvl>
    <w:lvl w:ilvl="2">
      <w:start w:val="1"/>
      <w:numFmt w:val="lowerRoman"/>
      <w:lvlText w:val="%3."/>
      <w:lvlJc w:val="right"/>
      <w:pPr>
        <w:tabs>
          <w:tab w:val="num" w:pos="0"/>
        </w:tabs>
        <w:ind w:left="3861" w:hanging="180"/>
      </w:pPr>
    </w:lvl>
    <w:lvl w:ilvl="3">
      <w:start w:val="1"/>
      <w:numFmt w:val="decimal"/>
      <w:lvlText w:val="%4."/>
      <w:lvlJc w:val="left"/>
      <w:pPr>
        <w:tabs>
          <w:tab w:val="num" w:pos="0"/>
        </w:tabs>
        <w:ind w:left="4581" w:hanging="360"/>
      </w:pPr>
    </w:lvl>
    <w:lvl w:ilvl="4">
      <w:start w:val="1"/>
      <w:numFmt w:val="lowerLetter"/>
      <w:lvlText w:val="%5."/>
      <w:lvlJc w:val="left"/>
      <w:pPr>
        <w:tabs>
          <w:tab w:val="num" w:pos="0"/>
        </w:tabs>
        <w:ind w:left="5301" w:hanging="360"/>
      </w:pPr>
    </w:lvl>
    <w:lvl w:ilvl="5">
      <w:start w:val="1"/>
      <w:numFmt w:val="lowerRoman"/>
      <w:lvlText w:val="%6."/>
      <w:lvlJc w:val="right"/>
      <w:pPr>
        <w:tabs>
          <w:tab w:val="num" w:pos="0"/>
        </w:tabs>
        <w:ind w:left="6021" w:hanging="180"/>
      </w:pPr>
    </w:lvl>
    <w:lvl w:ilvl="6">
      <w:start w:val="1"/>
      <w:numFmt w:val="decimal"/>
      <w:lvlText w:val="%7."/>
      <w:lvlJc w:val="left"/>
      <w:pPr>
        <w:tabs>
          <w:tab w:val="num" w:pos="0"/>
        </w:tabs>
        <w:ind w:left="6741" w:hanging="360"/>
      </w:pPr>
    </w:lvl>
    <w:lvl w:ilvl="7">
      <w:start w:val="1"/>
      <w:numFmt w:val="lowerLetter"/>
      <w:lvlText w:val="%8."/>
      <w:lvlJc w:val="left"/>
      <w:pPr>
        <w:tabs>
          <w:tab w:val="num" w:pos="0"/>
        </w:tabs>
        <w:ind w:left="7461" w:hanging="360"/>
      </w:pPr>
    </w:lvl>
    <w:lvl w:ilvl="8">
      <w:start w:val="1"/>
      <w:numFmt w:val="lowerRoman"/>
      <w:lvlText w:val="%9."/>
      <w:lvlJc w:val="right"/>
      <w:pPr>
        <w:tabs>
          <w:tab w:val="num" w:pos="0"/>
        </w:tabs>
        <w:ind w:left="8181" w:hanging="180"/>
      </w:pPr>
    </w:lvl>
  </w:abstractNum>
  <w:abstractNum w:abstractNumId="77" w15:restartNumberingAfterBreak="0">
    <w:nsid w:val="3B612E02"/>
    <w:multiLevelType w:val="multilevel"/>
    <w:tmpl w:val="42808F92"/>
    <w:lvl w:ilvl="0">
      <w:start w:val="1"/>
      <w:numFmt w:val="lowerLetter"/>
      <w:lvlText w:val="%1)"/>
      <w:lvlJc w:val="left"/>
      <w:pPr>
        <w:ind w:left="720" w:hanging="360"/>
      </w:pPr>
      <w:rPr>
        <w:rFonts w:ascii="Cambria" w:hAnsi="Cambria" w:cs="Cambria" w:hint="default"/>
        <w:b w:val="0"/>
        <w:bCs w:val="0"/>
        <w:color w:val="000000"/>
        <w:sz w:val="24"/>
        <w:szCs w:val="24"/>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78" w15:restartNumberingAfterBreak="0">
    <w:nsid w:val="3D7D1B4C"/>
    <w:multiLevelType w:val="hybridMultilevel"/>
    <w:tmpl w:val="D7DA7560"/>
    <w:lvl w:ilvl="0" w:tplc="54F0D52E">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79" w15:restartNumberingAfterBreak="0">
    <w:nsid w:val="41464FFF"/>
    <w:multiLevelType w:val="multilevel"/>
    <w:tmpl w:val="18F84578"/>
    <w:lvl w:ilvl="0">
      <w:start w:val="1"/>
      <w:numFmt w:val="lowerLetter"/>
      <w:lvlText w:val="%1)"/>
      <w:lvlJc w:val="left"/>
      <w:pPr>
        <w:ind w:left="720" w:hanging="360"/>
      </w:pPr>
      <w:rPr>
        <w:b/>
        <w:bCs/>
        <w:sz w:val="24"/>
        <w:szCs w:val="24"/>
      </w:rPr>
    </w:lvl>
    <w:lvl w:ilvl="1">
      <w:start w:val="1"/>
      <w:numFmt w:val="lowerLetter"/>
      <w:lvlText w:val="%2."/>
      <w:lvlJc w:val="left"/>
      <w:pPr>
        <w:tabs>
          <w:tab w:val="num" w:pos="0"/>
        </w:tabs>
        <w:ind w:left="1440" w:hanging="360"/>
      </w:pPr>
      <w:rPr>
        <w:rFonts w:ascii="Courier New" w:hAnsi="Courier New" w:cs="Courier New"/>
      </w:rPr>
    </w:lvl>
    <w:lvl w:ilvl="2">
      <w:start w:val="1"/>
      <w:numFmt w:val="lowerRoman"/>
      <w:lvlText w:val="%2.%3."/>
      <w:lvlJc w:val="right"/>
      <w:pPr>
        <w:tabs>
          <w:tab w:val="num" w:pos="0"/>
        </w:tabs>
        <w:ind w:left="2160" w:hanging="180"/>
      </w:pPr>
      <w:rPr>
        <w:rFonts w:ascii="Wingdings" w:hAnsi="Wingdings" w:cs="Wingdings"/>
      </w:r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80" w15:restartNumberingAfterBreak="0">
    <w:nsid w:val="4288152B"/>
    <w:multiLevelType w:val="multilevel"/>
    <w:tmpl w:val="83A4A81C"/>
    <w:lvl w:ilvl="0">
      <w:start w:val="4"/>
      <w:numFmt w:val="decimal"/>
      <w:lvlText w:val="%1."/>
      <w:lvlJc w:val="left"/>
      <w:pPr>
        <w:tabs>
          <w:tab w:val="num" w:pos="0"/>
        </w:tabs>
        <w:ind w:left="600" w:hanging="600"/>
      </w:pPr>
      <w:rPr>
        <w:b/>
      </w:rPr>
    </w:lvl>
    <w:lvl w:ilvl="1">
      <w:start w:val="2"/>
      <w:numFmt w:val="decimal"/>
      <w:lvlText w:val="%1.%2."/>
      <w:lvlJc w:val="left"/>
      <w:pPr>
        <w:tabs>
          <w:tab w:val="num" w:pos="0"/>
        </w:tabs>
        <w:ind w:left="720" w:hanging="720"/>
      </w:pPr>
      <w:rPr>
        <w:b/>
      </w:rPr>
    </w:lvl>
    <w:lvl w:ilvl="2">
      <w:start w:val="1"/>
      <w:numFmt w:val="decimal"/>
      <w:lvlText w:val="%3)"/>
      <w:lvlJc w:val="left"/>
      <w:pPr>
        <w:tabs>
          <w:tab w:val="num" w:pos="992"/>
        </w:tabs>
        <w:ind w:left="1352" w:hanging="360"/>
      </w:pPr>
    </w:lvl>
    <w:lvl w:ilvl="3">
      <w:start w:val="1"/>
      <w:numFmt w:val="decimal"/>
      <w:lvlText w:val="%1.%2.%3.%4."/>
      <w:lvlJc w:val="left"/>
      <w:pPr>
        <w:tabs>
          <w:tab w:val="num" w:pos="0"/>
        </w:tabs>
        <w:ind w:left="1080" w:hanging="1080"/>
      </w:pPr>
      <w:rPr>
        <w:b/>
      </w:rPr>
    </w:lvl>
    <w:lvl w:ilvl="4">
      <w:start w:val="1"/>
      <w:numFmt w:val="decimal"/>
      <w:lvlText w:val="%1.%2.%3.%4.%5."/>
      <w:lvlJc w:val="left"/>
      <w:pPr>
        <w:tabs>
          <w:tab w:val="num" w:pos="0"/>
        </w:tabs>
        <w:ind w:left="1080" w:hanging="1080"/>
      </w:pPr>
      <w:rPr>
        <w:b/>
      </w:rPr>
    </w:lvl>
    <w:lvl w:ilvl="5">
      <w:start w:val="1"/>
      <w:numFmt w:val="decimal"/>
      <w:lvlText w:val="%1.%2.%3.%4.%5.%6."/>
      <w:lvlJc w:val="left"/>
      <w:pPr>
        <w:tabs>
          <w:tab w:val="num" w:pos="0"/>
        </w:tabs>
        <w:ind w:left="1440" w:hanging="1440"/>
      </w:pPr>
      <w:rPr>
        <w:b/>
      </w:rPr>
    </w:lvl>
    <w:lvl w:ilvl="6">
      <w:start w:val="1"/>
      <w:numFmt w:val="decimal"/>
      <w:lvlText w:val="%1.%2.%3.%4.%5.%6.%7."/>
      <w:lvlJc w:val="left"/>
      <w:pPr>
        <w:tabs>
          <w:tab w:val="num" w:pos="0"/>
        </w:tabs>
        <w:ind w:left="1440" w:hanging="1440"/>
      </w:pPr>
      <w:rPr>
        <w:b/>
      </w:rPr>
    </w:lvl>
    <w:lvl w:ilvl="7">
      <w:start w:val="1"/>
      <w:numFmt w:val="decimal"/>
      <w:lvlText w:val="%1.%2.%3.%4.%5.%6.%7.%8."/>
      <w:lvlJc w:val="left"/>
      <w:pPr>
        <w:tabs>
          <w:tab w:val="num" w:pos="0"/>
        </w:tabs>
        <w:ind w:left="1800" w:hanging="1800"/>
      </w:pPr>
      <w:rPr>
        <w:b/>
      </w:rPr>
    </w:lvl>
    <w:lvl w:ilvl="8">
      <w:start w:val="1"/>
      <w:numFmt w:val="decimal"/>
      <w:lvlText w:val="%1.%2.%3.%4.%5.%6.%7.%8.%9."/>
      <w:lvlJc w:val="left"/>
      <w:pPr>
        <w:tabs>
          <w:tab w:val="num" w:pos="0"/>
        </w:tabs>
        <w:ind w:left="1800" w:hanging="1800"/>
      </w:pPr>
      <w:rPr>
        <w:b/>
      </w:rPr>
    </w:lvl>
  </w:abstractNum>
  <w:abstractNum w:abstractNumId="81" w15:restartNumberingAfterBreak="0">
    <w:nsid w:val="4AFC6743"/>
    <w:multiLevelType w:val="multilevel"/>
    <w:tmpl w:val="98F80BD8"/>
    <w:lvl w:ilvl="0">
      <w:start w:val="1"/>
      <w:numFmt w:val="lowerLetter"/>
      <w:lvlText w:val="%1)"/>
      <w:lvlJc w:val="left"/>
      <w:pPr>
        <w:tabs>
          <w:tab w:val="num" w:pos="-797"/>
        </w:tabs>
        <w:ind w:left="1352" w:hanging="360"/>
      </w:pPr>
      <w:rPr>
        <w:rFonts w:cs="Times New Roman"/>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2" w15:restartNumberingAfterBreak="0">
    <w:nsid w:val="4DB2719A"/>
    <w:multiLevelType w:val="hybridMultilevel"/>
    <w:tmpl w:val="FE5A4632"/>
    <w:lvl w:ilvl="0" w:tplc="3BE2C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3" w15:restartNumberingAfterBreak="0">
    <w:nsid w:val="507D7F30"/>
    <w:multiLevelType w:val="multilevel"/>
    <w:tmpl w:val="6922CFDC"/>
    <w:lvl w:ilvl="0">
      <w:start w:val="1"/>
      <w:numFmt w:val="decimal"/>
      <w:lvlText w:val="%1)"/>
      <w:lvlJc w:val="left"/>
      <w:pPr>
        <w:tabs>
          <w:tab w:val="num" w:pos="0"/>
        </w:tabs>
        <w:ind w:left="1287" w:hanging="360"/>
      </w:pPr>
    </w:lvl>
    <w:lvl w:ilvl="1">
      <w:start w:val="1"/>
      <w:numFmt w:val="lowerLetter"/>
      <w:lvlText w:val="%2."/>
      <w:lvlJc w:val="left"/>
      <w:pPr>
        <w:tabs>
          <w:tab w:val="num" w:pos="0"/>
        </w:tabs>
        <w:ind w:left="2007" w:hanging="360"/>
      </w:pPr>
    </w:lvl>
    <w:lvl w:ilvl="2">
      <w:start w:val="1"/>
      <w:numFmt w:val="decimal"/>
      <w:lvlText w:val="%3)"/>
      <w:lvlJc w:val="left"/>
      <w:pPr>
        <w:tabs>
          <w:tab w:val="num" w:pos="0"/>
        </w:tabs>
        <w:ind w:left="1996" w:hanging="360"/>
      </w:pPr>
    </w:lvl>
    <w:lvl w:ilvl="3">
      <w:start w:val="1"/>
      <w:numFmt w:val="decimal"/>
      <w:lvlText w:val="%4."/>
      <w:lvlJc w:val="left"/>
      <w:pPr>
        <w:tabs>
          <w:tab w:val="num" w:pos="0"/>
        </w:tabs>
        <w:ind w:left="3447" w:hanging="360"/>
      </w:pPr>
    </w:lvl>
    <w:lvl w:ilvl="4">
      <w:start w:val="1"/>
      <w:numFmt w:val="lowerLetter"/>
      <w:lvlText w:val="%5."/>
      <w:lvlJc w:val="left"/>
      <w:pPr>
        <w:tabs>
          <w:tab w:val="num" w:pos="0"/>
        </w:tabs>
        <w:ind w:left="4167" w:hanging="360"/>
      </w:p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84" w15:restartNumberingAfterBreak="0">
    <w:nsid w:val="530C297D"/>
    <w:multiLevelType w:val="hybridMultilevel"/>
    <w:tmpl w:val="C1B838DA"/>
    <w:lvl w:ilvl="0" w:tplc="180AB54C">
      <w:start w:val="1"/>
      <w:numFmt w:val="bullet"/>
      <w:lvlText w:val=""/>
      <w:lvlJc w:val="left"/>
      <w:pPr>
        <w:ind w:left="1494" w:hanging="360"/>
      </w:pPr>
      <w:rPr>
        <w:rFonts w:ascii="Symbol" w:hAnsi="Symbol" w:hint="default"/>
      </w:rPr>
    </w:lvl>
    <w:lvl w:ilvl="1" w:tplc="04150003" w:tentative="1">
      <w:start w:val="1"/>
      <w:numFmt w:val="bullet"/>
      <w:lvlText w:val="o"/>
      <w:lvlJc w:val="left"/>
      <w:pPr>
        <w:ind w:left="2214" w:hanging="360"/>
      </w:pPr>
      <w:rPr>
        <w:rFonts w:ascii="Courier New" w:hAnsi="Courier New" w:cs="Courier New" w:hint="default"/>
      </w:rPr>
    </w:lvl>
    <w:lvl w:ilvl="2" w:tplc="04150005" w:tentative="1">
      <w:start w:val="1"/>
      <w:numFmt w:val="bullet"/>
      <w:lvlText w:val=""/>
      <w:lvlJc w:val="left"/>
      <w:pPr>
        <w:ind w:left="2934" w:hanging="360"/>
      </w:pPr>
      <w:rPr>
        <w:rFonts w:ascii="Wingdings" w:hAnsi="Wingdings" w:hint="default"/>
      </w:rPr>
    </w:lvl>
    <w:lvl w:ilvl="3" w:tplc="04150001" w:tentative="1">
      <w:start w:val="1"/>
      <w:numFmt w:val="bullet"/>
      <w:lvlText w:val=""/>
      <w:lvlJc w:val="left"/>
      <w:pPr>
        <w:ind w:left="3654" w:hanging="360"/>
      </w:pPr>
      <w:rPr>
        <w:rFonts w:ascii="Symbol" w:hAnsi="Symbol" w:hint="default"/>
      </w:rPr>
    </w:lvl>
    <w:lvl w:ilvl="4" w:tplc="04150003" w:tentative="1">
      <w:start w:val="1"/>
      <w:numFmt w:val="bullet"/>
      <w:lvlText w:val="o"/>
      <w:lvlJc w:val="left"/>
      <w:pPr>
        <w:ind w:left="4374" w:hanging="360"/>
      </w:pPr>
      <w:rPr>
        <w:rFonts w:ascii="Courier New" w:hAnsi="Courier New" w:cs="Courier New" w:hint="default"/>
      </w:rPr>
    </w:lvl>
    <w:lvl w:ilvl="5" w:tplc="04150005" w:tentative="1">
      <w:start w:val="1"/>
      <w:numFmt w:val="bullet"/>
      <w:lvlText w:val=""/>
      <w:lvlJc w:val="left"/>
      <w:pPr>
        <w:ind w:left="5094" w:hanging="360"/>
      </w:pPr>
      <w:rPr>
        <w:rFonts w:ascii="Wingdings" w:hAnsi="Wingdings" w:hint="default"/>
      </w:rPr>
    </w:lvl>
    <w:lvl w:ilvl="6" w:tplc="04150001" w:tentative="1">
      <w:start w:val="1"/>
      <w:numFmt w:val="bullet"/>
      <w:lvlText w:val=""/>
      <w:lvlJc w:val="left"/>
      <w:pPr>
        <w:ind w:left="5814" w:hanging="360"/>
      </w:pPr>
      <w:rPr>
        <w:rFonts w:ascii="Symbol" w:hAnsi="Symbol" w:hint="default"/>
      </w:rPr>
    </w:lvl>
    <w:lvl w:ilvl="7" w:tplc="04150003" w:tentative="1">
      <w:start w:val="1"/>
      <w:numFmt w:val="bullet"/>
      <w:lvlText w:val="o"/>
      <w:lvlJc w:val="left"/>
      <w:pPr>
        <w:ind w:left="6534" w:hanging="360"/>
      </w:pPr>
      <w:rPr>
        <w:rFonts w:ascii="Courier New" w:hAnsi="Courier New" w:cs="Courier New" w:hint="default"/>
      </w:rPr>
    </w:lvl>
    <w:lvl w:ilvl="8" w:tplc="04150005" w:tentative="1">
      <w:start w:val="1"/>
      <w:numFmt w:val="bullet"/>
      <w:lvlText w:val=""/>
      <w:lvlJc w:val="left"/>
      <w:pPr>
        <w:ind w:left="7254" w:hanging="360"/>
      </w:pPr>
      <w:rPr>
        <w:rFonts w:ascii="Wingdings" w:hAnsi="Wingdings" w:hint="default"/>
      </w:rPr>
    </w:lvl>
  </w:abstractNum>
  <w:abstractNum w:abstractNumId="85" w15:restartNumberingAfterBreak="0">
    <w:nsid w:val="53564AA1"/>
    <w:multiLevelType w:val="multilevel"/>
    <w:tmpl w:val="9F8E906A"/>
    <w:lvl w:ilvl="0">
      <w:start w:val="7"/>
      <w:numFmt w:val="decimal"/>
      <w:lvlText w:val="%1."/>
      <w:lvlJc w:val="left"/>
      <w:pPr>
        <w:tabs>
          <w:tab w:val="num" w:pos="0"/>
        </w:tabs>
        <w:ind w:left="380" w:hanging="380"/>
      </w:pPr>
    </w:lvl>
    <w:lvl w:ilvl="1">
      <w:start w:val="7"/>
      <w:numFmt w:val="decimal"/>
      <w:lvlText w:val="%1.%2."/>
      <w:lvlJc w:val="left"/>
      <w:pPr>
        <w:tabs>
          <w:tab w:val="num" w:pos="0"/>
        </w:tabs>
        <w:ind w:left="1287" w:hanging="720"/>
      </w:pPr>
      <w:rPr>
        <w:b/>
        <w:bCs/>
      </w:rPr>
    </w:lvl>
    <w:lvl w:ilvl="2">
      <w:start w:val="1"/>
      <w:numFmt w:val="upperLetter"/>
      <w:lvlText w:val="%1.%2.%3."/>
      <w:lvlJc w:val="left"/>
      <w:pPr>
        <w:tabs>
          <w:tab w:val="num" w:pos="0"/>
        </w:tabs>
        <w:ind w:left="1854" w:hanging="720"/>
      </w:pPr>
    </w:lvl>
    <w:lvl w:ilvl="3">
      <w:start w:val="1"/>
      <w:numFmt w:val="decimal"/>
      <w:lvlText w:val="%1.%2.%3.%4."/>
      <w:lvlJc w:val="left"/>
      <w:pPr>
        <w:tabs>
          <w:tab w:val="num" w:pos="0"/>
        </w:tabs>
        <w:ind w:left="2781" w:hanging="1080"/>
      </w:pPr>
    </w:lvl>
    <w:lvl w:ilvl="4">
      <w:start w:val="1"/>
      <w:numFmt w:val="decimal"/>
      <w:lvlText w:val="%1.%2.%3.%4.%5."/>
      <w:lvlJc w:val="left"/>
      <w:pPr>
        <w:tabs>
          <w:tab w:val="num" w:pos="0"/>
        </w:tabs>
        <w:ind w:left="3348" w:hanging="1080"/>
      </w:pPr>
    </w:lvl>
    <w:lvl w:ilvl="5">
      <w:start w:val="1"/>
      <w:numFmt w:val="decimal"/>
      <w:lvlText w:val="%1.%2.%3.%4.%5.%6."/>
      <w:lvlJc w:val="left"/>
      <w:pPr>
        <w:tabs>
          <w:tab w:val="num" w:pos="0"/>
        </w:tabs>
        <w:ind w:left="4275" w:hanging="1440"/>
      </w:pPr>
    </w:lvl>
    <w:lvl w:ilvl="6">
      <w:start w:val="1"/>
      <w:numFmt w:val="decimal"/>
      <w:lvlText w:val="%1.%2.%3.%4.%5.%6.%7."/>
      <w:lvlJc w:val="left"/>
      <w:pPr>
        <w:tabs>
          <w:tab w:val="num" w:pos="0"/>
        </w:tabs>
        <w:ind w:left="4842" w:hanging="1440"/>
      </w:pPr>
    </w:lvl>
    <w:lvl w:ilvl="7">
      <w:start w:val="1"/>
      <w:numFmt w:val="decimal"/>
      <w:lvlText w:val="%1.%2.%3.%4.%5.%6.%7.%8."/>
      <w:lvlJc w:val="left"/>
      <w:pPr>
        <w:tabs>
          <w:tab w:val="num" w:pos="0"/>
        </w:tabs>
        <w:ind w:left="5769" w:hanging="1800"/>
      </w:pPr>
    </w:lvl>
    <w:lvl w:ilvl="8">
      <w:start w:val="1"/>
      <w:numFmt w:val="decimal"/>
      <w:lvlText w:val="%1.%2.%3.%4.%5.%6.%7.%8.%9."/>
      <w:lvlJc w:val="left"/>
      <w:pPr>
        <w:tabs>
          <w:tab w:val="num" w:pos="0"/>
        </w:tabs>
        <w:ind w:left="6336" w:hanging="1800"/>
      </w:pPr>
    </w:lvl>
  </w:abstractNum>
  <w:abstractNum w:abstractNumId="86" w15:restartNumberingAfterBreak="0">
    <w:nsid w:val="53E954E3"/>
    <w:multiLevelType w:val="multilevel"/>
    <w:tmpl w:val="7E9457B4"/>
    <w:lvl w:ilvl="0">
      <w:start w:val="1"/>
      <w:numFmt w:val="bullet"/>
      <w:lvlText w:val="−"/>
      <w:lvlJc w:val="left"/>
      <w:pPr>
        <w:tabs>
          <w:tab w:val="num" w:pos="0"/>
        </w:tabs>
        <w:ind w:left="1146" w:hanging="360"/>
      </w:pPr>
      <w:rPr>
        <w:rFonts w:ascii="Times New Roman" w:hAnsi="Times New Roman" w:cs="Times New Roman" w:hint="default"/>
      </w:rPr>
    </w:lvl>
    <w:lvl w:ilvl="1">
      <w:start w:val="1"/>
      <w:numFmt w:val="bullet"/>
      <w:lvlText w:val="o"/>
      <w:lvlJc w:val="left"/>
      <w:pPr>
        <w:tabs>
          <w:tab w:val="num" w:pos="0"/>
        </w:tabs>
        <w:ind w:left="1866" w:hanging="360"/>
      </w:pPr>
      <w:rPr>
        <w:rFonts w:ascii="Courier New" w:hAnsi="Courier New" w:cs="Courier New" w:hint="default"/>
      </w:rPr>
    </w:lvl>
    <w:lvl w:ilvl="2">
      <w:start w:val="1"/>
      <w:numFmt w:val="bullet"/>
      <w:lvlText w:val=""/>
      <w:lvlJc w:val="left"/>
      <w:pPr>
        <w:tabs>
          <w:tab w:val="num" w:pos="0"/>
        </w:tabs>
        <w:ind w:left="2586" w:hanging="360"/>
      </w:pPr>
      <w:rPr>
        <w:rFonts w:ascii="Wingdings" w:hAnsi="Wingdings" w:cs="Wingdings" w:hint="default"/>
      </w:rPr>
    </w:lvl>
    <w:lvl w:ilvl="3">
      <w:start w:val="1"/>
      <w:numFmt w:val="bullet"/>
      <w:lvlText w:val=""/>
      <w:lvlJc w:val="left"/>
      <w:pPr>
        <w:tabs>
          <w:tab w:val="num" w:pos="0"/>
        </w:tabs>
        <w:ind w:left="3306" w:hanging="360"/>
      </w:pPr>
      <w:rPr>
        <w:rFonts w:ascii="Symbol" w:hAnsi="Symbol" w:cs="Symbol" w:hint="default"/>
      </w:rPr>
    </w:lvl>
    <w:lvl w:ilvl="4">
      <w:start w:val="1"/>
      <w:numFmt w:val="bullet"/>
      <w:lvlText w:val="o"/>
      <w:lvlJc w:val="left"/>
      <w:pPr>
        <w:tabs>
          <w:tab w:val="num" w:pos="0"/>
        </w:tabs>
        <w:ind w:left="4026" w:hanging="360"/>
      </w:pPr>
      <w:rPr>
        <w:rFonts w:ascii="Courier New" w:hAnsi="Courier New" w:cs="Courier New" w:hint="default"/>
      </w:rPr>
    </w:lvl>
    <w:lvl w:ilvl="5">
      <w:start w:val="1"/>
      <w:numFmt w:val="bullet"/>
      <w:lvlText w:val=""/>
      <w:lvlJc w:val="left"/>
      <w:pPr>
        <w:tabs>
          <w:tab w:val="num" w:pos="0"/>
        </w:tabs>
        <w:ind w:left="4746" w:hanging="360"/>
      </w:pPr>
      <w:rPr>
        <w:rFonts w:ascii="Wingdings" w:hAnsi="Wingdings" w:cs="Wingdings" w:hint="default"/>
      </w:rPr>
    </w:lvl>
    <w:lvl w:ilvl="6">
      <w:start w:val="1"/>
      <w:numFmt w:val="bullet"/>
      <w:lvlText w:val=""/>
      <w:lvlJc w:val="left"/>
      <w:pPr>
        <w:tabs>
          <w:tab w:val="num" w:pos="0"/>
        </w:tabs>
        <w:ind w:left="5466" w:hanging="360"/>
      </w:pPr>
      <w:rPr>
        <w:rFonts w:ascii="Symbol" w:hAnsi="Symbol" w:cs="Symbol" w:hint="default"/>
      </w:rPr>
    </w:lvl>
    <w:lvl w:ilvl="7">
      <w:start w:val="1"/>
      <w:numFmt w:val="bullet"/>
      <w:lvlText w:val="o"/>
      <w:lvlJc w:val="left"/>
      <w:pPr>
        <w:tabs>
          <w:tab w:val="num" w:pos="0"/>
        </w:tabs>
        <w:ind w:left="6186" w:hanging="360"/>
      </w:pPr>
      <w:rPr>
        <w:rFonts w:ascii="Courier New" w:hAnsi="Courier New" w:cs="Courier New" w:hint="default"/>
      </w:rPr>
    </w:lvl>
    <w:lvl w:ilvl="8">
      <w:start w:val="1"/>
      <w:numFmt w:val="bullet"/>
      <w:lvlText w:val=""/>
      <w:lvlJc w:val="left"/>
      <w:pPr>
        <w:tabs>
          <w:tab w:val="num" w:pos="0"/>
        </w:tabs>
        <w:ind w:left="6906" w:hanging="360"/>
      </w:pPr>
      <w:rPr>
        <w:rFonts w:ascii="Wingdings" w:hAnsi="Wingdings" w:cs="Wingdings" w:hint="default"/>
      </w:rPr>
    </w:lvl>
  </w:abstractNum>
  <w:abstractNum w:abstractNumId="87" w15:restartNumberingAfterBreak="0">
    <w:nsid w:val="54864E5E"/>
    <w:multiLevelType w:val="hybridMultilevel"/>
    <w:tmpl w:val="7ECE44D6"/>
    <w:name w:val="WW8Num462"/>
    <w:lvl w:ilvl="0" w:tplc="33C8C802">
      <w:start w:val="1"/>
      <w:numFmt w:val="decimal"/>
      <w:lvlText w:val="%1)"/>
      <w:lvlJc w:val="left"/>
      <w:pPr>
        <w:ind w:left="1069" w:hanging="360"/>
      </w:pPr>
      <w:rPr>
        <w:b/>
        <w:i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88" w15:restartNumberingAfterBreak="0">
    <w:nsid w:val="570A6230"/>
    <w:multiLevelType w:val="multilevel"/>
    <w:tmpl w:val="719CEB58"/>
    <w:lvl w:ilvl="0">
      <w:start w:val="1"/>
      <w:numFmt w:val="decimal"/>
      <w:pStyle w:val="TableParagraph"/>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A0F3B5F"/>
    <w:multiLevelType w:val="multilevel"/>
    <w:tmpl w:val="D0D4CE02"/>
    <w:lvl w:ilvl="0">
      <w:start w:val="1"/>
      <w:numFmt w:val="decimal"/>
      <w:lvlText w:val="%1)"/>
      <w:lvlJc w:val="left"/>
      <w:pPr>
        <w:tabs>
          <w:tab w:val="num" w:pos="0"/>
        </w:tabs>
        <w:ind w:left="720" w:hanging="360"/>
      </w:pPr>
      <w:rPr>
        <w:rFonts w:ascii="Cambria" w:hAnsi="Cambria" w:cs="Times New Roman"/>
        <w:b w:val="0"/>
        <w:bCs/>
        <w:sz w:val="24"/>
        <w:szCs w:val="24"/>
      </w:rPr>
    </w:lvl>
    <w:lvl w:ilvl="1">
      <w:start w:val="1"/>
      <w:numFmt w:val="decimal"/>
      <w:lvlText w:val="%2)"/>
      <w:lvlJc w:val="left"/>
      <w:pPr>
        <w:tabs>
          <w:tab w:val="num" w:pos="0"/>
        </w:tabs>
        <w:ind w:left="720" w:hanging="360"/>
      </w:pPr>
      <w:rPr>
        <w:rFonts w:cs="Times New Roman"/>
      </w:rPr>
    </w:lvl>
    <w:lvl w:ilvl="2">
      <w:start w:val="1"/>
      <w:numFmt w:val="decimal"/>
      <w:lvlText w:val="%3."/>
      <w:lvlJc w:val="left"/>
      <w:pPr>
        <w:tabs>
          <w:tab w:val="num" w:pos="0"/>
        </w:tabs>
        <w:ind w:left="2340" w:hanging="360"/>
      </w:pPr>
      <w:rPr>
        <w:rFonts w:ascii="Cambria" w:hAnsi="Cambria" w:cs="Times New Roman"/>
        <w:b/>
        <w:sz w:val="24"/>
        <w:szCs w:val="24"/>
        <w:lang w:eastAsia="pl-PL"/>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90" w15:restartNumberingAfterBreak="0">
    <w:nsid w:val="5BED4B50"/>
    <w:multiLevelType w:val="multilevel"/>
    <w:tmpl w:val="51AA759A"/>
    <w:lvl w:ilvl="0">
      <w:start w:val="21"/>
      <w:numFmt w:val="decimal"/>
      <w:lvlText w:val="%1."/>
      <w:lvlJc w:val="left"/>
      <w:pPr>
        <w:ind w:left="500" w:hanging="500"/>
      </w:pPr>
      <w:rPr>
        <w:rFonts w:hint="default"/>
      </w:rPr>
    </w:lvl>
    <w:lvl w:ilvl="1">
      <w:start w:val="1"/>
      <w:numFmt w:val="decimal"/>
      <w:lvlText w:val="%1.%2."/>
      <w:lvlJc w:val="left"/>
      <w:pPr>
        <w:ind w:left="1429" w:hanging="72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91" w15:restartNumberingAfterBreak="0">
    <w:nsid w:val="5CCD6BE8"/>
    <w:multiLevelType w:val="multilevel"/>
    <w:tmpl w:val="C37E6C5A"/>
    <w:lvl w:ilvl="0">
      <w:start w:val="1"/>
      <w:numFmt w:val="decimal"/>
      <w:lvlText w:val="%1)"/>
      <w:lvlJc w:val="left"/>
      <w:pPr>
        <w:tabs>
          <w:tab w:val="num" w:pos="0"/>
        </w:tabs>
        <w:ind w:left="1287" w:hanging="360"/>
      </w:pPr>
    </w:lvl>
    <w:lvl w:ilvl="1">
      <w:start w:val="1"/>
      <w:numFmt w:val="lowerLetter"/>
      <w:lvlText w:val="%2."/>
      <w:lvlJc w:val="left"/>
      <w:pPr>
        <w:tabs>
          <w:tab w:val="num" w:pos="0"/>
        </w:tabs>
        <w:ind w:left="2007" w:hanging="360"/>
      </w:pPr>
    </w:lvl>
    <w:lvl w:ilvl="2">
      <w:start w:val="1"/>
      <w:numFmt w:val="decimal"/>
      <w:lvlText w:val="%3)"/>
      <w:lvlJc w:val="left"/>
      <w:pPr>
        <w:tabs>
          <w:tab w:val="num" w:pos="0"/>
        </w:tabs>
        <w:ind w:left="1996" w:hanging="360"/>
      </w:pPr>
    </w:lvl>
    <w:lvl w:ilvl="3">
      <w:start w:val="1"/>
      <w:numFmt w:val="decimal"/>
      <w:lvlText w:val="%4."/>
      <w:lvlJc w:val="left"/>
      <w:pPr>
        <w:tabs>
          <w:tab w:val="num" w:pos="0"/>
        </w:tabs>
        <w:ind w:left="3447" w:hanging="360"/>
      </w:pPr>
    </w:lvl>
    <w:lvl w:ilvl="4">
      <w:start w:val="1"/>
      <w:numFmt w:val="lowerLetter"/>
      <w:lvlText w:val="%5."/>
      <w:lvlJc w:val="left"/>
      <w:pPr>
        <w:tabs>
          <w:tab w:val="num" w:pos="0"/>
        </w:tabs>
        <w:ind w:left="4167" w:hanging="360"/>
      </w:p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92" w15:restartNumberingAfterBreak="0">
    <w:nsid w:val="5D530533"/>
    <w:multiLevelType w:val="multilevel"/>
    <w:tmpl w:val="238AC804"/>
    <w:lvl w:ilvl="0">
      <w:start w:val="16"/>
      <w:numFmt w:val="decimal"/>
      <w:lvlText w:val="%1."/>
      <w:lvlJc w:val="left"/>
      <w:pPr>
        <w:ind w:left="495" w:hanging="495"/>
      </w:pPr>
      <w:rPr>
        <w:rFonts w:hint="default"/>
      </w:rPr>
    </w:lvl>
    <w:lvl w:ilvl="1">
      <w:start w:val="1"/>
      <w:numFmt w:val="decimal"/>
      <w:lvlText w:val="%1.%2."/>
      <w:lvlJc w:val="left"/>
      <w:pPr>
        <w:ind w:left="720" w:hanging="720"/>
      </w:pPr>
      <w:rPr>
        <w:rFonts w:hint="default"/>
        <w:b/>
        <w:color w:val="000000" w:themeColor="text1"/>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3" w15:restartNumberingAfterBreak="0">
    <w:nsid w:val="5DBA0069"/>
    <w:multiLevelType w:val="hybridMultilevel"/>
    <w:tmpl w:val="F8046280"/>
    <w:lvl w:ilvl="0" w:tplc="04150011">
      <w:start w:val="1"/>
      <w:numFmt w:val="decimal"/>
      <w:lvlText w:val="%1)"/>
      <w:lvlJc w:val="left"/>
      <w:pPr>
        <w:ind w:left="1440" w:hanging="360"/>
      </w:pPr>
      <w:rPr>
        <w:rFonts w:cs="Times New Roman"/>
      </w:rPr>
    </w:lvl>
    <w:lvl w:ilvl="1" w:tplc="7D1C1968">
      <w:start w:val="1"/>
      <w:numFmt w:val="lowerLetter"/>
      <w:lvlText w:val="%2)"/>
      <w:lvlJc w:val="left"/>
      <w:pPr>
        <w:ind w:left="2160" w:hanging="360"/>
      </w:pPr>
      <w:rPr>
        <w:rFonts w:hint="default"/>
      </w:rPr>
    </w:lvl>
    <w:lvl w:ilvl="2" w:tplc="04150011">
      <w:start w:val="1"/>
      <w:numFmt w:val="decimal"/>
      <w:lvlText w:val="%3)"/>
      <w:lvlJc w:val="left"/>
      <w:pPr>
        <w:ind w:left="2880" w:hanging="180"/>
      </w:pPr>
      <w:rPr>
        <w:rFonts w:cs="Times New Roman"/>
      </w:rPr>
    </w:lvl>
    <w:lvl w:ilvl="3" w:tplc="0415000F" w:tentative="1">
      <w:start w:val="1"/>
      <w:numFmt w:val="decimal"/>
      <w:lvlText w:val="%4."/>
      <w:lvlJc w:val="left"/>
      <w:pPr>
        <w:ind w:left="3600" w:hanging="360"/>
      </w:pPr>
      <w:rPr>
        <w:rFonts w:cs="Times New Roman"/>
      </w:rPr>
    </w:lvl>
    <w:lvl w:ilvl="4" w:tplc="04150019" w:tentative="1">
      <w:start w:val="1"/>
      <w:numFmt w:val="lowerLetter"/>
      <w:lvlText w:val="%5."/>
      <w:lvlJc w:val="left"/>
      <w:pPr>
        <w:ind w:left="4320" w:hanging="360"/>
      </w:pPr>
      <w:rPr>
        <w:rFonts w:cs="Times New Roman"/>
      </w:rPr>
    </w:lvl>
    <w:lvl w:ilvl="5" w:tplc="0415001B" w:tentative="1">
      <w:start w:val="1"/>
      <w:numFmt w:val="lowerRoman"/>
      <w:lvlText w:val="%6."/>
      <w:lvlJc w:val="right"/>
      <w:pPr>
        <w:ind w:left="5040" w:hanging="180"/>
      </w:pPr>
      <w:rPr>
        <w:rFonts w:cs="Times New Roman"/>
      </w:rPr>
    </w:lvl>
    <w:lvl w:ilvl="6" w:tplc="0415000F" w:tentative="1">
      <w:start w:val="1"/>
      <w:numFmt w:val="decimal"/>
      <w:lvlText w:val="%7."/>
      <w:lvlJc w:val="left"/>
      <w:pPr>
        <w:ind w:left="5760" w:hanging="360"/>
      </w:pPr>
      <w:rPr>
        <w:rFonts w:cs="Times New Roman"/>
      </w:rPr>
    </w:lvl>
    <w:lvl w:ilvl="7" w:tplc="04150019" w:tentative="1">
      <w:start w:val="1"/>
      <w:numFmt w:val="lowerLetter"/>
      <w:lvlText w:val="%8."/>
      <w:lvlJc w:val="left"/>
      <w:pPr>
        <w:ind w:left="6480" w:hanging="360"/>
      </w:pPr>
      <w:rPr>
        <w:rFonts w:cs="Times New Roman"/>
      </w:rPr>
    </w:lvl>
    <w:lvl w:ilvl="8" w:tplc="0415001B" w:tentative="1">
      <w:start w:val="1"/>
      <w:numFmt w:val="lowerRoman"/>
      <w:lvlText w:val="%9."/>
      <w:lvlJc w:val="right"/>
      <w:pPr>
        <w:ind w:left="7200" w:hanging="180"/>
      </w:pPr>
      <w:rPr>
        <w:rFonts w:cs="Times New Roman"/>
      </w:rPr>
    </w:lvl>
  </w:abstractNum>
  <w:abstractNum w:abstractNumId="94" w15:restartNumberingAfterBreak="0">
    <w:nsid w:val="5E3730AB"/>
    <w:multiLevelType w:val="multilevel"/>
    <w:tmpl w:val="00E6E8FE"/>
    <w:lvl w:ilvl="0">
      <w:start w:val="1"/>
      <w:numFmt w:val="decimal"/>
      <w:lvlText w:val="%1."/>
      <w:lvlJc w:val="left"/>
      <w:pPr>
        <w:ind w:left="360" w:hanging="360"/>
      </w:pPr>
      <w:rPr>
        <w:rFonts w:cs="Times New Roman" w:hint="default"/>
        <w:b/>
      </w:rPr>
    </w:lvl>
    <w:lvl w:ilvl="1">
      <w:start w:val="1"/>
      <w:numFmt w:val="decimal"/>
      <w:lvlText w:val="%1.%2."/>
      <w:lvlJc w:val="left"/>
      <w:pPr>
        <w:ind w:left="432" w:hanging="432"/>
      </w:pPr>
      <w:rPr>
        <w:rFonts w:ascii="Cambria" w:hAnsi="Cambria" w:cs="Arial" w:hint="default"/>
        <w:b/>
        <w:i w:val="0"/>
        <w:color w:val="auto"/>
        <w:sz w:val="24"/>
        <w:szCs w:val="24"/>
      </w:rPr>
    </w:lvl>
    <w:lvl w:ilvl="2">
      <w:start w:val="1"/>
      <w:numFmt w:val="decimal"/>
      <w:lvlText w:val="%3)"/>
      <w:lvlJc w:val="left"/>
      <w:pPr>
        <w:ind w:left="2773" w:hanging="504"/>
      </w:pPr>
      <w:rPr>
        <w:rFonts w:ascii="Cambria" w:hAnsi="Cambria" w:cs="Arial" w:hint="default"/>
        <w:b/>
        <w:sz w:val="24"/>
        <w:szCs w:val="24"/>
      </w:rPr>
    </w:lvl>
    <w:lvl w:ilvl="3">
      <w:start w:val="1"/>
      <w:numFmt w:val="decimal"/>
      <w:lvlText w:val="%1.%2.%3.%4."/>
      <w:lvlJc w:val="left"/>
      <w:pPr>
        <w:ind w:left="1728" w:hanging="648"/>
      </w:pPr>
      <w:rPr>
        <w:rFonts w:cs="Times New Roman" w:hint="default"/>
        <w:b w:val="0"/>
      </w:rPr>
    </w:lvl>
    <w:lvl w:ilvl="4">
      <w:start w:val="1"/>
      <w:numFmt w:val="decimal"/>
      <w:lvlText w:val="%1.%2.%3.%4.%5."/>
      <w:lvlJc w:val="left"/>
      <w:pPr>
        <w:ind w:left="2232" w:hanging="792"/>
      </w:pPr>
      <w:rPr>
        <w:rFonts w:cs="Times New Roman" w:hint="default"/>
        <w:b/>
      </w:rPr>
    </w:lvl>
    <w:lvl w:ilvl="5">
      <w:start w:val="1"/>
      <w:numFmt w:val="decimal"/>
      <w:lvlText w:val="%1.%2.%3.%4.%5.%6."/>
      <w:lvlJc w:val="left"/>
      <w:pPr>
        <w:ind w:left="2736" w:hanging="936"/>
      </w:pPr>
      <w:rPr>
        <w:rFonts w:cs="Times New Roman" w:hint="default"/>
        <w:b/>
      </w:rPr>
    </w:lvl>
    <w:lvl w:ilvl="6">
      <w:start w:val="1"/>
      <w:numFmt w:val="decimal"/>
      <w:lvlText w:val="%1.%2.%3.%4.%5.%6.%7."/>
      <w:lvlJc w:val="left"/>
      <w:pPr>
        <w:ind w:left="3240" w:hanging="1080"/>
      </w:pPr>
      <w:rPr>
        <w:rFonts w:cs="Times New Roman" w:hint="default"/>
        <w:b/>
      </w:rPr>
    </w:lvl>
    <w:lvl w:ilvl="7">
      <w:start w:val="1"/>
      <w:numFmt w:val="decimal"/>
      <w:lvlText w:val="%1.%2.%3.%4.%5.%6.%7.%8."/>
      <w:lvlJc w:val="left"/>
      <w:pPr>
        <w:ind w:left="3744" w:hanging="1224"/>
      </w:pPr>
      <w:rPr>
        <w:rFonts w:cs="Times New Roman" w:hint="default"/>
        <w:b/>
      </w:rPr>
    </w:lvl>
    <w:lvl w:ilvl="8">
      <w:start w:val="1"/>
      <w:numFmt w:val="decimal"/>
      <w:lvlText w:val="%1.%2.%3.%4.%5.%6.%7.%8.%9."/>
      <w:lvlJc w:val="left"/>
      <w:pPr>
        <w:ind w:left="4320" w:hanging="1440"/>
      </w:pPr>
      <w:rPr>
        <w:rFonts w:cs="Times New Roman" w:hint="default"/>
        <w:b/>
      </w:rPr>
    </w:lvl>
  </w:abstractNum>
  <w:abstractNum w:abstractNumId="95" w15:restartNumberingAfterBreak="0">
    <w:nsid w:val="5FAB5D46"/>
    <w:multiLevelType w:val="multilevel"/>
    <w:tmpl w:val="98F80BD8"/>
    <w:lvl w:ilvl="0">
      <w:start w:val="1"/>
      <w:numFmt w:val="lowerLetter"/>
      <w:lvlText w:val="%1)"/>
      <w:lvlJc w:val="left"/>
      <w:pPr>
        <w:tabs>
          <w:tab w:val="num" w:pos="-939"/>
        </w:tabs>
        <w:ind w:left="1210" w:hanging="360"/>
      </w:pPr>
      <w:rPr>
        <w:rFonts w:cs="Times New Roman"/>
        <w:b w:val="0"/>
      </w:rPr>
    </w:lvl>
    <w:lvl w:ilvl="1">
      <w:start w:val="1"/>
      <w:numFmt w:val="lowerLetter"/>
      <w:lvlText w:val="%2."/>
      <w:lvlJc w:val="left"/>
      <w:pPr>
        <w:tabs>
          <w:tab w:val="num" w:pos="-142"/>
        </w:tabs>
        <w:ind w:left="1298" w:hanging="360"/>
      </w:pPr>
    </w:lvl>
    <w:lvl w:ilvl="2">
      <w:start w:val="1"/>
      <w:numFmt w:val="lowerRoman"/>
      <w:lvlText w:val="%3."/>
      <w:lvlJc w:val="right"/>
      <w:pPr>
        <w:tabs>
          <w:tab w:val="num" w:pos="-142"/>
        </w:tabs>
        <w:ind w:left="2018" w:hanging="180"/>
      </w:pPr>
    </w:lvl>
    <w:lvl w:ilvl="3">
      <w:start w:val="1"/>
      <w:numFmt w:val="decimal"/>
      <w:lvlText w:val="%4."/>
      <w:lvlJc w:val="left"/>
      <w:pPr>
        <w:tabs>
          <w:tab w:val="num" w:pos="-142"/>
        </w:tabs>
        <w:ind w:left="2738" w:hanging="360"/>
      </w:pPr>
    </w:lvl>
    <w:lvl w:ilvl="4">
      <w:start w:val="1"/>
      <w:numFmt w:val="lowerLetter"/>
      <w:lvlText w:val="%5."/>
      <w:lvlJc w:val="left"/>
      <w:pPr>
        <w:tabs>
          <w:tab w:val="num" w:pos="-142"/>
        </w:tabs>
        <w:ind w:left="3458" w:hanging="360"/>
      </w:pPr>
    </w:lvl>
    <w:lvl w:ilvl="5">
      <w:start w:val="1"/>
      <w:numFmt w:val="lowerRoman"/>
      <w:lvlText w:val="%6."/>
      <w:lvlJc w:val="right"/>
      <w:pPr>
        <w:tabs>
          <w:tab w:val="num" w:pos="-142"/>
        </w:tabs>
        <w:ind w:left="4178" w:hanging="180"/>
      </w:pPr>
    </w:lvl>
    <w:lvl w:ilvl="6">
      <w:start w:val="1"/>
      <w:numFmt w:val="decimal"/>
      <w:lvlText w:val="%7."/>
      <w:lvlJc w:val="left"/>
      <w:pPr>
        <w:tabs>
          <w:tab w:val="num" w:pos="-142"/>
        </w:tabs>
        <w:ind w:left="4898" w:hanging="360"/>
      </w:pPr>
    </w:lvl>
    <w:lvl w:ilvl="7">
      <w:start w:val="1"/>
      <w:numFmt w:val="lowerLetter"/>
      <w:lvlText w:val="%8."/>
      <w:lvlJc w:val="left"/>
      <w:pPr>
        <w:tabs>
          <w:tab w:val="num" w:pos="-142"/>
        </w:tabs>
        <w:ind w:left="5618" w:hanging="360"/>
      </w:pPr>
    </w:lvl>
    <w:lvl w:ilvl="8">
      <w:start w:val="1"/>
      <w:numFmt w:val="lowerRoman"/>
      <w:lvlText w:val="%9."/>
      <w:lvlJc w:val="right"/>
      <w:pPr>
        <w:tabs>
          <w:tab w:val="num" w:pos="-142"/>
        </w:tabs>
        <w:ind w:left="6338" w:hanging="180"/>
      </w:pPr>
    </w:lvl>
  </w:abstractNum>
  <w:abstractNum w:abstractNumId="96" w15:restartNumberingAfterBreak="0">
    <w:nsid w:val="5FF759A6"/>
    <w:multiLevelType w:val="multilevel"/>
    <w:tmpl w:val="FFA2B30C"/>
    <w:lvl w:ilvl="0">
      <w:start w:val="15"/>
      <w:numFmt w:val="decimal"/>
      <w:lvlText w:val="%1."/>
      <w:lvlJc w:val="left"/>
      <w:pPr>
        <w:tabs>
          <w:tab w:val="num" w:pos="0"/>
        </w:tabs>
        <w:ind w:left="495" w:hanging="495"/>
      </w:pPr>
    </w:lvl>
    <w:lvl w:ilvl="1">
      <w:start w:val="1"/>
      <w:numFmt w:val="decimal"/>
      <w:lvlText w:val="%1.%2."/>
      <w:lvlJc w:val="left"/>
      <w:pPr>
        <w:tabs>
          <w:tab w:val="num" w:pos="0"/>
        </w:tabs>
        <w:ind w:left="720" w:hanging="720"/>
      </w:pPr>
      <w:rPr>
        <w:b/>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97" w15:restartNumberingAfterBreak="0">
    <w:nsid w:val="60A734C0"/>
    <w:multiLevelType w:val="multilevel"/>
    <w:tmpl w:val="A080F1C4"/>
    <w:lvl w:ilvl="0">
      <w:start w:val="4"/>
      <w:numFmt w:val="decimal"/>
      <w:lvlText w:val="%1."/>
      <w:lvlJc w:val="left"/>
      <w:pPr>
        <w:tabs>
          <w:tab w:val="num" w:pos="0"/>
        </w:tabs>
        <w:ind w:left="360" w:hanging="360"/>
      </w:pPr>
      <w:rPr>
        <w:rFonts w:cs="Times New Roman" w:hint="default"/>
      </w:rPr>
    </w:lvl>
    <w:lvl w:ilvl="1">
      <w:start w:val="6"/>
      <w:numFmt w:val="decimal"/>
      <w:lvlText w:val="%1.%2."/>
      <w:lvlJc w:val="left"/>
      <w:pPr>
        <w:tabs>
          <w:tab w:val="num" w:pos="0"/>
        </w:tabs>
        <w:ind w:left="720" w:hanging="720"/>
      </w:pPr>
      <w:rPr>
        <w:rFonts w:cs="Times New Roman" w:hint="default"/>
        <w:b/>
        <w:i w:val="0"/>
        <w:sz w:val="24"/>
        <w:szCs w:val="24"/>
      </w:rPr>
    </w:lvl>
    <w:lvl w:ilvl="2">
      <w:start w:val="1"/>
      <w:numFmt w:val="decimal"/>
      <w:lvlText w:val="%1.%2.%3."/>
      <w:lvlJc w:val="left"/>
      <w:pPr>
        <w:tabs>
          <w:tab w:val="num" w:pos="0"/>
        </w:tabs>
        <w:ind w:left="720" w:hanging="720"/>
      </w:pPr>
      <w:rPr>
        <w:rFonts w:cs="Times New Roman" w:hint="default"/>
        <w:b w:val="0"/>
      </w:rPr>
    </w:lvl>
    <w:lvl w:ilvl="3">
      <w:start w:val="1"/>
      <w:numFmt w:val="decimal"/>
      <w:lvlText w:val="%1.%2.%3.%4."/>
      <w:lvlJc w:val="left"/>
      <w:pPr>
        <w:tabs>
          <w:tab w:val="num" w:pos="0"/>
        </w:tabs>
        <w:ind w:left="1080" w:hanging="108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440" w:hanging="144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800" w:hanging="180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98" w15:restartNumberingAfterBreak="0">
    <w:nsid w:val="642D5803"/>
    <w:multiLevelType w:val="multilevel"/>
    <w:tmpl w:val="8474C7D0"/>
    <w:lvl w:ilvl="0">
      <w:start w:val="1"/>
      <w:numFmt w:val="decimal"/>
      <w:lvlText w:val="%1)"/>
      <w:lvlJc w:val="left"/>
      <w:pPr>
        <w:tabs>
          <w:tab w:val="num" w:pos="0"/>
        </w:tabs>
        <w:ind w:left="720" w:hanging="360"/>
      </w:pPr>
      <w:rPr>
        <w:b w:val="0"/>
        <w:i/>
        <w:color w:val="000000"/>
        <w:sz w:val="24"/>
        <w:szCs w:val="24"/>
      </w:rPr>
    </w:lvl>
    <w:lvl w:ilvl="1">
      <w:start w:val="1"/>
      <w:numFmt w:val="lowerLetter"/>
      <w:lvlText w:val="%2)"/>
      <w:lvlJc w:val="left"/>
      <w:pPr>
        <w:tabs>
          <w:tab w:val="num" w:pos="0"/>
        </w:tabs>
        <w:ind w:left="1500" w:hanging="42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9" w15:restartNumberingAfterBreak="0">
    <w:nsid w:val="66540278"/>
    <w:multiLevelType w:val="multilevel"/>
    <w:tmpl w:val="B0BA579C"/>
    <w:lvl w:ilvl="0">
      <w:start w:val="24"/>
      <w:numFmt w:val="decimal"/>
      <w:lvlText w:val="%1."/>
      <w:lvlJc w:val="left"/>
      <w:pPr>
        <w:ind w:left="500" w:hanging="500"/>
      </w:pPr>
      <w:rPr>
        <w:rFonts w:hint="default"/>
      </w:rPr>
    </w:lvl>
    <w:lvl w:ilvl="1">
      <w:start w:val="1"/>
      <w:numFmt w:val="decimal"/>
      <w:lvlText w:val="%1.%2."/>
      <w:lvlJc w:val="left"/>
      <w:pPr>
        <w:ind w:left="1440" w:hanging="720"/>
      </w:pPr>
      <w:rPr>
        <w:rFonts w:hint="default"/>
        <w:b/>
        <w:bCs/>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0" w15:restartNumberingAfterBreak="0">
    <w:nsid w:val="6B126554"/>
    <w:multiLevelType w:val="multilevel"/>
    <w:tmpl w:val="A1968C9C"/>
    <w:lvl w:ilvl="0">
      <w:start w:val="5"/>
      <w:numFmt w:val="decimal"/>
      <w:lvlText w:val="%1."/>
      <w:lvlJc w:val="left"/>
      <w:pPr>
        <w:ind w:left="360" w:hanging="360"/>
      </w:pPr>
      <w:rPr>
        <w:rFonts w:hint="default"/>
      </w:rPr>
    </w:lvl>
    <w:lvl w:ilvl="1">
      <w:start w:val="1"/>
      <w:numFmt w:val="decimal"/>
      <w:lvlText w:val="%1.%2."/>
      <w:lvlJc w:val="left"/>
      <w:pPr>
        <w:ind w:left="720" w:hanging="720"/>
      </w:pPr>
      <w:rPr>
        <w:rFonts w:ascii="Cambria" w:hAnsi="Cambria" w:hint="default"/>
        <w:b/>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1" w15:restartNumberingAfterBreak="0">
    <w:nsid w:val="6C540F82"/>
    <w:multiLevelType w:val="hybridMultilevel"/>
    <w:tmpl w:val="B5680158"/>
    <w:lvl w:ilvl="0" w:tplc="2EACE334">
      <w:start w:val="1"/>
      <w:numFmt w:val="decimal"/>
      <w:lvlText w:val="%1)"/>
      <w:lvlJc w:val="left"/>
      <w:pPr>
        <w:ind w:left="927" w:hanging="360"/>
      </w:pPr>
      <w:rPr>
        <w:rFonts w:ascii="Cambria" w:hAnsi="Cambria" w:cs="Times New Roman" w:hint="default"/>
        <w:color w:val="000000" w:themeColor="text1"/>
      </w:rPr>
    </w:lvl>
    <w:lvl w:ilvl="1" w:tplc="4D5C492A">
      <w:start w:val="1"/>
      <w:numFmt w:val="lowerLetter"/>
      <w:lvlText w:val="%2)"/>
      <w:lvlJc w:val="left"/>
      <w:pPr>
        <w:ind w:left="2149" w:hanging="360"/>
      </w:pPr>
      <w:rPr>
        <w:rFonts w:cs="Times New Roman" w:hint="default"/>
        <w:b w:val="0"/>
      </w:rPr>
    </w:lvl>
    <w:lvl w:ilvl="2" w:tplc="0415001B">
      <w:start w:val="1"/>
      <w:numFmt w:val="lowerRoman"/>
      <w:lvlText w:val="%3."/>
      <w:lvlJc w:val="right"/>
      <w:pPr>
        <w:ind w:left="2869" w:hanging="180"/>
      </w:pPr>
      <w:rPr>
        <w:rFonts w:cs="Times New Roman"/>
      </w:rPr>
    </w:lvl>
    <w:lvl w:ilvl="3" w:tplc="5406D744">
      <w:start w:val="1"/>
      <w:numFmt w:val="decimal"/>
      <w:lvlText w:val="%4."/>
      <w:lvlJc w:val="left"/>
      <w:pPr>
        <w:ind w:left="3589" w:hanging="360"/>
      </w:pPr>
      <w:rPr>
        <w:rFonts w:hint="default"/>
        <w:b w:val="0"/>
        <w:i w:val="0"/>
        <w:color w:val="000000"/>
      </w:rPr>
    </w:lvl>
    <w:lvl w:ilvl="4" w:tplc="332EBDD0">
      <w:start w:val="1"/>
      <w:numFmt w:val="lowerLetter"/>
      <w:lvlText w:val="%5."/>
      <w:lvlJc w:val="left"/>
      <w:pPr>
        <w:ind w:left="4309" w:hanging="360"/>
      </w:pPr>
      <w:rPr>
        <w:rFonts w:hint="default"/>
      </w:rPr>
    </w:lvl>
    <w:lvl w:ilvl="5" w:tplc="F3C0C79A">
      <w:start w:val="10"/>
      <w:numFmt w:val="decimal"/>
      <w:lvlText w:val="%6"/>
      <w:lvlJc w:val="left"/>
      <w:pPr>
        <w:ind w:left="5209" w:hanging="360"/>
      </w:pPr>
      <w:rPr>
        <w:rFonts w:hint="default"/>
      </w:rPr>
    </w:lvl>
    <w:lvl w:ilvl="6" w:tplc="0415000F" w:tentative="1">
      <w:start w:val="1"/>
      <w:numFmt w:val="decimal"/>
      <w:lvlText w:val="%7."/>
      <w:lvlJc w:val="left"/>
      <w:pPr>
        <w:ind w:left="5749" w:hanging="360"/>
      </w:pPr>
      <w:rPr>
        <w:rFonts w:cs="Times New Roman"/>
      </w:rPr>
    </w:lvl>
    <w:lvl w:ilvl="7" w:tplc="04150019" w:tentative="1">
      <w:start w:val="1"/>
      <w:numFmt w:val="lowerLetter"/>
      <w:lvlText w:val="%8."/>
      <w:lvlJc w:val="left"/>
      <w:pPr>
        <w:ind w:left="6469" w:hanging="360"/>
      </w:pPr>
      <w:rPr>
        <w:rFonts w:cs="Times New Roman"/>
      </w:rPr>
    </w:lvl>
    <w:lvl w:ilvl="8" w:tplc="0415001B" w:tentative="1">
      <w:start w:val="1"/>
      <w:numFmt w:val="lowerRoman"/>
      <w:lvlText w:val="%9."/>
      <w:lvlJc w:val="right"/>
      <w:pPr>
        <w:ind w:left="7189" w:hanging="180"/>
      </w:pPr>
      <w:rPr>
        <w:rFonts w:cs="Times New Roman"/>
      </w:rPr>
    </w:lvl>
  </w:abstractNum>
  <w:abstractNum w:abstractNumId="102" w15:restartNumberingAfterBreak="0">
    <w:nsid w:val="72EC0624"/>
    <w:multiLevelType w:val="multilevel"/>
    <w:tmpl w:val="AC104E4E"/>
    <w:lvl w:ilvl="0">
      <w:start w:val="13"/>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sz w:val="24"/>
        <w:szCs w:val="24"/>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103" w15:restartNumberingAfterBreak="0">
    <w:nsid w:val="73D20BEB"/>
    <w:multiLevelType w:val="multilevel"/>
    <w:tmpl w:val="F4D2E6F0"/>
    <w:lvl w:ilvl="0">
      <w:start w:val="1"/>
      <w:numFmt w:val="decimal"/>
      <w:lvlText w:val="%1)"/>
      <w:lvlJc w:val="left"/>
      <w:pPr>
        <w:tabs>
          <w:tab w:val="num" w:pos="0"/>
        </w:tabs>
        <w:ind w:left="786" w:hanging="360"/>
      </w:pPr>
      <w:rPr>
        <w:b w:val="0"/>
        <w:i w:val="0"/>
        <w:color w:val="auto"/>
      </w:r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104" w15:restartNumberingAfterBreak="0">
    <w:nsid w:val="75AD344D"/>
    <w:multiLevelType w:val="hybridMultilevel"/>
    <w:tmpl w:val="46D82A36"/>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105" w15:restartNumberingAfterBreak="0">
    <w:nsid w:val="76D06C83"/>
    <w:multiLevelType w:val="multilevel"/>
    <w:tmpl w:val="67326C1A"/>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b/>
        <w:bCs/>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06" w15:restartNumberingAfterBreak="0">
    <w:nsid w:val="7DA91322"/>
    <w:multiLevelType w:val="hybridMultilevel"/>
    <w:tmpl w:val="77BA9F4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7" w15:restartNumberingAfterBreak="0">
    <w:nsid w:val="7E816611"/>
    <w:multiLevelType w:val="hybridMultilevel"/>
    <w:tmpl w:val="619274C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020014978">
    <w:abstractNumId w:val="0"/>
  </w:num>
  <w:num w:numId="2" w16cid:durableId="371267897">
    <w:abstractNumId w:val="1"/>
  </w:num>
  <w:num w:numId="3" w16cid:durableId="877620155">
    <w:abstractNumId w:val="2"/>
  </w:num>
  <w:num w:numId="4" w16cid:durableId="1293168839">
    <w:abstractNumId w:val="5"/>
  </w:num>
  <w:num w:numId="5" w16cid:durableId="245961366">
    <w:abstractNumId w:val="6"/>
  </w:num>
  <w:num w:numId="6" w16cid:durableId="304742729">
    <w:abstractNumId w:val="8"/>
  </w:num>
  <w:num w:numId="7" w16cid:durableId="440339095">
    <w:abstractNumId w:val="10"/>
  </w:num>
  <w:num w:numId="8" w16cid:durableId="158157055">
    <w:abstractNumId w:val="21"/>
  </w:num>
  <w:num w:numId="9" w16cid:durableId="1973171407">
    <w:abstractNumId w:val="22"/>
  </w:num>
  <w:num w:numId="10" w16cid:durableId="712655111">
    <w:abstractNumId w:val="23"/>
  </w:num>
  <w:num w:numId="11" w16cid:durableId="1378167064">
    <w:abstractNumId w:val="25"/>
  </w:num>
  <w:num w:numId="12" w16cid:durableId="1320305764">
    <w:abstractNumId w:val="26"/>
  </w:num>
  <w:num w:numId="13" w16cid:durableId="323051317">
    <w:abstractNumId w:val="27"/>
  </w:num>
  <w:num w:numId="14" w16cid:durableId="1986739560">
    <w:abstractNumId w:val="29"/>
  </w:num>
  <w:num w:numId="15" w16cid:durableId="1708219090">
    <w:abstractNumId w:val="32"/>
  </w:num>
  <w:num w:numId="16" w16cid:durableId="1015962827">
    <w:abstractNumId w:val="33"/>
  </w:num>
  <w:num w:numId="17" w16cid:durableId="1548952680">
    <w:abstractNumId w:val="36"/>
  </w:num>
  <w:num w:numId="18" w16cid:durableId="35542721">
    <w:abstractNumId w:val="39"/>
  </w:num>
  <w:num w:numId="19" w16cid:durableId="656959695">
    <w:abstractNumId w:val="43"/>
  </w:num>
  <w:num w:numId="20" w16cid:durableId="735200303">
    <w:abstractNumId w:val="48"/>
  </w:num>
  <w:num w:numId="21" w16cid:durableId="626199219">
    <w:abstractNumId w:val="49"/>
  </w:num>
  <w:num w:numId="22" w16cid:durableId="521406403">
    <w:abstractNumId w:val="79"/>
  </w:num>
  <w:num w:numId="23" w16cid:durableId="963267571">
    <w:abstractNumId w:val="77"/>
  </w:num>
  <w:num w:numId="24" w16cid:durableId="1700668086">
    <w:abstractNumId w:val="101"/>
  </w:num>
  <w:num w:numId="25" w16cid:durableId="2068868412">
    <w:abstractNumId w:val="93"/>
  </w:num>
  <w:num w:numId="26" w16cid:durableId="1992320882">
    <w:abstractNumId w:val="71"/>
  </w:num>
  <w:num w:numId="27" w16cid:durableId="652023026">
    <w:abstractNumId w:val="78"/>
  </w:num>
  <w:num w:numId="28" w16cid:durableId="324629615">
    <w:abstractNumId w:val="58"/>
  </w:num>
  <w:num w:numId="29" w16cid:durableId="1570379042">
    <w:abstractNumId w:val="65"/>
  </w:num>
  <w:num w:numId="30" w16cid:durableId="1812743295">
    <w:abstractNumId w:val="98"/>
  </w:num>
  <w:num w:numId="31" w16cid:durableId="1361858040">
    <w:abstractNumId w:val="99"/>
  </w:num>
  <w:num w:numId="32" w16cid:durableId="1277561778">
    <w:abstractNumId w:val="100"/>
  </w:num>
  <w:num w:numId="33" w16cid:durableId="37752604">
    <w:abstractNumId w:val="92"/>
  </w:num>
  <w:num w:numId="34" w16cid:durableId="129135038">
    <w:abstractNumId w:val="72"/>
  </w:num>
  <w:num w:numId="35" w16cid:durableId="533930613">
    <w:abstractNumId w:val="61"/>
  </w:num>
  <w:num w:numId="36" w16cid:durableId="121926404">
    <w:abstractNumId w:val="66"/>
  </w:num>
  <w:num w:numId="37" w16cid:durableId="155658609">
    <w:abstractNumId w:val="62"/>
  </w:num>
  <w:num w:numId="38" w16cid:durableId="1904556644">
    <w:abstractNumId w:val="75"/>
  </w:num>
  <w:num w:numId="39" w16cid:durableId="674570945">
    <w:abstractNumId w:val="86"/>
  </w:num>
  <w:num w:numId="40" w16cid:durableId="959989786">
    <w:abstractNumId w:val="103"/>
  </w:num>
  <w:num w:numId="41" w16cid:durableId="983779602">
    <w:abstractNumId w:val="54"/>
  </w:num>
  <w:num w:numId="42" w16cid:durableId="232274913">
    <w:abstractNumId w:val="88"/>
  </w:num>
  <w:num w:numId="43" w16cid:durableId="1128160696">
    <w:abstractNumId w:val="96"/>
  </w:num>
  <w:num w:numId="44" w16cid:durableId="1346437960">
    <w:abstractNumId w:val="90"/>
  </w:num>
  <w:num w:numId="45" w16cid:durableId="1752240315">
    <w:abstractNumId w:val="60"/>
  </w:num>
  <w:num w:numId="46" w16cid:durableId="195386809">
    <w:abstractNumId w:val="107"/>
  </w:num>
  <w:num w:numId="47" w16cid:durableId="965891626">
    <w:abstractNumId w:val="56"/>
  </w:num>
  <w:num w:numId="48" w16cid:durableId="1084843061">
    <w:abstractNumId w:val="82"/>
  </w:num>
  <w:num w:numId="49" w16cid:durableId="774132149">
    <w:abstractNumId w:val="106"/>
  </w:num>
  <w:num w:numId="50" w16cid:durableId="1285651394">
    <w:abstractNumId w:val="105"/>
  </w:num>
  <w:num w:numId="51" w16cid:durableId="1816029103">
    <w:abstractNumId w:val="63"/>
  </w:num>
  <w:num w:numId="52" w16cid:durableId="540410394">
    <w:abstractNumId w:val="102"/>
  </w:num>
  <w:num w:numId="53" w16cid:durableId="1282692187">
    <w:abstractNumId w:val="68"/>
  </w:num>
  <w:num w:numId="54" w16cid:durableId="1514539975">
    <w:abstractNumId w:val="53"/>
  </w:num>
  <w:num w:numId="55" w16cid:durableId="1992781822">
    <w:abstractNumId w:val="69"/>
  </w:num>
  <w:num w:numId="56" w16cid:durableId="707754384">
    <w:abstractNumId w:val="74"/>
  </w:num>
  <w:num w:numId="57" w16cid:durableId="495389214">
    <w:abstractNumId w:val="70"/>
  </w:num>
  <w:num w:numId="58" w16cid:durableId="38944598">
    <w:abstractNumId w:val="80"/>
  </w:num>
  <w:num w:numId="59" w16cid:durableId="1587230807">
    <w:abstractNumId w:val="81"/>
  </w:num>
  <w:num w:numId="60" w16cid:durableId="1092970073">
    <w:abstractNumId w:val="57"/>
  </w:num>
  <w:num w:numId="61" w16cid:durableId="448940915">
    <w:abstractNumId w:val="89"/>
  </w:num>
  <w:num w:numId="62" w16cid:durableId="2051955447">
    <w:abstractNumId w:val="52"/>
  </w:num>
  <w:num w:numId="63" w16cid:durableId="540825093">
    <w:abstractNumId w:val="76"/>
  </w:num>
  <w:num w:numId="64" w16cid:durableId="1618561236">
    <w:abstractNumId w:val="55"/>
  </w:num>
  <w:num w:numId="65" w16cid:durableId="1538084805">
    <w:abstractNumId w:val="91"/>
  </w:num>
  <w:num w:numId="66" w16cid:durableId="1771047885">
    <w:abstractNumId w:val="83"/>
  </w:num>
  <w:num w:numId="67" w16cid:durableId="534737656">
    <w:abstractNumId w:val="85"/>
  </w:num>
  <w:num w:numId="68" w16cid:durableId="1333947544">
    <w:abstractNumId w:val="84"/>
  </w:num>
  <w:num w:numId="69" w16cid:durableId="1873684362">
    <w:abstractNumId w:val="97"/>
  </w:num>
  <w:num w:numId="70" w16cid:durableId="975600640">
    <w:abstractNumId w:val="67"/>
  </w:num>
  <w:num w:numId="71" w16cid:durableId="1204444738">
    <w:abstractNumId w:val="95"/>
  </w:num>
  <w:num w:numId="72" w16cid:durableId="1989086418">
    <w:abstractNumId w:val="73"/>
  </w:num>
  <w:num w:numId="73" w16cid:durableId="1848056583">
    <w:abstractNumId w:val="104"/>
  </w:num>
  <w:num w:numId="74" w16cid:durableId="647511913">
    <w:abstractNumId w:val="94"/>
  </w:num>
  <w:num w:numId="75" w16cid:durableId="1542597966">
    <w:abstractNumId w:val="59"/>
  </w:num>
  <w:num w:numId="76" w16cid:durableId="1490709443">
    <w:abstractNumId w:val="64"/>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2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0051"/>
    <w:rsid w:val="00001675"/>
    <w:rsid w:val="0000399B"/>
    <w:rsid w:val="00003F13"/>
    <w:rsid w:val="000052F4"/>
    <w:rsid w:val="00006E8B"/>
    <w:rsid w:val="000109B0"/>
    <w:rsid w:val="00010BCF"/>
    <w:rsid w:val="0001208D"/>
    <w:rsid w:val="000130E8"/>
    <w:rsid w:val="00016404"/>
    <w:rsid w:val="00017FE0"/>
    <w:rsid w:val="00023567"/>
    <w:rsid w:val="00023DE6"/>
    <w:rsid w:val="00024F7E"/>
    <w:rsid w:val="0003101C"/>
    <w:rsid w:val="00033AF1"/>
    <w:rsid w:val="00034584"/>
    <w:rsid w:val="00036335"/>
    <w:rsid w:val="00040E3A"/>
    <w:rsid w:val="00043268"/>
    <w:rsid w:val="00052257"/>
    <w:rsid w:val="00052437"/>
    <w:rsid w:val="00056977"/>
    <w:rsid w:val="00056A0B"/>
    <w:rsid w:val="00057E87"/>
    <w:rsid w:val="00060AAA"/>
    <w:rsid w:val="00062396"/>
    <w:rsid w:val="00063627"/>
    <w:rsid w:val="00063768"/>
    <w:rsid w:val="00063F7E"/>
    <w:rsid w:val="0006581B"/>
    <w:rsid w:val="00065C2A"/>
    <w:rsid w:val="00067B4F"/>
    <w:rsid w:val="00070F3F"/>
    <w:rsid w:val="00071A60"/>
    <w:rsid w:val="00073532"/>
    <w:rsid w:val="000736D9"/>
    <w:rsid w:val="00073DCC"/>
    <w:rsid w:val="00074F7D"/>
    <w:rsid w:val="00081036"/>
    <w:rsid w:val="000902C8"/>
    <w:rsid w:val="00090786"/>
    <w:rsid w:val="0009134D"/>
    <w:rsid w:val="0009210F"/>
    <w:rsid w:val="00092F0C"/>
    <w:rsid w:val="00095F2F"/>
    <w:rsid w:val="0009622A"/>
    <w:rsid w:val="000A195D"/>
    <w:rsid w:val="000A2D77"/>
    <w:rsid w:val="000A3C6C"/>
    <w:rsid w:val="000A4363"/>
    <w:rsid w:val="000A5590"/>
    <w:rsid w:val="000A696F"/>
    <w:rsid w:val="000B036C"/>
    <w:rsid w:val="000B0686"/>
    <w:rsid w:val="000B5DB1"/>
    <w:rsid w:val="000C2DBA"/>
    <w:rsid w:val="000C2E5A"/>
    <w:rsid w:val="000C31F9"/>
    <w:rsid w:val="000C35C7"/>
    <w:rsid w:val="000C5414"/>
    <w:rsid w:val="000C714D"/>
    <w:rsid w:val="000D0DF9"/>
    <w:rsid w:val="000D1920"/>
    <w:rsid w:val="000D3499"/>
    <w:rsid w:val="000D392F"/>
    <w:rsid w:val="000D3C4A"/>
    <w:rsid w:val="000E2AA7"/>
    <w:rsid w:val="000E2C50"/>
    <w:rsid w:val="000E615F"/>
    <w:rsid w:val="000F4AF0"/>
    <w:rsid w:val="000F587B"/>
    <w:rsid w:val="000F6E29"/>
    <w:rsid w:val="001031FD"/>
    <w:rsid w:val="001040D5"/>
    <w:rsid w:val="00104F94"/>
    <w:rsid w:val="001107BE"/>
    <w:rsid w:val="00110D5A"/>
    <w:rsid w:val="0011482F"/>
    <w:rsid w:val="0011752A"/>
    <w:rsid w:val="00121F79"/>
    <w:rsid w:val="00123583"/>
    <w:rsid w:val="0012514C"/>
    <w:rsid w:val="00125635"/>
    <w:rsid w:val="00127CBA"/>
    <w:rsid w:val="00130A3F"/>
    <w:rsid w:val="00131159"/>
    <w:rsid w:val="00134123"/>
    <w:rsid w:val="0013773C"/>
    <w:rsid w:val="00137F9D"/>
    <w:rsid w:val="001401B4"/>
    <w:rsid w:val="0014230F"/>
    <w:rsid w:val="0015113D"/>
    <w:rsid w:val="00155295"/>
    <w:rsid w:val="001559FA"/>
    <w:rsid w:val="00161904"/>
    <w:rsid w:val="00165E3D"/>
    <w:rsid w:val="00165EEB"/>
    <w:rsid w:val="00166B2A"/>
    <w:rsid w:val="00167A44"/>
    <w:rsid w:val="00170673"/>
    <w:rsid w:val="0017081B"/>
    <w:rsid w:val="00172497"/>
    <w:rsid w:val="001748F8"/>
    <w:rsid w:val="00177564"/>
    <w:rsid w:val="001805A5"/>
    <w:rsid w:val="001835D3"/>
    <w:rsid w:val="00183AB9"/>
    <w:rsid w:val="00184551"/>
    <w:rsid w:val="001869B0"/>
    <w:rsid w:val="00192B0E"/>
    <w:rsid w:val="00194B69"/>
    <w:rsid w:val="001A1E5B"/>
    <w:rsid w:val="001A32CC"/>
    <w:rsid w:val="001A6878"/>
    <w:rsid w:val="001B030D"/>
    <w:rsid w:val="001B0B11"/>
    <w:rsid w:val="001B42C0"/>
    <w:rsid w:val="001C06AA"/>
    <w:rsid w:val="001C1F59"/>
    <w:rsid w:val="001C73DB"/>
    <w:rsid w:val="001D2C11"/>
    <w:rsid w:val="001D503C"/>
    <w:rsid w:val="001D6730"/>
    <w:rsid w:val="001D6770"/>
    <w:rsid w:val="001E2E29"/>
    <w:rsid w:val="001E4F95"/>
    <w:rsid w:val="001E70F8"/>
    <w:rsid w:val="001F0C04"/>
    <w:rsid w:val="001F4C78"/>
    <w:rsid w:val="002007B4"/>
    <w:rsid w:val="00203276"/>
    <w:rsid w:val="00205D71"/>
    <w:rsid w:val="00206E7C"/>
    <w:rsid w:val="00206E7D"/>
    <w:rsid w:val="00213DA2"/>
    <w:rsid w:val="00215A61"/>
    <w:rsid w:val="002201FD"/>
    <w:rsid w:val="0022203C"/>
    <w:rsid w:val="002229A0"/>
    <w:rsid w:val="00222D91"/>
    <w:rsid w:val="00224F6B"/>
    <w:rsid w:val="0023055B"/>
    <w:rsid w:val="00232E7B"/>
    <w:rsid w:val="00234DD8"/>
    <w:rsid w:val="00240243"/>
    <w:rsid w:val="00244D61"/>
    <w:rsid w:val="00244DEA"/>
    <w:rsid w:val="0025083A"/>
    <w:rsid w:val="00251763"/>
    <w:rsid w:val="00251855"/>
    <w:rsid w:val="00256B52"/>
    <w:rsid w:val="00257B2D"/>
    <w:rsid w:val="00267AFB"/>
    <w:rsid w:val="00276ED5"/>
    <w:rsid w:val="00282161"/>
    <w:rsid w:val="002834C2"/>
    <w:rsid w:val="0028356C"/>
    <w:rsid w:val="00286CF1"/>
    <w:rsid w:val="002900A7"/>
    <w:rsid w:val="00290175"/>
    <w:rsid w:val="0029125B"/>
    <w:rsid w:val="002946F8"/>
    <w:rsid w:val="00297343"/>
    <w:rsid w:val="00297CD0"/>
    <w:rsid w:val="002A3293"/>
    <w:rsid w:val="002A3E0C"/>
    <w:rsid w:val="002A4426"/>
    <w:rsid w:val="002A5E07"/>
    <w:rsid w:val="002A7B15"/>
    <w:rsid w:val="002B12AA"/>
    <w:rsid w:val="002B1C7C"/>
    <w:rsid w:val="002B2AA1"/>
    <w:rsid w:val="002B3B44"/>
    <w:rsid w:val="002B498E"/>
    <w:rsid w:val="002C07F5"/>
    <w:rsid w:val="002C1854"/>
    <w:rsid w:val="002C1E30"/>
    <w:rsid w:val="002C3A29"/>
    <w:rsid w:val="002C4819"/>
    <w:rsid w:val="002D0B4B"/>
    <w:rsid w:val="002D1D66"/>
    <w:rsid w:val="002D4E52"/>
    <w:rsid w:val="002D5089"/>
    <w:rsid w:val="002D6667"/>
    <w:rsid w:val="002D74BF"/>
    <w:rsid w:val="002E3131"/>
    <w:rsid w:val="002E4992"/>
    <w:rsid w:val="002F1310"/>
    <w:rsid w:val="002F41C0"/>
    <w:rsid w:val="003076E7"/>
    <w:rsid w:val="0031029C"/>
    <w:rsid w:val="003102C8"/>
    <w:rsid w:val="00310754"/>
    <w:rsid w:val="00310FF1"/>
    <w:rsid w:val="0031103B"/>
    <w:rsid w:val="00311A8C"/>
    <w:rsid w:val="003120A1"/>
    <w:rsid w:val="00314371"/>
    <w:rsid w:val="003158DE"/>
    <w:rsid w:val="003164DE"/>
    <w:rsid w:val="00316B02"/>
    <w:rsid w:val="00317CF4"/>
    <w:rsid w:val="00317D49"/>
    <w:rsid w:val="00320154"/>
    <w:rsid w:val="00321BFB"/>
    <w:rsid w:val="00323124"/>
    <w:rsid w:val="0032411C"/>
    <w:rsid w:val="0032588C"/>
    <w:rsid w:val="0032745F"/>
    <w:rsid w:val="0033064E"/>
    <w:rsid w:val="00331E93"/>
    <w:rsid w:val="00346D6D"/>
    <w:rsid w:val="003478F0"/>
    <w:rsid w:val="0035092A"/>
    <w:rsid w:val="00354BDC"/>
    <w:rsid w:val="0035558C"/>
    <w:rsid w:val="003620F3"/>
    <w:rsid w:val="003653DE"/>
    <w:rsid w:val="003656D6"/>
    <w:rsid w:val="003666CC"/>
    <w:rsid w:val="00371A22"/>
    <w:rsid w:val="00371AAD"/>
    <w:rsid w:val="00372370"/>
    <w:rsid w:val="00376E83"/>
    <w:rsid w:val="00383C10"/>
    <w:rsid w:val="00394CE2"/>
    <w:rsid w:val="003A2473"/>
    <w:rsid w:val="003A3D90"/>
    <w:rsid w:val="003B0B40"/>
    <w:rsid w:val="003B1289"/>
    <w:rsid w:val="003B5F19"/>
    <w:rsid w:val="003C4D83"/>
    <w:rsid w:val="003D2F5B"/>
    <w:rsid w:val="003D476A"/>
    <w:rsid w:val="003D5AF1"/>
    <w:rsid w:val="003D7A4D"/>
    <w:rsid w:val="003E0C3F"/>
    <w:rsid w:val="003E4B42"/>
    <w:rsid w:val="003E5143"/>
    <w:rsid w:val="003F0BAC"/>
    <w:rsid w:val="003F4033"/>
    <w:rsid w:val="003F41DF"/>
    <w:rsid w:val="003F55E2"/>
    <w:rsid w:val="003F5CD2"/>
    <w:rsid w:val="0040218B"/>
    <w:rsid w:val="00404E25"/>
    <w:rsid w:val="00405CEF"/>
    <w:rsid w:val="00405F25"/>
    <w:rsid w:val="00411F85"/>
    <w:rsid w:val="0041461F"/>
    <w:rsid w:val="0041512F"/>
    <w:rsid w:val="00421DA6"/>
    <w:rsid w:val="00422E93"/>
    <w:rsid w:val="00425D06"/>
    <w:rsid w:val="004274C3"/>
    <w:rsid w:val="00427D18"/>
    <w:rsid w:val="00430A99"/>
    <w:rsid w:val="00431B44"/>
    <w:rsid w:val="004366AA"/>
    <w:rsid w:val="0044408E"/>
    <w:rsid w:val="00445472"/>
    <w:rsid w:val="0044640B"/>
    <w:rsid w:val="00450AC6"/>
    <w:rsid w:val="00453830"/>
    <w:rsid w:val="00453A06"/>
    <w:rsid w:val="004541C2"/>
    <w:rsid w:val="004556AC"/>
    <w:rsid w:val="00457224"/>
    <w:rsid w:val="00465160"/>
    <w:rsid w:val="00465701"/>
    <w:rsid w:val="00472318"/>
    <w:rsid w:val="004727C6"/>
    <w:rsid w:val="00472D00"/>
    <w:rsid w:val="004736DE"/>
    <w:rsid w:val="00473A7A"/>
    <w:rsid w:val="004755A1"/>
    <w:rsid w:val="00476D22"/>
    <w:rsid w:val="00487635"/>
    <w:rsid w:val="004879C5"/>
    <w:rsid w:val="00491FB7"/>
    <w:rsid w:val="00493A9A"/>
    <w:rsid w:val="004B44DA"/>
    <w:rsid w:val="004B4B1B"/>
    <w:rsid w:val="004B5F18"/>
    <w:rsid w:val="004C0425"/>
    <w:rsid w:val="004C2501"/>
    <w:rsid w:val="004C2BDE"/>
    <w:rsid w:val="004C4EFE"/>
    <w:rsid w:val="004C52B2"/>
    <w:rsid w:val="004D0E2D"/>
    <w:rsid w:val="004D169B"/>
    <w:rsid w:val="004D6D2C"/>
    <w:rsid w:val="004E0458"/>
    <w:rsid w:val="004E196B"/>
    <w:rsid w:val="004E1F04"/>
    <w:rsid w:val="004E4DFC"/>
    <w:rsid w:val="004E70EE"/>
    <w:rsid w:val="004E73ED"/>
    <w:rsid w:val="004F5063"/>
    <w:rsid w:val="004F72D8"/>
    <w:rsid w:val="00501F0A"/>
    <w:rsid w:val="005056CE"/>
    <w:rsid w:val="005065F4"/>
    <w:rsid w:val="00507046"/>
    <w:rsid w:val="00514130"/>
    <w:rsid w:val="005154DE"/>
    <w:rsid w:val="00517549"/>
    <w:rsid w:val="00521470"/>
    <w:rsid w:val="005227A5"/>
    <w:rsid w:val="005234D0"/>
    <w:rsid w:val="005269AC"/>
    <w:rsid w:val="005306AC"/>
    <w:rsid w:val="00532360"/>
    <w:rsid w:val="00543730"/>
    <w:rsid w:val="00553E8B"/>
    <w:rsid w:val="005543D9"/>
    <w:rsid w:val="005550AC"/>
    <w:rsid w:val="00556000"/>
    <w:rsid w:val="00565776"/>
    <w:rsid w:val="00566178"/>
    <w:rsid w:val="00572E60"/>
    <w:rsid w:val="00573E9E"/>
    <w:rsid w:val="0058225A"/>
    <w:rsid w:val="00582B31"/>
    <w:rsid w:val="0058668A"/>
    <w:rsid w:val="005902E3"/>
    <w:rsid w:val="00591366"/>
    <w:rsid w:val="00591AD7"/>
    <w:rsid w:val="005921C6"/>
    <w:rsid w:val="005926BE"/>
    <w:rsid w:val="005A0F77"/>
    <w:rsid w:val="005A1A13"/>
    <w:rsid w:val="005A5B7B"/>
    <w:rsid w:val="005B24A4"/>
    <w:rsid w:val="005C7033"/>
    <w:rsid w:val="005D1EC6"/>
    <w:rsid w:val="005D3FE6"/>
    <w:rsid w:val="005E261C"/>
    <w:rsid w:val="005E3C4D"/>
    <w:rsid w:val="005F25C4"/>
    <w:rsid w:val="005F7E89"/>
    <w:rsid w:val="00600368"/>
    <w:rsid w:val="00601470"/>
    <w:rsid w:val="0060449A"/>
    <w:rsid w:val="00605343"/>
    <w:rsid w:val="00605B14"/>
    <w:rsid w:val="00610BC8"/>
    <w:rsid w:val="0061116F"/>
    <w:rsid w:val="00615030"/>
    <w:rsid w:val="00626094"/>
    <w:rsid w:val="006267CB"/>
    <w:rsid w:val="00626F56"/>
    <w:rsid w:val="00631D68"/>
    <w:rsid w:val="00632E5E"/>
    <w:rsid w:val="00636F23"/>
    <w:rsid w:val="00637985"/>
    <w:rsid w:val="00641C62"/>
    <w:rsid w:val="00644AF6"/>
    <w:rsid w:val="006501C4"/>
    <w:rsid w:val="006526C1"/>
    <w:rsid w:val="00653ABF"/>
    <w:rsid w:val="00655E2A"/>
    <w:rsid w:val="0065745E"/>
    <w:rsid w:val="006619C3"/>
    <w:rsid w:val="00665877"/>
    <w:rsid w:val="00666446"/>
    <w:rsid w:val="006744EB"/>
    <w:rsid w:val="00675A92"/>
    <w:rsid w:val="006761B1"/>
    <w:rsid w:val="006822A0"/>
    <w:rsid w:val="0068326D"/>
    <w:rsid w:val="00684F1F"/>
    <w:rsid w:val="006905EC"/>
    <w:rsid w:val="00691D5A"/>
    <w:rsid w:val="00693424"/>
    <w:rsid w:val="00693C5A"/>
    <w:rsid w:val="006A0D17"/>
    <w:rsid w:val="006B0703"/>
    <w:rsid w:val="006B1469"/>
    <w:rsid w:val="006B1653"/>
    <w:rsid w:val="006B31E0"/>
    <w:rsid w:val="006C5337"/>
    <w:rsid w:val="006C553C"/>
    <w:rsid w:val="006D0C73"/>
    <w:rsid w:val="006D20A4"/>
    <w:rsid w:val="006D43B0"/>
    <w:rsid w:val="006D48A4"/>
    <w:rsid w:val="006D6553"/>
    <w:rsid w:val="006F4217"/>
    <w:rsid w:val="006F508F"/>
    <w:rsid w:val="006F7B29"/>
    <w:rsid w:val="00701308"/>
    <w:rsid w:val="00702628"/>
    <w:rsid w:val="00704978"/>
    <w:rsid w:val="007111C7"/>
    <w:rsid w:val="00711295"/>
    <w:rsid w:val="007130E8"/>
    <w:rsid w:val="00722335"/>
    <w:rsid w:val="007277E6"/>
    <w:rsid w:val="007317EE"/>
    <w:rsid w:val="00735905"/>
    <w:rsid w:val="00736FA7"/>
    <w:rsid w:val="007425D2"/>
    <w:rsid w:val="00743BC2"/>
    <w:rsid w:val="0074489E"/>
    <w:rsid w:val="007464CF"/>
    <w:rsid w:val="007501F2"/>
    <w:rsid w:val="0075483B"/>
    <w:rsid w:val="0076103E"/>
    <w:rsid w:val="00761E77"/>
    <w:rsid w:val="00775B1D"/>
    <w:rsid w:val="00775C97"/>
    <w:rsid w:val="00777E80"/>
    <w:rsid w:val="007824BF"/>
    <w:rsid w:val="00785A0D"/>
    <w:rsid w:val="007872E4"/>
    <w:rsid w:val="00790B35"/>
    <w:rsid w:val="0079617A"/>
    <w:rsid w:val="007A5146"/>
    <w:rsid w:val="007A5C20"/>
    <w:rsid w:val="007A6643"/>
    <w:rsid w:val="007A76C8"/>
    <w:rsid w:val="007B2221"/>
    <w:rsid w:val="007C0191"/>
    <w:rsid w:val="007C031C"/>
    <w:rsid w:val="007C1BD8"/>
    <w:rsid w:val="007C3F1E"/>
    <w:rsid w:val="007C4409"/>
    <w:rsid w:val="007C44A2"/>
    <w:rsid w:val="007C4EAE"/>
    <w:rsid w:val="007D0443"/>
    <w:rsid w:val="007D485B"/>
    <w:rsid w:val="007D48FA"/>
    <w:rsid w:val="007D5D20"/>
    <w:rsid w:val="007D691A"/>
    <w:rsid w:val="007D7AC8"/>
    <w:rsid w:val="007E0D68"/>
    <w:rsid w:val="007E779B"/>
    <w:rsid w:val="007F0080"/>
    <w:rsid w:val="007F7014"/>
    <w:rsid w:val="00805649"/>
    <w:rsid w:val="0080622F"/>
    <w:rsid w:val="00810ADD"/>
    <w:rsid w:val="008116C2"/>
    <w:rsid w:val="00814196"/>
    <w:rsid w:val="00820051"/>
    <w:rsid w:val="00821F20"/>
    <w:rsid w:val="00824692"/>
    <w:rsid w:val="00825AEA"/>
    <w:rsid w:val="00826315"/>
    <w:rsid w:val="00830456"/>
    <w:rsid w:val="008360B6"/>
    <w:rsid w:val="0083642E"/>
    <w:rsid w:val="00837835"/>
    <w:rsid w:val="008413FD"/>
    <w:rsid w:val="00841DDB"/>
    <w:rsid w:val="0084323A"/>
    <w:rsid w:val="00852C20"/>
    <w:rsid w:val="0085613A"/>
    <w:rsid w:val="008630FF"/>
    <w:rsid w:val="00863DA5"/>
    <w:rsid w:val="00864A57"/>
    <w:rsid w:val="008654E2"/>
    <w:rsid w:val="008656F2"/>
    <w:rsid w:val="00866364"/>
    <w:rsid w:val="00871506"/>
    <w:rsid w:val="008724E2"/>
    <w:rsid w:val="00874C37"/>
    <w:rsid w:val="00875B1A"/>
    <w:rsid w:val="00876AC9"/>
    <w:rsid w:val="00877063"/>
    <w:rsid w:val="0088011B"/>
    <w:rsid w:val="00880856"/>
    <w:rsid w:val="008902FC"/>
    <w:rsid w:val="00894162"/>
    <w:rsid w:val="008943D0"/>
    <w:rsid w:val="008969A2"/>
    <w:rsid w:val="00896D2A"/>
    <w:rsid w:val="008A20C5"/>
    <w:rsid w:val="008A4832"/>
    <w:rsid w:val="008A587C"/>
    <w:rsid w:val="008A5D1B"/>
    <w:rsid w:val="008A79B8"/>
    <w:rsid w:val="008B1669"/>
    <w:rsid w:val="008C1F39"/>
    <w:rsid w:val="008C74F1"/>
    <w:rsid w:val="008C75BF"/>
    <w:rsid w:val="008D650E"/>
    <w:rsid w:val="008D71BC"/>
    <w:rsid w:val="008E0DCC"/>
    <w:rsid w:val="008E15F8"/>
    <w:rsid w:val="008F147B"/>
    <w:rsid w:val="008F2B91"/>
    <w:rsid w:val="008F2CC9"/>
    <w:rsid w:val="008F4B35"/>
    <w:rsid w:val="008F72DF"/>
    <w:rsid w:val="009003C8"/>
    <w:rsid w:val="0090706A"/>
    <w:rsid w:val="00910808"/>
    <w:rsid w:val="00910860"/>
    <w:rsid w:val="00910F81"/>
    <w:rsid w:val="00914142"/>
    <w:rsid w:val="00914472"/>
    <w:rsid w:val="00914EFD"/>
    <w:rsid w:val="00917CA4"/>
    <w:rsid w:val="009240D6"/>
    <w:rsid w:val="00933C1B"/>
    <w:rsid w:val="0093411F"/>
    <w:rsid w:val="0094189E"/>
    <w:rsid w:val="00942864"/>
    <w:rsid w:val="00943359"/>
    <w:rsid w:val="009456FC"/>
    <w:rsid w:val="00945C52"/>
    <w:rsid w:val="0094648C"/>
    <w:rsid w:val="0094786D"/>
    <w:rsid w:val="00950DE8"/>
    <w:rsid w:val="0095167A"/>
    <w:rsid w:val="009557E3"/>
    <w:rsid w:val="00956D2F"/>
    <w:rsid w:val="009661D5"/>
    <w:rsid w:val="00975195"/>
    <w:rsid w:val="009771C3"/>
    <w:rsid w:val="00982D5A"/>
    <w:rsid w:val="00984386"/>
    <w:rsid w:val="00985D25"/>
    <w:rsid w:val="00987160"/>
    <w:rsid w:val="00987562"/>
    <w:rsid w:val="00990DE3"/>
    <w:rsid w:val="009917B4"/>
    <w:rsid w:val="009A6A1D"/>
    <w:rsid w:val="009B3BCF"/>
    <w:rsid w:val="009B3CDF"/>
    <w:rsid w:val="009B6141"/>
    <w:rsid w:val="009C4323"/>
    <w:rsid w:val="009C4523"/>
    <w:rsid w:val="009C5FA6"/>
    <w:rsid w:val="009D0ABB"/>
    <w:rsid w:val="009D60D1"/>
    <w:rsid w:val="009D65B4"/>
    <w:rsid w:val="009E05BB"/>
    <w:rsid w:val="009E0B31"/>
    <w:rsid w:val="009E280B"/>
    <w:rsid w:val="009E5433"/>
    <w:rsid w:val="009F5C03"/>
    <w:rsid w:val="009F6943"/>
    <w:rsid w:val="009F69DF"/>
    <w:rsid w:val="009F6DCF"/>
    <w:rsid w:val="00A129AD"/>
    <w:rsid w:val="00A13062"/>
    <w:rsid w:val="00A17B59"/>
    <w:rsid w:val="00A21470"/>
    <w:rsid w:val="00A23C5B"/>
    <w:rsid w:val="00A24186"/>
    <w:rsid w:val="00A24238"/>
    <w:rsid w:val="00A262F4"/>
    <w:rsid w:val="00A27D1A"/>
    <w:rsid w:val="00A3220C"/>
    <w:rsid w:val="00A40508"/>
    <w:rsid w:val="00A4284D"/>
    <w:rsid w:val="00A437FE"/>
    <w:rsid w:val="00A53204"/>
    <w:rsid w:val="00A53FA9"/>
    <w:rsid w:val="00A55D6F"/>
    <w:rsid w:val="00A56F7F"/>
    <w:rsid w:val="00A57F9A"/>
    <w:rsid w:val="00A60D3A"/>
    <w:rsid w:val="00A618ED"/>
    <w:rsid w:val="00A63AF7"/>
    <w:rsid w:val="00A64391"/>
    <w:rsid w:val="00A65F2A"/>
    <w:rsid w:val="00A74CF1"/>
    <w:rsid w:val="00A75767"/>
    <w:rsid w:val="00A85061"/>
    <w:rsid w:val="00A8701C"/>
    <w:rsid w:val="00A87102"/>
    <w:rsid w:val="00A91376"/>
    <w:rsid w:val="00A92005"/>
    <w:rsid w:val="00A92819"/>
    <w:rsid w:val="00A92970"/>
    <w:rsid w:val="00A962B7"/>
    <w:rsid w:val="00AB6667"/>
    <w:rsid w:val="00AD1D56"/>
    <w:rsid w:val="00AD3B07"/>
    <w:rsid w:val="00AD5DEC"/>
    <w:rsid w:val="00AD5F33"/>
    <w:rsid w:val="00AE287C"/>
    <w:rsid w:val="00AE74EE"/>
    <w:rsid w:val="00AF2FE2"/>
    <w:rsid w:val="00AF3A34"/>
    <w:rsid w:val="00AF44C3"/>
    <w:rsid w:val="00AF5EAB"/>
    <w:rsid w:val="00AF7555"/>
    <w:rsid w:val="00AF7724"/>
    <w:rsid w:val="00B015D2"/>
    <w:rsid w:val="00B06AEF"/>
    <w:rsid w:val="00B07BA4"/>
    <w:rsid w:val="00B10CCE"/>
    <w:rsid w:val="00B2544B"/>
    <w:rsid w:val="00B271E5"/>
    <w:rsid w:val="00B323FB"/>
    <w:rsid w:val="00B3383B"/>
    <w:rsid w:val="00B36081"/>
    <w:rsid w:val="00B40354"/>
    <w:rsid w:val="00B40C04"/>
    <w:rsid w:val="00B42C6F"/>
    <w:rsid w:val="00B4445D"/>
    <w:rsid w:val="00B470F7"/>
    <w:rsid w:val="00B51BF3"/>
    <w:rsid w:val="00B61465"/>
    <w:rsid w:val="00B62CD2"/>
    <w:rsid w:val="00B63C53"/>
    <w:rsid w:val="00B654A9"/>
    <w:rsid w:val="00B71802"/>
    <w:rsid w:val="00B73365"/>
    <w:rsid w:val="00B75BD0"/>
    <w:rsid w:val="00B76B0A"/>
    <w:rsid w:val="00B846D6"/>
    <w:rsid w:val="00B95A12"/>
    <w:rsid w:val="00B963C1"/>
    <w:rsid w:val="00B96DFD"/>
    <w:rsid w:val="00BA20FC"/>
    <w:rsid w:val="00BA28E0"/>
    <w:rsid w:val="00BA49B8"/>
    <w:rsid w:val="00BA79EF"/>
    <w:rsid w:val="00BB3E4E"/>
    <w:rsid w:val="00BB7925"/>
    <w:rsid w:val="00BC0784"/>
    <w:rsid w:val="00BC564F"/>
    <w:rsid w:val="00BD207F"/>
    <w:rsid w:val="00BD4B2C"/>
    <w:rsid w:val="00BD5B49"/>
    <w:rsid w:val="00BD5F26"/>
    <w:rsid w:val="00BE2F15"/>
    <w:rsid w:val="00BF0AA6"/>
    <w:rsid w:val="00BF1EC1"/>
    <w:rsid w:val="00BF3310"/>
    <w:rsid w:val="00BF3EBB"/>
    <w:rsid w:val="00BF78A4"/>
    <w:rsid w:val="00C06523"/>
    <w:rsid w:val="00C0675D"/>
    <w:rsid w:val="00C07806"/>
    <w:rsid w:val="00C102AC"/>
    <w:rsid w:val="00C134B0"/>
    <w:rsid w:val="00C1400C"/>
    <w:rsid w:val="00C21936"/>
    <w:rsid w:val="00C24FF7"/>
    <w:rsid w:val="00C31AF1"/>
    <w:rsid w:val="00C344FB"/>
    <w:rsid w:val="00C360D6"/>
    <w:rsid w:val="00C407C6"/>
    <w:rsid w:val="00C4238C"/>
    <w:rsid w:val="00C45DF5"/>
    <w:rsid w:val="00C472DD"/>
    <w:rsid w:val="00C473B0"/>
    <w:rsid w:val="00C647EF"/>
    <w:rsid w:val="00C66681"/>
    <w:rsid w:val="00C67228"/>
    <w:rsid w:val="00C76444"/>
    <w:rsid w:val="00C80A90"/>
    <w:rsid w:val="00C81AD9"/>
    <w:rsid w:val="00C83535"/>
    <w:rsid w:val="00C8368E"/>
    <w:rsid w:val="00C856B3"/>
    <w:rsid w:val="00C87BEF"/>
    <w:rsid w:val="00C87CF5"/>
    <w:rsid w:val="00C9307C"/>
    <w:rsid w:val="00C93CAB"/>
    <w:rsid w:val="00C94F2F"/>
    <w:rsid w:val="00CA30EA"/>
    <w:rsid w:val="00CA5174"/>
    <w:rsid w:val="00CA7870"/>
    <w:rsid w:val="00CB121F"/>
    <w:rsid w:val="00CB132C"/>
    <w:rsid w:val="00CB1D01"/>
    <w:rsid w:val="00CB3B2D"/>
    <w:rsid w:val="00CC114B"/>
    <w:rsid w:val="00CC262C"/>
    <w:rsid w:val="00CC55D1"/>
    <w:rsid w:val="00CC63DE"/>
    <w:rsid w:val="00CC6FC8"/>
    <w:rsid w:val="00CD10E0"/>
    <w:rsid w:val="00CD2668"/>
    <w:rsid w:val="00CD2AB6"/>
    <w:rsid w:val="00CD36A9"/>
    <w:rsid w:val="00CD39E2"/>
    <w:rsid w:val="00CD69F8"/>
    <w:rsid w:val="00CF1C4B"/>
    <w:rsid w:val="00CF577E"/>
    <w:rsid w:val="00D005A5"/>
    <w:rsid w:val="00D01B21"/>
    <w:rsid w:val="00D0343E"/>
    <w:rsid w:val="00D0576C"/>
    <w:rsid w:val="00D06773"/>
    <w:rsid w:val="00D0679D"/>
    <w:rsid w:val="00D06DF5"/>
    <w:rsid w:val="00D1147D"/>
    <w:rsid w:val="00D14E57"/>
    <w:rsid w:val="00D15C68"/>
    <w:rsid w:val="00D21763"/>
    <w:rsid w:val="00D244EF"/>
    <w:rsid w:val="00D27B39"/>
    <w:rsid w:val="00D31F32"/>
    <w:rsid w:val="00D32425"/>
    <w:rsid w:val="00D411F6"/>
    <w:rsid w:val="00D41A10"/>
    <w:rsid w:val="00D42751"/>
    <w:rsid w:val="00D439BA"/>
    <w:rsid w:val="00D44C44"/>
    <w:rsid w:val="00D45DAB"/>
    <w:rsid w:val="00D47D43"/>
    <w:rsid w:val="00D53348"/>
    <w:rsid w:val="00D60304"/>
    <w:rsid w:val="00D6368D"/>
    <w:rsid w:val="00D7661C"/>
    <w:rsid w:val="00D766CC"/>
    <w:rsid w:val="00D76BAA"/>
    <w:rsid w:val="00D81085"/>
    <w:rsid w:val="00D81D3C"/>
    <w:rsid w:val="00D82064"/>
    <w:rsid w:val="00D82DD9"/>
    <w:rsid w:val="00D84414"/>
    <w:rsid w:val="00D87C7B"/>
    <w:rsid w:val="00D92D83"/>
    <w:rsid w:val="00D93C51"/>
    <w:rsid w:val="00DA11B7"/>
    <w:rsid w:val="00DA17DB"/>
    <w:rsid w:val="00DA3621"/>
    <w:rsid w:val="00DB0DEF"/>
    <w:rsid w:val="00DB115A"/>
    <w:rsid w:val="00DB11A6"/>
    <w:rsid w:val="00DB29D9"/>
    <w:rsid w:val="00DB454F"/>
    <w:rsid w:val="00DB77CC"/>
    <w:rsid w:val="00DC2AE3"/>
    <w:rsid w:val="00DC2E9D"/>
    <w:rsid w:val="00DC4FD0"/>
    <w:rsid w:val="00DC6FAB"/>
    <w:rsid w:val="00DD0FF4"/>
    <w:rsid w:val="00DD76D0"/>
    <w:rsid w:val="00DE07D7"/>
    <w:rsid w:val="00DE5B76"/>
    <w:rsid w:val="00DE6663"/>
    <w:rsid w:val="00DF06FD"/>
    <w:rsid w:val="00DF4EBA"/>
    <w:rsid w:val="00DF7E2B"/>
    <w:rsid w:val="00E002A7"/>
    <w:rsid w:val="00E02D80"/>
    <w:rsid w:val="00E04598"/>
    <w:rsid w:val="00E046D8"/>
    <w:rsid w:val="00E052BB"/>
    <w:rsid w:val="00E053F9"/>
    <w:rsid w:val="00E16BB2"/>
    <w:rsid w:val="00E20B47"/>
    <w:rsid w:val="00E214E5"/>
    <w:rsid w:val="00E2250B"/>
    <w:rsid w:val="00E22A2F"/>
    <w:rsid w:val="00E279F7"/>
    <w:rsid w:val="00E30CF6"/>
    <w:rsid w:val="00E30D9C"/>
    <w:rsid w:val="00E31B06"/>
    <w:rsid w:val="00E3557C"/>
    <w:rsid w:val="00E35D41"/>
    <w:rsid w:val="00E4108C"/>
    <w:rsid w:val="00E417B9"/>
    <w:rsid w:val="00E47371"/>
    <w:rsid w:val="00E527AF"/>
    <w:rsid w:val="00E53B95"/>
    <w:rsid w:val="00E54E16"/>
    <w:rsid w:val="00E5756C"/>
    <w:rsid w:val="00E61B30"/>
    <w:rsid w:val="00E61E8D"/>
    <w:rsid w:val="00E63502"/>
    <w:rsid w:val="00E64736"/>
    <w:rsid w:val="00E66EC3"/>
    <w:rsid w:val="00E7245C"/>
    <w:rsid w:val="00E82E9A"/>
    <w:rsid w:val="00E861C8"/>
    <w:rsid w:val="00E8669F"/>
    <w:rsid w:val="00E95CA7"/>
    <w:rsid w:val="00E95D1E"/>
    <w:rsid w:val="00EA283E"/>
    <w:rsid w:val="00EA701B"/>
    <w:rsid w:val="00EA7BCE"/>
    <w:rsid w:val="00EB6FFB"/>
    <w:rsid w:val="00EB75EF"/>
    <w:rsid w:val="00EC24B9"/>
    <w:rsid w:val="00EC24DE"/>
    <w:rsid w:val="00EC3897"/>
    <w:rsid w:val="00EC3BB7"/>
    <w:rsid w:val="00EC4769"/>
    <w:rsid w:val="00EC51FA"/>
    <w:rsid w:val="00ED445F"/>
    <w:rsid w:val="00ED4FD2"/>
    <w:rsid w:val="00EE065B"/>
    <w:rsid w:val="00EE4EBE"/>
    <w:rsid w:val="00EE52EB"/>
    <w:rsid w:val="00EE7359"/>
    <w:rsid w:val="00EE7A49"/>
    <w:rsid w:val="00EF018A"/>
    <w:rsid w:val="00EF1389"/>
    <w:rsid w:val="00EF1AC8"/>
    <w:rsid w:val="00EF59B2"/>
    <w:rsid w:val="00EF6815"/>
    <w:rsid w:val="00F01DC3"/>
    <w:rsid w:val="00F024B1"/>
    <w:rsid w:val="00F03B10"/>
    <w:rsid w:val="00F053E1"/>
    <w:rsid w:val="00F06D21"/>
    <w:rsid w:val="00F15110"/>
    <w:rsid w:val="00F157E4"/>
    <w:rsid w:val="00F16F37"/>
    <w:rsid w:val="00F17F5F"/>
    <w:rsid w:val="00F228A7"/>
    <w:rsid w:val="00F25A91"/>
    <w:rsid w:val="00F35B41"/>
    <w:rsid w:val="00F37017"/>
    <w:rsid w:val="00F40279"/>
    <w:rsid w:val="00F4432A"/>
    <w:rsid w:val="00F45C41"/>
    <w:rsid w:val="00F473F5"/>
    <w:rsid w:val="00F525AD"/>
    <w:rsid w:val="00F52708"/>
    <w:rsid w:val="00F5440B"/>
    <w:rsid w:val="00F5463A"/>
    <w:rsid w:val="00F5475C"/>
    <w:rsid w:val="00F554A3"/>
    <w:rsid w:val="00F57E4D"/>
    <w:rsid w:val="00F6070C"/>
    <w:rsid w:val="00F727CC"/>
    <w:rsid w:val="00F739AF"/>
    <w:rsid w:val="00F753B5"/>
    <w:rsid w:val="00F83420"/>
    <w:rsid w:val="00F851B0"/>
    <w:rsid w:val="00F87BA1"/>
    <w:rsid w:val="00F87CEC"/>
    <w:rsid w:val="00F91E2C"/>
    <w:rsid w:val="00F91EC9"/>
    <w:rsid w:val="00FA063A"/>
    <w:rsid w:val="00FA1F85"/>
    <w:rsid w:val="00FA424F"/>
    <w:rsid w:val="00FA786F"/>
    <w:rsid w:val="00FB0053"/>
    <w:rsid w:val="00FB373D"/>
    <w:rsid w:val="00FB5BED"/>
    <w:rsid w:val="00FB5DEE"/>
    <w:rsid w:val="00FB7CEE"/>
    <w:rsid w:val="00FC373F"/>
    <w:rsid w:val="00FD0D28"/>
    <w:rsid w:val="00FD43FE"/>
    <w:rsid w:val="00FE59FA"/>
    <w:rsid w:val="00FE623A"/>
    <w:rsid w:val="00FE6325"/>
    <w:rsid w:val="00FE6333"/>
    <w:rsid w:val="00FF0384"/>
    <w:rsid w:val="00FF0DC8"/>
    <w:rsid w:val="00FF17C8"/>
    <w:rsid w:val="00FF6E9F"/>
    <w:rsid w:val="00FF7FEE"/>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176702"/>
  <w15:docId w15:val="{9FC697E7-8EAC-F040-84BA-6E4B419B28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20051"/>
    <w:pPr>
      <w:widowControl w:val="0"/>
      <w:suppressAutoHyphens/>
      <w:spacing w:after="0" w:line="240" w:lineRule="auto"/>
    </w:pPr>
    <w:rPr>
      <w:rFonts w:ascii="Times New Roman" w:eastAsia="Times New Roman" w:hAnsi="Times New Roman" w:cs="Tahoma"/>
      <w:kern w:val="1"/>
      <w:sz w:val="24"/>
      <w:szCs w:val="24"/>
      <w:lang w:eastAsia="ar-SA"/>
    </w:rPr>
  </w:style>
  <w:style w:type="paragraph" w:styleId="Nagwek1">
    <w:name w:val="heading 1"/>
    <w:basedOn w:val="Normalny"/>
    <w:next w:val="Tekstpodstawowy"/>
    <w:link w:val="Nagwek1Znak"/>
    <w:qFormat/>
    <w:rsid w:val="00820051"/>
    <w:pPr>
      <w:keepNext/>
      <w:numPr>
        <w:numId w:val="1"/>
      </w:numPr>
      <w:spacing w:before="240" w:after="60"/>
      <w:outlineLvl w:val="0"/>
    </w:pPr>
    <w:rPr>
      <w:rFonts w:ascii="Arial" w:eastAsia="Calibri" w:hAnsi="Arial" w:cs="Arial"/>
      <w:b/>
      <w:sz w:val="32"/>
      <w:szCs w:val="20"/>
    </w:rPr>
  </w:style>
  <w:style w:type="paragraph" w:styleId="Nagwek3">
    <w:name w:val="heading 3"/>
    <w:basedOn w:val="Normalny"/>
    <w:next w:val="Tekstpodstawowy"/>
    <w:link w:val="Nagwek3Znak"/>
    <w:qFormat/>
    <w:rsid w:val="00820051"/>
    <w:pPr>
      <w:keepNext/>
      <w:keepLines/>
      <w:numPr>
        <w:ilvl w:val="2"/>
        <w:numId w:val="1"/>
      </w:numPr>
      <w:spacing w:before="40"/>
      <w:outlineLvl w:val="2"/>
    </w:pPr>
    <w:rPr>
      <w:rFonts w:ascii="Cambria" w:hAnsi="Cambria" w:cs="font888"/>
      <w:color w:val="243F60"/>
    </w:rPr>
  </w:style>
  <w:style w:type="paragraph" w:styleId="Nagwek5">
    <w:name w:val="heading 5"/>
    <w:basedOn w:val="Normalny"/>
    <w:next w:val="Normalny"/>
    <w:link w:val="Nagwek5Znak"/>
    <w:uiPriority w:val="9"/>
    <w:semiHidden/>
    <w:unhideWhenUsed/>
    <w:qFormat/>
    <w:rsid w:val="003666CC"/>
    <w:pPr>
      <w:keepNext/>
      <w:keepLines/>
      <w:spacing w:before="40"/>
      <w:outlineLvl w:val="4"/>
    </w:pPr>
    <w:rPr>
      <w:rFonts w:asciiTheme="majorHAnsi" w:eastAsiaTheme="majorEastAsia" w:hAnsiTheme="majorHAnsi" w:cstheme="majorBidi"/>
      <w:color w:val="2F5496" w:themeColor="accent1" w:themeShade="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820051"/>
    <w:rPr>
      <w:rFonts w:ascii="Arial" w:eastAsia="Calibri" w:hAnsi="Arial" w:cs="Arial"/>
      <w:b/>
      <w:kern w:val="1"/>
      <w:sz w:val="32"/>
      <w:szCs w:val="20"/>
      <w:lang w:eastAsia="ar-SA"/>
    </w:rPr>
  </w:style>
  <w:style w:type="character" w:customStyle="1" w:styleId="Nagwek3Znak">
    <w:name w:val="Nagłówek 3 Znak"/>
    <w:basedOn w:val="Domylnaczcionkaakapitu"/>
    <w:link w:val="Nagwek3"/>
    <w:rsid w:val="00820051"/>
    <w:rPr>
      <w:rFonts w:ascii="Cambria" w:eastAsia="Times New Roman" w:hAnsi="Cambria" w:cs="font888"/>
      <w:color w:val="243F60"/>
      <w:kern w:val="1"/>
      <w:sz w:val="24"/>
      <w:szCs w:val="24"/>
      <w:lang w:eastAsia="ar-SA"/>
    </w:rPr>
  </w:style>
  <w:style w:type="character" w:customStyle="1" w:styleId="WW8Num1z0">
    <w:name w:val="WW8Num1z0"/>
    <w:rsid w:val="00820051"/>
    <w:rPr>
      <w:rFonts w:cs="Times New Roman"/>
      <w:b/>
    </w:rPr>
  </w:style>
  <w:style w:type="character" w:customStyle="1" w:styleId="WW8Num1z1">
    <w:name w:val="WW8Num1z1"/>
    <w:rsid w:val="00820051"/>
  </w:style>
  <w:style w:type="character" w:customStyle="1" w:styleId="WW8Num1z2">
    <w:name w:val="WW8Num1z2"/>
    <w:rsid w:val="00820051"/>
  </w:style>
  <w:style w:type="character" w:customStyle="1" w:styleId="WW8Num1z3">
    <w:name w:val="WW8Num1z3"/>
    <w:rsid w:val="00820051"/>
  </w:style>
  <w:style w:type="character" w:customStyle="1" w:styleId="WW8Num1z4">
    <w:name w:val="WW8Num1z4"/>
    <w:rsid w:val="00820051"/>
    <w:rPr>
      <w:rFonts w:cs="Times New Roman"/>
    </w:rPr>
  </w:style>
  <w:style w:type="character" w:customStyle="1" w:styleId="WW8Num1z5">
    <w:name w:val="WW8Num1z5"/>
    <w:rsid w:val="00820051"/>
  </w:style>
  <w:style w:type="character" w:customStyle="1" w:styleId="WW8Num1z6">
    <w:name w:val="WW8Num1z6"/>
    <w:rsid w:val="00820051"/>
  </w:style>
  <w:style w:type="character" w:customStyle="1" w:styleId="WW8Num1z7">
    <w:name w:val="WW8Num1z7"/>
    <w:rsid w:val="00820051"/>
  </w:style>
  <w:style w:type="character" w:customStyle="1" w:styleId="WW8Num1z8">
    <w:name w:val="WW8Num1z8"/>
    <w:rsid w:val="00820051"/>
  </w:style>
  <w:style w:type="character" w:customStyle="1" w:styleId="WW8Num2z0">
    <w:name w:val="WW8Num2z0"/>
    <w:rsid w:val="00820051"/>
    <w:rPr>
      <w:rFonts w:cs="Times New Roman"/>
      <w:b/>
    </w:rPr>
  </w:style>
  <w:style w:type="character" w:customStyle="1" w:styleId="WW8Num2z2">
    <w:name w:val="WW8Num2z2"/>
    <w:rsid w:val="00820051"/>
    <w:rPr>
      <w:rFonts w:cs="Arial"/>
      <w:b w:val="0"/>
      <w:bCs/>
      <w:sz w:val="24"/>
      <w:szCs w:val="24"/>
    </w:rPr>
  </w:style>
  <w:style w:type="character" w:customStyle="1" w:styleId="WW8Num2z3">
    <w:name w:val="WW8Num2z3"/>
    <w:rsid w:val="00820051"/>
    <w:rPr>
      <w:rFonts w:cs="Times New Roman"/>
      <w:b w:val="0"/>
    </w:rPr>
  </w:style>
  <w:style w:type="character" w:customStyle="1" w:styleId="WW8Num2z4">
    <w:name w:val="WW8Num2z4"/>
    <w:rsid w:val="00820051"/>
    <w:rPr>
      <w:rFonts w:cs="Times New Roman"/>
    </w:rPr>
  </w:style>
  <w:style w:type="character" w:customStyle="1" w:styleId="WW8Num2z5">
    <w:name w:val="WW8Num2z5"/>
    <w:rsid w:val="00820051"/>
  </w:style>
  <w:style w:type="character" w:customStyle="1" w:styleId="WW8Num2z6">
    <w:name w:val="WW8Num2z6"/>
    <w:rsid w:val="00820051"/>
  </w:style>
  <w:style w:type="character" w:customStyle="1" w:styleId="WW8Num2z7">
    <w:name w:val="WW8Num2z7"/>
    <w:rsid w:val="00820051"/>
  </w:style>
  <w:style w:type="character" w:customStyle="1" w:styleId="WW8Num2z8">
    <w:name w:val="WW8Num2z8"/>
    <w:rsid w:val="00820051"/>
  </w:style>
  <w:style w:type="character" w:customStyle="1" w:styleId="WW8Num3z0">
    <w:name w:val="WW8Num3z0"/>
    <w:rsid w:val="00820051"/>
    <w:rPr>
      <w:rFonts w:cs="Times New Roman"/>
      <w:b/>
    </w:rPr>
  </w:style>
  <w:style w:type="character" w:customStyle="1" w:styleId="WW8Num3z1">
    <w:name w:val="WW8Num3z1"/>
    <w:rsid w:val="00820051"/>
    <w:rPr>
      <w:rFonts w:cs="Times New Roman"/>
      <w:b/>
      <w:color w:val="00000A"/>
    </w:rPr>
  </w:style>
  <w:style w:type="character" w:customStyle="1" w:styleId="WW8Num3z2">
    <w:name w:val="WW8Num3z2"/>
    <w:rsid w:val="00820051"/>
    <w:rPr>
      <w:rFonts w:cs="Times New Roman"/>
      <w:b w:val="0"/>
    </w:rPr>
  </w:style>
  <w:style w:type="character" w:customStyle="1" w:styleId="WW8Num4z0">
    <w:name w:val="WW8Num4z0"/>
    <w:rsid w:val="00820051"/>
    <w:rPr>
      <w:rFonts w:ascii="Cambria" w:eastAsia="MS Mincho" w:hAnsi="Cambria" w:cs="Times New Roman"/>
      <w:bCs/>
      <w:sz w:val="24"/>
      <w:szCs w:val="24"/>
    </w:rPr>
  </w:style>
  <w:style w:type="character" w:customStyle="1" w:styleId="WW8Num4z1">
    <w:name w:val="WW8Num4z1"/>
    <w:rsid w:val="00820051"/>
    <w:rPr>
      <w:rFonts w:cs="Times New Roman"/>
      <w:b w:val="0"/>
    </w:rPr>
  </w:style>
  <w:style w:type="character" w:customStyle="1" w:styleId="WW8Num4z3">
    <w:name w:val="WW8Num4z3"/>
    <w:rsid w:val="00820051"/>
    <w:rPr>
      <w:b w:val="0"/>
      <w:i w:val="0"/>
      <w:color w:val="000000"/>
    </w:rPr>
  </w:style>
  <w:style w:type="character" w:customStyle="1" w:styleId="WW8Num4z4">
    <w:name w:val="WW8Num4z4"/>
    <w:rsid w:val="00820051"/>
  </w:style>
  <w:style w:type="character" w:customStyle="1" w:styleId="WW8Num5z0">
    <w:name w:val="WW8Num5z0"/>
    <w:rsid w:val="00820051"/>
    <w:rPr>
      <w:rFonts w:cs="Times New Roman"/>
    </w:rPr>
  </w:style>
  <w:style w:type="character" w:customStyle="1" w:styleId="WW8Num6z0">
    <w:name w:val="WW8Num6z0"/>
    <w:rsid w:val="00820051"/>
    <w:rPr>
      <w:rFonts w:cs="Times New Roman"/>
    </w:rPr>
  </w:style>
  <w:style w:type="character" w:customStyle="1" w:styleId="WW8Num7z0">
    <w:name w:val="WW8Num7z0"/>
    <w:rsid w:val="00820051"/>
    <w:rPr>
      <w:rFonts w:cs="Times New Roman"/>
    </w:rPr>
  </w:style>
  <w:style w:type="character" w:customStyle="1" w:styleId="WW8Num7z1">
    <w:name w:val="WW8Num7z1"/>
    <w:rsid w:val="00820051"/>
    <w:rPr>
      <w:rFonts w:ascii="Cambria" w:hAnsi="Cambria" w:cs="Times New Roman"/>
      <w:b/>
      <w:bCs/>
      <w:i w:val="0"/>
      <w:iCs/>
      <w:color w:val="000000"/>
      <w:sz w:val="24"/>
      <w:szCs w:val="24"/>
    </w:rPr>
  </w:style>
  <w:style w:type="character" w:customStyle="1" w:styleId="WW8Num8z0">
    <w:name w:val="WW8Num8z0"/>
    <w:rsid w:val="00820051"/>
    <w:rPr>
      <w:rFonts w:ascii="Cambria" w:hAnsi="Cambria" w:cs="Times New Roman"/>
      <w:b/>
      <w:bCs/>
      <w:color w:val="000000"/>
      <w:sz w:val="24"/>
      <w:szCs w:val="24"/>
    </w:rPr>
  </w:style>
  <w:style w:type="character" w:customStyle="1" w:styleId="WW8Num8z2">
    <w:name w:val="WW8Num8z2"/>
    <w:rsid w:val="00820051"/>
    <w:rPr>
      <w:rFonts w:cs="Times New Roman"/>
      <w:b w:val="0"/>
    </w:rPr>
  </w:style>
  <w:style w:type="character" w:customStyle="1" w:styleId="WW8Num9z0">
    <w:name w:val="WW8Num9z0"/>
    <w:rsid w:val="00820051"/>
    <w:rPr>
      <w:rFonts w:cs="Times New Roman"/>
    </w:rPr>
  </w:style>
  <w:style w:type="character" w:customStyle="1" w:styleId="WW8Num9z1">
    <w:name w:val="WW8Num9z1"/>
    <w:rsid w:val="00820051"/>
    <w:rPr>
      <w:rFonts w:ascii="Cambria" w:hAnsi="Cambria" w:cs="Times New Roman"/>
      <w:b/>
      <w:bCs/>
      <w:color w:val="000000"/>
      <w:sz w:val="24"/>
      <w:szCs w:val="24"/>
    </w:rPr>
  </w:style>
  <w:style w:type="character" w:customStyle="1" w:styleId="WW8Num10z0">
    <w:name w:val="WW8Num10z0"/>
    <w:rsid w:val="00820051"/>
    <w:rPr>
      <w:rFonts w:cs="Times New Roman"/>
    </w:rPr>
  </w:style>
  <w:style w:type="character" w:customStyle="1" w:styleId="WW8Num10z1">
    <w:name w:val="WW8Num10z1"/>
    <w:rsid w:val="00820051"/>
    <w:rPr>
      <w:rFonts w:cs="Times New Roman"/>
      <w:b/>
      <w:i w:val="0"/>
    </w:rPr>
  </w:style>
  <w:style w:type="character" w:customStyle="1" w:styleId="WW8Num11z0">
    <w:name w:val="WW8Num11z0"/>
    <w:rsid w:val="00820051"/>
    <w:rPr>
      <w:rFonts w:cs="Times New Roman"/>
    </w:rPr>
  </w:style>
  <w:style w:type="character" w:customStyle="1" w:styleId="WW8Num11z1">
    <w:name w:val="WW8Num11z1"/>
    <w:rsid w:val="00820051"/>
    <w:rPr>
      <w:rFonts w:cs="Times New Roman"/>
      <w:b/>
      <w:sz w:val="24"/>
      <w:szCs w:val="24"/>
    </w:rPr>
  </w:style>
  <w:style w:type="character" w:customStyle="1" w:styleId="WW8Num11z2">
    <w:name w:val="WW8Num11z2"/>
    <w:rsid w:val="00820051"/>
    <w:rPr>
      <w:rFonts w:cs="Times New Roman"/>
      <w:b w:val="0"/>
    </w:rPr>
  </w:style>
  <w:style w:type="character" w:customStyle="1" w:styleId="WW8Num12z0">
    <w:name w:val="WW8Num12z0"/>
    <w:rsid w:val="00820051"/>
  </w:style>
  <w:style w:type="character" w:customStyle="1" w:styleId="WW8Num12z1">
    <w:name w:val="WW8Num12z1"/>
    <w:rsid w:val="00820051"/>
    <w:rPr>
      <w:rFonts w:cs="Arial"/>
      <w:b/>
    </w:rPr>
  </w:style>
  <w:style w:type="character" w:customStyle="1" w:styleId="WW8Num12z2">
    <w:name w:val="WW8Num12z2"/>
    <w:rsid w:val="00820051"/>
  </w:style>
  <w:style w:type="character" w:customStyle="1" w:styleId="WW8Num12z3">
    <w:name w:val="WW8Num12z3"/>
    <w:rsid w:val="00820051"/>
  </w:style>
  <w:style w:type="character" w:customStyle="1" w:styleId="WW8Num12z4">
    <w:name w:val="WW8Num12z4"/>
    <w:rsid w:val="00820051"/>
  </w:style>
  <w:style w:type="character" w:customStyle="1" w:styleId="WW8Num12z5">
    <w:name w:val="WW8Num12z5"/>
    <w:rsid w:val="00820051"/>
  </w:style>
  <w:style w:type="character" w:customStyle="1" w:styleId="WW8Num12z6">
    <w:name w:val="WW8Num12z6"/>
    <w:rsid w:val="00820051"/>
  </w:style>
  <w:style w:type="character" w:customStyle="1" w:styleId="WW8Num12z7">
    <w:name w:val="WW8Num12z7"/>
    <w:rsid w:val="00820051"/>
  </w:style>
  <w:style w:type="character" w:customStyle="1" w:styleId="WW8Num12z8">
    <w:name w:val="WW8Num12z8"/>
    <w:rsid w:val="00820051"/>
  </w:style>
  <w:style w:type="character" w:customStyle="1" w:styleId="WW8Num13z0">
    <w:name w:val="WW8Num13z0"/>
    <w:rsid w:val="00820051"/>
  </w:style>
  <w:style w:type="character" w:customStyle="1" w:styleId="WW8Num13z1">
    <w:name w:val="WW8Num13z1"/>
    <w:rsid w:val="00820051"/>
    <w:rPr>
      <w:rFonts w:cs="Arial"/>
      <w:b/>
      <w:sz w:val="24"/>
      <w:szCs w:val="24"/>
    </w:rPr>
  </w:style>
  <w:style w:type="character" w:customStyle="1" w:styleId="WW8Num13z2">
    <w:name w:val="WW8Num13z2"/>
    <w:rsid w:val="00820051"/>
  </w:style>
  <w:style w:type="character" w:customStyle="1" w:styleId="WW8Num13z3">
    <w:name w:val="WW8Num13z3"/>
    <w:rsid w:val="00820051"/>
  </w:style>
  <w:style w:type="character" w:customStyle="1" w:styleId="WW8Num13z4">
    <w:name w:val="WW8Num13z4"/>
    <w:rsid w:val="00820051"/>
  </w:style>
  <w:style w:type="character" w:customStyle="1" w:styleId="WW8Num13z5">
    <w:name w:val="WW8Num13z5"/>
    <w:rsid w:val="00820051"/>
  </w:style>
  <w:style w:type="character" w:customStyle="1" w:styleId="WW8Num13z6">
    <w:name w:val="WW8Num13z6"/>
    <w:rsid w:val="00820051"/>
  </w:style>
  <w:style w:type="character" w:customStyle="1" w:styleId="WW8Num13z7">
    <w:name w:val="WW8Num13z7"/>
    <w:rsid w:val="00820051"/>
  </w:style>
  <w:style w:type="character" w:customStyle="1" w:styleId="WW8Num13z8">
    <w:name w:val="WW8Num13z8"/>
    <w:rsid w:val="00820051"/>
  </w:style>
  <w:style w:type="character" w:customStyle="1" w:styleId="WW8Num14z0">
    <w:name w:val="WW8Num14z0"/>
    <w:rsid w:val="00820051"/>
  </w:style>
  <w:style w:type="character" w:customStyle="1" w:styleId="WW8Num14z1">
    <w:name w:val="WW8Num14z1"/>
    <w:rsid w:val="00820051"/>
    <w:rPr>
      <w:rFonts w:ascii="Cambria" w:hAnsi="Cambria" w:cs="Cambria"/>
      <w:b/>
      <w:bCs/>
      <w:color w:val="000000"/>
      <w:sz w:val="24"/>
      <w:szCs w:val="24"/>
    </w:rPr>
  </w:style>
  <w:style w:type="character" w:customStyle="1" w:styleId="WW8Num14z2">
    <w:name w:val="WW8Num14z2"/>
    <w:rsid w:val="00820051"/>
  </w:style>
  <w:style w:type="character" w:customStyle="1" w:styleId="WW8Num14z3">
    <w:name w:val="WW8Num14z3"/>
    <w:rsid w:val="00820051"/>
  </w:style>
  <w:style w:type="character" w:customStyle="1" w:styleId="WW8Num14z4">
    <w:name w:val="WW8Num14z4"/>
    <w:rsid w:val="00820051"/>
  </w:style>
  <w:style w:type="character" w:customStyle="1" w:styleId="WW8Num14z5">
    <w:name w:val="WW8Num14z5"/>
    <w:rsid w:val="00820051"/>
  </w:style>
  <w:style w:type="character" w:customStyle="1" w:styleId="WW8Num14z6">
    <w:name w:val="WW8Num14z6"/>
    <w:rsid w:val="00820051"/>
  </w:style>
  <w:style w:type="character" w:customStyle="1" w:styleId="WW8Num14z7">
    <w:name w:val="WW8Num14z7"/>
    <w:rsid w:val="00820051"/>
  </w:style>
  <w:style w:type="character" w:customStyle="1" w:styleId="WW8Num14z8">
    <w:name w:val="WW8Num14z8"/>
    <w:rsid w:val="00820051"/>
  </w:style>
  <w:style w:type="character" w:customStyle="1" w:styleId="WW8Num15z0">
    <w:name w:val="WW8Num15z0"/>
    <w:rsid w:val="00820051"/>
  </w:style>
  <w:style w:type="character" w:customStyle="1" w:styleId="WW8Num15z1">
    <w:name w:val="WW8Num15z1"/>
    <w:rsid w:val="00820051"/>
    <w:rPr>
      <w:rFonts w:cs="Arial"/>
      <w:b/>
      <w:sz w:val="24"/>
      <w:szCs w:val="24"/>
    </w:rPr>
  </w:style>
  <w:style w:type="character" w:customStyle="1" w:styleId="WW8Num15z2">
    <w:name w:val="WW8Num15z2"/>
    <w:rsid w:val="00820051"/>
    <w:rPr>
      <w:rFonts w:cs="Arial"/>
    </w:rPr>
  </w:style>
  <w:style w:type="character" w:customStyle="1" w:styleId="WW8Num15z3">
    <w:name w:val="WW8Num15z3"/>
    <w:rsid w:val="00820051"/>
  </w:style>
  <w:style w:type="character" w:customStyle="1" w:styleId="WW8Num15z4">
    <w:name w:val="WW8Num15z4"/>
    <w:rsid w:val="00820051"/>
  </w:style>
  <w:style w:type="character" w:customStyle="1" w:styleId="WW8Num15z5">
    <w:name w:val="WW8Num15z5"/>
    <w:rsid w:val="00820051"/>
  </w:style>
  <w:style w:type="character" w:customStyle="1" w:styleId="WW8Num15z6">
    <w:name w:val="WW8Num15z6"/>
    <w:rsid w:val="00820051"/>
  </w:style>
  <w:style w:type="character" w:customStyle="1" w:styleId="WW8Num15z7">
    <w:name w:val="WW8Num15z7"/>
    <w:rsid w:val="00820051"/>
  </w:style>
  <w:style w:type="character" w:customStyle="1" w:styleId="WW8Num15z8">
    <w:name w:val="WW8Num15z8"/>
    <w:rsid w:val="00820051"/>
  </w:style>
  <w:style w:type="character" w:customStyle="1" w:styleId="WW8Num16z0">
    <w:name w:val="WW8Num16z0"/>
    <w:rsid w:val="00820051"/>
    <w:rPr>
      <w:rFonts w:ascii="Times New Roman" w:hAnsi="Times New Roman" w:cs="Times New Roman"/>
      <w:color w:val="00000A"/>
    </w:rPr>
  </w:style>
  <w:style w:type="character" w:customStyle="1" w:styleId="WW8Num16z1">
    <w:name w:val="WW8Num16z1"/>
    <w:rsid w:val="00820051"/>
    <w:rPr>
      <w:rFonts w:ascii="Courier New" w:hAnsi="Courier New" w:cs="Courier New"/>
    </w:rPr>
  </w:style>
  <w:style w:type="character" w:customStyle="1" w:styleId="WW8Num16z2">
    <w:name w:val="WW8Num16z2"/>
    <w:rsid w:val="00820051"/>
    <w:rPr>
      <w:rFonts w:ascii="Wingdings" w:hAnsi="Wingdings" w:cs="Wingdings"/>
    </w:rPr>
  </w:style>
  <w:style w:type="character" w:customStyle="1" w:styleId="WW8Num16z3">
    <w:name w:val="WW8Num16z3"/>
    <w:rsid w:val="00820051"/>
    <w:rPr>
      <w:rFonts w:ascii="Symbol" w:hAnsi="Symbol" w:cs="Symbol"/>
    </w:rPr>
  </w:style>
  <w:style w:type="character" w:customStyle="1" w:styleId="WW8Num17z0">
    <w:name w:val="WW8Num17z0"/>
    <w:rsid w:val="00820051"/>
    <w:rPr>
      <w:rFonts w:ascii="Times New Roman" w:hAnsi="Times New Roman" w:cs="Times New Roman"/>
      <w:color w:val="00000A"/>
    </w:rPr>
  </w:style>
  <w:style w:type="character" w:customStyle="1" w:styleId="WW8Num17z1">
    <w:name w:val="WW8Num17z1"/>
    <w:rsid w:val="00820051"/>
    <w:rPr>
      <w:rFonts w:ascii="Courier New" w:hAnsi="Courier New" w:cs="Courier New"/>
    </w:rPr>
  </w:style>
  <w:style w:type="character" w:customStyle="1" w:styleId="WW8Num17z2">
    <w:name w:val="WW8Num17z2"/>
    <w:rsid w:val="00820051"/>
    <w:rPr>
      <w:rFonts w:ascii="Wingdings" w:hAnsi="Wingdings" w:cs="Wingdings"/>
    </w:rPr>
  </w:style>
  <w:style w:type="character" w:customStyle="1" w:styleId="WW8Num17z3">
    <w:name w:val="WW8Num17z3"/>
    <w:rsid w:val="00820051"/>
    <w:rPr>
      <w:rFonts w:ascii="Symbol" w:hAnsi="Symbol" w:cs="Symbol"/>
    </w:rPr>
  </w:style>
  <w:style w:type="character" w:customStyle="1" w:styleId="WW8Num18z0">
    <w:name w:val="WW8Num18z0"/>
    <w:rsid w:val="00820051"/>
    <w:rPr>
      <w:rFonts w:cs="Arial"/>
      <w:b w:val="0"/>
      <w:i w:val="0"/>
      <w:color w:val="00000A"/>
    </w:rPr>
  </w:style>
  <w:style w:type="character" w:customStyle="1" w:styleId="WW8Num18z1">
    <w:name w:val="WW8Num18z1"/>
    <w:rsid w:val="00820051"/>
  </w:style>
  <w:style w:type="character" w:customStyle="1" w:styleId="WW8Num18z2">
    <w:name w:val="WW8Num18z2"/>
    <w:rsid w:val="00820051"/>
  </w:style>
  <w:style w:type="character" w:customStyle="1" w:styleId="WW8Num18z3">
    <w:name w:val="WW8Num18z3"/>
    <w:rsid w:val="00820051"/>
  </w:style>
  <w:style w:type="character" w:customStyle="1" w:styleId="WW8Num18z4">
    <w:name w:val="WW8Num18z4"/>
    <w:rsid w:val="00820051"/>
  </w:style>
  <w:style w:type="character" w:customStyle="1" w:styleId="WW8Num18z5">
    <w:name w:val="WW8Num18z5"/>
    <w:rsid w:val="00820051"/>
  </w:style>
  <w:style w:type="character" w:customStyle="1" w:styleId="WW8Num18z6">
    <w:name w:val="WW8Num18z6"/>
    <w:rsid w:val="00820051"/>
  </w:style>
  <w:style w:type="character" w:customStyle="1" w:styleId="WW8Num18z7">
    <w:name w:val="WW8Num18z7"/>
    <w:rsid w:val="00820051"/>
  </w:style>
  <w:style w:type="character" w:customStyle="1" w:styleId="WW8Num18z8">
    <w:name w:val="WW8Num18z8"/>
    <w:rsid w:val="00820051"/>
  </w:style>
  <w:style w:type="character" w:customStyle="1" w:styleId="WW8Num19z0">
    <w:name w:val="WW8Num19z0"/>
    <w:rsid w:val="00820051"/>
    <w:rPr>
      <w:rFonts w:cs="Calibri"/>
    </w:rPr>
  </w:style>
  <w:style w:type="character" w:customStyle="1" w:styleId="WW8Num19z1">
    <w:name w:val="WW8Num19z1"/>
    <w:rsid w:val="00820051"/>
  </w:style>
  <w:style w:type="character" w:customStyle="1" w:styleId="WW8Num19z2">
    <w:name w:val="WW8Num19z2"/>
    <w:rsid w:val="00820051"/>
  </w:style>
  <w:style w:type="character" w:customStyle="1" w:styleId="WW8Num19z3">
    <w:name w:val="WW8Num19z3"/>
    <w:rsid w:val="00820051"/>
  </w:style>
  <w:style w:type="character" w:customStyle="1" w:styleId="WW8Num19z4">
    <w:name w:val="WW8Num19z4"/>
    <w:rsid w:val="00820051"/>
  </w:style>
  <w:style w:type="character" w:customStyle="1" w:styleId="WW8Num19z5">
    <w:name w:val="WW8Num19z5"/>
    <w:rsid w:val="00820051"/>
  </w:style>
  <w:style w:type="character" w:customStyle="1" w:styleId="WW8Num19z6">
    <w:name w:val="WW8Num19z6"/>
    <w:rsid w:val="00820051"/>
  </w:style>
  <w:style w:type="character" w:customStyle="1" w:styleId="WW8Num19z7">
    <w:name w:val="WW8Num19z7"/>
    <w:rsid w:val="00820051"/>
  </w:style>
  <w:style w:type="character" w:customStyle="1" w:styleId="WW8Num19z8">
    <w:name w:val="WW8Num19z8"/>
    <w:rsid w:val="00820051"/>
  </w:style>
  <w:style w:type="character" w:customStyle="1" w:styleId="WW8Num20z0">
    <w:name w:val="WW8Num20z0"/>
    <w:rsid w:val="00820051"/>
    <w:rPr>
      <w:rFonts w:cs="Times New Roman"/>
    </w:rPr>
  </w:style>
  <w:style w:type="character" w:customStyle="1" w:styleId="WW8Num20z1">
    <w:name w:val="WW8Num20z1"/>
    <w:rsid w:val="00820051"/>
    <w:rPr>
      <w:rFonts w:cs="Times New Roman"/>
      <w:b/>
      <w:i w:val="0"/>
    </w:rPr>
  </w:style>
  <w:style w:type="character" w:customStyle="1" w:styleId="WW8Num21z0">
    <w:name w:val="WW8Num21z0"/>
    <w:rsid w:val="00820051"/>
    <w:rPr>
      <w:rFonts w:cs="Times New Roman"/>
    </w:rPr>
  </w:style>
  <w:style w:type="character" w:customStyle="1" w:styleId="WW8Num22z0">
    <w:name w:val="WW8Num22z0"/>
    <w:rsid w:val="00820051"/>
    <w:rPr>
      <w:rFonts w:cs="Times New Roman"/>
    </w:rPr>
  </w:style>
  <w:style w:type="character" w:customStyle="1" w:styleId="WW8Num22z1">
    <w:name w:val="WW8Num22z1"/>
    <w:rsid w:val="00820051"/>
    <w:rPr>
      <w:rFonts w:ascii="Cambria" w:hAnsi="Cambria" w:cs="Times New Roman"/>
      <w:b/>
      <w:bCs/>
      <w:iCs/>
      <w:color w:val="000000"/>
      <w:sz w:val="24"/>
      <w:szCs w:val="24"/>
    </w:rPr>
  </w:style>
  <w:style w:type="character" w:customStyle="1" w:styleId="WW8Num23z0">
    <w:name w:val="WW8Num23z0"/>
    <w:rsid w:val="00820051"/>
    <w:rPr>
      <w:rFonts w:cs="Times New Roman"/>
      <w:b/>
    </w:rPr>
  </w:style>
  <w:style w:type="character" w:customStyle="1" w:styleId="WW8Num23z2">
    <w:name w:val="WW8Num23z2"/>
    <w:rsid w:val="00820051"/>
    <w:rPr>
      <w:rFonts w:ascii="Cambria" w:hAnsi="Cambria" w:cs="Times New Roman"/>
      <w:b w:val="0"/>
      <w:bCs/>
      <w:color w:val="000000"/>
      <w:sz w:val="24"/>
      <w:szCs w:val="24"/>
    </w:rPr>
  </w:style>
  <w:style w:type="character" w:customStyle="1" w:styleId="WW8Num24z0">
    <w:name w:val="WW8Num24z0"/>
    <w:rsid w:val="00820051"/>
    <w:rPr>
      <w:rFonts w:eastAsia="Times New Roman" w:cs="Arial"/>
    </w:rPr>
  </w:style>
  <w:style w:type="character" w:customStyle="1" w:styleId="WW8Num24z1">
    <w:name w:val="WW8Num24z1"/>
    <w:rsid w:val="00820051"/>
    <w:rPr>
      <w:rFonts w:cs="Times New Roman"/>
    </w:rPr>
  </w:style>
  <w:style w:type="character" w:customStyle="1" w:styleId="WW8Num24z2">
    <w:name w:val="WW8Num24z2"/>
    <w:rsid w:val="00820051"/>
    <w:rPr>
      <w:rFonts w:ascii="Cambria" w:eastAsia="Lucida Sans Unicode" w:hAnsi="Cambria" w:cs="Times New Roman"/>
      <w:b w:val="0"/>
      <w:bCs/>
      <w:color w:val="000000"/>
      <w:sz w:val="24"/>
      <w:szCs w:val="24"/>
    </w:rPr>
  </w:style>
  <w:style w:type="character" w:customStyle="1" w:styleId="WW8Num25z0">
    <w:name w:val="WW8Num25z0"/>
    <w:rsid w:val="00820051"/>
  </w:style>
  <w:style w:type="character" w:customStyle="1" w:styleId="WW8Num25z1">
    <w:name w:val="WW8Num25z1"/>
    <w:rsid w:val="00820051"/>
    <w:rPr>
      <w:rFonts w:ascii="Cambria" w:eastAsia="Times New Roman" w:hAnsi="Cambria" w:cs="Cambria"/>
      <w:b/>
      <w:bCs/>
      <w:i/>
      <w:iCs/>
      <w:color w:val="000000"/>
      <w:sz w:val="24"/>
      <w:szCs w:val="24"/>
      <w:shd w:val="clear" w:color="auto" w:fill="FFFF00"/>
    </w:rPr>
  </w:style>
  <w:style w:type="character" w:customStyle="1" w:styleId="WW8Num25z2">
    <w:name w:val="WW8Num25z2"/>
    <w:rsid w:val="00820051"/>
  </w:style>
  <w:style w:type="character" w:customStyle="1" w:styleId="WW8Num25z3">
    <w:name w:val="WW8Num25z3"/>
    <w:rsid w:val="00820051"/>
  </w:style>
  <w:style w:type="character" w:customStyle="1" w:styleId="WW8Num25z5">
    <w:name w:val="WW8Num25z5"/>
    <w:rsid w:val="00820051"/>
  </w:style>
  <w:style w:type="character" w:customStyle="1" w:styleId="WW8Num26z0">
    <w:name w:val="WW8Num26z0"/>
    <w:rsid w:val="00820051"/>
    <w:rPr>
      <w:rFonts w:ascii="Symbol" w:hAnsi="Symbol" w:cs="Symbol"/>
    </w:rPr>
  </w:style>
  <w:style w:type="character" w:customStyle="1" w:styleId="WW8Num26z1">
    <w:name w:val="WW8Num26z1"/>
    <w:rsid w:val="00820051"/>
    <w:rPr>
      <w:rFonts w:ascii="Courier New" w:hAnsi="Courier New" w:cs="Courier New"/>
    </w:rPr>
  </w:style>
  <w:style w:type="character" w:customStyle="1" w:styleId="WW8Num27z0">
    <w:name w:val="WW8Num27z0"/>
    <w:rsid w:val="00820051"/>
    <w:rPr>
      <w:rFonts w:ascii="Symbol" w:hAnsi="Symbol" w:cs="Symbol"/>
    </w:rPr>
  </w:style>
  <w:style w:type="character" w:customStyle="1" w:styleId="WW8Num27z1">
    <w:name w:val="WW8Num27z1"/>
    <w:rsid w:val="00820051"/>
    <w:rPr>
      <w:rFonts w:ascii="Courier New" w:hAnsi="Courier New" w:cs="Courier New"/>
    </w:rPr>
  </w:style>
  <w:style w:type="character" w:customStyle="1" w:styleId="WW8Num27z2">
    <w:name w:val="WW8Num27z2"/>
    <w:rsid w:val="00820051"/>
    <w:rPr>
      <w:rFonts w:ascii="Wingdings" w:hAnsi="Wingdings" w:cs="Wingdings"/>
    </w:rPr>
  </w:style>
  <w:style w:type="character" w:customStyle="1" w:styleId="WW8Num27z3">
    <w:name w:val="WW8Num27z3"/>
    <w:rsid w:val="00820051"/>
  </w:style>
  <w:style w:type="character" w:customStyle="1" w:styleId="WW8Num27z4">
    <w:name w:val="WW8Num27z4"/>
    <w:rsid w:val="00820051"/>
  </w:style>
  <w:style w:type="character" w:customStyle="1" w:styleId="WW8Num27z5">
    <w:name w:val="WW8Num27z5"/>
    <w:rsid w:val="00820051"/>
  </w:style>
  <w:style w:type="character" w:customStyle="1" w:styleId="WW8Num27z6">
    <w:name w:val="WW8Num27z6"/>
    <w:rsid w:val="00820051"/>
  </w:style>
  <w:style w:type="character" w:customStyle="1" w:styleId="WW8Num27z7">
    <w:name w:val="WW8Num27z7"/>
    <w:rsid w:val="00820051"/>
  </w:style>
  <w:style w:type="character" w:customStyle="1" w:styleId="WW8Num27z8">
    <w:name w:val="WW8Num27z8"/>
    <w:rsid w:val="00820051"/>
  </w:style>
  <w:style w:type="character" w:customStyle="1" w:styleId="WW8Num28z0">
    <w:name w:val="WW8Num28z0"/>
    <w:rsid w:val="00820051"/>
    <w:rPr>
      <w:rFonts w:cs="Times New Roman"/>
    </w:rPr>
  </w:style>
  <w:style w:type="character" w:customStyle="1" w:styleId="WW8Num28z1">
    <w:name w:val="WW8Num28z1"/>
    <w:rsid w:val="00820051"/>
    <w:rPr>
      <w:rFonts w:ascii="Cambria" w:hAnsi="Cambria" w:cs="Times New Roman"/>
      <w:b/>
      <w:bCs/>
      <w:i w:val="0"/>
      <w:color w:val="000000"/>
      <w:sz w:val="24"/>
      <w:szCs w:val="24"/>
    </w:rPr>
  </w:style>
  <w:style w:type="character" w:customStyle="1" w:styleId="WW8Num28z2">
    <w:name w:val="WW8Num28z2"/>
    <w:rsid w:val="00820051"/>
    <w:rPr>
      <w:rFonts w:ascii="Cambria" w:eastAsia="Lucida Sans Unicode" w:hAnsi="Cambria" w:cs="Times New Roman"/>
      <w:b w:val="0"/>
      <w:bCs/>
      <w:color w:val="000000"/>
      <w:sz w:val="24"/>
      <w:szCs w:val="24"/>
    </w:rPr>
  </w:style>
  <w:style w:type="character" w:customStyle="1" w:styleId="WW8Num28z3">
    <w:name w:val="WW8Num28z3"/>
    <w:rsid w:val="00820051"/>
  </w:style>
  <w:style w:type="character" w:customStyle="1" w:styleId="WW8Num28z4">
    <w:name w:val="WW8Num28z4"/>
    <w:rsid w:val="00820051"/>
  </w:style>
  <w:style w:type="character" w:customStyle="1" w:styleId="WW8Num28z5">
    <w:name w:val="WW8Num28z5"/>
    <w:rsid w:val="00820051"/>
  </w:style>
  <w:style w:type="character" w:customStyle="1" w:styleId="WW8Num28z6">
    <w:name w:val="WW8Num28z6"/>
    <w:rsid w:val="00820051"/>
  </w:style>
  <w:style w:type="character" w:customStyle="1" w:styleId="WW8Num28z7">
    <w:name w:val="WW8Num28z7"/>
    <w:rsid w:val="00820051"/>
  </w:style>
  <w:style w:type="character" w:customStyle="1" w:styleId="WW8Num28z8">
    <w:name w:val="WW8Num28z8"/>
    <w:rsid w:val="00820051"/>
  </w:style>
  <w:style w:type="character" w:customStyle="1" w:styleId="WW8Num29z0">
    <w:name w:val="WW8Num29z0"/>
    <w:rsid w:val="00820051"/>
    <w:rPr>
      <w:rFonts w:eastAsia="SimSun" w:cs="Helvetica"/>
      <w:bCs/>
      <w:color w:val="000000"/>
    </w:rPr>
  </w:style>
  <w:style w:type="character" w:customStyle="1" w:styleId="WW8Num29z1">
    <w:name w:val="WW8Num29z1"/>
    <w:rsid w:val="00820051"/>
    <w:rPr>
      <w:rFonts w:ascii="Courier New" w:hAnsi="Courier New" w:cs="Courier New"/>
    </w:rPr>
  </w:style>
  <w:style w:type="character" w:customStyle="1" w:styleId="WW8Num30z0">
    <w:name w:val="WW8Num30z0"/>
    <w:rsid w:val="00820051"/>
    <w:rPr>
      <w:rFonts w:eastAsia="Cambria" w:cs="Cambria"/>
      <w:i/>
      <w:color w:val="00000A"/>
    </w:rPr>
  </w:style>
  <w:style w:type="character" w:customStyle="1" w:styleId="WW8Num30z1">
    <w:name w:val="WW8Num30z1"/>
    <w:rsid w:val="00820051"/>
    <w:rPr>
      <w:rFonts w:eastAsia="Cambria" w:cs="Cambria"/>
      <w:b/>
      <w:color w:val="00000A"/>
    </w:rPr>
  </w:style>
  <w:style w:type="character" w:customStyle="1" w:styleId="WW8Num30z2">
    <w:name w:val="WW8Num30z2"/>
    <w:rsid w:val="00820051"/>
  </w:style>
  <w:style w:type="character" w:customStyle="1" w:styleId="WW8Num30z3">
    <w:name w:val="WW8Num30z3"/>
    <w:rsid w:val="00820051"/>
  </w:style>
  <w:style w:type="character" w:customStyle="1" w:styleId="WW8Num30z4">
    <w:name w:val="WW8Num30z4"/>
    <w:rsid w:val="00820051"/>
  </w:style>
  <w:style w:type="character" w:customStyle="1" w:styleId="WW8Num30z5">
    <w:name w:val="WW8Num30z5"/>
    <w:rsid w:val="00820051"/>
  </w:style>
  <w:style w:type="character" w:customStyle="1" w:styleId="WW8Num30z6">
    <w:name w:val="WW8Num30z6"/>
    <w:rsid w:val="00820051"/>
  </w:style>
  <w:style w:type="character" w:customStyle="1" w:styleId="WW8Num30z7">
    <w:name w:val="WW8Num30z7"/>
    <w:rsid w:val="00820051"/>
  </w:style>
  <w:style w:type="character" w:customStyle="1" w:styleId="WW8Num30z8">
    <w:name w:val="WW8Num30z8"/>
    <w:rsid w:val="00820051"/>
  </w:style>
  <w:style w:type="character" w:customStyle="1" w:styleId="WW8Num31z0">
    <w:name w:val="WW8Num31z0"/>
    <w:rsid w:val="00820051"/>
    <w:rPr>
      <w:rFonts w:ascii="Cambria" w:hAnsi="Cambria" w:cs="Cambria"/>
      <w:b/>
      <w:bCs/>
      <w:i/>
      <w:iCs/>
      <w:color w:val="000000"/>
      <w:sz w:val="24"/>
      <w:szCs w:val="24"/>
    </w:rPr>
  </w:style>
  <w:style w:type="character" w:customStyle="1" w:styleId="WW8Num31z1">
    <w:name w:val="WW8Num31z1"/>
    <w:rsid w:val="00820051"/>
    <w:rPr>
      <w:rFonts w:cs="Cambria"/>
    </w:rPr>
  </w:style>
  <w:style w:type="character" w:customStyle="1" w:styleId="WW8Num31z2">
    <w:name w:val="WW8Num31z2"/>
    <w:rsid w:val="00820051"/>
  </w:style>
  <w:style w:type="character" w:customStyle="1" w:styleId="WW8Num31z3">
    <w:name w:val="WW8Num31z3"/>
    <w:rsid w:val="00820051"/>
  </w:style>
  <w:style w:type="character" w:customStyle="1" w:styleId="WW8Num31z4">
    <w:name w:val="WW8Num31z4"/>
    <w:rsid w:val="00820051"/>
  </w:style>
  <w:style w:type="character" w:customStyle="1" w:styleId="WW8Num31z5">
    <w:name w:val="WW8Num31z5"/>
    <w:rsid w:val="00820051"/>
  </w:style>
  <w:style w:type="character" w:customStyle="1" w:styleId="WW8Num31z6">
    <w:name w:val="WW8Num31z6"/>
    <w:rsid w:val="00820051"/>
  </w:style>
  <w:style w:type="character" w:customStyle="1" w:styleId="WW8Num31z7">
    <w:name w:val="WW8Num31z7"/>
    <w:rsid w:val="00820051"/>
  </w:style>
  <w:style w:type="character" w:customStyle="1" w:styleId="WW8Num31z8">
    <w:name w:val="WW8Num31z8"/>
    <w:rsid w:val="00820051"/>
  </w:style>
  <w:style w:type="character" w:customStyle="1" w:styleId="WW8Num32z0">
    <w:name w:val="WW8Num32z0"/>
    <w:rsid w:val="00820051"/>
    <w:rPr>
      <w:b w:val="0"/>
    </w:rPr>
  </w:style>
  <w:style w:type="character" w:customStyle="1" w:styleId="WW8Num32z1">
    <w:name w:val="WW8Num32z1"/>
    <w:rsid w:val="00820051"/>
    <w:rPr>
      <w:rFonts w:cs="Cambria"/>
    </w:rPr>
  </w:style>
  <w:style w:type="character" w:customStyle="1" w:styleId="WW8Num32z2">
    <w:name w:val="WW8Num32z2"/>
    <w:rsid w:val="00820051"/>
  </w:style>
  <w:style w:type="character" w:customStyle="1" w:styleId="WW8Num32z3">
    <w:name w:val="WW8Num32z3"/>
    <w:rsid w:val="00820051"/>
  </w:style>
  <w:style w:type="character" w:customStyle="1" w:styleId="WW8Num32z4">
    <w:name w:val="WW8Num32z4"/>
    <w:rsid w:val="00820051"/>
  </w:style>
  <w:style w:type="character" w:customStyle="1" w:styleId="WW8Num32z5">
    <w:name w:val="WW8Num32z5"/>
    <w:rsid w:val="00820051"/>
  </w:style>
  <w:style w:type="character" w:customStyle="1" w:styleId="WW8Num32z6">
    <w:name w:val="WW8Num32z6"/>
    <w:rsid w:val="00820051"/>
  </w:style>
  <w:style w:type="character" w:customStyle="1" w:styleId="WW8Num32z7">
    <w:name w:val="WW8Num32z7"/>
    <w:rsid w:val="00820051"/>
  </w:style>
  <w:style w:type="character" w:customStyle="1" w:styleId="WW8Num32z8">
    <w:name w:val="WW8Num32z8"/>
    <w:rsid w:val="00820051"/>
  </w:style>
  <w:style w:type="character" w:customStyle="1" w:styleId="WW8Num33z0">
    <w:name w:val="WW8Num33z0"/>
    <w:rsid w:val="00820051"/>
    <w:rPr>
      <w:rFonts w:cs="Times New Roman"/>
    </w:rPr>
  </w:style>
  <w:style w:type="character" w:customStyle="1" w:styleId="WW8Num33z1">
    <w:name w:val="WW8Num33z1"/>
    <w:rsid w:val="00820051"/>
    <w:rPr>
      <w:rFonts w:cs="Cambria"/>
    </w:rPr>
  </w:style>
  <w:style w:type="character" w:customStyle="1" w:styleId="WW8Num33z2">
    <w:name w:val="WW8Num33z2"/>
    <w:rsid w:val="00820051"/>
  </w:style>
  <w:style w:type="character" w:customStyle="1" w:styleId="WW8Num33z3">
    <w:name w:val="WW8Num33z3"/>
    <w:rsid w:val="00820051"/>
  </w:style>
  <w:style w:type="character" w:customStyle="1" w:styleId="WW8Num33z4">
    <w:name w:val="WW8Num33z4"/>
    <w:rsid w:val="00820051"/>
  </w:style>
  <w:style w:type="character" w:customStyle="1" w:styleId="WW8Num33z5">
    <w:name w:val="WW8Num33z5"/>
    <w:rsid w:val="00820051"/>
  </w:style>
  <w:style w:type="character" w:customStyle="1" w:styleId="WW8Num33z6">
    <w:name w:val="WW8Num33z6"/>
    <w:rsid w:val="00820051"/>
  </w:style>
  <w:style w:type="character" w:customStyle="1" w:styleId="WW8Num33z7">
    <w:name w:val="WW8Num33z7"/>
    <w:rsid w:val="00820051"/>
  </w:style>
  <w:style w:type="character" w:customStyle="1" w:styleId="WW8Num33z8">
    <w:name w:val="WW8Num33z8"/>
    <w:rsid w:val="00820051"/>
  </w:style>
  <w:style w:type="character" w:customStyle="1" w:styleId="WW8Num34z0">
    <w:name w:val="WW8Num34z0"/>
    <w:rsid w:val="00820051"/>
  </w:style>
  <w:style w:type="character" w:customStyle="1" w:styleId="WW8Num34z1">
    <w:name w:val="WW8Num34z1"/>
    <w:rsid w:val="00820051"/>
    <w:rPr>
      <w:rFonts w:cs="Cambria"/>
      <w:b/>
      <w:bCs/>
      <w:szCs w:val="10"/>
    </w:rPr>
  </w:style>
  <w:style w:type="character" w:customStyle="1" w:styleId="WW8Num34z2">
    <w:name w:val="WW8Num34z2"/>
    <w:rsid w:val="00820051"/>
  </w:style>
  <w:style w:type="character" w:customStyle="1" w:styleId="WW8Num34z3">
    <w:name w:val="WW8Num34z3"/>
    <w:rsid w:val="00820051"/>
  </w:style>
  <w:style w:type="character" w:customStyle="1" w:styleId="WW8Num34z4">
    <w:name w:val="WW8Num34z4"/>
    <w:rsid w:val="00820051"/>
  </w:style>
  <w:style w:type="character" w:customStyle="1" w:styleId="WW8Num34z5">
    <w:name w:val="WW8Num34z5"/>
    <w:rsid w:val="00820051"/>
  </w:style>
  <w:style w:type="character" w:customStyle="1" w:styleId="WW8Num34z6">
    <w:name w:val="WW8Num34z6"/>
    <w:rsid w:val="00820051"/>
  </w:style>
  <w:style w:type="character" w:customStyle="1" w:styleId="WW8Num34z7">
    <w:name w:val="WW8Num34z7"/>
    <w:rsid w:val="00820051"/>
  </w:style>
  <w:style w:type="character" w:customStyle="1" w:styleId="WW8Num34z8">
    <w:name w:val="WW8Num34z8"/>
    <w:rsid w:val="00820051"/>
  </w:style>
  <w:style w:type="character" w:customStyle="1" w:styleId="WW8Num35z0">
    <w:name w:val="WW8Num35z0"/>
    <w:rsid w:val="00820051"/>
  </w:style>
  <w:style w:type="character" w:customStyle="1" w:styleId="WW8Num35z1">
    <w:name w:val="WW8Num35z1"/>
    <w:rsid w:val="00820051"/>
    <w:rPr>
      <w:rFonts w:ascii="Cambria" w:hAnsi="Cambria" w:cs="Cambria"/>
      <w:b/>
      <w:bCs/>
      <w:sz w:val="24"/>
      <w:szCs w:val="24"/>
    </w:rPr>
  </w:style>
  <w:style w:type="character" w:customStyle="1" w:styleId="WW8Num35z2">
    <w:name w:val="WW8Num35z2"/>
    <w:rsid w:val="00820051"/>
  </w:style>
  <w:style w:type="character" w:customStyle="1" w:styleId="WW8Num35z3">
    <w:name w:val="WW8Num35z3"/>
    <w:rsid w:val="00820051"/>
  </w:style>
  <w:style w:type="character" w:customStyle="1" w:styleId="WW8Num35z4">
    <w:name w:val="WW8Num35z4"/>
    <w:rsid w:val="00820051"/>
  </w:style>
  <w:style w:type="character" w:customStyle="1" w:styleId="WW8Num35z5">
    <w:name w:val="WW8Num35z5"/>
    <w:rsid w:val="00820051"/>
  </w:style>
  <w:style w:type="character" w:customStyle="1" w:styleId="WW8Num35z6">
    <w:name w:val="WW8Num35z6"/>
    <w:rsid w:val="00820051"/>
  </w:style>
  <w:style w:type="character" w:customStyle="1" w:styleId="WW8Num35z7">
    <w:name w:val="WW8Num35z7"/>
    <w:rsid w:val="00820051"/>
  </w:style>
  <w:style w:type="character" w:customStyle="1" w:styleId="WW8Num35z8">
    <w:name w:val="WW8Num35z8"/>
    <w:rsid w:val="00820051"/>
  </w:style>
  <w:style w:type="character" w:customStyle="1" w:styleId="WW8Num36z0">
    <w:name w:val="WW8Num36z0"/>
    <w:rsid w:val="00820051"/>
  </w:style>
  <w:style w:type="character" w:customStyle="1" w:styleId="WW8Num36z1">
    <w:name w:val="WW8Num36z1"/>
    <w:rsid w:val="00820051"/>
    <w:rPr>
      <w:rFonts w:cs="Helvetica"/>
      <w:b/>
      <w:bCs w:val="0"/>
    </w:rPr>
  </w:style>
  <w:style w:type="character" w:customStyle="1" w:styleId="WW8Num36z2">
    <w:name w:val="WW8Num36z2"/>
    <w:rsid w:val="00820051"/>
  </w:style>
  <w:style w:type="character" w:customStyle="1" w:styleId="WW8Num36z3">
    <w:name w:val="WW8Num36z3"/>
    <w:rsid w:val="00820051"/>
  </w:style>
  <w:style w:type="character" w:customStyle="1" w:styleId="WW8Num36z4">
    <w:name w:val="WW8Num36z4"/>
    <w:rsid w:val="00820051"/>
  </w:style>
  <w:style w:type="character" w:customStyle="1" w:styleId="WW8Num36z5">
    <w:name w:val="WW8Num36z5"/>
    <w:rsid w:val="00820051"/>
  </w:style>
  <w:style w:type="character" w:customStyle="1" w:styleId="WW8Num36z6">
    <w:name w:val="WW8Num36z6"/>
    <w:rsid w:val="00820051"/>
  </w:style>
  <w:style w:type="character" w:customStyle="1" w:styleId="WW8Num36z7">
    <w:name w:val="WW8Num36z7"/>
    <w:rsid w:val="00820051"/>
  </w:style>
  <w:style w:type="character" w:customStyle="1" w:styleId="WW8Num36z8">
    <w:name w:val="WW8Num36z8"/>
    <w:rsid w:val="00820051"/>
  </w:style>
  <w:style w:type="character" w:customStyle="1" w:styleId="WW8Num37z0">
    <w:name w:val="WW8Num37z0"/>
    <w:rsid w:val="00820051"/>
  </w:style>
  <w:style w:type="character" w:customStyle="1" w:styleId="WW8Num37z1">
    <w:name w:val="WW8Num37z1"/>
    <w:rsid w:val="00820051"/>
    <w:rPr>
      <w:rFonts w:ascii="Cambria" w:hAnsi="Cambria" w:cs="Cambria"/>
      <w:b/>
      <w:sz w:val="24"/>
      <w:szCs w:val="24"/>
    </w:rPr>
  </w:style>
  <w:style w:type="character" w:customStyle="1" w:styleId="WW8Num37z2">
    <w:name w:val="WW8Num37z2"/>
    <w:rsid w:val="00820051"/>
  </w:style>
  <w:style w:type="character" w:customStyle="1" w:styleId="WW8Num37z3">
    <w:name w:val="WW8Num37z3"/>
    <w:rsid w:val="00820051"/>
  </w:style>
  <w:style w:type="character" w:customStyle="1" w:styleId="WW8Num37z4">
    <w:name w:val="WW8Num37z4"/>
    <w:rsid w:val="00820051"/>
  </w:style>
  <w:style w:type="character" w:customStyle="1" w:styleId="WW8Num37z5">
    <w:name w:val="WW8Num37z5"/>
    <w:rsid w:val="00820051"/>
  </w:style>
  <w:style w:type="character" w:customStyle="1" w:styleId="WW8Num37z6">
    <w:name w:val="WW8Num37z6"/>
    <w:rsid w:val="00820051"/>
  </w:style>
  <w:style w:type="character" w:customStyle="1" w:styleId="WW8Num37z7">
    <w:name w:val="WW8Num37z7"/>
    <w:rsid w:val="00820051"/>
  </w:style>
  <w:style w:type="character" w:customStyle="1" w:styleId="WW8Num37z8">
    <w:name w:val="WW8Num37z8"/>
    <w:rsid w:val="00820051"/>
  </w:style>
  <w:style w:type="character" w:customStyle="1" w:styleId="WW8Num38z0">
    <w:name w:val="WW8Num38z0"/>
    <w:rsid w:val="00820051"/>
  </w:style>
  <w:style w:type="character" w:customStyle="1" w:styleId="WW8Num38z1">
    <w:name w:val="WW8Num38z1"/>
    <w:rsid w:val="00820051"/>
    <w:rPr>
      <w:rFonts w:ascii="Cambria" w:hAnsi="Cambria" w:cs="Cambria"/>
      <w:b/>
      <w:bCs/>
      <w:color w:val="000000"/>
      <w:sz w:val="24"/>
      <w:szCs w:val="24"/>
    </w:rPr>
  </w:style>
  <w:style w:type="character" w:customStyle="1" w:styleId="WW8Num38z2">
    <w:name w:val="WW8Num38z2"/>
    <w:rsid w:val="00820051"/>
  </w:style>
  <w:style w:type="character" w:customStyle="1" w:styleId="WW8Num39z0">
    <w:name w:val="WW8Num39z0"/>
    <w:rsid w:val="00820051"/>
  </w:style>
  <w:style w:type="character" w:customStyle="1" w:styleId="WW8Num39z1">
    <w:name w:val="WW8Num39z1"/>
    <w:rsid w:val="00820051"/>
    <w:rPr>
      <w:rFonts w:cs="Cambria"/>
    </w:rPr>
  </w:style>
  <w:style w:type="character" w:customStyle="1" w:styleId="WW8Num39z2">
    <w:name w:val="WW8Num39z2"/>
    <w:rsid w:val="00820051"/>
  </w:style>
  <w:style w:type="character" w:customStyle="1" w:styleId="WW8Num39z3">
    <w:name w:val="WW8Num39z3"/>
    <w:rsid w:val="00820051"/>
  </w:style>
  <w:style w:type="character" w:customStyle="1" w:styleId="WW8Num39z4">
    <w:name w:val="WW8Num39z4"/>
    <w:rsid w:val="00820051"/>
  </w:style>
  <w:style w:type="character" w:customStyle="1" w:styleId="WW8Num39z5">
    <w:name w:val="WW8Num39z5"/>
    <w:rsid w:val="00820051"/>
  </w:style>
  <w:style w:type="character" w:customStyle="1" w:styleId="WW8Num39z6">
    <w:name w:val="WW8Num39z6"/>
    <w:rsid w:val="00820051"/>
  </w:style>
  <w:style w:type="character" w:customStyle="1" w:styleId="WW8Num39z7">
    <w:name w:val="WW8Num39z7"/>
    <w:rsid w:val="00820051"/>
  </w:style>
  <w:style w:type="character" w:customStyle="1" w:styleId="WW8Num39z8">
    <w:name w:val="WW8Num39z8"/>
    <w:rsid w:val="00820051"/>
  </w:style>
  <w:style w:type="character" w:customStyle="1" w:styleId="WW8Num40z0">
    <w:name w:val="WW8Num40z0"/>
    <w:rsid w:val="00820051"/>
  </w:style>
  <w:style w:type="character" w:customStyle="1" w:styleId="WW8Num40z1">
    <w:name w:val="WW8Num40z1"/>
    <w:rsid w:val="00820051"/>
    <w:rPr>
      <w:rFonts w:cs="Cambria"/>
    </w:rPr>
  </w:style>
  <w:style w:type="character" w:customStyle="1" w:styleId="WW8Num40z2">
    <w:name w:val="WW8Num40z2"/>
    <w:rsid w:val="00820051"/>
  </w:style>
  <w:style w:type="character" w:customStyle="1" w:styleId="WW8Num40z3">
    <w:name w:val="WW8Num40z3"/>
    <w:rsid w:val="00820051"/>
  </w:style>
  <w:style w:type="character" w:customStyle="1" w:styleId="WW8Num40z4">
    <w:name w:val="WW8Num40z4"/>
    <w:rsid w:val="00820051"/>
  </w:style>
  <w:style w:type="character" w:customStyle="1" w:styleId="WW8Num40z5">
    <w:name w:val="WW8Num40z5"/>
    <w:rsid w:val="00820051"/>
  </w:style>
  <w:style w:type="character" w:customStyle="1" w:styleId="WW8Num40z6">
    <w:name w:val="WW8Num40z6"/>
    <w:rsid w:val="00820051"/>
  </w:style>
  <w:style w:type="character" w:customStyle="1" w:styleId="WW8Num40z7">
    <w:name w:val="WW8Num40z7"/>
    <w:rsid w:val="00820051"/>
  </w:style>
  <w:style w:type="character" w:customStyle="1" w:styleId="WW8Num40z8">
    <w:name w:val="WW8Num40z8"/>
    <w:rsid w:val="00820051"/>
  </w:style>
  <w:style w:type="character" w:customStyle="1" w:styleId="WW8Num41z0">
    <w:name w:val="WW8Num41z0"/>
    <w:rsid w:val="00820051"/>
  </w:style>
  <w:style w:type="character" w:customStyle="1" w:styleId="WW8Num41z1">
    <w:name w:val="WW8Num41z1"/>
    <w:rsid w:val="00820051"/>
    <w:rPr>
      <w:rFonts w:cs="Cambria"/>
    </w:rPr>
  </w:style>
  <w:style w:type="character" w:customStyle="1" w:styleId="WW8Num41z3">
    <w:name w:val="WW8Num41z3"/>
    <w:rsid w:val="00820051"/>
  </w:style>
  <w:style w:type="character" w:customStyle="1" w:styleId="WW8Num41z4">
    <w:name w:val="WW8Num41z4"/>
    <w:rsid w:val="00820051"/>
  </w:style>
  <w:style w:type="character" w:customStyle="1" w:styleId="WW8Num41z5">
    <w:name w:val="WW8Num41z5"/>
    <w:rsid w:val="00820051"/>
  </w:style>
  <w:style w:type="character" w:customStyle="1" w:styleId="WW8Num41z6">
    <w:name w:val="WW8Num41z6"/>
    <w:rsid w:val="00820051"/>
  </w:style>
  <w:style w:type="character" w:customStyle="1" w:styleId="WW8Num41z7">
    <w:name w:val="WW8Num41z7"/>
    <w:rsid w:val="00820051"/>
  </w:style>
  <w:style w:type="character" w:customStyle="1" w:styleId="WW8Num41z8">
    <w:name w:val="WW8Num41z8"/>
    <w:rsid w:val="00820051"/>
  </w:style>
  <w:style w:type="character" w:customStyle="1" w:styleId="WW8Num42z0">
    <w:name w:val="WW8Num42z0"/>
    <w:rsid w:val="00820051"/>
    <w:rPr>
      <w:rFonts w:cs="Cambria"/>
    </w:rPr>
  </w:style>
  <w:style w:type="character" w:customStyle="1" w:styleId="WW8Num42z1">
    <w:name w:val="WW8Num42z1"/>
    <w:rsid w:val="00820051"/>
  </w:style>
  <w:style w:type="character" w:customStyle="1" w:styleId="WW8Num42z2">
    <w:name w:val="WW8Num42z2"/>
    <w:rsid w:val="00820051"/>
  </w:style>
  <w:style w:type="character" w:customStyle="1" w:styleId="WW8Num42z3">
    <w:name w:val="WW8Num42z3"/>
    <w:rsid w:val="00820051"/>
  </w:style>
  <w:style w:type="character" w:customStyle="1" w:styleId="WW8Num42z4">
    <w:name w:val="WW8Num42z4"/>
    <w:rsid w:val="00820051"/>
  </w:style>
  <w:style w:type="character" w:customStyle="1" w:styleId="WW8Num42z5">
    <w:name w:val="WW8Num42z5"/>
    <w:rsid w:val="00820051"/>
  </w:style>
  <w:style w:type="character" w:customStyle="1" w:styleId="WW8Num42z6">
    <w:name w:val="WW8Num42z6"/>
    <w:rsid w:val="00820051"/>
  </w:style>
  <w:style w:type="character" w:customStyle="1" w:styleId="WW8Num42z7">
    <w:name w:val="WW8Num42z7"/>
    <w:rsid w:val="00820051"/>
  </w:style>
  <w:style w:type="character" w:customStyle="1" w:styleId="WW8Num42z8">
    <w:name w:val="WW8Num42z8"/>
    <w:rsid w:val="00820051"/>
  </w:style>
  <w:style w:type="character" w:customStyle="1" w:styleId="WW8Num43z0">
    <w:name w:val="WW8Num43z0"/>
    <w:rsid w:val="00820051"/>
  </w:style>
  <w:style w:type="character" w:customStyle="1" w:styleId="WW8Num43z1">
    <w:name w:val="WW8Num43z1"/>
    <w:rsid w:val="00820051"/>
  </w:style>
  <w:style w:type="character" w:customStyle="1" w:styleId="WW8Num43z2">
    <w:name w:val="WW8Num43z2"/>
    <w:rsid w:val="00820051"/>
  </w:style>
  <w:style w:type="character" w:customStyle="1" w:styleId="WW8Num43z3">
    <w:name w:val="WW8Num43z3"/>
    <w:rsid w:val="00820051"/>
  </w:style>
  <w:style w:type="character" w:customStyle="1" w:styleId="WW8Num43z4">
    <w:name w:val="WW8Num43z4"/>
    <w:rsid w:val="00820051"/>
  </w:style>
  <w:style w:type="character" w:customStyle="1" w:styleId="WW8Num43z5">
    <w:name w:val="WW8Num43z5"/>
    <w:rsid w:val="00820051"/>
  </w:style>
  <w:style w:type="character" w:customStyle="1" w:styleId="WW8Num43z6">
    <w:name w:val="WW8Num43z6"/>
    <w:rsid w:val="00820051"/>
  </w:style>
  <w:style w:type="character" w:customStyle="1" w:styleId="WW8Num43z7">
    <w:name w:val="WW8Num43z7"/>
    <w:rsid w:val="00820051"/>
  </w:style>
  <w:style w:type="character" w:customStyle="1" w:styleId="WW8Num43z8">
    <w:name w:val="WW8Num43z8"/>
    <w:rsid w:val="00820051"/>
  </w:style>
  <w:style w:type="character" w:customStyle="1" w:styleId="WW8Num44z0">
    <w:name w:val="WW8Num44z0"/>
    <w:rsid w:val="00820051"/>
    <w:rPr>
      <w:rFonts w:eastAsia="SimSun" w:cs="Times New Roman"/>
    </w:rPr>
  </w:style>
  <w:style w:type="character" w:customStyle="1" w:styleId="WW8Num44z1">
    <w:name w:val="WW8Num44z1"/>
    <w:rsid w:val="00820051"/>
  </w:style>
  <w:style w:type="character" w:customStyle="1" w:styleId="WW8Num44z2">
    <w:name w:val="WW8Num44z2"/>
    <w:rsid w:val="00820051"/>
  </w:style>
  <w:style w:type="character" w:customStyle="1" w:styleId="WW8Num44z3">
    <w:name w:val="WW8Num44z3"/>
    <w:rsid w:val="00820051"/>
  </w:style>
  <w:style w:type="character" w:customStyle="1" w:styleId="WW8Num44z4">
    <w:name w:val="WW8Num44z4"/>
    <w:rsid w:val="00820051"/>
  </w:style>
  <w:style w:type="character" w:customStyle="1" w:styleId="WW8Num44z5">
    <w:name w:val="WW8Num44z5"/>
    <w:rsid w:val="00820051"/>
  </w:style>
  <w:style w:type="character" w:customStyle="1" w:styleId="WW8Num44z6">
    <w:name w:val="WW8Num44z6"/>
    <w:rsid w:val="00820051"/>
  </w:style>
  <w:style w:type="character" w:customStyle="1" w:styleId="WW8Num44z7">
    <w:name w:val="WW8Num44z7"/>
    <w:rsid w:val="00820051"/>
  </w:style>
  <w:style w:type="character" w:customStyle="1" w:styleId="WW8Num44z8">
    <w:name w:val="WW8Num44z8"/>
    <w:rsid w:val="00820051"/>
  </w:style>
  <w:style w:type="character" w:customStyle="1" w:styleId="WW8Num45z0">
    <w:name w:val="WW8Num45z0"/>
    <w:rsid w:val="00820051"/>
    <w:rPr>
      <w:rFonts w:ascii="Symbol" w:hAnsi="Symbol" w:cs="Symbol"/>
    </w:rPr>
  </w:style>
  <w:style w:type="character" w:customStyle="1" w:styleId="WW8Num45z1">
    <w:name w:val="WW8Num45z1"/>
    <w:rsid w:val="00820051"/>
    <w:rPr>
      <w:rFonts w:ascii="Courier New" w:hAnsi="Courier New" w:cs="Courier New"/>
    </w:rPr>
  </w:style>
  <w:style w:type="character" w:customStyle="1" w:styleId="WW8Num45z2">
    <w:name w:val="WW8Num45z2"/>
    <w:rsid w:val="00820051"/>
    <w:rPr>
      <w:rFonts w:ascii="Wingdings" w:hAnsi="Wingdings" w:cs="Wingdings"/>
    </w:rPr>
  </w:style>
  <w:style w:type="character" w:customStyle="1" w:styleId="WW8Num45z3">
    <w:name w:val="WW8Num45z3"/>
    <w:rsid w:val="00820051"/>
  </w:style>
  <w:style w:type="character" w:customStyle="1" w:styleId="WW8Num45z4">
    <w:name w:val="WW8Num45z4"/>
    <w:rsid w:val="00820051"/>
  </w:style>
  <w:style w:type="character" w:customStyle="1" w:styleId="WW8Num45z5">
    <w:name w:val="WW8Num45z5"/>
    <w:rsid w:val="00820051"/>
  </w:style>
  <w:style w:type="character" w:customStyle="1" w:styleId="WW8Num45z6">
    <w:name w:val="WW8Num45z6"/>
    <w:rsid w:val="00820051"/>
  </w:style>
  <w:style w:type="character" w:customStyle="1" w:styleId="WW8Num45z7">
    <w:name w:val="WW8Num45z7"/>
    <w:rsid w:val="00820051"/>
  </w:style>
  <w:style w:type="character" w:customStyle="1" w:styleId="WW8Num45z8">
    <w:name w:val="WW8Num45z8"/>
    <w:rsid w:val="00820051"/>
  </w:style>
  <w:style w:type="character" w:customStyle="1" w:styleId="WW8Num46z0">
    <w:name w:val="WW8Num46z0"/>
    <w:rsid w:val="00820051"/>
  </w:style>
  <w:style w:type="character" w:customStyle="1" w:styleId="WW8Num46z1">
    <w:name w:val="WW8Num46z1"/>
    <w:rsid w:val="00820051"/>
    <w:rPr>
      <w:rFonts w:cs="Cambria"/>
      <w:b/>
    </w:rPr>
  </w:style>
  <w:style w:type="character" w:customStyle="1" w:styleId="WW8Num46z2">
    <w:name w:val="WW8Num46z2"/>
    <w:rsid w:val="00820051"/>
  </w:style>
  <w:style w:type="character" w:customStyle="1" w:styleId="WW8Num46z3">
    <w:name w:val="WW8Num46z3"/>
    <w:rsid w:val="00820051"/>
  </w:style>
  <w:style w:type="character" w:customStyle="1" w:styleId="WW8Num46z4">
    <w:name w:val="WW8Num46z4"/>
    <w:rsid w:val="00820051"/>
  </w:style>
  <w:style w:type="character" w:customStyle="1" w:styleId="WW8Num46z5">
    <w:name w:val="WW8Num46z5"/>
    <w:rsid w:val="00820051"/>
  </w:style>
  <w:style w:type="character" w:customStyle="1" w:styleId="WW8Num46z6">
    <w:name w:val="WW8Num46z6"/>
    <w:rsid w:val="00820051"/>
  </w:style>
  <w:style w:type="character" w:customStyle="1" w:styleId="WW8Num46z7">
    <w:name w:val="WW8Num46z7"/>
    <w:rsid w:val="00820051"/>
  </w:style>
  <w:style w:type="character" w:customStyle="1" w:styleId="WW8Num46z8">
    <w:name w:val="WW8Num46z8"/>
    <w:rsid w:val="00820051"/>
  </w:style>
  <w:style w:type="character" w:customStyle="1" w:styleId="WW8Num47z0">
    <w:name w:val="WW8Num47z0"/>
    <w:rsid w:val="00820051"/>
  </w:style>
  <w:style w:type="character" w:customStyle="1" w:styleId="WW8Num47z1">
    <w:name w:val="WW8Num47z1"/>
    <w:rsid w:val="00820051"/>
    <w:rPr>
      <w:rFonts w:cs="Cambria"/>
      <w:b/>
      <w:sz w:val="24"/>
      <w:szCs w:val="24"/>
    </w:rPr>
  </w:style>
  <w:style w:type="character" w:customStyle="1" w:styleId="WW8Num47z2">
    <w:name w:val="WW8Num47z2"/>
    <w:rsid w:val="00820051"/>
  </w:style>
  <w:style w:type="character" w:customStyle="1" w:styleId="WW8Num47z3">
    <w:name w:val="WW8Num47z3"/>
    <w:rsid w:val="00820051"/>
  </w:style>
  <w:style w:type="character" w:customStyle="1" w:styleId="WW8Num47z4">
    <w:name w:val="WW8Num47z4"/>
    <w:rsid w:val="00820051"/>
  </w:style>
  <w:style w:type="character" w:customStyle="1" w:styleId="WW8Num47z5">
    <w:name w:val="WW8Num47z5"/>
    <w:rsid w:val="00820051"/>
  </w:style>
  <w:style w:type="character" w:customStyle="1" w:styleId="WW8Num47z6">
    <w:name w:val="WW8Num47z6"/>
    <w:rsid w:val="00820051"/>
  </w:style>
  <w:style w:type="character" w:customStyle="1" w:styleId="WW8Num47z7">
    <w:name w:val="WW8Num47z7"/>
    <w:rsid w:val="00820051"/>
  </w:style>
  <w:style w:type="character" w:customStyle="1" w:styleId="WW8Num47z8">
    <w:name w:val="WW8Num47z8"/>
    <w:rsid w:val="00820051"/>
  </w:style>
  <w:style w:type="character" w:customStyle="1" w:styleId="WW8Num48z0">
    <w:name w:val="WW8Num48z0"/>
    <w:rsid w:val="00820051"/>
    <w:rPr>
      <w:rFonts w:cs="Cambria"/>
    </w:rPr>
  </w:style>
  <w:style w:type="character" w:customStyle="1" w:styleId="WW8Num48z1">
    <w:name w:val="WW8Num48z1"/>
    <w:rsid w:val="00820051"/>
    <w:rPr>
      <w:rFonts w:cs="Arial"/>
      <w:b/>
      <w:bCs w:val="0"/>
    </w:rPr>
  </w:style>
  <w:style w:type="character" w:customStyle="1" w:styleId="WW8Num48z2">
    <w:name w:val="WW8Num48z2"/>
    <w:rsid w:val="00820051"/>
    <w:rPr>
      <w:rFonts w:cs="Arial"/>
    </w:rPr>
  </w:style>
  <w:style w:type="character" w:customStyle="1" w:styleId="WW8Num48z3">
    <w:name w:val="WW8Num48z3"/>
    <w:rsid w:val="00820051"/>
  </w:style>
  <w:style w:type="character" w:customStyle="1" w:styleId="WW8Num48z4">
    <w:name w:val="WW8Num48z4"/>
    <w:rsid w:val="00820051"/>
  </w:style>
  <w:style w:type="character" w:customStyle="1" w:styleId="WW8Num48z5">
    <w:name w:val="WW8Num48z5"/>
    <w:rsid w:val="00820051"/>
  </w:style>
  <w:style w:type="character" w:customStyle="1" w:styleId="WW8Num48z6">
    <w:name w:val="WW8Num48z6"/>
    <w:rsid w:val="00820051"/>
  </w:style>
  <w:style w:type="character" w:customStyle="1" w:styleId="WW8Num48z7">
    <w:name w:val="WW8Num48z7"/>
    <w:rsid w:val="00820051"/>
  </w:style>
  <w:style w:type="character" w:customStyle="1" w:styleId="WW8Num48z8">
    <w:name w:val="WW8Num48z8"/>
    <w:rsid w:val="00820051"/>
  </w:style>
  <w:style w:type="character" w:customStyle="1" w:styleId="WW8Num49z0">
    <w:name w:val="WW8Num49z0"/>
    <w:rsid w:val="00820051"/>
    <w:rPr>
      <w:rFonts w:ascii="Cambria" w:hAnsi="Cambria" w:cs="Cambria"/>
      <w:b/>
      <w:i w:val="0"/>
      <w:sz w:val="24"/>
      <w:szCs w:val="24"/>
    </w:rPr>
  </w:style>
  <w:style w:type="character" w:customStyle="1" w:styleId="WW8Num49z1">
    <w:name w:val="WW8Num49z1"/>
    <w:rsid w:val="00820051"/>
    <w:rPr>
      <w:rFonts w:cs="Cambria"/>
    </w:rPr>
  </w:style>
  <w:style w:type="character" w:customStyle="1" w:styleId="WW8Num49z2">
    <w:name w:val="WW8Num49z2"/>
    <w:rsid w:val="00820051"/>
  </w:style>
  <w:style w:type="character" w:customStyle="1" w:styleId="WW8Num49z3">
    <w:name w:val="WW8Num49z3"/>
    <w:rsid w:val="00820051"/>
  </w:style>
  <w:style w:type="character" w:customStyle="1" w:styleId="WW8Num49z4">
    <w:name w:val="WW8Num49z4"/>
    <w:rsid w:val="00820051"/>
  </w:style>
  <w:style w:type="character" w:customStyle="1" w:styleId="WW8Num49z5">
    <w:name w:val="WW8Num49z5"/>
    <w:rsid w:val="00820051"/>
  </w:style>
  <w:style w:type="character" w:customStyle="1" w:styleId="WW8Num49z6">
    <w:name w:val="WW8Num49z6"/>
    <w:rsid w:val="00820051"/>
  </w:style>
  <w:style w:type="character" w:customStyle="1" w:styleId="WW8Num49z7">
    <w:name w:val="WW8Num49z7"/>
    <w:rsid w:val="00820051"/>
  </w:style>
  <w:style w:type="character" w:customStyle="1" w:styleId="WW8Num49z8">
    <w:name w:val="WW8Num49z8"/>
    <w:rsid w:val="00820051"/>
  </w:style>
  <w:style w:type="character" w:customStyle="1" w:styleId="WW8Num50z0">
    <w:name w:val="WW8Num50z0"/>
    <w:rsid w:val="00820051"/>
    <w:rPr>
      <w:b w:val="0"/>
      <w:i/>
      <w:color w:val="000000"/>
      <w:sz w:val="24"/>
      <w:szCs w:val="24"/>
    </w:rPr>
  </w:style>
  <w:style w:type="character" w:customStyle="1" w:styleId="WW8Num50z1">
    <w:name w:val="WW8Num50z1"/>
    <w:rsid w:val="00820051"/>
    <w:rPr>
      <w:rFonts w:cs="Cambria"/>
    </w:rPr>
  </w:style>
  <w:style w:type="character" w:customStyle="1" w:styleId="WW8Num51z0">
    <w:name w:val="WW8Num51z0"/>
    <w:rsid w:val="00820051"/>
    <w:rPr>
      <w:b/>
      <w:bCs/>
    </w:rPr>
  </w:style>
  <w:style w:type="character" w:customStyle="1" w:styleId="WW8Num51z1">
    <w:name w:val="WW8Num51z1"/>
    <w:rsid w:val="00820051"/>
    <w:rPr>
      <w:rFonts w:cs="Cambria"/>
    </w:rPr>
  </w:style>
  <w:style w:type="character" w:customStyle="1" w:styleId="WW8Num52z0">
    <w:name w:val="WW8Num52z0"/>
    <w:rsid w:val="00820051"/>
    <w:rPr>
      <w:rFonts w:cs="Arial"/>
      <w:b/>
      <w:bCs/>
      <w:sz w:val="24"/>
      <w:szCs w:val="24"/>
    </w:rPr>
  </w:style>
  <w:style w:type="character" w:customStyle="1" w:styleId="WW8Num52z1">
    <w:name w:val="WW8Num52z1"/>
    <w:rsid w:val="00820051"/>
  </w:style>
  <w:style w:type="character" w:customStyle="1" w:styleId="WW8Num52z2">
    <w:name w:val="WW8Num52z2"/>
    <w:rsid w:val="00820051"/>
  </w:style>
  <w:style w:type="character" w:customStyle="1" w:styleId="WW8Num52z3">
    <w:name w:val="WW8Num52z3"/>
    <w:rsid w:val="00820051"/>
  </w:style>
  <w:style w:type="character" w:customStyle="1" w:styleId="WW8Num52z4">
    <w:name w:val="WW8Num52z4"/>
    <w:rsid w:val="00820051"/>
  </w:style>
  <w:style w:type="character" w:customStyle="1" w:styleId="WW8Num52z5">
    <w:name w:val="WW8Num52z5"/>
    <w:rsid w:val="00820051"/>
  </w:style>
  <w:style w:type="character" w:customStyle="1" w:styleId="WW8Num52z6">
    <w:name w:val="WW8Num52z6"/>
    <w:rsid w:val="00820051"/>
  </w:style>
  <w:style w:type="character" w:customStyle="1" w:styleId="WW8Num52z7">
    <w:name w:val="WW8Num52z7"/>
    <w:rsid w:val="00820051"/>
  </w:style>
  <w:style w:type="character" w:customStyle="1" w:styleId="WW8Num52z8">
    <w:name w:val="WW8Num52z8"/>
    <w:rsid w:val="00820051"/>
  </w:style>
  <w:style w:type="character" w:customStyle="1" w:styleId="WW8Num53z0">
    <w:name w:val="WW8Num53z0"/>
    <w:rsid w:val="00820051"/>
    <w:rPr>
      <w:rFonts w:cs="Cambria"/>
    </w:rPr>
  </w:style>
  <w:style w:type="character" w:customStyle="1" w:styleId="WW8Num53z1">
    <w:name w:val="WW8Num53z1"/>
    <w:rsid w:val="00820051"/>
    <w:rPr>
      <w:rFonts w:ascii="Cambria" w:hAnsi="Cambria" w:cs="Cambria"/>
      <w:b/>
      <w:bCs/>
      <w:color w:val="000000"/>
      <w:sz w:val="24"/>
      <w:szCs w:val="24"/>
    </w:rPr>
  </w:style>
  <w:style w:type="character" w:customStyle="1" w:styleId="WW8Num53z2">
    <w:name w:val="WW8Num53z2"/>
    <w:rsid w:val="00820051"/>
  </w:style>
  <w:style w:type="character" w:customStyle="1" w:styleId="WW8Num53z3">
    <w:name w:val="WW8Num53z3"/>
    <w:rsid w:val="00820051"/>
  </w:style>
  <w:style w:type="character" w:customStyle="1" w:styleId="WW8Num54z0">
    <w:name w:val="WW8Num54z0"/>
    <w:rsid w:val="00820051"/>
    <w:rPr>
      <w:rFonts w:ascii="Cambria" w:hAnsi="Cambria" w:cs="Cambria"/>
      <w:sz w:val="24"/>
      <w:szCs w:val="24"/>
    </w:rPr>
  </w:style>
  <w:style w:type="character" w:customStyle="1" w:styleId="WW8Num54z1">
    <w:name w:val="WW8Num54z1"/>
    <w:rsid w:val="00820051"/>
    <w:rPr>
      <w:rFonts w:ascii="Cambria" w:hAnsi="Cambria" w:cs="Cambria"/>
      <w:i/>
      <w:iCs/>
      <w:color w:val="0070C0"/>
      <w:sz w:val="24"/>
      <w:szCs w:val="24"/>
    </w:rPr>
  </w:style>
  <w:style w:type="character" w:customStyle="1" w:styleId="WW8Num54z2">
    <w:name w:val="WW8Num54z2"/>
    <w:rsid w:val="00820051"/>
  </w:style>
  <w:style w:type="character" w:customStyle="1" w:styleId="WW8Num55z0">
    <w:name w:val="WW8Num55z0"/>
    <w:rsid w:val="00820051"/>
    <w:rPr>
      <w:rFonts w:ascii="Cambria" w:hAnsi="Cambria" w:cs="Cambria"/>
      <w:sz w:val="24"/>
      <w:szCs w:val="24"/>
    </w:rPr>
  </w:style>
  <w:style w:type="character" w:customStyle="1" w:styleId="WW8Num55z1">
    <w:name w:val="WW8Num55z1"/>
    <w:rsid w:val="00820051"/>
  </w:style>
  <w:style w:type="character" w:customStyle="1" w:styleId="WW8Num55z2">
    <w:name w:val="WW8Num55z2"/>
    <w:rsid w:val="00820051"/>
  </w:style>
  <w:style w:type="character" w:customStyle="1" w:styleId="WW8Num55z3">
    <w:name w:val="WW8Num55z3"/>
    <w:rsid w:val="00820051"/>
  </w:style>
  <w:style w:type="character" w:customStyle="1" w:styleId="WW8Num55z4">
    <w:name w:val="WW8Num55z4"/>
    <w:rsid w:val="00820051"/>
  </w:style>
  <w:style w:type="character" w:customStyle="1" w:styleId="WW8Num55z5">
    <w:name w:val="WW8Num55z5"/>
    <w:rsid w:val="00820051"/>
  </w:style>
  <w:style w:type="character" w:customStyle="1" w:styleId="WW8Num55z6">
    <w:name w:val="WW8Num55z6"/>
    <w:rsid w:val="00820051"/>
  </w:style>
  <w:style w:type="character" w:customStyle="1" w:styleId="WW8Num55z7">
    <w:name w:val="WW8Num55z7"/>
    <w:rsid w:val="00820051"/>
  </w:style>
  <w:style w:type="character" w:customStyle="1" w:styleId="WW8Num55z8">
    <w:name w:val="WW8Num55z8"/>
    <w:rsid w:val="00820051"/>
  </w:style>
  <w:style w:type="character" w:customStyle="1" w:styleId="WW8Num56z0">
    <w:name w:val="WW8Num56z0"/>
    <w:rsid w:val="00820051"/>
    <w:rPr>
      <w:rFonts w:cs="Cambria"/>
    </w:rPr>
  </w:style>
  <w:style w:type="character" w:customStyle="1" w:styleId="WW8Num56z1">
    <w:name w:val="WW8Num56z1"/>
    <w:rsid w:val="00820051"/>
    <w:rPr>
      <w:rFonts w:cs="Cambria"/>
    </w:rPr>
  </w:style>
  <w:style w:type="character" w:customStyle="1" w:styleId="WW8Num56z2">
    <w:name w:val="WW8Num56z2"/>
    <w:rsid w:val="00820051"/>
  </w:style>
  <w:style w:type="character" w:customStyle="1" w:styleId="WW8Num56z3">
    <w:name w:val="WW8Num56z3"/>
    <w:rsid w:val="00820051"/>
  </w:style>
  <w:style w:type="character" w:customStyle="1" w:styleId="WW8Num56z4">
    <w:name w:val="WW8Num56z4"/>
    <w:rsid w:val="00820051"/>
  </w:style>
  <w:style w:type="character" w:customStyle="1" w:styleId="WW8Num56z5">
    <w:name w:val="WW8Num56z5"/>
    <w:rsid w:val="00820051"/>
  </w:style>
  <w:style w:type="character" w:customStyle="1" w:styleId="WW8Num56z6">
    <w:name w:val="WW8Num56z6"/>
    <w:rsid w:val="00820051"/>
  </w:style>
  <w:style w:type="character" w:customStyle="1" w:styleId="WW8Num56z7">
    <w:name w:val="WW8Num56z7"/>
    <w:rsid w:val="00820051"/>
  </w:style>
  <w:style w:type="character" w:customStyle="1" w:styleId="WW8Num56z8">
    <w:name w:val="WW8Num56z8"/>
    <w:rsid w:val="00820051"/>
  </w:style>
  <w:style w:type="character" w:customStyle="1" w:styleId="WW8Num57z0">
    <w:name w:val="WW8Num57z0"/>
    <w:rsid w:val="00820051"/>
    <w:rPr>
      <w:color w:val="00000A"/>
    </w:rPr>
  </w:style>
  <w:style w:type="character" w:customStyle="1" w:styleId="WW8Num57z1">
    <w:name w:val="WW8Num57z1"/>
    <w:rsid w:val="00820051"/>
    <w:rPr>
      <w:rFonts w:ascii="Cambria" w:hAnsi="Cambria" w:cs="Cambria"/>
      <w:b/>
      <w:bCs/>
      <w:i/>
      <w:color w:val="00000A"/>
      <w:sz w:val="24"/>
      <w:szCs w:val="24"/>
    </w:rPr>
  </w:style>
  <w:style w:type="character" w:customStyle="1" w:styleId="WW8Num57z2">
    <w:name w:val="WW8Num57z2"/>
    <w:rsid w:val="00820051"/>
  </w:style>
  <w:style w:type="character" w:customStyle="1" w:styleId="WW8Num57z3">
    <w:name w:val="WW8Num57z3"/>
    <w:rsid w:val="00820051"/>
    <w:rPr>
      <w:rFonts w:ascii="Symbol" w:hAnsi="Symbol" w:cs="Symbol"/>
    </w:rPr>
  </w:style>
  <w:style w:type="character" w:customStyle="1" w:styleId="WW8Num57z5">
    <w:name w:val="WW8Num57z5"/>
    <w:rsid w:val="00820051"/>
    <w:rPr>
      <w:rFonts w:ascii="Wingdings" w:hAnsi="Wingdings" w:cs="Wingdings"/>
    </w:rPr>
  </w:style>
  <w:style w:type="character" w:customStyle="1" w:styleId="WW8Num58z0">
    <w:name w:val="WW8Num58z0"/>
    <w:rsid w:val="00820051"/>
    <w:rPr>
      <w:color w:val="00000A"/>
    </w:rPr>
  </w:style>
  <w:style w:type="character" w:customStyle="1" w:styleId="WW8Num58z1">
    <w:name w:val="WW8Num58z1"/>
    <w:rsid w:val="00820051"/>
    <w:rPr>
      <w:rFonts w:ascii="Cambria" w:hAnsi="Cambria" w:cs="Cambria"/>
      <w:b/>
      <w:bCs/>
      <w:color w:val="00000A"/>
      <w:sz w:val="24"/>
      <w:szCs w:val="24"/>
    </w:rPr>
  </w:style>
  <w:style w:type="character" w:customStyle="1" w:styleId="WW8Num58z2">
    <w:name w:val="WW8Num58z2"/>
    <w:rsid w:val="00820051"/>
  </w:style>
  <w:style w:type="character" w:customStyle="1" w:styleId="WW8Num58z3">
    <w:name w:val="WW8Num58z3"/>
    <w:rsid w:val="00820051"/>
  </w:style>
  <w:style w:type="character" w:customStyle="1" w:styleId="WW8Num58z4">
    <w:name w:val="WW8Num58z4"/>
    <w:rsid w:val="00820051"/>
  </w:style>
  <w:style w:type="character" w:customStyle="1" w:styleId="WW8Num58z5">
    <w:name w:val="WW8Num58z5"/>
    <w:rsid w:val="00820051"/>
  </w:style>
  <w:style w:type="character" w:customStyle="1" w:styleId="WW8Num58z6">
    <w:name w:val="WW8Num58z6"/>
    <w:rsid w:val="00820051"/>
  </w:style>
  <w:style w:type="character" w:customStyle="1" w:styleId="WW8Num58z7">
    <w:name w:val="WW8Num58z7"/>
    <w:rsid w:val="00820051"/>
  </w:style>
  <w:style w:type="character" w:customStyle="1" w:styleId="WW8Num58z8">
    <w:name w:val="WW8Num58z8"/>
    <w:rsid w:val="00820051"/>
  </w:style>
  <w:style w:type="character" w:customStyle="1" w:styleId="WW8Num59z0">
    <w:name w:val="WW8Num59z0"/>
    <w:rsid w:val="00820051"/>
    <w:rPr>
      <w:rFonts w:cs="Cambria"/>
    </w:rPr>
  </w:style>
  <w:style w:type="character" w:customStyle="1" w:styleId="WW8Num59z1">
    <w:name w:val="WW8Num59z1"/>
    <w:rsid w:val="00820051"/>
  </w:style>
  <w:style w:type="character" w:customStyle="1" w:styleId="WW8Num59z2">
    <w:name w:val="WW8Num59z2"/>
    <w:rsid w:val="00820051"/>
    <w:rPr>
      <w:bCs/>
      <w:i/>
      <w:color w:val="000000"/>
    </w:rPr>
  </w:style>
  <w:style w:type="character" w:customStyle="1" w:styleId="WW8Num59z3">
    <w:name w:val="WW8Num59z3"/>
    <w:rsid w:val="00820051"/>
  </w:style>
  <w:style w:type="character" w:customStyle="1" w:styleId="WW8Num59z4">
    <w:name w:val="WW8Num59z4"/>
    <w:rsid w:val="00820051"/>
  </w:style>
  <w:style w:type="character" w:customStyle="1" w:styleId="WW8Num59z5">
    <w:name w:val="WW8Num59z5"/>
    <w:rsid w:val="00820051"/>
  </w:style>
  <w:style w:type="character" w:customStyle="1" w:styleId="WW8Num59z6">
    <w:name w:val="WW8Num59z6"/>
    <w:rsid w:val="00820051"/>
  </w:style>
  <w:style w:type="character" w:customStyle="1" w:styleId="WW8Num59z7">
    <w:name w:val="WW8Num59z7"/>
    <w:rsid w:val="00820051"/>
  </w:style>
  <w:style w:type="character" w:customStyle="1" w:styleId="WW8Num59z8">
    <w:name w:val="WW8Num59z8"/>
    <w:rsid w:val="00820051"/>
  </w:style>
  <w:style w:type="character" w:customStyle="1" w:styleId="WW8Num60z0">
    <w:name w:val="WW8Num60z0"/>
    <w:rsid w:val="00820051"/>
    <w:rPr>
      <w:rFonts w:ascii="Times New Roman" w:hAnsi="Times New Roman" w:cs="Times New Roman"/>
      <w:color w:val="00000A"/>
    </w:rPr>
  </w:style>
  <w:style w:type="character" w:customStyle="1" w:styleId="WW8Num60z1">
    <w:name w:val="WW8Num60z1"/>
    <w:rsid w:val="00820051"/>
    <w:rPr>
      <w:rFonts w:ascii="Courier New" w:hAnsi="Courier New" w:cs="Courier New"/>
    </w:rPr>
  </w:style>
  <w:style w:type="character" w:customStyle="1" w:styleId="WW8Num61z0">
    <w:name w:val="WW8Num61z0"/>
    <w:rsid w:val="00820051"/>
    <w:rPr>
      <w:rFonts w:cs="Times New Roman"/>
    </w:rPr>
  </w:style>
  <w:style w:type="character" w:customStyle="1" w:styleId="WW8Num61z1">
    <w:name w:val="WW8Num61z1"/>
    <w:rsid w:val="00820051"/>
    <w:rPr>
      <w:rFonts w:cs="Times New Roman"/>
      <w:b/>
      <w:sz w:val="24"/>
      <w:szCs w:val="24"/>
    </w:rPr>
  </w:style>
  <w:style w:type="character" w:customStyle="1" w:styleId="WW8Num62z0">
    <w:name w:val="WW8Num62z0"/>
    <w:rsid w:val="00820051"/>
    <w:rPr>
      <w:rFonts w:eastAsia="Times New Roman" w:cs="Arial"/>
      <w:b w:val="0"/>
      <w:bCs/>
      <w:i/>
      <w:iCs/>
      <w:color w:val="000000"/>
    </w:rPr>
  </w:style>
  <w:style w:type="character" w:customStyle="1" w:styleId="WW8Num62z1">
    <w:name w:val="WW8Num62z1"/>
    <w:rsid w:val="00820051"/>
  </w:style>
  <w:style w:type="character" w:customStyle="1" w:styleId="WW8Num62z2">
    <w:name w:val="WW8Num62z2"/>
    <w:rsid w:val="00820051"/>
  </w:style>
  <w:style w:type="character" w:customStyle="1" w:styleId="WW8Num62z3">
    <w:name w:val="WW8Num62z3"/>
    <w:rsid w:val="00820051"/>
  </w:style>
  <w:style w:type="character" w:customStyle="1" w:styleId="WW8Num62z4">
    <w:name w:val="WW8Num62z4"/>
    <w:rsid w:val="00820051"/>
  </w:style>
  <w:style w:type="character" w:customStyle="1" w:styleId="WW8Num62z5">
    <w:name w:val="WW8Num62z5"/>
    <w:rsid w:val="00820051"/>
  </w:style>
  <w:style w:type="character" w:customStyle="1" w:styleId="WW8Num62z6">
    <w:name w:val="WW8Num62z6"/>
    <w:rsid w:val="00820051"/>
  </w:style>
  <w:style w:type="character" w:customStyle="1" w:styleId="WW8Num62z7">
    <w:name w:val="WW8Num62z7"/>
    <w:rsid w:val="00820051"/>
  </w:style>
  <w:style w:type="character" w:customStyle="1" w:styleId="WW8Num62z8">
    <w:name w:val="WW8Num62z8"/>
    <w:rsid w:val="00820051"/>
  </w:style>
  <w:style w:type="character" w:customStyle="1" w:styleId="WW8Num63z0">
    <w:name w:val="WW8Num63z0"/>
    <w:rsid w:val="00820051"/>
    <w:rPr>
      <w:rFonts w:eastAsia="Times New Roman" w:cs="Arial"/>
      <w:b w:val="0"/>
      <w:bCs w:val="0"/>
    </w:rPr>
  </w:style>
  <w:style w:type="character" w:customStyle="1" w:styleId="WW8Num63z1">
    <w:name w:val="WW8Num63z1"/>
    <w:rsid w:val="00820051"/>
  </w:style>
  <w:style w:type="character" w:customStyle="1" w:styleId="WW8Num63z2">
    <w:name w:val="WW8Num63z2"/>
    <w:rsid w:val="00820051"/>
  </w:style>
  <w:style w:type="character" w:customStyle="1" w:styleId="WW8Num63z3">
    <w:name w:val="WW8Num63z3"/>
    <w:rsid w:val="00820051"/>
  </w:style>
  <w:style w:type="character" w:customStyle="1" w:styleId="WW8Num63z4">
    <w:name w:val="WW8Num63z4"/>
    <w:rsid w:val="00820051"/>
  </w:style>
  <w:style w:type="character" w:customStyle="1" w:styleId="WW8Num63z5">
    <w:name w:val="WW8Num63z5"/>
    <w:rsid w:val="00820051"/>
  </w:style>
  <w:style w:type="character" w:customStyle="1" w:styleId="WW8Num63z6">
    <w:name w:val="WW8Num63z6"/>
    <w:rsid w:val="00820051"/>
  </w:style>
  <w:style w:type="character" w:customStyle="1" w:styleId="WW8Num63z7">
    <w:name w:val="WW8Num63z7"/>
    <w:rsid w:val="00820051"/>
  </w:style>
  <w:style w:type="character" w:customStyle="1" w:styleId="WW8Num63z8">
    <w:name w:val="WW8Num63z8"/>
    <w:rsid w:val="00820051"/>
  </w:style>
  <w:style w:type="character" w:customStyle="1" w:styleId="WW8Num64z0">
    <w:name w:val="WW8Num64z0"/>
    <w:rsid w:val="00820051"/>
    <w:rPr>
      <w:rFonts w:eastAsia="SimSun" w:cs="Helvetica"/>
      <w:bCs/>
      <w:color w:val="000000"/>
    </w:rPr>
  </w:style>
  <w:style w:type="character" w:customStyle="1" w:styleId="WW8Num64z1">
    <w:name w:val="WW8Num64z1"/>
    <w:rsid w:val="00820051"/>
    <w:rPr>
      <w:rFonts w:ascii="Courier New" w:hAnsi="Courier New" w:cs="Courier New"/>
    </w:rPr>
  </w:style>
  <w:style w:type="character" w:customStyle="1" w:styleId="WW8Num64z2">
    <w:name w:val="WW8Num64z2"/>
    <w:rsid w:val="00820051"/>
  </w:style>
  <w:style w:type="character" w:customStyle="1" w:styleId="WW8Num64z3">
    <w:name w:val="WW8Num64z3"/>
    <w:rsid w:val="00820051"/>
    <w:rPr>
      <w:rFonts w:ascii="Symbol" w:hAnsi="Symbol" w:cs="Symbol"/>
    </w:rPr>
  </w:style>
  <w:style w:type="character" w:customStyle="1" w:styleId="WW8Num64z4">
    <w:name w:val="WW8Num64z4"/>
    <w:rsid w:val="00820051"/>
  </w:style>
  <w:style w:type="character" w:customStyle="1" w:styleId="WW8Num64z5">
    <w:name w:val="WW8Num64z5"/>
    <w:rsid w:val="00820051"/>
    <w:rPr>
      <w:rFonts w:ascii="Wingdings" w:hAnsi="Wingdings" w:cs="Wingdings"/>
    </w:rPr>
  </w:style>
  <w:style w:type="character" w:customStyle="1" w:styleId="WW8Num64z6">
    <w:name w:val="WW8Num64z6"/>
    <w:rsid w:val="00820051"/>
  </w:style>
  <w:style w:type="character" w:customStyle="1" w:styleId="WW8Num64z7">
    <w:name w:val="WW8Num64z7"/>
    <w:rsid w:val="00820051"/>
  </w:style>
  <w:style w:type="character" w:customStyle="1" w:styleId="WW8Num64z8">
    <w:name w:val="WW8Num64z8"/>
    <w:rsid w:val="00820051"/>
  </w:style>
  <w:style w:type="character" w:customStyle="1" w:styleId="WW8Num65z0">
    <w:name w:val="WW8Num65z0"/>
    <w:rsid w:val="00820051"/>
  </w:style>
  <w:style w:type="character" w:customStyle="1" w:styleId="WW8Num65z1">
    <w:name w:val="WW8Num65z1"/>
    <w:rsid w:val="00820051"/>
    <w:rPr>
      <w:rFonts w:ascii="Cambria" w:hAnsi="Cambria" w:cs="Cambria"/>
      <w:sz w:val="24"/>
      <w:szCs w:val="24"/>
    </w:rPr>
  </w:style>
  <w:style w:type="character" w:customStyle="1" w:styleId="WW8Num65z2">
    <w:name w:val="WW8Num65z2"/>
    <w:rsid w:val="00820051"/>
  </w:style>
  <w:style w:type="character" w:customStyle="1" w:styleId="WW8Num65z3">
    <w:name w:val="WW8Num65z3"/>
    <w:rsid w:val="00820051"/>
  </w:style>
  <w:style w:type="character" w:customStyle="1" w:styleId="WW8Num65z4">
    <w:name w:val="WW8Num65z4"/>
    <w:rsid w:val="00820051"/>
  </w:style>
  <w:style w:type="character" w:customStyle="1" w:styleId="WW8Num65z5">
    <w:name w:val="WW8Num65z5"/>
    <w:rsid w:val="00820051"/>
  </w:style>
  <w:style w:type="character" w:customStyle="1" w:styleId="WW8Num65z6">
    <w:name w:val="WW8Num65z6"/>
    <w:rsid w:val="00820051"/>
  </w:style>
  <w:style w:type="character" w:customStyle="1" w:styleId="WW8Num65z7">
    <w:name w:val="WW8Num65z7"/>
    <w:rsid w:val="00820051"/>
  </w:style>
  <w:style w:type="character" w:customStyle="1" w:styleId="WW8Num65z8">
    <w:name w:val="WW8Num65z8"/>
    <w:rsid w:val="00820051"/>
  </w:style>
  <w:style w:type="character" w:customStyle="1" w:styleId="WW8Num66z0">
    <w:name w:val="WW8Num66z0"/>
    <w:rsid w:val="00820051"/>
    <w:rPr>
      <w:rFonts w:ascii="Cambria" w:hAnsi="Cambria" w:cs="Cambria"/>
      <w:b/>
      <w:bCs/>
      <w:color w:val="000000"/>
      <w:sz w:val="24"/>
      <w:szCs w:val="24"/>
    </w:rPr>
  </w:style>
  <w:style w:type="character" w:customStyle="1" w:styleId="WW8Num66z1">
    <w:name w:val="WW8Num66z1"/>
    <w:rsid w:val="00820051"/>
  </w:style>
  <w:style w:type="character" w:customStyle="1" w:styleId="WW8Num66z2">
    <w:name w:val="WW8Num66z2"/>
    <w:rsid w:val="00820051"/>
  </w:style>
  <w:style w:type="character" w:customStyle="1" w:styleId="WW8Num66z3">
    <w:name w:val="WW8Num66z3"/>
    <w:rsid w:val="00820051"/>
  </w:style>
  <w:style w:type="character" w:customStyle="1" w:styleId="WW8Num66z4">
    <w:name w:val="WW8Num66z4"/>
    <w:rsid w:val="00820051"/>
  </w:style>
  <w:style w:type="character" w:customStyle="1" w:styleId="WW8Num66z5">
    <w:name w:val="WW8Num66z5"/>
    <w:rsid w:val="00820051"/>
  </w:style>
  <w:style w:type="character" w:customStyle="1" w:styleId="WW8Num66z6">
    <w:name w:val="WW8Num66z6"/>
    <w:rsid w:val="00820051"/>
  </w:style>
  <w:style w:type="character" w:customStyle="1" w:styleId="WW8Num66z7">
    <w:name w:val="WW8Num66z7"/>
    <w:rsid w:val="00820051"/>
  </w:style>
  <w:style w:type="character" w:customStyle="1" w:styleId="WW8Num66z8">
    <w:name w:val="WW8Num66z8"/>
    <w:rsid w:val="00820051"/>
  </w:style>
  <w:style w:type="character" w:customStyle="1" w:styleId="WW8Num67z0">
    <w:name w:val="WW8Num67z0"/>
    <w:rsid w:val="00820051"/>
    <w:rPr>
      <w:rFonts w:ascii="Symbol" w:hAnsi="Symbol" w:cs="OpenSymbol"/>
    </w:rPr>
  </w:style>
  <w:style w:type="character" w:customStyle="1" w:styleId="WW8Num67z1">
    <w:name w:val="WW8Num67z1"/>
    <w:rsid w:val="00820051"/>
    <w:rPr>
      <w:rFonts w:ascii="OpenSymbol" w:hAnsi="OpenSymbol" w:cs="OpenSymbol"/>
    </w:rPr>
  </w:style>
  <w:style w:type="character" w:customStyle="1" w:styleId="WW8Num67z2">
    <w:name w:val="WW8Num67z2"/>
    <w:rsid w:val="00820051"/>
  </w:style>
  <w:style w:type="character" w:customStyle="1" w:styleId="WW8Num67z3">
    <w:name w:val="WW8Num67z3"/>
    <w:rsid w:val="00820051"/>
  </w:style>
  <w:style w:type="character" w:customStyle="1" w:styleId="WW8Num67z4">
    <w:name w:val="WW8Num67z4"/>
    <w:rsid w:val="00820051"/>
  </w:style>
  <w:style w:type="character" w:customStyle="1" w:styleId="WW8Num67z5">
    <w:name w:val="WW8Num67z5"/>
    <w:rsid w:val="00820051"/>
  </w:style>
  <w:style w:type="character" w:customStyle="1" w:styleId="WW8Num67z6">
    <w:name w:val="WW8Num67z6"/>
    <w:rsid w:val="00820051"/>
  </w:style>
  <w:style w:type="character" w:customStyle="1" w:styleId="WW8Num67z7">
    <w:name w:val="WW8Num67z7"/>
    <w:rsid w:val="00820051"/>
  </w:style>
  <w:style w:type="character" w:customStyle="1" w:styleId="WW8Num67z8">
    <w:name w:val="WW8Num67z8"/>
    <w:rsid w:val="00820051"/>
  </w:style>
  <w:style w:type="character" w:customStyle="1" w:styleId="WW8Num68z0">
    <w:name w:val="WW8Num68z0"/>
    <w:rsid w:val="00820051"/>
    <w:rPr>
      <w:rFonts w:ascii="Symbol" w:hAnsi="Symbol" w:cs="OpenSymbol"/>
    </w:rPr>
  </w:style>
  <w:style w:type="character" w:customStyle="1" w:styleId="WW8Num68z1">
    <w:name w:val="WW8Num68z1"/>
    <w:rsid w:val="00820051"/>
    <w:rPr>
      <w:rFonts w:ascii="OpenSymbol" w:hAnsi="OpenSymbol" w:cs="OpenSymbol"/>
    </w:rPr>
  </w:style>
  <w:style w:type="character" w:customStyle="1" w:styleId="WW8Num68z3">
    <w:name w:val="WW8Num68z3"/>
    <w:rsid w:val="00820051"/>
    <w:rPr>
      <w:rFonts w:ascii="Symbol" w:hAnsi="Symbol" w:cs="OpenSymbol"/>
    </w:rPr>
  </w:style>
  <w:style w:type="character" w:customStyle="1" w:styleId="WW8Num69z0">
    <w:name w:val="WW8Num69z0"/>
    <w:rsid w:val="00820051"/>
    <w:rPr>
      <w:rFonts w:ascii="Symbol" w:hAnsi="Symbol" w:cs="OpenSymbol"/>
      <w:lang w:val="en-US"/>
    </w:rPr>
  </w:style>
  <w:style w:type="character" w:customStyle="1" w:styleId="WW8Num69z1">
    <w:name w:val="WW8Num69z1"/>
    <w:rsid w:val="00820051"/>
    <w:rPr>
      <w:rFonts w:ascii="OpenSymbol" w:hAnsi="OpenSymbol" w:cs="OpenSymbol"/>
    </w:rPr>
  </w:style>
  <w:style w:type="character" w:customStyle="1" w:styleId="WW8Num70z0">
    <w:name w:val="WW8Num70z0"/>
    <w:rsid w:val="00820051"/>
  </w:style>
  <w:style w:type="character" w:customStyle="1" w:styleId="WW8Num70z1">
    <w:name w:val="WW8Num70z1"/>
    <w:rsid w:val="00820051"/>
  </w:style>
  <w:style w:type="character" w:customStyle="1" w:styleId="WW8Num70z2">
    <w:name w:val="WW8Num70z2"/>
    <w:rsid w:val="00820051"/>
  </w:style>
  <w:style w:type="character" w:customStyle="1" w:styleId="WW8Num70z3">
    <w:name w:val="WW8Num70z3"/>
    <w:rsid w:val="00820051"/>
  </w:style>
  <w:style w:type="character" w:customStyle="1" w:styleId="WW8Num70z4">
    <w:name w:val="WW8Num70z4"/>
    <w:rsid w:val="00820051"/>
  </w:style>
  <w:style w:type="character" w:customStyle="1" w:styleId="WW8Num70z5">
    <w:name w:val="WW8Num70z5"/>
    <w:rsid w:val="00820051"/>
  </w:style>
  <w:style w:type="character" w:customStyle="1" w:styleId="WW8Num70z6">
    <w:name w:val="WW8Num70z6"/>
    <w:rsid w:val="00820051"/>
  </w:style>
  <w:style w:type="character" w:customStyle="1" w:styleId="WW8Num70z7">
    <w:name w:val="WW8Num70z7"/>
    <w:rsid w:val="00820051"/>
  </w:style>
  <w:style w:type="character" w:customStyle="1" w:styleId="WW8Num70z8">
    <w:name w:val="WW8Num70z8"/>
    <w:rsid w:val="00820051"/>
  </w:style>
  <w:style w:type="character" w:customStyle="1" w:styleId="WW8Num3z3">
    <w:name w:val="WW8Num3z3"/>
    <w:rsid w:val="00820051"/>
    <w:rPr>
      <w:rFonts w:cs="Times New Roman"/>
      <w:b w:val="0"/>
    </w:rPr>
  </w:style>
  <w:style w:type="character" w:customStyle="1" w:styleId="WW8Num41z2">
    <w:name w:val="WW8Num41z2"/>
    <w:rsid w:val="00820051"/>
    <w:rPr>
      <w:rFonts w:cs="Cambria"/>
    </w:rPr>
  </w:style>
  <w:style w:type="character" w:customStyle="1" w:styleId="WW8Num2z1">
    <w:name w:val="WW8Num2z1"/>
    <w:rsid w:val="00820051"/>
    <w:rPr>
      <w:rFonts w:cs="Arial"/>
      <w:b/>
      <w:i w:val="0"/>
      <w:color w:val="00000A"/>
      <w:sz w:val="24"/>
      <w:szCs w:val="24"/>
    </w:rPr>
  </w:style>
  <w:style w:type="character" w:customStyle="1" w:styleId="WW8Num25z4">
    <w:name w:val="WW8Num25z4"/>
    <w:rsid w:val="00820051"/>
  </w:style>
  <w:style w:type="character" w:customStyle="1" w:styleId="WW8Num25z6">
    <w:name w:val="WW8Num25z6"/>
    <w:rsid w:val="00820051"/>
  </w:style>
  <w:style w:type="character" w:customStyle="1" w:styleId="WW8Num25z7">
    <w:name w:val="WW8Num25z7"/>
    <w:rsid w:val="00820051"/>
  </w:style>
  <w:style w:type="character" w:customStyle="1" w:styleId="WW8Num25z8">
    <w:name w:val="WW8Num25z8"/>
    <w:rsid w:val="00820051"/>
  </w:style>
  <w:style w:type="character" w:customStyle="1" w:styleId="WW8Num26z2">
    <w:name w:val="WW8Num26z2"/>
    <w:rsid w:val="00820051"/>
    <w:rPr>
      <w:rFonts w:ascii="Wingdings" w:hAnsi="Wingdings" w:cs="Wingdings"/>
    </w:rPr>
  </w:style>
  <w:style w:type="character" w:customStyle="1" w:styleId="WW8Num29z2">
    <w:name w:val="WW8Num29z2"/>
    <w:rsid w:val="00820051"/>
  </w:style>
  <w:style w:type="character" w:customStyle="1" w:styleId="WW8Num29z3">
    <w:name w:val="WW8Num29z3"/>
    <w:rsid w:val="00820051"/>
    <w:rPr>
      <w:rFonts w:ascii="Symbol" w:hAnsi="Symbol" w:cs="Symbol"/>
    </w:rPr>
  </w:style>
  <w:style w:type="character" w:customStyle="1" w:styleId="WW8Num29z5">
    <w:name w:val="WW8Num29z5"/>
    <w:rsid w:val="00820051"/>
    <w:rPr>
      <w:rFonts w:ascii="Wingdings" w:hAnsi="Wingdings" w:cs="Wingdings"/>
    </w:rPr>
  </w:style>
  <w:style w:type="character" w:customStyle="1" w:styleId="WW8Num38z3">
    <w:name w:val="WW8Num38z3"/>
    <w:rsid w:val="00820051"/>
  </w:style>
  <w:style w:type="character" w:customStyle="1" w:styleId="WW8Num38z4">
    <w:name w:val="WW8Num38z4"/>
    <w:rsid w:val="00820051"/>
  </w:style>
  <w:style w:type="character" w:customStyle="1" w:styleId="WW8Num38z5">
    <w:name w:val="WW8Num38z5"/>
    <w:rsid w:val="00820051"/>
  </w:style>
  <w:style w:type="character" w:customStyle="1" w:styleId="WW8Num38z6">
    <w:name w:val="WW8Num38z6"/>
    <w:rsid w:val="00820051"/>
  </w:style>
  <w:style w:type="character" w:customStyle="1" w:styleId="WW8Num38z7">
    <w:name w:val="WW8Num38z7"/>
    <w:rsid w:val="00820051"/>
  </w:style>
  <w:style w:type="character" w:customStyle="1" w:styleId="WW8Num38z8">
    <w:name w:val="WW8Num38z8"/>
    <w:rsid w:val="00820051"/>
  </w:style>
  <w:style w:type="character" w:customStyle="1" w:styleId="WW8Num50z2">
    <w:name w:val="WW8Num50z2"/>
    <w:rsid w:val="00820051"/>
  </w:style>
  <w:style w:type="character" w:customStyle="1" w:styleId="WW8Num50z3">
    <w:name w:val="WW8Num50z3"/>
    <w:rsid w:val="00820051"/>
  </w:style>
  <w:style w:type="character" w:customStyle="1" w:styleId="WW8Num50z4">
    <w:name w:val="WW8Num50z4"/>
    <w:rsid w:val="00820051"/>
  </w:style>
  <w:style w:type="character" w:customStyle="1" w:styleId="WW8Num50z5">
    <w:name w:val="WW8Num50z5"/>
    <w:rsid w:val="00820051"/>
  </w:style>
  <w:style w:type="character" w:customStyle="1" w:styleId="WW8Num50z6">
    <w:name w:val="WW8Num50z6"/>
    <w:rsid w:val="00820051"/>
  </w:style>
  <w:style w:type="character" w:customStyle="1" w:styleId="WW8Num50z7">
    <w:name w:val="WW8Num50z7"/>
    <w:rsid w:val="00820051"/>
  </w:style>
  <w:style w:type="character" w:customStyle="1" w:styleId="WW8Num50z8">
    <w:name w:val="WW8Num50z8"/>
    <w:rsid w:val="00820051"/>
  </w:style>
  <w:style w:type="character" w:customStyle="1" w:styleId="WW8Num51z2">
    <w:name w:val="WW8Num51z2"/>
    <w:rsid w:val="00820051"/>
  </w:style>
  <w:style w:type="character" w:customStyle="1" w:styleId="WW8Num51z3">
    <w:name w:val="WW8Num51z3"/>
    <w:rsid w:val="00820051"/>
  </w:style>
  <w:style w:type="character" w:customStyle="1" w:styleId="WW8Num51z4">
    <w:name w:val="WW8Num51z4"/>
    <w:rsid w:val="00820051"/>
  </w:style>
  <w:style w:type="character" w:customStyle="1" w:styleId="WW8Num51z5">
    <w:name w:val="WW8Num51z5"/>
    <w:rsid w:val="00820051"/>
  </w:style>
  <w:style w:type="character" w:customStyle="1" w:styleId="WW8Num51z6">
    <w:name w:val="WW8Num51z6"/>
    <w:rsid w:val="00820051"/>
  </w:style>
  <w:style w:type="character" w:customStyle="1" w:styleId="WW8Num51z7">
    <w:name w:val="WW8Num51z7"/>
    <w:rsid w:val="00820051"/>
  </w:style>
  <w:style w:type="character" w:customStyle="1" w:styleId="WW8Num51z8">
    <w:name w:val="WW8Num51z8"/>
    <w:rsid w:val="00820051"/>
  </w:style>
  <w:style w:type="character" w:customStyle="1" w:styleId="WW8Num53z4">
    <w:name w:val="WW8Num53z4"/>
    <w:rsid w:val="00820051"/>
  </w:style>
  <w:style w:type="character" w:customStyle="1" w:styleId="WW8Num53z5">
    <w:name w:val="WW8Num53z5"/>
    <w:rsid w:val="00820051"/>
  </w:style>
  <w:style w:type="character" w:customStyle="1" w:styleId="WW8Num53z6">
    <w:name w:val="WW8Num53z6"/>
    <w:rsid w:val="00820051"/>
  </w:style>
  <w:style w:type="character" w:customStyle="1" w:styleId="WW8Num53z7">
    <w:name w:val="WW8Num53z7"/>
    <w:rsid w:val="00820051"/>
  </w:style>
  <w:style w:type="character" w:customStyle="1" w:styleId="WW8Num53z8">
    <w:name w:val="WW8Num53z8"/>
    <w:rsid w:val="00820051"/>
  </w:style>
  <w:style w:type="character" w:customStyle="1" w:styleId="WW8Num54z3">
    <w:name w:val="WW8Num54z3"/>
    <w:rsid w:val="00820051"/>
  </w:style>
  <w:style w:type="character" w:customStyle="1" w:styleId="WW8Num54z4">
    <w:name w:val="WW8Num54z4"/>
    <w:rsid w:val="00820051"/>
  </w:style>
  <w:style w:type="character" w:customStyle="1" w:styleId="WW8Num54z5">
    <w:name w:val="WW8Num54z5"/>
    <w:rsid w:val="00820051"/>
  </w:style>
  <w:style w:type="character" w:customStyle="1" w:styleId="WW8Num54z6">
    <w:name w:val="WW8Num54z6"/>
    <w:rsid w:val="00820051"/>
  </w:style>
  <w:style w:type="character" w:customStyle="1" w:styleId="WW8Num54z7">
    <w:name w:val="WW8Num54z7"/>
    <w:rsid w:val="00820051"/>
  </w:style>
  <w:style w:type="character" w:customStyle="1" w:styleId="WW8Num54z8">
    <w:name w:val="WW8Num54z8"/>
    <w:rsid w:val="00820051"/>
  </w:style>
  <w:style w:type="character" w:customStyle="1" w:styleId="WW8Num60z2">
    <w:name w:val="WW8Num60z2"/>
    <w:rsid w:val="00820051"/>
    <w:rPr>
      <w:rFonts w:ascii="Wingdings" w:hAnsi="Wingdings" w:cs="Wingdings"/>
    </w:rPr>
  </w:style>
  <w:style w:type="character" w:customStyle="1" w:styleId="WW8Num60z3">
    <w:name w:val="WW8Num60z3"/>
    <w:rsid w:val="00820051"/>
    <w:rPr>
      <w:rFonts w:ascii="Symbol" w:hAnsi="Symbol" w:cs="Symbol"/>
    </w:rPr>
  </w:style>
  <w:style w:type="character" w:customStyle="1" w:styleId="WW8Num61z2">
    <w:name w:val="WW8Num61z2"/>
    <w:rsid w:val="00820051"/>
    <w:rPr>
      <w:rFonts w:cs="Times New Roman"/>
      <w:b w:val="0"/>
    </w:rPr>
  </w:style>
  <w:style w:type="character" w:customStyle="1" w:styleId="Domylnaczcionkaakapitu1">
    <w:name w:val="Domyślna czcionka akapitu1"/>
    <w:rsid w:val="00820051"/>
  </w:style>
  <w:style w:type="character" w:customStyle="1" w:styleId="NagwekZnak">
    <w:name w:val="Nagłówek Znak"/>
    <w:aliases w:val="Nagłówek strony Znak"/>
    <w:uiPriority w:val="99"/>
    <w:qFormat/>
    <w:rsid w:val="00820051"/>
    <w:rPr>
      <w:rFonts w:ascii="Times New Roman" w:hAnsi="Times New Roman" w:cs="Times New Roman"/>
      <w:sz w:val="24"/>
    </w:rPr>
  </w:style>
  <w:style w:type="character" w:customStyle="1" w:styleId="StopkaZnak">
    <w:name w:val="Stopka Znak"/>
    <w:qFormat/>
    <w:rsid w:val="00820051"/>
    <w:rPr>
      <w:rFonts w:ascii="Times New Roman" w:hAnsi="Times New Roman" w:cs="Times New Roman"/>
      <w:sz w:val="24"/>
    </w:rPr>
  </w:style>
  <w:style w:type="character" w:customStyle="1" w:styleId="Kolorowalistaakcent1Znak">
    <w:name w:val="Kolorowa lista — akcent 1 Znak"/>
    <w:aliases w:val="L1 Znak,Numerowanie Znak,Akapit z listą5 Znak,T_SZ_List Paragraph Znak,normalny tekst Znak,Akapit z listą Znak,Akapit z listą BS Znak,Kolorowe cieniowanie — akcent 3 Znak,Kolorowa lista — akcent 11 Znak,CW_Lista Znak"/>
    <w:uiPriority w:val="99"/>
    <w:qFormat/>
    <w:rsid w:val="00820051"/>
    <w:rPr>
      <w:rFonts w:ascii="Calibri" w:eastAsia="SimSun" w:hAnsi="Calibri" w:cs="Calibri"/>
      <w:sz w:val="20"/>
    </w:rPr>
  </w:style>
  <w:style w:type="character" w:styleId="Hipercze">
    <w:name w:val="Hyperlink"/>
    <w:uiPriority w:val="99"/>
    <w:rsid w:val="00820051"/>
    <w:rPr>
      <w:rFonts w:cs="Times New Roman"/>
      <w:color w:val="0000FF"/>
      <w:u w:val="single"/>
    </w:rPr>
  </w:style>
  <w:style w:type="character" w:customStyle="1" w:styleId="FontStyle33">
    <w:name w:val="Font Style33"/>
    <w:rsid w:val="00820051"/>
    <w:rPr>
      <w:rFonts w:ascii="Times New Roman" w:hAnsi="Times New Roman" w:cs="Times New Roman"/>
      <w:sz w:val="22"/>
    </w:rPr>
  </w:style>
  <w:style w:type="character" w:customStyle="1" w:styleId="UyteHipercze1">
    <w:name w:val="UżyteHiperłącze1"/>
    <w:rsid w:val="00820051"/>
    <w:rPr>
      <w:rFonts w:cs="Times New Roman"/>
      <w:color w:val="954F72"/>
      <w:u w:val="single"/>
    </w:rPr>
  </w:style>
  <w:style w:type="character" w:customStyle="1" w:styleId="TekstpodstawowyZnak">
    <w:name w:val="Tekst podstawowy Znak"/>
    <w:rsid w:val="00820051"/>
    <w:rPr>
      <w:rFonts w:ascii="Times New Roman" w:hAnsi="Times New Roman" w:cs="Times New Roman"/>
      <w:b/>
      <w:sz w:val="20"/>
    </w:rPr>
  </w:style>
  <w:style w:type="character" w:customStyle="1" w:styleId="Listanumerowana3Znak">
    <w:name w:val="Lista numerowana 3 Znak"/>
    <w:rsid w:val="00820051"/>
    <w:rPr>
      <w:rFonts w:ascii="Times" w:eastAsia="Times New Roman" w:hAnsi="Times" w:cs="Times"/>
    </w:rPr>
  </w:style>
  <w:style w:type="character" w:customStyle="1" w:styleId="TekstdymkaZnak">
    <w:name w:val="Tekst dymka Znak"/>
    <w:rsid w:val="00820051"/>
    <w:rPr>
      <w:rFonts w:ascii="Tahoma" w:hAnsi="Tahoma" w:cs="Times New Roman"/>
      <w:sz w:val="16"/>
    </w:rPr>
  </w:style>
  <w:style w:type="character" w:customStyle="1" w:styleId="Odwoaniedokomentarza1">
    <w:name w:val="Odwołanie do komentarza1"/>
    <w:rsid w:val="00820051"/>
    <w:rPr>
      <w:rFonts w:cs="Times New Roman"/>
      <w:sz w:val="16"/>
    </w:rPr>
  </w:style>
  <w:style w:type="character" w:customStyle="1" w:styleId="TekstkomentarzaZnak">
    <w:name w:val="Tekst komentarza Znak"/>
    <w:uiPriority w:val="99"/>
    <w:qFormat/>
    <w:rsid w:val="00820051"/>
    <w:rPr>
      <w:rFonts w:ascii="Times New Roman" w:hAnsi="Times New Roman" w:cs="Times New Roman"/>
      <w:sz w:val="20"/>
    </w:rPr>
  </w:style>
  <w:style w:type="character" w:customStyle="1" w:styleId="TematkomentarzaZnak">
    <w:name w:val="Temat komentarza Znak"/>
    <w:rsid w:val="00820051"/>
    <w:rPr>
      <w:rFonts w:ascii="Times New Roman" w:hAnsi="Times New Roman" w:cs="Times New Roman"/>
      <w:b/>
      <w:sz w:val="20"/>
    </w:rPr>
  </w:style>
  <w:style w:type="character" w:customStyle="1" w:styleId="alb">
    <w:name w:val="a_lb"/>
    <w:qFormat/>
    <w:rsid w:val="00820051"/>
    <w:rPr>
      <w:rFonts w:cs="Times New Roman"/>
    </w:rPr>
  </w:style>
  <w:style w:type="character" w:customStyle="1" w:styleId="TekstprzypisudolnegoZnak">
    <w:name w:val="Tekst przypisu dolnego Znak"/>
    <w:uiPriority w:val="99"/>
    <w:qFormat/>
    <w:rsid w:val="00820051"/>
    <w:rPr>
      <w:rFonts w:ascii="Times New Roman" w:hAnsi="Times New Roman" w:cs="Times New Roman"/>
      <w:sz w:val="20"/>
    </w:rPr>
  </w:style>
  <w:style w:type="character" w:customStyle="1" w:styleId="Odwoanieprzypisudolnego1">
    <w:name w:val="Odwołanie przypisu dolnego1"/>
    <w:rsid w:val="00820051"/>
    <w:rPr>
      <w:rFonts w:cs="Times New Roman"/>
      <w:vertAlign w:val="superscript"/>
    </w:rPr>
  </w:style>
  <w:style w:type="character" w:customStyle="1" w:styleId="ZwykytekstZnak">
    <w:name w:val="Zwykły tekst Znak"/>
    <w:link w:val="Zwykytekst"/>
    <w:rsid w:val="00820051"/>
    <w:rPr>
      <w:rFonts w:ascii="Courier New" w:eastAsia="MS Mincho" w:hAnsi="Courier New" w:cs="Times New Roman"/>
      <w:sz w:val="20"/>
    </w:rPr>
  </w:style>
  <w:style w:type="character" w:customStyle="1" w:styleId="TytuZnak">
    <w:name w:val="Tytuł Znak"/>
    <w:rsid w:val="00820051"/>
    <w:rPr>
      <w:rFonts w:ascii="Calibri Light" w:hAnsi="Calibri Light" w:cs="Times New Roman"/>
      <w:spacing w:val="-10"/>
      <w:kern w:val="1"/>
      <w:sz w:val="56"/>
    </w:rPr>
  </w:style>
  <w:style w:type="character" w:customStyle="1" w:styleId="Teksttreci">
    <w:name w:val="Tekst treści_"/>
    <w:rsid w:val="00820051"/>
    <w:rPr>
      <w:sz w:val="19"/>
    </w:rPr>
  </w:style>
  <w:style w:type="character" w:customStyle="1" w:styleId="TeksttreciPogrubienie6">
    <w:name w:val="Tekst treści + Pogrubienie6"/>
    <w:rsid w:val="00820051"/>
    <w:rPr>
      <w:b/>
      <w:spacing w:val="0"/>
      <w:sz w:val="19"/>
    </w:rPr>
  </w:style>
  <w:style w:type="character" w:customStyle="1" w:styleId="Teksttreci0">
    <w:name w:val="Tekst treści"/>
    <w:rsid w:val="00820051"/>
    <w:rPr>
      <w:rFonts w:ascii="Arial Unicode MS" w:eastAsia="Arial Unicode MS" w:hAnsi="Arial Unicode MS" w:cs="Arial Unicode MS"/>
      <w:spacing w:val="0"/>
      <w:sz w:val="19"/>
    </w:rPr>
  </w:style>
  <w:style w:type="character" w:customStyle="1" w:styleId="h2">
    <w:name w:val="h2"/>
    <w:rsid w:val="00820051"/>
    <w:rPr>
      <w:rFonts w:cs="Times New Roman"/>
    </w:rPr>
  </w:style>
  <w:style w:type="character" w:customStyle="1" w:styleId="TekstprzypisukocowegoZnak">
    <w:name w:val="Tekst przypisu końcowego Znak"/>
    <w:rsid w:val="00820051"/>
    <w:rPr>
      <w:rFonts w:ascii="Times New Roman" w:hAnsi="Times New Roman" w:cs="Times New Roman"/>
      <w:sz w:val="20"/>
    </w:rPr>
  </w:style>
  <w:style w:type="character" w:customStyle="1" w:styleId="Odwoanieprzypisukocowego1">
    <w:name w:val="Odwołanie przypisu końcowego1"/>
    <w:rsid w:val="00820051"/>
    <w:rPr>
      <w:rFonts w:cs="Times New Roman"/>
      <w:vertAlign w:val="superscript"/>
    </w:rPr>
  </w:style>
  <w:style w:type="character" w:styleId="Pogrubienie">
    <w:name w:val="Strong"/>
    <w:qFormat/>
    <w:rsid w:val="00820051"/>
    <w:rPr>
      <w:rFonts w:cs="Times New Roman"/>
      <w:b/>
      <w:bCs/>
    </w:rPr>
  </w:style>
  <w:style w:type="character" w:customStyle="1" w:styleId="Tekstpodstawowy2Znak">
    <w:name w:val="Tekst podstawowy 2 Znak"/>
    <w:rsid w:val="00820051"/>
    <w:rPr>
      <w:rFonts w:ascii="Times New Roman" w:hAnsi="Times New Roman" w:cs="Times New Roman"/>
      <w:sz w:val="24"/>
      <w:szCs w:val="24"/>
    </w:rPr>
  </w:style>
  <w:style w:type="character" w:customStyle="1" w:styleId="m5968006951817061090size">
    <w:name w:val="m5968006951817061090size"/>
    <w:rsid w:val="00820051"/>
    <w:rPr>
      <w:rFonts w:cs="Times New Roman"/>
    </w:rPr>
  </w:style>
  <w:style w:type="character" w:customStyle="1" w:styleId="m5968006951817061090font">
    <w:name w:val="m5968006951817061090font"/>
    <w:rsid w:val="00820051"/>
    <w:rPr>
      <w:rFonts w:cs="Times New Roman"/>
    </w:rPr>
  </w:style>
  <w:style w:type="character" w:customStyle="1" w:styleId="PodtytuZnak">
    <w:name w:val="Podtytuł Znak"/>
    <w:rsid w:val="00820051"/>
    <w:rPr>
      <w:rFonts w:ascii="Cambria" w:eastAsia="Times New Roman" w:hAnsi="Cambria" w:cs="Times New Roman"/>
      <w:sz w:val="24"/>
      <w:szCs w:val="24"/>
    </w:rPr>
  </w:style>
  <w:style w:type="character" w:customStyle="1" w:styleId="BezodstpwZnak">
    <w:name w:val="Bez odstępów Znak"/>
    <w:rsid w:val="00820051"/>
    <w:rPr>
      <w:rFonts w:eastAsia="Times New Roman"/>
      <w:sz w:val="22"/>
      <w:szCs w:val="22"/>
    </w:rPr>
  </w:style>
  <w:style w:type="character" w:customStyle="1" w:styleId="apple-converted-space">
    <w:name w:val="apple-converted-space"/>
    <w:basedOn w:val="Domylnaczcionkaakapitu1"/>
    <w:rsid w:val="00820051"/>
  </w:style>
  <w:style w:type="character" w:customStyle="1" w:styleId="apple-tab-span">
    <w:name w:val="apple-tab-span"/>
    <w:basedOn w:val="Domylnaczcionkaakapitu1"/>
    <w:rsid w:val="00820051"/>
  </w:style>
  <w:style w:type="character" w:customStyle="1" w:styleId="s1">
    <w:name w:val="s1"/>
    <w:rsid w:val="00820051"/>
    <w:rPr>
      <w:u w:val="single"/>
    </w:rPr>
  </w:style>
  <w:style w:type="character" w:customStyle="1" w:styleId="Nierozpoznanawzmianka1">
    <w:name w:val="Nierozpoznana wzmianka1"/>
    <w:rsid w:val="00820051"/>
    <w:rPr>
      <w:color w:val="605E5C"/>
    </w:rPr>
  </w:style>
  <w:style w:type="character" w:customStyle="1" w:styleId="Nierozpoznanawzmianka2">
    <w:name w:val="Nierozpoznana wzmianka2"/>
    <w:rsid w:val="00820051"/>
    <w:rPr>
      <w:color w:val="605E5C"/>
    </w:rPr>
  </w:style>
  <w:style w:type="character" w:styleId="Uwydatnienie">
    <w:name w:val="Emphasis"/>
    <w:qFormat/>
    <w:rsid w:val="00820051"/>
    <w:rPr>
      <w:i/>
      <w:iCs/>
    </w:rPr>
  </w:style>
  <w:style w:type="character" w:customStyle="1" w:styleId="Nierozpoznanawzmianka3">
    <w:name w:val="Nierozpoznana wzmianka3"/>
    <w:rsid w:val="00820051"/>
    <w:rPr>
      <w:color w:val="605E5C"/>
    </w:rPr>
  </w:style>
  <w:style w:type="character" w:customStyle="1" w:styleId="ListParagraphChar">
    <w:name w:val="List Paragraph Char"/>
    <w:rsid w:val="00820051"/>
  </w:style>
  <w:style w:type="character" w:customStyle="1" w:styleId="Domylnaczcionkaakapitu10">
    <w:name w:val="Domyślna czcionka akapitu1"/>
    <w:rsid w:val="00820051"/>
  </w:style>
  <w:style w:type="character" w:customStyle="1" w:styleId="Domylnaczcionkaakapitu2">
    <w:name w:val="Domyślna czcionka akapitu2"/>
    <w:rsid w:val="00820051"/>
  </w:style>
  <w:style w:type="character" w:customStyle="1" w:styleId="fn-ref">
    <w:name w:val="fn-ref"/>
    <w:basedOn w:val="Domylnaczcionkaakapitu1"/>
    <w:rsid w:val="00820051"/>
  </w:style>
  <w:style w:type="character" w:customStyle="1" w:styleId="alb-s">
    <w:name w:val="a_lb-s"/>
    <w:basedOn w:val="Domylnaczcionkaakapitu1"/>
    <w:rsid w:val="00820051"/>
  </w:style>
  <w:style w:type="character" w:customStyle="1" w:styleId="Nierozpoznanawzmianka4">
    <w:name w:val="Nierozpoznana wzmianka4"/>
    <w:rsid w:val="00820051"/>
    <w:rPr>
      <w:color w:val="605E5C"/>
    </w:rPr>
  </w:style>
  <w:style w:type="character" w:customStyle="1" w:styleId="Znakiprzypiswdolnych">
    <w:name w:val="Znaki przypisów dolnych"/>
    <w:qFormat/>
    <w:rsid w:val="00820051"/>
    <w:rPr>
      <w:vertAlign w:val="superscript"/>
    </w:rPr>
  </w:style>
  <w:style w:type="character" w:customStyle="1" w:styleId="WW-Znakiprzypiswdolnych">
    <w:name w:val="WW-Znaki przypisów dolnych"/>
    <w:rsid w:val="00820051"/>
    <w:rPr>
      <w:vertAlign w:val="superscript"/>
    </w:rPr>
  </w:style>
  <w:style w:type="character" w:customStyle="1" w:styleId="HTML-wstpniesformatowanyZnak">
    <w:name w:val="HTML - wstępnie sformatowany Znak"/>
    <w:link w:val="HTML-wstpniesformatowany"/>
    <w:uiPriority w:val="99"/>
    <w:rsid w:val="00820051"/>
    <w:rPr>
      <w:rFonts w:ascii="Courier New" w:eastAsia="Times New Roman" w:hAnsi="Courier New" w:cs="Courier New"/>
    </w:rPr>
  </w:style>
  <w:style w:type="character" w:customStyle="1" w:styleId="Nierozpoznanawzmianka5">
    <w:name w:val="Nierozpoznana wzmianka5"/>
    <w:rsid w:val="00820051"/>
    <w:rPr>
      <w:color w:val="605E5C"/>
    </w:rPr>
  </w:style>
  <w:style w:type="character" w:customStyle="1" w:styleId="Nierozpoznanawzmianka6">
    <w:name w:val="Nierozpoznana wzmianka6"/>
    <w:rsid w:val="00820051"/>
    <w:rPr>
      <w:color w:val="605E5C"/>
    </w:rPr>
  </w:style>
  <w:style w:type="character" w:customStyle="1" w:styleId="ListLabel1">
    <w:name w:val="ListLabel 1"/>
    <w:rsid w:val="00820051"/>
    <w:rPr>
      <w:rFonts w:cs="Times New Roman"/>
      <w:b/>
    </w:rPr>
  </w:style>
  <w:style w:type="character" w:customStyle="1" w:styleId="ListLabel2">
    <w:name w:val="ListLabel 2"/>
    <w:rsid w:val="00820051"/>
    <w:rPr>
      <w:rFonts w:cs="Arial"/>
      <w:b/>
      <w:i w:val="0"/>
      <w:color w:val="00000A"/>
      <w:sz w:val="24"/>
      <w:szCs w:val="24"/>
    </w:rPr>
  </w:style>
  <w:style w:type="character" w:customStyle="1" w:styleId="ListLabel3">
    <w:name w:val="ListLabel 3"/>
    <w:rsid w:val="00820051"/>
    <w:rPr>
      <w:rFonts w:cs="Arial"/>
      <w:b w:val="0"/>
      <w:bCs/>
      <w:sz w:val="24"/>
      <w:szCs w:val="24"/>
    </w:rPr>
  </w:style>
  <w:style w:type="character" w:customStyle="1" w:styleId="ListLabel4">
    <w:name w:val="ListLabel 4"/>
    <w:rsid w:val="00820051"/>
    <w:rPr>
      <w:rFonts w:cs="Times New Roman"/>
      <w:b w:val="0"/>
    </w:rPr>
  </w:style>
  <w:style w:type="character" w:customStyle="1" w:styleId="ListLabel5">
    <w:name w:val="ListLabel 5"/>
    <w:rsid w:val="00820051"/>
    <w:rPr>
      <w:rFonts w:cs="Times New Roman"/>
      <w:b/>
      <w:color w:val="00000A"/>
    </w:rPr>
  </w:style>
  <w:style w:type="character" w:customStyle="1" w:styleId="ListLabel6">
    <w:name w:val="ListLabel 6"/>
    <w:rsid w:val="00820051"/>
    <w:rPr>
      <w:rFonts w:cs="Times New Roman"/>
    </w:rPr>
  </w:style>
  <w:style w:type="character" w:customStyle="1" w:styleId="ListLabel7">
    <w:name w:val="ListLabel 7"/>
    <w:rsid w:val="00820051"/>
    <w:rPr>
      <w:b w:val="0"/>
      <w:i w:val="0"/>
      <w:color w:val="000000"/>
    </w:rPr>
  </w:style>
  <w:style w:type="character" w:customStyle="1" w:styleId="ListLabel8">
    <w:name w:val="ListLabel 8"/>
    <w:rsid w:val="00820051"/>
    <w:rPr>
      <w:rFonts w:cs="Times New Roman"/>
      <w:b/>
      <w:bCs/>
      <w:caps w:val="0"/>
      <w:smallCaps w:val="0"/>
      <w:strike w:val="0"/>
      <w:dstrike w:val="0"/>
      <w:color w:val="000000"/>
      <w:spacing w:val="0"/>
      <w:w w:val="100"/>
      <w:kern w:val="1"/>
      <w:position w:val="0"/>
      <w:sz w:val="20"/>
      <w:vertAlign w:val="baseline"/>
    </w:rPr>
  </w:style>
  <w:style w:type="character" w:customStyle="1" w:styleId="ListLabel9">
    <w:name w:val="ListLabel 9"/>
    <w:rsid w:val="00820051"/>
    <w:rPr>
      <w:rFonts w:eastAsia="Times New Roman" w:cs="Trebuchet MS"/>
      <w:b w:val="0"/>
      <w:bCs w:val="0"/>
      <w:i w:val="0"/>
      <w:iCs w:val="0"/>
      <w:caps w:val="0"/>
      <w:smallCaps w:val="0"/>
      <w:strike w:val="0"/>
      <w:dstrike w:val="0"/>
      <w:color w:val="000000"/>
      <w:spacing w:val="0"/>
      <w:w w:val="100"/>
      <w:kern w:val="1"/>
      <w:position w:val="0"/>
      <w:sz w:val="20"/>
      <w:vertAlign w:val="baseline"/>
    </w:rPr>
  </w:style>
  <w:style w:type="character" w:customStyle="1" w:styleId="ListLabel10">
    <w:name w:val="ListLabel 10"/>
    <w:rsid w:val="00820051"/>
    <w:rPr>
      <w:rFonts w:cs="Times New Roman"/>
      <w:b/>
      <w:i w:val="0"/>
    </w:rPr>
  </w:style>
  <w:style w:type="character" w:customStyle="1" w:styleId="ListLabel11">
    <w:name w:val="ListLabel 11"/>
    <w:rsid w:val="00820051"/>
    <w:rPr>
      <w:rFonts w:cs="Times New Roman"/>
      <w:b/>
      <w:sz w:val="24"/>
      <w:szCs w:val="24"/>
    </w:rPr>
  </w:style>
  <w:style w:type="character" w:customStyle="1" w:styleId="ListLabel12">
    <w:name w:val="ListLabel 12"/>
    <w:rsid w:val="00820051"/>
    <w:rPr>
      <w:b/>
    </w:rPr>
  </w:style>
  <w:style w:type="character" w:customStyle="1" w:styleId="ListLabel13">
    <w:name w:val="ListLabel 13"/>
    <w:rsid w:val="00820051"/>
    <w:rPr>
      <w:b/>
      <w:sz w:val="24"/>
      <w:szCs w:val="24"/>
    </w:rPr>
  </w:style>
  <w:style w:type="character" w:customStyle="1" w:styleId="ListLabel14">
    <w:name w:val="ListLabel 14"/>
    <w:rsid w:val="00820051"/>
    <w:rPr>
      <w:rFonts w:cs="Times New Roman"/>
      <w:color w:val="00000A"/>
    </w:rPr>
  </w:style>
  <w:style w:type="character" w:customStyle="1" w:styleId="ListLabel15">
    <w:name w:val="ListLabel 15"/>
    <w:rsid w:val="00820051"/>
    <w:rPr>
      <w:rFonts w:cs="Courier New"/>
    </w:rPr>
  </w:style>
  <w:style w:type="character" w:customStyle="1" w:styleId="ListLabel16">
    <w:name w:val="ListLabel 16"/>
    <w:rsid w:val="00820051"/>
    <w:rPr>
      <w:b w:val="0"/>
      <w:i w:val="0"/>
      <w:color w:val="00000A"/>
    </w:rPr>
  </w:style>
  <w:style w:type="character" w:customStyle="1" w:styleId="ListLabel17">
    <w:name w:val="ListLabel 17"/>
    <w:rsid w:val="00820051"/>
    <w:rPr>
      <w:rFonts w:eastAsia="Times New Roman" w:cs="Arial"/>
    </w:rPr>
  </w:style>
  <w:style w:type="character" w:customStyle="1" w:styleId="ListLabel18">
    <w:name w:val="ListLabel 18"/>
    <w:rsid w:val="00820051"/>
    <w:rPr>
      <w:b/>
      <w:color w:val="000000"/>
    </w:rPr>
  </w:style>
  <w:style w:type="character" w:customStyle="1" w:styleId="ListLabel19">
    <w:name w:val="ListLabel 19"/>
    <w:rsid w:val="00820051"/>
    <w:rPr>
      <w:rFonts w:cs="Times New Roman"/>
      <w:b/>
      <w:i w:val="0"/>
      <w:sz w:val="24"/>
      <w:szCs w:val="24"/>
    </w:rPr>
  </w:style>
  <w:style w:type="character" w:customStyle="1" w:styleId="ListLabel20">
    <w:name w:val="ListLabel 20"/>
    <w:rsid w:val="00820051"/>
    <w:rPr>
      <w:b/>
      <w:i w:val="0"/>
    </w:rPr>
  </w:style>
  <w:style w:type="character" w:customStyle="1" w:styleId="ListLabel21">
    <w:name w:val="ListLabel 21"/>
    <w:rsid w:val="00820051"/>
    <w:rPr>
      <w:rFonts w:eastAsia="SimSun" w:cs="Helvetica"/>
    </w:rPr>
  </w:style>
  <w:style w:type="character" w:customStyle="1" w:styleId="ListLabel22">
    <w:name w:val="ListLabel 22"/>
    <w:rsid w:val="00820051"/>
    <w:rPr>
      <w:rFonts w:eastAsia="Cambria" w:cs="Cambria"/>
      <w:color w:val="00000A"/>
    </w:rPr>
  </w:style>
  <w:style w:type="character" w:customStyle="1" w:styleId="ListLabel23">
    <w:name w:val="ListLabel 23"/>
    <w:rsid w:val="00820051"/>
    <w:rPr>
      <w:rFonts w:eastAsia="Cambria" w:cs="Cambria"/>
      <w:b/>
      <w:color w:val="00000A"/>
    </w:rPr>
  </w:style>
  <w:style w:type="character" w:customStyle="1" w:styleId="ListLabel24">
    <w:name w:val="ListLabel 24"/>
    <w:rsid w:val="00820051"/>
    <w:rPr>
      <w:b w:val="0"/>
    </w:rPr>
  </w:style>
  <w:style w:type="character" w:customStyle="1" w:styleId="ListLabel25">
    <w:name w:val="ListLabel 25"/>
    <w:rsid w:val="00820051"/>
    <w:rPr>
      <w:b/>
      <w:bCs/>
    </w:rPr>
  </w:style>
  <w:style w:type="character" w:customStyle="1" w:styleId="ListLabel26">
    <w:name w:val="ListLabel 26"/>
    <w:rsid w:val="00820051"/>
    <w:rPr>
      <w:b/>
      <w:bCs w:val="0"/>
    </w:rPr>
  </w:style>
  <w:style w:type="character" w:customStyle="1" w:styleId="ListLabel27">
    <w:name w:val="ListLabel 27"/>
    <w:rsid w:val="00820051"/>
    <w:rPr>
      <w:rFonts w:eastAsia="SimSun" w:cs="Times New Roman"/>
    </w:rPr>
  </w:style>
  <w:style w:type="character" w:customStyle="1" w:styleId="ListLabel28">
    <w:name w:val="ListLabel 28"/>
    <w:rsid w:val="00820051"/>
    <w:rPr>
      <w:b/>
      <w:i w:val="0"/>
      <w:sz w:val="24"/>
      <w:szCs w:val="24"/>
    </w:rPr>
  </w:style>
  <w:style w:type="character" w:customStyle="1" w:styleId="ListLabel29">
    <w:name w:val="ListLabel 29"/>
    <w:rsid w:val="00820051"/>
    <w:rPr>
      <w:b w:val="0"/>
      <w:i/>
      <w:color w:val="000000"/>
      <w:sz w:val="24"/>
      <w:szCs w:val="24"/>
    </w:rPr>
  </w:style>
  <w:style w:type="character" w:customStyle="1" w:styleId="ListLabel30">
    <w:name w:val="ListLabel 30"/>
    <w:rsid w:val="00820051"/>
    <w:rPr>
      <w:rFonts w:cs="Arial"/>
      <w:b/>
      <w:bCs/>
      <w:sz w:val="24"/>
      <w:szCs w:val="24"/>
    </w:rPr>
  </w:style>
  <w:style w:type="character" w:customStyle="1" w:styleId="ListLabel31">
    <w:name w:val="ListLabel 31"/>
    <w:rsid w:val="00820051"/>
    <w:rPr>
      <w:color w:val="00000A"/>
    </w:rPr>
  </w:style>
  <w:style w:type="character" w:customStyle="1" w:styleId="ListLabel32">
    <w:name w:val="ListLabel 32"/>
    <w:rsid w:val="00820051"/>
    <w:rPr>
      <w:b/>
      <w:bCs/>
      <w:color w:val="00000A"/>
    </w:rPr>
  </w:style>
  <w:style w:type="character" w:customStyle="1" w:styleId="ListLabel33">
    <w:name w:val="ListLabel 33"/>
    <w:rsid w:val="00820051"/>
    <w:rPr>
      <w:rFonts w:cs="Times New Roman"/>
      <w:color w:val="00000A"/>
      <w:sz w:val="20"/>
    </w:rPr>
  </w:style>
  <w:style w:type="character" w:customStyle="1" w:styleId="ListLabel34">
    <w:name w:val="ListLabel 34"/>
    <w:rsid w:val="00820051"/>
    <w:rPr>
      <w:b w:val="0"/>
      <w:bCs w:val="0"/>
    </w:rPr>
  </w:style>
  <w:style w:type="character" w:customStyle="1" w:styleId="ListLabel35">
    <w:name w:val="ListLabel 35"/>
    <w:rsid w:val="00820051"/>
    <w:rPr>
      <w:sz w:val="20"/>
    </w:rPr>
  </w:style>
  <w:style w:type="character" w:customStyle="1" w:styleId="ListLabel36">
    <w:name w:val="ListLabel 36"/>
    <w:rsid w:val="00820051"/>
    <w:rPr>
      <w:rFonts w:eastAsia="Times New Roman" w:cs="Arial"/>
      <w:b w:val="0"/>
      <w:bCs/>
    </w:rPr>
  </w:style>
  <w:style w:type="character" w:customStyle="1" w:styleId="ListLabel37">
    <w:name w:val="ListLabel 37"/>
    <w:rsid w:val="00820051"/>
    <w:rPr>
      <w:rFonts w:eastAsia="Times New Roman" w:cs="Arial"/>
      <w:b w:val="0"/>
      <w:bCs w:val="0"/>
    </w:rPr>
  </w:style>
  <w:style w:type="character" w:customStyle="1" w:styleId="ListLabel38">
    <w:name w:val="ListLabel 38"/>
    <w:rsid w:val="00820051"/>
    <w:rPr>
      <w:rFonts w:eastAsia="Times New Roman" w:cs="Helvetica"/>
      <w:b w:val="0"/>
      <w:i/>
    </w:rPr>
  </w:style>
  <w:style w:type="character" w:customStyle="1" w:styleId="ListLabel39">
    <w:name w:val="ListLabel 39"/>
    <w:rsid w:val="00820051"/>
    <w:rPr>
      <w:rFonts w:cs="Times New Roman"/>
      <w:b/>
      <w:color w:val="000000"/>
    </w:rPr>
  </w:style>
  <w:style w:type="character" w:customStyle="1" w:styleId="Znakiprzypiswkocowych">
    <w:name w:val="Znaki przypisów końcowych"/>
    <w:rsid w:val="00820051"/>
    <w:rPr>
      <w:vertAlign w:val="superscript"/>
    </w:rPr>
  </w:style>
  <w:style w:type="character" w:customStyle="1" w:styleId="WW-Znakiprzypiswkocowych">
    <w:name w:val="WW-Znaki przypisów końcowych"/>
    <w:rsid w:val="00820051"/>
  </w:style>
  <w:style w:type="character" w:customStyle="1" w:styleId="Symbolewypunktowania">
    <w:name w:val="Symbole wypunktowania"/>
    <w:rsid w:val="00820051"/>
    <w:rPr>
      <w:rFonts w:ascii="OpenSymbol" w:eastAsia="OpenSymbol" w:hAnsi="OpenSymbol" w:cs="OpenSymbol"/>
    </w:rPr>
  </w:style>
  <w:style w:type="character" w:styleId="Odwoanieprzypisudolnego">
    <w:name w:val="footnote reference"/>
    <w:uiPriority w:val="99"/>
    <w:rsid w:val="00820051"/>
    <w:rPr>
      <w:vertAlign w:val="superscript"/>
    </w:rPr>
  </w:style>
  <w:style w:type="character" w:customStyle="1" w:styleId="Znakinumeracji">
    <w:name w:val="Znaki numeracji"/>
    <w:rsid w:val="00820051"/>
  </w:style>
  <w:style w:type="character" w:styleId="Odwoanieprzypisukocowego">
    <w:name w:val="endnote reference"/>
    <w:rsid w:val="00820051"/>
    <w:rPr>
      <w:vertAlign w:val="superscript"/>
    </w:rPr>
  </w:style>
  <w:style w:type="paragraph" w:customStyle="1" w:styleId="Nagwek10">
    <w:name w:val="Nagłówek1"/>
    <w:basedOn w:val="Normalny"/>
    <w:next w:val="Tekstpodstawowy"/>
    <w:rsid w:val="00820051"/>
    <w:pPr>
      <w:keepNext/>
      <w:spacing w:before="240" w:after="120"/>
    </w:pPr>
    <w:rPr>
      <w:rFonts w:ascii="Arial" w:eastAsia="Microsoft YaHei" w:hAnsi="Arial" w:cs="Mangal"/>
      <w:sz w:val="28"/>
      <w:szCs w:val="28"/>
    </w:rPr>
  </w:style>
  <w:style w:type="paragraph" w:styleId="Tekstpodstawowy">
    <w:name w:val="Body Text"/>
    <w:basedOn w:val="Normalny"/>
    <w:link w:val="TekstpodstawowyZnak1"/>
    <w:rsid w:val="00820051"/>
    <w:rPr>
      <w:rFonts w:eastAsia="Calibri"/>
      <w:b/>
      <w:sz w:val="20"/>
      <w:szCs w:val="20"/>
    </w:rPr>
  </w:style>
  <w:style w:type="character" w:customStyle="1" w:styleId="TekstpodstawowyZnak1">
    <w:name w:val="Tekst podstawowy Znak1"/>
    <w:basedOn w:val="Domylnaczcionkaakapitu"/>
    <w:link w:val="Tekstpodstawowy"/>
    <w:rsid w:val="00820051"/>
    <w:rPr>
      <w:rFonts w:ascii="Times New Roman" w:eastAsia="Calibri" w:hAnsi="Times New Roman" w:cs="Tahoma"/>
      <w:b/>
      <w:kern w:val="1"/>
      <w:sz w:val="20"/>
      <w:szCs w:val="20"/>
      <w:lang w:val="en-US" w:eastAsia="ar-SA"/>
    </w:rPr>
  </w:style>
  <w:style w:type="paragraph" w:styleId="Lista">
    <w:name w:val="List"/>
    <w:basedOn w:val="Normalny"/>
    <w:rsid w:val="00820051"/>
    <w:pPr>
      <w:ind w:left="283" w:hanging="283"/>
    </w:pPr>
    <w:rPr>
      <w:rFonts w:cs="Mangal"/>
    </w:rPr>
  </w:style>
  <w:style w:type="paragraph" w:customStyle="1" w:styleId="Podpis1">
    <w:name w:val="Podpis1"/>
    <w:basedOn w:val="Normalny"/>
    <w:rsid w:val="00820051"/>
    <w:pPr>
      <w:suppressLineNumbers/>
      <w:spacing w:before="120" w:after="120"/>
    </w:pPr>
    <w:rPr>
      <w:rFonts w:cs="Mangal"/>
      <w:i/>
      <w:iCs/>
    </w:rPr>
  </w:style>
  <w:style w:type="paragraph" w:customStyle="1" w:styleId="Indeks">
    <w:name w:val="Indeks"/>
    <w:basedOn w:val="Normalny"/>
    <w:rsid w:val="00820051"/>
    <w:pPr>
      <w:suppressLineNumbers/>
    </w:pPr>
    <w:rPr>
      <w:rFonts w:cs="Mangal"/>
    </w:rPr>
  </w:style>
  <w:style w:type="paragraph" w:styleId="Nagwek">
    <w:name w:val="header"/>
    <w:aliases w:val="Nagłówek strony"/>
    <w:basedOn w:val="Normalny"/>
    <w:link w:val="NagwekZnak1"/>
    <w:uiPriority w:val="99"/>
    <w:qFormat/>
    <w:rsid w:val="00820051"/>
    <w:pPr>
      <w:suppressLineNumbers/>
      <w:tabs>
        <w:tab w:val="center" w:pos="4536"/>
        <w:tab w:val="right" w:pos="9072"/>
      </w:tabs>
    </w:pPr>
    <w:rPr>
      <w:rFonts w:eastAsia="Calibri"/>
      <w:szCs w:val="20"/>
    </w:rPr>
  </w:style>
  <w:style w:type="character" w:customStyle="1" w:styleId="NagwekZnak1">
    <w:name w:val="Nagłówek Znak1"/>
    <w:aliases w:val="Nagłówek strony Znak1"/>
    <w:basedOn w:val="Domylnaczcionkaakapitu"/>
    <w:link w:val="Nagwek"/>
    <w:rsid w:val="00820051"/>
    <w:rPr>
      <w:rFonts w:ascii="Times New Roman" w:eastAsia="Calibri" w:hAnsi="Times New Roman" w:cs="Tahoma"/>
      <w:kern w:val="1"/>
      <w:sz w:val="24"/>
      <w:szCs w:val="20"/>
      <w:lang w:val="en-US" w:eastAsia="ar-SA"/>
    </w:rPr>
  </w:style>
  <w:style w:type="paragraph" w:styleId="Stopka">
    <w:name w:val="footer"/>
    <w:basedOn w:val="Normalny"/>
    <w:link w:val="StopkaZnak1"/>
    <w:rsid w:val="00820051"/>
    <w:pPr>
      <w:suppressLineNumbers/>
      <w:tabs>
        <w:tab w:val="center" w:pos="4536"/>
        <w:tab w:val="right" w:pos="9072"/>
      </w:tabs>
    </w:pPr>
    <w:rPr>
      <w:rFonts w:eastAsia="Calibri"/>
      <w:szCs w:val="20"/>
    </w:rPr>
  </w:style>
  <w:style w:type="character" w:customStyle="1" w:styleId="StopkaZnak1">
    <w:name w:val="Stopka Znak1"/>
    <w:basedOn w:val="Domylnaczcionkaakapitu"/>
    <w:link w:val="Stopka"/>
    <w:rsid w:val="00820051"/>
    <w:rPr>
      <w:rFonts w:ascii="Times New Roman" w:eastAsia="Calibri" w:hAnsi="Times New Roman" w:cs="Tahoma"/>
      <w:kern w:val="1"/>
      <w:sz w:val="24"/>
      <w:szCs w:val="20"/>
      <w:lang w:val="en-US" w:eastAsia="ar-SA"/>
    </w:rPr>
  </w:style>
  <w:style w:type="paragraph" w:customStyle="1" w:styleId="Kolorowalistaakcent11">
    <w:name w:val="Kolorowa lista — akcent 11"/>
    <w:aliases w:val="L1,Numerowanie,Akapit z listą5,T_SZ_List Paragraph,normalny tekst,Jasna lista — akcent 51,Kolorowa lista — akcent 111,Średnia siatka 1 — akcent 22"/>
    <w:basedOn w:val="Normalny"/>
    <w:uiPriority w:val="99"/>
    <w:qFormat/>
    <w:rsid w:val="00820051"/>
    <w:pPr>
      <w:spacing w:before="20" w:after="40" w:line="252" w:lineRule="auto"/>
      <w:ind w:left="720"/>
      <w:jc w:val="both"/>
    </w:pPr>
    <w:rPr>
      <w:rFonts w:ascii="Calibri" w:eastAsia="SimSun" w:hAnsi="Calibri" w:cs="Calibri"/>
      <w:sz w:val="20"/>
      <w:szCs w:val="20"/>
    </w:rPr>
  </w:style>
  <w:style w:type="paragraph" w:customStyle="1" w:styleId="Default">
    <w:name w:val="Default"/>
    <w:rsid w:val="00820051"/>
    <w:pPr>
      <w:suppressAutoHyphens/>
      <w:spacing w:after="0" w:line="240" w:lineRule="auto"/>
    </w:pPr>
    <w:rPr>
      <w:rFonts w:ascii="Times New Roman" w:eastAsia="Calibri" w:hAnsi="Times New Roman" w:cs="Times New Roman"/>
      <w:color w:val="000000"/>
      <w:sz w:val="24"/>
      <w:szCs w:val="24"/>
      <w:lang w:eastAsia="ar-SA"/>
    </w:rPr>
  </w:style>
  <w:style w:type="paragraph" w:customStyle="1" w:styleId="Bezodstpw1">
    <w:name w:val="Bez odstępów1"/>
    <w:rsid w:val="00820051"/>
    <w:pPr>
      <w:suppressAutoHyphens/>
      <w:spacing w:after="0" w:line="240" w:lineRule="auto"/>
    </w:pPr>
    <w:rPr>
      <w:rFonts w:ascii="Calibri" w:eastAsia="Times New Roman" w:hAnsi="Calibri" w:cs="Times New Roman"/>
      <w:lang w:eastAsia="ar-SA"/>
    </w:rPr>
  </w:style>
  <w:style w:type="paragraph" w:customStyle="1" w:styleId="NormalnyWeb1">
    <w:name w:val="Normalny (Web)1"/>
    <w:basedOn w:val="Normalny"/>
    <w:rsid w:val="00820051"/>
    <w:rPr>
      <w:rFonts w:eastAsia="Calibri"/>
    </w:rPr>
  </w:style>
  <w:style w:type="paragraph" w:customStyle="1" w:styleId="Teksttreci2">
    <w:name w:val="Tekst treści (2)"/>
    <w:basedOn w:val="Normalny"/>
    <w:link w:val="Teksttreci20"/>
    <w:uiPriority w:val="99"/>
    <w:qFormat/>
    <w:rsid w:val="00820051"/>
    <w:pPr>
      <w:shd w:val="clear" w:color="auto" w:fill="FFFFFF"/>
      <w:spacing w:before="240" w:line="252" w:lineRule="exact"/>
      <w:ind w:hanging="360"/>
      <w:jc w:val="both"/>
    </w:pPr>
    <w:rPr>
      <w:sz w:val="21"/>
    </w:rPr>
  </w:style>
  <w:style w:type="paragraph" w:customStyle="1" w:styleId="a-podst-2">
    <w:name w:val="a-podst-2"/>
    <w:basedOn w:val="Normalny"/>
    <w:rsid w:val="00820051"/>
    <w:pPr>
      <w:spacing w:line="360" w:lineRule="auto"/>
      <w:ind w:left="284" w:hanging="284"/>
    </w:pPr>
    <w:rPr>
      <w:szCs w:val="20"/>
    </w:rPr>
  </w:style>
  <w:style w:type="paragraph" w:customStyle="1" w:styleId="Teksttreci5">
    <w:name w:val="Tekst treści (5)"/>
    <w:basedOn w:val="Normalny"/>
    <w:rsid w:val="00820051"/>
    <w:pPr>
      <w:shd w:val="clear" w:color="auto" w:fill="FFFFFF"/>
      <w:spacing w:before="240" w:after="480" w:line="250" w:lineRule="exact"/>
      <w:ind w:hanging="320"/>
      <w:jc w:val="both"/>
    </w:pPr>
    <w:rPr>
      <w:i/>
      <w:sz w:val="22"/>
    </w:rPr>
  </w:style>
  <w:style w:type="paragraph" w:customStyle="1" w:styleId="pkt">
    <w:name w:val="pkt"/>
    <w:basedOn w:val="Normalny"/>
    <w:rsid w:val="00820051"/>
    <w:pPr>
      <w:spacing w:before="60" w:after="60" w:line="360" w:lineRule="auto"/>
      <w:ind w:left="851" w:hanging="295"/>
      <w:jc w:val="both"/>
    </w:pPr>
    <w:rPr>
      <w:rFonts w:ascii="Univers-PL" w:hAnsi="Univers-PL" w:cs="Univers-PL"/>
      <w:sz w:val="19"/>
      <w:szCs w:val="19"/>
      <w:u w:color="000000"/>
    </w:rPr>
  </w:style>
  <w:style w:type="paragraph" w:customStyle="1" w:styleId="Listanumerowana1">
    <w:name w:val="Lista numerowana1"/>
    <w:basedOn w:val="Normalny"/>
    <w:rsid w:val="00820051"/>
    <w:pPr>
      <w:numPr>
        <w:numId w:val="2"/>
      </w:numPr>
      <w:tabs>
        <w:tab w:val="left" w:pos="425"/>
      </w:tabs>
      <w:spacing w:before="120" w:after="60" w:line="288" w:lineRule="auto"/>
      <w:ind w:left="425" w:hanging="425"/>
    </w:pPr>
    <w:rPr>
      <w:rFonts w:ascii="Times" w:hAnsi="Times" w:cs="Times"/>
      <w:b/>
      <w:sz w:val="22"/>
      <w:szCs w:val="22"/>
    </w:rPr>
  </w:style>
  <w:style w:type="paragraph" w:customStyle="1" w:styleId="Listanumerowana21">
    <w:name w:val="Lista numerowana 21"/>
    <w:basedOn w:val="Normalny"/>
    <w:rsid w:val="00820051"/>
    <w:pPr>
      <w:tabs>
        <w:tab w:val="num" w:pos="0"/>
      </w:tabs>
      <w:spacing w:line="288" w:lineRule="auto"/>
      <w:ind w:left="992" w:hanging="567"/>
      <w:jc w:val="both"/>
    </w:pPr>
    <w:rPr>
      <w:rFonts w:ascii="Times" w:hAnsi="Times" w:cs="Times"/>
      <w:sz w:val="22"/>
    </w:rPr>
  </w:style>
  <w:style w:type="paragraph" w:customStyle="1" w:styleId="Listanumerowana31">
    <w:name w:val="Lista numerowana 31"/>
    <w:basedOn w:val="Normalny"/>
    <w:rsid w:val="00820051"/>
    <w:pPr>
      <w:tabs>
        <w:tab w:val="num" w:pos="0"/>
        <w:tab w:val="left" w:pos="1440"/>
      </w:tabs>
      <w:spacing w:line="288" w:lineRule="auto"/>
      <w:ind w:left="1701" w:hanging="709"/>
      <w:jc w:val="both"/>
    </w:pPr>
    <w:rPr>
      <w:rFonts w:ascii="Times" w:hAnsi="Times" w:cs="Times"/>
      <w:sz w:val="20"/>
      <w:szCs w:val="20"/>
    </w:rPr>
  </w:style>
  <w:style w:type="paragraph" w:customStyle="1" w:styleId="Listanumerowana41">
    <w:name w:val="Lista numerowana 41"/>
    <w:basedOn w:val="Listanumerowana31"/>
    <w:rsid w:val="00820051"/>
    <w:pPr>
      <w:ind w:left="2552" w:hanging="851"/>
    </w:pPr>
  </w:style>
  <w:style w:type="paragraph" w:customStyle="1" w:styleId="Listanumerowana51">
    <w:name w:val="Lista numerowana 51"/>
    <w:basedOn w:val="Normalny"/>
    <w:rsid w:val="00820051"/>
    <w:pPr>
      <w:tabs>
        <w:tab w:val="num" w:pos="0"/>
        <w:tab w:val="left" w:pos="2520"/>
      </w:tabs>
      <w:spacing w:line="288" w:lineRule="auto"/>
      <w:ind w:left="3544" w:hanging="992"/>
      <w:jc w:val="both"/>
    </w:pPr>
    <w:rPr>
      <w:rFonts w:ascii="Times" w:hAnsi="Times" w:cs="Times"/>
      <w:bCs/>
      <w:sz w:val="22"/>
      <w:szCs w:val="22"/>
    </w:rPr>
  </w:style>
  <w:style w:type="paragraph" w:customStyle="1" w:styleId="Tekstdymka1">
    <w:name w:val="Tekst dymka1"/>
    <w:basedOn w:val="Normalny"/>
    <w:rsid w:val="00820051"/>
    <w:rPr>
      <w:rFonts w:ascii="Tahoma" w:eastAsia="Calibri" w:hAnsi="Tahoma"/>
      <w:sz w:val="16"/>
      <w:szCs w:val="20"/>
    </w:rPr>
  </w:style>
  <w:style w:type="paragraph" w:customStyle="1" w:styleId="Tekstkomentarza1">
    <w:name w:val="Tekst komentarza1"/>
    <w:basedOn w:val="Normalny"/>
    <w:rsid w:val="00820051"/>
    <w:rPr>
      <w:rFonts w:eastAsia="Calibri"/>
      <w:sz w:val="20"/>
      <w:szCs w:val="20"/>
    </w:rPr>
  </w:style>
  <w:style w:type="paragraph" w:customStyle="1" w:styleId="Tematkomentarza1">
    <w:name w:val="Temat komentarza1"/>
    <w:basedOn w:val="Tekstkomentarza1"/>
    <w:rsid w:val="00820051"/>
    <w:rPr>
      <w:b/>
    </w:rPr>
  </w:style>
  <w:style w:type="paragraph" w:customStyle="1" w:styleId="normaltableau">
    <w:name w:val="normal_tableau"/>
    <w:basedOn w:val="Normalny"/>
    <w:rsid w:val="00820051"/>
    <w:pPr>
      <w:spacing w:before="120" w:after="120"/>
      <w:jc w:val="both"/>
    </w:pPr>
    <w:rPr>
      <w:rFonts w:ascii="Optima" w:hAnsi="Optima" w:cs="Optima"/>
      <w:sz w:val="22"/>
      <w:szCs w:val="22"/>
      <w:lang w:val="en-GB"/>
    </w:rPr>
  </w:style>
  <w:style w:type="paragraph" w:customStyle="1" w:styleId="Tekstprzypisudolnego1">
    <w:name w:val="Tekst przypisu dolnego1"/>
    <w:basedOn w:val="Normalny"/>
    <w:rsid w:val="00820051"/>
    <w:rPr>
      <w:rFonts w:eastAsia="Calibri"/>
      <w:sz w:val="20"/>
      <w:szCs w:val="20"/>
    </w:rPr>
  </w:style>
  <w:style w:type="paragraph" w:customStyle="1" w:styleId="Zwykytekst1">
    <w:name w:val="Zwykły tekst1"/>
    <w:basedOn w:val="Normalny"/>
    <w:rsid w:val="00820051"/>
    <w:rPr>
      <w:rFonts w:ascii="Courier New" w:eastAsia="MS Mincho" w:hAnsi="Courier New" w:cs="Courier New"/>
      <w:sz w:val="20"/>
      <w:szCs w:val="20"/>
    </w:rPr>
  </w:style>
  <w:style w:type="paragraph" w:customStyle="1" w:styleId="Tekstpodstawowywcity21">
    <w:name w:val="Tekst podstawowy wcięty 21"/>
    <w:basedOn w:val="Normalny"/>
    <w:rsid w:val="00820051"/>
    <w:pPr>
      <w:ind w:left="3686" w:hanging="1843"/>
      <w:jc w:val="both"/>
    </w:pPr>
    <w:rPr>
      <w:szCs w:val="20"/>
    </w:rPr>
  </w:style>
  <w:style w:type="paragraph" w:styleId="Tytu">
    <w:name w:val="Title"/>
    <w:basedOn w:val="Normalny"/>
    <w:next w:val="Podtytu"/>
    <w:link w:val="TytuZnak1"/>
    <w:qFormat/>
    <w:rsid w:val="00820051"/>
    <w:rPr>
      <w:rFonts w:ascii="Calibri Light" w:eastAsia="Calibri" w:hAnsi="Calibri Light" w:cs="Calibri Light"/>
      <w:b/>
      <w:bCs/>
      <w:spacing w:val="-10"/>
      <w:sz w:val="56"/>
      <w:szCs w:val="20"/>
    </w:rPr>
  </w:style>
  <w:style w:type="character" w:customStyle="1" w:styleId="TytuZnak1">
    <w:name w:val="Tytuł Znak1"/>
    <w:basedOn w:val="Domylnaczcionkaakapitu"/>
    <w:link w:val="Tytu"/>
    <w:rsid w:val="00820051"/>
    <w:rPr>
      <w:rFonts w:ascii="Calibri Light" w:eastAsia="Calibri" w:hAnsi="Calibri Light" w:cs="Calibri Light"/>
      <w:b/>
      <w:bCs/>
      <w:spacing w:val="-10"/>
      <w:kern w:val="1"/>
      <w:sz w:val="56"/>
      <w:szCs w:val="20"/>
      <w:lang w:val="en-US" w:eastAsia="ar-SA"/>
    </w:rPr>
  </w:style>
  <w:style w:type="paragraph" w:styleId="Podtytu">
    <w:name w:val="Subtitle"/>
    <w:basedOn w:val="Normalny"/>
    <w:next w:val="Tekstpodstawowy"/>
    <w:link w:val="PodtytuZnak1"/>
    <w:qFormat/>
    <w:rsid w:val="00820051"/>
    <w:pPr>
      <w:spacing w:after="60"/>
      <w:jc w:val="center"/>
    </w:pPr>
    <w:rPr>
      <w:rFonts w:ascii="Cambria" w:hAnsi="Cambria" w:cs="Cambria"/>
      <w:i/>
      <w:iCs/>
      <w:sz w:val="28"/>
      <w:szCs w:val="28"/>
    </w:rPr>
  </w:style>
  <w:style w:type="character" w:customStyle="1" w:styleId="PodtytuZnak1">
    <w:name w:val="Podtytuł Znak1"/>
    <w:basedOn w:val="Domylnaczcionkaakapitu"/>
    <w:link w:val="Podtytu"/>
    <w:rsid w:val="00820051"/>
    <w:rPr>
      <w:rFonts w:ascii="Cambria" w:eastAsia="Times New Roman" w:hAnsi="Cambria" w:cs="Cambria"/>
      <w:i/>
      <w:iCs/>
      <w:kern w:val="1"/>
      <w:sz w:val="28"/>
      <w:szCs w:val="28"/>
      <w:lang w:val="en-US" w:eastAsia="ar-SA"/>
    </w:rPr>
  </w:style>
  <w:style w:type="paragraph" w:customStyle="1" w:styleId="Teksttreci1">
    <w:name w:val="Tekst treści1"/>
    <w:basedOn w:val="Normalny"/>
    <w:rsid w:val="00820051"/>
    <w:pPr>
      <w:shd w:val="clear" w:color="auto" w:fill="FFFFFF"/>
      <w:spacing w:before="240" w:after="120" w:line="240" w:lineRule="atLeast"/>
      <w:ind w:hanging="1340"/>
      <w:jc w:val="center"/>
    </w:pPr>
    <w:rPr>
      <w:rFonts w:ascii="Calibri" w:eastAsia="Calibri" w:hAnsi="Calibri" w:cs="Calibri"/>
      <w:sz w:val="19"/>
      <w:szCs w:val="20"/>
    </w:rPr>
  </w:style>
  <w:style w:type="paragraph" w:customStyle="1" w:styleId="Tekstprzypisukocowego1">
    <w:name w:val="Tekst przypisu końcowego1"/>
    <w:basedOn w:val="Normalny"/>
    <w:rsid w:val="00820051"/>
    <w:rPr>
      <w:rFonts w:eastAsia="Calibri"/>
      <w:sz w:val="20"/>
      <w:szCs w:val="20"/>
    </w:rPr>
  </w:style>
  <w:style w:type="paragraph" w:customStyle="1" w:styleId="text-justify">
    <w:name w:val="text-justify"/>
    <w:basedOn w:val="Normalny"/>
    <w:qFormat/>
    <w:rsid w:val="00820051"/>
    <w:pPr>
      <w:spacing w:before="100" w:after="100"/>
    </w:pPr>
  </w:style>
  <w:style w:type="paragraph" w:customStyle="1" w:styleId="Kolorowecieniowanieakcent11">
    <w:name w:val="Kolorowe cieniowanie — akcent 11"/>
    <w:rsid w:val="00820051"/>
    <w:pPr>
      <w:suppressAutoHyphens/>
      <w:spacing w:after="0" w:line="240" w:lineRule="auto"/>
    </w:pPr>
    <w:rPr>
      <w:rFonts w:ascii="Times New Roman" w:eastAsia="Times New Roman" w:hAnsi="Times New Roman" w:cs="Times New Roman"/>
      <w:sz w:val="24"/>
      <w:szCs w:val="24"/>
      <w:lang w:eastAsia="ar-SA"/>
    </w:rPr>
  </w:style>
  <w:style w:type="paragraph" w:customStyle="1" w:styleId="Akapitzlist1">
    <w:name w:val="Akapit z listą1"/>
    <w:basedOn w:val="Normalny"/>
    <w:rsid w:val="00820051"/>
    <w:pPr>
      <w:spacing w:before="20" w:after="40" w:line="252" w:lineRule="auto"/>
      <w:ind w:left="720"/>
      <w:jc w:val="both"/>
    </w:pPr>
    <w:rPr>
      <w:rFonts w:ascii="Calibri" w:eastAsia="SimSun" w:hAnsi="Calibri" w:cs="Calibri"/>
      <w:sz w:val="20"/>
      <w:szCs w:val="20"/>
    </w:rPr>
  </w:style>
  <w:style w:type="paragraph" w:customStyle="1" w:styleId="Tekstpodstawowy21">
    <w:name w:val="Tekst podstawowy 21"/>
    <w:basedOn w:val="Normalny"/>
    <w:rsid w:val="00820051"/>
    <w:pPr>
      <w:spacing w:after="120" w:line="480" w:lineRule="auto"/>
    </w:pPr>
    <w:rPr>
      <w:rFonts w:eastAsia="Calibri"/>
    </w:rPr>
  </w:style>
  <w:style w:type="paragraph" w:customStyle="1" w:styleId="m5968006951817061090kolorowalistaakcent11">
    <w:name w:val="m5968006951817061090kolorowalistaakcent11"/>
    <w:basedOn w:val="Normalny"/>
    <w:rsid w:val="00820051"/>
    <w:pPr>
      <w:spacing w:before="100" w:after="100"/>
    </w:pPr>
    <w:rPr>
      <w:rFonts w:eastAsia="Calibri"/>
    </w:rPr>
  </w:style>
  <w:style w:type="paragraph" w:customStyle="1" w:styleId="ox-b171701408-msonormal">
    <w:name w:val="ox-b171701408-msonormal"/>
    <w:basedOn w:val="Normalny"/>
    <w:rsid w:val="00820051"/>
    <w:pPr>
      <w:spacing w:before="100" w:after="100"/>
    </w:pPr>
    <w:rPr>
      <w:rFonts w:eastAsia="Calibri"/>
    </w:rPr>
  </w:style>
  <w:style w:type="paragraph" w:customStyle="1" w:styleId="p1">
    <w:name w:val="p1"/>
    <w:basedOn w:val="Normalny"/>
    <w:rsid w:val="00820051"/>
    <w:rPr>
      <w:rFonts w:ascii="Helvetica" w:eastAsia="Calibri" w:hAnsi="Helvetica" w:cs="Helvetica"/>
      <w:sz w:val="15"/>
      <w:szCs w:val="15"/>
    </w:rPr>
  </w:style>
  <w:style w:type="paragraph" w:customStyle="1" w:styleId="p3">
    <w:name w:val="p3"/>
    <w:basedOn w:val="Normalny"/>
    <w:rsid w:val="00820051"/>
    <w:pPr>
      <w:jc w:val="both"/>
    </w:pPr>
    <w:rPr>
      <w:rFonts w:ascii="Helvetica Neue" w:eastAsia="Calibri" w:hAnsi="Helvetica Neue" w:cs="Helvetica Neue"/>
      <w:color w:val="454545"/>
      <w:sz w:val="18"/>
      <w:szCs w:val="18"/>
    </w:rPr>
  </w:style>
  <w:style w:type="paragraph" w:customStyle="1" w:styleId="p2">
    <w:name w:val="p2"/>
    <w:basedOn w:val="Normalny"/>
    <w:rsid w:val="00820051"/>
    <w:rPr>
      <w:rFonts w:ascii="Helvetica Neue" w:eastAsia="Calibri" w:hAnsi="Helvetica Neue" w:cs="Helvetica Neue"/>
      <w:color w:val="454545"/>
      <w:sz w:val="18"/>
      <w:szCs w:val="18"/>
    </w:rPr>
  </w:style>
  <w:style w:type="paragraph" w:customStyle="1" w:styleId="ox-2f2e412c31-msolistparagraph">
    <w:name w:val="ox-2f2e412c31-msolistparagraph"/>
    <w:basedOn w:val="Normalny"/>
    <w:rsid w:val="00820051"/>
    <w:pPr>
      <w:spacing w:before="100" w:after="100"/>
    </w:pPr>
    <w:rPr>
      <w:rFonts w:cs="Calibri"/>
    </w:rPr>
  </w:style>
  <w:style w:type="paragraph" w:customStyle="1" w:styleId="Poprawka1">
    <w:name w:val="Poprawka1"/>
    <w:rsid w:val="00820051"/>
    <w:pPr>
      <w:suppressAutoHyphens/>
      <w:spacing w:after="0" w:line="240" w:lineRule="auto"/>
    </w:pPr>
    <w:rPr>
      <w:rFonts w:ascii="Times New Roman" w:eastAsia="Times New Roman" w:hAnsi="Times New Roman" w:cs="Times New Roman"/>
      <w:sz w:val="24"/>
      <w:szCs w:val="24"/>
      <w:lang w:eastAsia="ar-SA"/>
    </w:rPr>
  </w:style>
  <w:style w:type="paragraph" w:customStyle="1" w:styleId="Tekstpodstawowy1">
    <w:name w:val="Tekst podstawowy1"/>
    <w:basedOn w:val="Normalny"/>
    <w:rsid w:val="00820051"/>
    <w:pPr>
      <w:jc w:val="both"/>
    </w:pPr>
    <w:rPr>
      <w:rFonts w:ascii="Calibri" w:eastAsia="Calibri" w:hAnsi="Calibri" w:cs="Calibri"/>
      <w:sz w:val="20"/>
      <w:szCs w:val="20"/>
    </w:rPr>
  </w:style>
  <w:style w:type="paragraph" w:customStyle="1" w:styleId="Normalny1">
    <w:name w:val="Normalny1"/>
    <w:rsid w:val="00820051"/>
    <w:pPr>
      <w:widowControl w:val="0"/>
      <w:suppressAutoHyphens/>
      <w:spacing w:after="0" w:line="240" w:lineRule="auto"/>
    </w:pPr>
    <w:rPr>
      <w:rFonts w:ascii="Times New Roman" w:eastAsia="Lucida Sans Unicode" w:hAnsi="Times New Roman" w:cs="Arial"/>
      <w:sz w:val="24"/>
      <w:szCs w:val="24"/>
      <w:lang w:eastAsia="hi-IN" w:bidi="hi-IN"/>
    </w:rPr>
  </w:style>
  <w:style w:type="paragraph" w:customStyle="1" w:styleId="Kolorowecieniowanieakcent31">
    <w:name w:val="Kolorowe cieniowanie — akcent 31"/>
    <w:basedOn w:val="Normalny"/>
    <w:rsid w:val="00820051"/>
    <w:pPr>
      <w:spacing w:before="20" w:after="40" w:line="252" w:lineRule="auto"/>
      <w:ind w:left="720"/>
      <w:jc w:val="both"/>
    </w:pPr>
    <w:rPr>
      <w:rFonts w:ascii="Calibri" w:eastAsia="SimSun" w:hAnsi="Calibri" w:cs="Calibri"/>
      <w:sz w:val="20"/>
      <w:szCs w:val="20"/>
    </w:rPr>
  </w:style>
  <w:style w:type="paragraph" w:customStyle="1" w:styleId="HTML-wstpniesformatowany1">
    <w:name w:val="HTML - wstępnie sformatowany1"/>
    <w:basedOn w:val="Normalny"/>
    <w:rsid w:val="008200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Tekstprzypisudolnego">
    <w:name w:val="footnote text"/>
    <w:basedOn w:val="Normalny"/>
    <w:link w:val="TekstprzypisudolnegoZnak1"/>
    <w:uiPriority w:val="99"/>
    <w:rsid w:val="00820051"/>
    <w:pPr>
      <w:suppressLineNumbers/>
      <w:ind w:left="283" w:hanging="283"/>
    </w:pPr>
    <w:rPr>
      <w:sz w:val="20"/>
      <w:szCs w:val="20"/>
    </w:rPr>
  </w:style>
  <w:style w:type="character" w:customStyle="1" w:styleId="TekstprzypisudolnegoZnak1">
    <w:name w:val="Tekst przypisu dolnego Znak1"/>
    <w:basedOn w:val="Domylnaczcionkaakapitu"/>
    <w:link w:val="Tekstprzypisudolnego"/>
    <w:uiPriority w:val="99"/>
    <w:rsid w:val="00820051"/>
    <w:rPr>
      <w:rFonts w:ascii="Times New Roman" w:eastAsia="Times New Roman" w:hAnsi="Times New Roman" w:cs="Tahoma"/>
      <w:kern w:val="1"/>
      <w:sz w:val="20"/>
      <w:szCs w:val="20"/>
      <w:lang w:val="en-US" w:eastAsia="ar-SA"/>
    </w:rPr>
  </w:style>
  <w:style w:type="paragraph" w:customStyle="1" w:styleId="Zawartotabeli">
    <w:name w:val="Zawartość tabeli"/>
    <w:basedOn w:val="Normalny"/>
    <w:rsid w:val="00820051"/>
    <w:pPr>
      <w:suppressLineNumbers/>
    </w:pPr>
  </w:style>
  <w:style w:type="paragraph" w:customStyle="1" w:styleId="Nagwektabeli">
    <w:name w:val="Nagłówek tabeli"/>
    <w:basedOn w:val="Zawartotabeli"/>
    <w:rsid w:val="00820051"/>
    <w:pPr>
      <w:jc w:val="center"/>
    </w:pPr>
    <w:rPr>
      <w:b/>
      <w:bCs/>
    </w:rPr>
  </w:style>
  <w:style w:type="paragraph" w:styleId="Akapitzlist">
    <w:name w:val="List Paragraph"/>
    <w:aliases w:val="Akapit z listą BS,CW_Lista,Colorful List Accent 1,Akapit z listą4,Akapit z listą1,Średnia siatka 1 — akcent 21,sw tekst,Wypunktowanie,Colorful List - Accent 11,Kolorowa lista — akcent 12,Asia 2  Akapit z listą,Obiekt,Dot pt,List Paragraph"/>
    <w:basedOn w:val="Normalny"/>
    <w:uiPriority w:val="99"/>
    <w:qFormat/>
    <w:rsid w:val="00820051"/>
    <w:pPr>
      <w:widowControl/>
      <w:suppressAutoHyphens w:val="0"/>
      <w:spacing w:before="20" w:after="40" w:line="252" w:lineRule="auto"/>
      <w:ind w:left="720"/>
      <w:contextualSpacing/>
      <w:jc w:val="both"/>
    </w:pPr>
    <w:rPr>
      <w:rFonts w:ascii="Calibri" w:eastAsia="SimSun" w:hAnsi="Calibri" w:cs="Times New Roman"/>
      <w:kern w:val="0"/>
      <w:sz w:val="20"/>
      <w:szCs w:val="20"/>
      <w:lang w:eastAsia="zh-CN"/>
    </w:rPr>
  </w:style>
  <w:style w:type="paragraph" w:styleId="Zwykytekst">
    <w:name w:val="Plain Text"/>
    <w:basedOn w:val="Normalny"/>
    <w:link w:val="ZwykytekstZnak"/>
    <w:rsid w:val="00820051"/>
    <w:pPr>
      <w:widowControl/>
      <w:suppressAutoHyphens w:val="0"/>
    </w:pPr>
    <w:rPr>
      <w:rFonts w:ascii="Courier New" w:eastAsia="MS Mincho" w:hAnsi="Courier New" w:cs="Times New Roman"/>
      <w:kern w:val="0"/>
      <w:sz w:val="20"/>
      <w:szCs w:val="22"/>
      <w:lang w:eastAsia="en-US"/>
    </w:rPr>
  </w:style>
  <w:style w:type="character" w:customStyle="1" w:styleId="ZwykytekstZnak1">
    <w:name w:val="Zwykły tekst Znak1"/>
    <w:basedOn w:val="Domylnaczcionkaakapitu"/>
    <w:uiPriority w:val="99"/>
    <w:semiHidden/>
    <w:rsid w:val="00820051"/>
    <w:rPr>
      <w:rFonts w:ascii="Consolas" w:eastAsia="Times New Roman" w:hAnsi="Consolas" w:cs="Tahoma"/>
      <w:kern w:val="1"/>
      <w:sz w:val="21"/>
      <w:szCs w:val="21"/>
      <w:lang w:val="en-US" w:eastAsia="ar-SA"/>
    </w:rPr>
  </w:style>
  <w:style w:type="character" w:styleId="Odwoaniedokomentarza">
    <w:name w:val="annotation reference"/>
    <w:uiPriority w:val="99"/>
    <w:unhideWhenUsed/>
    <w:qFormat/>
    <w:rsid w:val="00820051"/>
    <w:rPr>
      <w:sz w:val="16"/>
      <w:szCs w:val="16"/>
    </w:rPr>
  </w:style>
  <w:style w:type="paragraph" w:styleId="Tekstkomentarza">
    <w:name w:val="annotation text"/>
    <w:basedOn w:val="Normalny"/>
    <w:link w:val="TekstkomentarzaZnak1"/>
    <w:uiPriority w:val="99"/>
    <w:unhideWhenUsed/>
    <w:qFormat/>
    <w:rsid w:val="00820051"/>
    <w:rPr>
      <w:rFonts w:cs="Times New Roman"/>
      <w:sz w:val="20"/>
      <w:szCs w:val="20"/>
    </w:rPr>
  </w:style>
  <w:style w:type="character" w:customStyle="1" w:styleId="TekstkomentarzaZnak1">
    <w:name w:val="Tekst komentarza Znak1"/>
    <w:basedOn w:val="Domylnaczcionkaakapitu"/>
    <w:link w:val="Tekstkomentarza"/>
    <w:uiPriority w:val="99"/>
    <w:rsid w:val="00820051"/>
    <w:rPr>
      <w:rFonts w:ascii="Times New Roman" w:eastAsia="Times New Roman" w:hAnsi="Times New Roman" w:cs="Times New Roman"/>
      <w:kern w:val="1"/>
      <w:sz w:val="20"/>
      <w:szCs w:val="20"/>
      <w:lang w:val="en-US" w:eastAsia="ar-SA"/>
    </w:rPr>
  </w:style>
  <w:style w:type="paragraph" w:styleId="Tematkomentarza">
    <w:name w:val="annotation subject"/>
    <w:basedOn w:val="Tekstkomentarza"/>
    <w:next w:val="Tekstkomentarza"/>
    <w:link w:val="TematkomentarzaZnak1"/>
    <w:uiPriority w:val="99"/>
    <w:semiHidden/>
    <w:unhideWhenUsed/>
    <w:rsid w:val="00820051"/>
    <w:rPr>
      <w:b/>
      <w:bCs/>
    </w:rPr>
  </w:style>
  <w:style w:type="character" w:customStyle="1" w:styleId="TematkomentarzaZnak1">
    <w:name w:val="Temat komentarza Znak1"/>
    <w:basedOn w:val="TekstkomentarzaZnak1"/>
    <w:link w:val="Tematkomentarza"/>
    <w:uiPriority w:val="99"/>
    <w:semiHidden/>
    <w:rsid w:val="00820051"/>
    <w:rPr>
      <w:rFonts w:ascii="Times New Roman" w:eastAsia="Times New Roman" w:hAnsi="Times New Roman" w:cs="Times New Roman"/>
      <w:b/>
      <w:bCs/>
      <w:kern w:val="1"/>
      <w:sz w:val="20"/>
      <w:szCs w:val="20"/>
      <w:lang w:val="en-US" w:eastAsia="ar-SA"/>
    </w:rPr>
  </w:style>
  <w:style w:type="paragraph" w:styleId="Tekstdymka">
    <w:name w:val="Balloon Text"/>
    <w:basedOn w:val="Normalny"/>
    <w:link w:val="TekstdymkaZnak1"/>
    <w:uiPriority w:val="99"/>
    <w:semiHidden/>
    <w:unhideWhenUsed/>
    <w:rsid w:val="00820051"/>
    <w:rPr>
      <w:rFonts w:ascii="Tahoma" w:hAnsi="Tahoma" w:cs="Times New Roman"/>
      <w:sz w:val="16"/>
      <w:szCs w:val="16"/>
    </w:rPr>
  </w:style>
  <w:style w:type="character" w:customStyle="1" w:styleId="TekstdymkaZnak1">
    <w:name w:val="Tekst dymka Znak1"/>
    <w:basedOn w:val="Domylnaczcionkaakapitu"/>
    <w:link w:val="Tekstdymka"/>
    <w:uiPriority w:val="99"/>
    <w:semiHidden/>
    <w:rsid w:val="00820051"/>
    <w:rPr>
      <w:rFonts w:ascii="Tahoma" w:eastAsia="Times New Roman" w:hAnsi="Tahoma" w:cs="Times New Roman"/>
      <w:kern w:val="1"/>
      <w:sz w:val="16"/>
      <w:szCs w:val="16"/>
      <w:lang w:val="en-US" w:eastAsia="ar-SA"/>
    </w:rPr>
  </w:style>
  <w:style w:type="character" w:customStyle="1" w:styleId="Zakotwiczenieprzypisudolnego">
    <w:name w:val="Zakotwiczenie przypisu dolnego"/>
    <w:rsid w:val="00820051"/>
    <w:rPr>
      <w:vertAlign w:val="superscript"/>
    </w:rPr>
  </w:style>
  <w:style w:type="paragraph" w:styleId="Tekstprzypisukocowego">
    <w:name w:val="endnote text"/>
    <w:basedOn w:val="Normalny"/>
    <w:link w:val="TekstprzypisukocowegoZnak1"/>
    <w:uiPriority w:val="99"/>
    <w:semiHidden/>
    <w:unhideWhenUsed/>
    <w:rsid w:val="00820051"/>
    <w:rPr>
      <w:rFonts w:cs="Times New Roman"/>
      <w:sz w:val="20"/>
      <w:szCs w:val="20"/>
    </w:rPr>
  </w:style>
  <w:style w:type="character" w:customStyle="1" w:styleId="TekstprzypisukocowegoZnak1">
    <w:name w:val="Tekst przypisu końcowego Znak1"/>
    <w:basedOn w:val="Domylnaczcionkaakapitu"/>
    <w:link w:val="Tekstprzypisukocowego"/>
    <w:uiPriority w:val="99"/>
    <w:semiHidden/>
    <w:rsid w:val="00820051"/>
    <w:rPr>
      <w:rFonts w:ascii="Times New Roman" w:eastAsia="Times New Roman" w:hAnsi="Times New Roman" w:cs="Times New Roman"/>
      <w:kern w:val="1"/>
      <w:sz w:val="20"/>
      <w:szCs w:val="20"/>
      <w:lang w:val="en-US" w:eastAsia="ar-SA"/>
    </w:rPr>
  </w:style>
  <w:style w:type="paragraph" w:customStyle="1" w:styleId="gmail-msolistparagraph">
    <w:name w:val="gmail-msolistparagraph"/>
    <w:basedOn w:val="Normalny"/>
    <w:rsid w:val="00820051"/>
    <w:pPr>
      <w:widowControl/>
      <w:suppressAutoHyphens w:val="0"/>
      <w:spacing w:before="100" w:beforeAutospacing="1" w:after="100" w:afterAutospacing="1"/>
    </w:pPr>
    <w:rPr>
      <w:rFonts w:cs="Times New Roman"/>
      <w:kern w:val="0"/>
      <w:lang w:eastAsia="pl-PL"/>
    </w:rPr>
  </w:style>
  <w:style w:type="character" w:customStyle="1" w:styleId="gmail-msocommentreference">
    <w:name w:val="gmail-msocommentreference"/>
    <w:basedOn w:val="Domylnaczcionkaakapitu"/>
    <w:rsid w:val="00820051"/>
  </w:style>
  <w:style w:type="character" w:customStyle="1" w:styleId="Nierozpoznanawzmianka7">
    <w:name w:val="Nierozpoznana wzmianka7"/>
    <w:uiPriority w:val="99"/>
    <w:semiHidden/>
    <w:unhideWhenUsed/>
    <w:rsid w:val="00820051"/>
    <w:rPr>
      <w:color w:val="605E5C"/>
      <w:shd w:val="clear" w:color="auto" w:fill="E1DFDD"/>
    </w:rPr>
  </w:style>
  <w:style w:type="paragraph" w:styleId="NormalnyWeb">
    <w:name w:val="Normal (Web)"/>
    <w:basedOn w:val="Normalny"/>
    <w:uiPriority w:val="99"/>
    <w:semiHidden/>
    <w:unhideWhenUsed/>
    <w:rsid w:val="00820051"/>
    <w:pPr>
      <w:widowControl/>
      <w:suppressAutoHyphens w:val="0"/>
      <w:spacing w:before="100" w:beforeAutospacing="1" w:after="100" w:afterAutospacing="1"/>
    </w:pPr>
    <w:rPr>
      <w:rFonts w:cs="Times New Roman"/>
      <w:kern w:val="0"/>
      <w:lang w:eastAsia="pl-PL"/>
    </w:rPr>
  </w:style>
  <w:style w:type="paragraph" w:customStyle="1" w:styleId="Standard">
    <w:name w:val="Standard"/>
    <w:rsid w:val="00820051"/>
    <w:pPr>
      <w:suppressAutoHyphens/>
      <w:autoSpaceDN w:val="0"/>
      <w:spacing w:after="0" w:line="240" w:lineRule="auto"/>
    </w:pPr>
    <w:rPr>
      <w:rFonts w:ascii="Times New Roman" w:eastAsia="SimSun" w:hAnsi="Times New Roman" w:cs="Mangal"/>
      <w:kern w:val="3"/>
      <w:sz w:val="24"/>
      <w:szCs w:val="24"/>
      <w:lang w:eastAsia="zh-CN" w:bidi="hi-IN"/>
    </w:rPr>
  </w:style>
  <w:style w:type="character" w:customStyle="1" w:styleId="czeinternetowe">
    <w:name w:val="Łącze internetowe"/>
    <w:uiPriority w:val="99"/>
    <w:rsid w:val="00820051"/>
    <w:rPr>
      <w:rFonts w:cs="Times New Roman"/>
      <w:color w:val="0000FF"/>
      <w:u w:val="single"/>
    </w:rPr>
  </w:style>
  <w:style w:type="character" w:customStyle="1" w:styleId="Domylnaczcionkaakapitu3">
    <w:name w:val="Domyślna czcionka akapitu3"/>
    <w:rsid w:val="001835D3"/>
  </w:style>
  <w:style w:type="character" w:customStyle="1" w:styleId="UyteHipercze2">
    <w:name w:val="UżyteHiperłącze2"/>
    <w:rsid w:val="001835D3"/>
    <w:rPr>
      <w:rFonts w:cs="Times New Roman"/>
      <w:color w:val="954F72"/>
      <w:u w:val="single"/>
    </w:rPr>
  </w:style>
  <w:style w:type="character" w:customStyle="1" w:styleId="Odwoaniedokomentarza2">
    <w:name w:val="Odwołanie do komentarza2"/>
    <w:rsid w:val="001835D3"/>
    <w:rPr>
      <w:rFonts w:cs="Times New Roman"/>
      <w:sz w:val="16"/>
    </w:rPr>
  </w:style>
  <w:style w:type="character" w:customStyle="1" w:styleId="Odwoanieprzypisudolnego2">
    <w:name w:val="Odwołanie przypisu dolnego2"/>
    <w:rsid w:val="001835D3"/>
    <w:rPr>
      <w:rFonts w:cs="Times New Roman"/>
      <w:vertAlign w:val="superscript"/>
    </w:rPr>
  </w:style>
  <w:style w:type="character" w:customStyle="1" w:styleId="Odwoanieprzypisukocowego2">
    <w:name w:val="Odwołanie przypisu końcowego2"/>
    <w:rsid w:val="001835D3"/>
    <w:rPr>
      <w:rFonts w:cs="Times New Roman"/>
      <w:vertAlign w:val="superscript"/>
    </w:rPr>
  </w:style>
  <w:style w:type="character" w:customStyle="1" w:styleId="Nierozpoznanawzmianka70">
    <w:name w:val="Nierozpoznana wzmianka7"/>
    <w:rsid w:val="001835D3"/>
    <w:rPr>
      <w:color w:val="605E5C"/>
    </w:rPr>
  </w:style>
  <w:style w:type="paragraph" w:customStyle="1" w:styleId="Bezodstpw2">
    <w:name w:val="Bez odstępów2"/>
    <w:rsid w:val="001835D3"/>
    <w:pPr>
      <w:suppressAutoHyphens/>
      <w:spacing w:after="0" w:line="240" w:lineRule="auto"/>
    </w:pPr>
    <w:rPr>
      <w:rFonts w:ascii="Calibri" w:eastAsia="Times New Roman" w:hAnsi="Calibri" w:cs="Times New Roman"/>
      <w:lang w:eastAsia="ar-SA"/>
    </w:rPr>
  </w:style>
  <w:style w:type="paragraph" w:customStyle="1" w:styleId="NormalnyWeb2">
    <w:name w:val="Normalny (Web)2"/>
    <w:basedOn w:val="Normalny"/>
    <w:rsid w:val="001835D3"/>
    <w:rPr>
      <w:rFonts w:eastAsia="Calibri"/>
    </w:rPr>
  </w:style>
  <w:style w:type="paragraph" w:customStyle="1" w:styleId="Listanumerowana2">
    <w:name w:val="Lista numerowana2"/>
    <w:basedOn w:val="Normalny"/>
    <w:rsid w:val="001835D3"/>
    <w:pPr>
      <w:tabs>
        <w:tab w:val="num" w:pos="0"/>
        <w:tab w:val="left" w:pos="425"/>
      </w:tabs>
      <w:spacing w:before="120" w:after="60" w:line="288" w:lineRule="auto"/>
      <w:ind w:left="425" w:hanging="425"/>
    </w:pPr>
    <w:rPr>
      <w:rFonts w:ascii="Times" w:hAnsi="Times" w:cs="Times"/>
      <w:b/>
      <w:sz w:val="22"/>
      <w:szCs w:val="22"/>
    </w:rPr>
  </w:style>
  <w:style w:type="paragraph" w:customStyle="1" w:styleId="Listanumerowana22">
    <w:name w:val="Lista numerowana 22"/>
    <w:basedOn w:val="Normalny"/>
    <w:rsid w:val="001835D3"/>
    <w:pPr>
      <w:tabs>
        <w:tab w:val="num" w:pos="0"/>
      </w:tabs>
      <w:spacing w:line="288" w:lineRule="auto"/>
      <w:ind w:left="992" w:hanging="567"/>
      <w:jc w:val="both"/>
    </w:pPr>
    <w:rPr>
      <w:rFonts w:ascii="Times" w:hAnsi="Times" w:cs="Times"/>
      <w:sz w:val="22"/>
    </w:rPr>
  </w:style>
  <w:style w:type="paragraph" w:customStyle="1" w:styleId="Listanumerowana32">
    <w:name w:val="Lista numerowana 32"/>
    <w:basedOn w:val="Normalny"/>
    <w:rsid w:val="001835D3"/>
    <w:pPr>
      <w:tabs>
        <w:tab w:val="num" w:pos="0"/>
        <w:tab w:val="left" w:pos="1440"/>
      </w:tabs>
      <w:spacing w:line="288" w:lineRule="auto"/>
      <w:ind w:left="1701" w:hanging="709"/>
      <w:jc w:val="both"/>
    </w:pPr>
    <w:rPr>
      <w:rFonts w:ascii="Times" w:hAnsi="Times" w:cs="Times"/>
      <w:sz w:val="20"/>
      <w:szCs w:val="20"/>
    </w:rPr>
  </w:style>
  <w:style w:type="paragraph" w:customStyle="1" w:styleId="Listanumerowana42">
    <w:name w:val="Lista numerowana 42"/>
    <w:basedOn w:val="Listanumerowana32"/>
    <w:rsid w:val="001835D3"/>
    <w:pPr>
      <w:ind w:left="2552" w:hanging="851"/>
    </w:pPr>
  </w:style>
  <w:style w:type="paragraph" w:customStyle="1" w:styleId="Listanumerowana52">
    <w:name w:val="Lista numerowana 52"/>
    <w:basedOn w:val="Normalny"/>
    <w:rsid w:val="001835D3"/>
    <w:pPr>
      <w:tabs>
        <w:tab w:val="num" w:pos="0"/>
        <w:tab w:val="left" w:pos="2520"/>
      </w:tabs>
      <w:spacing w:line="288" w:lineRule="auto"/>
      <w:ind w:left="3544" w:hanging="992"/>
      <w:jc w:val="both"/>
    </w:pPr>
    <w:rPr>
      <w:rFonts w:ascii="Times" w:hAnsi="Times" w:cs="Times"/>
      <w:bCs/>
      <w:sz w:val="22"/>
      <w:szCs w:val="22"/>
    </w:rPr>
  </w:style>
  <w:style w:type="paragraph" w:customStyle="1" w:styleId="Tekstdymka2">
    <w:name w:val="Tekst dymka2"/>
    <w:basedOn w:val="Normalny"/>
    <w:rsid w:val="001835D3"/>
    <w:rPr>
      <w:rFonts w:ascii="Tahoma" w:eastAsia="Calibri" w:hAnsi="Tahoma"/>
      <w:sz w:val="16"/>
      <w:szCs w:val="20"/>
    </w:rPr>
  </w:style>
  <w:style w:type="paragraph" w:customStyle="1" w:styleId="Tekstkomentarza2">
    <w:name w:val="Tekst komentarza2"/>
    <w:basedOn w:val="Normalny"/>
    <w:rsid w:val="001835D3"/>
    <w:rPr>
      <w:rFonts w:eastAsia="Calibri"/>
      <w:sz w:val="20"/>
      <w:szCs w:val="20"/>
    </w:rPr>
  </w:style>
  <w:style w:type="paragraph" w:customStyle="1" w:styleId="Tematkomentarza2">
    <w:name w:val="Temat komentarza2"/>
    <w:basedOn w:val="Tekstkomentarza2"/>
    <w:rsid w:val="001835D3"/>
    <w:rPr>
      <w:b/>
    </w:rPr>
  </w:style>
  <w:style w:type="paragraph" w:customStyle="1" w:styleId="Tekstprzypisudolnego2">
    <w:name w:val="Tekst przypisu dolnego2"/>
    <w:basedOn w:val="Normalny"/>
    <w:rsid w:val="001835D3"/>
    <w:rPr>
      <w:rFonts w:eastAsia="Calibri"/>
      <w:sz w:val="20"/>
      <w:szCs w:val="20"/>
    </w:rPr>
  </w:style>
  <w:style w:type="paragraph" w:customStyle="1" w:styleId="Zwykytekst2">
    <w:name w:val="Zwykły tekst2"/>
    <w:basedOn w:val="Normalny"/>
    <w:rsid w:val="001835D3"/>
    <w:rPr>
      <w:rFonts w:ascii="Courier New" w:eastAsia="MS Mincho" w:hAnsi="Courier New" w:cs="Courier New"/>
      <w:sz w:val="20"/>
      <w:szCs w:val="20"/>
    </w:rPr>
  </w:style>
  <w:style w:type="paragraph" w:customStyle="1" w:styleId="Tekstprzypisukocowego2">
    <w:name w:val="Tekst przypisu końcowego2"/>
    <w:basedOn w:val="Normalny"/>
    <w:rsid w:val="001835D3"/>
    <w:rPr>
      <w:rFonts w:eastAsia="Calibri"/>
      <w:sz w:val="20"/>
      <w:szCs w:val="20"/>
    </w:rPr>
  </w:style>
  <w:style w:type="paragraph" w:customStyle="1" w:styleId="Akapitzlist2">
    <w:name w:val="Akapit z listą2"/>
    <w:basedOn w:val="Normalny"/>
    <w:qFormat/>
    <w:rsid w:val="001835D3"/>
    <w:pPr>
      <w:spacing w:before="20" w:after="40" w:line="252" w:lineRule="auto"/>
      <w:ind w:left="720"/>
      <w:jc w:val="both"/>
    </w:pPr>
    <w:rPr>
      <w:rFonts w:ascii="Calibri" w:eastAsia="SimSun" w:hAnsi="Calibri" w:cs="Calibri"/>
      <w:sz w:val="20"/>
      <w:szCs w:val="20"/>
    </w:rPr>
  </w:style>
  <w:style w:type="paragraph" w:customStyle="1" w:styleId="Tekstpodstawowy22">
    <w:name w:val="Tekst podstawowy 22"/>
    <w:basedOn w:val="Normalny"/>
    <w:rsid w:val="001835D3"/>
    <w:pPr>
      <w:spacing w:after="120" w:line="480" w:lineRule="auto"/>
    </w:pPr>
    <w:rPr>
      <w:rFonts w:eastAsia="Calibri"/>
    </w:rPr>
  </w:style>
  <w:style w:type="paragraph" w:customStyle="1" w:styleId="Poprawka2">
    <w:name w:val="Poprawka2"/>
    <w:rsid w:val="001835D3"/>
    <w:pPr>
      <w:suppressAutoHyphens/>
      <w:spacing w:after="0" w:line="240" w:lineRule="auto"/>
    </w:pPr>
    <w:rPr>
      <w:rFonts w:ascii="Times New Roman" w:eastAsia="Times New Roman" w:hAnsi="Times New Roman" w:cs="Times New Roman"/>
      <w:sz w:val="24"/>
      <w:szCs w:val="24"/>
      <w:lang w:eastAsia="ar-SA"/>
    </w:rPr>
  </w:style>
  <w:style w:type="paragraph" w:customStyle="1" w:styleId="HTML-wstpniesformatowany2">
    <w:name w:val="HTML - wstępnie sformatowany2"/>
    <w:basedOn w:val="Normalny"/>
    <w:rsid w:val="001835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Poprawka">
    <w:name w:val="Revision"/>
    <w:hidden/>
    <w:uiPriority w:val="99"/>
    <w:semiHidden/>
    <w:rsid w:val="00E417B9"/>
    <w:pPr>
      <w:spacing w:after="0" w:line="240" w:lineRule="auto"/>
    </w:pPr>
    <w:rPr>
      <w:rFonts w:ascii="Times New Roman" w:eastAsia="Times New Roman" w:hAnsi="Times New Roman" w:cs="Tahoma"/>
      <w:kern w:val="1"/>
      <w:sz w:val="24"/>
      <w:szCs w:val="24"/>
      <w:lang w:val="en-US" w:eastAsia="ar-SA"/>
    </w:rPr>
  </w:style>
  <w:style w:type="character" w:customStyle="1" w:styleId="Teksttreci20">
    <w:name w:val="Tekst treści (2)_"/>
    <w:basedOn w:val="Domylnaczcionkaakapitu"/>
    <w:link w:val="Teksttreci2"/>
    <w:locked/>
    <w:rsid w:val="00257B2D"/>
    <w:rPr>
      <w:rFonts w:ascii="Times New Roman" w:eastAsia="Times New Roman" w:hAnsi="Times New Roman" w:cs="Tahoma"/>
      <w:kern w:val="1"/>
      <w:sz w:val="21"/>
      <w:szCs w:val="24"/>
      <w:shd w:val="clear" w:color="auto" w:fill="FFFFFF"/>
      <w:lang w:val="en-US" w:eastAsia="ar-SA"/>
    </w:rPr>
  </w:style>
  <w:style w:type="table" w:styleId="Tabela-Siatka">
    <w:name w:val="Table Grid"/>
    <w:basedOn w:val="Standardowy"/>
    <w:uiPriority w:val="59"/>
    <w:rsid w:val="00A40508"/>
    <w:pPr>
      <w:suppressAutoHyphens/>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wstpniesformatowany">
    <w:name w:val="HTML Preformatted"/>
    <w:basedOn w:val="Normalny"/>
    <w:link w:val="HTML-wstpniesformatowanyZnak"/>
    <w:uiPriority w:val="99"/>
    <w:semiHidden/>
    <w:unhideWhenUsed/>
    <w:rsid w:val="00D01B2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kern w:val="0"/>
      <w:sz w:val="22"/>
      <w:szCs w:val="22"/>
      <w:lang w:eastAsia="en-US"/>
    </w:rPr>
  </w:style>
  <w:style w:type="character" w:customStyle="1" w:styleId="HTML-wstpniesformatowanyZnak1">
    <w:name w:val="HTML - wstępnie sformatowany Znak1"/>
    <w:basedOn w:val="Domylnaczcionkaakapitu"/>
    <w:uiPriority w:val="99"/>
    <w:semiHidden/>
    <w:rsid w:val="00D01B21"/>
    <w:rPr>
      <w:rFonts w:ascii="Consolas" w:eastAsia="Times New Roman" w:hAnsi="Consolas" w:cs="Consolas"/>
      <w:kern w:val="1"/>
      <w:sz w:val="20"/>
      <w:szCs w:val="20"/>
      <w:lang w:val="en-US" w:eastAsia="ar-SA"/>
    </w:rPr>
  </w:style>
  <w:style w:type="character" w:customStyle="1" w:styleId="Nierozpoznanawzmianka8">
    <w:name w:val="Nierozpoznana wzmianka8"/>
    <w:basedOn w:val="Domylnaczcionkaakapitu"/>
    <w:uiPriority w:val="99"/>
    <w:semiHidden/>
    <w:unhideWhenUsed/>
    <w:rsid w:val="00DE6663"/>
    <w:rPr>
      <w:color w:val="605E5C"/>
      <w:shd w:val="clear" w:color="auto" w:fill="E1DFDD"/>
    </w:rPr>
  </w:style>
  <w:style w:type="character" w:customStyle="1" w:styleId="Nierozpoznanawzmianka9">
    <w:name w:val="Nierozpoznana wzmianka9"/>
    <w:basedOn w:val="Domylnaczcionkaakapitu"/>
    <w:uiPriority w:val="99"/>
    <w:semiHidden/>
    <w:unhideWhenUsed/>
    <w:rsid w:val="006905EC"/>
    <w:rPr>
      <w:color w:val="605E5C"/>
      <w:shd w:val="clear" w:color="auto" w:fill="E1DFDD"/>
    </w:rPr>
  </w:style>
  <w:style w:type="character" w:customStyle="1" w:styleId="Nagwek5Znak">
    <w:name w:val="Nagłówek 5 Znak"/>
    <w:basedOn w:val="Domylnaczcionkaakapitu"/>
    <w:link w:val="Nagwek5"/>
    <w:uiPriority w:val="9"/>
    <w:semiHidden/>
    <w:rsid w:val="003666CC"/>
    <w:rPr>
      <w:rFonts w:asciiTheme="majorHAnsi" w:eastAsiaTheme="majorEastAsia" w:hAnsiTheme="majorHAnsi" w:cstheme="majorBidi"/>
      <w:color w:val="2F5496" w:themeColor="accent1" w:themeShade="BF"/>
      <w:kern w:val="1"/>
      <w:sz w:val="24"/>
      <w:szCs w:val="24"/>
      <w:lang w:val="en-US" w:eastAsia="ar-SA"/>
    </w:rPr>
  </w:style>
  <w:style w:type="paragraph" w:customStyle="1" w:styleId="Standarduser">
    <w:name w:val="Standard (user)"/>
    <w:rsid w:val="009557E3"/>
    <w:pPr>
      <w:widowControl w:val="0"/>
      <w:suppressAutoHyphens/>
      <w:spacing w:after="0" w:line="240" w:lineRule="auto"/>
      <w:textAlignment w:val="baseline"/>
    </w:pPr>
    <w:rPr>
      <w:rFonts w:ascii="Liberation Serif" w:eastAsia="SimSun" w:hAnsi="Liberation Serif" w:cs="Lucida Sans"/>
      <w:kern w:val="1"/>
      <w:sz w:val="24"/>
      <w:szCs w:val="24"/>
      <w:lang w:eastAsia="zh-CN" w:bidi="hi-IN"/>
    </w:rPr>
  </w:style>
  <w:style w:type="paragraph" w:customStyle="1" w:styleId="TableParagraph">
    <w:name w:val="Table Paragraph"/>
    <w:basedOn w:val="Normalny"/>
    <w:uiPriority w:val="1"/>
    <w:qFormat/>
    <w:rsid w:val="00E61B30"/>
    <w:pPr>
      <w:numPr>
        <w:numId w:val="42"/>
      </w:numPr>
      <w:suppressAutoHyphens w:val="0"/>
      <w:autoSpaceDE w:val="0"/>
      <w:autoSpaceDN w:val="0"/>
    </w:pPr>
    <w:rPr>
      <w:rFonts w:ascii="Avenir-Light" w:eastAsia="Avenir-Light" w:hAnsi="Avenir-Light" w:cs="Avenir-Light"/>
      <w:kern w:val="0"/>
      <w:sz w:val="22"/>
      <w:szCs w:val="22"/>
      <w:lang w:eastAsia="en-US"/>
    </w:rPr>
  </w:style>
  <w:style w:type="paragraph" w:styleId="Spistreci1">
    <w:name w:val="toc 1"/>
    <w:basedOn w:val="Normalny"/>
    <w:next w:val="Normalny"/>
    <w:autoRedefine/>
    <w:semiHidden/>
    <w:unhideWhenUsed/>
    <w:rsid w:val="001401B4"/>
    <w:pPr>
      <w:widowControl/>
      <w:spacing w:before="120" w:after="120"/>
    </w:pPr>
    <w:rPr>
      <w:rFonts w:ascii="Calibri" w:hAnsi="Calibri" w:cs="Calibri"/>
      <w:b/>
      <w:bCs/>
      <w:caps/>
      <w:kern w:val="2"/>
      <w:sz w:val="20"/>
      <w:lang w:eastAsia="zh-CN"/>
    </w:rPr>
  </w:style>
  <w:style w:type="character" w:customStyle="1" w:styleId="Nierozpoznanawzmianka10">
    <w:name w:val="Nierozpoznana wzmianka10"/>
    <w:basedOn w:val="Domylnaczcionkaakapitu"/>
    <w:uiPriority w:val="99"/>
    <w:semiHidden/>
    <w:unhideWhenUsed/>
    <w:rsid w:val="00777E80"/>
    <w:rPr>
      <w:color w:val="605E5C"/>
      <w:shd w:val="clear" w:color="auto" w:fill="E1DFDD"/>
    </w:rPr>
  </w:style>
  <w:style w:type="character" w:customStyle="1" w:styleId="Normalny2">
    <w:name w:val="Normalny2"/>
    <w:basedOn w:val="Domylnaczcionkaakapitu"/>
    <w:rsid w:val="00777E80"/>
  </w:style>
  <w:style w:type="character" w:customStyle="1" w:styleId="x4k7w5x">
    <w:name w:val="x4k7w5x"/>
    <w:basedOn w:val="Domylnaczcionkaakapitu"/>
    <w:rsid w:val="00914EFD"/>
  </w:style>
  <w:style w:type="character" w:customStyle="1" w:styleId="title-text">
    <w:name w:val="title-text"/>
    <w:basedOn w:val="Domylnaczcionkaakapitu"/>
    <w:rsid w:val="00914472"/>
  </w:style>
  <w:style w:type="character" w:customStyle="1" w:styleId="Nierozpoznanawzmianka11">
    <w:name w:val="Nierozpoznana wzmianka11"/>
    <w:basedOn w:val="Domylnaczcionkaakapitu"/>
    <w:uiPriority w:val="99"/>
    <w:semiHidden/>
    <w:unhideWhenUsed/>
    <w:rsid w:val="00184551"/>
    <w:rPr>
      <w:color w:val="605E5C"/>
      <w:shd w:val="clear" w:color="auto" w:fill="E1DFDD"/>
    </w:rPr>
  </w:style>
  <w:style w:type="character" w:customStyle="1" w:styleId="cf01">
    <w:name w:val="cf01"/>
    <w:basedOn w:val="Domylnaczcionkaakapitu"/>
    <w:rsid w:val="000B036C"/>
    <w:rPr>
      <w:rFonts w:ascii="Segoe UI" w:hAnsi="Segoe UI" w:cs="Segoe UI" w:hint="default"/>
      <w:sz w:val="18"/>
      <w:szCs w:val="18"/>
    </w:rPr>
  </w:style>
  <w:style w:type="character" w:customStyle="1" w:styleId="Domylnaczcionkaakapitu0">
    <w:name w:val="Domy?lna czcionka akapitu"/>
    <w:rsid w:val="002D6667"/>
  </w:style>
  <w:style w:type="character" w:customStyle="1" w:styleId="Nierozpoznanawzmianka12">
    <w:name w:val="Nierozpoznana wzmianka12"/>
    <w:basedOn w:val="Domylnaczcionkaakapitu"/>
    <w:uiPriority w:val="99"/>
    <w:semiHidden/>
    <w:unhideWhenUsed/>
    <w:rsid w:val="006619C3"/>
    <w:rPr>
      <w:color w:val="605E5C"/>
      <w:shd w:val="clear" w:color="auto" w:fill="E1DFDD"/>
    </w:rPr>
  </w:style>
  <w:style w:type="character" w:styleId="Nierozpoznanawzmianka">
    <w:name w:val="Unresolved Mention"/>
    <w:basedOn w:val="Domylnaczcionkaakapitu"/>
    <w:uiPriority w:val="99"/>
    <w:semiHidden/>
    <w:unhideWhenUsed/>
    <w:rsid w:val="00A17B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90579">
      <w:bodyDiv w:val="1"/>
      <w:marLeft w:val="0"/>
      <w:marRight w:val="0"/>
      <w:marTop w:val="0"/>
      <w:marBottom w:val="0"/>
      <w:divBdr>
        <w:top w:val="none" w:sz="0" w:space="0" w:color="auto"/>
        <w:left w:val="none" w:sz="0" w:space="0" w:color="auto"/>
        <w:bottom w:val="none" w:sz="0" w:space="0" w:color="auto"/>
        <w:right w:val="none" w:sz="0" w:space="0" w:color="auto"/>
      </w:divBdr>
    </w:div>
    <w:div w:id="135340694">
      <w:bodyDiv w:val="1"/>
      <w:marLeft w:val="0"/>
      <w:marRight w:val="0"/>
      <w:marTop w:val="0"/>
      <w:marBottom w:val="0"/>
      <w:divBdr>
        <w:top w:val="none" w:sz="0" w:space="0" w:color="auto"/>
        <w:left w:val="none" w:sz="0" w:space="0" w:color="auto"/>
        <w:bottom w:val="none" w:sz="0" w:space="0" w:color="auto"/>
        <w:right w:val="none" w:sz="0" w:space="0" w:color="auto"/>
      </w:divBdr>
    </w:div>
    <w:div w:id="184027205">
      <w:bodyDiv w:val="1"/>
      <w:marLeft w:val="0"/>
      <w:marRight w:val="0"/>
      <w:marTop w:val="0"/>
      <w:marBottom w:val="0"/>
      <w:divBdr>
        <w:top w:val="none" w:sz="0" w:space="0" w:color="auto"/>
        <w:left w:val="none" w:sz="0" w:space="0" w:color="auto"/>
        <w:bottom w:val="none" w:sz="0" w:space="0" w:color="auto"/>
        <w:right w:val="none" w:sz="0" w:space="0" w:color="auto"/>
      </w:divBdr>
    </w:div>
    <w:div w:id="243074809">
      <w:bodyDiv w:val="1"/>
      <w:marLeft w:val="0"/>
      <w:marRight w:val="0"/>
      <w:marTop w:val="0"/>
      <w:marBottom w:val="0"/>
      <w:divBdr>
        <w:top w:val="none" w:sz="0" w:space="0" w:color="auto"/>
        <w:left w:val="none" w:sz="0" w:space="0" w:color="auto"/>
        <w:bottom w:val="none" w:sz="0" w:space="0" w:color="auto"/>
        <w:right w:val="none" w:sz="0" w:space="0" w:color="auto"/>
      </w:divBdr>
    </w:div>
    <w:div w:id="410398370">
      <w:bodyDiv w:val="1"/>
      <w:marLeft w:val="0"/>
      <w:marRight w:val="0"/>
      <w:marTop w:val="0"/>
      <w:marBottom w:val="0"/>
      <w:divBdr>
        <w:top w:val="none" w:sz="0" w:space="0" w:color="auto"/>
        <w:left w:val="none" w:sz="0" w:space="0" w:color="auto"/>
        <w:bottom w:val="none" w:sz="0" w:space="0" w:color="auto"/>
        <w:right w:val="none" w:sz="0" w:space="0" w:color="auto"/>
      </w:divBdr>
    </w:div>
    <w:div w:id="413012176">
      <w:bodyDiv w:val="1"/>
      <w:marLeft w:val="0"/>
      <w:marRight w:val="0"/>
      <w:marTop w:val="0"/>
      <w:marBottom w:val="0"/>
      <w:divBdr>
        <w:top w:val="none" w:sz="0" w:space="0" w:color="auto"/>
        <w:left w:val="none" w:sz="0" w:space="0" w:color="auto"/>
        <w:bottom w:val="none" w:sz="0" w:space="0" w:color="auto"/>
        <w:right w:val="none" w:sz="0" w:space="0" w:color="auto"/>
      </w:divBdr>
    </w:div>
    <w:div w:id="690105752">
      <w:bodyDiv w:val="1"/>
      <w:marLeft w:val="0"/>
      <w:marRight w:val="0"/>
      <w:marTop w:val="0"/>
      <w:marBottom w:val="0"/>
      <w:divBdr>
        <w:top w:val="none" w:sz="0" w:space="0" w:color="auto"/>
        <w:left w:val="none" w:sz="0" w:space="0" w:color="auto"/>
        <w:bottom w:val="none" w:sz="0" w:space="0" w:color="auto"/>
        <w:right w:val="none" w:sz="0" w:space="0" w:color="auto"/>
      </w:divBdr>
    </w:div>
    <w:div w:id="737822077">
      <w:bodyDiv w:val="1"/>
      <w:marLeft w:val="0"/>
      <w:marRight w:val="0"/>
      <w:marTop w:val="0"/>
      <w:marBottom w:val="0"/>
      <w:divBdr>
        <w:top w:val="none" w:sz="0" w:space="0" w:color="auto"/>
        <w:left w:val="none" w:sz="0" w:space="0" w:color="auto"/>
        <w:bottom w:val="none" w:sz="0" w:space="0" w:color="auto"/>
        <w:right w:val="none" w:sz="0" w:space="0" w:color="auto"/>
      </w:divBdr>
    </w:div>
    <w:div w:id="772437075">
      <w:bodyDiv w:val="1"/>
      <w:marLeft w:val="0"/>
      <w:marRight w:val="0"/>
      <w:marTop w:val="0"/>
      <w:marBottom w:val="0"/>
      <w:divBdr>
        <w:top w:val="none" w:sz="0" w:space="0" w:color="auto"/>
        <w:left w:val="none" w:sz="0" w:space="0" w:color="auto"/>
        <w:bottom w:val="none" w:sz="0" w:space="0" w:color="auto"/>
        <w:right w:val="none" w:sz="0" w:space="0" w:color="auto"/>
      </w:divBdr>
    </w:div>
    <w:div w:id="789007094">
      <w:bodyDiv w:val="1"/>
      <w:marLeft w:val="0"/>
      <w:marRight w:val="0"/>
      <w:marTop w:val="0"/>
      <w:marBottom w:val="0"/>
      <w:divBdr>
        <w:top w:val="none" w:sz="0" w:space="0" w:color="auto"/>
        <w:left w:val="none" w:sz="0" w:space="0" w:color="auto"/>
        <w:bottom w:val="none" w:sz="0" w:space="0" w:color="auto"/>
        <w:right w:val="none" w:sz="0" w:space="0" w:color="auto"/>
      </w:divBdr>
    </w:div>
    <w:div w:id="932740799">
      <w:bodyDiv w:val="1"/>
      <w:marLeft w:val="0"/>
      <w:marRight w:val="0"/>
      <w:marTop w:val="0"/>
      <w:marBottom w:val="0"/>
      <w:divBdr>
        <w:top w:val="none" w:sz="0" w:space="0" w:color="auto"/>
        <w:left w:val="none" w:sz="0" w:space="0" w:color="auto"/>
        <w:bottom w:val="none" w:sz="0" w:space="0" w:color="auto"/>
        <w:right w:val="none" w:sz="0" w:space="0" w:color="auto"/>
      </w:divBdr>
      <w:divsChild>
        <w:div w:id="2119447146">
          <w:marLeft w:val="-2400"/>
          <w:marRight w:val="-480"/>
          <w:marTop w:val="0"/>
          <w:marBottom w:val="0"/>
          <w:divBdr>
            <w:top w:val="none" w:sz="0" w:space="0" w:color="auto"/>
            <w:left w:val="none" w:sz="0" w:space="0" w:color="auto"/>
            <w:bottom w:val="none" w:sz="0" w:space="0" w:color="auto"/>
            <w:right w:val="none" w:sz="0" w:space="0" w:color="auto"/>
          </w:divBdr>
        </w:div>
        <w:div w:id="483276853">
          <w:marLeft w:val="-2400"/>
          <w:marRight w:val="-480"/>
          <w:marTop w:val="0"/>
          <w:marBottom w:val="0"/>
          <w:divBdr>
            <w:top w:val="none" w:sz="0" w:space="0" w:color="auto"/>
            <w:left w:val="none" w:sz="0" w:space="0" w:color="auto"/>
            <w:bottom w:val="none" w:sz="0" w:space="0" w:color="auto"/>
            <w:right w:val="none" w:sz="0" w:space="0" w:color="auto"/>
          </w:divBdr>
        </w:div>
        <w:div w:id="1331254481">
          <w:marLeft w:val="-2400"/>
          <w:marRight w:val="-480"/>
          <w:marTop w:val="0"/>
          <w:marBottom w:val="0"/>
          <w:divBdr>
            <w:top w:val="none" w:sz="0" w:space="0" w:color="auto"/>
            <w:left w:val="none" w:sz="0" w:space="0" w:color="auto"/>
            <w:bottom w:val="none" w:sz="0" w:space="0" w:color="auto"/>
            <w:right w:val="none" w:sz="0" w:space="0" w:color="auto"/>
          </w:divBdr>
        </w:div>
        <w:div w:id="1991053488">
          <w:marLeft w:val="-2400"/>
          <w:marRight w:val="-480"/>
          <w:marTop w:val="0"/>
          <w:marBottom w:val="0"/>
          <w:divBdr>
            <w:top w:val="none" w:sz="0" w:space="0" w:color="auto"/>
            <w:left w:val="none" w:sz="0" w:space="0" w:color="auto"/>
            <w:bottom w:val="none" w:sz="0" w:space="0" w:color="auto"/>
            <w:right w:val="none" w:sz="0" w:space="0" w:color="auto"/>
          </w:divBdr>
        </w:div>
        <w:div w:id="1232695835">
          <w:marLeft w:val="-2400"/>
          <w:marRight w:val="-480"/>
          <w:marTop w:val="0"/>
          <w:marBottom w:val="0"/>
          <w:divBdr>
            <w:top w:val="none" w:sz="0" w:space="0" w:color="auto"/>
            <w:left w:val="none" w:sz="0" w:space="0" w:color="auto"/>
            <w:bottom w:val="none" w:sz="0" w:space="0" w:color="auto"/>
            <w:right w:val="none" w:sz="0" w:space="0" w:color="auto"/>
          </w:divBdr>
        </w:div>
        <w:div w:id="369768527">
          <w:marLeft w:val="-2400"/>
          <w:marRight w:val="-480"/>
          <w:marTop w:val="0"/>
          <w:marBottom w:val="0"/>
          <w:divBdr>
            <w:top w:val="none" w:sz="0" w:space="0" w:color="auto"/>
            <w:left w:val="none" w:sz="0" w:space="0" w:color="auto"/>
            <w:bottom w:val="none" w:sz="0" w:space="0" w:color="auto"/>
            <w:right w:val="none" w:sz="0" w:space="0" w:color="auto"/>
          </w:divBdr>
        </w:div>
        <w:div w:id="1411385084">
          <w:marLeft w:val="-2400"/>
          <w:marRight w:val="-480"/>
          <w:marTop w:val="0"/>
          <w:marBottom w:val="0"/>
          <w:divBdr>
            <w:top w:val="none" w:sz="0" w:space="0" w:color="auto"/>
            <w:left w:val="none" w:sz="0" w:space="0" w:color="auto"/>
            <w:bottom w:val="none" w:sz="0" w:space="0" w:color="auto"/>
            <w:right w:val="none" w:sz="0" w:space="0" w:color="auto"/>
          </w:divBdr>
        </w:div>
        <w:div w:id="192498281">
          <w:marLeft w:val="-2400"/>
          <w:marRight w:val="-480"/>
          <w:marTop w:val="0"/>
          <w:marBottom w:val="0"/>
          <w:divBdr>
            <w:top w:val="none" w:sz="0" w:space="0" w:color="auto"/>
            <w:left w:val="none" w:sz="0" w:space="0" w:color="auto"/>
            <w:bottom w:val="none" w:sz="0" w:space="0" w:color="auto"/>
            <w:right w:val="none" w:sz="0" w:space="0" w:color="auto"/>
          </w:divBdr>
        </w:div>
        <w:div w:id="751395634">
          <w:marLeft w:val="-2400"/>
          <w:marRight w:val="-480"/>
          <w:marTop w:val="0"/>
          <w:marBottom w:val="0"/>
          <w:divBdr>
            <w:top w:val="none" w:sz="0" w:space="0" w:color="auto"/>
            <w:left w:val="none" w:sz="0" w:space="0" w:color="auto"/>
            <w:bottom w:val="none" w:sz="0" w:space="0" w:color="auto"/>
            <w:right w:val="none" w:sz="0" w:space="0" w:color="auto"/>
          </w:divBdr>
        </w:div>
        <w:div w:id="558247505">
          <w:marLeft w:val="-2400"/>
          <w:marRight w:val="-480"/>
          <w:marTop w:val="0"/>
          <w:marBottom w:val="0"/>
          <w:divBdr>
            <w:top w:val="none" w:sz="0" w:space="0" w:color="auto"/>
            <w:left w:val="none" w:sz="0" w:space="0" w:color="auto"/>
            <w:bottom w:val="none" w:sz="0" w:space="0" w:color="auto"/>
            <w:right w:val="none" w:sz="0" w:space="0" w:color="auto"/>
          </w:divBdr>
        </w:div>
        <w:div w:id="2082098038">
          <w:marLeft w:val="-2400"/>
          <w:marRight w:val="-480"/>
          <w:marTop w:val="0"/>
          <w:marBottom w:val="0"/>
          <w:divBdr>
            <w:top w:val="none" w:sz="0" w:space="0" w:color="auto"/>
            <w:left w:val="none" w:sz="0" w:space="0" w:color="auto"/>
            <w:bottom w:val="none" w:sz="0" w:space="0" w:color="auto"/>
            <w:right w:val="none" w:sz="0" w:space="0" w:color="auto"/>
          </w:divBdr>
        </w:div>
        <w:div w:id="479226655">
          <w:marLeft w:val="-2400"/>
          <w:marRight w:val="-480"/>
          <w:marTop w:val="0"/>
          <w:marBottom w:val="0"/>
          <w:divBdr>
            <w:top w:val="none" w:sz="0" w:space="0" w:color="auto"/>
            <w:left w:val="none" w:sz="0" w:space="0" w:color="auto"/>
            <w:bottom w:val="none" w:sz="0" w:space="0" w:color="auto"/>
            <w:right w:val="none" w:sz="0" w:space="0" w:color="auto"/>
          </w:divBdr>
        </w:div>
        <w:div w:id="765686194">
          <w:marLeft w:val="-2400"/>
          <w:marRight w:val="-480"/>
          <w:marTop w:val="0"/>
          <w:marBottom w:val="0"/>
          <w:divBdr>
            <w:top w:val="none" w:sz="0" w:space="0" w:color="auto"/>
            <w:left w:val="none" w:sz="0" w:space="0" w:color="auto"/>
            <w:bottom w:val="none" w:sz="0" w:space="0" w:color="auto"/>
            <w:right w:val="none" w:sz="0" w:space="0" w:color="auto"/>
          </w:divBdr>
        </w:div>
        <w:div w:id="1356345320">
          <w:marLeft w:val="-2400"/>
          <w:marRight w:val="-480"/>
          <w:marTop w:val="0"/>
          <w:marBottom w:val="0"/>
          <w:divBdr>
            <w:top w:val="none" w:sz="0" w:space="0" w:color="auto"/>
            <w:left w:val="none" w:sz="0" w:space="0" w:color="auto"/>
            <w:bottom w:val="none" w:sz="0" w:space="0" w:color="auto"/>
            <w:right w:val="none" w:sz="0" w:space="0" w:color="auto"/>
          </w:divBdr>
        </w:div>
        <w:div w:id="1739357174">
          <w:marLeft w:val="-2400"/>
          <w:marRight w:val="-480"/>
          <w:marTop w:val="0"/>
          <w:marBottom w:val="0"/>
          <w:divBdr>
            <w:top w:val="none" w:sz="0" w:space="0" w:color="auto"/>
            <w:left w:val="none" w:sz="0" w:space="0" w:color="auto"/>
            <w:bottom w:val="none" w:sz="0" w:space="0" w:color="auto"/>
            <w:right w:val="none" w:sz="0" w:space="0" w:color="auto"/>
          </w:divBdr>
        </w:div>
        <w:div w:id="1205291049">
          <w:marLeft w:val="-2400"/>
          <w:marRight w:val="-480"/>
          <w:marTop w:val="0"/>
          <w:marBottom w:val="0"/>
          <w:divBdr>
            <w:top w:val="none" w:sz="0" w:space="0" w:color="auto"/>
            <w:left w:val="none" w:sz="0" w:space="0" w:color="auto"/>
            <w:bottom w:val="none" w:sz="0" w:space="0" w:color="auto"/>
            <w:right w:val="none" w:sz="0" w:space="0" w:color="auto"/>
          </w:divBdr>
        </w:div>
        <w:div w:id="1638951060">
          <w:marLeft w:val="-2400"/>
          <w:marRight w:val="-480"/>
          <w:marTop w:val="0"/>
          <w:marBottom w:val="0"/>
          <w:divBdr>
            <w:top w:val="none" w:sz="0" w:space="0" w:color="auto"/>
            <w:left w:val="none" w:sz="0" w:space="0" w:color="auto"/>
            <w:bottom w:val="none" w:sz="0" w:space="0" w:color="auto"/>
            <w:right w:val="none" w:sz="0" w:space="0" w:color="auto"/>
          </w:divBdr>
        </w:div>
        <w:div w:id="344092424">
          <w:marLeft w:val="-2400"/>
          <w:marRight w:val="-480"/>
          <w:marTop w:val="0"/>
          <w:marBottom w:val="0"/>
          <w:divBdr>
            <w:top w:val="none" w:sz="0" w:space="0" w:color="auto"/>
            <w:left w:val="none" w:sz="0" w:space="0" w:color="auto"/>
            <w:bottom w:val="none" w:sz="0" w:space="0" w:color="auto"/>
            <w:right w:val="none" w:sz="0" w:space="0" w:color="auto"/>
          </w:divBdr>
        </w:div>
        <w:div w:id="545531463">
          <w:marLeft w:val="-2400"/>
          <w:marRight w:val="-480"/>
          <w:marTop w:val="0"/>
          <w:marBottom w:val="0"/>
          <w:divBdr>
            <w:top w:val="none" w:sz="0" w:space="0" w:color="auto"/>
            <w:left w:val="none" w:sz="0" w:space="0" w:color="auto"/>
            <w:bottom w:val="none" w:sz="0" w:space="0" w:color="auto"/>
            <w:right w:val="none" w:sz="0" w:space="0" w:color="auto"/>
          </w:divBdr>
        </w:div>
        <w:div w:id="337077880">
          <w:marLeft w:val="-2400"/>
          <w:marRight w:val="-480"/>
          <w:marTop w:val="0"/>
          <w:marBottom w:val="0"/>
          <w:divBdr>
            <w:top w:val="none" w:sz="0" w:space="0" w:color="auto"/>
            <w:left w:val="none" w:sz="0" w:space="0" w:color="auto"/>
            <w:bottom w:val="none" w:sz="0" w:space="0" w:color="auto"/>
            <w:right w:val="none" w:sz="0" w:space="0" w:color="auto"/>
          </w:divBdr>
        </w:div>
        <w:div w:id="980885893">
          <w:marLeft w:val="-2400"/>
          <w:marRight w:val="-480"/>
          <w:marTop w:val="0"/>
          <w:marBottom w:val="0"/>
          <w:divBdr>
            <w:top w:val="none" w:sz="0" w:space="0" w:color="auto"/>
            <w:left w:val="none" w:sz="0" w:space="0" w:color="auto"/>
            <w:bottom w:val="none" w:sz="0" w:space="0" w:color="auto"/>
            <w:right w:val="none" w:sz="0" w:space="0" w:color="auto"/>
          </w:divBdr>
        </w:div>
        <w:div w:id="217866785">
          <w:marLeft w:val="-2400"/>
          <w:marRight w:val="-480"/>
          <w:marTop w:val="0"/>
          <w:marBottom w:val="0"/>
          <w:divBdr>
            <w:top w:val="none" w:sz="0" w:space="0" w:color="auto"/>
            <w:left w:val="none" w:sz="0" w:space="0" w:color="auto"/>
            <w:bottom w:val="none" w:sz="0" w:space="0" w:color="auto"/>
            <w:right w:val="none" w:sz="0" w:space="0" w:color="auto"/>
          </w:divBdr>
        </w:div>
        <w:div w:id="734277481">
          <w:marLeft w:val="-2400"/>
          <w:marRight w:val="-480"/>
          <w:marTop w:val="0"/>
          <w:marBottom w:val="0"/>
          <w:divBdr>
            <w:top w:val="none" w:sz="0" w:space="0" w:color="auto"/>
            <w:left w:val="none" w:sz="0" w:space="0" w:color="auto"/>
            <w:bottom w:val="none" w:sz="0" w:space="0" w:color="auto"/>
            <w:right w:val="none" w:sz="0" w:space="0" w:color="auto"/>
          </w:divBdr>
        </w:div>
        <w:div w:id="1805199618">
          <w:marLeft w:val="-2400"/>
          <w:marRight w:val="-480"/>
          <w:marTop w:val="0"/>
          <w:marBottom w:val="0"/>
          <w:divBdr>
            <w:top w:val="none" w:sz="0" w:space="0" w:color="auto"/>
            <w:left w:val="none" w:sz="0" w:space="0" w:color="auto"/>
            <w:bottom w:val="none" w:sz="0" w:space="0" w:color="auto"/>
            <w:right w:val="none" w:sz="0" w:space="0" w:color="auto"/>
          </w:divBdr>
        </w:div>
        <w:div w:id="1072041954">
          <w:marLeft w:val="-2400"/>
          <w:marRight w:val="-480"/>
          <w:marTop w:val="0"/>
          <w:marBottom w:val="0"/>
          <w:divBdr>
            <w:top w:val="none" w:sz="0" w:space="0" w:color="auto"/>
            <w:left w:val="none" w:sz="0" w:space="0" w:color="auto"/>
            <w:bottom w:val="none" w:sz="0" w:space="0" w:color="auto"/>
            <w:right w:val="none" w:sz="0" w:space="0" w:color="auto"/>
          </w:divBdr>
        </w:div>
        <w:div w:id="1355764889">
          <w:marLeft w:val="-2400"/>
          <w:marRight w:val="-480"/>
          <w:marTop w:val="0"/>
          <w:marBottom w:val="0"/>
          <w:divBdr>
            <w:top w:val="none" w:sz="0" w:space="0" w:color="auto"/>
            <w:left w:val="none" w:sz="0" w:space="0" w:color="auto"/>
            <w:bottom w:val="none" w:sz="0" w:space="0" w:color="auto"/>
            <w:right w:val="none" w:sz="0" w:space="0" w:color="auto"/>
          </w:divBdr>
        </w:div>
        <w:div w:id="176358134">
          <w:marLeft w:val="-2400"/>
          <w:marRight w:val="-480"/>
          <w:marTop w:val="0"/>
          <w:marBottom w:val="0"/>
          <w:divBdr>
            <w:top w:val="none" w:sz="0" w:space="0" w:color="auto"/>
            <w:left w:val="none" w:sz="0" w:space="0" w:color="auto"/>
            <w:bottom w:val="none" w:sz="0" w:space="0" w:color="auto"/>
            <w:right w:val="none" w:sz="0" w:space="0" w:color="auto"/>
          </w:divBdr>
        </w:div>
        <w:div w:id="809979073">
          <w:marLeft w:val="-2400"/>
          <w:marRight w:val="-480"/>
          <w:marTop w:val="0"/>
          <w:marBottom w:val="0"/>
          <w:divBdr>
            <w:top w:val="none" w:sz="0" w:space="0" w:color="auto"/>
            <w:left w:val="none" w:sz="0" w:space="0" w:color="auto"/>
            <w:bottom w:val="none" w:sz="0" w:space="0" w:color="auto"/>
            <w:right w:val="none" w:sz="0" w:space="0" w:color="auto"/>
          </w:divBdr>
        </w:div>
        <w:div w:id="340665469">
          <w:marLeft w:val="-2400"/>
          <w:marRight w:val="-480"/>
          <w:marTop w:val="0"/>
          <w:marBottom w:val="0"/>
          <w:divBdr>
            <w:top w:val="none" w:sz="0" w:space="0" w:color="auto"/>
            <w:left w:val="none" w:sz="0" w:space="0" w:color="auto"/>
            <w:bottom w:val="none" w:sz="0" w:space="0" w:color="auto"/>
            <w:right w:val="none" w:sz="0" w:space="0" w:color="auto"/>
          </w:divBdr>
        </w:div>
        <w:div w:id="1930653850">
          <w:marLeft w:val="-2400"/>
          <w:marRight w:val="-480"/>
          <w:marTop w:val="0"/>
          <w:marBottom w:val="0"/>
          <w:divBdr>
            <w:top w:val="none" w:sz="0" w:space="0" w:color="auto"/>
            <w:left w:val="none" w:sz="0" w:space="0" w:color="auto"/>
            <w:bottom w:val="none" w:sz="0" w:space="0" w:color="auto"/>
            <w:right w:val="none" w:sz="0" w:space="0" w:color="auto"/>
          </w:divBdr>
        </w:div>
        <w:div w:id="1596597305">
          <w:marLeft w:val="-2400"/>
          <w:marRight w:val="-480"/>
          <w:marTop w:val="0"/>
          <w:marBottom w:val="0"/>
          <w:divBdr>
            <w:top w:val="none" w:sz="0" w:space="0" w:color="auto"/>
            <w:left w:val="none" w:sz="0" w:space="0" w:color="auto"/>
            <w:bottom w:val="none" w:sz="0" w:space="0" w:color="auto"/>
            <w:right w:val="none" w:sz="0" w:space="0" w:color="auto"/>
          </w:divBdr>
        </w:div>
        <w:div w:id="965622417">
          <w:marLeft w:val="-2400"/>
          <w:marRight w:val="-480"/>
          <w:marTop w:val="0"/>
          <w:marBottom w:val="0"/>
          <w:divBdr>
            <w:top w:val="none" w:sz="0" w:space="0" w:color="auto"/>
            <w:left w:val="none" w:sz="0" w:space="0" w:color="auto"/>
            <w:bottom w:val="none" w:sz="0" w:space="0" w:color="auto"/>
            <w:right w:val="none" w:sz="0" w:space="0" w:color="auto"/>
          </w:divBdr>
        </w:div>
        <w:div w:id="1848397401">
          <w:marLeft w:val="-2400"/>
          <w:marRight w:val="-480"/>
          <w:marTop w:val="0"/>
          <w:marBottom w:val="0"/>
          <w:divBdr>
            <w:top w:val="none" w:sz="0" w:space="0" w:color="auto"/>
            <w:left w:val="none" w:sz="0" w:space="0" w:color="auto"/>
            <w:bottom w:val="none" w:sz="0" w:space="0" w:color="auto"/>
            <w:right w:val="none" w:sz="0" w:space="0" w:color="auto"/>
          </w:divBdr>
        </w:div>
        <w:div w:id="1304964609">
          <w:marLeft w:val="-2400"/>
          <w:marRight w:val="-480"/>
          <w:marTop w:val="0"/>
          <w:marBottom w:val="0"/>
          <w:divBdr>
            <w:top w:val="none" w:sz="0" w:space="0" w:color="auto"/>
            <w:left w:val="none" w:sz="0" w:space="0" w:color="auto"/>
            <w:bottom w:val="none" w:sz="0" w:space="0" w:color="auto"/>
            <w:right w:val="none" w:sz="0" w:space="0" w:color="auto"/>
          </w:divBdr>
        </w:div>
        <w:div w:id="1800371405">
          <w:marLeft w:val="-2400"/>
          <w:marRight w:val="-480"/>
          <w:marTop w:val="0"/>
          <w:marBottom w:val="0"/>
          <w:divBdr>
            <w:top w:val="none" w:sz="0" w:space="0" w:color="auto"/>
            <w:left w:val="none" w:sz="0" w:space="0" w:color="auto"/>
            <w:bottom w:val="none" w:sz="0" w:space="0" w:color="auto"/>
            <w:right w:val="none" w:sz="0" w:space="0" w:color="auto"/>
          </w:divBdr>
        </w:div>
        <w:div w:id="1596405672">
          <w:marLeft w:val="-2400"/>
          <w:marRight w:val="-480"/>
          <w:marTop w:val="0"/>
          <w:marBottom w:val="0"/>
          <w:divBdr>
            <w:top w:val="none" w:sz="0" w:space="0" w:color="auto"/>
            <w:left w:val="none" w:sz="0" w:space="0" w:color="auto"/>
            <w:bottom w:val="none" w:sz="0" w:space="0" w:color="auto"/>
            <w:right w:val="none" w:sz="0" w:space="0" w:color="auto"/>
          </w:divBdr>
        </w:div>
        <w:div w:id="892887424">
          <w:marLeft w:val="-2400"/>
          <w:marRight w:val="-480"/>
          <w:marTop w:val="0"/>
          <w:marBottom w:val="0"/>
          <w:divBdr>
            <w:top w:val="none" w:sz="0" w:space="0" w:color="auto"/>
            <w:left w:val="none" w:sz="0" w:space="0" w:color="auto"/>
            <w:bottom w:val="none" w:sz="0" w:space="0" w:color="auto"/>
            <w:right w:val="none" w:sz="0" w:space="0" w:color="auto"/>
          </w:divBdr>
        </w:div>
        <w:div w:id="2132357726">
          <w:marLeft w:val="-2400"/>
          <w:marRight w:val="-480"/>
          <w:marTop w:val="0"/>
          <w:marBottom w:val="0"/>
          <w:divBdr>
            <w:top w:val="none" w:sz="0" w:space="0" w:color="auto"/>
            <w:left w:val="none" w:sz="0" w:space="0" w:color="auto"/>
            <w:bottom w:val="none" w:sz="0" w:space="0" w:color="auto"/>
            <w:right w:val="none" w:sz="0" w:space="0" w:color="auto"/>
          </w:divBdr>
        </w:div>
        <w:div w:id="1717851431">
          <w:marLeft w:val="-2400"/>
          <w:marRight w:val="-480"/>
          <w:marTop w:val="0"/>
          <w:marBottom w:val="0"/>
          <w:divBdr>
            <w:top w:val="none" w:sz="0" w:space="0" w:color="auto"/>
            <w:left w:val="none" w:sz="0" w:space="0" w:color="auto"/>
            <w:bottom w:val="none" w:sz="0" w:space="0" w:color="auto"/>
            <w:right w:val="none" w:sz="0" w:space="0" w:color="auto"/>
          </w:divBdr>
        </w:div>
        <w:div w:id="1404522155">
          <w:marLeft w:val="-2400"/>
          <w:marRight w:val="-480"/>
          <w:marTop w:val="0"/>
          <w:marBottom w:val="0"/>
          <w:divBdr>
            <w:top w:val="none" w:sz="0" w:space="0" w:color="auto"/>
            <w:left w:val="none" w:sz="0" w:space="0" w:color="auto"/>
            <w:bottom w:val="none" w:sz="0" w:space="0" w:color="auto"/>
            <w:right w:val="none" w:sz="0" w:space="0" w:color="auto"/>
          </w:divBdr>
        </w:div>
        <w:div w:id="333382705">
          <w:marLeft w:val="-2400"/>
          <w:marRight w:val="-480"/>
          <w:marTop w:val="0"/>
          <w:marBottom w:val="0"/>
          <w:divBdr>
            <w:top w:val="none" w:sz="0" w:space="0" w:color="auto"/>
            <w:left w:val="none" w:sz="0" w:space="0" w:color="auto"/>
            <w:bottom w:val="none" w:sz="0" w:space="0" w:color="auto"/>
            <w:right w:val="none" w:sz="0" w:space="0" w:color="auto"/>
          </w:divBdr>
        </w:div>
        <w:div w:id="1667250444">
          <w:marLeft w:val="-2400"/>
          <w:marRight w:val="-480"/>
          <w:marTop w:val="0"/>
          <w:marBottom w:val="0"/>
          <w:divBdr>
            <w:top w:val="none" w:sz="0" w:space="0" w:color="auto"/>
            <w:left w:val="none" w:sz="0" w:space="0" w:color="auto"/>
            <w:bottom w:val="none" w:sz="0" w:space="0" w:color="auto"/>
            <w:right w:val="none" w:sz="0" w:space="0" w:color="auto"/>
          </w:divBdr>
        </w:div>
        <w:div w:id="755858957">
          <w:marLeft w:val="-2400"/>
          <w:marRight w:val="-480"/>
          <w:marTop w:val="0"/>
          <w:marBottom w:val="0"/>
          <w:divBdr>
            <w:top w:val="none" w:sz="0" w:space="0" w:color="auto"/>
            <w:left w:val="none" w:sz="0" w:space="0" w:color="auto"/>
            <w:bottom w:val="none" w:sz="0" w:space="0" w:color="auto"/>
            <w:right w:val="none" w:sz="0" w:space="0" w:color="auto"/>
          </w:divBdr>
        </w:div>
        <w:div w:id="1614939197">
          <w:marLeft w:val="-2400"/>
          <w:marRight w:val="-480"/>
          <w:marTop w:val="0"/>
          <w:marBottom w:val="0"/>
          <w:divBdr>
            <w:top w:val="none" w:sz="0" w:space="0" w:color="auto"/>
            <w:left w:val="none" w:sz="0" w:space="0" w:color="auto"/>
            <w:bottom w:val="none" w:sz="0" w:space="0" w:color="auto"/>
            <w:right w:val="none" w:sz="0" w:space="0" w:color="auto"/>
          </w:divBdr>
        </w:div>
        <w:div w:id="799955902">
          <w:marLeft w:val="-2400"/>
          <w:marRight w:val="-480"/>
          <w:marTop w:val="0"/>
          <w:marBottom w:val="0"/>
          <w:divBdr>
            <w:top w:val="none" w:sz="0" w:space="0" w:color="auto"/>
            <w:left w:val="none" w:sz="0" w:space="0" w:color="auto"/>
            <w:bottom w:val="none" w:sz="0" w:space="0" w:color="auto"/>
            <w:right w:val="none" w:sz="0" w:space="0" w:color="auto"/>
          </w:divBdr>
        </w:div>
        <w:div w:id="650401930">
          <w:marLeft w:val="-2400"/>
          <w:marRight w:val="-480"/>
          <w:marTop w:val="0"/>
          <w:marBottom w:val="0"/>
          <w:divBdr>
            <w:top w:val="none" w:sz="0" w:space="0" w:color="auto"/>
            <w:left w:val="none" w:sz="0" w:space="0" w:color="auto"/>
            <w:bottom w:val="none" w:sz="0" w:space="0" w:color="auto"/>
            <w:right w:val="none" w:sz="0" w:space="0" w:color="auto"/>
          </w:divBdr>
        </w:div>
        <w:div w:id="1054699756">
          <w:marLeft w:val="-2400"/>
          <w:marRight w:val="-480"/>
          <w:marTop w:val="0"/>
          <w:marBottom w:val="0"/>
          <w:divBdr>
            <w:top w:val="none" w:sz="0" w:space="0" w:color="auto"/>
            <w:left w:val="none" w:sz="0" w:space="0" w:color="auto"/>
            <w:bottom w:val="none" w:sz="0" w:space="0" w:color="auto"/>
            <w:right w:val="none" w:sz="0" w:space="0" w:color="auto"/>
          </w:divBdr>
        </w:div>
        <w:div w:id="1004821002">
          <w:marLeft w:val="-2400"/>
          <w:marRight w:val="-480"/>
          <w:marTop w:val="0"/>
          <w:marBottom w:val="0"/>
          <w:divBdr>
            <w:top w:val="none" w:sz="0" w:space="0" w:color="auto"/>
            <w:left w:val="none" w:sz="0" w:space="0" w:color="auto"/>
            <w:bottom w:val="none" w:sz="0" w:space="0" w:color="auto"/>
            <w:right w:val="none" w:sz="0" w:space="0" w:color="auto"/>
          </w:divBdr>
        </w:div>
        <w:div w:id="1108548572">
          <w:marLeft w:val="-2400"/>
          <w:marRight w:val="-480"/>
          <w:marTop w:val="0"/>
          <w:marBottom w:val="0"/>
          <w:divBdr>
            <w:top w:val="none" w:sz="0" w:space="0" w:color="auto"/>
            <w:left w:val="none" w:sz="0" w:space="0" w:color="auto"/>
            <w:bottom w:val="none" w:sz="0" w:space="0" w:color="auto"/>
            <w:right w:val="none" w:sz="0" w:space="0" w:color="auto"/>
          </w:divBdr>
        </w:div>
        <w:div w:id="1306350523">
          <w:marLeft w:val="-2400"/>
          <w:marRight w:val="-480"/>
          <w:marTop w:val="0"/>
          <w:marBottom w:val="0"/>
          <w:divBdr>
            <w:top w:val="none" w:sz="0" w:space="0" w:color="auto"/>
            <w:left w:val="none" w:sz="0" w:space="0" w:color="auto"/>
            <w:bottom w:val="none" w:sz="0" w:space="0" w:color="auto"/>
            <w:right w:val="none" w:sz="0" w:space="0" w:color="auto"/>
          </w:divBdr>
        </w:div>
        <w:div w:id="1471053290">
          <w:marLeft w:val="-2400"/>
          <w:marRight w:val="-480"/>
          <w:marTop w:val="0"/>
          <w:marBottom w:val="0"/>
          <w:divBdr>
            <w:top w:val="none" w:sz="0" w:space="0" w:color="auto"/>
            <w:left w:val="none" w:sz="0" w:space="0" w:color="auto"/>
            <w:bottom w:val="none" w:sz="0" w:space="0" w:color="auto"/>
            <w:right w:val="none" w:sz="0" w:space="0" w:color="auto"/>
          </w:divBdr>
        </w:div>
        <w:div w:id="880827848">
          <w:marLeft w:val="-2400"/>
          <w:marRight w:val="-480"/>
          <w:marTop w:val="0"/>
          <w:marBottom w:val="0"/>
          <w:divBdr>
            <w:top w:val="none" w:sz="0" w:space="0" w:color="auto"/>
            <w:left w:val="none" w:sz="0" w:space="0" w:color="auto"/>
            <w:bottom w:val="none" w:sz="0" w:space="0" w:color="auto"/>
            <w:right w:val="none" w:sz="0" w:space="0" w:color="auto"/>
          </w:divBdr>
        </w:div>
        <w:div w:id="1736515209">
          <w:marLeft w:val="-2400"/>
          <w:marRight w:val="-480"/>
          <w:marTop w:val="0"/>
          <w:marBottom w:val="0"/>
          <w:divBdr>
            <w:top w:val="none" w:sz="0" w:space="0" w:color="auto"/>
            <w:left w:val="none" w:sz="0" w:space="0" w:color="auto"/>
            <w:bottom w:val="none" w:sz="0" w:space="0" w:color="auto"/>
            <w:right w:val="none" w:sz="0" w:space="0" w:color="auto"/>
          </w:divBdr>
        </w:div>
        <w:div w:id="176585525">
          <w:marLeft w:val="-2400"/>
          <w:marRight w:val="-480"/>
          <w:marTop w:val="0"/>
          <w:marBottom w:val="0"/>
          <w:divBdr>
            <w:top w:val="none" w:sz="0" w:space="0" w:color="auto"/>
            <w:left w:val="none" w:sz="0" w:space="0" w:color="auto"/>
            <w:bottom w:val="none" w:sz="0" w:space="0" w:color="auto"/>
            <w:right w:val="none" w:sz="0" w:space="0" w:color="auto"/>
          </w:divBdr>
        </w:div>
        <w:div w:id="1051461600">
          <w:marLeft w:val="-2400"/>
          <w:marRight w:val="-480"/>
          <w:marTop w:val="0"/>
          <w:marBottom w:val="0"/>
          <w:divBdr>
            <w:top w:val="none" w:sz="0" w:space="0" w:color="auto"/>
            <w:left w:val="none" w:sz="0" w:space="0" w:color="auto"/>
            <w:bottom w:val="none" w:sz="0" w:space="0" w:color="auto"/>
            <w:right w:val="none" w:sz="0" w:space="0" w:color="auto"/>
          </w:divBdr>
        </w:div>
        <w:div w:id="914122405">
          <w:marLeft w:val="-2400"/>
          <w:marRight w:val="-480"/>
          <w:marTop w:val="0"/>
          <w:marBottom w:val="0"/>
          <w:divBdr>
            <w:top w:val="none" w:sz="0" w:space="0" w:color="auto"/>
            <w:left w:val="none" w:sz="0" w:space="0" w:color="auto"/>
            <w:bottom w:val="none" w:sz="0" w:space="0" w:color="auto"/>
            <w:right w:val="none" w:sz="0" w:space="0" w:color="auto"/>
          </w:divBdr>
        </w:div>
        <w:div w:id="2045790086">
          <w:marLeft w:val="-2400"/>
          <w:marRight w:val="-480"/>
          <w:marTop w:val="0"/>
          <w:marBottom w:val="0"/>
          <w:divBdr>
            <w:top w:val="none" w:sz="0" w:space="0" w:color="auto"/>
            <w:left w:val="none" w:sz="0" w:space="0" w:color="auto"/>
            <w:bottom w:val="none" w:sz="0" w:space="0" w:color="auto"/>
            <w:right w:val="none" w:sz="0" w:space="0" w:color="auto"/>
          </w:divBdr>
        </w:div>
        <w:div w:id="2122800828">
          <w:marLeft w:val="-2400"/>
          <w:marRight w:val="-480"/>
          <w:marTop w:val="0"/>
          <w:marBottom w:val="0"/>
          <w:divBdr>
            <w:top w:val="none" w:sz="0" w:space="0" w:color="auto"/>
            <w:left w:val="none" w:sz="0" w:space="0" w:color="auto"/>
            <w:bottom w:val="none" w:sz="0" w:space="0" w:color="auto"/>
            <w:right w:val="none" w:sz="0" w:space="0" w:color="auto"/>
          </w:divBdr>
        </w:div>
        <w:div w:id="2122261048">
          <w:marLeft w:val="-2400"/>
          <w:marRight w:val="-480"/>
          <w:marTop w:val="0"/>
          <w:marBottom w:val="0"/>
          <w:divBdr>
            <w:top w:val="none" w:sz="0" w:space="0" w:color="auto"/>
            <w:left w:val="none" w:sz="0" w:space="0" w:color="auto"/>
            <w:bottom w:val="none" w:sz="0" w:space="0" w:color="auto"/>
            <w:right w:val="none" w:sz="0" w:space="0" w:color="auto"/>
          </w:divBdr>
        </w:div>
        <w:div w:id="1453162495">
          <w:marLeft w:val="-2400"/>
          <w:marRight w:val="-480"/>
          <w:marTop w:val="0"/>
          <w:marBottom w:val="0"/>
          <w:divBdr>
            <w:top w:val="none" w:sz="0" w:space="0" w:color="auto"/>
            <w:left w:val="none" w:sz="0" w:space="0" w:color="auto"/>
            <w:bottom w:val="none" w:sz="0" w:space="0" w:color="auto"/>
            <w:right w:val="none" w:sz="0" w:space="0" w:color="auto"/>
          </w:divBdr>
        </w:div>
        <w:div w:id="187187628">
          <w:marLeft w:val="-2400"/>
          <w:marRight w:val="-480"/>
          <w:marTop w:val="0"/>
          <w:marBottom w:val="0"/>
          <w:divBdr>
            <w:top w:val="none" w:sz="0" w:space="0" w:color="auto"/>
            <w:left w:val="none" w:sz="0" w:space="0" w:color="auto"/>
            <w:bottom w:val="none" w:sz="0" w:space="0" w:color="auto"/>
            <w:right w:val="none" w:sz="0" w:space="0" w:color="auto"/>
          </w:divBdr>
        </w:div>
        <w:div w:id="32968083">
          <w:marLeft w:val="-2400"/>
          <w:marRight w:val="-480"/>
          <w:marTop w:val="0"/>
          <w:marBottom w:val="0"/>
          <w:divBdr>
            <w:top w:val="none" w:sz="0" w:space="0" w:color="auto"/>
            <w:left w:val="none" w:sz="0" w:space="0" w:color="auto"/>
            <w:bottom w:val="none" w:sz="0" w:space="0" w:color="auto"/>
            <w:right w:val="none" w:sz="0" w:space="0" w:color="auto"/>
          </w:divBdr>
        </w:div>
        <w:div w:id="1382024649">
          <w:marLeft w:val="-2400"/>
          <w:marRight w:val="-480"/>
          <w:marTop w:val="0"/>
          <w:marBottom w:val="0"/>
          <w:divBdr>
            <w:top w:val="none" w:sz="0" w:space="0" w:color="auto"/>
            <w:left w:val="none" w:sz="0" w:space="0" w:color="auto"/>
            <w:bottom w:val="none" w:sz="0" w:space="0" w:color="auto"/>
            <w:right w:val="none" w:sz="0" w:space="0" w:color="auto"/>
          </w:divBdr>
        </w:div>
        <w:div w:id="1855529325">
          <w:marLeft w:val="-2400"/>
          <w:marRight w:val="-480"/>
          <w:marTop w:val="0"/>
          <w:marBottom w:val="0"/>
          <w:divBdr>
            <w:top w:val="none" w:sz="0" w:space="0" w:color="auto"/>
            <w:left w:val="none" w:sz="0" w:space="0" w:color="auto"/>
            <w:bottom w:val="none" w:sz="0" w:space="0" w:color="auto"/>
            <w:right w:val="none" w:sz="0" w:space="0" w:color="auto"/>
          </w:divBdr>
        </w:div>
        <w:div w:id="1728452168">
          <w:marLeft w:val="-2400"/>
          <w:marRight w:val="-480"/>
          <w:marTop w:val="0"/>
          <w:marBottom w:val="0"/>
          <w:divBdr>
            <w:top w:val="none" w:sz="0" w:space="0" w:color="auto"/>
            <w:left w:val="none" w:sz="0" w:space="0" w:color="auto"/>
            <w:bottom w:val="none" w:sz="0" w:space="0" w:color="auto"/>
            <w:right w:val="none" w:sz="0" w:space="0" w:color="auto"/>
          </w:divBdr>
        </w:div>
        <w:div w:id="1348409177">
          <w:marLeft w:val="-2400"/>
          <w:marRight w:val="-480"/>
          <w:marTop w:val="0"/>
          <w:marBottom w:val="0"/>
          <w:divBdr>
            <w:top w:val="none" w:sz="0" w:space="0" w:color="auto"/>
            <w:left w:val="none" w:sz="0" w:space="0" w:color="auto"/>
            <w:bottom w:val="none" w:sz="0" w:space="0" w:color="auto"/>
            <w:right w:val="none" w:sz="0" w:space="0" w:color="auto"/>
          </w:divBdr>
        </w:div>
        <w:div w:id="935484152">
          <w:marLeft w:val="-2400"/>
          <w:marRight w:val="-480"/>
          <w:marTop w:val="0"/>
          <w:marBottom w:val="0"/>
          <w:divBdr>
            <w:top w:val="none" w:sz="0" w:space="0" w:color="auto"/>
            <w:left w:val="none" w:sz="0" w:space="0" w:color="auto"/>
            <w:bottom w:val="none" w:sz="0" w:space="0" w:color="auto"/>
            <w:right w:val="none" w:sz="0" w:space="0" w:color="auto"/>
          </w:divBdr>
        </w:div>
        <w:div w:id="236745627">
          <w:marLeft w:val="-2400"/>
          <w:marRight w:val="-480"/>
          <w:marTop w:val="0"/>
          <w:marBottom w:val="0"/>
          <w:divBdr>
            <w:top w:val="none" w:sz="0" w:space="0" w:color="auto"/>
            <w:left w:val="none" w:sz="0" w:space="0" w:color="auto"/>
            <w:bottom w:val="none" w:sz="0" w:space="0" w:color="auto"/>
            <w:right w:val="none" w:sz="0" w:space="0" w:color="auto"/>
          </w:divBdr>
        </w:div>
        <w:div w:id="797072184">
          <w:marLeft w:val="-2400"/>
          <w:marRight w:val="-480"/>
          <w:marTop w:val="0"/>
          <w:marBottom w:val="0"/>
          <w:divBdr>
            <w:top w:val="none" w:sz="0" w:space="0" w:color="auto"/>
            <w:left w:val="none" w:sz="0" w:space="0" w:color="auto"/>
            <w:bottom w:val="none" w:sz="0" w:space="0" w:color="auto"/>
            <w:right w:val="none" w:sz="0" w:space="0" w:color="auto"/>
          </w:divBdr>
        </w:div>
        <w:div w:id="265429283">
          <w:marLeft w:val="-2400"/>
          <w:marRight w:val="-480"/>
          <w:marTop w:val="0"/>
          <w:marBottom w:val="0"/>
          <w:divBdr>
            <w:top w:val="none" w:sz="0" w:space="0" w:color="auto"/>
            <w:left w:val="none" w:sz="0" w:space="0" w:color="auto"/>
            <w:bottom w:val="none" w:sz="0" w:space="0" w:color="auto"/>
            <w:right w:val="none" w:sz="0" w:space="0" w:color="auto"/>
          </w:divBdr>
        </w:div>
        <w:div w:id="1483961247">
          <w:marLeft w:val="-2400"/>
          <w:marRight w:val="-480"/>
          <w:marTop w:val="0"/>
          <w:marBottom w:val="0"/>
          <w:divBdr>
            <w:top w:val="none" w:sz="0" w:space="0" w:color="auto"/>
            <w:left w:val="none" w:sz="0" w:space="0" w:color="auto"/>
            <w:bottom w:val="none" w:sz="0" w:space="0" w:color="auto"/>
            <w:right w:val="none" w:sz="0" w:space="0" w:color="auto"/>
          </w:divBdr>
        </w:div>
        <w:div w:id="1178544352">
          <w:marLeft w:val="-2400"/>
          <w:marRight w:val="-480"/>
          <w:marTop w:val="0"/>
          <w:marBottom w:val="0"/>
          <w:divBdr>
            <w:top w:val="none" w:sz="0" w:space="0" w:color="auto"/>
            <w:left w:val="none" w:sz="0" w:space="0" w:color="auto"/>
            <w:bottom w:val="none" w:sz="0" w:space="0" w:color="auto"/>
            <w:right w:val="none" w:sz="0" w:space="0" w:color="auto"/>
          </w:divBdr>
        </w:div>
        <w:div w:id="470489386">
          <w:marLeft w:val="-2400"/>
          <w:marRight w:val="-480"/>
          <w:marTop w:val="0"/>
          <w:marBottom w:val="0"/>
          <w:divBdr>
            <w:top w:val="none" w:sz="0" w:space="0" w:color="auto"/>
            <w:left w:val="none" w:sz="0" w:space="0" w:color="auto"/>
            <w:bottom w:val="none" w:sz="0" w:space="0" w:color="auto"/>
            <w:right w:val="none" w:sz="0" w:space="0" w:color="auto"/>
          </w:divBdr>
        </w:div>
        <w:div w:id="2014525135">
          <w:marLeft w:val="-2400"/>
          <w:marRight w:val="-480"/>
          <w:marTop w:val="0"/>
          <w:marBottom w:val="0"/>
          <w:divBdr>
            <w:top w:val="none" w:sz="0" w:space="0" w:color="auto"/>
            <w:left w:val="none" w:sz="0" w:space="0" w:color="auto"/>
            <w:bottom w:val="none" w:sz="0" w:space="0" w:color="auto"/>
            <w:right w:val="none" w:sz="0" w:space="0" w:color="auto"/>
          </w:divBdr>
        </w:div>
        <w:div w:id="1162696856">
          <w:marLeft w:val="-2400"/>
          <w:marRight w:val="-480"/>
          <w:marTop w:val="0"/>
          <w:marBottom w:val="0"/>
          <w:divBdr>
            <w:top w:val="none" w:sz="0" w:space="0" w:color="auto"/>
            <w:left w:val="none" w:sz="0" w:space="0" w:color="auto"/>
            <w:bottom w:val="none" w:sz="0" w:space="0" w:color="auto"/>
            <w:right w:val="none" w:sz="0" w:space="0" w:color="auto"/>
          </w:divBdr>
        </w:div>
        <w:div w:id="1923678707">
          <w:marLeft w:val="-2400"/>
          <w:marRight w:val="-480"/>
          <w:marTop w:val="0"/>
          <w:marBottom w:val="0"/>
          <w:divBdr>
            <w:top w:val="none" w:sz="0" w:space="0" w:color="auto"/>
            <w:left w:val="none" w:sz="0" w:space="0" w:color="auto"/>
            <w:bottom w:val="none" w:sz="0" w:space="0" w:color="auto"/>
            <w:right w:val="none" w:sz="0" w:space="0" w:color="auto"/>
          </w:divBdr>
        </w:div>
        <w:div w:id="1251162235">
          <w:marLeft w:val="-2400"/>
          <w:marRight w:val="-480"/>
          <w:marTop w:val="0"/>
          <w:marBottom w:val="0"/>
          <w:divBdr>
            <w:top w:val="none" w:sz="0" w:space="0" w:color="auto"/>
            <w:left w:val="none" w:sz="0" w:space="0" w:color="auto"/>
            <w:bottom w:val="none" w:sz="0" w:space="0" w:color="auto"/>
            <w:right w:val="none" w:sz="0" w:space="0" w:color="auto"/>
          </w:divBdr>
        </w:div>
        <w:div w:id="1349868730">
          <w:marLeft w:val="-2400"/>
          <w:marRight w:val="-480"/>
          <w:marTop w:val="0"/>
          <w:marBottom w:val="0"/>
          <w:divBdr>
            <w:top w:val="none" w:sz="0" w:space="0" w:color="auto"/>
            <w:left w:val="none" w:sz="0" w:space="0" w:color="auto"/>
            <w:bottom w:val="none" w:sz="0" w:space="0" w:color="auto"/>
            <w:right w:val="none" w:sz="0" w:space="0" w:color="auto"/>
          </w:divBdr>
        </w:div>
        <w:div w:id="32924790">
          <w:marLeft w:val="-2400"/>
          <w:marRight w:val="-480"/>
          <w:marTop w:val="0"/>
          <w:marBottom w:val="0"/>
          <w:divBdr>
            <w:top w:val="none" w:sz="0" w:space="0" w:color="auto"/>
            <w:left w:val="none" w:sz="0" w:space="0" w:color="auto"/>
            <w:bottom w:val="none" w:sz="0" w:space="0" w:color="auto"/>
            <w:right w:val="none" w:sz="0" w:space="0" w:color="auto"/>
          </w:divBdr>
        </w:div>
        <w:div w:id="707727002">
          <w:marLeft w:val="-2400"/>
          <w:marRight w:val="-480"/>
          <w:marTop w:val="0"/>
          <w:marBottom w:val="0"/>
          <w:divBdr>
            <w:top w:val="none" w:sz="0" w:space="0" w:color="auto"/>
            <w:left w:val="none" w:sz="0" w:space="0" w:color="auto"/>
            <w:bottom w:val="none" w:sz="0" w:space="0" w:color="auto"/>
            <w:right w:val="none" w:sz="0" w:space="0" w:color="auto"/>
          </w:divBdr>
        </w:div>
        <w:div w:id="978192915">
          <w:marLeft w:val="-2400"/>
          <w:marRight w:val="-480"/>
          <w:marTop w:val="0"/>
          <w:marBottom w:val="0"/>
          <w:divBdr>
            <w:top w:val="none" w:sz="0" w:space="0" w:color="auto"/>
            <w:left w:val="none" w:sz="0" w:space="0" w:color="auto"/>
            <w:bottom w:val="none" w:sz="0" w:space="0" w:color="auto"/>
            <w:right w:val="none" w:sz="0" w:space="0" w:color="auto"/>
          </w:divBdr>
        </w:div>
        <w:div w:id="304967119">
          <w:marLeft w:val="-2400"/>
          <w:marRight w:val="-480"/>
          <w:marTop w:val="0"/>
          <w:marBottom w:val="0"/>
          <w:divBdr>
            <w:top w:val="none" w:sz="0" w:space="0" w:color="auto"/>
            <w:left w:val="none" w:sz="0" w:space="0" w:color="auto"/>
            <w:bottom w:val="none" w:sz="0" w:space="0" w:color="auto"/>
            <w:right w:val="none" w:sz="0" w:space="0" w:color="auto"/>
          </w:divBdr>
        </w:div>
        <w:div w:id="1077557273">
          <w:marLeft w:val="-2400"/>
          <w:marRight w:val="-480"/>
          <w:marTop w:val="0"/>
          <w:marBottom w:val="0"/>
          <w:divBdr>
            <w:top w:val="none" w:sz="0" w:space="0" w:color="auto"/>
            <w:left w:val="none" w:sz="0" w:space="0" w:color="auto"/>
            <w:bottom w:val="none" w:sz="0" w:space="0" w:color="auto"/>
            <w:right w:val="none" w:sz="0" w:space="0" w:color="auto"/>
          </w:divBdr>
        </w:div>
        <w:div w:id="684674982">
          <w:marLeft w:val="-2400"/>
          <w:marRight w:val="-480"/>
          <w:marTop w:val="0"/>
          <w:marBottom w:val="0"/>
          <w:divBdr>
            <w:top w:val="none" w:sz="0" w:space="0" w:color="auto"/>
            <w:left w:val="none" w:sz="0" w:space="0" w:color="auto"/>
            <w:bottom w:val="none" w:sz="0" w:space="0" w:color="auto"/>
            <w:right w:val="none" w:sz="0" w:space="0" w:color="auto"/>
          </w:divBdr>
        </w:div>
        <w:div w:id="562835869">
          <w:marLeft w:val="-2400"/>
          <w:marRight w:val="-480"/>
          <w:marTop w:val="0"/>
          <w:marBottom w:val="0"/>
          <w:divBdr>
            <w:top w:val="none" w:sz="0" w:space="0" w:color="auto"/>
            <w:left w:val="none" w:sz="0" w:space="0" w:color="auto"/>
            <w:bottom w:val="none" w:sz="0" w:space="0" w:color="auto"/>
            <w:right w:val="none" w:sz="0" w:space="0" w:color="auto"/>
          </w:divBdr>
        </w:div>
        <w:div w:id="1474444728">
          <w:marLeft w:val="-2400"/>
          <w:marRight w:val="-480"/>
          <w:marTop w:val="0"/>
          <w:marBottom w:val="0"/>
          <w:divBdr>
            <w:top w:val="none" w:sz="0" w:space="0" w:color="auto"/>
            <w:left w:val="none" w:sz="0" w:space="0" w:color="auto"/>
            <w:bottom w:val="none" w:sz="0" w:space="0" w:color="auto"/>
            <w:right w:val="none" w:sz="0" w:space="0" w:color="auto"/>
          </w:divBdr>
        </w:div>
        <w:div w:id="1155335336">
          <w:marLeft w:val="-2400"/>
          <w:marRight w:val="-480"/>
          <w:marTop w:val="0"/>
          <w:marBottom w:val="0"/>
          <w:divBdr>
            <w:top w:val="none" w:sz="0" w:space="0" w:color="auto"/>
            <w:left w:val="none" w:sz="0" w:space="0" w:color="auto"/>
            <w:bottom w:val="none" w:sz="0" w:space="0" w:color="auto"/>
            <w:right w:val="none" w:sz="0" w:space="0" w:color="auto"/>
          </w:divBdr>
        </w:div>
      </w:divsChild>
    </w:div>
    <w:div w:id="1302685541">
      <w:bodyDiv w:val="1"/>
      <w:marLeft w:val="0"/>
      <w:marRight w:val="0"/>
      <w:marTop w:val="0"/>
      <w:marBottom w:val="0"/>
      <w:divBdr>
        <w:top w:val="none" w:sz="0" w:space="0" w:color="auto"/>
        <w:left w:val="none" w:sz="0" w:space="0" w:color="auto"/>
        <w:bottom w:val="none" w:sz="0" w:space="0" w:color="auto"/>
        <w:right w:val="none" w:sz="0" w:space="0" w:color="auto"/>
      </w:divBdr>
    </w:div>
    <w:div w:id="1453790814">
      <w:bodyDiv w:val="1"/>
      <w:marLeft w:val="0"/>
      <w:marRight w:val="0"/>
      <w:marTop w:val="0"/>
      <w:marBottom w:val="0"/>
      <w:divBdr>
        <w:top w:val="none" w:sz="0" w:space="0" w:color="auto"/>
        <w:left w:val="none" w:sz="0" w:space="0" w:color="auto"/>
        <w:bottom w:val="none" w:sz="0" w:space="0" w:color="auto"/>
        <w:right w:val="none" w:sz="0" w:space="0" w:color="auto"/>
      </w:divBdr>
    </w:div>
    <w:div w:id="1534153393">
      <w:bodyDiv w:val="1"/>
      <w:marLeft w:val="0"/>
      <w:marRight w:val="0"/>
      <w:marTop w:val="0"/>
      <w:marBottom w:val="0"/>
      <w:divBdr>
        <w:top w:val="none" w:sz="0" w:space="0" w:color="auto"/>
        <w:left w:val="none" w:sz="0" w:space="0" w:color="auto"/>
        <w:bottom w:val="none" w:sz="0" w:space="0" w:color="auto"/>
        <w:right w:val="none" w:sz="0" w:space="0" w:color="auto"/>
      </w:divBdr>
    </w:div>
    <w:div w:id="1650547694">
      <w:bodyDiv w:val="1"/>
      <w:marLeft w:val="0"/>
      <w:marRight w:val="0"/>
      <w:marTop w:val="0"/>
      <w:marBottom w:val="0"/>
      <w:divBdr>
        <w:top w:val="none" w:sz="0" w:space="0" w:color="auto"/>
        <w:left w:val="none" w:sz="0" w:space="0" w:color="auto"/>
        <w:bottom w:val="none" w:sz="0" w:space="0" w:color="auto"/>
        <w:right w:val="none" w:sz="0" w:space="0" w:color="auto"/>
      </w:divBdr>
    </w:div>
    <w:div w:id="1689017102">
      <w:bodyDiv w:val="1"/>
      <w:marLeft w:val="0"/>
      <w:marRight w:val="0"/>
      <w:marTop w:val="0"/>
      <w:marBottom w:val="0"/>
      <w:divBdr>
        <w:top w:val="none" w:sz="0" w:space="0" w:color="auto"/>
        <w:left w:val="none" w:sz="0" w:space="0" w:color="auto"/>
        <w:bottom w:val="none" w:sz="0" w:space="0" w:color="auto"/>
        <w:right w:val="none" w:sz="0" w:space="0" w:color="auto"/>
      </w:divBdr>
    </w:div>
    <w:div w:id="1747267447">
      <w:bodyDiv w:val="1"/>
      <w:marLeft w:val="0"/>
      <w:marRight w:val="0"/>
      <w:marTop w:val="0"/>
      <w:marBottom w:val="0"/>
      <w:divBdr>
        <w:top w:val="none" w:sz="0" w:space="0" w:color="auto"/>
        <w:left w:val="none" w:sz="0" w:space="0" w:color="auto"/>
        <w:bottom w:val="none" w:sz="0" w:space="0" w:color="auto"/>
        <w:right w:val="none" w:sz="0" w:space="0" w:color="auto"/>
      </w:divBdr>
    </w:div>
    <w:div w:id="2052612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zamowienia@czarnozyly.pl" TargetMode="External"/><Relationship Id="rId18" Type="http://schemas.openxmlformats.org/officeDocument/2006/relationships/hyperlink" Target="https://ezamowienia.gov.pl/mp-client/search/list/ocds-148610-ce3d928e-01c8-4f8c-84d1-777e6bea26dd"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ezamowienia.gov.pl/mp-client/search/list/ocds-148610-ce3d928e-01c8-4f8c-84d1-777e6bea26dd" TargetMode="External"/><Relationship Id="rId17" Type="http://schemas.openxmlformats.org/officeDocument/2006/relationships/hyperlink" Target="mailto:zamowienia@czarnozyly.pl"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zamowienia.gov.pl/pl/regulamin/" TargetMode="External"/><Relationship Id="rId23" Type="http://schemas.openxmlformats.org/officeDocument/2006/relationships/fontTable" Target="fontTable.xml"/><Relationship Id="rId10" Type="http://schemas.openxmlformats.org/officeDocument/2006/relationships/hyperlink" Target="https://ezamowienia.gov.pl/mp-client/search/list/ocds-148610-ce3d928e-01c8-4f8c-84d1-777e6bea26dd"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ug@czarnozyly.pl" TargetMode="External"/><Relationship Id="rId14" Type="http://schemas.openxmlformats.org/officeDocument/2006/relationships/hyperlink" Target="mailto:zamowienia@czarnozyly.pl"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1D925B-AB6D-4AD1-B407-48C47339C8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634</TotalTime>
  <Pages>41</Pages>
  <Words>13918</Words>
  <Characters>83513</Characters>
  <Application>Microsoft Office Word</Application>
  <DocSecurity>0</DocSecurity>
  <Lines>695</Lines>
  <Paragraphs>194</Paragraphs>
  <ScaleCrop>false</ScaleCrop>
  <HeadingPairs>
    <vt:vector size="2" baseType="variant">
      <vt:variant>
        <vt:lpstr>Tytuł</vt:lpstr>
      </vt:variant>
      <vt:variant>
        <vt:i4>1</vt:i4>
      </vt:variant>
    </vt:vector>
  </HeadingPairs>
  <TitlesOfParts>
    <vt:vector size="1" baseType="lpstr">
      <vt:lpstr/>
    </vt:vector>
  </TitlesOfParts>
  <Company>Hewlett-Packard Company</Company>
  <LinksUpToDate>false</LinksUpToDate>
  <CharactersWithSpaces>97237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Kanar</dc:creator>
  <cp:lastModifiedBy>Damian</cp:lastModifiedBy>
  <cp:revision>128</cp:revision>
  <cp:lastPrinted>2025-05-30T17:53:00Z</cp:lastPrinted>
  <dcterms:created xsi:type="dcterms:W3CDTF">2025-04-10T12:47:00Z</dcterms:created>
  <dcterms:modified xsi:type="dcterms:W3CDTF">2026-02-13T10:55:00Z</dcterms:modified>
</cp:coreProperties>
</file>