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CB99FE5" w14:textId="77777777" w:rsidR="0019504B" w:rsidRDefault="00B87221">
      <w:pPr>
        <w:spacing w:after="0"/>
        <w:jc w:val="right"/>
        <w:rPr>
          <w:rFonts w:ascii="Cambria" w:hAnsi="Cambria"/>
          <w:sz w:val="24"/>
          <w:szCs w:val="24"/>
        </w:rPr>
      </w:pPr>
      <w:r>
        <w:rPr>
          <w:rFonts w:ascii="Cambria" w:hAnsi="Cambria"/>
          <w:sz w:val="24"/>
          <w:szCs w:val="24"/>
        </w:rPr>
        <w:t>Załącznik Nr 2 do SWZ</w:t>
      </w:r>
    </w:p>
    <w:p w14:paraId="0838051D" w14:textId="77777777" w:rsidR="0019504B" w:rsidRDefault="00B87221">
      <w:pPr>
        <w:pStyle w:val="Tekstpodstawowy"/>
        <w:pBdr>
          <w:bottom w:val="single" w:sz="4" w:space="1" w:color="000000"/>
        </w:pBdr>
        <w:spacing w:after="0"/>
        <w:jc w:val="center"/>
        <w:rPr>
          <w:rFonts w:ascii="Cambria" w:hAnsi="Cambria" w:cs="Calibri"/>
          <w:b/>
          <w:bCs/>
          <w:sz w:val="24"/>
          <w:szCs w:val="24"/>
        </w:rPr>
      </w:pPr>
      <w:r>
        <w:rPr>
          <w:rFonts w:ascii="Cambria" w:hAnsi="Cambria" w:cs="Calibri"/>
          <w:b/>
          <w:bCs/>
          <w:sz w:val="24"/>
          <w:szCs w:val="24"/>
        </w:rPr>
        <w:t>Projekt umowy</w:t>
      </w:r>
    </w:p>
    <w:p w14:paraId="6828D2BE" w14:textId="45A9504B" w:rsidR="0019504B" w:rsidRDefault="00B87221">
      <w:pPr>
        <w:tabs>
          <w:tab w:val="left" w:pos="567"/>
        </w:tabs>
        <w:contextualSpacing/>
        <w:jc w:val="center"/>
        <w:rPr>
          <w:rFonts w:ascii="Cambria" w:hAnsi="Cambria"/>
          <w:bCs/>
          <w:sz w:val="24"/>
          <w:szCs w:val="24"/>
        </w:rPr>
      </w:pPr>
      <w:r>
        <w:rPr>
          <w:rFonts w:ascii="Cambria" w:hAnsi="Cambria"/>
          <w:bCs/>
          <w:sz w:val="24"/>
          <w:szCs w:val="24"/>
        </w:rPr>
        <w:t xml:space="preserve">(Numer </w:t>
      </w:r>
      <w:r w:rsidRPr="00282AC0">
        <w:rPr>
          <w:rFonts w:ascii="Cambria" w:hAnsi="Cambria"/>
          <w:bCs/>
          <w:sz w:val="24"/>
          <w:szCs w:val="24"/>
        </w:rPr>
        <w:t xml:space="preserve">referencyjny: </w:t>
      </w:r>
      <w:r w:rsidR="00282AC0" w:rsidRPr="00282AC0">
        <w:rPr>
          <w:rFonts w:ascii="Cambria" w:hAnsi="Cambria"/>
          <w:bCs/>
          <w:sz w:val="24"/>
          <w:szCs w:val="24"/>
        </w:rPr>
        <w:t>ZFK.271.7.2026</w:t>
      </w:r>
      <w:r w:rsidRPr="00282AC0">
        <w:rPr>
          <w:rFonts w:ascii="Cambria" w:hAnsi="Cambria"/>
          <w:bCs/>
          <w:sz w:val="24"/>
          <w:szCs w:val="24"/>
        </w:rPr>
        <w:t>)</w:t>
      </w:r>
    </w:p>
    <w:p w14:paraId="0129BF7C" w14:textId="77777777" w:rsidR="0019504B" w:rsidRDefault="0019504B">
      <w:pPr>
        <w:spacing w:after="0"/>
        <w:jc w:val="center"/>
        <w:rPr>
          <w:rFonts w:ascii="Cambria" w:hAnsi="Cambria"/>
          <w:color w:val="FF0000"/>
          <w:spacing w:val="4"/>
          <w:sz w:val="10"/>
          <w:szCs w:val="10"/>
        </w:rPr>
      </w:pPr>
    </w:p>
    <w:p w14:paraId="39A3A036" w14:textId="77777777" w:rsidR="0019504B" w:rsidRDefault="00B87221">
      <w:pPr>
        <w:spacing w:after="0"/>
        <w:jc w:val="center"/>
        <w:rPr>
          <w:rFonts w:ascii="Cambria" w:hAnsi="Cambria"/>
          <w:b/>
          <w:bCs/>
          <w:sz w:val="24"/>
          <w:szCs w:val="24"/>
        </w:rPr>
      </w:pPr>
      <w:r>
        <w:rPr>
          <w:rFonts w:ascii="Cambria" w:hAnsi="Cambria"/>
          <w:b/>
          <w:bCs/>
          <w:sz w:val="24"/>
          <w:szCs w:val="24"/>
        </w:rPr>
        <w:t xml:space="preserve">Umowa Nr …… </w:t>
      </w:r>
    </w:p>
    <w:p w14:paraId="5545F8E1" w14:textId="77777777" w:rsidR="0019504B" w:rsidRDefault="00B87221">
      <w:pPr>
        <w:spacing w:after="0"/>
        <w:jc w:val="center"/>
        <w:rPr>
          <w:rFonts w:ascii="Cambria" w:hAnsi="Cambria"/>
          <w:b/>
          <w:bCs/>
          <w:sz w:val="24"/>
          <w:szCs w:val="24"/>
        </w:rPr>
      </w:pPr>
      <w:r>
        <w:rPr>
          <w:rFonts w:ascii="Cambria" w:hAnsi="Cambria"/>
          <w:b/>
          <w:bCs/>
          <w:sz w:val="24"/>
          <w:szCs w:val="24"/>
        </w:rPr>
        <w:t>na roboty budowlane</w:t>
      </w:r>
    </w:p>
    <w:p w14:paraId="7869BD0E" w14:textId="77777777" w:rsidR="0019504B" w:rsidRDefault="0019504B">
      <w:pPr>
        <w:pStyle w:val="Default"/>
        <w:spacing w:line="276" w:lineRule="auto"/>
        <w:jc w:val="both"/>
        <w:rPr>
          <w:rFonts w:ascii="Cambria" w:hAnsi="Cambria" w:cs="Cambria"/>
        </w:rPr>
      </w:pPr>
    </w:p>
    <w:p w14:paraId="0B86C2D1" w14:textId="70471399" w:rsidR="0019504B" w:rsidRDefault="00B87221">
      <w:pPr>
        <w:pStyle w:val="Default"/>
        <w:spacing w:line="276" w:lineRule="auto"/>
        <w:rPr>
          <w:rFonts w:ascii="Cambria" w:hAnsi="Cambria" w:cs="Cambria"/>
        </w:rPr>
      </w:pPr>
      <w:r>
        <w:rPr>
          <w:rFonts w:ascii="Cambria" w:hAnsi="Cambria" w:cs="Cambria"/>
        </w:rPr>
        <w:t xml:space="preserve">zawarta dnia .................... r. w </w:t>
      </w:r>
      <w:r w:rsidR="00F1589A">
        <w:rPr>
          <w:rFonts w:ascii="Cambria" w:hAnsi="Cambria" w:cs="Cambria"/>
        </w:rPr>
        <w:t>Czarnożyłach</w:t>
      </w:r>
    </w:p>
    <w:p w14:paraId="4BEC81CC" w14:textId="77777777" w:rsidR="0019504B" w:rsidRDefault="00B87221">
      <w:pPr>
        <w:pStyle w:val="Default"/>
        <w:spacing w:line="276" w:lineRule="auto"/>
        <w:rPr>
          <w:rFonts w:ascii="Cambria" w:hAnsi="Cambria" w:cs="Cambria"/>
        </w:rPr>
      </w:pPr>
      <w:r>
        <w:rPr>
          <w:rFonts w:ascii="Cambria" w:hAnsi="Cambria" w:cs="Cambria"/>
        </w:rPr>
        <w:t>pomiędzy:</w:t>
      </w:r>
    </w:p>
    <w:p w14:paraId="4B3C5FF3" w14:textId="77777777" w:rsidR="00F95D3D" w:rsidRPr="001E3BDE" w:rsidRDefault="00F95D3D" w:rsidP="00F95D3D">
      <w:pPr>
        <w:pStyle w:val="Default"/>
        <w:spacing w:line="276" w:lineRule="auto"/>
        <w:jc w:val="both"/>
        <w:rPr>
          <w:rFonts w:ascii="Cambria" w:hAnsi="Cambria"/>
        </w:rPr>
      </w:pPr>
      <w:r w:rsidRPr="001E3BDE">
        <w:rPr>
          <w:rFonts w:ascii="Cambria" w:hAnsi="Cambria"/>
          <w:b/>
          <w:bCs/>
        </w:rPr>
        <w:t>Gminą Czarnożyły</w:t>
      </w:r>
      <w:r w:rsidRPr="001E3BDE">
        <w:rPr>
          <w:rFonts w:ascii="Cambria" w:hAnsi="Cambria"/>
        </w:rPr>
        <w:t xml:space="preserve"> z siedzibą Czarnożyły 48, 98 – 310 Czarnożyły,  </w:t>
      </w:r>
    </w:p>
    <w:p w14:paraId="6639DC3E" w14:textId="77777777" w:rsidR="00F95D3D" w:rsidRPr="001E3BDE" w:rsidRDefault="00F95D3D" w:rsidP="00F95D3D">
      <w:pPr>
        <w:spacing w:after="0"/>
        <w:rPr>
          <w:rFonts w:ascii="Cambria" w:hAnsi="Cambria"/>
          <w:sz w:val="24"/>
          <w:szCs w:val="24"/>
        </w:rPr>
      </w:pPr>
      <w:r w:rsidRPr="001E3BDE">
        <w:rPr>
          <w:rFonts w:ascii="Cambria" w:hAnsi="Cambria"/>
          <w:sz w:val="24"/>
          <w:szCs w:val="24"/>
        </w:rPr>
        <w:t>NIP: 8321967247, REGON: 730934619</w:t>
      </w:r>
    </w:p>
    <w:p w14:paraId="54C33719" w14:textId="77777777" w:rsidR="00F95D3D" w:rsidRPr="001E3BDE" w:rsidRDefault="00F95D3D" w:rsidP="00F95D3D">
      <w:pPr>
        <w:pStyle w:val="Default"/>
        <w:spacing w:line="276" w:lineRule="auto"/>
        <w:jc w:val="both"/>
        <w:rPr>
          <w:rFonts w:ascii="Cambria" w:hAnsi="Cambria"/>
          <w:b/>
        </w:rPr>
      </w:pPr>
      <w:r w:rsidRPr="001E3BDE">
        <w:rPr>
          <w:rFonts w:ascii="Cambria" w:hAnsi="Cambria"/>
        </w:rPr>
        <w:t xml:space="preserve">zwaną w dalszej części umowy </w:t>
      </w:r>
      <w:r w:rsidRPr="001E3BDE">
        <w:rPr>
          <w:rFonts w:ascii="Cambria" w:hAnsi="Cambria"/>
          <w:b/>
        </w:rPr>
        <w:t>„Zamawiającym”,</w:t>
      </w:r>
    </w:p>
    <w:p w14:paraId="6025AE98" w14:textId="77777777" w:rsidR="00F95D3D" w:rsidRPr="001E3BDE" w:rsidRDefault="00F95D3D" w:rsidP="00F95D3D">
      <w:pPr>
        <w:spacing w:after="0"/>
        <w:rPr>
          <w:rFonts w:ascii="Cambria" w:hAnsi="Cambria"/>
          <w:sz w:val="24"/>
          <w:szCs w:val="24"/>
        </w:rPr>
      </w:pPr>
      <w:r w:rsidRPr="001E3BDE">
        <w:rPr>
          <w:rFonts w:ascii="Cambria" w:hAnsi="Cambria"/>
          <w:sz w:val="24"/>
          <w:szCs w:val="24"/>
        </w:rPr>
        <w:t xml:space="preserve">którą reprezentuje: </w:t>
      </w:r>
    </w:p>
    <w:p w14:paraId="20A7E85E" w14:textId="77777777" w:rsidR="00F95D3D" w:rsidRPr="001E3BDE" w:rsidRDefault="00F95D3D" w:rsidP="00F95D3D">
      <w:pPr>
        <w:spacing w:after="0"/>
        <w:outlineLvl w:val="0"/>
        <w:rPr>
          <w:rFonts w:ascii="Cambria" w:hAnsi="Cambria"/>
          <w:b/>
          <w:sz w:val="24"/>
          <w:szCs w:val="24"/>
        </w:rPr>
      </w:pPr>
      <w:r w:rsidRPr="001E3BDE">
        <w:rPr>
          <w:rFonts w:ascii="Cambria" w:hAnsi="Cambria"/>
          <w:b/>
          <w:sz w:val="24"/>
          <w:szCs w:val="24"/>
        </w:rPr>
        <w:t xml:space="preserve">Pan Andrzej Modrzejewski– </w:t>
      </w:r>
      <w:r w:rsidRPr="001E3BDE">
        <w:rPr>
          <w:rFonts w:ascii="Cambria" w:hAnsi="Cambria"/>
          <w:sz w:val="24"/>
          <w:szCs w:val="24"/>
        </w:rPr>
        <w:t>Wójt Gminy Czarnożyły</w:t>
      </w:r>
    </w:p>
    <w:p w14:paraId="648A2E3F" w14:textId="77777777" w:rsidR="00F95D3D" w:rsidRPr="001E3BDE" w:rsidRDefault="00F95D3D" w:rsidP="00F95D3D">
      <w:pPr>
        <w:spacing w:after="0"/>
        <w:rPr>
          <w:rFonts w:ascii="Cambria" w:hAnsi="Cambria"/>
          <w:sz w:val="24"/>
          <w:szCs w:val="24"/>
        </w:rPr>
      </w:pPr>
      <w:r w:rsidRPr="001E3BDE">
        <w:rPr>
          <w:rFonts w:ascii="Cambria" w:hAnsi="Cambria"/>
          <w:sz w:val="24"/>
          <w:szCs w:val="24"/>
        </w:rPr>
        <w:t xml:space="preserve">przy kontrasygnacie Skarbnika Gminy Czarnożyły - </w:t>
      </w:r>
      <w:r w:rsidRPr="001E3BDE">
        <w:rPr>
          <w:rFonts w:ascii="Cambria" w:hAnsi="Cambria"/>
          <w:b/>
          <w:bCs/>
          <w:sz w:val="24"/>
          <w:szCs w:val="24"/>
        </w:rPr>
        <w:t>Pani Barbary Cieślak</w:t>
      </w:r>
    </w:p>
    <w:p w14:paraId="241D0765" w14:textId="77777777" w:rsidR="00F95D3D" w:rsidRDefault="00F95D3D">
      <w:pPr>
        <w:spacing w:after="0"/>
        <w:rPr>
          <w:rFonts w:ascii="Cambria" w:eastAsia="Calibri" w:hAnsi="Cambria" w:cs="Cambria"/>
          <w:color w:val="000000"/>
          <w:sz w:val="24"/>
          <w:szCs w:val="24"/>
          <w:lang w:eastAsia="en-US"/>
        </w:rPr>
      </w:pPr>
    </w:p>
    <w:p w14:paraId="08B185BC" w14:textId="77777777" w:rsidR="0019504B" w:rsidRDefault="00B87221">
      <w:pPr>
        <w:spacing w:after="0"/>
        <w:rPr>
          <w:rFonts w:ascii="Cambria" w:hAnsi="Cambria" w:cs="Cambria"/>
        </w:rPr>
      </w:pPr>
      <w:r>
        <w:rPr>
          <w:rFonts w:ascii="Cambria" w:hAnsi="Cambria"/>
          <w:sz w:val="24"/>
          <w:szCs w:val="24"/>
        </w:rPr>
        <w:t xml:space="preserve">zwanym w dalszej części umowy </w:t>
      </w:r>
      <w:r>
        <w:rPr>
          <w:rFonts w:ascii="Cambria" w:hAnsi="Cambria"/>
          <w:b/>
          <w:sz w:val="24"/>
          <w:szCs w:val="24"/>
        </w:rPr>
        <w:t>„Zamawiającym”</w:t>
      </w:r>
    </w:p>
    <w:p w14:paraId="1D64412F" w14:textId="77777777" w:rsidR="0019504B" w:rsidRDefault="00B87221">
      <w:pPr>
        <w:pStyle w:val="Textbody"/>
        <w:spacing w:after="0" w:line="276" w:lineRule="auto"/>
        <w:rPr>
          <w:rFonts w:ascii="Cambria" w:hAnsi="Cambria" w:cs="Calibri"/>
        </w:rPr>
      </w:pPr>
      <w:r>
        <w:rPr>
          <w:rFonts w:ascii="Cambria" w:hAnsi="Cambria" w:cs="Calibri"/>
        </w:rPr>
        <w:t>a</w:t>
      </w:r>
    </w:p>
    <w:p w14:paraId="2A257148" w14:textId="77777777" w:rsidR="0019504B" w:rsidRDefault="00B87221">
      <w:pPr>
        <w:pStyle w:val="Default"/>
        <w:spacing w:line="276" w:lineRule="auto"/>
        <w:jc w:val="both"/>
        <w:rPr>
          <w:rFonts w:ascii="Cambria" w:hAnsi="Cambria" w:cs="Calibri"/>
          <w:i/>
          <w:iCs/>
          <w:color w:val="auto"/>
        </w:rPr>
      </w:pPr>
      <w:r>
        <w:rPr>
          <w:rFonts w:ascii="Cambria" w:hAnsi="Cambria" w:cs="Calibri"/>
          <w:i/>
          <w:iCs/>
          <w:color w:val="auto"/>
        </w:rPr>
        <w:t xml:space="preserve">*gdy kontrahentem jest spółka prawa handlowego: </w:t>
      </w:r>
    </w:p>
    <w:p w14:paraId="79779C63" w14:textId="77777777" w:rsidR="0019504B" w:rsidRDefault="00B87221">
      <w:pPr>
        <w:pStyle w:val="Default"/>
        <w:spacing w:line="276" w:lineRule="auto"/>
        <w:jc w:val="both"/>
        <w:rPr>
          <w:rFonts w:ascii="Cambria" w:hAnsi="Cambria" w:cs="Calibri"/>
          <w:color w:val="auto"/>
        </w:rPr>
      </w:pPr>
      <w:r>
        <w:rPr>
          <w:rFonts w:ascii="Cambria" w:hAnsi="Cambria" w:cs="Calibri"/>
          <w:color w:val="auto"/>
        </w:rPr>
        <w:t>spółką pod firmą „…” z siedzibą w ... (wpisać tylko nazwę miasta/miejscowości), ul. ………., ………………. (wpisać adres), wpisaną do Rejestru Przedsiębiorców Krajowego Rejestru Sądowego pod numerem KRS ..........., NIP ……………….., REGON ……………………..</w:t>
      </w:r>
      <w:r>
        <w:rPr>
          <w:rFonts w:ascii="Cambria" w:hAnsi="Cambria"/>
          <w:i/>
          <w:iCs/>
          <w:color w:val="auto"/>
        </w:rPr>
        <w:t>,</w:t>
      </w:r>
      <w:r>
        <w:rPr>
          <w:rFonts w:ascii="Cambria" w:hAnsi="Cambria" w:cs="Calibri"/>
          <w:color w:val="auto"/>
        </w:rPr>
        <w:t xml:space="preserve"> zwaną dalej </w:t>
      </w:r>
      <w:r>
        <w:rPr>
          <w:rFonts w:ascii="Cambria" w:hAnsi="Cambria" w:cs="Calibri"/>
          <w:b/>
          <w:bCs/>
          <w:color w:val="auto"/>
        </w:rPr>
        <w:t>„Wykonawcą”</w:t>
      </w:r>
      <w:r>
        <w:rPr>
          <w:rFonts w:ascii="Cambria" w:hAnsi="Cambria" w:cs="Calibri"/>
          <w:color w:val="auto"/>
        </w:rPr>
        <w:t>, reprezentowaną przez ..........</w:t>
      </w:r>
      <w:r>
        <w:rPr>
          <w:rStyle w:val="Odwoanieprzypisudolnego"/>
          <w:rFonts w:ascii="Cambria" w:hAnsi="Cambria" w:cs="Calibri"/>
          <w:color w:val="auto"/>
        </w:rPr>
        <w:footnoteReference w:id="1"/>
      </w:r>
      <w:r>
        <w:rPr>
          <w:rFonts w:ascii="Cambria" w:hAnsi="Cambria" w:cs="Calibri"/>
          <w:color w:val="auto"/>
        </w:rPr>
        <w:t>/reprezentowaną przez … działającą/-ego na podstawie pełnomocnictwa, stanowiącego załącznik do umowy</w:t>
      </w:r>
      <w:r>
        <w:rPr>
          <w:rStyle w:val="Odwoanieprzypisudolnego"/>
          <w:rFonts w:ascii="Cambria" w:hAnsi="Cambria" w:cs="Calibri"/>
          <w:color w:val="auto"/>
        </w:rPr>
        <w:footnoteReference w:id="2"/>
      </w:r>
      <w:r>
        <w:rPr>
          <w:rFonts w:ascii="Cambria" w:hAnsi="Cambria" w:cs="Calibri"/>
          <w:color w:val="auto"/>
        </w:rPr>
        <w:t xml:space="preserve">, </w:t>
      </w:r>
    </w:p>
    <w:p w14:paraId="7CB77BDF" w14:textId="77777777" w:rsidR="0019504B" w:rsidRDefault="0019504B">
      <w:pPr>
        <w:pStyle w:val="Default"/>
        <w:spacing w:line="276" w:lineRule="auto"/>
        <w:jc w:val="both"/>
        <w:rPr>
          <w:rFonts w:ascii="Cambria" w:hAnsi="Cambria" w:cs="Calibri"/>
          <w:color w:val="auto"/>
        </w:rPr>
      </w:pPr>
    </w:p>
    <w:p w14:paraId="2618083C" w14:textId="77777777" w:rsidR="0019504B" w:rsidRDefault="00B87221">
      <w:pPr>
        <w:pStyle w:val="Default"/>
        <w:spacing w:line="276" w:lineRule="auto"/>
        <w:jc w:val="both"/>
        <w:rPr>
          <w:rFonts w:ascii="Cambria" w:hAnsi="Cambria" w:cs="Calibri"/>
          <w:i/>
          <w:iCs/>
          <w:color w:val="auto"/>
        </w:rPr>
      </w:pPr>
      <w:r>
        <w:rPr>
          <w:rFonts w:ascii="Cambria" w:hAnsi="Cambria" w:cs="Calibri"/>
          <w:i/>
          <w:iCs/>
          <w:color w:val="auto"/>
        </w:rPr>
        <w:t xml:space="preserve">*gdy kontrahentem jest osoba fizyczna prowadząca działalność gospodarczą: </w:t>
      </w:r>
    </w:p>
    <w:p w14:paraId="0300A0C5" w14:textId="77777777" w:rsidR="0019504B" w:rsidRDefault="00B87221">
      <w:pPr>
        <w:pStyle w:val="Default"/>
        <w:spacing w:line="276" w:lineRule="auto"/>
        <w:jc w:val="both"/>
        <w:rPr>
          <w:rFonts w:ascii="Cambria" w:hAnsi="Cambria" w:cs="Calibri"/>
          <w:color w:val="auto"/>
        </w:rPr>
      </w:pPr>
      <w:r>
        <w:rPr>
          <w:rFonts w:ascii="Cambria" w:hAnsi="Cambria" w:cs="Calibri"/>
          <w:color w:val="auto"/>
        </w:rPr>
        <w:t xml:space="preserve">Panią/Panem ………., prowadzącą/-ym działalność gospodarczą pod firmą „…” zamieszkałą/ym w … (wpisać tylko nazwę miasta/miejscowości), ul. ……………….. (wpisać adres), NIP ……………, REGON …………., </w:t>
      </w:r>
      <w:r>
        <w:rPr>
          <w:rFonts w:ascii="Cambria" w:hAnsi="Cambria"/>
          <w:i/>
          <w:iCs/>
          <w:color w:val="auto"/>
        </w:rPr>
        <w:t>,</w:t>
      </w:r>
      <w:r>
        <w:rPr>
          <w:rFonts w:ascii="Cambria" w:hAnsi="Cambria" w:cs="Calibri"/>
          <w:color w:val="auto"/>
        </w:rPr>
        <w:t xml:space="preserve"> zwaną/-ym dalej </w:t>
      </w:r>
      <w:r>
        <w:rPr>
          <w:rFonts w:ascii="Cambria" w:hAnsi="Cambria" w:cs="Calibri"/>
          <w:b/>
          <w:bCs/>
          <w:color w:val="auto"/>
        </w:rPr>
        <w:t>„Wykonawcą”</w:t>
      </w:r>
      <w:r>
        <w:rPr>
          <w:rFonts w:ascii="Cambria" w:hAnsi="Cambria" w:cs="Calibri"/>
          <w:color w:val="auto"/>
        </w:rPr>
        <w:t xml:space="preserve">, </w:t>
      </w:r>
    </w:p>
    <w:p w14:paraId="4A24572B" w14:textId="77777777" w:rsidR="0019504B" w:rsidRDefault="00B87221">
      <w:pPr>
        <w:pStyle w:val="Default"/>
        <w:spacing w:line="276" w:lineRule="auto"/>
        <w:jc w:val="both"/>
        <w:rPr>
          <w:rFonts w:ascii="Cambria" w:hAnsi="Cambria" w:cs="Calibri"/>
          <w:color w:val="auto"/>
        </w:rPr>
      </w:pPr>
      <w:r>
        <w:rPr>
          <w:rFonts w:ascii="Cambria" w:hAnsi="Cambria" w:cs="Calibri"/>
          <w:color w:val="auto"/>
        </w:rPr>
        <w:t>reprezentowaną/-ym przez … działającą/-ego na podstawie pełnomocnictwa, stanowiącego załącznik do umowy</w:t>
      </w:r>
      <w:r>
        <w:rPr>
          <w:rStyle w:val="Odwoanieprzypisudolnego"/>
          <w:rFonts w:ascii="Cambria" w:hAnsi="Cambria" w:cs="Calibri"/>
          <w:color w:val="auto"/>
        </w:rPr>
        <w:footnoteReference w:id="3"/>
      </w:r>
      <w:r>
        <w:rPr>
          <w:rFonts w:ascii="Cambria" w:hAnsi="Cambria" w:cs="Calibri"/>
          <w:color w:val="auto"/>
        </w:rPr>
        <w:t xml:space="preserve">, </w:t>
      </w:r>
    </w:p>
    <w:p w14:paraId="6F30EFE7" w14:textId="77777777" w:rsidR="0019504B" w:rsidRDefault="00B87221">
      <w:pPr>
        <w:pStyle w:val="Default"/>
        <w:spacing w:line="276" w:lineRule="auto"/>
        <w:jc w:val="both"/>
        <w:rPr>
          <w:rFonts w:ascii="Cambria" w:hAnsi="Cambria" w:cs="Calibri"/>
          <w:color w:val="auto"/>
        </w:rPr>
      </w:pPr>
      <w:r>
        <w:rPr>
          <w:rFonts w:ascii="Cambria" w:hAnsi="Cambria" w:cs="Calibri"/>
          <w:color w:val="auto"/>
        </w:rPr>
        <w:t xml:space="preserve">wspólnie zwanymi dalej </w:t>
      </w:r>
      <w:r>
        <w:rPr>
          <w:rFonts w:ascii="Cambria" w:hAnsi="Cambria" w:cs="Calibri"/>
          <w:b/>
          <w:bCs/>
          <w:color w:val="auto"/>
        </w:rPr>
        <w:t>„Stronami”</w:t>
      </w:r>
      <w:r>
        <w:rPr>
          <w:rFonts w:ascii="Cambria" w:hAnsi="Cambria" w:cs="Calibri"/>
          <w:color w:val="auto"/>
        </w:rPr>
        <w:t>.</w:t>
      </w:r>
    </w:p>
    <w:p w14:paraId="4370553F" w14:textId="77777777" w:rsidR="0019504B" w:rsidRDefault="0019504B">
      <w:pPr>
        <w:pStyle w:val="Default"/>
        <w:spacing w:line="276" w:lineRule="auto"/>
        <w:jc w:val="both"/>
        <w:rPr>
          <w:rFonts w:ascii="Cambria" w:hAnsi="Cambria" w:cs="Calibri"/>
          <w:color w:val="auto"/>
        </w:rPr>
      </w:pPr>
    </w:p>
    <w:p w14:paraId="4783341E" w14:textId="77777777" w:rsidR="0019504B" w:rsidRDefault="00B87221">
      <w:pPr>
        <w:pStyle w:val="Default"/>
        <w:spacing w:line="276" w:lineRule="auto"/>
        <w:jc w:val="both"/>
        <w:rPr>
          <w:rFonts w:ascii="Cambria" w:hAnsi="Cambria" w:cs="Calibri"/>
          <w:color w:val="auto"/>
        </w:rPr>
      </w:pPr>
      <w:r>
        <w:rPr>
          <w:rFonts w:ascii="Cambria" w:hAnsi="Cambria"/>
        </w:rPr>
        <w:t>Strony oświadczają, że niniejsza umowa, zwana dalej „umową”, została zawarta w wyniku udzielenia zamówienia publicznego w trybie podstawowym bez negocjacji, zgodnie z przepisami ustawy z dnia 11 września 2019 r. – Prawo zamówień publicznych.</w:t>
      </w:r>
    </w:p>
    <w:p w14:paraId="0F7341C3" w14:textId="77777777" w:rsidR="0019504B" w:rsidRDefault="0019504B">
      <w:pPr>
        <w:pStyle w:val="Default"/>
        <w:spacing w:line="276" w:lineRule="auto"/>
        <w:ind w:left="284"/>
        <w:jc w:val="both"/>
        <w:rPr>
          <w:rFonts w:ascii="Cambria" w:hAnsi="Cambria" w:cs="Calibri"/>
          <w:color w:val="auto"/>
          <w:sz w:val="10"/>
          <w:szCs w:val="10"/>
        </w:rPr>
      </w:pPr>
    </w:p>
    <w:p w14:paraId="0528FA72" w14:textId="77777777" w:rsidR="00282AC0" w:rsidRDefault="00282AC0">
      <w:pPr>
        <w:spacing w:after="0"/>
        <w:jc w:val="center"/>
        <w:rPr>
          <w:rFonts w:ascii="Cambria" w:hAnsi="Cambria"/>
          <w:b/>
          <w:bCs/>
          <w:sz w:val="24"/>
          <w:szCs w:val="24"/>
        </w:rPr>
      </w:pPr>
    </w:p>
    <w:p w14:paraId="31ABCE51" w14:textId="77777777" w:rsidR="00282AC0" w:rsidRDefault="00282AC0">
      <w:pPr>
        <w:spacing w:after="0"/>
        <w:jc w:val="center"/>
        <w:rPr>
          <w:rFonts w:ascii="Cambria" w:hAnsi="Cambria"/>
          <w:b/>
          <w:bCs/>
          <w:sz w:val="24"/>
          <w:szCs w:val="24"/>
        </w:rPr>
      </w:pPr>
    </w:p>
    <w:p w14:paraId="53AE87AB" w14:textId="101C8876" w:rsidR="0019504B" w:rsidRDefault="00B87221">
      <w:pPr>
        <w:spacing w:after="0"/>
        <w:jc w:val="center"/>
        <w:rPr>
          <w:rFonts w:ascii="Cambria" w:hAnsi="Cambria"/>
          <w:b/>
          <w:bCs/>
          <w:sz w:val="24"/>
          <w:szCs w:val="24"/>
        </w:rPr>
      </w:pPr>
      <w:r>
        <w:rPr>
          <w:rFonts w:ascii="Cambria" w:hAnsi="Cambria"/>
          <w:b/>
          <w:bCs/>
          <w:sz w:val="24"/>
          <w:szCs w:val="24"/>
        </w:rPr>
        <w:lastRenderedPageBreak/>
        <w:t>§ 1</w:t>
      </w:r>
    </w:p>
    <w:p w14:paraId="69977CF1" w14:textId="77777777" w:rsidR="0019504B" w:rsidRDefault="00B87221">
      <w:pPr>
        <w:spacing w:after="0"/>
        <w:jc w:val="center"/>
        <w:rPr>
          <w:rFonts w:ascii="Cambria" w:hAnsi="Cambria"/>
          <w:b/>
          <w:bCs/>
          <w:sz w:val="24"/>
          <w:szCs w:val="24"/>
        </w:rPr>
      </w:pPr>
      <w:r>
        <w:rPr>
          <w:rFonts w:ascii="Cambria" w:hAnsi="Cambria"/>
          <w:b/>
          <w:bCs/>
          <w:sz w:val="24"/>
          <w:szCs w:val="24"/>
        </w:rPr>
        <w:t>Przedmiot umowy</w:t>
      </w:r>
    </w:p>
    <w:p w14:paraId="73A110E0" w14:textId="0D9E8C18" w:rsidR="0019504B" w:rsidRPr="00144849" w:rsidRDefault="00144849">
      <w:pPr>
        <w:numPr>
          <w:ilvl w:val="0"/>
          <w:numId w:val="2"/>
        </w:numPr>
        <w:spacing w:after="0"/>
        <w:ind w:left="426" w:hanging="426"/>
        <w:contextualSpacing/>
        <w:rPr>
          <w:rFonts w:ascii="Cambria" w:hAnsi="Cambria"/>
          <w:b/>
          <w:bCs/>
          <w:sz w:val="24"/>
          <w:szCs w:val="24"/>
        </w:rPr>
      </w:pPr>
      <w:r w:rsidRPr="00144849">
        <w:rPr>
          <w:rFonts w:ascii="Cambria" w:hAnsi="Cambria"/>
          <w:bCs/>
          <w:sz w:val="24"/>
          <w:szCs w:val="24"/>
        </w:rPr>
        <w:t xml:space="preserve">Przedmiotem zamówienia jest wykonanie projektu i uzyskanie niezbędnych decyzji, opinii i pozwoleń, w tym decyzji o pozwoleniu na budowę lub zgłoszenia zamiaru wykonania robót budowlanych (o ile będą wymagane) oraz wykonanie prac budowlanych dotyczących </w:t>
      </w:r>
      <w:r w:rsidRPr="00144849">
        <w:rPr>
          <w:rFonts w:ascii="Cambria" w:eastAsia="Calibri" w:hAnsi="Cambria"/>
          <w:sz w:val="24"/>
          <w:szCs w:val="24"/>
        </w:rPr>
        <w:t>Modernizacji energetycznej budynku Urzędu Gminy Czarnożyły</w:t>
      </w:r>
      <w:r w:rsidR="00B87221" w:rsidRPr="00144849">
        <w:rPr>
          <w:rFonts w:ascii="Cambria" w:hAnsi="Cambria"/>
          <w:b/>
          <w:bCs/>
          <w:sz w:val="24"/>
          <w:szCs w:val="24"/>
        </w:rPr>
        <w:t>.</w:t>
      </w:r>
      <w:bookmarkStart w:id="0" w:name="_Hlk126935869"/>
    </w:p>
    <w:p w14:paraId="70BA6BB4" w14:textId="77777777" w:rsidR="00144849" w:rsidRPr="00144849" w:rsidRDefault="00B87221" w:rsidP="00144849">
      <w:pPr>
        <w:numPr>
          <w:ilvl w:val="0"/>
          <w:numId w:val="2"/>
        </w:numPr>
        <w:spacing w:after="0"/>
        <w:ind w:left="426" w:hanging="426"/>
        <w:contextualSpacing/>
        <w:rPr>
          <w:rFonts w:ascii="Cambria" w:hAnsi="Cambria" w:cs="Cambria"/>
          <w:sz w:val="24"/>
          <w:szCs w:val="24"/>
        </w:rPr>
      </w:pPr>
      <w:r w:rsidRPr="00144849">
        <w:rPr>
          <w:rFonts w:ascii="Cambria" w:hAnsi="Cambria" w:cs="Times New Roman"/>
          <w:sz w:val="24"/>
          <w:szCs w:val="24"/>
          <w:lang w:eastAsia="pl-PL"/>
        </w:rPr>
        <w:t xml:space="preserve">Na przedmiot </w:t>
      </w:r>
      <w:bookmarkEnd w:id="0"/>
      <w:r w:rsidR="00144849" w:rsidRPr="00144849">
        <w:rPr>
          <w:rFonts w:ascii="Cambria" w:hAnsi="Cambria" w:cs="Times New Roman"/>
          <w:sz w:val="24"/>
          <w:szCs w:val="24"/>
          <w:lang w:eastAsia="pl-PL"/>
        </w:rPr>
        <w:t>zamówienia składa się:</w:t>
      </w:r>
    </w:p>
    <w:p w14:paraId="3AC2C15E" w14:textId="77777777" w:rsidR="00144849" w:rsidRPr="00D06773" w:rsidRDefault="00144849" w:rsidP="0088373A">
      <w:pPr>
        <w:pStyle w:val="Akapitzlist"/>
        <w:numPr>
          <w:ilvl w:val="2"/>
          <w:numId w:val="84"/>
        </w:numPr>
        <w:tabs>
          <w:tab w:val="left" w:pos="1276"/>
        </w:tabs>
        <w:spacing w:before="20" w:after="40"/>
        <w:ind w:left="1106" w:hanging="426"/>
        <w:jc w:val="both"/>
        <w:rPr>
          <w:rFonts w:ascii="Cambria" w:hAnsi="Cambria" w:cs="Cambria"/>
          <w:sz w:val="24"/>
          <w:szCs w:val="24"/>
        </w:rPr>
      </w:pPr>
      <w:r w:rsidRPr="00D06773">
        <w:rPr>
          <w:rFonts w:ascii="Cambria" w:hAnsi="Cambria" w:cs="Cambria"/>
          <w:sz w:val="24"/>
          <w:szCs w:val="24"/>
        </w:rPr>
        <w:t xml:space="preserve">Opracowanie pełnej Dokumentacji Projektowej dla całej inwestycji zgodnie </w:t>
      </w:r>
      <w:r w:rsidRPr="00D06773">
        <w:rPr>
          <w:rFonts w:ascii="Cambria" w:hAnsi="Cambria" w:cs="Cambria"/>
          <w:sz w:val="24"/>
          <w:szCs w:val="24"/>
        </w:rPr>
        <w:br/>
        <w:t>z PFU, SWZ, umową, obowiązującymi przepisami,</w:t>
      </w:r>
    </w:p>
    <w:p w14:paraId="5C80F90E" w14:textId="77777777" w:rsidR="00144849" w:rsidRPr="00E35D41" w:rsidRDefault="00144849" w:rsidP="0088373A">
      <w:pPr>
        <w:pStyle w:val="Akapitzlist"/>
        <w:numPr>
          <w:ilvl w:val="2"/>
          <w:numId w:val="84"/>
        </w:numPr>
        <w:tabs>
          <w:tab w:val="left" w:pos="1276"/>
        </w:tabs>
        <w:spacing w:before="20" w:after="40"/>
        <w:ind w:left="1106" w:hanging="426"/>
        <w:jc w:val="both"/>
        <w:rPr>
          <w:rFonts w:ascii="Cambria" w:hAnsi="Cambria"/>
          <w:sz w:val="24"/>
          <w:szCs w:val="24"/>
        </w:rPr>
      </w:pPr>
      <w:r w:rsidRPr="00D06773">
        <w:rPr>
          <w:rFonts w:ascii="Cambria" w:eastAsiaTheme="minorHAnsi" w:hAnsi="Cambria"/>
          <w:sz w:val="24"/>
          <w:szCs w:val="24"/>
          <w:lang w:eastAsia="en-US"/>
        </w:rPr>
        <w:t xml:space="preserve">Wykonanie robót budowlanych zgodnie z wykonaną dokumentacją oraz PFU, SWZ, </w:t>
      </w:r>
      <w:r w:rsidRPr="00E35D41">
        <w:rPr>
          <w:rFonts w:ascii="Cambria" w:eastAsiaTheme="minorHAnsi" w:hAnsi="Cambria"/>
          <w:sz w:val="24"/>
          <w:szCs w:val="24"/>
          <w:lang w:eastAsia="en-US"/>
        </w:rPr>
        <w:t>umową, obowiązującymi przepisami</w:t>
      </w:r>
      <w:r w:rsidRPr="00E35D41">
        <w:rPr>
          <w:rFonts w:ascii="Cambria" w:hAnsi="Cambria" w:cs="Calibri"/>
          <w:color w:val="000000"/>
          <w:sz w:val="24"/>
          <w:szCs w:val="24"/>
          <w:lang w:eastAsia="ar-SA"/>
        </w:rPr>
        <w:t xml:space="preserve"> obejmujących w szczególności</w:t>
      </w:r>
      <w:r w:rsidRPr="00E35D41">
        <w:rPr>
          <w:rFonts w:ascii="Cambria" w:hAnsi="Cambria"/>
          <w:sz w:val="24"/>
          <w:szCs w:val="24"/>
        </w:rPr>
        <w:t>:</w:t>
      </w:r>
    </w:p>
    <w:p w14:paraId="5ADF79FB" w14:textId="77777777" w:rsidR="00144849" w:rsidRPr="00E35D41" w:rsidRDefault="00144849" w:rsidP="0088373A">
      <w:pPr>
        <w:pStyle w:val="Akapitzlist"/>
        <w:numPr>
          <w:ilvl w:val="0"/>
          <w:numId w:val="86"/>
        </w:numPr>
        <w:tabs>
          <w:tab w:val="left" w:pos="1276"/>
        </w:tabs>
        <w:spacing w:before="20" w:after="40"/>
        <w:jc w:val="both"/>
        <w:rPr>
          <w:rFonts w:ascii="Cambria" w:hAnsi="Cambria" w:cs="Cambria"/>
          <w:sz w:val="24"/>
          <w:szCs w:val="24"/>
        </w:rPr>
      </w:pPr>
      <w:r w:rsidRPr="00E35D41">
        <w:rPr>
          <w:rFonts w:ascii="Cambria" w:hAnsi="Cambria" w:cs="Cambria"/>
          <w:sz w:val="24"/>
          <w:szCs w:val="24"/>
        </w:rPr>
        <w:t xml:space="preserve">docieplenie dachu </w:t>
      </w:r>
    </w:p>
    <w:p w14:paraId="4A57819A" w14:textId="77777777" w:rsidR="00144849" w:rsidRPr="00E35D41" w:rsidRDefault="00144849" w:rsidP="0088373A">
      <w:pPr>
        <w:pStyle w:val="Akapitzlist"/>
        <w:numPr>
          <w:ilvl w:val="0"/>
          <w:numId w:val="86"/>
        </w:numPr>
        <w:tabs>
          <w:tab w:val="left" w:pos="1276"/>
        </w:tabs>
        <w:spacing w:before="20" w:after="40"/>
        <w:jc w:val="both"/>
        <w:rPr>
          <w:rFonts w:ascii="Cambria" w:hAnsi="Cambria" w:cs="Cambria"/>
          <w:sz w:val="24"/>
          <w:szCs w:val="24"/>
        </w:rPr>
      </w:pPr>
      <w:r w:rsidRPr="00E35D41">
        <w:rPr>
          <w:rFonts w:ascii="Cambria" w:hAnsi="Cambria" w:cs="Cambria"/>
          <w:sz w:val="24"/>
          <w:szCs w:val="24"/>
        </w:rPr>
        <w:t xml:space="preserve">wymiana stolarki drzwiowej  </w:t>
      </w:r>
    </w:p>
    <w:p w14:paraId="1A13CE9C" w14:textId="77777777" w:rsidR="00144849" w:rsidRPr="00E35D41" w:rsidRDefault="00144849" w:rsidP="0088373A">
      <w:pPr>
        <w:pStyle w:val="Akapitzlist"/>
        <w:numPr>
          <w:ilvl w:val="0"/>
          <w:numId w:val="86"/>
        </w:numPr>
        <w:tabs>
          <w:tab w:val="left" w:pos="1276"/>
        </w:tabs>
        <w:spacing w:before="20" w:after="40"/>
        <w:jc w:val="both"/>
        <w:rPr>
          <w:rFonts w:ascii="Cambria" w:hAnsi="Cambria" w:cs="Cambria"/>
          <w:sz w:val="24"/>
          <w:szCs w:val="24"/>
        </w:rPr>
      </w:pPr>
      <w:r w:rsidRPr="00E35D41">
        <w:rPr>
          <w:rFonts w:ascii="Cambria" w:hAnsi="Cambria" w:cs="Cambria"/>
          <w:sz w:val="24"/>
          <w:szCs w:val="24"/>
        </w:rPr>
        <w:t xml:space="preserve">wymiana stolarki okiennej </w:t>
      </w:r>
    </w:p>
    <w:p w14:paraId="04E9EC1A" w14:textId="77777777" w:rsidR="00144849" w:rsidRPr="00E35D41" w:rsidRDefault="00144849" w:rsidP="0088373A">
      <w:pPr>
        <w:pStyle w:val="Akapitzlist"/>
        <w:numPr>
          <w:ilvl w:val="0"/>
          <w:numId w:val="86"/>
        </w:numPr>
        <w:tabs>
          <w:tab w:val="left" w:pos="1276"/>
        </w:tabs>
        <w:spacing w:before="20" w:after="40"/>
        <w:jc w:val="both"/>
        <w:rPr>
          <w:rFonts w:ascii="Cambria" w:hAnsi="Cambria" w:cs="Cambria"/>
          <w:sz w:val="24"/>
          <w:szCs w:val="24"/>
        </w:rPr>
      </w:pPr>
      <w:r w:rsidRPr="00E35D41">
        <w:rPr>
          <w:rFonts w:ascii="Cambria" w:hAnsi="Cambria" w:cs="Cambria"/>
          <w:sz w:val="24"/>
          <w:szCs w:val="24"/>
        </w:rPr>
        <w:t xml:space="preserve">wymiana źródła ogrzewania  </w:t>
      </w:r>
    </w:p>
    <w:p w14:paraId="1D13421E" w14:textId="77777777" w:rsidR="00144849" w:rsidRPr="00E35D41" w:rsidRDefault="00144849" w:rsidP="0088373A">
      <w:pPr>
        <w:pStyle w:val="Akapitzlist"/>
        <w:numPr>
          <w:ilvl w:val="0"/>
          <w:numId w:val="86"/>
        </w:numPr>
        <w:tabs>
          <w:tab w:val="left" w:pos="1276"/>
        </w:tabs>
        <w:spacing w:before="20" w:after="40"/>
        <w:jc w:val="both"/>
        <w:rPr>
          <w:rFonts w:ascii="Cambria" w:hAnsi="Cambria" w:cs="Cambria"/>
          <w:sz w:val="24"/>
          <w:szCs w:val="24"/>
        </w:rPr>
      </w:pPr>
      <w:r w:rsidRPr="00E35D41">
        <w:rPr>
          <w:rFonts w:ascii="Cambria" w:hAnsi="Cambria" w:cs="Cambria"/>
          <w:sz w:val="24"/>
          <w:szCs w:val="24"/>
        </w:rPr>
        <w:t xml:space="preserve">modernizacja instalacji c.o. </w:t>
      </w:r>
    </w:p>
    <w:p w14:paraId="06DC33DF" w14:textId="77777777" w:rsidR="00144849" w:rsidRPr="00E35D41" w:rsidRDefault="00144849" w:rsidP="0088373A">
      <w:pPr>
        <w:pStyle w:val="Akapitzlist"/>
        <w:numPr>
          <w:ilvl w:val="0"/>
          <w:numId w:val="86"/>
        </w:numPr>
        <w:tabs>
          <w:tab w:val="left" w:pos="1276"/>
        </w:tabs>
        <w:spacing w:before="20" w:after="40"/>
        <w:jc w:val="both"/>
        <w:rPr>
          <w:rFonts w:ascii="Cambria" w:hAnsi="Cambria" w:cs="Cambria"/>
          <w:sz w:val="24"/>
          <w:szCs w:val="24"/>
        </w:rPr>
      </w:pPr>
      <w:r w:rsidRPr="00E35D41">
        <w:rPr>
          <w:rFonts w:ascii="Cambria" w:hAnsi="Cambria" w:cs="Cambria"/>
          <w:sz w:val="24"/>
          <w:szCs w:val="24"/>
        </w:rPr>
        <w:t xml:space="preserve">montaż klimatyzacji </w:t>
      </w:r>
    </w:p>
    <w:p w14:paraId="48BEA39D" w14:textId="77777777" w:rsidR="00144849" w:rsidRPr="00E35D41" w:rsidRDefault="00144849" w:rsidP="0088373A">
      <w:pPr>
        <w:pStyle w:val="Akapitzlist"/>
        <w:numPr>
          <w:ilvl w:val="0"/>
          <w:numId w:val="86"/>
        </w:numPr>
        <w:tabs>
          <w:tab w:val="left" w:pos="1276"/>
        </w:tabs>
        <w:spacing w:before="20" w:after="40"/>
        <w:jc w:val="both"/>
        <w:rPr>
          <w:rFonts w:ascii="Cambria" w:hAnsi="Cambria" w:cs="Cambria"/>
          <w:sz w:val="24"/>
          <w:szCs w:val="24"/>
        </w:rPr>
      </w:pPr>
      <w:r w:rsidRPr="00E35D41">
        <w:rPr>
          <w:rFonts w:ascii="Cambria" w:hAnsi="Cambria" w:cs="Cambria"/>
          <w:sz w:val="24"/>
          <w:szCs w:val="24"/>
        </w:rPr>
        <w:t>budowa instalacji fotowoltaicznej</w:t>
      </w:r>
    </w:p>
    <w:p w14:paraId="5497A150" w14:textId="77777777" w:rsidR="00144849" w:rsidRPr="00E35D41" w:rsidRDefault="00144849" w:rsidP="0088373A">
      <w:pPr>
        <w:pStyle w:val="Akapitzlist"/>
        <w:numPr>
          <w:ilvl w:val="2"/>
          <w:numId w:val="84"/>
        </w:numPr>
        <w:tabs>
          <w:tab w:val="left" w:pos="1134"/>
        </w:tabs>
        <w:spacing w:before="20" w:after="40"/>
        <w:ind w:left="1106" w:hanging="426"/>
        <w:jc w:val="both"/>
        <w:rPr>
          <w:rFonts w:ascii="Cambria" w:hAnsi="Cambria" w:cs="Cambria"/>
          <w:sz w:val="24"/>
          <w:szCs w:val="24"/>
        </w:rPr>
      </w:pPr>
      <w:r w:rsidRPr="00E35D41">
        <w:rPr>
          <w:rFonts w:ascii="Cambria" w:hAnsi="Cambria" w:cs="Cambria"/>
          <w:sz w:val="24"/>
          <w:szCs w:val="24"/>
        </w:rPr>
        <w:t>Pozostałe obowiązki Wykonawcy:</w:t>
      </w:r>
    </w:p>
    <w:p w14:paraId="58146DC0" w14:textId="77777777" w:rsidR="00144849" w:rsidRDefault="00144849" w:rsidP="0088373A">
      <w:pPr>
        <w:pStyle w:val="Akapitzlist"/>
        <w:numPr>
          <w:ilvl w:val="0"/>
          <w:numId w:val="85"/>
        </w:numPr>
        <w:tabs>
          <w:tab w:val="left" w:pos="993"/>
        </w:tabs>
        <w:spacing w:before="20" w:after="40"/>
        <w:ind w:left="1276" w:hanging="283"/>
        <w:jc w:val="both"/>
        <w:rPr>
          <w:rFonts w:ascii="Cambria" w:eastAsiaTheme="minorHAnsi" w:hAnsi="Cambria"/>
          <w:sz w:val="24"/>
          <w:szCs w:val="24"/>
          <w:lang w:eastAsia="en-US"/>
        </w:rPr>
      </w:pPr>
      <w:r w:rsidRPr="00D06773">
        <w:rPr>
          <w:rFonts w:ascii="Cambria" w:eastAsiaTheme="minorHAnsi" w:hAnsi="Cambria"/>
          <w:sz w:val="24"/>
          <w:szCs w:val="24"/>
          <w:lang w:eastAsia="en-US"/>
        </w:rPr>
        <w:t xml:space="preserve">Ustanowienie i zapewnienie wykonywania obowiązków kierownika budowy w rozumieniu przepisów art. 22 ustawy Prawo budowlane oraz branżowych kierowników robót. </w:t>
      </w:r>
    </w:p>
    <w:p w14:paraId="1EF8BFF0" w14:textId="3EDB0E50" w:rsidR="00DC23E3" w:rsidRDefault="00DC23E3" w:rsidP="00451C44">
      <w:pPr>
        <w:pStyle w:val="Akapitzlist"/>
        <w:numPr>
          <w:ilvl w:val="0"/>
          <w:numId w:val="85"/>
        </w:numPr>
        <w:tabs>
          <w:tab w:val="left" w:pos="993"/>
        </w:tabs>
        <w:spacing w:before="20" w:after="40"/>
        <w:ind w:left="1276" w:hanging="283"/>
        <w:jc w:val="both"/>
        <w:rPr>
          <w:rFonts w:ascii="Cambria" w:eastAsiaTheme="minorHAnsi" w:hAnsi="Cambria"/>
          <w:sz w:val="24"/>
          <w:szCs w:val="24"/>
          <w:lang w:eastAsia="en-US"/>
        </w:rPr>
      </w:pPr>
      <w:r>
        <w:rPr>
          <w:rFonts w:ascii="Cambria" w:eastAsiaTheme="minorHAnsi" w:hAnsi="Cambria"/>
          <w:sz w:val="24"/>
          <w:szCs w:val="24"/>
          <w:lang w:eastAsia="en-US"/>
        </w:rPr>
        <w:t xml:space="preserve">Zapewnienie sprawowania nadzoru autorskiego z zgodnie z PFU i niniejszą umowa, </w:t>
      </w:r>
    </w:p>
    <w:p w14:paraId="22C349F9" w14:textId="77777777" w:rsidR="00144849" w:rsidRPr="00D06773" w:rsidRDefault="00144849" w:rsidP="0088373A">
      <w:pPr>
        <w:pStyle w:val="Akapitzlist"/>
        <w:numPr>
          <w:ilvl w:val="0"/>
          <w:numId w:val="85"/>
        </w:numPr>
        <w:tabs>
          <w:tab w:val="left" w:pos="993"/>
        </w:tabs>
        <w:spacing w:before="20" w:after="40"/>
        <w:ind w:left="1276" w:hanging="283"/>
        <w:jc w:val="both"/>
        <w:rPr>
          <w:rFonts w:ascii="Cambria" w:eastAsiaTheme="minorHAnsi" w:hAnsi="Cambria"/>
          <w:sz w:val="24"/>
          <w:szCs w:val="24"/>
          <w:lang w:eastAsia="en-US"/>
        </w:rPr>
      </w:pPr>
      <w:r w:rsidRPr="00D06773">
        <w:rPr>
          <w:rFonts w:ascii="Cambria" w:eastAsiaTheme="minorHAnsi" w:hAnsi="Cambria"/>
          <w:sz w:val="24"/>
          <w:szCs w:val="24"/>
          <w:lang w:eastAsia="en-US"/>
        </w:rPr>
        <w:t xml:space="preserve">Opracowanie wszelkich niezbędnych dokumentów, uzyskanie wszelkich niezbędnych: stanowisk, opinii, decyzji, ekspertyz, etc., w celu doprowadzenia </w:t>
      </w:r>
      <w:r>
        <w:rPr>
          <w:rFonts w:ascii="Cambria" w:eastAsiaTheme="minorHAnsi" w:hAnsi="Cambria"/>
          <w:sz w:val="24"/>
          <w:szCs w:val="24"/>
          <w:lang w:eastAsia="en-US"/>
        </w:rPr>
        <w:t>całej inwestycji do użytkowania.</w:t>
      </w:r>
    </w:p>
    <w:p w14:paraId="38F9AC86" w14:textId="77777777" w:rsidR="00144849" w:rsidRDefault="00144849" w:rsidP="0088373A">
      <w:pPr>
        <w:pStyle w:val="Akapitzlist"/>
        <w:numPr>
          <w:ilvl w:val="0"/>
          <w:numId w:val="85"/>
        </w:numPr>
        <w:tabs>
          <w:tab w:val="left" w:pos="993"/>
        </w:tabs>
        <w:spacing w:before="20" w:after="40"/>
        <w:ind w:left="1276" w:hanging="283"/>
        <w:jc w:val="both"/>
        <w:rPr>
          <w:rFonts w:ascii="Cambria" w:eastAsiaTheme="minorHAnsi" w:hAnsi="Cambria"/>
          <w:sz w:val="24"/>
          <w:szCs w:val="24"/>
          <w:lang w:eastAsia="en-US"/>
        </w:rPr>
      </w:pPr>
      <w:r w:rsidRPr="00D06773">
        <w:rPr>
          <w:rFonts w:ascii="Cambria" w:eastAsiaTheme="minorHAnsi" w:hAnsi="Cambria"/>
          <w:sz w:val="24"/>
          <w:szCs w:val="24"/>
          <w:lang w:eastAsia="en-US"/>
        </w:rPr>
        <w:t>Opracowanie i przekazanie Zmawiającemu dokumentacji powykonawczej – 2 kpl + wersja elektroniczna.</w:t>
      </w:r>
    </w:p>
    <w:p w14:paraId="5D72B484" w14:textId="5BBD2381" w:rsidR="0019504B" w:rsidRDefault="00B87221" w:rsidP="00144849">
      <w:pPr>
        <w:numPr>
          <w:ilvl w:val="0"/>
          <w:numId w:val="2"/>
        </w:numPr>
        <w:spacing w:after="0"/>
        <w:ind w:left="426" w:hanging="426"/>
        <w:contextualSpacing/>
        <w:rPr>
          <w:rFonts w:ascii="Cambria" w:hAnsi="Cambria"/>
          <w:sz w:val="24"/>
          <w:szCs w:val="24"/>
        </w:rPr>
      </w:pPr>
      <w:r>
        <w:rPr>
          <w:rFonts w:ascii="Cambria" w:hAnsi="Cambria"/>
          <w:sz w:val="24"/>
          <w:szCs w:val="24"/>
        </w:rPr>
        <w:t>Szczegółowy zakres oraz spos</w:t>
      </w:r>
      <w:r w:rsidR="00144849">
        <w:rPr>
          <w:rFonts w:ascii="Cambria" w:hAnsi="Cambria"/>
          <w:sz w:val="24"/>
          <w:szCs w:val="24"/>
        </w:rPr>
        <w:t>ób wykonania robót budowlanych,</w:t>
      </w:r>
      <w:r>
        <w:rPr>
          <w:rFonts w:ascii="Cambria" w:hAnsi="Cambria"/>
          <w:sz w:val="24"/>
          <w:szCs w:val="24"/>
        </w:rPr>
        <w:t xml:space="preserve"> </w:t>
      </w:r>
      <w:r>
        <w:rPr>
          <w:rFonts w:ascii="Cambria" w:hAnsi="Cambria"/>
          <w:sz w:val="24"/>
          <w:szCs w:val="24"/>
        </w:rPr>
        <w:br/>
        <w:t>o których mowa w ust. 1 i 2 określa:</w:t>
      </w:r>
    </w:p>
    <w:p w14:paraId="1484112F" w14:textId="77777777" w:rsidR="0019504B" w:rsidRDefault="00B87221" w:rsidP="0088373A">
      <w:pPr>
        <w:widowControl/>
        <w:numPr>
          <w:ilvl w:val="0"/>
          <w:numId w:val="59"/>
        </w:numPr>
        <w:tabs>
          <w:tab w:val="left" w:pos="851"/>
        </w:tabs>
        <w:spacing w:after="0"/>
        <w:contextualSpacing/>
        <w:textAlignment w:val="auto"/>
        <w:rPr>
          <w:rFonts w:ascii="Cambria" w:hAnsi="Cambria" w:cs="Cambria"/>
          <w:sz w:val="24"/>
          <w:szCs w:val="24"/>
        </w:rPr>
      </w:pPr>
      <w:r>
        <w:rPr>
          <w:rFonts w:ascii="Cambria" w:hAnsi="Cambria" w:cs="Cambria"/>
          <w:sz w:val="24"/>
          <w:szCs w:val="24"/>
        </w:rPr>
        <w:t>wykonana Dokumentacja Projektowa, o której mowa w § 1 ust. 2 pkt 1) umowy,</w:t>
      </w:r>
    </w:p>
    <w:p w14:paraId="2993FAC3" w14:textId="77777777" w:rsidR="0019504B" w:rsidRDefault="00B87221" w:rsidP="0088373A">
      <w:pPr>
        <w:widowControl/>
        <w:numPr>
          <w:ilvl w:val="0"/>
          <w:numId w:val="59"/>
        </w:numPr>
        <w:tabs>
          <w:tab w:val="left" w:pos="851"/>
        </w:tabs>
        <w:spacing w:after="0"/>
        <w:contextualSpacing/>
        <w:textAlignment w:val="auto"/>
        <w:rPr>
          <w:rFonts w:ascii="Cambria" w:hAnsi="Cambria" w:cs="Cambria"/>
          <w:sz w:val="24"/>
          <w:szCs w:val="24"/>
        </w:rPr>
      </w:pPr>
      <w:r>
        <w:rPr>
          <w:rFonts w:ascii="Cambria" w:hAnsi="Cambria" w:cs="Cambria"/>
          <w:sz w:val="24"/>
          <w:szCs w:val="24"/>
        </w:rPr>
        <w:t xml:space="preserve">złożona oferta, stanowiąca załącznik nr 1 do umowy, </w:t>
      </w:r>
    </w:p>
    <w:p w14:paraId="2D07D7A5" w14:textId="77777777" w:rsidR="0019504B" w:rsidRDefault="00B87221" w:rsidP="0088373A">
      <w:pPr>
        <w:widowControl/>
        <w:numPr>
          <w:ilvl w:val="0"/>
          <w:numId w:val="59"/>
        </w:numPr>
        <w:tabs>
          <w:tab w:val="left" w:pos="851"/>
        </w:tabs>
        <w:spacing w:after="0"/>
        <w:contextualSpacing/>
        <w:textAlignment w:val="auto"/>
        <w:rPr>
          <w:rFonts w:ascii="Cambria" w:hAnsi="Cambria" w:cs="Cambria"/>
          <w:sz w:val="24"/>
          <w:szCs w:val="24"/>
        </w:rPr>
      </w:pPr>
      <w:r>
        <w:rPr>
          <w:rFonts w:ascii="Cambria" w:hAnsi="Cambria" w:cs="Cambria"/>
          <w:sz w:val="24"/>
          <w:szCs w:val="24"/>
        </w:rPr>
        <w:t>harmonogram rzeczowo-finansowy, o którym mowa w § 2 ust. 4 umowy, stanowiący załącznik nr 2 do umowy,</w:t>
      </w:r>
    </w:p>
    <w:p w14:paraId="20E88F63" w14:textId="77777777" w:rsidR="0019504B" w:rsidRDefault="00B87221" w:rsidP="0088373A">
      <w:pPr>
        <w:pStyle w:val="Akapitzlist"/>
        <w:numPr>
          <w:ilvl w:val="0"/>
          <w:numId w:val="59"/>
        </w:numPr>
        <w:spacing w:after="0"/>
        <w:rPr>
          <w:rFonts w:ascii="Cambria" w:eastAsia="Times New Roman" w:hAnsi="Cambria" w:cs="Cambria"/>
          <w:sz w:val="24"/>
          <w:szCs w:val="24"/>
          <w:lang w:eastAsia="ar-SA"/>
        </w:rPr>
      </w:pPr>
      <w:r>
        <w:rPr>
          <w:rFonts w:ascii="Cambria" w:eastAsia="Times New Roman" w:hAnsi="Cambria" w:cs="Cambria"/>
          <w:sz w:val="24"/>
          <w:szCs w:val="24"/>
          <w:lang w:eastAsia="ar-SA"/>
        </w:rPr>
        <w:t xml:space="preserve">SWZ wraz z załącznikami oraz wszelkimi odpowiedziami i wyjaśnieniami na etapie postępowania - </w:t>
      </w:r>
      <w:r>
        <w:rPr>
          <w:rFonts w:ascii="Cambria" w:hAnsi="Cambria" w:cs="Cambria"/>
          <w:sz w:val="24"/>
          <w:szCs w:val="24"/>
        </w:rPr>
        <w:t>stanowiąca załącznik nr 3 do umowy,</w:t>
      </w:r>
    </w:p>
    <w:p w14:paraId="14D19685" w14:textId="77777777" w:rsidR="0019504B" w:rsidRDefault="00B87221">
      <w:pPr>
        <w:widowControl/>
        <w:tabs>
          <w:tab w:val="left" w:pos="851"/>
        </w:tabs>
        <w:spacing w:after="0"/>
        <w:ind w:left="426"/>
        <w:contextualSpacing/>
        <w:textAlignment w:val="auto"/>
        <w:rPr>
          <w:rFonts w:ascii="Cambria" w:hAnsi="Cambria" w:cs="Cambria"/>
          <w:sz w:val="24"/>
          <w:szCs w:val="24"/>
        </w:rPr>
      </w:pPr>
      <w:r>
        <w:rPr>
          <w:rFonts w:ascii="Cambria" w:hAnsi="Cambria" w:cs="Cambria"/>
          <w:sz w:val="24"/>
          <w:szCs w:val="24"/>
        </w:rPr>
        <w:t>Zastrzega się, że jeżeli w toku realizacji lub odbioru okaże się, że Wykonawca nie zaprojektował lub nie wykonał jakiegokolwiek zakresu lub elementu wskazanego w SWZ i załącznikach w tym PFU – Wykonawca zobowiązany jest zaprojektować i wykonać zakres lub element w ramach wynagrodzenia umownego, w terminie umownym, bez prawa do jakichkolwiek roszczeń w stosunku do Zamawiającego.</w:t>
      </w:r>
    </w:p>
    <w:p w14:paraId="47881FB8" w14:textId="77777777" w:rsidR="0019504B" w:rsidRDefault="00B87221">
      <w:pPr>
        <w:numPr>
          <w:ilvl w:val="0"/>
          <w:numId w:val="2"/>
        </w:numPr>
        <w:spacing w:after="0"/>
        <w:ind w:left="426" w:hanging="426"/>
        <w:contextualSpacing/>
        <w:rPr>
          <w:rFonts w:ascii="Cambria" w:hAnsi="Cambria"/>
          <w:sz w:val="24"/>
          <w:szCs w:val="24"/>
        </w:rPr>
      </w:pPr>
      <w:bookmarkStart w:id="1" w:name="_Hlk63064893"/>
      <w:r>
        <w:rPr>
          <w:rFonts w:ascii="Cambria" w:hAnsi="Cambria"/>
          <w:sz w:val="24"/>
          <w:szCs w:val="24"/>
        </w:rPr>
        <w:t xml:space="preserve">Wynagrodzenie wykonawcy ma charakter ryczałtu, który stanowi ekwiwalent </w:t>
      </w:r>
      <w:r>
        <w:rPr>
          <w:rFonts w:ascii="Cambria" w:hAnsi="Cambria"/>
          <w:sz w:val="24"/>
          <w:szCs w:val="24"/>
        </w:rPr>
        <w:lastRenderedPageBreak/>
        <w:t xml:space="preserve">świadczenia wykonawcy. </w:t>
      </w:r>
      <w:bookmarkEnd w:id="1"/>
    </w:p>
    <w:p w14:paraId="4C35A08C" w14:textId="77777777" w:rsidR="0019504B" w:rsidRDefault="00B87221">
      <w:pPr>
        <w:numPr>
          <w:ilvl w:val="0"/>
          <w:numId w:val="2"/>
        </w:numPr>
        <w:spacing w:after="0"/>
        <w:ind w:left="426" w:hanging="426"/>
        <w:contextualSpacing/>
        <w:rPr>
          <w:rFonts w:ascii="Cambria" w:hAnsi="Cambria"/>
          <w:sz w:val="24"/>
          <w:szCs w:val="24"/>
        </w:rPr>
      </w:pPr>
      <w:r>
        <w:rPr>
          <w:rFonts w:ascii="Cambria" w:hAnsi="Cambria"/>
          <w:sz w:val="24"/>
          <w:szCs w:val="24"/>
        </w:rPr>
        <w:t>Przedmiot umowy należy wykonać zgodnie z dokumentacją wskazaną w ust. 3, obowiązującymi przepisami prawa, sztuką budowlaną, wiedzą techniczną, zawartą z Zamawiającym umową i pisemnymi uzgodnieniami z osobami upoważnionymi przez Zamawiającego dokonanymi w trakcie realizacji przedmiotu umowy.</w:t>
      </w:r>
    </w:p>
    <w:p w14:paraId="49B1225D" w14:textId="77777777" w:rsidR="0019504B" w:rsidRDefault="00B87221">
      <w:pPr>
        <w:numPr>
          <w:ilvl w:val="0"/>
          <w:numId w:val="2"/>
        </w:numPr>
        <w:spacing w:after="0"/>
        <w:ind w:left="426" w:hanging="426"/>
        <w:contextualSpacing/>
        <w:rPr>
          <w:rFonts w:ascii="Cambria" w:hAnsi="Cambria"/>
          <w:sz w:val="24"/>
          <w:szCs w:val="24"/>
        </w:rPr>
      </w:pPr>
      <w:r>
        <w:rPr>
          <w:rFonts w:ascii="Cambria" w:hAnsi="Cambria"/>
          <w:sz w:val="24"/>
          <w:szCs w:val="24"/>
        </w:rPr>
        <w:t>Zmówienie obejmuje również zakres wg pozostałych postanowień umowy lub postępowania lub z nich wynikający, w tym: ujęty w: umowie, dokumentach jej towarzyszących, dokumentacji postępowania, dokumentach towarzyszących, lub wynikający z przepisów prawa, wynikający z postanowień: umowy, dokumentów jej towarzyszących, dokumentacji postępowania, dokumentów towarzyszących.</w:t>
      </w:r>
    </w:p>
    <w:p w14:paraId="2B801910" w14:textId="77777777" w:rsidR="0019504B" w:rsidRDefault="00B87221">
      <w:pPr>
        <w:numPr>
          <w:ilvl w:val="0"/>
          <w:numId w:val="2"/>
        </w:numPr>
        <w:spacing w:after="0"/>
        <w:ind w:left="426" w:hanging="426"/>
        <w:contextualSpacing/>
        <w:rPr>
          <w:rFonts w:ascii="Cambria" w:hAnsi="Cambria"/>
          <w:sz w:val="24"/>
          <w:szCs w:val="24"/>
        </w:rPr>
      </w:pPr>
      <w:r>
        <w:rPr>
          <w:rFonts w:ascii="Cambria" w:hAnsi="Cambria"/>
          <w:sz w:val="24"/>
          <w:szCs w:val="24"/>
        </w:rPr>
        <w:t xml:space="preserve">Wymagania lub zakres lub obowiązki, etc., wyszczególnione lub wynikające z jakiegokolwiek dokumentu lub elementu postepowania lub zamówienia są obowiązujące dla Wykonawcy tak, jakby zawarte były w całości. </w:t>
      </w:r>
    </w:p>
    <w:p w14:paraId="6C4E3508" w14:textId="77777777" w:rsidR="0019504B" w:rsidRDefault="00B87221">
      <w:pPr>
        <w:numPr>
          <w:ilvl w:val="0"/>
          <w:numId w:val="2"/>
        </w:numPr>
        <w:spacing w:after="0"/>
        <w:ind w:left="426" w:hanging="426"/>
        <w:contextualSpacing/>
        <w:rPr>
          <w:rFonts w:ascii="Cambria" w:hAnsi="Cambria"/>
          <w:sz w:val="24"/>
          <w:szCs w:val="24"/>
        </w:rPr>
      </w:pPr>
      <w:r>
        <w:rPr>
          <w:rFonts w:ascii="Cambria" w:hAnsi="Cambria"/>
          <w:sz w:val="24"/>
          <w:szCs w:val="24"/>
        </w:rPr>
        <w:t xml:space="preserve">W przypadku jakichkolwiek rozbieżności Wykonawca zobowiązany jest  do informowania Zamawiającego i inspektorów nadzoru inwestorskiego i dokonywania  interpretacji lub rozstrzygnięć na korzyść Zamawiającego. </w:t>
      </w:r>
    </w:p>
    <w:p w14:paraId="0F5552EB" w14:textId="77777777" w:rsidR="0019504B" w:rsidRDefault="0019504B">
      <w:pPr>
        <w:widowControl/>
        <w:spacing w:after="0"/>
        <w:ind w:left="426"/>
        <w:contextualSpacing/>
        <w:textAlignment w:val="auto"/>
        <w:rPr>
          <w:rFonts w:ascii="Cambria" w:hAnsi="Cambria"/>
          <w:sz w:val="24"/>
          <w:szCs w:val="24"/>
        </w:rPr>
      </w:pPr>
    </w:p>
    <w:p w14:paraId="575AC122" w14:textId="77777777" w:rsidR="0019504B" w:rsidRDefault="00B87221">
      <w:pPr>
        <w:spacing w:after="0"/>
        <w:jc w:val="center"/>
        <w:rPr>
          <w:rFonts w:ascii="Cambria" w:hAnsi="Cambria"/>
          <w:sz w:val="24"/>
          <w:szCs w:val="24"/>
        </w:rPr>
      </w:pPr>
      <w:r>
        <w:rPr>
          <w:rFonts w:ascii="Cambria" w:hAnsi="Cambria" w:cs="Cambria"/>
          <w:b/>
          <w:bCs/>
          <w:sz w:val="24"/>
          <w:szCs w:val="24"/>
        </w:rPr>
        <w:t>§ 1a</w:t>
      </w:r>
    </w:p>
    <w:p w14:paraId="4FB0254B" w14:textId="77777777" w:rsidR="0019504B" w:rsidRDefault="00B87221">
      <w:pPr>
        <w:spacing w:after="0"/>
        <w:jc w:val="center"/>
        <w:rPr>
          <w:rFonts w:ascii="Cambria" w:hAnsi="Cambria"/>
          <w:sz w:val="24"/>
          <w:szCs w:val="24"/>
        </w:rPr>
      </w:pPr>
      <w:r>
        <w:rPr>
          <w:rFonts w:ascii="Cambria" w:hAnsi="Cambria" w:cs="Cambria"/>
          <w:b/>
          <w:bCs/>
          <w:sz w:val="24"/>
          <w:szCs w:val="24"/>
        </w:rPr>
        <w:t>Dokumentacja Projektowa</w:t>
      </w:r>
    </w:p>
    <w:p w14:paraId="33939653" w14:textId="77777777" w:rsidR="0019504B" w:rsidRDefault="00B87221" w:rsidP="0088373A">
      <w:pPr>
        <w:pStyle w:val="Akapitzlist"/>
        <w:numPr>
          <w:ilvl w:val="0"/>
          <w:numId w:val="58"/>
        </w:numPr>
        <w:suppressAutoHyphens/>
        <w:spacing w:after="0"/>
        <w:ind w:left="426"/>
        <w:jc w:val="both"/>
        <w:rPr>
          <w:rFonts w:ascii="Cambria" w:hAnsi="Cambria"/>
          <w:sz w:val="24"/>
          <w:szCs w:val="24"/>
        </w:rPr>
      </w:pPr>
      <w:r>
        <w:rPr>
          <w:rFonts w:ascii="Cambria" w:hAnsi="Cambria" w:cs="Cambria"/>
          <w:sz w:val="24"/>
          <w:szCs w:val="24"/>
        </w:rPr>
        <w:t>Dokumentację Projektową należy wykonać zgodnie z Programem Funkcjonalno-Użytkowym, SWZ, obowiązującymi przepisami, normami i zasadami wiedzy technicznej obowiązującymi w dniu wydania jej Zamawiającemu oraz niniejszą umową.</w:t>
      </w:r>
    </w:p>
    <w:p w14:paraId="3FFAAD18" w14:textId="77777777" w:rsidR="0019504B" w:rsidRDefault="00B87221" w:rsidP="0088373A">
      <w:pPr>
        <w:pStyle w:val="Akapitzlist"/>
        <w:numPr>
          <w:ilvl w:val="0"/>
          <w:numId w:val="58"/>
        </w:numPr>
        <w:suppressAutoHyphens/>
        <w:spacing w:after="0"/>
        <w:ind w:left="426" w:hanging="426"/>
        <w:rPr>
          <w:rFonts w:ascii="Cambria" w:hAnsi="Cambria"/>
          <w:sz w:val="24"/>
          <w:szCs w:val="24"/>
        </w:rPr>
      </w:pPr>
      <w:r>
        <w:rPr>
          <w:rFonts w:ascii="Cambria" w:hAnsi="Cambria" w:cs="Cambria"/>
          <w:sz w:val="24"/>
          <w:szCs w:val="24"/>
        </w:rPr>
        <w:t>Wykonawca, przy opracowywaniu Dokumentacji Projektowej, zobowiązuje się:</w:t>
      </w:r>
    </w:p>
    <w:p w14:paraId="0ECF3B60" w14:textId="77777777" w:rsidR="0019504B" w:rsidRDefault="00B87221" w:rsidP="0088373A">
      <w:pPr>
        <w:pStyle w:val="Akapitzlist"/>
        <w:numPr>
          <w:ilvl w:val="0"/>
          <w:numId w:val="39"/>
        </w:numPr>
        <w:suppressAutoHyphens/>
        <w:spacing w:after="0"/>
        <w:ind w:left="709" w:hanging="283"/>
        <w:jc w:val="both"/>
        <w:rPr>
          <w:rFonts w:ascii="Cambria" w:hAnsi="Cambria"/>
          <w:sz w:val="24"/>
          <w:szCs w:val="24"/>
        </w:rPr>
      </w:pPr>
      <w:r>
        <w:rPr>
          <w:rFonts w:ascii="Cambria" w:hAnsi="Cambria" w:cs="Cambria"/>
          <w:sz w:val="24"/>
          <w:szCs w:val="24"/>
        </w:rPr>
        <w:t>zastosować optymalne rozwiązania konstrukcyjne, materiałowe i kosztowe, w celu uzyskania nowoczesnych i właściwych standardów dla tego typu zadania inwestycyjnego, które ma być w oparciu o nią wykonane,</w:t>
      </w:r>
    </w:p>
    <w:p w14:paraId="3F259A8E" w14:textId="77777777" w:rsidR="0019504B" w:rsidRDefault="00B87221" w:rsidP="0088373A">
      <w:pPr>
        <w:pStyle w:val="Akapitzlist"/>
        <w:numPr>
          <w:ilvl w:val="0"/>
          <w:numId w:val="39"/>
        </w:numPr>
        <w:suppressAutoHyphens/>
        <w:spacing w:after="0"/>
        <w:ind w:left="709" w:hanging="283"/>
        <w:jc w:val="both"/>
        <w:rPr>
          <w:rFonts w:ascii="Cambria" w:hAnsi="Cambria"/>
          <w:sz w:val="24"/>
          <w:szCs w:val="24"/>
        </w:rPr>
      </w:pPr>
      <w:r>
        <w:rPr>
          <w:rFonts w:ascii="Cambria" w:hAnsi="Cambria" w:cs="Cambria"/>
          <w:sz w:val="24"/>
          <w:szCs w:val="24"/>
        </w:rPr>
        <w:t>ponieść wszelkie opłaty za pozyskiwane w ramach realizacji Dokumentacji Projektowej decyzje, uzgodnienia i wszelkie opinie,</w:t>
      </w:r>
    </w:p>
    <w:p w14:paraId="20A71AC5" w14:textId="77777777" w:rsidR="0019504B" w:rsidRDefault="00B87221" w:rsidP="0088373A">
      <w:pPr>
        <w:pStyle w:val="Akapitzlist"/>
        <w:numPr>
          <w:ilvl w:val="0"/>
          <w:numId w:val="39"/>
        </w:numPr>
        <w:suppressAutoHyphens/>
        <w:spacing w:after="0"/>
        <w:ind w:left="709" w:hanging="283"/>
        <w:jc w:val="both"/>
        <w:rPr>
          <w:rFonts w:ascii="Cambria" w:hAnsi="Cambria"/>
          <w:sz w:val="24"/>
          <w:szCs w:val="24"/>
        </w:rPr>
      </w:pPr>
      <w:r>
        <w:rPr>
          <w:rFonts w:ascii="Cambria" w:hAnsi="Cambria" w:cs="Cambria"/>
          <w:sz w:val="24"/>
          <w:szCs w:val="24"/>
        </w:rPr>
        <w:t>opracować Dokumentację Projektową kompletną z punktu widzenia zadania inwestycyjnego, które ma być wykonane na jej podstawie, spójnej i skoordynowanej we wszystkich specjalnościach, a w szczególności posiadającej niezbędne uzgodnienia,</w:t>
      </w:r>
    </w:p>
    <w:p w14:paraId="45BAC198" w14:textId="77777777" w:rsidR="0019504B" w:rsidRDefault="00B87221" w:rsidP="0088373A">
      <w:pPr>
        <w:pStyle w:val="Akapitzlist"/>
        <w:numPr>
          <w:ilvl w:val="0"/>
          <w:numId w:val="39"/>
        </w:numPr>
        <w:suppressAutoHyphens/>
        <w:spacing w:after="0"/>
        <w:ind w:left="709" w:hanging="283"/>
        <w:jc w:val="both"/>
        <w:rPr>
          <w:rFonts w:ascii="Cambria" w:hAnsi="Cambria"/>
          <w:sz w:val="24"/>
          <w:szCs w:val="24"/>
        </w:rPr>
      </w:pPr>
      <w:r>
        <w:rPr>
          <w:rFonts w:ascii="Cambria" w:hAnsi="Cambria" w:cs="Cambria"/>
          <w:sz w:val="24"/>
          <w:szCs w:val="24"/>
        </w:rPr>
        <w:t>opracować Dokumentacje Projektową przedstawiającą rozwiązania szczegółowe w zakresie umożliwiającym realizację zadania inwestycyjnego, które ma być wykonane na jej podstawie, bez dodatkowych opracowań i uzupełnień.</w:t>
      </w:r>
    </w:p>
    <w:p w14:paraId="28A1CFBE" w14:textId="77777777" w:rsidR="0019504B" w:rsidRDefault="00B87221" w:rsidP="0088373A">
      <w:pPr>
        <w:pStyle w:val="Akapitzlist"/>
        <w:numPr>
          <w:ilvl w:val="0"/>
          <w:numId w:val="27"/>
        </w:numPr>
        <w:suppressAutoHyphens/>
        <w:spacing w:after="0"/>
        <w:ind w:left="426" w:hanging="426"/>
        <w:jc w:val="both"/>
        <w:rPr>
          <w:rFonts w:ascii="Cambria" w:hAnsi="Cambria"/>
          <w:sz w:val="24"/>
          <w:szCs w:val="24"/>
        </w:rPr>
      </w:pPr>
      <w:r>
        <w:rPr>
          <w:rFonts w:ascii="Cambria" w:hAnsi="Cambria" w:cs="Cambria"/>
          <w:sz w:val="24"/>
          <w:szCs w:val="24"/>
        </w:rPr>
        <w:t>Wykonawca zobowiązany jest do uzyskania wszystkich niezbędnych decyzji, opinii, zatwierdzeń i innych dokumentów koniecznych do realizacji robót budowlanych, dostaw i usług.</w:t>
      </w:r>
    </w:p>
    <w:p w14:paraId="62AB7899" w14:textId="77777777" w:rsidR="0019504B" w:rsidRDefault="00B87221" w:rsidP="0088373A">
      <w:pPr>
        <w:pStyle w:val="Akapitzlist"/>
        <w:numPr>
          <w:ilvl w:val="0"/>
          <w:numId w:val="27"/>
        </w:numPr>
        <w:suppressAutoHyphens/>
        <w:spacing w:after="0"/>
        <w:ind w:left="426" w:hanging="426"/>
        <w:jc w:val="both"/>
        <w:rPr>
          <w:rFonts w:ascii="Cambria" w:hAnsi="Cambria"/>
          <w:sz w:val="24"/>
          <w:szCs w:val="24"/>
        </w:rPr>
      </w:pPr>
      <w:r>
        <w:rPr>
          <w:rFonts w:ascii="Cambria" w:hAnsi="Cambria" w:cs="Cambria"/>
          <w:sz w:val="24"/>
          <w:szCs w:val="24"/>
        </w:rPr>
        <w:t>W ramach wykonywania obowiązków z niniejszej umowy, Wykonawca zobowiązany jest do zapewnienia wykonywania przez autora Dokumentacji Projektowej („Projektanta”) podstawowych obowiązków wynikających z art. 20 i 21 ustawy z dnia 7 lipca 1994 roku Prawo Budowlane (tj.: Dz.U. z 2024 r., poz. 725 ze zm.), a ponadto do zapewnienia wykonywania przez Projektanta w szczególności następujących czynności:</w:t>
      </w:r>
    </w:p>
    <w:p w14:paraId="673E77D8" w14:textId="77777777" w:rsidR="0019504B" w:rsidRDefault="00B87221" w:rsidP="0088373A">
      <w:pPr>
        <w:pStyle w:val="Akapitzlist"/>
        <w:numPr>
          <w:ilvl w:val="0"/>
          <w:numId w:val="32"/>
        </w:numPr>
        <w:suppressAutoHyphens/>
        <w:spacing w:after="0"/>
        <w:ind w:left="709" w:hanging="283"/>
        <w:jc w:val="both"/>
        <w:rPr>
          <w:rFonts w:ascii="Cambria" w:hAnsi="Cambria"/>
          <w:sz w:val="24"/>
          <w:szCs w:val="24"/>
        </w:rPr>
      </w:pPr>
      <w:r>
        <w:rPr>
          <w:rFonts w:ascii="Cambria" w:hAnsi="Cambria" w:cs="Cambria"/>
          <w:sz w:val="24"/>
          <w:szCs w:val="24"/>
        </w:rPr>
        <w:lastRenderedPageBreak/>
        <w:t>stwierdzenia w toku wykonywania robót budowlanych zgodności realizacji inwestycji z projektem,</w:t>
      </w:r>
    </w:p>
    <w:p w14:paraId="628899BF" w14:textId="77777777" w:rsidR="0019504B" w:rsidRDefault="00B87221" w:rsidP="0088373A">
      <w:pPr>
        <w:pStyle w:val="Akapitzlist"/>
        <w:numPr>
          <w:ilvl w:val="0"/>
          <w:numId w:val="32"/>
        </w:numPr>
        <w:suppressAutoHyphens/>
        <w:spacing w:after="0"/>
        <w:ind w:left="709" w:hanging="283"/>
        <w:jc w:val="both"/>
        <w:rPr>
          <w:rFonts w:ascii="Cambria" w:hAnsi="Cambria"/>
          <w:sz w:val="24"/>
          <w:szCs w:val="24"/>
        </w:rPr>
      </w:pPr>
      <w:r>
        <w:rPr>
          <w:rFonts w:ascii="Cambria" w:hAnsi="Cambria" w:cs="Cambria"/>
          <w:sz w:val="24"/>
          <w:szCs w:val="24"/>
        </w:rPr>
        <w:t>wyjaśnianie wątpliwości powstałych w toku realizacji robót budowlanych wykonywanych na podstawie projektu,</w:t>
      </w:r>
    </w:p>
    <w:p w14:paraId="2D7F0D07" w14:textId="77777777" w:rsidR="0019504B" w:rsidRDefault="00B87221" w:rsidP="0088373A">
      <w:pPr>
        <w:pStyle w:val="Akapitzlist"/>
        <w:numPr>
          <w:ilvl w:val="0"/>
          <w:numId w:val="32"/>
        </w:numPr>
        <w:suppressAutoHyphens/>
        <w:spacing w:after="0"/>
        <w:ind w:left="709" w:hanging="283"/>
        <w:jc w:val="both"/>
        <w:rPr>
          <w:rFonts w:ascii="Cambria" w:hAnsi="Cambria"/>
          <w:sz w:val="24"/>
          <w:szCs w:val="24"/>
        </w:rPr>
      </w:pPr>
      <w:r>
        <w:rPr>
          <w:rFonts w:ascii="Cambria" w:hAnsi="Cambria" w:cs="Cambria"/>
          <w:sz w:val="24"/>
          <w:szCs w:val="24"/>
        </w:rPr>
        <w:t xml:space="preserve">uzgadniania z Zamawiającym możliwości wprowadzenia rozwiązań zamiennych w stosunku do materiałów i konstrukcji przewidzianych w opracowaniach projektowych powstałych w ramach realizacji niniejszej umowy, </w:t>
      </w:r>
    </w:p>
    <w:p w14:paraId="7E239ACF" w14:textId="77777777" w:rsidR="0019504B" w:rsidRDefault="00B87221" w:rsidP="0088373A">
      <w:pPr>
        <w:pStyle w:val="Akapitzlist"/>
        <w:numPr>
          <w:ilvl w:val="0"/>
          <w:numId w:val="32"/>
        </w:numPr>
        <w:suppressAutoHyphens/>
        <w:spacing w:after="0"/>
        <w:ind w:left="709" w:hanging="283"/>
        <w:jc w:val="both"/>
        <w:rPr>
          <w:rFonts w:ascii="Cambria" w:hAnsi="Cambria"/>
          <w:sz w:val="24"/>
          <w:szCs w:val="24"/>
        </w:rPr>
      </w:pPr>
      <w:r>
        <w:rPr>
          <w:rFonts w:ascii="Cambria" w:hAnsi="Cambria" w:cs="Cambria"/>
          <w:sz w:val="24"/>
          <w:szCs w:val="24"/>
        </w:rPr>
        <w:t>udzielania stosownych porad i wskazówek oraz bieżące wyjaśnienie wątpliwości i problemów powstałych w toku robót budowalnych,</w:t>
      </w:r>
    </w:p>
    <w:p w14:paraId="36F6EC2A" w14:textId="77777777" w:rsidR="0019504B" w:rsidRDefault="00B87221" w:rsidP="0088373A">
      <w:pPr>
        <w:pStyle w:val="Akapitzlist"/>
        <w:numPr>
          <w:ilvl w:val="0"/>
          <w:numId w:val="32"/>
        </w:numPr>
        <w:suppressAutoHyphens/>
        <w:spacing w:after="0"/>
        <w:ind w:left="709" w:hanging="283"/>
        <w:jc w:val="both"/>
        <w:rPr>
          <w:rFonts w:ascii="Cambria" w:hAnsi="Cambria"/>
          <w:sz w:val="24"/>
          <w:szCs w:val="24"/>
        </w:rPr>
      </w:pPr>
      <w:r>
        <w:rPr>
          <w:rFonts w:ascii="Cambria" w:hAnsi="Cambria" w:cs="Cambria"/>
          <w:sz w:val="24"/>
          <w:szCs w:val="24"/>
        </w:rPr>
        <w:t>w przypadku wystąpienia konieczności dokonywania zmian w opracowaniach projektowych powstałych w ramach realizacji niniejszej umowy z przyczyn zależnych od wykonawcy lub Projektanta – dokonywanie stosownych zmian,</w:t>
      </w:r>
    </w:p>
    <w:p w14:paraId="39CECF90" w14:textId="77777777" w:rsidR="0019504B" w:rsidRDefault="00B87221" w:rsidP="0088373A">
      <w:pPr>
        <w:pStyle w:val="Akapitzlist"/>
        <w:numPr>
          <w:ilvl w:val="0"/>
          <w:numId w:val="32"/>
        </w:numPr>
        <w:suppressAutoHyphens/>
        <w:spacing w:after="0"/>
        <w:ind w:left="709" w:hanging="283"/>
        <w:jc w:val="both"/>
        <w:rPr>
          <w:rFonts w:ascii="Cambria" w:hAnsi="Cambria"/>
          <w:sz w:val="24"/>
          <w:szCs w:val="24"/>
        </w:rPr>
      </w:pPr>
      <w:r>
        <w:rPr>
          <w:rFonts w:ascii="Cambria" w:hAnsi="Cambria"/>
          <w:sz w:val="24"/>
          <w:szCs w:val="24"/>
        </w:rPr>
        <w:t>opracowanie wszelkich dokumentacji w celu uzyskania dodatkowych decyzji lub zmiany decyzji, w tym decyzji o pozwoleniu na budowę, w przypadku wystąpienia takich konieczności.</w:t>
      </w:r>
    </w:p>
    <w:p w14:paraId="4DFDAC04" w14:textId="77777777" w:rsidR="0019504B" w:rsidRDefault="00B87221" w:rsidP="0088373A">
      <w:pPr>
        <w:pStyle w:val="Akapitzlist"/>
        <w:numPr>
          <w:ilvl w:val="0"/>
          <w:numId w:val="27"/>
        </w:numPr>
        <w:suppressAutoHyphens/>
        <w:spacing w:after="0"/>
        <w:ind w:left="426" w:hanging="426"/>
        <w:jc w:val="both"/>
        <w:rPr>
          <w:rFonts w:ascii="Cambria" w:hAnsi="Cambria"/>
          <w:sz w:val="24"/>
          <w:szCs w:val="24"/>
        </w:rPr>
      </w:pPr>
      <w:r>
        <w:rPr>
          <w:rFonts w:ascii="Cambria" w:hAnsi="Cambria" w:cs="Cambria"/>
          <w:sz w:val="24"/>
          <w:szCs w:val="24"/>
        </w:rPr>
        <w:t>Wykonywane przez Wykonawcę czynności wskazane w ust. 4 nie podlegają odrębnemu wynagrodzeniu.</w:t>
      </w:r>
    </w:p>
    <w:p w14:paraId="17BCF417" w14:textId="77777777" w:rsidR="0019504B" w:rsidRDefault="00B87221" w:rsidP="0088373A">
      <w:pPr>
        <w:pStyle w:val="Akapitzlist"/>
        <w:numPr>
          <w:ilvl w:val="0"/>
          <w:numId w:val="27"/>
        </w:numPr>
        <w:suppressAutoHyphens/>
        <w:spacing w:after="0"/>
        <w:ind w:left="426" w:hanging="426"/>
        <w:jc w:val="both"/>
        <w:rPr>
          <w:rFonts w:ascii="Cambria" w:hAnsi="Cambria"/>
          <w:sz w:val="24"/>
          <w:szCs w:val="24"/>
        </w:rPr>
      </w:pPr>
      <w:r>
        <w:rPr>
          <w:rFonts w:ascii="Cambria" w:hAnsi="Cambria" w:cs="Cambria"/>
          <w:sz w:val="24"/>
          <w:szCs w:val="24"/>
        </w:rPr>
        <w:t xml:space="preserve">Do czasu zakończenia robót budowlanych, Wykonawca w ramach wynagrodzenia, </w:t>
      </w:r>
      <w:r>
        <w:rPr>
          <w:rFonts w:ascii="Cambria" w:hAnsi="Cambria" w:cs="Cambria"/>
          <w:sz w:val="24"/>
          <w:szCs w:val="24"/>
        </w:rPr>
        <w:br/>
        <w:t xml:space="preserve">o którym mowa w § 3 ust. 1 niniejszej umowy, zobowiązuje się do dokonywania zmian w Dokumentacji Projektowej koniecznych do realizacji procesu budowlanego, w tym również do dokonywania poprawek i uzupełnień zgodnie z żądaniami organów wydających decyzje określające przebieg procesu inwestycyjnego </w:t>
      </w:r>
      <w:r>
        <w:rPr>
          <w:rFonts w:ascii="Cambria" w:hAnsi="Cambria" w:cs="Cambria"/>
          <w:sz w:val="24"/>
          <w:szCs w:val="24"/>
        </w:rPr>
        <w:br/>
        <w:t>w szczególności organów wydających decyzje związane z uzyskaniem pozwolenia na budowę.</w:t>
      </w:r>
    </w:p>
    <w:p w14:paraId="46ECD9A4" w14:textId="77777777" w:rsidR="0019504B" w:rsidRDefault="00B87221" w:rsidP="0088373A">
      <w:pPr>
        <w:pStyle w:val="Akapitzlist"/>
        <w:numPr>
          <w:ilvl w:val="0"/>
          <w:numId w:val="27"/>
        </w:numPr>
        <w:suppressAutoHyphens/>
        <w:spacing w:after="0"/>
        <w:ind w:left="426" w:hanging="426"/>
        <w:jc w:val="both"/>
        <w:rPr>
          <w:rFonts w:ascii="Cambria" w:hAnsi="Cambria"/>
          <w:sz w:val="24"/>
          <w:szCs w:val="24"/>
        </w:rPr>
      </w:pPr>
      <w:r>
        <w:rPr>
          <w:rFonts w:ascii="Cambria" w:hAnsi="Cambria" w:cs="Cambria"/>
          <w:sz w:val="24"/>
          <w:szCs w:val="24"/>
        </w:rPr>
        <w:t>Z chwilą wydania Dokumentacji Projektowej, bez konieczności składania odrębnych oświadczeń, Wykonawca przenosi na Zamawiającego zarówno własność nośników, na których Dokumentacja Projektowa została utrwalona jak i pełne autorskie prawa majątkowe do Dokumentacji Projektowej na wszystkich polach eksploatacji, w tym w szczególności:</w:t>
      </w:r>
    </w:p>
    <w:p w14:paraId="076646C4" w14:textId="77777777" w:rsidR="0019504B" w:rsidRDefault="00B87221" w:rsidP="0088373A">
      <w:pPr>
        <w:pStyle w:val="Akapitzlist"/>
        <w:numPr>
          <w:ilvl w:val="0"/>
          <w:numId w:val="34"/>
        </w:numPr>
        <w:suppressAutoHyphens/>
        <w:spacing w:after="0"/>
        <w:ind w:left="709" w:hanging="283"/>
        <w:jc w:val="both"/>
        <w:rPr>
          <w:rFonts w:ascii="Cambria" w:hAnsi="Cambria"/>
          <w:sz w:val="24"/>
          <w:szCs w:val="24"/>
        </w:rPr>
      </w:pPr>
      <w:r>
        <w:rPr>
          <w:rFonts w:ascii="Cambria" w:hAnsi="Cambria" w:cs="Cambria"/>
          <w:sz w:val="24"/>
          <w:szCs w:val="24"/>
        </w:rPr>
        <w:t>kopiowanie, zwielokrotnianie Dokumentacji Projektowej, gromadzenie danych, w całości lub we fragmentach bez żadnych ograniczeń ilościowych za pomocą dowolnej dostępnej techniki, w tym drukarskiej, fotograficznej, zapisu magnetycznego, zapisu cyfrowego na nośnikach CD, DVD, w pamięci komputerowej, i innych, a także wszelkimi innymi technikami w zakresie uzasadnionym potrzebami Zamawiającego,</w:t>
      </w:r>
    </w:p>
    <w:p w14:paraId="79B58D0A" w14:textId="77777777" w:rsidR="0019504B" w:rsidRDefault="00B87221" w:rsidP="0088373A">
      <w:pPr>
        <w:pStyle w:val="Akapitzlist"/>
        <w:numPr>
          <w:ilvl w:val="0"/>
          <w:numId w:val="34"/>
        </w:numPr>
        <w:suppressAutoHyphens/>
        <w:spacing w:after="0"/>
        <w:ind w:left="709" w:hanging="283"/>
        <w:jc w:val="both"/>
        <w:rPr>
          <w:rFonts w:ascii="Cambria" w:hAnsi="Cambria"/>
          <w:sz w:val="24"/>
          <w:szCs w:val="24"/>
        </w:rPr>
      </w:pPr>
      <w:r>
        <w:rPr>
          <w:rFonts w:ascii="Cambria" w:hAnsi="Cambria" w:cs="Cambria"/>
          <w:sz w:val="24"/>
          <w:szCs w:val="24"/>
        </w:rPr>
        <w:t>w zakresie emisji publicznej, emisji w ramach pokazów zamkniętych, jak też poprzez telewizję, Internet i inne środki masowego przekazu,</w:t>
      </w:r>
    </w:p>
    <w:p w14:paraId="44F0AF8B" w14:textId="77777777" w:rsidR="0019504B" w:rsidRDefault="00B87221" w:rsidP="0088373A">
      <w:pPr>
        <w:pStyle w:val="Akapitzlist"/>
        <w:numPr>
          <w:ilvl w:val="0"/>
          <w:numId w:val="34"/>
        </w:numPr>
        <w:suppressAutoHyphens/>
        <w:spacing w:after="0"/>
        <w:ind w:left="709" w:hanging="283"/>
        <w:jc w:val="both"/>
        <w:rPr>
          <w:rFonts w:ascii="Cambria" w:hAnsi="Cambria"/>
          <w:sz w:val="24"/>
          <w:szCs w:val="24"/>
        </w:rPr>
      </w:pPr>
      <w:r>
        <w:rPr>
          <w:rFonts w:ascii="Cambria" w:hAnsi="Cambria" w:cs="Cambria"/>
          <w:sz w:val="24"/>
          <w:szCs w:val="24"/>
        </w:rPr>
        <w:t>w zakresie obrotu oryginałem i egzemplarzami, na których utwór utrwalono, w szczególności wprowadzania ich do obrotu, użyczenia, najmu lub dzierżawy, także jako fragmentu broszur, opracowań, książek i innych publikacji w formie papierowej bądź elektronicznej,</w:t>
      </w:r>
    </w:p>
    <w:p w14:paraId="608B4B86" w14:textId="77777777" w:rsidR="0019504B" w:rsidRDefault="00B87221" w:rsidP="0088373A">
      <w:pPr>
        <w:pStyle w:val="Akapitzlist"/>
        <w:numPr>
          <w:ilvl w:val="0"/>
          <w:numId w:val="34"/>
        </w:numPr>
        <w:suppressAutoHyphens/>
        <w:spacing w:after="0"/>
        <w:ind w:left="709" w:hanging="283"/>
        <w:jc w:val="both"/>
        <w:rPr>
          <w:rFonts w:ascii="Cambria" w:hAnsi="Cambria"/>
          <w:sz w:val="24"/>
          <w:szCs w:val="24"/>
        </w:rPr>
      </w:pPr>
      <w:r>
        <w:rPr>
          <w:rFonts w:ascii="Cambria" w:hAnsi="Cambria" w:cs="Cambria"/>
          <w:sz w:val="24"/>
          <w:szCs w:val="24"/>
        </w:rPr>
        <w:t xml:space="preserve">wykorzystanie Dokumentacji Projektowej do druku w prasie i innych publikacjach i do korzystania z Dokumentacji Projektowej dla potrzeb prowadzenia wszelkiego typu działań informacyjnych, promocyjnych i marketingowych, w tym w </w:t>
      </w:r>
      <w:r>
        <w:rPr>
          <w:rFonts w:ascii="Cambria" w:hAnsi="Cambria" w:cs="Cambria"/>
          <w:sz w:val="24"/>
          <w:szCs w:val="24"/>
        </w:rPr>
        <w:lastRenderedPageBreak/>
        <w:t>szczególności w celu promocji zadania inwestycyjnego wykonywanego w oparciu o Dokumentację Projektową,</w:t>
      </w:r>
    </w:p>
    <w:p w14:paraId="5ADD4053" w14:textId="77777777" w:rsidR="0019504B" w:rsidRDefault="00B87221" w:rsidP="0088373A">
      <w:pPr>
        <w:pStyle w:val="Akapitzlist"/>
        <w:numPr>
          <w:ilvl w:val="0"/>
          <w:numId w:val="34"/>
        </w:numPr>
        <w:suppressAutoHyphens/>
        <w:spacing w:after="0"/>
        <w:ind w:left="709" w:hanging="283"/>
        <w:jc w:val="both"/>
        <w:rPr>
          <w:rFonts w:ascii="Cambria" w:hAnsi="Cambria"/>
          <w:sz w:val="24"/>
          <w:szCs w:val="24"/>
        </w:rPr>
      </w:pPr>
      <w:r>
        <w:rPr>
          <w:rFonts w:ascii="Cambria" w:hAnsi="Cambria" w:cs="Cambria"/>
          <w:sz w:val="24"/>
          <w:szCs w:val="24"/>
        </w:rPr>
        <w:t>przedsięwzięcie wszelkich innych czynności w celu realizacji zadania inwestycyjnego, które ma być wykonane w oparciu o Dokumentację Projektową,</w:t>
      </w:r>
    </w:p>
    <w:p w14:paraId="74F99886" w14:textId="77777777" w:rsidR="0019504B" w:rsidRDefault="00B87221" w:rsidP="0088373A">
      <w:pPr>
        <w:pStyle w:val="Akapitzlist"/>
        <w:numPr>
          <w:ilvl w:val="0"/>
          <w:numId w:val="34"/>
        </w:numPr>
        <w:suppressAutoHyphens/>
        <w:spacing w:after="0"/>
        <w:ind w:left="709" w:hanging="283"/>
        <w:jc w:val="both"/>
        <w:rPr>
          <w:rFonts w:ascii="Cambria" w:hAnsi="Cambria"/>
          <w:sz w:val="24"/>
          <w:szCs w:val="24"/>
        </w:rPr>
      </w:pPr>
      <w:r>
        <w:rPr>
          <w:rFonts w:ascii="Cambria" w:hAnsi="Cambria" w:cs="Cambria"/>
          <w:sz w:val="24"/>
          <w:szCs w:val="24"/>
        </w:rPr>
        <w:t>Zamawiający ma prawo do zamówienia - bez zgody autora dokumentacji - późniejszych usług projektowania rozbudowy, przebudowy, nadbudowy, modernizacji, remontu czy też rozbiórki obiektu objętego Dokumentacją Projektową.</w:t>
      </w:r>
    </w:p>
    <w:p w14:paraId="265D4DDC" w14:textId="77777777" w:rsidR="0019504B" w:rsidRDefault="00B87221" w:rsidP="0088373A">
      <w:pPr>
        <w:pStyle w:val="Akapitzlist"/>
        <w:numPr>
          <w:ilvl w:val="0"/>
          <w:numId w:val="27"/>
        </w:numPr>
        <w:suppressAutoHyphens/>
        <w:spacing w:after="0"/>
        <w:ind w:left="426" w:hanging="426"/>
        <w:jc w:val="both"/>
        <w:rPr>
          <w:rFonts w:ascii="Cambria" w:hAnsi="Cambria"/>
          <w:sz w:val="24"/>
          <w:szCs w:val="24"/>
        </w:rPr>
      </w:pPr>
      <w:r>
        <w:rPr>
          <w:rFonts w:ascii="Cambria" w:hAnsi="Cambria" w:cs="Cambria"/>
          <w:sz w:val="24"/>
          <w:szCs w:val="24"/>
        </w:rPr>
        <w:t xml:space="preserve">Wykonawca oświadcza, że </w:t>
      </w:r>
      <w:r>
        <w:rPr>
          <w:rFonts w:ascii="Cambria" w:hAnsi="Cambria" w:cs="Cambria"/>
          <w:bCs/>
          <w:sz w:val="24"/>
          <w:szCs w:val="24"/>
        </w:rPr>
        <w:t>Projektant/Projektanci</w:t>
      </w:r>
      <w:r>
        <w:rPr>
          <w:rFonts w:ascii="Cambria" w:hAnsi="Cambria" w:cs="Cambria"/>
          <w:sz w:val="24"/>
          <w:szCs w:val="24"/>
        </w:rPr>
        <w:t xml:space="preserve"> upoważnił/upoważnili Wykonawcę do złożenia w imieniu Projektanta/Projektantów oświadczenia zawartego w ust. 9 niniejszego paragrafu.</w:t>
      </w:r>
    </w:p>
    <w:p w14:paraId="6480AA17" w14:textId="77777777" w:rsidR="0019504B" w:rsidRDefault="00B87221" w:rsidP="0088373A">
      <w:pPr>
        <w:pStyle w:val="Akapitzlist"/>
        <w:numPr>
          <w:ilvl w:val="0"/>
          <w:numId w:val="29"/>
        </w:numPr>
        <w:suppressAutoHyphens/>
        <w:spacing w:after="0"/>
        <w:ind w:left="426" w:hanging="426"/>
        <w:jc w:val="both"/>
        <w:rPr>
          <w:rFonts w:ascii="Cambria" w:hAnsi="Cambria"/>
          <w:sz w:val="24"/>
          <w:szCs w:val="24"/>
        </w:rPr>
      </w:pPr>
      <w:r>
        <w:rPr>
          <w:rFonts w:ascii="Cambria" w:hAnsi="Cambria" w:cs="Cambria"/>
          <w:sz w:val="24"/>
          <w:szCs w:val="24"/>
        </w:rPr>
        <w:t xml:space="preserve">Wykonawca oświadcza, iż Projektant/ Projektanci uczestniczący w opracowywaniu Dokumentacji projektowej, bezterminowo zobowiązuje się/zobowiązują </w:t>
      </w:r>
      <w:r>
        <w:rPr>
          <w:rFonts w:ascii="Cambria" w:hAnsi="Cambria" w:cs="Cambria"/>
          <w:sz w:val="24"/>
          <w:szCs w:val="24"/>
        </w:rPr>
        <w:br/>
        <w:t xml:space="preserve">się do niewykonywania autorskich praw osobistych do Dokumentacji projektowej oraz wyraża/ wyrażają zgodę na wykonywanie przez Zamawiającego autorskich </w:t>
      </w:r>
      <w:r>
        <w:rPr>
          <w:rFonts w:ascii="Cambria" w:hAnsi="Cambria" w:cs="Cambria"/>
          <w:sz w:val="24"/>
          <w:szCs w:val="24"/>
        </w:rPr>
        <w:br/>
        <w:t>praw osobistych do Dokumentacji projektowej, w szczególności wyraża/ wyrażają zgodę na:</w:t>
      </w:r>
    </w:p>
    <w:p w14:paraId="370A24E6" w14:textId="77777777" w:rsidR="0019504B" w:rsidRDefault="00B87221" w:rsidP="0088373A">
      <w:pPr>
        <w:pStyle w:val="Akapitzlist"/>
        <w:numPr>
          <w:ilvl w:val="0"/>
          <w:numId w:val="36"/>
        </w:numPr>
        <w:suppressAutoHyphens/>
        <w:spacing w:after="0"/>
        <w:ind w:left="709" w:hanging="283"/>
        <w:jc w:val="both"/>
        <w:rPr>
          <w:rFonts w:ascii="Cambria" w:hAnsi="Cambria"/>
          <w:sz w:val="24"/>
          <w:szCs w:val="24"/>
        </w:rPr>
      </w:pPr>
      <w:r>
        <w:rPr>
          <w:rFonts w:ascii="Cambria" w:hAnsi="Cambria" w:cs="Cambria"/>
          <w:sz w:val="24"/>
          <w:szCs w:val="24"/>
        </w:rPr>
        <w:t>wprowadzanie zmian do Dokumentacji Projektowej,</w:t>
      </w:r>
    </w:p>
    <w:p w14:paraId="1B365EA7" w14:textId="77777777" w:rsidR="0019504B" w:rsidRDefault="00B87221" w:rsidP="0088373A">
      <w:pPr>
        <w:pStyle w:val="Akapitzlist"/>
        <w:numPr>
          <w:ilvl w:val="0"/>
          <w:numId w:val="36"/>
        </w:numPr>
        <w:suppressAutoHyphens/>
        <w:spacing w:after="0"/>
        <w:ind w:left="709" w:hanging="283"/>
        <w:jc w:val="both"/>
        <w:rPr>
          <w:rFonts w:ascii="Cambria" w:hAnsi="Cambria"/>
          <w:sz w:val="24"/>
          <w:szCs w:val="24"/>
        </w:rPr>
      </w:pPr>
      <w:r>
        <w:rPr>
          <w:rFonts w:ascii="Cambria" w:hAnsi="Cambria" w:cs="Cambria"/>
          <w:sz w:val="24"/>
          <w:szCs w:val="24"/>
        </w:rPr>
        <w:t>wprowadzanie zmian do Dokumentacji Projektowej wynikających z konieczności jej aktualizacji.</w:t>
      </w:r>
    </w:p>
    <w:p w14:paraId="0FD9F101" w14:textId="77777777" w:rsidR="0019504B" w:rsidRDefault="00B87221" w:rsidP="0088373A">
      <w:pPr>
        <w:pStyle w:val="Akapitzlist"/>
        <w:numPr>
          <w:ilvl w:val="0"/>
          <w:numId w:val="36"/>
        </w:numPr>
        <w:suppressAutoHyphens/>
        <w:spacing w:after="0"/>
        <w:ind w:left="709" w:hanging="283"/>
        <w:jc w:val="both"/>
        <w:rPr>
          <w:rFonts w:ascii="Cambria" w:hAnsi="Cambria"/>
          <w:sz w:val="24"/>
          <w:szCs w:val="24"/>
        </w:rPr>
      </w:pPr>
      <w:r>
        <w:rPr>
          <w:rFonts w:ascii="Cambria" w:hAnsi="Cambria" w:cs="Cambria"/>
          <w:sz w:val="24"/>
          <w:szCs w:val="24"/>
        </w:rPr>
        <w:t>sprawowanie nadzoru autorskiego przez inny podmiot,</w:t>
      </w:r>
    </w:p>
    <w:p w14:paraId="36FF8004" w14:textId="77777777" w:rsidR="0019504B" w:rsidRDefault="00B87221" w:rsidP="0088373A">
      <w:pPr>
        <w:pStyle w:val="Akapitzlist"/>
        <w:numPr>
          <w:ilvl w:val="0"/>
          <w:numId w:val="36"/>
        </w:numPr>
        <w:suppressAutoHyphens/>
        <w:spacing w:after="0"/>
        <w:ind w:left="709" w:hanging="283"/>
        <w:jc w:val="both"/>
        <w:rPr>
          <w:rFonts w:ascii="Cambria" w:hAnsi="Cambria"/>
          <w:sz w:val="24"/>
          <w:szCs w:val="24"/>
        </w:rPr>
      </w:pPr>
      <w:r>
        <w:rPr>
          <w:rFonts w:ascii="Cambria" w:hAnsi="Cambria" w:cs="Cambria"/>
          <w:sz w:val="24"/>
          <w:szCs w:val="24"/>
        </w:rPr>
        <w:t>decydowanie o sposobie oznaczenia autorstwa,</w:t>
      </w:r>
    </w:p>
    <w:p w14:paraId="02DEEC54" w14:textId="77777777" w:rsidR="0019504B" w:rsidRDefault="00B87221" w:rsidP="0088373A">
      <w:pPr>
        <w:pStyle w:val="Akapitzlist"/>
        <w:numPr>
          <w:ilvl w:val="0"/>
          <w:numId w:val="36"/>
        </w:numPr>
        <w:suppressAutoHyphens/>
        <w:spacing w:after="0"/>
        <w:ind w:left="709" w:hanging="283"/>
        <w:jc w:val="both"/>
        <w:rPr>
          <w:rFonts w:ascii="Cambria" w:hAnsi="Cambria"/>
          <w:sz w:val="24"/>
          <w:szCs w:val="24"/>
        </w:rPr>
      </w:pPr>
      <w:r>
        <w:rPr>
          <w:rFonts w:ascii="Cambria" w:hAnsi="Cambria" w:cs="Cambria"/>
          <w:sz w:val="24"/>
          <w:szCs w:val="24"/>
        </w:rPr>
        <w:t>decydowania o wprowadzaniu zmian mających wpływ na treść i formę utworu,</w:t>
      </w:r>
    </w:p>
    <w:p w14:paraId="3D1D01F2" w14:textId="77777777" w:rsidR="0019504B" w:rsidRDefault="00B87221" w:rsidP="0088373A">
      <w:pPr>
        <w:pStyle w:val="Akapitzlist"/>
        <w:numPr>
          <w:ilvl w:val="0"/>
          <w:numId w:val="36"/>
        </w:numPr>
        <w:suppressAutoHyphens/>
        <w:spacing w:after="0"/>
        <w:ind w:left="709" w:hanging="283"/>
        <w:jc w:val="both"/>
        <w:rPr>
          <w:rFonts w:ascii="Cambria" w:hAnsi="Cambria"/>
          <w:sz w:val="24"/>
          <w:szCs w:val="24"/>
        </w:rPr>
      </w:pPr>
      <w:r>
        <w:rPr>
          <w:rFonts w:ascii="Cambria" w:hAnsi="Cambria" w:cs="Cambria"/>
          <w:sz w:val="24"/>
          <w:szCs w:val="24"/>
        </w:rPr>
        <w:t>decydowanie o rozpowszechnianiu Dokumentacji Projektowej w całości lub w części samodzielnie lub w połączeniu z innymi utworami,</w:t>
      </w:r>
    </w:p>
    <w:p w14:paraId="1CE079EF" w14:textId="77777777" w:rsidR="0019504B" w:rsidRDefault="00B87221" w:rsidP="0088373A">
      <w:pPr>
        <w:pStyle w:val="Akapitzlist"/>
        <w:numPr>
          <w:ilvl w:val="0"/>
          <w:numId w:val="36"/>
        </w:numPr>
        <w:suppressAutoHyphens/>
        <w:spacing w:after="0"/>
        <w:ind w:left="709" w:hanging="283"/>
        <w:jc w:val="both"/>
        <w:rPr>
          <w:rFonts w:ascii="Cambria" w:hAnsi="Cambria"/>
          <w:sz w:val="24"/>
          <w:szCs w:val="24"/>
        </w:rPr>
      </w:pPr>
      <w:r>
        <w:rPr>
          <w:rFonts w:ascii="Cambria" w:hAnsi="Cambria" w:cs="Cambria"/>
          <w:sz w:val="24"/>
          <w:szCs w:val="24"/>
        </w:rPr>
        <w:t>decydowanie o wykorzystaniu Dokumentacji Projektowej w całości lub w części samodzielnie lub w połączeniu z innymi utworami, według potrzeb Zamawiającego związanych z realizacją inwestycji, wykorzystaniem utworu, funkcjonowaniem obiektu zrealizowanym na podstawie utworu, udzielaniem informacji, prowadzeniem działań promocyjnych bądź komercyjnych, oraz koniecznością zastępczego zlecenia usunięcia wad.</w:t>
      </w:r>
    </w:p>
    <w:p w14:paraId="6AB28835" w14:textId="77777777" w:rsidR="0019504B" w:rsidRDefault="00B87221" w:rsidP="0088373A">
      <w:pPr>
        <w:pStyle w:val="Akapitzlist"/>
        <w:numPr>
          <w:ilvl w:val="0"/>
          <w:numId w:val="29"/>
        </w:numPr>
        <w:suppressAutoHyphens/>
        <w:spacing w:after="0"/>
        <w:ind w:left="426" w:hanging="426"/>
        <w:jc w:val="both"/>
        <w:rPr>
          <w:rFonts w:ascii="Cambria" w:hAnsi="Cambria"/>
          <w:sz w:val="24"/>
          <w:szCs w:val="24"/>
        </w:rPr>
      </w:pPr>
      <w:r>
        <w:rPr>
          <w:rFonts w:ascii="Cambria" w:hAnsi="Cambria" w:cs="Cambria"/>
          <w:sz w:val="24"/>
          <w:szCs w:val="24"/>
        </w:rPr>
        <w:t>W chwili wydania Dokumentacji Projektowej, Wykonawca przenosi na Zamawiającego prawo do wyrażania zgody na wykonywanie zależnych praw autorskich.</w:t>
      </w:r>
    </w:p>
    <w:p w14:paraId="5E2056E8" w14:textId="77777777" w:rsidR="0019504B" w:rsidRDefault="00B87221" w:rsidP="0088373A">
      <w:pPr>
        <w:pStyle w:val="Akapitzlist"/>
        <w:numPr>
          <w:ilvl w:val="0"/>
          <w:numId w:val="38"/>
        </w:numPr>
        <w:suppressAutoHyphens/>
        <w:spacing w:after="0"/>
        <w:ind w:left="426" w:hanging="426"/>
        <w:jc w:val="both"/>
        <w:rPr>
          <w:rFonts w:ascii="Cambria" w:hAnsi="Cambria"/>
          <w:sz w:val="24"/>
          <w:szCs w:val="24"/>
        </w:rPr>
      </w:pPr>
      <w:r>
        <w:rPr>
          <w:rFonts w:ascii="Cambria" w:hAnsi="Cambria" w:cs="Cambria"/>
          <w:sz w:val="24"/>
          <w:szCs w:val="24"/>
        </w:rPr>
        <w:t>W chwili wydania Dokumentacji Projektowej, Wykonawca wyraża zgodę na rozporządzanie i korzystanie z opracowań Dokumentacji Projektowej na polach eksploatacji, o których mowa w ust. 7 niniejszego paragrafu.</w:t>
      </w:r>
    </w:p>
    <w:p w14:paraId="19B2F393" w14:textId="77777777" w:rsidR="0019504B" w:rsidRDefault="00B87221" w:rsidP="0088373A">
      <w:pPr>
        <w:pStyle w:val="Akapitzlist"/>
        <w:numPr>
          <w:ilvl w:val="0"/>
          <w:numId w:val="38"/>
        </w:numPr>
        <w:suppressAutoHyphens/>
        <w:spacing w:after="0"/>
        <w:ind w:left="426" w:hanging="426"/>
        <w:jc w:val="both"/>
        <w:rPr>
          <w:rFonts w:ascii="Cambria" w:hAnsi="Cambria"/>
          <w:sz w:val="24"/>
          <w:szCs w:val="24"/>
        </w:rPr>
      </w:pPr>
      <w:r>
        <w:rPr>
          <w:rFonts w:ascii="Cambria" w:hAnsi="Cambria" w:cs="Cambria"/>
          <w:sz w:val="24"/>
          <w:szCs w:val="24"/>
        </w:rPr>
        <w:t>Wykonawca oświadcza, że:</w:t>
      </w:r>
    </w:p>
    <w:p w14:paraId="01371A75" w14:textId="77777777" w:rsidR="0019504B" w:rsidRDefault="00B87221" w:rsidP="0088373A">
      <w:pPr>
        <w:pStyle w:val="Akapitzlist"/>
        <w:numPr>
          <w:ilvl w:val="0"/>
          <w:numId w:val="30"/>
        </w:numPr>
        <w:suppressAutoHyphens/>
        <w:spacing w:after="0"/>
        <w:ind w:left="709" w:hanging="283"/>
        <w:jc w:val="both"/>
        <w:rPr>
          <w:rFonts w:ascii="Cambria" w:hAnsi="Cambria"/>
          <w:sz w:val="24"/>
          <w:szCs w:val="24"/>
        </w:rPr>
      </w:pPr>
      <w:r>
        <w:rPr>
          <w:rFonts w:ascii="Cambria" w:hAnsi="Cambria" w:cs="Cambria"/>
          <w:sz w:val="24"/>
          <w:szCs w:val="24"/>
        </w:rPr>
        <w:t>wszelkie utwory w rozumieniu ustawy z dnia 4 lutego 1994 roku o prawie autorskim i prawach pokrewnych (t. j. Dz. U. z 2025 r., poz. 24 ze zm.), jakimi będzie się posługiwał w trakcie wykonywania niniejszej umowy, a także, które powstaną w wyniku wykonywania niniejszej umowy, będą oryginalne, bez zapożyczeń z utworów osób trzecich oraz nie będą naruszać praw przysługujących osobom trzecim, w szczególności praw autorskich oraz ich dóbr osobistych;</w:t>
      </w:r>
    </w:p>
    <w:p w14:paraId="39FEBBFE" w14:textId="77777777" w:rsidR="0019504B" w:rsidRDefault="00B87221" w:rsidP="0088373A">
      <w:pPr>
        <w:pStyle w:val="Akapitzlist"/>
        <w:numPr>
          <w:ilvl w:val="0"/>
          <w:numId w:val="30"/>
        </w:numPr>
        <w:suppressAutoHyphens/>
        <w:spacing w:after="0"/>
        <w:ind w:left="709" w:hanging="283"/>
        <w:jc w:val="both"/>
        <w:rPr>
          <w:rFonts w:ascii="Cambria" w:hAnsi="Cambria"/>
          <w:sz w:val="24"/>
          <w:szCs w:val="24"/>
        </w:rPr>
      </w:pPr>
      <w:r>
        <w:rPr>
          <w:rFonts w:ascii="Cambria" w:hAnsi="Cambria" w:cs="Cambria"/>
          <w:sz w:val="24"/>
          <w:szCs w:val="24"/>
        </w:rPr>
        <w:lastRenderedPageBreak/>
        <w:t>nabędzie, do dnia przekazania Dokumentacji Projektowej Zamawiającemu, prawa, w tym autorskie prawa majątkowe oraz uzyska oświadczenia, których mowa w ust. 9 oraz wszelkie upoważnienia do wykonywania praw autorskich od osób, z którymi będzie współpracować przy realizacji niniejszej umowy, a także uzyska od tych osób nieodwołalne zgody na wykonywanie zależnych praw autorskich.</w:t>
      </w:r>
    </w:p>
    <w:p w14:paraId="7C7ECFAB" w14:textId="77777777" w:rsidR="0019504B" w:rsidRDefault="00B87221" w:rsidP="0088373A">
      <w:pPr>
        <w:pStyle w:val="Akapitzlist"/>
        <w:numPr>
          <w:ilvl w:val="0"/>
          <w:numId w:val="28"/>
        </w:numPr>
        <w:suppressAutoHyphens/>
        <w:spacing w:after="0"/>
        <w:ind w:left="426" w:hanging="426"/>
        <w:jc w:val="both"/>
        <w:rPr>
          <w:rFonts w:ascii="Cambria" w:hAnsi="Cambria"/>
          <w:sz w:val="24"/>
          <w:szCs w:val="24"/>
        </w:rPr>
      </w:pPr>
      <w:r>
        <w:rPr>
          <w:rFonts w:ascii="Cambria" w:hAnsi="Cambria" w:cs="Cambria"/>
          <w:sz w:val="24"/>
          <w:szCs w:val="24"/>
        </w:rPr>
        <w:t xml:space="preserve">W przypadku, gdy na skutek naruszenia przez Wykonawcę któregokolwiek z postanowień ust. 7-11 korzystanie z Dokumentacji projektowej przez Zamawiającego naruszać będzie autorskie prawa majątkowe lub osobiste osób trzecich, Wykonawca zobowiązany będzie do zwrotu wszelkich kwot poniesionych przez Zamawiającego na zaspokojenie roszczeń tych osób oraz do wynagrodzenia wszelkiej szkody, jaką Zamawiający poniesie w związku z wyłączeniem lub ograniczeniem możliwości korzystania przez Zamawiającego z Dokumentacji projektowej oraz do zwrotu odpowiedniej części wynagrodzenia z tytułu niniejszej umowy. </w:t>
      </w:r>
    </w:p>
    <w:p w14:paraId="27F1DAF8" w14:textId="77777777" w:rsidR="0019504B" w:rsidRDefault="00B87221" w:rsidP="0088373A">
      <w:pPr>
        <w:pStyle w:val="Akapitzlist"/>
        <w:numPr>
          <w:ilvl w:val="0"/>
          <w:numId w:val="28"/>
        </w:numPr>
        <w:suppressAutoHyphens/>
        <w:spacing w:after="0"/>
        <w:ind w:left="426" w:hanging="426"/>
        <w:jc w:val="both"/>
        <w:rPr>
          <w:rFonts w:ascii="Cambria" w:hAnsi="Cambria"/>
          <w:sz w:val="24"/>
          <w:szCs w:val="24"/>
        </w:rPr>
      </w:pPr>
      <w:r>
        <w:rPr>
          <w:rFonts w:ascii="Cambria" w:hAnsi="Cambria" w:cs="Cambria"/>
          <w:sz w:val="24"/>
          <w:szCs w:val="24"/>
        </w:rPr>
        <w:t>Nabycie praw, o których mowa w niniejszym paragrafie nie jest ograniczone czasowo lub terytorialnie oraz następuje w ramach wynagrodzenia, o którym mowa w § 3 ust. 1 niniejszej umowy.</w:t>
      </w:r>
    </w:p>
    <w:p w14:paraId="046A1BB6" w14:textId="77777777" w:rsidR="0019504B" w:rsidRDefault="00B87221" w:rsidP="0088373A">
      <w:pPr>
        <w:pStyle w:val="Akapitzlist"/>
        <w:numPr>
          <w:ilvl w:val="0"/>
          <w:numId w:val="28"/>
        </w:numPr>
        <w:tabs>
          <w:tab w:val="left" w:pos="0"/>
        </w:tabs>
        <w:suppressAutoHyphens/>
        <w:spacing w:after="0"/>
        <w:ind w:left="426" w:hanging="426"/>
        <w:jc w:val="both"/>
        <w:rPr>
          <w:rFonts w:ascii="Cambria" w:hAnsi="Cambria"/>
          <w:sz w:val="24"/>
          <w:szCs w:val="24"/>
        </w:rPr>
      </w:pPr>
      <w:r>
        <w:rPr>
          <w:rFonts w:ascii="Cambria" w:hAnsi="Cambria" w:cs="Cambria"/>
          <w:sz w:val="24"/>
          <w:szCs w:val="24"/>
        </w:rPr>
        <w:t>W ramach realizacji Przedmiotu umowy i w ramach wynagrodzenia, o którym mowa w § 3 ust. 1 niniejszej umowy, Wykonawca zobowiązany jest również do:</w:t>
      </w:r>
    </w:p>
    <w:p w14:paraId="75B5D0C2" w14:textId="77777777" w:rsidR="0019504B" w:rsidRDefault="00B87221" w:rsidP="0088373A">
      <w:pPr>
        <w:pStyle w:val="Akapitzlist"/>
        <w:numPr>
          <w:ilvl w:val="0"/>
          <w:numId w:val="26"/>
        </w:numPr>
        <w:suppressAutoHyphens/>
        <w:spacing w:after="0"/>
        <w:ind w:left="709" w:hanging="283"/>
        <w:jc w:val="both"/>
        <w:rPr>
          <w:rFonts w:ascii="Cambria" w:hAnsi="Cambria"/>
          <w:sz w:val="24"/>
          <w:szCs w:val="24"/>
        </w:rPr>
      </w:pPr>
      <w:r>
        <w:rPr>
          <w:rFonts w:ascii="Cambria" w:hAnsi="Cambria" w:cs="Cambria"/>
          <w:sz w:val="24"/>
          <w:szCs w:val="24"/>
        </w:rPr>
        <w:t xml:space="preserve">przedstawiania Zamawiającemu i Inspektorowi nadzoru </w:t>
      </w:r>
      <w:r>
        <w:rPr>
          <w:rFonts w:ascii="Cambria" w:hAnsi="Cambria" w:cs="Cambria"/>
          <w:bCs/>
          <w:sz w:val="24"/>
          <w:szCs w:val="24"/>
        </w:rPr>
        <w:t>nie rzadziej niż raz na miesiąc raportu o stanie zaawansowania prac projektowych,</w:t>
      </w:r>
      <w:r>
        <w:rPr>
          <w:rFonts w:ascii="Cambria" w:hAnsi="Cambria" w:cs="Cambria"/>
          <w:sz w:val="24"/>
          <w:szCs w:val="24"/>
        </w:rPr>
        <w:t xml:space="preserve"> w terminie 3 dni od daty zakończenia każdego miesięcznego okresu raportowania; pierwszy raport Wykonawca opracuje po zakończeniu pierwszego pełnego miesięcznego okresu raportowania. Okres raportowania ustala się w miesiącach kalendarzowych;</w:t>
      </w:r>
    </w:p>
    <w:p w14:paraId="5B1692CB" w14:textId="77777777" w:rsidR="0019504B" w:rsidRDefault="00B87221" w:rsidP="0088373A">
      <w:pPr>
        <w:pStyle w:val="Akapitzlist"/>
        <w:numPr>
          <w:ilvl w:val="0"/>
          <w:numId w:val="26"/>
        </w:numPr>
        <w:suppressAutoHyphens/>
        <w:spacing w:after="0"/>
        <w:ind w:left="709" w:hanging="283"/>
        <w:jc w:val="both"/>
        <w:rPr>
          <w:rFonts w:ascii="Cambria" w:hAnsi="Cambria"/>
          <w:sz w:val="24"/>
          <w:szCs w:val="24"/>
        </w:rPr>
      </w:pPr>
      <w:r>
        <w:rPr>
          <w:rFonts w:ascii="Cambria" w:hAnsi="Cambria" w:cs="Cambria"/>
          <w:sz w:val="24"/>
          <w:szCs w:val="24"/>
        </w:rPr>
        <w:t xml:space="preserve">niezależnie od obowiązku, o którym mowa w pkt 1 powyżej, Wykonawca zobowiązany jest do przedstawienia na wezwanie Zamawiającego i/lub Inspektora nadzoru informacji o stanie zaawansowania prac projektowych, </w:t>
      </w:r>
      <w:r>
        <w:rPr>
          <w:rFonts w:ascii="Cambria" w:hAnsi="Cambria" w:cs="Cambria"/>
          <w:sz w:val="24"/>
          <w:szCs w:val="24"/>
        </w:rPr>
        <w:br/>
        <w:t>w terminie 3 dni roboczych liczonych od momentu otrzymania wezwania;</w:t>
      </w:r>
    </w:p>
    <w:p w14:paraId="0C0A5A61" w14:textId="77777777" w:rsidR="0019504B" w:rsidRDefault="00B87221" w:rsidP="0088373A">
      <w:pPr>
        <w:pStyle w:val="Akapitzlist"/>
        <w:numPr>
          <w:ilvl w:val="0"/>
          <w:numId w:val="26"/>
        </w:numPr>
        <w:suppressAutoHyphens/>
        <w:spacing w:after="0"/>
        <w:ind w:left="709" w:hanging="283"/>
        <w:jc w:val="both"/>
        <w:rPr>
          <w:rFonts w:ascii="Cambria" w:hAnsi="Cambria"/>
          <w:sz w:val="24"/>
          <w:szCs w:val="24"/>
        </w:rPr>
      </w:pPr>
      <w:r>
        <w:rPr>
          <w:rFonts w:ascii="Cambria" w:hAnsi="Cambria" w:cs="Cambria"/>
          <w:sz w:val="24"/>
          <w:szCs w:val="24"/>
        </w:rPr>
        <w:t>uczestniczenia we wszystkich spotkaniach, na wezwanie Zamawiającego i/lub Inspektora nadzoru, związanych z realizacją Przedmiotu umowy.</w:t>
      </w:r>
    </w:p>
    <w:p w14:paraId="0439EC8C" w14:textId="77777777" w:rsidR="0019504B" w:rsidRDefault="00B87221" w:rsidP="0088373A">
      <w:pPr>
        <w:pStyle w:val="Akapitzlist"/>
        <w:numPr>
          <w:ilvl w:val="0"/>
          <w:numId w:val="28"/>
        </w:numPr>
        <w:spacing w:after="0"/>
        <w:ind w:left="426" w:hanging="426"/>
        <w:jc w:val="both"/>
        <w:rPr>
          <w:rFonts w:ascii="Cambria" w:hAnsi="Cambria"/>
          <w:sz w:val="24"/>
          <w:szCs w:val="24"/>
        </w:rPr>
      </w:pPr>
      <w:r>
        <w:rPr>
          <w:rFonts w:ascii="Cambria" w:hAnsi="Cambria"/>
          <w:sz w:val="24"/>
          <w:szCs w:val="24"/>
        </w:rPr>
        <w:t>Postanowienia niniejszego paragrafu stosuje się odpowiednio do dokumentacji powykonawczej.</w:t>
      </w:r>
    </w:p>
    <w:p w14:paraId="3D3457E7" w14:textId="77777777" w:rsidR="0019504B" w:rsidRDefault="00B87221">
      <w:pPr>
        <w:spacing w:after="0"/>
        <w:jc w:val="center"/>
        <w:rPr>
          <w:rFonts w:ascii="Cambria" w:hAnsi="Cambria"/>
          <w:sz w:val="24"/>
          <w:szCs w:val="24"/>
        </w:rPr>
      </w:pPr>
      <w:r>
        <w:rPr>
          <w:rFonts w:ascii="Cambria" w:hAnsi="Cambria" w:cs="Cambria"/>
          <w:b/>
          <w:bCs/>
          <w:sz w:val="24"/>
          <w:szCs w:val="24"/>
        </w:rPr>
        <w:t>§ 1b</w:t>
      </w:r>
    </w:p>
    <w:p w14:paraId="1C1D16BB" w14:textId="77777777" w:rsidR="0019504B" w:rsidRDefault="00B87221">
      <w:pPr>
        <w:spacing w:after="0"/>
        <w:jc w:val="center"/>
        <w:rPr>
          <w:rFonts w:ascii="Cambria" w:hAnsi="Cambria"/>
          <w:sz w:val="24"/>
          <w:szCs w:val="24"/>
        </w:rPr>
      </w:pPr>
      <w:r>
        <w:rPr>
          <w:rFonts w:ascii="Cambria" w:hAnsi="Cambria" w:cs="Cambria"/>
          <w:b/>
          <w:bCs/>
          <w:sz w:val="24"/>
          <w:szCs w:val="24"/>
        </w:rPr>
        <w:t>Sposób realizacji robót budowlanych</w:t>
      </w:r>
    </w:p>
    <w:p w14:paraId="22FDC74C" w14:textId="77777777" w:rsidR="0019504B" w:rsidRDefault="00B87221" w:rsidP="0088373A">
      <w:pPr>
        <w:pStyle w:val="Akapitzlist"/>
        <w:numPr>
          <w:ilvl w:val="0"/>
          <w:numId w:val="37"/>
        </w:numPr>
        <w:suppressAutoHyphens/>
        <w:spacing w:after="0"/>
        <w:ind w:left="426" w:hanging="426"/>
        <w:jc w:val="both"/>
        <w:rPr>
          <w:rFonts w:ascii="Cambria" w:hAnsi="Cambria"/>
          <w:sz w:val="24"/>
          <w:szCs w:val="24"/>
        </w:rPr>
      </w:pPr>
      <w:r>
        <w:rPr>
          <w:rFonts w:ascii="Cambria" w:hAnsi="Cambria" w:cs="Cambria"/>
          <w:sz w:val="24"/>
          <w:szCs w:val="24"/>
        </w:rPr>
        <w:t>Wykonawca na własny koszt zabezpieczy teren budowy i zapewni organizację zaplecza budowy, w tym zapewni stały całodobowy dozór terenu budowy.</w:t>
      </w:r>
    </w:p>
    <w:p w14:paraId="7CD36D65" w14:textId="77777777" w:rsidR="0019504B" w:rsidRDefault="00B87221" w:rsidP="0088373A">
      <w:pPr>
        <w:pStyle w:val="Akapitzlist"/>
        <w:numPr>
          <w:ilvl w:val="0"/>
          <w:numId w:val="37"/>
        </w:numPr>
        <w:suppressAutoHyphens/>
        <w:spacing w:after="0"/>
        <w:ind w:left="426" w:hanging="426"/>
        <w:rPr>
          <w:rFonts w:ascii="Cambria" w:hAnsi="Cambria"/>
          <w:sz w:val="24"/>
          <w:szCs w:val="24"/>
        </w:rPr>
      </w:pPr>
      <w:r>
        <w:rPr>
          <w:rFonts w:ascii="Cambria" w:hAnsi="Cambria" w:cs="Cambria"/>
          <w:sz w:val="24"/>
          <w:szCs w:val="24"/>
        </w:rPr>
        <w:t>Wykonawca zobowiązuje się ponadto w szczególności do:</w:t>
      </w:r>
    </w:p>
    <w:p w14:paraId="5618C423" w14:textId="77777777" w:rsidR="0019504B" w:rsidRDefault="00B87221" w:rsidP="0088373A">
      <w:pPr>
        <w:pStyle w:val="Akapitzlist"/>
        <w:numPr>
          <w:ilvl w:val="0"/>
          <w:numId w:val="40"/>
        </w:numPr>
        <w:tabs>
          <w:tab w:val="left" w:pos="851"/>
        </w:tabs>
        <w:suppressAutoHyphens/>
        <w:spacing w:after="0"/>
        <w:ind w:left="851" w:hanging="425"/>
        <w:jc w:val="both"/>
        <w:rPr>
          <w:rFonts w:ascii="Cambria" w:hAnsi="Cambria"/>
          <w:sz w:val="24"/>
          <w:szCs w:val="24"/>
        </w:rPr>
      </w:pPr>
      <w:r>
        <w:rPr>
          <w:rFonts w:ascii="Cambria" w:hAnsi="Cambria" w:cs="Cambria"/>
          <w:sz w:val="24"/>
          <w:szCs w:val="24"/>
        </w:rPr>
        <w:t xml:space="preserve">zapewnienia sprawowania kierownictwa robót przez kierownika budowy oraz kierowników branżowych przez cały okres realizacji Przedmiotu umowy, aż do końcowego odbioru Przedmiotu umowy i w tym celu zobowiązany jest do wyznaczenia osoby (wskazanej w wykazie osób złożonym w postępowaniu o udzielenie zamówienia publicznego) posiadającej stosowne uprawnienia, która będzie wykonywała obowiązki kierownika budowy, przewidziane w ustawie Prawo Budowlane i do przekazania Zamawiającemu, najpóźniej do dnia rozpoczęcia robót, oświadczenia złożonego przez tę osobę o przyjęciu przez nią przedmiotowych obowiązków wraz z dokumentem potwierdzającym posiadanie </w:t>
      </w:r>
      <w:r>
        <w:rPr>
          <w:rFonts w:ascii="Cambria" w:hAnsi="Cambria" w:cs="Cambria"/>
          <w:sz w:val="24"/>
          <w:szCs w:val="24"/>
        </w:rPr>
        <w:lastRenderedPageBreak/>
        <w:t>przez nią stosownych uprawnień; jak również do wskazania kierowników branżowych i do przekazania Zamawiającemu, najpóźniej do dnia rozpoczęcia robót, oświadczeń złożonych przez te osoby o przyjęciu przez nie przedmiotowych obowiązków wraz z dokumentem potwierdzającym posiadanie przez nie stosownych uprawnień; a także Wykonawca zapewni ciągły nadzór kadry technicznej nad prowadzonymi robotami,</w:t>
      </w:r>
    </w:p>
    <w:p w14:paraId="0F2943B7" w14:textId="77777777" w:rsidR="0019504B" w:rsidRDefault="00B87221" w:rsidP="0088373A">
      <w:pPr>
        <w:pStyle w:val="Akapitzlist"/>
        <w:numPr>
          <w:ilvl w:val="0"/>
          <w:numId w:val="40"/>
        </w:numPr>
        <w:tabs>
          <w:tab w:val="left" w:pos="851"/>
        </w:tabs>
        <w:suppressAutoHyphens/>
        <w:spacing w:after="0"/>
        <w:ind w:left="851" w:hanging="425"/>
        <w:jc w:val="both"/>
        <w:rPr>
          <w:rFonts w:ascii="Cambria" w:hAnsi="Cambria"/>
          <w:sz w:val="24"/>
          <w:szCs w:val="24"/>
        </w:rPr>
      </w:pPr>
      <w:r>
        <w:rPr>
          <w:rFonts w:ascii="Cambria" w:hAnsi="Cambria" w:cs="Cambria"/>
          <w:sz w:val="24"/>
          <w:szCs w:val="24"/>
        </w:rPr>
        <w:t>zapewnienia zasilania terenu budowy w niezbędne media i zapłaty za te media;</w:t>
      </w:r>
    </w:p>
    <w:p w14:paraId="3D178485" w14:textId="77777777" w:rsidR="0019504B" w:rsidRDefault="00B87221" w:rsidP="0088373A">
      <w:pPr>
        <w:pStyle w:val="Akapitzlist"/>
        <w:numPr>
          <w:ilvl w:val="0"/>
          <w:numId w:val="40"/>
        </w:numPr>
        <w:tabs>
          <w:tab w:val="left" w:pos="851"/>
        </w:tabs>
        <w:suppressAutoHyphens/>
        <w:spacing w:after="0"/>
        <w:ind w:left="851" w:hanging="425"/>
        <w:jc w:val="both"/>
        <w:rPr>
          <w:rFonts w:ascii="Cambria" w:hAnsi="Cambria"/>
          <w:sz w:val="24"/>
          <w:szCs w:val="24"/>
        </w:rPr>
      </w:pPr>
      <w:r>
        <w:rPr>
          <w:rFonts w:ascii="Cambria" w:hAnsi="Cambria" w:cs="Cambria"/>
          <w:sz w:val="24"/>
          <w:szCs w:val="24"/>
        </w:rPr>
        <w:t>w razie zaistnienia takiej konieczności - do uzyskania w imieniu i na rzecz Zamawiającego wszelkich niezbędnych zgód na wejście w teren od zarządców infrastruktury technicznej oraz powiadomienia ich o robotach;</w:t>
      </w:r>
    </w:p>
    <w:p w14:paraId="4A43AF44" w14:textId="77777777" w:rsidR="0019504B" w:rsidRDefault="00B87221" w:rsidP="0088373A">
      <w:pPr>
        <w:pStyle w:val="Akapitzlist"/>
        <w:numPr>
          <w:ilvl w:val="0"/>
          <w:numId w:val="40"/>
        </w:numPr>
        <w:tabs>
          <w:tab w:val="left" w:pos="851"/>
        </w:tabs>
        <w:suppressAutoHyphens/>
        <w:spacing w:after="0"/>
        <w:ind w:left="851" w:hanging="425"/>
        <w:jc w:val="both"/>
        <w:rPr>
          <w:rFonts w:ascii="Cambria" w:hAnsi="Cambria"/>
          <w:sz w:val="24"/>
          <w:szCs w:val="24"/>
        </w:rPr>
      </w:pPr>
      <w:r>
        <w:rPr>
          <w:rFonts w:ascii="Cambria" w:hAnsi="Cambria" w:cs="Cambria"/>
          <w:sz w:val="24"/>
          <w:szCs w:val="24"/>
        </w:rPr>
        <w:t>utrzymania ładu i porządku na terenie budowy, ochrony mienia, sprawowania nadzoru nad bezpieczeństwem i higieną pracy, zapewnienia zabezpieczenia przeciwpożarowego, zabezpieczenia terenu budowy przed dostępem osób trzecich, zapewnienia bezpieczeństwa i ochrony zdrowia podczas wykonywania wszystkich czynności na terenie budowy. Za nienależyte wykonanie tych obowiązków Wykonawca ponosi odpowiedzialność odszkodowawczą wobec osób trzecich, które poniosą szkodę w związku z nienależytym wykonaniem obowiązku przez Wykonawcę;</w:t>
      </w:r>
    </w:p>
    <w:p w14:paraId="21A7B273" w14:textId="77777777" w:rsidR="0019504B" w:rsidRDefault="00B87221" w:rsidP="0088373A">
      <w:pPr>
        <w:pStyle w:val="Akapitzlist"/>
        <w:numPr>
          <w:ilvl w:val="0"/>
          <w:numId w:val="40"/>
        </w:numPr>
        <w:tabs>
          <w:tab w:val="left" w:pos="851"/>
        </w:tabs>
        <w:suppressAutoHyphens/>
        <w:spacing w:after="0"/>
        <w:ind w:left="851" w:hanging="425"/>
        <w:jc w:val="both"/>
        <w:rPr>
          <w:rFonts w:ascii="Cambria" w:hAnsi="Cambria"/>
          <w:sz w:val="24"/>
          <w:szCs w:val="24"/>
        </w:rPr>
      </w:pPr>
      <w:r>
        <w:rPr>
          <w:rFonts w:ascii="Cambria" w:hAnsi="Cambria" w:cs="Cambria"/>
          <w:sz w:val="24"/>
          <w:szCs w:val="24"/>
        </w:rPr>
        <w:t>usuwania awarii zawiązanych z prowadzeniem budowy, wykonania odpowiednich zabezpieczeń w rejonie prowadzenia robót, a po zakończeniu robót - doprowadzenia do należytego stanu terenu budowy, a także – w razie korzystania w trakcie realizacji robót z sąsiednich nieruchomości, położonych na trasie przejazdu Wykonawcy do terenu budowy – doprowadzenia ich do stanu poprzedniego;</w:t>
      </w:r>
    </w:p>
    <w:p w14:paraId="3975AB16" w14:textId="77777777" w:rsidR="0019504B" w:rsidRDefault="00B87221" w:rsidP="0088373A">
      <w:pPr>
        <w:pStyle w:val="Akapitzlist"/>
        <w:numPr>
          <w:ilvl w:val="0"/>
          <w:numId w:val="40"/>
        </w:numPr>
        <w:tabs>
          <w:tab w:val="left" w:pos="851"/>
        </w:tabs>
        <w:suppressAutoHyphens/>
        <w:spacing w:after="0"/>
        <w:ind w:left="851" w:hanging="425"/>
        <w:jc w:val="both"/>
        <w:rPr>
          <w:rFonts w:ascii="Cambria" w:hAnsi="Cambria"/>
          <w:sz w:val="24"/>
          <w:szCs w:val="24"/>
        </w:rPr>
      </w:pPr>
      <w:r>
        <w:rPr>
          <w:rFonts w:ascii="Cambria" w:hAnsi="Cambria" w:cs="Cambria"/>
          <w:sz w:val="24"/>
          <w:szCs w:val="24"/>
        </w:rPr>
        <w:t>zabezpieczenia terenu budowy przed niekorzystnymi warunkami atmosferycznymi, a w przypadku powstania szkody, niezwłoczne dokonanie jej naprawy</w:t>
      </w:r>
      <w:r>
        <w:rPr>
          <w:rFonts w:ascii="Cambria" w:hAnsi="Cambria" w:cs="Cambria"/>
          <w:color w:val="4472C4" w:themeColor="accent1"/>
          <w:sz w:val="24"/>
          <w:szCs w:val="24"/>
        </w:rPr>
        <w:t>;</w:t>
      </w:r>
    </w:p>
    <w:p w14:paraId="72314581" w14:textId="77777777" w:rsidR="0019504B" w:rsidRDefault="00B87221" w:rsidP="0088373A">
      <w:pPr>
        <w:pStyle w:val="Jasnalistaakcent51"/>
        <w:widowControl/>
        <w:numPr>
          <w:ilvl w:val="0"/>
          <w:numId w:val="40"/>
        </w:numPr>
        <w:suppressAutoHyphens w:val="0"/>
        <w:spacing w:after="0"/>
        <w:ind w:left="851" w:hanging="425"/>
        <w:textAlignment w:val="auto"/>
        <w:rPr>
          <w:rStyle w:val="apple-converted-space"/>
          <w:rFonts w:ascii="Cambria" w:eastAsia="Calibri" w:hAnsi="Cambria" w:cs="Calibri"/>
          <w:color w:val="000000"/>
          <w:sz w:val="24"/>
          <w:szCs w:val="24"/>
          <w:lang w:eastAsia="en-US"/>
        </w:rPr>
      </w:pPr>
      <w:r>
        <w:rPr>
          <w:rFonts w:ascii="Cambria" w:eastAsia="Calibri" w:hAnsi="Cambria" w:cs="Calibri"/>
          <w:sz w:val="24"/>
          <w:szCs w:val="24"/>
          <w:lang w:eastAsia="en-US"/>
        </w:rPr>
        <w:t>wykonania robót zgodnie z Dokumentacją Projektową, obowiązującymi przepisami oraz wiedzą i sztuką budowlaną;</w:t>
      </w:r>
    </w:p>
    <w:p w14:paraId="67444FE2" w14:textId="77777777" w:rsidR="0019504B" w:rsidRDefault="00B87221" w:rsidP="0088373A">
      <w:pPr>
        <w:widowControl/>
        <w:numPr>
          <w:ilvl w:val="0"/>
          <w:numId w:val="40"/>
        </w:numPr>
        <w:tabs>
          <w:tab w:val="left" w:pos="180"/>
          <w:tab w:val="left" w:pos="709"/>
        </w:tabs>
        <w:suppressAutoHyphens w:val="0"/>
        <w:spacing w:after="0"/>
        <w:ind w:left="851" w:hanging="425"/>
        <w:textAlignment w:val="auto"/>
        <w:rPr>
          <w:rFonts w:ascii="Cambria" w:hAnsi="Cambria"/>
          <w:sz w:val="24"/>
          <w:szCs w:val="24"/>
        </w:rPr>
      </w:pPr>
      <w:r>
        <w:rPr>
          <w:rFonts w:ascii="Cambria" w:hAnsi="Cambria"/>
          <w:sz w:val="24"/>
          <w:szCs w:val="24"/>
        </w:rPr>
        <w:tab/>
        <w:t xml:space="preserve">zapewnienia kompleksowej obsługi geodezyjnej na etapie realizacji </w:t>
      </w:r>
      <w:r>
        <w:rPr>
          <w:rFonts w:ascii="Cambria" w:hAnsi="Cambria"/>
          <w:sz w:val="24"/>
          <w:szCs w:val="24"/>
        </w:rPr>
        <w:br/>
        <w:t>umowy i po jej wykonaniu, w tym wykonanie geodezyjnej inwentaryzacji powykonawczej,</w:t>
      </w:r>
    </w:p>
    <w:p w14:paraId="642AAD74" w14:textId="77777777" w:rsidR="0019504B" w:rsidRDefault="00B87221" w:rsidP="0088373A">
      <w:pPr>
        <w:pStyle w:val="Tekstpodstawowywcity"/>
        <w:widowControl/>
        <w:numPr>
          <w:ilvl w:val="0"/>
          <w:numId w:val="40"/>
        </w:numPr>
        <w:tabs>
          <w:tab w:val="left" w:pos="709"/>
          <w:tab w:val="left" w:pos="1418"/>
          <w:tab w:val="left" w:pos="1843"/>
        </w:tabs>
        <w:suppressAutoHyphens w:val="0"/>
        <w:spacing w:after="0"/>
        <w:ind w:left="851" w:hanging="425"/>
        <w:textAlignment w:val="auto"/>
        <w:rPr>
          <w:rFonts w:ascii="Cambria" w:hAnsi="Cambria"/>
          <w:sz w:val="24"/>
          <w:szCs w:val="24"/>
        </w:rPr>
      </w:pPr>
      <w:r>
        <w:rPr>
          <w:rFonts w:ascii="Cambria" w:hAnsi="Cambria"/>
          <w:sz w:val="24"/>
          <w:szCs w:val="24"/>
        </w:rPr>
        <w:t>niezwłocznego informowania Zamawiającego o problemach technicznych lub okolicznościach, które mogą wpłynąć na jakość robót lub termin zakończenia robót</w:t>
      </w:r>
      <w:r>
        <w:rPr>
          <w:rFonts w:ascii="Cambria" w:hAnsi="Cambria"/>
          <w:color w:val="4472C4" w:themeColor="accent1"/>
          <w:sz w:val="24"/>
          <w:szCs w:val="24"/>
        </w:rPr>
        <w:t>;</w:t>
      </w:r>
    </w:p>
    <w:p w14:paraId="544D2FCE" w14:textId="77777777" w:rsidR="0019504B" w:rsidRDefault="00B87221" w:rsidP="0088373A">
      <w:pPr>
        <w:pStyle w:val="Lista"/>
        <w:numPr>
          <w:ilvl w:val="0"/>
          <w:numId w:val="40"/>
        </w:numPr>
        <w:tabs>
          <w:tab w:val="left" w:pos="709"/>
        </w:tabs>
        <w:spacing w:line="276" w:lineRule="auto"/>
        <w:ind w:left="851" w:hanging="425"/>
        <w:jc w:val="both"/>
        <w:rPr>
          <w:rFonts w:ascii="Cambria" w:hAnsi="Cambria" w:cs="Calibri"/>
          <w:szCs w:val="24"/>
        </w:rPr>
      </w:pPr>
      <w:r>
        <w:rPr>
          <w:rFonts w:ascii="Cambria" w:hAnsi="Cambria" w:cs="Calibri"/>
          <w:szCs w:val="24"/>
        </w:rPr>
        <w:t xml:space="preserve">skompletowania i przedstawienia Zamawiającemu dokumentów wymaganych w STWIORB i umowie, w tym szczególności: protokołów badań i sprawdzeń </w:t>
      </w:r>
      <w:r>
        <w:rPr>
          <w:rFonts w:ascii="Cambria" w:hAnsi="Cambria" w:cs="Calibri"/>
          <w:szCs w:val="24"/>
        </w:rPr>
        <w:br/>
        <w:t xml:space="preserve">(o ile są wymagane w STWIORB), protokołów pomiarów (o ile są wymagane </w:t>
      </w:r>
      <w:r>
        <w:rPr>
          <w:rFonts w:ascii="Cambria" w:hAnsi="Cambria" w:cs="Calibri"/>
          <w:szCs w:val="24"/>
        </w:rPr>
        <w:br/>
        <w:t xml:space="preserve">w STWIORB), protokołów odbiorów technicznych (o ile są wymagane </w:t>
      </w:r>
      <w:r>
        <w:rPr>
          <w:rFonts w:ascii="Cambria" w:hAnsi="Cambria" w:cs="Calibri"/>
          <w:szCs w:val="24"/>
        </w:rPr>
        <w:br/>
        <w:t xml:space="preserve">w STWIORB), dziennika budowy, inwentaryzacji powykonawczej; </w:t>
      </w:r>
    </w:p>
    <w:p w14:paraId="302FC48F" w14:textId="77777777" w:rsidR="0019504B" w:rsidRDefault="00B87221" w:rsidP="0088373A">
      <w:pPr>
        <w:pStyle w:val="Lista"/>
        <w:numPr>
          <w:ilvl w:val="0"/>
          <w:numId w:val="40"/>
        </w:numPr>
        <w:tabs>
          <w:tab w:val="left" w:pos="709"/>
        </w:tabs>
        <w:spacing w:line="276" w:lineRule="auto"/>
        <w:ind w:left="851" w:hanging="425"/>
        <w:jc w:val="both"/>
        <w:rPr>
          <w:rFonts w:ascii="Cambria" w:hAnsi="Cambria" w:cs="Calibri"/>
          <w:strike/>
          <w:szCs w:val="24"/>
        </w:rPr>
      </w:pPr>
      <w:r>
        <w:rPr>
          <w:rFonts w:ascii="Cambria" w:hAnsi="Cambria" w:cs="Calibri"/>
          <w:szCs w:val="24"/>
        </w:rPr>
        <w:t>uzyskania, w imieniu i na rzecz Zamawiającego, wszelkich uzgodnień pozwoleń, zezwoleń, decyzji i zgód niezbędnych dla wykonania umowy</w:t>
      </w:r>
    </w:p>
    <w:p w14:paraId="339469CE" w14:textId="76F13525" w:rsidR="0019504B" w:rsidRDefault="00B87221" w:rsidP="0088373A">
      <w:pPr>
        <w:pStyle w:val="Lista"/>
        <w:numPr>
          <w:ilvl w:val="0"/>
          <w:numId w:val="40"/>
        </w:numPr>
        <w:tabs>
          <w:tab w:val="left" w:pos="709"/>
        </w:tabs>
        <w:spacing w:line="276" w:lineRule="auto"/>
        <w:ind w:left="851" w:hanging="425"/>
        <w:jc w:val="both"/>
        <w:rPr>
          <w:rFonts w:ascii="Cambria" w:hAnsi="Cambria" w:cs="Calibri"/>
          <w:szCs w:val="24"/>
        </w:rPr>
      </w:pPr>
      <w:r>
        <w:rPr>
          <w:rFonts w:ascii="Cambria" w:hAnsi="Cambria" w:cs="Calibri"/>
          <w:szCs w:val="24"/>
        </w:rPr>
        <w:t xml:space="preserve">informowania - z minimum 5-dniowym (dni robocze) wyprzedzeniem - </w:t>
      </w:r>
      <w:r w:rsidR="002B10E6">
        <w:rPr>
          <w:rFonts w:ascii="Cambria" w:hAnsi="Cambria" w:cs="Calibri"/>
          <w:szCs w:val="24"/>
        </w:rPr>
        <w:br/>
      </w:r>
      <w:r>
        <w:rPr>
          <w:rFonts w:ascii="Cambria" w:hAnsi="Cambria" w:cs="Calibri"/>
          <w:szCs w:val="24"/>
        </w:rPr>
        <w:t xml:space="preserve">zamawiającego o działaniach, których podjęcie może spowodować utrudnienia dla społeczności lokalnej, takich jak: przekładanie, odcięcie lub zamknięcie dróg, wodociągów, kanalizacji, elektryczności, gazu lub innych mediów użyteczności </w:t>
      </w:r>
      <w:r>
        <w:rPr>
          <w:rFonts w:ascii="Cambria" w:hAnsi="Cambria" w:cs="Calibri"/>
          <w:szCs w:val="24"/>
        </w:rPr>
        <w:lastRenderedPageBreak/>
        <w:t>publicznej, tymczasowa zmiana organizacji ruchu, transporty ponadnormatywne</w:t>
      </w:r>
      <w:r>
        <w:rPr>
          <w:rFonts w:ascii="Cambria" w:hAnsi="Cambria"/>
          <w:color w:val="4472C4" w:themeColor="accent1"/>
          <w:szCs w:val="24"/>
        </w:rPr>
        <w:t>,</w:t>
      </w:r>
    </w:p>
    <w:p w14:paraId="5FABE517" w14:textId="327DD97B" w:rsidR="0019504B" w:rsidRDefault="00B87221" w:rsidP="0088373A">
      <w:pPr>
        <w:pStyle w:val="Lista"/>
        <w:numPr>
          <w:ilvl w:val="0"/>
          <w:numId w:val="40"/>
        </w:numPr>
        <w:tabs>
          <w:tab w:val="left" w:pos="709"/>
        </w:tabs>
        <w:spacing w:line="276" w:lineRule="auto"/>
        <w:ind w:left="851" w:hanging="425"/>
        <w:jc w:val="both"/>
        <w:rPr>
          <w:rFonts w:ascii="Cambria" w:hAnsi="Cambria"/>
          <w:szCs w:val="24"/>
        </w:rPr>
      </w:pPr>
      <w:r>
        <w:rPr>
          <w:rFonts w:ascii="Cambria" w:hAnsi="Cambria"/>
          <w:szCs w:val="24"/>
        </w:rPr>
        <w:t xml:space="preserve">prowadzenia wszystkich rodzajów robót przez osoby uprawnione, zgodnie </w:t>
      </w:r>
      <w:r w:rsidR="002B10E6">
        <w:rPr>
          <w:rFonts w:ascii="Cambria" w:hAnsi="Cambria"/>
          <w:szCs w:val="24"/>
        </w:rPr>
        <w:br/>
      </w:r>
      <w:r>
        <w:rPr>
          <w:rFonts w:ascii="Cambria" w:hAnsi="Cambria"/>
          <w:szCs w:val="24"/>
        </w:rPr>
        <w:t xml:space="preserve">ze sztuką budowlaną, wiedzą techniczną oraz obowiązującymi przepisami, </w:t>
      </w:r>
      <w:r w:rsidR="002B10E6">
        <w:rPr>
          <w:rFonts w:ascii="Cambria" w:hAnsi="Cambria"/>
          <w:szCs w:val="24"/>
        </w:rPr>
        <w:br/>
      </w:r>
      <w:r>
        <w:rPr>
          <w:rFonts w:ascii="Cambria" w:hAnsi="Cambria"/>
          <w:szCs w:val="24"/>
        </w:rPr>
        <w:t xml:space="preserve">normami, </w:t>
      </w:r>
    </w:p>
    <w:p w14:paraId="60809AB7" w14:textId="210D2026" w:rsidR="0019504B" w:rsidRPr="00B87221" w:rsidRDefault="00B87221" w:rsidP="0088373A">
      <w:pPr>
        <w:pStyle w:val="Lista"/>
        <w:numPr>
          <w:ilvl w:val="0"/>
          <w:numId w:val="40"/>
        </w:numPr>
        <w:tabs>
          <w:tab w:val="left" w:pos="709"/>
        </w:tabs>
        <w:spacing w:line="276" w:lineRule="auto"/>
        <w:ind w:left="851" w:hanging="425"/>
        <w:jc w:val="both"/>
        <w:rPr>
          <w:rFonts w:ascii="Cambria" w:hAnsi="Cambria"/>
          <w:szCs w:val="24"/>
        </w:rPr>
      </w:pPr>
      <w:r>
        <w:rPr>
          <w:rFonts w:ascii="Cambria" w:hAnsi="Cambria"/>
          <w:szCs w:val="24"/>
        </w:rPr>
        <w:t xml:space="preserve">utrzymania terenu budowy (robót) i terenu przyległego do terenu budowy </w:t>
      </w:r>
      <w:r w:rsidR="002B10E6">
        <w:rPr>
          <w:rFonts w:ascii="Cambria" w:hAnsi="Cambria"/>
          <w:szCs w:val="24"/>
        </w:rPr>
        <w:br/>
      </w:r>
      <w:r>
        <w:rPr>
          <w:rFonts w:ascii="Cambria" w:hAnsi="Cambria"/>
          <w:szCs w:val="24"/>
        </w:rPr>
        <w:t>(robót) w stanie wolnym od przeszkód komunikacyjnych z zachowan</w:t>
      </w:r>
      <w:r w:rsidR="00F21206">
        <w:rPr>
          <w:rFonts w:ascii="Cambria" w:hAnsi="Cambria"/>
          <w:szCs w:val="24"/>
        </w:rPr>
        <w:t xml:space="preserve">iem pełnego dostępu do budynku oraz </w:t>
      </w:r>
      <w:r w:rsidRPr="00B87221">
        <w:rPr>
          <w:rFonts w:ascii="Cambria" w:hAnsi="Cambria"/>
          <w:szCs w:val="24"/>
        </w:rPr>
        <w:t>wszystkich pomieszczeń,</w:t>
      </w:r>
    </w:p>
    <w:p w14:paraId="40BC45E2" w14:textId="77777777" w:rsidR="0019504B" w:rsidRDefault="00B87221" w:rsidP="0088373A">
      <w:pPr>
        <w:pStyle w:val="Lista"/>
        <w:numPr>
          <w:ilvl w:val="0"/>
          <w:numId w:val="40"/>
        </w:numPr>
        <w:tabs>
          <w:tab w:val="left" w:pos="709"/>
        </w:tabs>
        <w:spacing w:line="276" w:lineRule="auto"/>
        <w:ind w:left="851" w:hanging="425"/>
        <w:jc w:val="both"/>
        <w:rPr>
          <w:rFonts w:ascii="Cambria" w:hAnsi="Cambria"/>
          <w:szCs w:val="24"/>
        </w:rPr>
      </w:pPr>
      <w:r>
        <w:rPr>
          <w:rFonts w:ascii="Cambria" w:hAnsi="Cambria"/>
          <w:szCs w:val="24"/>
        </w:rPr>
        <w:t xml:space="preserve">zachowania najwyższego standardu utrzymania w czystości i w porządku terenu budowy, swoich robót oraz otoczenia, </w:t>
      </w:r>
    </w:p>
    <w:p w14:paraId="11D1BC0E" w14:textId="77777777" w:rsidR="0019504B" w:rsidRDefault="00B87221" w:rsidP="0088373A">
      <w:pPr>
        <w:pStyle w:val="Lista"/>
        <w:numPr>
          <w:ilvl w:val="0"/>
          <w:numId w:val="40"/>
        </w:numPr>
        <w:tabs>
          <w:tab w:val="left" w:pos="709"/>
        </w:tabs>
        <w:spacing w:line="276" w:lineRule="auto"/>
        <w:ind w:left="851" w:hanging="425"/>
        <w:jc w:val="both"/>
        <w:rPr>
          <w:rFonts w:ascii="Cambria" w:hAnsi="Cambria"/>
          <w:szCs w:val="24"/>
        </w:rPr>
      </w:pPr>
      <w:r>
        <w:rPr>
          <w:rFonts w:ascii="Cambria" w:hAnsi="Cambria"/>
          <w:szCs w:val="24"/>
        </w:rPr>
        <w:t>zabezpieczenia terenu budowy (robót) przed wstępem osób nieuprawnionych,</w:t>
      </w:r>
    </w:p>
    <w:p w14:paraId="36282D78" w14:textId="77777777" w:rsidR="0019504B" w:rsidRDefault="00B87221" w:rsidP="0088373A">
      <w:pPr>
        <w:pStyle w:val="Lista"/>
        <w:numPr>
          <w:ilvl w:val="0"/>
          <w:numId w:val="40"/>
        </w:numPr>
        <w:tabs>
          <w:tab w:val="left" w:pos="709"/>
        </w:tabs>
        <w:spacing w:line="276" w:lineRule="auto"/>
        <w:ind w:left="851" w:hanging="425"/>
        <w:jc w:val="both"/>
        <w:rPr>
          <w:rFonts w:ascii="Cambria" w:hAnsi="Cambria"/>
          <w:szCs w:val="24"/>
        </w:rPr>
      </w:pPr>
      <w:r>
        <w:rPr>
          <w:rFonts w:ascii="Cambria" w:hAnsi="Cambria"/>
          <w:szCs w:val="24"/>
        </w:rPr>
        <w:t xml:space="preserve">zapewnienia bezpieczeństwa w trakcie wykonywania robót, m.in. wynikających  z obowiązujących przepisów prawa, dotyczących ochrony przeciwpożarowej, bezpieczeństwa i higieny pracy – dotyczy zarówno pracowników Wykonawcy jak i osób trzecich, </w:t>
      </w:r>
    </w:p>
    <w:p w14:paraId="3E6519E7" w14:textId="0F970AD4" w:rsidR="0019504B" w:rsidRDefault="00B87221" w:rsidP="0088373A">
      <w:pPr>
        <w:pStyle w:val="Lista"/>
        <w:numPr>
          <w:ilvl w:val="0"/>
          <w:numId w:val="40"/>
        </w:numPr>
        <w:tabs>
          <w:tab w:val="left" w:pos="709"/>
        </w:tabs>
        <w:spacing w:line="276" w:lineRule="auto"/>
        <w:ind w:left="851" w:hanging="425"/>
        <w:jc w:val="both"/>
        <w:rPr>
          <w:rFonts w:ascii="Cambria" w:hAnsi="Cambria"/>
          <w:szCs w:val="24"/>
        </w:rPr>
      </w:pPr>
      <w:r>
        <w:rPr>
          <w:rFonts w:ascii="Cambria" w:hAnsi="Cambria"/>
          <w:szCs w:val="24"/>
        </w:rPr>
        <w:t xml:space="preserve">wykonanie dokumentacji fotograficznej przedmiotu zamówienia przed rozpoczęciem prac budowlanych oraz po ich zakończeniu, w celu uniknięcia ewentualnych roszczeń i zarzutów w stosunku do Wykonawcy w zakresie np. uszkodzeń w otoczeniu prowadzonych robót, nieuzasadnionej ingerencji, braku działań </w:t>
      </w:r>
      <w:r w:rsidR="002B10E6">
        <w:rPr>
          <w:rFonts w:ascii="Cambria" w:hAnsi="Cambria"/>
          <w:szCs w:val="24"/>
        </w:rPr>
        <w:br/>
      </w:r>
      <w:r>
        <w:rPr>
          <w:rFonts w:ascii="Cambria" w:hAnsi="Cambria"/>
          <w:szCs w:val="24"/>
        </w:rPr>
        <w:t xml:space="preserve">naprawczych; nie dopełnienie przedmiotowego obowiązku stanowi ryzyko Wykonawcy;  </w:t>
      </w:r>
    </w:p>
    <w:p w14:paraId="479F8D6E" w14:textId="77777777" w:rsidR="0019504B" w:rsidRDefault="00B87221" w:rsidP="0088373A">
      <w:pPr>
        <w:pStyle w:val="Lista"/>
        <w:numPr>
          <w:ilvl w:val="0"/>
          <w:numId w:val="40"/>
        </w:numPr>
        <w:tabs>
          <w:tab w:val="left" w:pos="709"/>
        </w:tabs>
        <w:spacing w:line="276" w:lineRule="auto"/>
        <w:ind w:left="851" w:hanging="425"/>
        <w:jc w:val="both"/>
        <w:rPr>
          <w:rFonts w:ascii="Cambria" w:hAnsi="Cambria"/>
          <w:szCs w:val="24"/>
        </w:rPr>
      </w:pPr>
      <w:r>
        <w:rPr>
          <w:rFonts w:ascii="Cambria" w:hAnsi="Cambria"/>
          <w:szCs w:val="24"/>
        </w:rPr>
        <w:t>zorganizowanie i oznakowanie robót tak, aby uciążliwość wykonywanych prac dla użytkowników i osób trzecich była jak najmniejsza i jednocześnie zapewniała bezpieczeństwo użytkowników, pracowników i osób postronnych;</w:t>
      </w:r>
    </w:p>
    <w:p w14:paraId="4F019EFC" w14:textId="30872342" w:rsidR="0019504B" w:rsidRDefault="00B87221" w:rsidP="0088373A">
      <w:pPr>
        <w:pStyle w:val="Lista"/>
        <w:numPr>
          <w:ilvl w:val="0"/>
          <w:numId w:val="40"/>
        </w:numPr>
        <w:tabs>
          <w:tab w:val="left" w:pos="709"/>
        </w:tabs>
        <w:spacing w:line="276" w:lineRule="auto"/>
        <w:ind w:left="851" w:hanging="425"/>
        <w:jc w:val="both"/>
        <w:rPr>
          <w:rFonts w:ascii="Cambria" w:hAnsi="Cambria"/>
          <w:szCs w:val="24"/>
        </w:rPr>
      </w:pPr>
      <w:r>
        <w:rPr>
          <w:rFonts w:ascii="Cambria" w:hAnsi="Cambria"/>
          <w:szCs w:val="24"/>
        </w:rPr>
        <w:t xml:space="preserve">organizacja robót budowlanych, demontaży oraz odtworzeń musi uwzględnić specyfikę obiektu i wynikające stąd ograniczenia, uzgadnianie wstępu na teren budowy (robót) i ustalanie możliwości prowadzenia prac w poszczególnych </w:t>
      </w:r>
      <w:r w:rsidR="002B10E6">
        <w:rPr>
          <w:rFonts w:ascii="Cambria" w:hAnsi="Cambria"/>
          <w:szCs w:val="24"/>
        </w:rPr>
        <w:br/>
      </w:r>
      <w:r>
        <w:rPr>
          <w:rFonts w:ascii="Cambria" w:hAnsi="Cambria"/>
          <w:szCs w:val="24"/>
        </w:rPr>
        <w:t>pomieszczeniach, w poszczególnych terminach, zgodna współpraca z ewentualnymi Wykonawcami innych prac na/w w/w obiekcie i w jego otoczeniu, w tym m.in. umożliwienie wstępu na teren budowy (robót) i realizacje robót przez innych wykonawców, ustalanie z wyprzedzeniem z użytkownikiem i Zamawiającym i innymi wykonawcami harmonogram realizacji prac w tym między innymi konieczność czasowego wyłączania insta</w:t>
      </w:r>
      <w:r w:rsidR="00F21206">
        <w:rPr>
          <w:rFonts w:ascii="Cambria" w:hAnsi="Cambria"/>
          <w:szCs w:val="24"/>
        </w:rPr>
        <w:t>lacji w pomieszczeniach budynku</w:t>
      </w:r>
      <w:r>
        <w:rPr>
          <w:rFonts w:ascii="Cambria" w:hAnsi="Cambria"/>
          <w:szCs w:val="24"/>
        </w:rPr>
        <w:t xml:space="preserve">, </w:t>
      </w:r>
    </w:p>
    <w:p w14:paraId="0C3D0437" w14:textId="77777777" w:rsidR="0019504B" w:rsidRDefault="00B87221" w:rsidP="0088373A">
      <w:pPr>
        <w:pStyle w:val="Lista"/>
        <w:numPr>
          <w:ilvl w:val="0"/>
          <w:numId w:val="40"/>
        </w:numPr>
        <w:tabs>
          <w:tab w:val="left" w:pos="709"/>
        </w:tabs>
        <w:spacing w:line="276" w:lineRule="auto"/>
        <w:ind w:left="851" w:hanging="425"/>
        <w:jc w:val="both"/>
        <w:rPr>
          <w:rFonts w:ascii="Cambria" w:hAnsi="Cambria"/>
          <w:szCs w:val="24"/>
        </w:rPr>
      </w:pPr>
      <w:r>
        <w:rPr>
          <w:rFonts w:ascii="Cambria" w:hAnsi="Cambria"/>
          <w:szCs w:val="24"/>
        </w:rPr>
        <w:t xml:space="preserve">ponoszenie pełnej odpowiedzialności za pracowników / podwykonawców/dalszych podwykonawców w przypadku szkody powstałej w wyniku prowadzenia robót lub ich działania lub zaniechania, w przypadku zniszczenia lub uszkodzenia w toku realizacji umowy wykonanych robót, urządzeń budowlanych, sprzętów, instalacji, obiektów budowlanych, sąsiadujących lub znajdujących się na terenie budowy (robót) lub przyległym do terenu budowy (robót), bądź jakichkolwiek maszyn czy urządzeń, naprawienie ich lub doprowadzenie do stanu poprzedniego w czasie technicznie uzasadnionym wskazanym przez poszkodowanych; powyższe obejmuje także uszkodzenia spowodowane w zakresie zrealizowanym przez innego wykonawcę, za którego Wykonawca ponosi odpowiedzialność, w tym który działa na zlecenie Wykonawcy (np. za podwykonawców i dalszych podwykonawców), </w:t>
      </w:r>
    </w:p>
    <w:p w14:paraId="1BD75D37" w14:textId="77777777" w:rsidR="0019504B" w:rsidRDefault="00B87221" w:rsidP="0088373A">
      <w:pPr>
        <w:pStyle w:val="Lista"/>
        <w:numPr>
          <w:ilvl w:val="0"/>
          <w:numId w:val="40"/>
        </w:numPr>
        <w:tabs>
          <w:tab w:val="left" w:pos="709"/>
        </w:tabs>
        <w:spacing w:line="276" w:lineRule="auto"/>
        <w:ind w:left="851" w:hanging="425"/>
        <w:jc w:val="both"/>
        <w:rPr>
          <w:rFonts w:ascii="Cambria" w:hAnsi="Cambria"/>
          <w:szCs w:val="24"/>
        </w:rPr>
      </w:pPr>
      <w:r>
        <w:rPr>
          <w:rFonts w:ascii="Cambria" w:hAnsi="Cambria"/>
          <w:szCs w:val="24"/>
        </w:rPr>
        <w:lastRenderedPageBreak/>
        <w:t>zapewnienie materiałów, środków produkcji, urządzeń i maszyn, potencjału ludzkiego, w zakresie niezbędnym do prawidłowego wykonania robót i całego zamówienia, a także zapewnienie specjalistycznego kierownictwa montażu maszyn i urządzeń potrzebnych do wykonywania robót i całego zamówienia,</w:t>
      </w:r>
    </w:p>
    <w:p w14:paraId="301FD967" w14:textId="77777777" w:rsidR="0019504B" w:rsidRDefault="00B87221" w:rsidP="0088373A">
      <w:pPr>
        <w:pStyle w:val="Lista"/>
        <w:numPr>
          <w:ilvl w:val="0"/>
          <w:numId w:val="40"/>
        </w:numPr>
        <w:tabs>
          <w:tab w:val="left" w:pos="709"/>
        </w:tabs>
        <w:spacing w:line="276" w:lineRule="auto"/>
        <w:ind w:left="851" w:hanging="425"/>
        <w:jc w:val="both"/>
        <w:rPr>
          <w:rFonts w:ascii="Cambria" w:hAnsi="Cambria"/>
          <w:szCs w:val="24"/>
        </w:rPr>
      </w:pPr>
      <w:r>
        <w:rPr>
          <w:rFonts w:ascii="Cambria" w:hAnsi="Cambria"/>
          <w:szCs w:val="24"/>
        </w:rPr>
        <w:t xml:space="preserve">zapewnienie wykwalifikowanego personelu (łącznie z nadzorem bezpośrednim), wyposażonego w wymagany sprzęt ochrony osobistej i podstawowe narzędzia niezbędne do nieprzerwanej realizacji przedmiotu umowy, </w:t>
      </w:r>
    </w:p>
    <w:p w14:paraId="50E416C3" w14:textId="77777777" w:rsidR="0019504B" w:rsidRDefault="00B87221" w:rsidP="0088373A">
      <w:pPr>
        <w:pStyle w:val="Lista"/>
        <w:numPr>
          <w:ilvl w:val="0"/>
          <w:numId w:val="40"/>
        </w:numPr>
        <w:tabs>
          <w:tab w:val="left" w:pos="709"/>
        </w:tabs>
        <w:spacing w:line="276" w:lineRule="auto"/>
        <w:ind w:left="851" w:hanging="425"/>
        <w:jc w:val="both"/>
        <w:rPr>
          <w:rFonts w:ascii="Cambria" w:hAnsi="Cambria"/>
          <w:szCs w:val="24"/>
        </w:rPr>
      </w:pPr>
      <w:r>
        <w:rPr>
          <w:rFonts w:ascii="Cambria" w:hAnsi="Cambria"/>
          <w:szCs w:val="24"/>
        </w:rPr>
        <w:t>zgodnie z przepisami bhp i p.poż., wykonanie przedmiotu umowy z wyrobów budowlanych dopuszczonych do obrotu i stosowania w budownictwie,</w:t>
      </w:r>
    </w:p>
    <w:p w14:paraId="594A2894" w14:textId="77777777" w:rsidR="0019504B" w:rsidRDefault="00B87221" w:rsidP="0088373A">
      <w:pPr>
        <w:pStyle w:val="Lista"/>
        <w:numPr>
          <w:ilvl w:val="0"/>
          <w:numId w:val="40"/>
        </w:numPr>
        <w:tabs>
          <w:tab w:val="left" w:pos="709"/>
        </w:tabs>
        <w:spacing w:line="276" w:lineRule="auto"/>
        <w:ind w:left="851" w:hanging="425"/>
        <w:jc w:val="both"/>
        <w:rPr>
          <w:rFonts w:ascii="Cambria" w:hAnsi="Cambria"/>
          <w:szCs w:val="24"/>
        </w:rPr>
      </w:pPr>
      <w:r>
        <w:rPr>
          <w:rFonts w:ascii="Cambria" w:hAnsi="Cambria"/>
          <w:szCs w:val="24"/>
        </w:rPr>
        <w:t xml:space="preserve">przedstawianie, osobie nadzorującej z ramienia Zamawiającego, przed wbudowaniem materiałów/urządzeń, odpowiednich dokumentów potwierdzających ich parametry techniczne, jakość  i dopuszczenie do stosowania  i uzyskanie pisemnej akceptacji tej osoby, </w:t>
      </w:r>
    </w:p>
    <w:p w14:paraId="0D03ABA2" w14:textId="77777777" w:rsidR="0019504B" w:rsidRDefault="00B87221" w:rsidP="0088373A">
      <w:pPr>
        <w:pStyle w:val="Lista"/>
        <w:numPr>
          <w:ilvl w:val="0"/>
          <w:numId w:val="40"/>
        </w:numPr>
        <w:tabs>
          <w:tab w:val="left" w:pos="709"/>
        </w:tabs>
        <w:spacing w:line="276" w:lineRule="auto"/>
        <w:ind w:left="851" w:hanging="425"/>
        <w:jc w:val="both"/>
        <w:rPr>
          <w:rFonts w:ascii="Cambria" w:hAnsi="Cambria"/>
          <w:szCs w:val="24"/>
        </w:rPr>
      </w:pPr>
      <w:r>
        <w:rPr>
          <w:rFonts w:ascii="Cambria" w:hAnsi="Cambria"/>
          <w:szCs w:val="24"/>
        </w:rPr>
        <w:t xml:space="preserve">przekazanie Zamawiającemu po zakończeniu robót certyfikatów, deklaracji zgodności, atestów na wbudowane materiały, protokołów prób i regulacji i innych dokumentów wskazanych przez Zamawiającego, a niezbędnych w szczególności do oceny prawidłowości wykonanych robót, </w:t>
      </w:r>
    </w:p>
    <w:p w14:paraId="60DC0E9C" w14:textId="77777777" w:rsidR="0019504B" w:rsidRDefault="00B87221" w:rsidP="0088373A">
      <w:pPr>
        <w:pStyle w:val="Lista"/>
        <w:numPr>
          <w:ilvl w:val="0"/>
          <w:numId w:val="40"/>
        </w:numPr>
        <w:tabs>
          <w:tab w:val="left" w:pos="709"/>
        </w:tabs>
        <w:spacing w:line="276" w:lineRule="auto"/>
        <w:ind w:left="851" w:hanging="425"/>
        <w:jc w:val="both"/>
        <w:rPr>
          <w:rFonts w:ascii="Cambria" w:hAnsi="Cambria"/>
          <w:szCs w:val="24"/>
        </w:rPr>
      </w:pPr>
      <w:r>
        <w:rPr>
          <w:rFonts w:ascii="Cambria" w:hAnsi="Cambria"/>
          <w:szCs w:val="24"/>
        </w:rPr>
        <w:t xml:space="preserve">zgłaszanie inspektorowi nadzoru inwestorskiego do odbioru prac zanikających lub ulegających zakryciu, przeszkolenie osób wskazanych przez Zamawiającego i Użytkownika  w zakresie obsługi i eksploatacji zainstalowanych urządzeń  i instalacji, </w:t>
      </w:r>
    </w:p>
    <w:p w14:paraId="75296FAE" w14:textId="77777777" w:rsidR="0019504B" w:rsidRDefault="00B87221" w:rsidP="0088373A">
      <w:pPr>
        <w:pStyle w:val="Lista"/>
        <w:numPr>
          <w:ilvl w:val="0"/>
          <w:numId w:val="40"/>
        </w:numPr>
        <w:tabs>
          <w:tab w:val="left" w:pos="709"/>
        </w:tabs>
        <w:spacing w:line="276" w:lineRule="auto"/>
        <w:ind w:left="851" w:hanging="425"/>
        <w:jc w:val="both"/>
        <w:rPr>
          <w:rFonts w:ascii="Cambria" w:hAnsi="Cambria"/>
          <w:szCs w:val="24"/>
        </w:rPr>
      </w:pPr>
      <w:r>
        <w:rPr>
          <w:rFonts w:ascii="Cambria" w:hAnsi="Cambria"/>
          <w:szCs w:val="24"/>
        </w:rPr>
        <w:t xml:space="preserve">zrealizowanie wszelkich prac demontażowych, odtworzeniowych, budowlanych oraz instalacyjnych w związku z prowadzonymi przez siebie robotami, a także na obszarze w jakikolwiek sposób przez siebie wykorzystywanym lub użytkowanym na terenie i w otoczeniu, </w:t>
      </w:r>
    </w:p>
    <w:p w14:paraId="51AE4D76" w14:textId="77777777" w:rsidR="0019504B" w:rsidRDefault="00B87221" w:rsidP="0088373A">
      <w:pPr>
        <w:pStyle w:val="Lista"/>
        <w:numPr>
          <w:ilvl w:val="0"/>
          <w:numId w:val="40"/>
        </w:numPr>
        <w:tabs>
          <w:tab w:val="left" w:pos="709"/>
        </w:tabs>
        <w:spacing w:line="276" w:lineRule="auto"/>
        <w:ind w:left="851" w:hanging="425"/>
        <w:jc w:val="both"/>
        <w:rPr>
          <w:rFonts w:ascii="Cambria" w:hAnsi="Cambria"/>
          <w:szCs w:val="24"/>
        </w:rPr>
      </w:pPr>
      <w:r>
        <w:rPr>
          <w:rFonts w:ascii="Cambria" w:hAnsi="Cambria"/>
          <w:szCs w:val="24"/>
        </w:rPr>
        <w:t xml:space="preserve">ponoszenie odpowiedzialności za urządzenia, instalacje i wykonane roboty, aż do chwili ich odbioru końcowego, tj. utrzymywanie ich w ciągu całego okresu trwania robót w należytym stanie i podjęcie wszelkich środków zapobiegawczych, aby nie zostały zniszczone lub skradzione, biorąc pod uwagę ryzyko istniejące na budowie, </w:t>
      </w:r>
    </w:p>
    <w:p w14:paraId="26DE8D66" w14:textId="77777777" w:rsidR="0019504B" w:rsidRDefault="00B87221" w:rsidP="0088373A">
      <w:pPr>
        <w:pStyle w:val="Lista"/>
        <w:numPr>
          <w:ilvl w:val="0"/>
          <w:numId w:val="40"/>
        </w:numPr>
        <w:tabs>
          <w:tab w:val="left" w:pos="709"/>
        </w:tabs>
        <w:spacing w:line="276" w:lineRule="auto"/>
        <w:ind w:left="851" w:hanging="425"/>
        <w:jc w:val="both"/>
        <w:rPr>
          <w:rFonts w:ascii="Cambria" w:hAnsi="Cambria"/>
          <w:szCs w:val="24"/>
        </w:rPr>
      </w:pPr>
      <w:r>
        <w:rPr>
          <w:rFonts w:ascii="Cambria" w:hAnsi="Cambria"/>
          <w:szCs w:val="24"/>
        </w:rPr>
        <w:t>uporządkowanie terenu budowy (robót) i zaplecza po zakończeniu robót i przekazanie go w terminie ustalonym w umowie dla odbioru końcowego,</w:t>
      </w:r>
    </w:p>
    <w:p w14:paraId="42E33A40" w14:textId="77777777" w:rsidR="0019504B" w:rsidRDefault="00B87221" w:rsidP="0088373A">
      <w:pPr>
        <w:pStyle w:val="Lista"/>
        <w:numPr>
          <w:ilvl w:val="0"/>
          <w:numId w:val="40"/>
        </w:numPr>
        <w:tabs>
          <w:tab w:val="left" w:pos="709"/>
        </w:tabs>
        <w:spacing w:line="276" w:lineRule="auto"/>
        <w:ind w:left="851" w:hanging="425"/>
        <w:jc w:val="both"/>
        <w:rPr>
          <w:rFonts w:ascii="Cambria" w:hAnsi="Cambria"/>
          <w:szCs w:val="24"/>
        </w:rPr>
      </w:pPr>
      <w:r>
        <w:rPr>
          <w:rFonts w:ascii="Cambria" w:hAnsi="Cambria"/>
          <w:szCs w:val="24"/>
        </w:rPr>
        <w:t xml:space="preserve">Wykonawca zobowiązany jest do zapewnienia realizacji niniejszego zamówienia, przez osoby o odpowiednich kwalifikacjach zawodowych i ponosi w tym zakresie pełną i wyłączną odpowiedzialność; </w:t>
      </w:r>
    </w:p>
    <w:p w14:paraId="223E8BEF" w14:textId="77777777" w:rsidR="0019504B" w:rsidRDefault="00B87221" w:rsidP="0088373A">
      <w:pPr>
        <w:pStyle w:val="Lista"/>
        <w:numPr>
          <w:ilvl w:val="0"/>
          <w:numId w:val="40"/>
        </w:numPr>
        <w:tabs>
          <w:tab w:val="left" w:pos="709"/>
        </w:tabs>
        <w:spacing w:line="276" w:lineRule="auto"/>
        <w:ind w:left="851" w:hanging="425"/>
        <w:jc w:val="both"/>
        <w:rPr>
          <w:rFonts w:ascii="Cambria" w:hAnsi="Cambria"/>
          <w:szCs w:val="24"/>
        </w:rPr>
      </w:pPr>
      <w:r>
        <w:rPr>
          <w:rFonts w:ascii="Cambria" w:hAnsi="Cambria"/>
          <w:szCs w:val="24"/>
        </w:rPr>
        <w:t xml:space="preserve">zapewnienie opracowania przed rozpoczęciem robót planu bezpieczeństwa i ochrony zdrowia,  </w:t>
      </w:r>
    </w:p>
    <w:p w14:paraId="548B0BC4" w14:textId="77777777" w:rsidR="0019504B" w:rsidRDefault="00B87221" w:rsidP="0088373A">
      <w:pPr>
        <w:pStyle w:val="Lista"/>
        <w:numPr>
          <w:ilvl w:val="0"/>
          <w:numId w:val="40"/>
        </w:numPr>
        <w:tabs>
          <w:tab w:val="left" w:pos="709"/>
        </w:tabs>
        <w:spacing w:line="276" w:lineRule="auto"/>
        <w:ind w:left="851" w:hanging="425"/>
        <w:jc w:val="both"/>
        <w:rPr>
          <w:rFonts w:ascii="Cambria" w:hAnsi="Cambria"/>
          <w:szCs w:val="24"/>
        </w:rPr>
      </w:pPr>
      <w:r>
        <w:rPr>
          <w:rFonts w:ascii="Cambria" w:hAnsi="Cambria"/>
          <w:szCs w:val="24"/>
        </w:rPr>
        <w:t xml:space="preserve">prowadzenie dokumentacji budowy (w tym roboczego dziennika budowy)  </w:t>
      </w:r>
      <w:r>
        <w:rPr>
          <w:rFonts w:ascii="Cambria" w:hAnsi="Cambria"/>
          <w:szCs w:val="24"/>
        </w:rPr>
        <w:br/>
        <w:t xml:space="preserve">i przygotowanie oraz przekazanie Zamawiającemu dokumentacji powykonawczej w wersji papierowej i elektronicznej, nie później niż ze zgłoszeniem robót do odbioru końcowego, wraz z dokumentami wynikającymi z postanowień niniejszej umowy, w 2 egzemplarzach, </w:t>
      </w:r>
    </w:p>
    <w:p w14:paraId="754F4407" w14:textId="77777777" w:rsidR="0019504B" w:rsidRDefault="00B87221" w:rsidP="0088373A">
      <w:pPr>
        <w:pStyle w:val="Lista"/>
        <w:numPr>
          <w:ilvl w:val="0"/>
          <w:numId w:val="40"/>
        </w:numPr>
        <w:tabs>
          <w:tab w:val="left" w:pos="709"/>
        </w:tabs>
        <w:spacing w:line="276" w:lineRule="auto"/>
        <w:ind w:left="851" w:hanging="425"/>
        <w:jc w:val="both"/>
        <w:rPr>
          <w:rFonts w:ascii="Cambria" w:hAnsi="Cambria"/>
          <w:szCs w:val="24"/>
        </w:rPr>
      </w:pPr>
      <w:r>
        <w:rPr>
          <w:rFonts w:ascii="Cambria" w:hAnsi="Cambria"/>
          <w:szCs w:val="24"/>
        </w:rPr>
        <w:t>udostępnienie terenu budowy (robót)  innemu wykonawcy na żądanie Zamawiającego, uwzględnienie w swoich działaniach i harmonogramie robót  specyfiki obiektu i wynikających stąd uwarunkowań realizacji.</w:t>
      </w:r>
    </w:p>
    <w:p w14:paraId="7CF1BAF9" w14:textId="77777777" w:rsidR="0019504B" w:rsidRDefault="00B87221" w:rsidP="0088373A">
      <w:pPr>
        <w:pStyle w:val="Lista"/>
        <w:numPr>
          <w:ilvl w:val="0"/>
          <w:numId w:val="40"/>
        </w:numPr>
        <w:tabs>
          <w:tab w:val="left" w:pos="709"/>
        </w:tabs>
        <w:spacing w:line="276" w:lineRule="auto"/>
        <w:ind w:left="851" w:hanging="425"/>
        <w:jc w:val="both"/>
        <w:rPr>
          <w:rFonts w:ascii="Cambria" w:hAnsi="Cambria"/>
          <w:szCs w:val="24"/>
        </w:rPr>
      </w:pPr>
      <w:r>
        <w:rPr>
          <w:rFonts w:ascii="Cambria" w:hAnsi="Cambria"/>
          <w:szCs w:val="24"/>
        </w:rPr>
        <w:lastRenderedPageBreak/>
        <w:t>zabezpieczenie po przejęciu placu budowy majątku nieobjętego zamówieniem i doprowadzenie powyższego po zakończeniu budowy do stanu jak przed jej rozpoczęciem.</w:t>
      </w:r>
    </w:p>
    <w:p w14:paraId="609EDB2A" w14:textId="77777777" w:rsidR="0019504B" w:rsidRDefault="00B87221" w:rsidP="0088373A">
      <w:pPr>
        <w:pStyle w:val="Lista"/>
        <w:numPr>
          <w:ilvl w:val="0"/>
          <w:numId w:val="40"/>
        </w:numPr>
        <w:tabs>
          <w:tab w:val="left" w:pos="709"/>
        </w:tabs>
        <w:spacing w:line="276" w:lineRule="auto"/>
        <w:ind w:left="851" w:hanging="425"/>
        <w:jc w:val="both"/>
        <w:rPr>
          <w:rFonts w:ascii="Cambria" w:hAnsi="Cambria"/>
          <w:szCs w:val="24"/>
        </w:rPr>
      </w:pPr>
      <w:r>
        <w:rPr>
          <w:rFonts w:ascii="Cambria" w:hAnsi="Cambria"/>
          <w:szCs w:val="24"/>
        </w:rPr>
        <w:t>ponoszenie wszelkich kosztów wynikających z uzyskanych dokumentów lub związanych z uzyskiwanymi dokumentami dla zadania, kosztów wyłączeń infrastruktury technicznej, kosztów odbiorów dot. infrastruktury technicznej,</w:t>
      </w:r>
    </w:p>
    <w:p w14:paraId="494ACC13" w14:textId="77777777" w:rsidR="0019504B" w:rsidRDefault="00B87221" w:rsidP="0088373A">
      <w:pPr>
        <w:pStyle w:val="Akapitzlist"/>
        <w:numPr>
          <w:ilvl w:val="0"/>
          <w:numId w:val="31"/>
        </w:numPr>
        <w:suppressAutoHyphens/>
        <w:spacing w:after="0"/>
        <w:ind w:left="426" w:hanging="426"/>
        <w:jc w:val="both"/>
        <w:rPr>
          <w:rFonts w:ascii="Cambria" w:hAnsi="Cambria"/>
          <w:sz w:val="24"/>
          <w:szCs w:val="24"/>
        </w:rPr>
      </w:pPr>
      <w:r>
        <w:rPr>
          <w:rFonts w:ascii="Cambria" w:hAnsi="Cambria" w:cs="Cambria"/>
          <w:sz w:val="24"/>
          <w:szCs w:val="24"/>
        </w:rPr>
        <w:t>Wykonawca zabezpieczy interesy osób trzecich oraz użytkowników i właścicieli przyległej zabudowy, naruszone w związku z realizacją umowy w tym:</w:t>
      </w:r>
    </w:p>
    <w:p w14:paraId="5583CB5E" w14:textId="77777777" w:rsidR="0019504B" w:rsidRDefault="00B87221" w:rsidP="0088373A">
      <w:pPr>
        <w:pStyle w:val="Akapitzlist"/>
        <w:numPr>
          <w:ilvl w:val="0"/>
          <w:numId w:val="35"/>
        </w:numPr>
        <w:suppressAutoHyphens/>
        <w:spacing w:after="0"/>
        <w:ind w:left="851" w:hanging="425"/>
        <w:jc w:val="both"/>
        <w:rPr>
          <w:rFonts w:ascii="Cambria" w:hAnsi="Cambria"/>
          <w:sz w:val="24"/>
          <w:szCs w:val="24"/>
        </w:rPr>
      </w:pPr>
      <w:r>
        <w:rPr>
          <w:rFonts w:ascii="Cambria" w:hAnsi="Cambria" w:cs="Cambria"/>
          <w:sz w:val="24"/>
          <w:szCs w:val="24"/>
        </w:rPr>
        <w:t>zabezpieczy funkcjonowanie lokali, budynków i nieruchomości przyległych poprzez odpowiednią organizację robót,</w:t>
      </w:r>
    </w:p>
    <w:p w14:paraId="3C1DC684" w14:textId="77777777" w:rsidR="0019504B" w:rsidRDefault="00B87221" w:rsidP="0088373A">
      <w:pPr>
        <w:pStyle w:val="Akapitzlist"/>
        <w:numPr>
          <w:ilvl w:val="0"/>
          <w:numId w:val="35"/>
        </w:numPr>
        <w:suppressAutoHyphens/>
        <w:spacing w:after="0"/>
        <w:ind w:left="851" w:hanging="425"/>
        <w:jc w:val="both"/>
        <w:rPr>
          <w:rFonts w:ascii="Cambria" w:hAnsi="Cambria"/>
          <w:sz w:val="24"/>
          <w:szCs w:val="24"/>
        </w:rPr>
      </w:pPr>
      <w:r>
        <w:rPr>
          <w:rFonts w:ascii="Cambria" w:hAnsi="Cambria" w:cs="Cambria"/>
          <w:sz w:val="24"/>
          <w:szCs w:val="24"/>
        </w:rPr>
        <w:t>zastosuje tymczasowe urządzenia zabezpieczające, wraz z wcześniejszym powiadomieniem zainteresowanych,</w:t>
      </w:r>
    </w:p>
    <w:p w14:paraId="5D5588F9" w14:textId="77777777" w:rsidR="0019504B" w:rsidRDefault="00B87221" w:rsidP="0088373A">
      <w:pPr>
        <w:pStyle w:val="Akapitzlist"/>
        <w:numPr>
          <w:ilvl w:val="0"/>
          <w:numId w:val="35"/>
        </w:numPr>
        <w:suppressAutoHyphens/>
        <w:spacing w:after="0"/>
        <w:ind w:left="851" w:hanging="425"/>
        <w:jc w:val="both"/>
        <w:rPr>
          <w:rFonts w:ascii="Cambria" w:hAnsi="Cambria"/>
          <w:sz w:val="24"/>
          <w:szCs w:val="24"/>
        </w:rPr>
      </w:pPr>
      <w:r>
        <w:rPr>
          <w:rFonts w:ascii="Cambria" w:hAnsi="Cambria" w:cs="Cambria"/>
          <w:sz w:val="24"/>
          <w:szCs w:val="24"/>
        </w:rPr>
        <w:t>wykona inne roboty i usunie ewentualne szkody, będące skutkiem prowadzonej budowy.</w:t>
      </w:r>
    </w:p>
    <w:p w14:paraId="35749C30" w14:textId="77777777" w:rsidR="0019504B" w:rsidRDefault="00B87221" w:rsidP="0088373A">
      <w:pPr>
        <w:pStyle w:val="Akapitzlist"/>
        <w:numPr>
          <w:ilvl w:val="0"/>
          <w:numId w:val="31"/>
        </w:numPr>
        <w:spacing w:after="0"/>
        <w:ind w:left="426" w:hanging="426"/>
        <w:jc w:val="both"/>
        <w:rPr>
          <w:rFonts w:ascii="Cambria" w:hAnsi="Cambria"/>
          <w:sz w:val="24"/>
          <w:szCs w:val="24"/>
        </w:rPr>
      </w:pPr>
      <w:r>
        <w:rPr>
          <w:rFonts w:ascii="Cambria" w:hAnsi="Cambria" w:cs="Cambria"/>
          <w:sz w:val="24"/>
          <w:szCs w:val="24"/>
        </w:rPr>
        <w:t>Wykonawca zobowiązany jest wywozić śmieci, odpady materiałowe we własnym zakresie na składowisko. Koszty związane z opłatami za wysypisko ponosi Wykonawca. Wykonawca zobowiązuje się do wykonywania wszystkich obowiązków wytwórcy i posiadacza odpadów w rozumieniu ustawy o odpadach i ma obowiązek zagospodarowania odpadów powstałych podczas realizacji niniejszego zamówienia, zgodnie z ustawą o odpadach z dnia 14 grudnia 2012 r. (t. j. Dz. U. z 2023 r. poz. 1587 z późn. zm.) oraz pokrywania kosztów utylizacji odpadów, zgodnie z obowiązującymi w tym zakresie przepisami. Wykonawca przedstawi, na żądanie, Zamawiającemu potwierdzenie faktu utylizacji odpadów, zgodnie z powszechnie obowiązującymi przepisami.</w:t>
      </w:r>
    </w:p>
    <w:p w14:paraId="5598AE36" w14:textId="77777777" w:rsidR="0019504B" w:rsidRDefault="00B87221" w:rsidP="0088373A">
      <w:pPr>
        <w:pStyle w:val="Akapitzlist"/>
        <w:numPr>
          <w:ilvl w:val="0"/>
          <w:numId w:val="31"/>
        </w:numPr>
        <w:suppressAutoHyphens/>
        <w:spacing w:after="0"/>
        <w:ind w:left="426" w:hanging="426"/>
        <w:jc w:val="both"/>
        <w:rPr>
          <w:rFonts w:ascii="Cambria" w:hAnsi="Cambria"/>
          <w:sz w:val="24"/>
          <w:szCs w:val="24"/>
        </w:rPr>
      </w:pPr>
      <w:r>
        <w:rPr>
          <w:rFonts w:ascii="Cambria" w:hAnsi="Cambria" w:cs="Cambria"/>
          <w:sz w:val="24"/>
          <w:szCs w:val="24"/>
        </w:rPr>
        <w:t>Wykonawca ma obowiązek zapewnienia przedstawicielom Zamawiającego oraz wszystkim osobom upoważnionym przez niego, jak też innym uczestnikom procesu budowlanego, dostępu do terenu budowy i do każdego miejsca, gdzie roboty w związku z umową będą wykonywane.</w:t>
      </w:r>
    </w:p>
    <w:p w14:paraId="5D60201D" w14:textId="77777777" w:rsidR="0019504B" w:rsidRDefault="00B87221" w:rsidP="0088373A">
      <w:pPr>
        <w:pStyle w:val="Akapitzlist"/>
        <w:numPr>
          <w:ilvl w:val="0"/>
          <w:numId w:val="31"/>
        </w:numPr>
        <w:suppressAutoHyphens/>
        <w:spacing w:after="0"/>
        <w:ind w:left="426" w:hanging="426"/>
        <w:jc w:val="both"/>
        <w:rPr>
          <w:rFonts w:ascii="Cambria" w:hAnsi="Cambria"/>
          <w:sz w:val="24"/>
          <w:szCs w:val="24"/>
        </w:rPr>
      </w:pPr>
      <w:r>
        <w:rPr>
          <w:rFonts w:ascii="Cambria" w:hAnsi="Cambria" w:cs="Cambria"/>
          <w:sz w:val="24"/>
          <w:szCs w:val="24"/>
        </w:rPr>
        <w:t>W trakcie oraz przed przystąpieniem do wykonywania robót, Wykonawca we własnym zakresie wykona dokumentację fotograficzną oraz inwentaryzację terenu budowy.</w:t>
      </w:r>
    </w:p>
    <w:p w14:paraId="4BBCD1D9" w14:textId="77777777" w:rsidR="0019504B" w:rsidRDefault="00B87221" w:rsidP="0088373A">
      <w:pPr>
        <w:pStyle w:val="Akapitzlist"/>
        <w:numPr>
          <w:ilvl w:val="0"/>
          <w:numId w:val="31"/>
        </w:numPr>
        <w:suppressAutoHyphens/>
        <w:spacing w:after="0"/>
        <w:ind w:left="426" w:hanging="426"/>
        <w:jc w:val="both"/>
        <w:rPr>
          <w:rFonts w:ascii="Cambria" w:hAnsi="Cambria"/>
          <w:sz w:val="24"/>
          <w:szCs w:val="24"/>
        </w:rPr>
      </w:pPr>
      <w:r>
        <w:rPr>
          <w:rFonts w:ascii="Cambria" w:hAnsi="Cambria" w:cs="Cambria"/>
          <w:sz w:val="24"/>
          <w:szCs w:val="24"/>
        </w:rPr>
        <w:t>Od daty protokolarnego przejęcia terenu budowy, aż do chwili odbioru końcowego robót, Wykonawca ponosi odpowiedzialność za wszelkie szkody wynikłe na tym terenie, w tym szkody wyrządzone osobom trzecim.</w:t>
      </w:r>
    </w:p>
    <w:p w14:paraId="25CB5F74" w14:textId="77777777" w:rsidR="0019504B" w:rsidRDefault="00B87221" w:rsidP="0088373A">
      <w:pPr>
        <w:pStyle w:val="Akapitzlist"/>
        <w:numPr>
          <w:ilvl w:val="0"/>
          <w:numId w:val="31"/>
        </w:numPr>
        <w:suppressAutoHyphens/>
        <w:spacing w:after="0"/>
        <w:ind w:left="426" w:hanging="426"/>
        <w:jc w:val="both"/>
        <w:rPr>
          <w:rFonts w:ascii="Cambria" w:hAnsi="Cambria"/>
          <w:sz w:val="24"/>
          <w:szCs w:val="24"/>
        </w:rPr>
      </w:pPr>
      <w:r>
        <w:rPr>
          <w:rFonts w:ascii="Cambria" w:hAnsi="Cambria" w:cs="Cambria"/>
          <w:sz w:val="24"/>
          <w:szCs w:val="24"/>
        </w:rPr>
        <w:t>Wykonawca przed rozpoczęciem robót oznaczy plac budowy zgodnie z przepisami powszechnie obowiązującymi.</w:t>
      </w:r>
    </w:p>
    <w:p w14:paraId="0619B505" w14:textId="77777777" w:rsidR="0019504B" w:rsidRDefault="00B87221" w:rsidP="0088373A">
      <w:pPr>
        <w:pStyle w:val="Akapitzlist"/>
        <w:numPr>
          <w:ilvl w:val="0"/>
          <w:numId w:val="31"/>
        </w:numPr>
        <w:suppressAutoHyphens/>
        <w:spacing w:after="0"/>
        <w:ind w:left="426" w:hanging="426"/>
        <w:jc w:val="both"/>
        <w:rPr>
          <w:rFonts w:ascii="Cambria" w:hAnsi="Cambria"/>
          <w:sz w:val="24"/>
          <w:szCs w:val="24"/>
        </w:rPr>
      </w:pPr>
      <w:r>
        <w:rPr>
          <w:rFonts w:ascii="Cambria" w:hAnsi="Cambria" w:cs="Cambria"/>
          <w:sz w:val="24"/>
          <w:szCs w:val="24"/>
        </w:rPr>
        <w:t xml:space="preserve">Przy wykonywaniu robót budowlanych należy stosować nowe materiały dopuszczone do obrotu i stosowania w budownictwie. </w:t>
      </w:r>
    </w:p>
    <w:p w14:paraId="2342260F" w14:textId="77777777" w:rsidR="0019504B" w:rsidRDefault="00B87221" w:rsidP="0088373A">
      <w:pPr>
        <w:pStyle w:val="Akapitzlist"/>
        <w:numPr>
          <w:ilvl w:val="0"/>
          <w:numId w:val="31"/>
        </w:numPr>
        <w:suppressAutoHyphens/>
        <w:spacing w:after="0"/>
        <w:ind w:left="426" w:hanging="426"/>
        <w:jc w:val="both"/>
        <w:rPr>
          <w:rFonts w:ascii="Cambria" w:hAnsi="Cambria"/>
          <w:sz w:val="24"/>
          <w:szCs w:val="24"/>
        </w:rPr>
      </w:pPr>
      <w:r>
        <w:rPr>
          <w:rFonts w:ascii="Cambria" w:hAnsi="Cambria" w:cs="Cambria"/>
          <w:sz w:val="24"/>
          <w:szCs w:val="24"/>
        </w:rPr>
        <w:t>Wykonawca we własnym zakresie i w ramach wynagrodzenia umownego:</w:t>
      </w:r>
    </w:p>
    <w:p w14:paraId="3BBACB7E" w14:textId="77777777" w:rsidR="0019504B" w:rsidRDefault="00B87221" w:rsidP="0088373A">
      <w:pPr>
        <w:pStyle w:val="Akapitzlist"/>
        <w:numPr>
          <w:ilvl w:val="0"/>
          <w:numId w:val="33"/>
        </w:numPr>
        <w:suppressAutoHyphens/>
        <w:spacing w:after="0"/>
        <w:ind w:hanging="294"/>
        <w:jc w:val="both"/>
        <w:rPr>
          <w:rFonts w:ascii="Cambria" w:hAnsi="Cambria"/>
          <w:sz w:val="24"/>
          <w:szCs w:val="24"/>
        </w:rPr>
      </w:pPr>
      <w:r>
        <w:rPr>
          <w:rFonts w:ascii="Cambria" w:hAnsi="Cambria" w:cs="Cambria"/>
          <w:sz w:val="24"/>
          <w:szCs w:val="24"/>
        </w:rPr>
        <w:t>zapewni objęcie kierownictwa robót przez kierownika robót,</w:t>
      </w:r>
    </w:p>
    <w:p w14:paraId="081D638A" w14:textId="77777777" w:rsidR="0019504B" w:rsidRDefault="00B87221" w:rsidP="0088373A">
      <w:pPr>
        <w:pStyle w:val="Akapitzlist"/>
        <w:numPr>
          <w:ilvl w:val="0"/>
          <w:numId w:val="33"/>
        </w:numPr>
        <w:suppressAutoHyphens/>
        <w:spacing w:after="0"/>
        <w:ind w:hanging="294"/>
        <w:jc w:val="both"/>
        <w:rPr>
          <w:rFonts w:ascii="Cambria" w:hAnsi="Cambria"/>
          <w:sz w:val="24"/>
          <w:szCs w:val="24"/>
        </w:rPr>
      </w:pPr>
      <w:r>
        <w:rPr>
          <w:rFonts w:ascii="Cambria" w:hAnsi="Cambria" w:cs="Cambria"/>
          <w:sz w:val="24"/>
          <w:szCs w:val="24"/>
        </w:rPr>
        <w:t>urządzi plac i zaplecze budowy,</w:t>
      </w:r>
    </w:p>
    <w:p w14:paraId="6A805289" w14:textId="77777777" w:rsidR="0019504B" w:rsidRDefault="00B87221" w:rsidP="0088373A">
      <w:pPr>
        <w:pStyle w:val="Akapitzlist"/>
        <w:numPr>
          <w:ilvl w:val="0"/>
          <w:numId w:val="33"/>
        </w:numPr>
        <w:suppressAutoHyphens/>
        <w:spacing w:after="0"/>
        <w:ind w:hanging="294"/>
        <w:jc w:val="both"/>
        <w:rPr>
          <w:rFonts w:ascii="Cambria" w:hAnsi="Cambria"/>
          <w:sz w:val="24"/>
          <w:szCs w:val="24"/>
        </w:rPr>
      </w:pPr>
      <w:r>
        <w:rPr>
          <w:rFonts w:ascii="Cambria" w:hAnsi="Cambria" w:cs="Cambria"/>
          <w:sz w:val="24"/>
          <w:szCs w:val="24"/>
        </w:rPr>
        <w:t>prowadzi dokumentację robót (w tym: dziennik budowy, protokoły odbioru robót, protokoły z narad, protokoły nadzorów autorskich),</w:t>
      </w:r>
    </w:p>
    <w:p w14:paraId="57EB54D1" w14:textId="77777777" w:rsidR="0019504B" w:rsidRDefault="00B87221" w:rsidP="0088373A">
      <w:pPr>
        <w:pStyle w:val="Akapitzlist"/>
        <w:numPr>
          <w:ilvl w:val="0"/>
          <w:numId w:val="33"/>
        </w:numPr>
        <w:suppressAutoHyphens/>
        <w:spacing w:after="0"/>
        <w:ind w:hanging="294"/>
        <w:jc w:val="both"/>
        <w:rPr>
          <w:rFonts w:ascii="Cambria" w:hAnsi="Cambria"/>
          <w:sz w:val="24"/>
          <w:szCs w:val="24"/>
        </w:rPr>
      </w:pPr>
      <w:r>
        <w:rPr>
          <w:rFonts w:ascii="Cambria" w:hAnsi="Cambria" w:cs="Cambria"/>
          <w:sz w:val="24"/>
          <w:szCs w:val="24"/>
        </w:rPr>
        <w:t>utrzyma w należytej sprawności oznakowanie i zabezpieczenie placu budowy.</w:t>
      </w:r>
    </w:p>
    <w:p w14:paraId="7A21CA36" w14:textId="77777777" w:rsidR="0019504B" w:rsidRDefault="00B87221" w:rsidP="0088373A">
      <w:pPr>
        <w:pStyle w:val="Akapitzlist"/>
        <w:numPr>
          <w:ilvl w:val="0"/>
          <w:numId w:val="31"/>
        </w:numPr>
        <w:spacing w:after="0"/>
        <w:ind w:left="426"/>
        <w:jc w:val="both"/>
        <w:rPr>
          <w:rFonts w:ascii="Cambria" w:hAnsi="Cambria"/>
          <w:sz w:val="24"/>
          <w:szCs w:val="24"/>
        </w:rPr>
      </w:pPr>
      <w:r>
        <w:rPr>
          <w:rFonts w:ascii="Cambria" w:hAnsi="Cambria" w:cs="Cambria"/>
          <w:sz w:val="24"/>
          <w:szCs w:val="24"/>
        </w:rPr>
        <w:t xml:space="preserve">Wykonawca zobowiązany jest do przedstawienia Inspektorowi nadzoru -każdorazowo na jego wezwanie - wyników badań i pomiarów zgodnych z obowiązującymi </w:t>
      </w:r>
      <w:r>
        <w:rPr>
          <w:rFonts w:ascii="Cambria" w:hAnsi="Cambria" w:cs="Cambria"/>
          <w:sz w:val="24"/>
          <w:szCs w:val="24"/>
        </w:rPr>
        <w:lastRenderedPageBreak/>
        <w:t>ustawami, normami, specyfikacjami dla poszczególnych robót w zakresie wynikającym z PFU, Dokumentacji Projektowej i STWIORB.</w:t>
      </w:r>
    </w:p>
    <w:p w14:paraId="7D577638" w14:textId="77777777" w:rsidR="0019504B" w:rsidRDefault="00B87221" w:rsidP="0088373A">
      <w:pPr>
        <w:pStyle w:val="Akapitzlist"/>
        <w:numPr>
          <w:ilvl w:val="0"/>
          <w:numId w:val="31"/>
        </w:numPr>
        <w:spacing w:after="0"/>
        <w:ind w:left="426"/>
        <w:jc w:val="both"/>
        <w:rPr>
          <w:rFonts w:ascii="Cambria" w:hAnsi="Cambria"/>
          <w:sz w:val="24"/>
          <w:szCs w:val="24"/>
        </w:rPr>
      </w:pPr>
      <w:r>
        <w:rPr>
          <w:rFonts w:ascii="Cambria" w:hAnsi="Cambria" w:cs="Cambria"/>
          <w:sz w:val="24"/>
          <w:szCs w:val="24"/>
        </w:rPr>
        <w:t>Wykonawca zobowiązany jest do uzyskania akceptacji Inspektora nadzoru dla materiałów przeznaczonych do wbudowania, przed ich wbudowaniem, na podstawie przedstawionych atestów i świadectw jakości.</w:t>
      </w:r>
    </w:p>
    <w:p w14:paraId="1F5F453F" w14:textId="77777777" w:rsidR="0019504B" w:rsidRDefault="00B87221" w:rsidP="0088373A">
      <w:pPr>
        <w:pStyle w:val="Akapitzlist"/>
        <w:numPr>
          <w:ilvl w:val="0"/>
          <w:numId w:val="31"/>
        </w:numPr>
        <w:spacing w:after="0"/>
        <w:ind w:left="426"/>
        <w:jc w:val="both"/>
        <w:rPr>
          <w:rFonts w:ascii="Cambria" w:hAnsi="Cambria"/>
          <w:sz w:val="24"/>
          <w:szCs w:val="24"/>
        </w:rPr>
      </w:pPr>
      <w:r>
        <w:rPr>
          <w:rFonts w:ascii="Cambria" w:hAnsi="Cambria" w:cs="Cambria"/>
          <w:sz w:val="24"/>
          <w:szCs w:val="24"/>
        </w:rPr>
        <w:t xml:space="preserve">Wykonawca zobowiązany jest do organizowania narad koordynacyjnych z udziałem przedstawicieli Wykonawcy, Zamawiającego i Inspektorów nadzoru oraz innych zaproszonych osób, w celu omówienia bieżących spraw dotyczących wykonania i zaawansowania robót, w szczególności dotyczących postępu prac, ewentualnych nieprawidłowości w wykonywaniu umowy lub zagrożenia terminowego wykonania umowy, na wniosek Zamawiającego w terminie wyznaczonym przez Zamawiającego. </w:t>
      </w:r>
    </w:p>
    <w:p w14:paraId="24F041F4" w14:textId="77777777" w:rsidR="0019504B" w:rsidRDefault="00B87221" w:rsidP="0088373A">
      <w:pPr>
        <w:pStyle w:val="Akapitzlist"/>
        <w:numPr>
          <w:ilvl w:val="0"/>
          <w:numId w:val="31"/>
        </w:numPr>
        <w:spacing w:after="0"/>
        <w:ind w:left="426"/>
        <w:jc w:val="both"/>
        <w:rPr>
          <w:rFonts w:ascii="Cambria" w:hAnsi="Cambria"/>
          <w:sz w:val="24"/>
          <w:szCs w:val="24"/>
        </w:rPr>
      </w:pPr>
      <w:r>
        <w:rPr>
          <w:rFonts w:ascii="Cambria" w:hAnsi="Cambria" w:cs="Cambria"/>
          <w:sz w:val="24"/>
          <w:szCs w:val="24"/>
        </w:rPr>
        <w:t>Wykonawca zobowiązany jest do przedkładania Zamawiającemu na radach budowy pisemnej informacji na temat postępu robót, zawierającej informacje co do zgodności postępu robót z harmonogramem robót, w tym postęp rzeczowy i finansowy, okoliczności dotyczących przerw w wykonywaniu robót, ewentualnych trudności realizacyjnych oraz innych informacji będących przedmiotem zapytania ze strony Zamawiającego mogących mieć istotny wpływ na realizację inwestycji i termin jej zakończenia.</w:t>
      </w:r>
    </w:p>
    <w:p w14:paraId="301EECBB" w14:textId="77777777" w:rsidR="0019504B" w:rsidRDefault="00B87221" w:rsidP="0088373A">
      <w:pPr>
        <w:pStyle w:val="Akapitzlist"/>
        <w:numPr>
          <w:ilvl w:val="0"/>
          <w:numId w:val="31"/>
        </w:numPr>
        <w:spacing w:after="0"/>
        <w:ind w:left="426"/>
        <w:jc w:val="both"/>
        <w:rPr>
          <w:rFonts w:ascii="Cambria" w:hAnsi="Cambria"/>
          <w:sz w:val="24"/>
          <w:szCs w:val="24"/>
        </w:rPr>
      </w:pPr>
      <w:r>
        <w:rPr>
          <w:rFonts w:ascii="Cambria" w:hAnsi="Cambria" w:cs="Cambria"/>
          <w:sz w:val="24"/>
          <w:szCs w:val="24"/>
        </w:rPr>
        <w:t>Wykonawca zapewni upoważnionym przedstawicielom Zamawiającego dostęp do wszelkich dokumentów związanych z robotami budowalnymi, w szczególności Wykonawca umożliwi Zamawiającemu dostęp do dokumentacji dotyczącej rozliczeń z podwykonawcami.</w:t>
      </w:r>
    </w:p>
    <w:p w14:paraId="2D6C9987" w14:textId="77777777" w:rsidR="0019504B" w:rsidRDefault="00B87221" w:rsidP="0088373A">
      <w:pPr>
        <w:pStyle w:val="Akapitzlist"/>
        <w:numPr>
          <w:ilvl w:val="0"/>
          <w:numId w:val="31"/>
        </w:numPr>
        <w:spacing w:after="0"/>
        <w:ind w:left="426"/>
        <w:jc w:val="both"/>
        <w:rPr>
          <w:rFonts w:ascii="Cambria" w:hAnsi="Cambria"/>
          <w:sz w:val="24"/>
          <w:szCs w:val="24"/>
        </w:rPr>
      </w:pPr>
      <w:r>
        <w:rPr>
          <w:rFonts w:ascii="Cambria" w:hAnsi="Cambria" w:cs="Cambria"/>
          <w:sz w:val="24"/>
          <w:szCs w:val="24"/>
        </w:rPr>
        <w:t>W</w:t>
      </w:r>
      <w:r>
        <w:rPr>
          <w:rFonts w:ascii="Cambria" w:hAnsi="Cambria"/>
          <w:sz w:val="24"/>
          <w:szCs w:val="24"/>
        </w:rPr>
        <w:t xml:space="preserve">ykonawca zobowiązuje się wykonać przedmiot zamówienia z materiałów </w:t>
      </w:r>
      <w:r>
        <w:rPr>
          <w:rFonts w:ascii="Cambria" w:hAnsi="Cambria"/>
          <w:sz w:val="24"/>
          <w:szCs w:val="24"/>
        </w:rPr>
        <w:br/>
        <w:t xml:space="preserve">i urządzeń własnych. Wszystkie materiały i urządzenia związane z realizacją przedmiotu umowy dostarcza Wykonawca. </w:t>
      </w:r>
    </w:p>
    <w:p w14:paraId="3A4A907B" w14:textId="77777777" w:rsidR="0019504B" w:rsidRDefault="00B87221" w:rsidP="0088373A">
      <w:pPr>
        <w:pStyle w:val="Akapitzlist"/>
        <w:numPr>
          <w:ilvl w:val="0"/>
          <w:numId w:val="31"/>
        </w:numPr>
        <w:spacing w:after="0"/>
        <w:ind w:left="426"/>
        <w:jc w:val="both"/>
        <w:rPr>
          <w:rFonts w:ascii="Cambria" w:hAnsi="Cambria"/>
          <w:sz w:val="24"/>
          <w:szCs w:val="24"/>
        </w:rPr>
      </w:pPr>
      <w:r>
        <w:rPr>
          <w:rFonts w:ascii="Cambria" w:hAnsi="Cambria"/>
          <w:sz w:val="24"/>
          <w:szCs w:val="24"/>
        </w:rPr>
        <w:t xml:space="preserve">Materiały i urządzenia użyte do wykonania zamówienia muszą być fabrycznie nowe, niepoekspozycyjne, bez cech używalności,  w I gatunku/najwyższej jakości i muszą posiadać stosowne dokumenty np.: atesty, deklaracje zgodności, certyfikaty, w tym dopuszczające do stosowania w budownictwie i dopuszczające do stosowania w obiekcie objętym zamówieniem, w którym zostaną zastosowane. </w:t>
      </w:r>
    </w:p>
    <w:p w14:paraId="5995A09D" w14:textId="77777777" w:rsidR="0019504B" w:rsidRDefault="00B87221" w:rsidP="0088373A">
      <w:pPr>
        <w:pStyle w:val="Akapitzlist"/>
        <w:numPr>
          <w:ilvl w:val="0"/>
          <w:numId w:val="31"/>
        </w:numPr>
        <w:spacing w:after="0"/>
        <w:ind w:left="426"/>
        <w:jc w:val="both"/>
        <w:rPr>
          <w:rFonts w:ascii="Cambria" w:hAnsi="Cambria"/>
          <w:sz w:val="24"/>
          <w:szCs w:val="24"/>
        </w:rPr>
      </w:pPr>
      <w:r>
        <w:rPr>
          <w:rFonts w:ascii="Cambria" w:hAnsi="Cambria"/>
          <w:sz w:val="24"/>
          <w:szCs w:val="24"/>
        </w:rPr>
        <w:t>W przypadku kontroli zadania przez instytucje kontrolne, audyt, Wykonawca  zobowiązany jest do udzielenia ustnie lub na piśmie informacji dotyczących realizacji zadania.</w:t>
      </w:r>
    </w:p>
    <w:p w14:paraId="5C3F9062" w14:textId="77777777" w:rsidR="0019504B" w:rsidRDefault="00B87221" w:rsidP="0088373A">
      <w:pPr>
        <w:pStyle w:val="Akapitzlist"/>
        <w:numPr>
          <w:ilvl w:val="0"/>
          <w:numId w:val="31"/>
        </w:numPr>
        <w:spacing w:after="0"/>
        <w:ind w:left="426"/>
        <w:jc w:val="both"/>
        <w:rPr>
          <w:rFonts w:ascii="Cambria" w:hAnsi="Cambria"/>
          <w:sz w:val="24"/>
          <w:szCs w:val="24"/>
        </w:rPr>
      </w:pPr>
      <w:r>
        <w:rPr>
          <w:rFonts w:ascii="Cambria" w:hAnsi="Cambria"/>
          <w:sz w:val="24"/>
          <w:szCs w:val="24"/>
        </w:rPr>
        <w:t xml:space="preserve">Wykonawca zobowiązany jest do udzielenia wyjaśnień na piśmie lub ustnie, jeśli to jest konieczne do rozliczenia zadania z instytucją przyznającą dofinansowanie. </w:t>
      </w:r>
    </w:p>
    <w:p w14:paraId="0D92E848" w14:textId="77777777" w:rsidR="0019504B" w:rsidRDefault="00B87221" w:rsidP="0088373A">
      <w:pPr>
        <w:pStyle w:val="Akapitzlist"/>
        <w:numPr>
          <w:ilvl w:val="0"/>
          <w:numId w:val="31"/>
        </w:numPr>
        <w:spacing w:after="0"/>
        <w:ind w:left="426"/>
        <w:jc w:val="both"/>
        <w:rPr>
          <w:rFonts w:ascii="Cambria" w:hAnsi="Cambria"/>
          <w:sz w:val="24"/>
          <w:szCs w:val="24"/>
        </w:rPr>
      </w:pPr>
      <w:r>
        <w:rPr>
          <w:rFonts w:ascii="Cambria" w:hAnsi="Cambria"/>
          <w:sz w:val="24"/>
          <w:szCs w:val="24"/>
        </w:rPr>
        <w:t xml:space="preserve">Wykonawca  ponosi wyłączną odpowiedzialność za realizację zamówienia zgodnie z przepisami dot. ochrony przyrody j.w. i określonymi wymogami Zamawiającego j.w. W okresie trwania robót Wykonawca będzie podejmować wszelkie kroki mające na celu stosowanie się do przepisów i norm dotyczących ochrony przyrody na terenie i wokół terenu budowy (robót) oraz będzie unikać uszkodzeń lub uciążliwości dla osób lub własności społecznej i innych, a wynikających m.in. ze skażenia, hałasu lub innych przyczyn powstałych w następstwie jego działania lub zaniechania. </w:t>
      </w:r>
    </w:p>
    <w:p w14:paraId="57E5BC1D" w14:textId="77777777" w:rsidR="0019504B" w:rsidRDefault="00B87221" w:rsidP="0088373A">
      <w:pPr>
        <w:pStyle w:val="Akapitzlist"/>
        <w:numPr>
          <w:ilvl w:val="0"/>
          <w:numId w:val="31"/>
        </w:numPr>
        <w:spacing w:after="0"/>
        <w:ind w:left="426"/>
        <w:jc w:val="both"/>
        <w:rPr>
          <w:rFonts w:ascii="Cambria" w:hAnsi="Cambria"/>
          <w:sz w:val="24"/>
          <w:szCs w:val="24"/>
        </w:rPr>
      </w:pPr>
      <w:r>
        <w:rPr>
          <w:rFonts w:ascii="Cambria" w:hAnsi="Cambria"/>
          <w:sz w:val="24"/>
          <w:szCs w:val="24"/>
        </w:rPr>
        <w:t>Wykonawca zobowiązany jest do ponoszenia ewentualnych kosztów opłat i kar za naruszenie w trakcie realizacji robót, norm i przepisów wskazanych w ust. 4 i 20.</w:t>
      </w:r>
    </w:p>
    <w:p w14:paraId="236E99F3" w14:textId="77777777" w:rsidR="0019504B" w:rsidRDefault="00B87221" w:rsidP="0088373A">
      <w:pPr>
        <w:pStyle w:val="Akapitzlist"/>
        <w:numPr>
          <w:ilvl w:val="0"/>
          <w:numId w:val="31"/>
        </w:numPr>
        <w:spacing w:after="0"/>
        <w:ind w:left="426"/>
        <w:jc w:val="both"/>
        <w:rPr>
          <w:rFonts w:ascii="Cambria" w:hAnsi="Cambria"/>
          <w:sz w:val="24"/>
          <w:szCs w:val="24"/>
        </w:rPr>
      </w:pPr>
      <w:r>
        <w:rPr>
          <w:rFonts w:ascii="Cambria" w:hAnsi="Cambria"/>
          <w:sz w:val="24"/>
          <w:szCs w:val="24"/>
        </w:rPr>
        <w:lastRenderedPageBreak/>
        <w:t>Wykonawca zobowiązany jest do zgodnej współpracy z innymi wykonawcami na obiekcie, na terenie budowy, w tym dostawcami wyposażenia obiektu, w szczególności Wykonawca ma obowiązek do zapewnienia im możliwości bezpłatnego, nieograniczonego,  wstępu na teren budowy i współdziałania z nimi.</w:t>
      </w:r>
    </w:p>
    <w:p w14:paraId="6514CAF4" w14:textId="77777777" w:rsidR="00773197" w:rsidRDefault="00773197">
      <w:pPr>
        <w:spacing w:after="0"/>
        <w:jc w:val="center"/>
        <w:rPr>
          <w:rFonts w:ascii="Cambria" w:eastAsia="Calibri" w:hAnsi="Cambria"/>
          <w:b/>
          <w:bCs/>
          <w:sz w:val="24"/>
          <w:szCs w:val="24"/>
        </w:rPr>
      </w:pPr>
    </w:p>
    <w:p w14:paraId="69BADE03" w14:textId="77777777" w:rsidR="0019504B" w:rsidRDefault="00B87221">
      <w:pPr>
        <w:spacing w:after="0"/>
        <w:jc w:val="center"/>
        <w:rPr>
          <w:rFonts w:ascii="Cambria" w:eastAsia="Calibri" w:hAnsi="Cambria"/>
          <w:b/>
          <w:bCs/>
          <w:sz w:val="24"/>
          <w:szCs w:val="24"/>
        </w:rPr>
      </w:pPr>
      <w:r>
        <w:rPr>
          <w:rFonts w:ascii="Cambria" w:eastAsia="Calibri" w:hAnsi="Cambria"/>
          <w:b/>
          <w:bCs/>
          <w:sz w:val="24"/>
          <w:szCs w:val="24"/>
        </w:rPr>
        <w:t>§ 2</w:t>
      </w:r>
    </w:p>
    <w:p w14:paraId="40E3FE18" w14:textId="77777777" w:rsidR="0019504B" w:rsidRDefault="00B87221">
      <w:pPr>
        <w:spacing w:after="0"/>
        <w:jc w:val="center"/>
        <w:rPr>
          <w:rFonts w:ascii="Cambria" w:eastAsia="Calibri" w:hAnsi="Cambria"/>
          <w:b/>
          <w:bCs/>
          <w:sz w:val="24"/>
          <w:szCs w:val="24"/>
        </w:rPr>
      </w:pPr>
      <w:r>
        <w:rPr>
          <w:rFonts w:ascii="Cambria" w:eastAsia="Calibri" w:hAnsi="Cambria"/>
          <w:b/>
          <w:bCs/>
          <w:sz w:val="24"/>
          <w:szCs w:val="24"/>
        </w:rPr>
        <w:t>Termin realizacji</w:t>
      </w:r>
    </w:p>
    <w:p w14:paraId="0597B2DE" w14:textId="77777777" w:rsidR="0019504B" w:rsidRPr="00DF268C" w:rsidRDefault="00B87221">
      <w:pPr>
        <w:widowControl/>
        <w:numPr>
          <w:ilvl w:val="0"/>
          <w:numId w:val="3"/>
        </w:numPr>
        <w:suppressAutoHyphens w:val="0"/>
        <w:spacing w:after="0"/>
        <w:ind w:left="426" w:hanging="426"/>
        <w:contextualSpacing/>
        <w:textAlignment w:val="auto"/>
        <w:rPr>
          <w:rFonts w:ascii="Cambria" w:hAnsi="Cambria"/>
          <w:sz w:val="24"/>
          <w:szCs w:val="24"/>
        </w:rPr>
      </w:pPr>
      <w:r>
        <w:rPr>
          <w:rFonts w:ascii="Cambria" w:eastAsia="Cambria" w:hAnsi="Cambria"/>
          <w:sz w:val="24"/>
          <w:szCs w:val="24"/>
        </w:rPr>
        <w:t xml:space="preserve">Wykonawca </w:t>
      </w:r>
      <w:r w:rsidRPr="00DF268C">
        <w:rPr>
          <w:rFonts w:ascii="Cambria" w:eastAsia="Cambria" w:hAnsi="Cambria"/>
          <w:sz w:val="24"/>
          <w:szCs w:val="24"/>
        </w:rPr>
        <w:t xml:space="preserve">zobowiązany jest wykonać całość przedmiotu zamówienia w terminie </w:t>
      </w:r>
      <w:r w:rsidRPr="00DF268C">
        <w:rPr>
          <w:rFonts w:ascii="Cambria" w:eastAsia="Cambria" w:hAnsi="Cambria"/>
          <w:b/>
          <w:sz w:val="24"/>
          <w:szCs w:val="24"/>
        </w:rPr>
        <w:t xml:space="preserve">do </w:t>
      </w:r>
      <w:r w:rsidR="00F95D3D" w:rsidRPr="00DF268C">
        <w:rPr>
          <w:rFonts w:ascii="Cambria" w:eastAsia="Cambria" w:hAnsi="Cambria"/>
          <w:b/>
          <w:sz w:val="24"/>
          <w:szCs w:val="24"/>
        </w:rPr>
        <w:t>3</w:t>
      </w:r>
      <w:r w:rsidRPr="00DF268C">
        <w:rPr>
          <w:rFonts w:ascii="Cambria" w:eastAsia="Cambria" w:hAnsi="Cambria"/>
          <w:b/>
          <w:sz w:val="24"/>
          <w:szCs w:val="24"/>
        </w:rPr>
        <w:t xml:space="preserve"> miesięcy od dnia podpisania umowy</w:t>
      </w:r>
      <w:r w:rsidRPr="00DF268C">
        <w:rPr>
          <w:rFonts w:ascii="Cambria" w:hAnsi="Cambria" w:cs="Arial"/>
          <w:b/>
          <w:bCs/>
          <w:sz w:val="24"/>
          <w:szCs w:val="24"/>
        </w:rPr>
        <w:t xml:space="preserve">  tj do dnia ……….. .</w:t>
      </w:r>
    </w:p>
    <w:p w14:paraId="27B5A174" w14:textId="77777777" w:rsidR="0019504B" w:rsidRPr="00DF268C" w:rsidRDefault="00B87221">
      <w:pPr>
        <w:widowControl/>
        <w:numPr>
          <w:ilvl w:val="0"/>
          <w:numId w:val="3"/>
        </w:numPr>
        <w:suppressAutoHyphens w:val="0"/>
        <w:spacing w:after="0"/>
        <w:ind w:left="426" w:hanging="426"/>
        <w:contextualSpacing/>
        <w:textAlignment w:val="auto"/>
        <w:rPr>
          <w:rFonts w:ascii="Cambria" w:hAnsi="Cambria"/>
          <w:sz w:val="24"/>
          <w:szCs w:val="24"/>
        </w:rPr>
      </w:pPr>
      <w:r w:rsidRPr="00DF268C">
        <w:rPr>
          <w:rFonts w:ascii="Cambria" w:hAnsi="Cambria"/>
          <w:bCs/>
          <w:sz w:val="24"/>
          <w:szCs w:val="24"/>
        </w:rPr>
        <w:t>Termin wykonania poszczególnych elementów robót, dostaw i usług składających się</w:t>
      </w:r>
      <w:r w:rsidRPr="00DF268C">
        <w:rPr>
          <w:rFonts w:ascii="Cambria" w:hAnsi="Cambria"/>
          <w:sz w:val="24"/>
          <w:szCs w:val="24"/>
        </w:rPr>
        <w:t xml:space="preserve"> na przedmiot zamówienia strony określą w harmonogramie rzeczowo-finansowym, o którym mowa w ust. 4.</w:t>
      </w:r>
    </w:p>
    <w:p w14:paraId="7DFF9875" w14:textId="77777777" w:rsidR="0019504B" w:rsidRDefault="00B87221">
      <w:pPr>
        <w:pStyle w:val="Akapitzlist"/>
        <w:numPr>
          <w:ilvl w:val="0"/>
          <w:numId w:val="3"/>
        </w:numPr>
        <w:spacing w:after="0"/>
        <w:ind w:left="425" w:hanging="425"/>
        <w:jc w:val="both"/>
        <w:rPr>
          <w:rFonts w:ascii="Cambria" w:eastAsia="Times New Roman" w:hAnsi="Cambria" w:cs="Calibri"/>
          <w:sz w:val="24"/>
          <w:szCs w:val="24"/>
          <w:lang w:eastAsia="ar-SA"/>
        </w:rPr>
      </w:pPr>
      <w:r>
        <w:rPr>
          <w:rFonts w:ascii="Cambria" w:hAnsi="Cambria"/>
          <w:sz w:val="24"/>
          <w:szCs w:val="24"/>
        </w:rPr>
        <w:t xml:space="preserve">Za termin wykonania całości zamówienia uznaje się dzień dokonania zgłoszenia </w:t>
      </w:r>
      <w:r>
        <w:rPr>
          <w:rFonts w:ascii="Cambria" w:hAnsi="Cambria"/>
          <w:sz w:val="24"/>
          <w:szCs w:val="24"/>
        </w:rPr>
        <w:br/>
        <w:t>na piśmie o goto</w:t>
      </w:r>
      <w:r w:rsidR="00F95D3D">
        <w:rPr>
          <w:rFonts w:ascii="Cambria" w:hAnsi="Cambria"/>
          <w:sz w:val="24"/>
          <w:szCs w:val="24"/>
        </w:rPr>
        <w:t>wości odbioru robót budowlanych.</w:t>
      </w:r>
    </w:p>
    <w:p w14:paraId="5188BEFB" w14:textId="260E27E2" w:rsidR="0019504B" w:rsidRDefault="00B87221">
      <w:pPr>
        <w:widowControl/>
        <w:numPr>
          <w:ilvl w:val="0"/>
          <w:numId w:val="3"/>
        </w:numPr>
        <w:suppressAutoHyphens w:val="0"/>
        <w:spacing w:after="0"/>
        <w:ind w:left="425" w:hanging="425"/>
        <w:contextualSpacing/>
        <w:textAlignment w:val="auto"/>
        <w:rPr>
          <w:rFonts w:ascii="Cambria" w:hAnsi="Cambria" w:cs="Cambria"/>
          <w:sz w:val="24"/>
          <w:szCs w:val="24"/>
        </w:rPr>
      </w:pPr>
      <w:r>
        <w:rPr>
          <w:rFonts w:ascii="Cambria" w:hAnsi="Cambria"/>
          <w:sz w:val="24"/>
          <w:szCs w:val="24"/>
        </w:rPr>
        <w:t xml:space="preserve">Wykonawca w terminie </w:t>
      </w:r>
      <w:r w:rsidR="001D2002">
        <w:rPr>
          <w:rFonts w:ascii="Cambria" w:hAnsi="Cambria"/>
          <w:b/>
          <w:bCs/>
          <w:sz w:val="24"/>
          <w:szCs w:val="24"/>
        </w:rPr>
        <w:t>7</w:t>
      </w:r>
      <w:r>
        <w:rPr>
          <w:rFonts w:ascii="Cambria" w:hAnsi="Cambria"/>
          <w:b/>
          <w:bCs/>
          <w:sz w:val="24"/>
          <w:szCs w:val="24"/>
        </w:rPr>
        <w:t xml:space="preserve"> dni roboczych od dnia podpisania umowy</w:t>
      </w:r>
      <w:r>
        <w:rPr>
          <w:rFonts w:ascii="Cambria" w:hAnsi="Cambria"/>
          <w:sz w:val="24"/>
          <w:szCs w:val="24"/>
        </w:rPr>
        <w:t xml:space="preserve"> przedstawia Zamawiającemu do akceptacji harmonogram rzeczowo – finansowy. Harmonogram zawiera:</w:t>
      </w:r>
    </w:p>
    <w:p w14:paraId="06139467" w14:textId="77777777" w:rsidR="0019504B" w:rsidRDefault="00B87221" w:rsidP="0088373A">
      <w:pPr>
        <w:pStyle w:val="Akapitzlist"/>
        <w:numPr>
          <w:ilvl w:val="0"/>
          <w:numId w:val="48"/>
        </w:numPr>
        <w:spacing w:after="0"/>
        <w:ind w:left="709" w:hanging="283"/>
        <w:jc w:val="both"/>
        <w:rPr>
          <w:rFonts w:ascii="Cambria" w:hAnsi="Cambria"/>
          <w:sz w:val="24"/>
          <w:szCs w:val="24"/>
        </w:rPr>
      </w:pPr>
      <w:bookmarkStart w:id="2" w:name="_Hlk90327274"/>
      <w:r>
        <w:rPr>
          <w:rFonts w:ascii="Cambria" w:hAnsi="Cambria"/>
          <w:sz w:val="24"/>
          <w:szCs w:val="24"/>
        </w:rPr>
        <w:t xml:space="preserve">terminy rozpoczęcia i zakończenia realizacji poszczególnych etapów rozliczeniowych wskazanych w § 5, </w:t>
      </w:r>
    </w:p>
    <w:p w14:paraId="3830F881" w14:textId="77777777" w:rsidR="0019504B" w:rsidRDefault="00B87221" w:rsidP="0088373A">
      <w:pPr>
        <w:pStyle w:val="Akapitzlist"/>
        <w:numPr>
          <w:ilvl w:val="0"/>
          <w:numId w:val="48"/>
        </w:numPr>
        <w:spacing w:after="0"/>
        <w:ind w:left="709" w:hanging="283"/>
        <w:jc w:val="both"/>
        <w:rPr>
          <w:rFonts w:ascii="Cambria" w:hAnsi="Cambria"/>
          <w:sz w:val="24"/>
          <w:szCs w:val="24"/>
        </w:rPr>
      </w:pPr>
      <w:r>
        <w:rPr>
          <w:rFonts w:ascii="Cambria" w:hAnsi="Cambria"/>
          <w:sz w:val="24"/>
          <w:szCs w:val="24"/>
        </w:rPr>
        <w:t>wartość i zakres świadczeń przewidzianych w każdym etapie rozliczeniowym wskazanym w § 5</w:t>
      </w:r>
      <w:r>
        <w:t>.</w:t>
      </w:r>
      <w:bookmarkEnd w:id="2"/>
    </w:p>
    <w:p w14:paraId="49BA3279" w14:textId="56F32C74" w:rsidR="0019504B" w:rsidRDefault="00B87221">
      <w:pPr>
        <w:widowControl/>
        <w:numPr>
          <w:ilvl w:val="0"/>
          <w:numId w:val="3"/>
        </w:numPr>
        <w:suppressAutoHyphens w:val="0"/>
        <w:spacing w:after="0"/>
        <w:ind w:left="426" w:hanging="426"/>
        <w:contextualSpacing/>
        <w:textAlignment w:val="auto"/>
        <w:rPr>
          <w:rFonts w:ascii="Cambria" w:eastAsia="Cambria" w:hAnsi="Cambria"/>
          <w:color w:val="000000"/>
          <w:sz w:val="24"/>
          <w:szCs w:val="24"/>
          <w:u w:val="single"/>
        </w:rPr>
      </w:pPr>
      <w:r>
        <w:rPr>
          <w:rFonts w:ascii="Cambria" w:hAnsi="Cambria"/>
          <w:color w:val="000000"/>
          <w:sz w:val="24"/>
          <w:szCs w:val="24"/>
        </w:rPr>
        <w:t xml:space="preserve">Harmonogram, o którym mowa w ust. 4 musi uzyskać pisemną akceptację Zamawiającego. Zamawiający dokona na piśmie zatwierdzenia lub wniesie uwagi do harmonogramu w terminie </w:t>
      </w:r>
      <w:r w:rsidR="001D2002">
        <w:rPr>
          <w:rFonts w:ascii="Cambria" w:hAnsi="Cambria"/>
          <w:b/>
          <w:bCs/>
          <w:color w:val="000000"/>
          <w:sz w:val="24"/>
          <w:szCs w:val="24"/>
        </w:rPr>
        <w:t>7</w:t>
      </w:r>
      <w:r>
        <w:rPr>
          <w:rFonts w:ascii="Cambria" w:hAnsi="Cambria"/>
          <w:b/>
          <w:bCs/>
          <w:color w:val="000000"/>
          <w:sz w:val="24"/>
          <w:szCs w:val="24"/>
        </w:rPr>
        <w:t xml:space="preserve"> </w:t>
      </w:r>
      <w:r>
        <w:rPr>
          <w:rFonts w:ascii="Cambria" w:hAnsi="Cambria"/>
          <w:color w:val="000000"/>
          <w:sz w:val="24"/>
          <w:szCs w:val="24"/>
        </w:rPr>
        <w:t>dni roboczych od dnia przedłożenia harmonogramu przez Wykonawcę.</w:t>
      </w:r>
    </w:p>
    <w:p w14:paraId="072F1BFC" w14:textId="77777777" w:rsidR="0019504B" w:rsidRDefault="00B87221">
      <w:pPr>
        <w:widowControl/>
        <w:numPr>
          <w:ilvl w:val="0"/>
          <w:numId w:val="3"/>
        </w:numPr>
        <w:suppressAutoHyphens w:val="0"/>
        <w:spacing w:after="0"/>
        <w:ind w:left="426" w:hanging="426"/>
        <w:contextualSpacing/>
        <w:textAlignment w:val="auto"/>
        <w:rPr>
          <w:rFonts w:ascii="Cambria" w:eastAsia="Cambria" w:hAnsi="Cambria"/>
          <w:color w:val="000000"/>
          <w:sz w:val="24"/>
          <w:szCs w:val="24"/>
          <w:u w:val="single"/>
        </w:rPr>
      </w:pPr>
      <w:r>
        <w:rPr>
          <w:rFonts w:ascii="Cambria" w:hAnsi="Cambria"/>
          <w:color w:val="000000"/>
          <w:sz w:val="24"/>
          <w:szCs w:val="24"/>
        </w:rPr>
        <w:t xml:space="preserve">Wykonawca zobowiązany jest, w terminie </w:t>
      </w:r>
      <w:r>
        <w:rPr>
          <w:rFonts w:ascii="Cambria" w:hAnsi="Cambria"/>
          <w:b/>
          <w:bCs/>
          <w:color w:val="000000"/>
          <w:sz w:val="24"/>
          <w:szCs w:val="24"/>
        </w:rPr>
        <w:t xml:space="preserve">5 </w:t>
      </w:r>
      <w:r>
        <w:rPr>
          <w:rFonts w:ascii="Cambria" w:hAnsi="Cambria"/>
          <w:color w:val="000000"/>
          <w:sz w:val="24"/>
          <w:szCs w:val="24"/>
        </w:rPr>
        <w:t xml:space="preserve">dni roboczych od dnia otrzymania uwag i zastrzeżeń, o których mowa w ust. 5 do dostosowania harmonogramu do wskazań Zamawiającego. </w:t>
      </w:r>
    </w:p>
    <w:p w14:paraId="355145B9" w14:textId="77777777" w:rsidR="0019504B" w:rsidRDefault="00B87221">
      <w:pPr>
        <w:pStyle w:val="Akapitzlist"/>
        <w:numPr>
          <w:ilvl w:val="0"/>
          <w:numId w:val="3"/>
        </w:numPr>
        <w:ind w:left="426" w:hanging="284"/>
        <w:jc w:val="both"/>
        <w:rPr>
          <w:rFonts w:ascii="Cambria" w:hAnsi="Cambria"/>
          <w:sz w:val="24"/>
          <w:szCs w:val="24"/>
        </w:rPr>
      </w:pPr>
      <w:r>
        <w:rPr>
          <w:rFonts w:ascii="Cambria" w:eastAsia="Cambria" w:hAnsi="Cambria"/>
          <w:sz w:val="24"/>
          <w:szCs w:val="24"/>
        </w:rPr>
        <w:t>Zmiana harmonogramu jest dopuszczalna w przypadkach uzasadnionych. Wniosek o zmianę harmonogramu wraz z uzasadnieniem składa zamawiający lub wykonawca. Zmiana harmonogramu wymaga zgody obu stron umowy wyrażonej na piśmie.</w:t>
      </w:r>
    </w:p>
    <w:p w14:paraId="09ECA65F" w14:textId="77777777" w:rsidR="0019504B" w:rsidRDefault="00B87221">
      <w:pPr>
        <w:pStyle w:val="Akapitzlist"/>
        <w:numPr>
          <w:ilvl w:val="0"/>
          <w:numId w:val="3"/>
        </w:numPr>
        <w:ind w:left="426" w:hanging="284"/>
        <w:jc w:val="both"/>
        <w:rPr>
          <w:rFonts w:ascii="Cambria" w:hAnsi="Cambria"/>
          <w:sz w:val="24"/>
          <w:szCs w:val="24"/>
        </w:rPr>
      </w:pPr>
      <w:r>
        <w:rPr>
          <w:rFonts w:ascii="Cambria" w:eastAsia="Cambria" w:hAnsi="Cambria"/>
          <w:sz w:val="24"/>
          <w:szCs w:val="24"/>
        </w:rPr>
        <w:t>W przypadku dokonania zmiany umowy wpływającej na treść harmonogramu strony dostosowują harmonogram do zmienionych zapisów umowy. Zmieniony harmonogram stanowi załącznik do aneksu od umowy.</w:t>
      </w:r>
    </w:p>
    <w:p w14:paraId="56B74E05" w14:textId="77777777" w:rsidR="0019504B" w:rsidRDefault="0019504B">
      <w:pPr>
        <w:widowControl/>
        <w:suppressAutoHyphens w:val="0"/>
        <w:spacing w:after="0"/>
        <w:jc w:val="center"/>
        <w:textAlignment w:val="auto"/>
        <w:rPr>
          <w:rFonts w:ascii="Cambria" w:eastAsia="Calibri" w:hAnsi="Cambria"/>
          <w:b/>
          <w:bCs/>
          <w:sz w:val="10"/>
          <w:szCs w:val="10"/>
        </w:rPr>
      </w:pPr>
    </w:p>
    <w:p w14:paraId="513908E8" w14:textId="77777777" w:rsidR="0019504B" w:rsidRDefault="00B87221">
      <w:pPr>
        <w:widowControl/>
        <w:suppressAutoHyphens w:val="0"/>
        <w:spacing w:after="0"/>
        <w:jc w:val="center"/>
        <w:textAlignment w:val="auto"/>
        <w:rPr>
          <w:rFonts w:ascii="Cambria" w:eastAsia="Calibri" w:hAnsi="Cambria"/>
          <w:b/>
          <w:bCs/>
          <w:sz w:val="24"/>
          <w:szCs w:val="24"/>
        </w:rPr>
      </w:pPr>
      <w:r>
        <w:rPr>
          <w:rFonts w:ascii="Cambria" w:eastAsia="Calibri" w:hAnsi="Cambria"/>
          <w:b/>
          <w:bCs/>
          <w:sz w:val="24"/>
          <w:szCs w:val="24"/>
        </w:rPr>
        <w:t>§ 3</w:t>
      </w:r>
    </w:p>
    <w:p w14:paraId="14178620" w14:textId="77777777" w:rsidR="0019504B" w:rsidRDefault="00B87221">
      <w:pPr>
        <w:spacing w:after="0"/>
        <w:jc w:val="center"/>
        <w:rPr>
          <w:rFonts w:ascii="Cambria" w:eastAsia="Calibri" w:hAnsi="Cambria"/>
          <w:b/>
          <w:bCs/>
          <w:sz w:val="24"/>
          <w:szCs w:val="24"/>
        </w:rPr>
      </w:pPr>
      <w:r>
        <w:rPr>
          <w:rFonts w:ascii="Cambria" w:eastAsia="Calibri" w:hAnsi="Cambria"/>
          <w:b/>
          <w:bCs/>
          <w:sz w:val="24"/>
          <w:szCs w:val="24"/>
        </w:rPr>
        <w:t>Wynagrodzenie</w:t>
      </w:r>
    </w:p>
    <w:p w14:paraId="658124EE" w14:textId="77777777" w:rsidR="0019504B" w:rsidRDefault="00B87221">
      <w:pPr>
        <w:pStyle w:val="Jasnalistaakcent51"/>
        <w:widowControl/>
        <w:numPr>
          <w:ilvl w:val="3"/>
          <w:numId w:val="4"/>
        </w:numPr>
        <w:suppressAutoHyphens w:val="0"/>
        <w:spacing w:after="0"/>
        <w:ind w:left="426" w:hanging="426"/>
        <w:textAlignment w:val="auto"/>
        <w:rPr>
          <w:rFonts w:ascii="Cambria" w:hAnsi="Cambria" w:cs="Calibri"/>
          <w:sz w:val="24"/>
          <w:szCs w:val="24"/>
        </w:rPr>
      </w:pPr>
      <w:r>
        <w:rPr>
          <w:rFonts w:ascii="Cambria" w:eastAsia="Calibri" w:hAnsi="Cambria" w:cs="Calibri"/>
          <w:sz w:val="24"/>
          <w:szCs w:val="24"/>
          <w:lang w:eastAsia="en-US"/>
        </w:rPr>
        <w:t xml:space="preserve">Za należyte wykonanie przedmiotu umowy, Zamawiający zapłaci Wykonawcy wynagrodzenie w kwocie: </w:t>
      </w:r>
    </w:p>
    <w:p w14:paraId="3A00BA8D" w14:textId="77777777" w:rsidR="0019504B" w:rsidRDefault="00B87221" w:rsidP="000955FA">
      <w:pPr>
        <w:spacing w:after="0"/>
        <w:ind w:left="454"/>
        <w:rPr>
          <w:rFonts w:ascii="Cambria" w:hAnsi="Cambria"/>
          <w:sz w:val="24"/>
          <w:szCs w:val="24"/>
        </w:rPr>
      </w:pPr>
      <w:r>
        <w:rPr>
          <w:rFonts w:ascii="Cambria" w:hAnsi="Cambria" w:cs="Cambria"/>
          <w:b/>
          <w:iCs/>
          <w:sz w:val="24"/>
          <w:szCs w:val="24"/>
        </w:rPr>
        <w:t>brutto ........................................................... zł</w:t>
      </w:r>
    </w:p>
    <w:p w14:paraId="490192D5" w14:textId="77777777" w:rsidR="0019504B" w:rsidRDefault="00B87221" w:rsidP="000955FA">
      <w:pPr>
        <w:spacing w:after="0"/>
        <w:ind w:left="454"/>
        <w:rPr>
          <w:rFonts w:ascii="Cambria" w:hAnsi="Cambria"/>
          <w:sz w:val="24"/>
          <w:szCs w:val="24"/>
        </w:rPr>
      </w:pPr>
      <w:r>
        <w:rPr>
          <w:rFonts w:ascii="Cambria" w:hAnsi="Cambria" w:cs="Cambria"/>
          <w:iCs/>
          <w:sz w:val="24"/>
          <w:szCs w:val="24"/>
        </w:rPr>
        <w:t>netto........................................................... zł</w:t>
      </w:r>
    </w:p>
    <w:p w14:paraId="5C6AC686" w14:textId="77777777" w:rsidR="0019504B" w:rsidRDefault="00B87221" w:rsidP="000955FA">
      <w:pPr>
        <w:spacing w:after="0"/>
        <w:ind w:left="454"/>
        <w:rPr>
          <w:rFonts w:ascii="Cambria" w:hAnsi="Cambria"/>
          <w:sz w:val="24"/>
          <w:szCs w:val="24"/>
        </w:rPr>
      </w:pPr>
      <w:r>
        <w:rPr>
          <w:rFonts w:ascii="Cambria" w:hAnsi="Cambria" w:cs="Cambria"/>
          <w:iCs/>
          <w:sz w:val="24"/>
          <w:szCs w:val="24"/>
        </w:rPr>
        <w:t>podatek VAT ……… %, .......................................................... zł,</w:t>
      </w:r>
    </w:p>
    <w:p w14:paraId="074EF805" w14:textId="77777777" w:rsidR="0019504B" w:rsidRDefault="00B87221">
      <w:pPr>
        <w:pStyle w:val="Jasnalistaakcent51"/>
        <w:widowControl/>
        <w:numPr>
          <w:ilvl w:val="0"/>
          <w:numId w:val="5"/>
        </w:numPr>
        <w:suppressAutoHyphens w:val="0"/>
        <w:spacing w:after="0"/>
        <w:ind w:left="426" w:hanging="426"/>
        <w:textAlignment w:val="auto"/>
        <w:rPr>
          <w:rFonts w:ascii="Cambria" w:hAnsi="Cambria" w:cs="Calibri"/>
          <w:strike/>
          <w:color w:val="FF0000"/>
          <w:sz w:val="24"/>
          <w:szCs w:val="24"/>
        </w:rPr>
      </w:pPr>
      <w:r>
        <w:rPr>
          <w:rFonts w:ascii="Cambria" w:hAnsi="Cambria" w:cs="Calibri"/>
          <w:sz w:val="24"/>
          <w:szCs w:val="24"/>
        </w:rPr>
        <w:t>Wynagrodzenie, o którym mowa w ust. 1 jest wynagrodzeniem ryczałtowym, obejmuje wszelkie koszty związane z wykonaniem umowy. W przypadku nie uwzględnie</w:t>
      </w:r>
      <w:r>
        <w:rPr>
          <w:rFonts w:ascii="Cambria" w:hAnsi="Cambria" w:cs="Calibri"/>
          <w:sz w:val="24"/>
          <w:szCs w:val="24"/>
        </w:rPr>
        <w:lastRenderedPageBreak/>
        <w:t xml:space="preserve">nia przez Wykonawcę wszystkich robót, dostaw i usług i innych wydatków niezbędnych do prawidłowego, kompleksowego zrealizowania Umowy, powstałe różnice stanowią element ryzyka Wykonawcy i nie skutkują zwiększeniem wynagrodzenia. Wszystkie zakresy i  obowiązki nałożone na Wykonawcę lub wynikające z SWZ lub PFU lub niniejszej umowy Wykonawca zobowiązany jest zrealizować w ramach wynagrodzenia umownego.  </w:t>
      </w:r>
    </w:p>
    <w:p w14:paraId="7B8D9C86" w14:textId="77777777" w:rsidR="0019504B" w:rsidRDefault="00B87221">
      <w:pPr>
        <w:pStyle w:val="Jasnalistaakcent51"/>
        <w:widowControl/>
        <w:numPr>
          <w:ilvl w:val="0"/>
          <w:numId w:val="5"/>
        </w:numPr>
        <w:suppressAutoHyphens w:val="0"/>
        <w:spacing w:after="0"/>
        <w:ind w:left="426" w:hanging="426"/>
        <w:textAlignment w:val="auto"/>
        <w:rPr>
          <w:rFonts w:ascii="Cambria" w:hAnsi="Cambria" w:cs="Calibri"/>
          <w:strike/>
          <w:color w:val="FF0000"/>
          <w:sz w:val="24"/>
          <w:szCs w:val="24"/>
        </w:rPr>
      </w:pPr>
      <w:r>
        <w:rPr>
          <w:rFonts w:ascii="Cambria" w:hAnsi="Cambria" w:cs="Calibri"/>
          <w:sz w:val="24"/>
          <w:szCs w:val="24"/>
        </w:rPr>
        <w:t xml:space="preserve">W ramach wynagrodzenia ryczałtowego Wykonawca zobowiązany jest do wykonania z należytą starannością Dokumentacji Projektowej, robót budowlanych, usług, dostaw i czynności przewidzianych w Dokumentacji Projektowej, PFU, SWZ i  niniejszej umowie. Wynagrodzenie ryczałtowe oznacza, iż Wykonawca nie może żądać podwyższenia wynagrodzenia, choćby w czasie zawarcia umowy nie można było przewidzieć rozmiaru lub kosztów prac. Wynagrodzenie, o którym mowa w ust. 1 obejmuje wszelkie koszty niezbędne do zrealizowania przedmiotu umowy. Wykonawca ponosi ryzyko z tytułu oszacowania wszelkich kosztów związanych z realizacją przedmiotu umowy. Niedoszacowanie, pominięcie oraz brak rozpoznania zakresu przedmiotu umowy nie może być podstawą do żądania zmiany wynagrodzenia określonego w ust. 1.   </w:t>
      </w:r>
    </w:p>
    <w:p w14:paraId="02BAB02D" w14:textId="77777777" w:rsidR="0019504B" w:rsidRDefault="00B87221">
      <w:pPr>
        <w:pStyle w:val="Jasnalistaakcent51"/>
        <w:widowControl/>
        <w:numPr>
          <w:ilvl w:val="0"/>
          <w:numId w:val="5"/>
        </w:numPr>
        <w:suppressAutoHyphens w:val="0"/>
        <w:spacing w:after="0"/>
        <w:ind w:left="426" w:hanging="426"/>
        <w:textAlignment w:val="auto"/>
        <w:rPr>
          <w:rFonts w:ascii="Cambria" w:hAnsi="Cambria" w:cs="Calibri"/>
          <w:sz w:val="24"/>
          <w:szCs w:val="24"/>
        </w:rPr>
      </w:pPr>
      <w:r>
        <w:rPr>
          <w:rFonts w:ascii="Cambria" w:hAnsi="Cambria"/>
          <w:sz w:val="24"/>
          <w:szCs w:val="24"/>
        </w:rPr>
        <w:t xml:space="preserve">W przypadku niewykonania części umowy objętej Dokumentacją Projektową za zgodą zamawiającego wyrażoną aneksem do umowy, strony przewidują, że wynagrodzenie Wykonawcy ulegnie odpowiednio zmniejszeniu o wartość prac niewykonanych. Zgodnie z wymogami art. 433 pkt 4) </w:t>
      </w:r>
      <w:r w:rsidRPr="00DD7433">
        <w:rPr>
          <w:rFonts w:ascii="Cambria" w:hAnsi="Cambria"/>
          <w:sz w:val="24"/>
          <w:szCs w:val="24"/>
        </w:rPr>
        <w:t>ustawy Pzp Zamawiający wskazuje, że minimalna wielkość świadczenia będzie nie mniejsza niż 50%</w:t>
      </w:r>
      <w:r w:rsidRPr="00DD7433">
        <w:rPr>
          <w:rFonts w:ascii="Cambria" w:hAnsi="Cambria"/>
          <w:b/>
          <w:bCs/>
          <w:sz w:val="24"/>
          <w:szCs w:val="24"/>
        </w:rPr>
        <w:t xml:space="preserve"> </w:t>
      </w:r>
      <w:r w:rsidRPr="00DD7433">
        <w:rPr>
          <w:rFonts w:ascii="Cambria" w:hAnsi="Cambria"/>
          <w:sz w:val="24"/>
          <w:szCs w:val="24"/>
        </w:rPr>
        <w:t>wynagrodzenia, o którym mowa w ust. 1.</w:t>
      </w:r>
      <w:r>
        <w:rPr>
          <w:rFonts w:ascii="Cambria" w:hAnsi="Cambria"/>
          <w:sz w:val="24"/>
          <w:szCs w:val="24"/>
        </w:rPr>
        <w:t xml:space="preserve"> </w:t>
      </w:r>
    </w:p>
    <w:p w14:paraId="4F056C9D" w14:textId="77777777" w:rsidR="0019504B" w:rsidRDefault="00B87221">
      <w:pPr>
        <w:pStyle w:val="Jasnalistaakcent51"/>
        <w:widowControl/>
        <w:numPr>
          <w:ilvl w:val="0"/>
          <w:numId w:val="5"/>
        </w:numPr>
        <w:suppressAutoHyphens w:val="0"/>
        <w:spacing w:after="0"/>
        <w:ind w:left="426" w:hanging="426"/>
        <w:textAlignment w:val="auto"/>
        <w:rPr>
          <w:rFonts w:ascii="Cambria" w:hAnsi="Cambria" w:cs="Calibri"/>
          <w:sz w:val="24"/>
          <w:szCs w:val="24"/>
        </w:rPr>
      </w:pPr>
      <w:r>
        <w:rPr>
          <w:rFonts w:ascii="Cambria" w:hAnsi="Cambria" w:cs="Calibri"/>
          <w:sz w:val="24"/>
          <w:szCs w:val="24"/>
        </w:rPr>
        <w:t xml:space="preserve">Strony przewidują możliwość zmiany umowy poprzez zlecenie wykonania prac dodatkowych, nieobjętych SWZ i Dokumentacją Projektową na zasadach określonych w art. 454-455 ustawy Prawo zamówień publicznych za dodatkowym wynagrodzeniem. Roboty, usługi i dostawy ujęte w SWZ, a nieujęte w projekcie, Wykonawca wykona bez odrębnego wynagrodzenia, w ramach wynagrodzenia umownego. Wykonawca nie może wykonywać świadczeń dodatkowych bez uprzedniej zgody Zamawiającego wyrażonej na piśmie przez Zamawiającego i podpisanego przez Zamawiającego i Wykonawcę stosownego aneksu do umowy - pod rygorem odmowy zapłaty za wykonane prace/świadczenia.   </w:t>
      </w:r>
    </w:p>
    <w:p w14:paraId="1E249AB5" w14:textId="04E66441" w:rsidR="0019504B" w:rsidRPr="00F531A8" w:rsidRDefault="00B87221">
      <w:pPr>
        <w:pStyle w:val="Jasnalistaakcent51"/>
        <w:widowControl/>
        <w:numPr>
          <w:ilvl w:val="0"/>
          <w:numId w:val="5"/>
        </w:numPr>
        <w:suppressAutoHyphens w:val="0"/>
        <w:spacing w:after="0"/>
        <w:ind w:left="426" w:hanging="426"/>
        <w:textAlignment w:val="auto"/>
        <w:rPr>
          <w:rFonts w:ascii="Cambria" w:hAnsi="Cambria" w:cs="Calibri"/>
          <w:strike/>
          <w:sz w:val="24"/>
          <w:szCs w:val="24"/>
        </w:rPr>
      </w:pPr>
      <w:r>
        <w:rPr>
          <w:rFonts w:ascii="Cambria" w:hAnsi="Cambria"/>
          <w:sz w:val="24"/>
          <w:szCs w:val="24"/>
        </w:rPr>
        <w:t xml:space="preserve">Wykonawca </w:t>
      </w:r>
      <w:r>
        <w:rPr>
          <w:rFonts w:ascii="Cambria" w:hAnsi="Cambria"/>
          <w:b/>
          <w:bCs/>
          <w:sz w:val="24"/>
          <w:szCs w:val="24"/>
          <w:u w:val="single"/>
        </w:rPr>
        <w:t>przed rozpoczęciem robót</w:t>
      </w:r>
      <w:r>
        <w:rPr>
          <w:rFonts w:ascii="Cambria" w:hAnsi="Cambria"/>
          <w:b/>
          <w:bCs/>
          <w:sz w:val="24"/>
          <w:szCs w:val="24"/>
        </w:rPr>
        <w:t xml:space="preserve"> złoży Zamawiającemu kosztorys</w:t>
      </w:r>
      <w:r>
        <w:rPr>
          <w:rFonts w:ascii="Cambria" w:hAnsi="Cambria"/>
          <w:sz w:val="24"/>
          <w:szCs w:val="24"/>
        </w:rPr>
        <w:t xml:space="preserve"> wskazujący sposób wyliczenia ceny ofertowej robót budowlanych, dostaw i usług z podziałem na branże i zakres rzeczowy zamówienia, z wyszczególnieniem składników cenotwórczych (</w:t>
      </w:r>
      <w:bookmarkStart w:id="3" w:name="_Hlk188956987"/>
      <w:r>
        <w:rPr>
          <w:rFonts w:ascii="Cambria" w:hAnsi="Cambria"/>
          <w:sz w:val="24"/>
          <w:szCs w:val="24"/>
        </w:rPr>
        <w:t xml:space="preserve">ceny materiałów M w zł, ceny pracy sprzętu S w zł, </w:t>
      </w:r>
      <w:bookmarkEnd w:id="3"/>
      <w:r>
        <w:rPr>
          <w:rFonts w:ascii="Cambria" w:hAnsi="Cambria"/>
          <w:sz w:val="24"/>
          <w:szCs w:val="24"/>
        </w:rPr>
        <w:t xml:space="preserve">stawka r-g w zł; Kp - koszty pośrednie w % od R i S; Kz – koszty zakupu w % od M; Z- zysk w % od R, S, Kp). </w:t>
      </w:r>
      <w:r>
        <w:rPr>
          <w:rFonts w:ascii="Cambria" w:hAnsi="Cambria"/>
          <w:b/>
          <w:bCs/>
          <w:sz w:val="24"/>
          <w:szCs w:val="24"/>
        </w:rPr>
        <w:t>W ko</w:t>
      </w:r>
      <w:r w:rsidRPr="00F531A8">
        <w:rPr>
          <w:rFonts w:ascii="Cambria" w:hAnsi="Cambria"/>
          <w:b/>
          <w:bCs/>
          <w:sz w:val="24"/>
          <w:szCs w:val="24"/>
        </w:rPr>
        <w:t xml:space="preserve">sztorysie należy w odrębnej pozycji ująć cenę za Dokumentację Projektową </w:t>
      </w:r>
      <w:r w:rsidRPr="00F531A8">
        <w:rPr>
          <w:rFonts w:ascii="Cambria" w:hAnsi="Cambria"/>
          <w:b/>
          <w:bCs/>
          <w:i/>
          <w:iCs/>
          <w:sz w:val="24"/>
          <w:szCs w:val="24"/>
          <w:u w:val="single"/>
        </w:rPr>
        <w:t xml:space="preserve">- </w:t>
      </w:r>
      <w:r w:rsidRPr="00F531A8">
        <w:rPr>
          <w:rFonts w:ascii="Cambria" w:hAnsi="Cambria"/>
          <w:b/>
          <w:bCs/>
          <w:iCs/>
          <w:sz w:val="24"/>
          <w:szCs w:val="24"/>
          <w:u w:val="single"/>
        </w:rPr>
        <w:t>nie wyższą niż 4 % wartości umowy</w:t>
      </w:r>
      <w:r w:rsidRPr="00F531A8">
        <w:rPr>
          <w:rFonts w:ascii="Cambria" w:hAnsi="Cambria"/>
          <w:b/>
          <w:bCs/>
          <w:sz w:val="24"/>
          <w:szCs w:val="24"/>
        </w:rPr>
        <w:t>.</w:t>
      </w:r>
      <w:r w:rsidR="002B10E6" w:rsidRPr="00F531A8">
        <w:rPr>
          <w:rFonts w:ascii="Cambria" w:hAnsi="Cambria"/>
          <w:b/>
          <w:bCs/>
          <w:sz w:val="24"/>
          <w:szCs w:val="24"/>
        </w:rPr>
        <w:t xml:space="preserve"> – </w:t>
      </w:r>
    </w:p>
    <w:p w14:paraId="7D4FC9CC" w14:textId="77777777" w:rsidR="0019504B" w:rsidRPr="00F531A8" w:rsidRDefault="00B87221">
      <w:pPr>
        <w:pStyle w:val="Jasnalistaakcent51"/>
        <w:widowControl/>
        <w:numPr>
          <w:ilvl w:val="0"/>
          <w:numId w:val="5"/>
        </w:numPr>
        <w:suppressAutoHyphens w:val="0"/>
        <w:spacing w:after="0"/>
        <w:ind w:left="426" w:hanging="426"/>
        <w:textAlignment w:val="auto"/>
        <w:rPr>
          <w:rFonts w:ascii="Cambria" w:hAnsi="Cambria" w:cs="Calibri"/>
          <w:sz w:val="24"/>
          <w:szCs w:val="24"/>
        </w:rPr>
      </w:pPr>
      <w:r w:rsidRPr="00F531A8">
        <w:rPr>
          <w:rFonts w:ascii="Cambria" w:hAnsi="Cambria"/>
          <w:sz w:val="24"/>
          <w:szCs w:val="24"/>
        </w:rPr>
        <w:t xml:space="preserve">Kosztorys, o którym mowa w ust. 6, będzie służył do obliczenia należnego wynagrodzenia Wykonawcy, w szczególności w przypadku: </w:t>
      </w:r>
    </w:p>
    <w:p w14:paraId="78FD9237" w14:textId="77777777" w:rsidR="0019504B" w:rsidRPr="00F531A8" w:rsidRDefault="00B87221" w:rsidP="0088373A">
      <w:pPr>
        <w:pStyle w:val="Jasnalistaakcent51"/>
        <w:numPr>
          <w:ilvl w:val="0"/>
          <w:numId w:val="54"/>
        </w:numPr>
        <w:spacing w:after="0"/>
        <w:rPr>
          <w:rFonts w:ascii="Cambria" w:hAnsi="Cambria"/>
          <w:sz w:val="24"/>
          <w:szCs w:val="24"/>
        </w:rPr>
      </w:pPr>
      <w:r w:rsidRPr="00F531A8">
        <w:rPr>
          <w:rFonts w:ascii="Cambria" w:hAnsi="Cambria"/>
          <w:sz w:val="24"/>
          <w:szCs w:val="24"/>
        </w:rPr>
        <w:t xml:space="preserve">odstąpienia od umowy, </w:t>
      </w:r>
    </w:p>
    <w:p w14:paraId="32DF329B" w14:textId="77777777" w:rsidR="0019504B" w:rsidRDefault="00B87221" w:rsidP="0088373A">
      <w:pPr>
        <w:pStyle w:val="Jasnalistaakcent51"/>
        <w:numPr>
          <w:ilvl w:val="0"/>
          <w:numId w:val="54"/>
        </w:numPr>
        <w:spacing w:after="0"/>
        <w:rPr>
          <w:rFonts w:ascii="Cambria" w:hAnsi="Cambria"/>
          <w:sz w:val="24"/>
          <w:szCs w:val="24"/>
        </w:rPr>
      </w:pPr>
      <w:r>
        <w:rPr>
          <w:rFonts w:ascii="Cambria" w:hAnsi="Cambria"/>
          <w:sz w:val="24"/>
          <w:szCs w:val="24"/>
        </w:rPr>
        <w:t xml:space="preserve">rezygnacji z wykonania części przedmiotu umowy - zgodnie z ust. 4, </w:t>
      </w:r>
    </w:p>
    <w:p w14:paraId="37A52A11" w14:textId="77777777" w:rsidR="0019504B" w:rsidRDefault="00B87221" w:rsidP="0088373A">
      <w:pPr>
        <w:pStyle w:val="Jasnalistaakcent51"/>
        <w:numPr>
          <w:ilvl w:val="0"/>
          <w:numId w:val="54"/>
        </w:numPr>
        <w:spacing w:after="0"/>
        <w:rPr>
          <w:rFonts w:ascii="Cambria" w:hAnsi="Cambria"/>
          <w:sz w:val="24"/>
          <w:szCs w:val="24"/>
        </w:rPr>
      </w:pPr>
      <w:r>
        <w:rPr>
          <w:rFonts w:ascii="Cambria" w:hAnsi="Cambria"/>
          <w:sz w:val="24"/>
          <w:szCs w:val="24"/>
        </w:rPr>
        <w:t xml:space="preserve">zlecenia robót, dostaw lub usług dodatkowych – zgodnie z ust. 5; </w:t>
      </w:r>
    </w:p>
    <w:p w14:paraId="564BAC23" w14:textId="77777777" w:rsidR="0019504B" w:rsidRDefault="00B87221" w:rsidP="0088373A">
      <w:pPr>
        <w:pStyle w:val="Jasnalistaakcent51"/>
        <w:numPr>
          <w:ilvl w:val="0"/>
          <w:numId w:val="54"/>
        </w:numPr>
        <w:spacing w:after="0"/>
        <w:rPr>
          <w:rFonts w:ascii="Cambria" w:hAnsi="Cambria"/>
          <w:sz w:val="24"/>
          <w:szCs w:val="24"/>
        </w:rPr>
      </w:pPr>
      <w:r>
        <w:rPr>
          <w:rFonts w:ascii="Cambria" w:hAnsi="Cambria"/>
          <w:sz w:val="24"/>
          <w:szCs w:val="24"/>
        </w:rPr>
        <w:t>robót zamiennych (wystąpienia równolegle sytuacji określonej w ust. 4 i 5).</w:t>
      </w:r>
    </w:p>
    <w:p w14:paraId="30178C03" w14:textId="77777777" w:rsidR="0019504B" w:rsidRDefault="00B87221" w:rsidP="0088373A">
      <w:pPr>
        <w:pStyle w:val="Jasnalistaakcent51"/>
        <w:numPr>
          <w:ilvl w:val="0"/>
          <w:numId w:val="54"/>
        </w:numPr>
        <w:spacing w:after="0"/>
        <w:rPr>
          <w:rFonts w:ascii="Cambria" w:hAnsi="Cambria"/>
          <w:sz w:val="24"/>
          <w:szCs w:val="24"/>
        </w:rPr>
      </w:pPr>
      <w:r>
        <w:rPr>
          <w:rFonts w:ascii="Cambria" w:hAnsi="Cambria"/>
          <w:sz w:val="24"/>
          <w:szCs w:val="24"/>
        </w:rPr>
        <w:lastRenderedPageBreak/>
        <w:t>rozliczenia faktur częściowych,</w:t>
      </w:r>
    </w:p>
    <w:p w14:paraId="12632C01" w14:textId="77777777" w:rsidR="0019504B" w:rsidRDefault="00B87221" w:rsidP="0088373A">
      <w:pPr>
        <w:pStyle w:val="Jasnalistaakcent51"/>
        <w:widowControl/>
        <w:numPr>
          <w:ilvl w:val="0"/>
          <w:numId w:val="54"/>
        </w:numPr>
        <w:suppressAutoHyphens w:val="0"/>
        <w:spacing w:after="0"/>
        <w:textAlignment w:val="auto"/>
        <w:rPr>
          <w:rFonts w:ascii="Cambria" w:hAnsi="Cambria" w:cs="Calibri"/>
          <w:sz w:val="24"/>
          <w:szCs w:val="24"/>
        </w:rPr>
      </w:pPr>
      <w:r>
        <w:rPr>
          <w:rFonts w:ascii="Cambria" w:hAnsi="Cambria" w:cs="Calibri"/>
          <w:sz w:val="24"/>
          <w:szCs w:val="24"/>
        </w:rPr>
        <w:t>zastosowania klauzuli waloryzacyjnej o której mowa w § 18a umowy,</w:t>
      </w:r>
    </w:p>
    <w:p w14:paraId="019BDED6" w14:textId="77777777" w:rsidR="0019504B" w:rsidRDefault="00B87221">
      <w:pPr>
        <w:pStyle w:val="Jasnalistaakcent51"/>
        <w:numPr>
          <w:ilvl w:val="0"/>
          <w:numId w:val="5"/>
        </w:numPr>
        <w:spacing w:after="0"/>
        <w:ind w:left="426"/>
        <w:rPr>
          <w:rFonts w:ascii="Cambria" w:hAnsi="Cambria"/>
          <w:sz w:val="24"/>
          <w:szCs w:val="24"/>
        </w:rPr>
      </w:pPr>
      <w:r>
        <w:rPr>
          <w:rFonts w:ascii="Cambria" w:hAnsi="Cambria"/>
          <w:sz w:val="24"/>
          <w:szCs w:val="24"/>
        </w:rPr>
        <w:t>Kosztorys, o którym mowa w ust. 6, wskazuje sposób kalkulacji wynagrodzenia ryczałtowego.</w:t>
      </w:r>
    </w:p>
    <w:p w14:paraId="53C05B42" w14:textId="77777777" w:rsidR="0019504B" w:rsidRDefault="00B87221">
      <w:pPr>
        <w:pStyle w:val="Jasnalistaakcent51"/>
        <w:numPr>
          <w:ilvl w:val="0"/>
          <w:numId w:val="5"/>
        </w:numPr>
        <w:spacing w:after="0"/>
        <w:ind w:left="426"/>
        <w:rPr>
          <w:rFonts w:ascii="Cambria" w:hAnsi="Cambria"/>
          <w:sz w:val="24"/>
          <w:szCs w:val="24"/>
        </w:rPr>
      </w:pPr>
      <w:r>
        <w:rPr>
          <w:rFonts w:ascii="Cambria" w:hAnsi="Cambria"/>
          <w:sz w:val="24"/>
          <w:szCs w:val="24"/>
        </w:rPr>
        <w:t>W przypadku, gdyby ceny robót, dostaw i usług dodatkowych określonych w ust. 7 pkt 3) nie były objęte kosztorysem, o którym mowa w ust. 6, przy rozliczeniu obwiązywać będą następujące zasady:</w:t>
      </w:r>
    </w:p>
    <w:p w14:paraId="1579D091" w14:textId="77777777" w:rsidR="0019504B" w:rsidRDefault="00B87221" w:rsidP="0088373A">
      <w:pPr>
        <w:pStyle w:val="Jasnalistaakcent51"/>
        <w:numPr>
          <w:ilvl w:val="0"/>
          <w:numId w:val="55"/>
        </w:numPr>
        <w:spacing w:after="0"/>
        <w:rPr>
          <w:rFonts w:ascii="Cambria" w:hAnsi="Cambria"/>
          <w:sz w:val="24"/>
          <w:szCs w:val="24"/>
        </w:rPr>
      </w:pPr>
      <w:r>
        <w:rPr>
          <w:rFonts w:ascii="Cambria" w:hAnsi="Cambria"/>
          <w:sz w:val="24"/>
          <w:szCs w:val="24"/>
        </w:rPr>
        <w:t>roboty, dostawy i usługi dodatkowe zostaną rozliczone w oparciu o kosztorysy sporządzone przez Wykonawcę wykonanymi metodą szczegółową lub uproszczoną, sporządzonymi na podstawie potwierdzonego przez Inspektora Nadzoru przedmiaru robót oraz według danych wyjściowych do kosztorysowania (ceny materiałów M, ceny pracy sprzętu S, Stawka roboczogodziny, Koszty zakupu materiałów (Kz), Koszty pośrednie od R+S (Kp), Zysk od R+S+Kp), jak w kosztorysie, o którym mowa w ust. 6;</w:t>
      </w:r>
    </w:p>
    <w:p w14:paraId="7D430498" w14:textId="77777777" w:rsidR="0019504B" w:rsidRDefault="00B87221" w:rsidP="0088373A">
      <w:pPr>
        <w:pStyle w:val="Jasnalistaakcent51"/>
        <w:numPr>
          <w:ilvl w:val="0"/>
          <w:numId w:val="55"/>
        </w:numPr>
        <w:spacing w:after="0"/>
        <w:rPr>
          <w:rFonts w:ascii="Cambria" w:hAnsi="Cambria"/>
          <w:sz w:val="24"/>
          <w:szCs w:val="24"/>
        </w:rPr>
      </w:pPr>
      <w:r>
        <w:rPr>
          <w:rFonts w:ascii="Cambria" w:hAnsi="Cambria"/>
          <w:sz w:val="24"/>
          <w:szCs w:val="24"/>
        </w:rPr>
        <w:t xml:space="preserve">ceny materiałów </w:t>
      </w:r>
      <w:bookmarkStart w:id="4" w:name="_Hlk188957173"/>
      <w:r>
        <w:rPr>
          <w:rFonts w:ascii="Cambria" w:hAnsi="Cambria"/>
          <w:sz w:val="24"/>
          <w:szCs w:val="24"/>
        </w:rPr>
        <w:t xml:space="preserve">nie objętych kosztorysem, o którym mowa w ust. </w:t>
      </w:r>
      <w:bookmarkEnd w:id="4"/>
      <w:r>
        <w:rPr>
          <w:rFonts w:ascii="Cambria" w:hAnsi="Cambria"/>
          <w:sz w:val="24"/>
          <w:szCs w:val="24"/>
        </w:rPr>
        <w:t>6 będą przyjmowane według wyceny własnej wykonawcy opartej o udokumentowaną analizę cen rynkowych zaakceptowanej przez inspektora nadzoru jednak w wysokości nie wyższej niż 100% średniej ceny z aktualnego w dniu rozliczenia wydawnictwa Sekocenbud a w przypadku usług i dostaw nieobjętych wydawnictwem Sekocenbud w wysokości uzgodnionej z zamawiającym.</w:t>
      </w:r>
    </w:p>
    <w:p w14:paraId="0F1424B9" w14:textId="77777777" w:rsidR="0019504B" w:rsidRDefault="00B87221" w:rsidP="0088373A">
      <w:pPr>
        <w:pStyle w:val="Jasnalistaakcent51"/>
        <w:numPr>
          <w:ilvl w:val="0"/>
          <w:numId w:val="55"/>
        </w:numPr>
        <w:spacing w:after="0"/>
        <w:rPr>
          <w:rFonts w:ascii="Cambria" w:hAnsi="Cambria"/>
          <w:sz w:val="24"/>
          <w:szCs w:val="24"/>
        </w:rPr>
      </w:pPr>
      <w:r>
        <w:rPr>
          <w:rFonts w:ascii="Cambria" w:hAnsi="Cambria"/>
          <w:sz w:val="24"/>
          <w:szCs w:val="24"/>
        </w:rPr>
        <w:t>ceny sprzętu nie objętego kosztorysem, o którym mowa w ust. 6 będą przyjmowane według wyceny własnej wykonawcy opartej o udokumentowaną analizę cen rynkowych zaakceptowanej przez inspektora nadzoru jednak w wysokości nie wyższej niż 100% średniej ceny z aktualnego w dniu rozliczenia wydawnictwa Sekocenbud a w przypadku dostaw nieobjętych wydawnictwem Sekocenbud w wysokości uzgodnionej z zamawiającym;</w:t>
      </w:r>
    </w:p>
    <w:p w14:paraId="12D17718" w14:textId="77777777" w:rsidR="0019504B" w:rsidRDefault="00B87221" w:rsidP="0088373A">
      <w:pPr>
        <w:pStyle w:val="Jasnalistaakcent51"/>
        <w:numPr>
          <w:ilvl w:val="0"/>
          <w:numId w:val="55"/>
        </w:numPr>
        <w:spacing w:after="0"/>
        <w:rPr>
          <w:rFonts w:ascii="Cambria" w:hAnsi="Cambria"/>
          <w:sz w:val="24"/>
          <w:szCs w:val="24"/>
        </w:rPr>
      </w:pPr>
      <w:r>
        <w:rPr>
          <w:rFonts w:ascii="Cambria" w:hAnsi="Cambria"/>
          <w:sz w:val="24"/>
          <w:szCs w:val="24"/>
        </w:rPr>
        <w:t>do wyceny robót metodą szczegółową lub uproszczoną należy stosować, zachowując kolejność jak w zapisie: KNR, KNNR i kalkulacje własne.</w:t>
      </w:r>
    </w:p>
    <w:p w14:paraId="08D29BCE" w14:textId="77777777" w:rsidR="0019504B" w:rsidRDefault="00B87221">
      <w:pPr>
        <w:pStyle w:val="Jasnasiatkaakcent32"/>
        <w:numPr>
          <w:ilvl w:val="0"/>
          <w:numId w:val="5"/>
        </w:numPr>
        <w:spacing w:after="0"/>
        <w:ind w:left="426" w:hanging="426"/>
        <w:jc w:val="both"/>
        <w:rPr>
          <w:rFonts w:ascii="Cambria" w:hAnsi="Cambria" w:cs="Calibri"/>
          <w:sz w:val="24"/>
          <w:szCs w:val="24"/>
        </w:rPr>
      </w:pPr>
      <w:r>
        <w:rPr>
          <w:rFonts w:ascii="Cambria" w:hAnsi="Cambria" w:cs="Calibri"/>
          <w:sz w:val="24"/>
          <w:szCs w:val="24"/>
        </w:rPr>
        <w:t xml:space="preserve">Ewentualne roboty, usługi i dostawy dodatkowe, tj. nieobjęte SWZ lub Dokumentacją Projektową, realizowane będą w wyniku zmiany umowy, o których mowa w art. 455 ust. 1 pkt. 1, 3 i 4 oraz ust. 2 ustawy Prawo Zamówień Publicznych. </w:t>
      </w:r>
    </w:p>
    <w:p w14:paraId="12AFD746" w14:textId="77777777" w:rsidR="0019504B" w:rsidRDefault="00B87221">
      <w:pPr>
        <w:pStyle w:val="Jasnasiatkaakcent32"/>
        <w:numPr>
          <w:ilvl w:val="0"/>
          <w:numId w:val="5"/>
        </w:numPr>
        <w:spacing w:after="0"/>
        <w:ind w:left="426" w:hanging="426"/>
        <w:jc w:val="both"/>
        <w:rPr>
          <w:rFonts w:ascii="Cambria" w:hAnsi="Cambria" w:cs="Calibri"/>
          <w:sz w:val="24"/>
          <w:szCs w:val="24"/>
        </w:rPr>
      </w:pPr>
      <w:r>
        <w:rPr>
          <w:rFonts w:ascii="Cambria" w:hAnsi="Cambria" w:cs="Calibri"/>
          <w:sz w:val="24"/>
          <w:szCs w:val="24"/>
        </w:rPr>
        <w:t xml:space="preserve">Rozpoczęcie wykonywania robót, usług i dostaw o których mowa w ust. 10, może nastąpić jedynie na podstawie protokołu konieczności, potwierdzonego pisemnie przez Inspektora nadzoru i Zamawiającego oraz zawarciu stosownej zmiany do umowy. </w:t>
      </w:r>
    </w:p>
    <w:p w14:paraId="7EE25D0F" w14:textId="77777777" w:rsidR="0019504B" w:rsidRDefault="00B87221">
      <w:pPr>
        <w:pStyle w:val="Jasnasiatkaakcent32"/>
        <w:numPr>
          <w:ilvl w:val="0"/>
          <w:numId w:val="5"/>
        </w:numPr>
        <w:spacing w:after="0"/>
        <w:ind w:left="426" w:hanging="426"/>
        <w:jc w:val="both"/>
        <w:rPr>
          <w:rFonts w:ascii="Cambria" w:hAnsi="Cambria" w:cs="Calibri"/>
          <w:sz w:val="24"/>
          <w:szCs w:val="24"/>
        </w:rPr>
      </w:pPr>
      <w:r>
        <w:rPr>
          <w:rFonts w:ascii="Cambria" w:hAnsi="Cambria" w:cs="Calibri"/>
          <w:sz w:val="24"/>
          <w:szCs w:val="24"/>
        </w:rPr>
        <w:t xml:space="preserve">Bez uprzedniej zgody Zamawiającego mogą być wykonywane jedynie prace niezbędne ze względu na bezpieczeństwo lub konieczność zapobieżenia awarii. </w:t>
      </w:r>
    </w:p>
    <w:p w14:paraId="4D191756" w14:textId="77777777" w:rsidR="0019504B" w:rsidRDefault="00B87221">
      <w:pPr>
        <w:pStyle w:val="Jasnasiatkaakcent32"/>
        <w:numPr>
          <w:ilvl w:val="0"/>
          <w:numId w:val="5"/>
        </w:numPr>
        <w:spacing w:after="0"/>
        <w:ind w:left="426" w:hanging="426"/>
        <w:jc w:val="both"/>
        <w:rPr>
          <w:rFonts w:ascii="Cambria" w:hAnsi="Cambria" w:cs="Calibri"/>
          <w:sz w:val="24"/>
          <w:szCs w:val="24"/>
        </w:rPr>
      </w:pPr>
      <w:r>
        <w:rPr>
          <w:rFonts w:ascii="Cambria" w:hAnsi="Cambria" w:cs="Calibri"/>
          <w:sz w:val="24"/>
          <w:szCs w:val="24"/>
        </w:rPr>
        <w:t xml:space="preserve">Spisany przez Strony protokół konieczności zawierający zakres robót dostaw lub usług, stanowić będzie podstawę do zawarcia aneksu do umowy. </w:t>
      </w:r>
    </w:p>
    <w:p w14:paraId="56A12711" w14:textId="77777777" w:rsidR="0019504B" w:rsidRDefault="0019504B">
      <w:pPr>
        <w:spacing w:after="0"/>
        <w:jc w:val="center"/>
        <w:rPr>
          <w:rFonts w:ascii="Cambria" w:eastAsia="Calibri" w:hAnsi="Cambria"/>
          <w:b/>
          <w:bCs/>
          <w:sz w:val="24"/>
          <w:szCs w:val="24"/>
        </w:rPr>
      </w:pPr>
    </w:p>
    <w:p w14:paraId="7F64956F" w14:textId="77777777" w:rsidR="0019504B" w:rsidRDefault="00B87221">
      <w:pPr>
        <w:spacing w:after="0"/>
        <w:jc w:val="center"/>
        <w:rPr>
          <w:rFonts w:ascii="Cambria" w:eastAsia="Calibri" w:hAnsi="Cambria"/>
          <w:b/>
          <w:bCs/>
          <w:sz w:val="24"/>
          <w:szCs w:val="24"/>
        </w:rPr>
      </w:pPr>
      <w:r>
        <w:rPr>
          <w:rFonts w:ascii="Cambria" w:eastAsia="Calibri" w:hAnsi="Cambria"/>
          <w:b/>
          <w:bCs/>
          <w:sz w:val="24"/>
          <w:szCs w:val="24"/>
        </w:rPr>
        <w:t>§ 4</w:t>
      </w:r>
    </w:p>
    <w:p w14:paraId="50C5B07E" w14:textId="77777777" w:rsidR="0019504B" w:rsidRDefault="00B87221">
      <w:pPr>
        <w:spacing w:after="0"/>
        <w:jc w:val="center"/>
        <w:rPr>
          <w:rFonts w:ascii="Cambria" w:eastAsia="Calibri" w:hAnsi="Cambria"/>
          <w:b/>
          <w:bCs/>
          <w:sz w:val="24"/>
          <w:szCs w:val="24"/>
        </w:rPr>
      </w:pPr>
      <w:r>
        <w:rPr>
          <w:rFonts w:ascii="Cambria" w:eastAsia="Calibri" w:hAnsi="Cambria"/>
          <w:b/>
          <w:bCs/>
          <w:sz w:val="24"/>
          <w:szCs w:val="24"/>
        </w:rPr>
        <w:t>Obowiązki stron</w:t>
      </w:r>
    </w:p>
    <w:p w14:paraId="4B10C4A3" w14:textId="77777777" w:rsidR="0019504B" w:rsidRDefault="00B87221" w:rsidP="00E256F0">
      <w:pPr>
        <w:widowControl/>
        <w:numPr>
          <w:ilvl w:val="0"/>
          <w:numId w:val="6"/>
        </w:numPr>
        <w:suppressAutoHyphens w:val="0"/>
        <w:spacing w:after="0"/>
        <w:ind w:left="426" w:hanging="426"/>
        <w:contextualSpacing/>
        <w:textAlignment w:val="auto"/>
        <w:rPr>
          <w:rFonts w:ascii="Cambria" w:eastAsia="Calibri" w:hAnsi="Cambria"/>
          <w:sz w:val="24"/>
          <w:szCs w:val="24"/>
          <w:lang w:eastAsia="en-US"/>
        </w:rPr>
      </w:pPr>
      <w:r>
        <w:rPr>
          <w:rFonts w:ascii="Cambria" w:eastAsia="Calibri" w:hAnsi="Cambria"/>
          <w:sz w:val="24"/>
          <w:szCs w:val="24"/>
          <w:lang w:eastAsia="en-US"/>
        </w:rPr>
        <w:t>Do obowiązków Zamawiającego należy:</w:t>
      </w:r>
    </w:p>
    <w:p w14:paraId="5D548C83" w14:textId="77777777" w:rsidR="0019504B" w:rsidRDefault="00B87221">
      <w:pPr>
        <w:pStyle w:val="Jasnalistaakcent51"/>
        <w:widowControl/>
        <w:numPr>
          <w:ilvl w:val="0"/>
          <w:numId w:val="7"/>
        </w:numPr>
        <w:tabs>
          <w:tab w:val="left" w:pos="851"/>
        </w:tabs>
        <w:suppressAutoHyphens w:val="0"/>
        <w:spacing w:after="0"/>
        <w:ind w:left="851" w:hanging="425"/>
        <w:textAlignment w:val="auto"/>
        <w:rPr>
          <w:rFonts w:ascii="Cambria" w:eastAsia="Calibri" w:hAnsi="Cambria" w:cs="Calibri"/>
          <w:sz w:val="24"/>
          <w:szCs w:val="24"/>
          <w:lang w:eastAsia="en-US"/>
        </w:rPr>
      </w:pPr>
      <w:r>
        <w:rPr>
          <w:rFonts w:ascii="Cambria" w:eastAsia="Calibri" w:hAnsi="Cambria" w:cs="Calibri"/>
          <w:sz w:val="24"/>
          <w:szCs w:val="24"/>
          <w:lang w:eastAsia="en-US"/>
        </w:rPr>
        <w:t>Przekazanie Programu Funkcjonalno – Użytkowego (PFU),</w:t>
      </w:r>
    </w:p>
    <w:p w14:paraId="0F9F5BA1" w14:textId="77777777" w:rsidR="0019504B" w:rsidRDefault="00B87221">
      <w:pPr>
        <w:pStyle w:val="Jasnalistaakcent51"/>
        <w:widowControl/>
        <w:numPr>
          <w:ilvl w:val="0"/>
          <w:numId w:val="7"/>
        </w:numPr>
        <w:tabs>
          <w:tab w:val="left" w:pos="851"/>
        </w:tabs>
        <w:suppressAutoHyphens w:val="0"/>
        <w:spacing w:after="0"/>
        <w:ind w:left="851" w:hanging="425"/>
        <w:textAlignment w:val="auto"/>
        <w:rPr>
          <w:rFonts w:ascii="Cambria" w:eastAsia="Calibri" w:hAnsi="Cambria" w:cs="Calibri"/>
          <w:sz w:val="24"/>
          <w:szCs w:val="24"/>
          <w:lang w:eastAsia="en-US"/>
        </w:rPr>
      </w:pPr>
      <w:r>
        <w:rPr>
          <w:rFonts w:ascii="Cambria" w:eastAsia="Calibri" w:hAnsi="Cambria" w:cs="Calibri"/>
          <w:sz w:val="24"/>
          <w:szCs w:val="24"/>
          <w:lang w:eastAsia="en-US"/>
        </w:rPr>
        <w:t>protokolarne przekazanie Wykonawcy placu budowy na czas realizacji przedmiotu zamówienia – w terminie ustalonym przez strony,</w:t>
      </w:r>
    </w:p>
    <w:p w14:paraId="6F8AE163" w14:textId="77777777" w:rsidR="0019504B" w:rsidRDefault="00B87221">
      <w:pPr>
        <w:pStyle w:val="Jasnalistaakcent51"/>
        <w:widowControl/>
        <w:numPr>
          <w:ilvl w:val="0"/>
          <w:numId w:val="7"/>
        </w:numPr>
        <w:tabs>
          <w:tab w:val="left" w:pos="851"/>
        </w:tabs>
        <w:suppressAutoHyphens w:val="0"/>
        <w:spacing w:after="0"/>
        <w:ind w:left="851" w:hanging="425"/>
        <w:textAlignment w:val="auto"/>
        <w:rPr>
          <w:rFonts w:ascii="Cambria" w:eastAsia="Calibri" w:hAnsi="Cambria" w:cs="Calibri"/>
          <w:sz w:val="24"/>
          <w:szCs w:val="24"/>
          <w:lang w:eastAsia="en-US"/>
        </w:rPr>
      </w:pPr>
      <w:r>
        <w:rPr>
          <w:rFonts w:ascii="Cambria" w:eastAsia="Calibri" w:hAnsi="Cambria" w:cs="Calibri"/>
          <w:sz w:val="24"/>
          <w:szCs w:val="24"/>
          <w:lang w:eastAsia="en-US"/>
        </w:rPr>
        <w:lastRenderedPageBreak/>
        <w:t>zapewnienie nadzoru inwestorskiego do dnia odbioru świadczenia stanowiącego przedmiot zamówienia,</w:t>
      </w:r>
    </w:p>
    <w:p w14:paraId="3DF5921E" w14:textId="77777777" w:rsidR="0019504B" w:rsidRDefault="00B87221">
      <w:pPr>
        <w:pStyle w:val="Jasnalistaakcent51"/>
        <w:widowControl/>
        <w:numPr>
          <w:ilvl w:val="0"/>
          <w:numId w:val="7"/>
        </w:numPr>
        <w:tabs>
          <w:tab w:val="left" w:pos="851"/>
        </w:tabs>
        <w:suppressAutoHyphens w:val="0"/>
        <w:spacing w:after="0"/>
        <w:ind w:left="851" w:hanging="425"/>
        <w:textAlignment w:val="auto"/>
        <w:rPr>
          <w:rFonts w:ascii="Cambria" w:eastAsia="Calibri" w:hAnsi="Cambria" w:cs="Calibri"/>
          <w:sz w:val="24"/>
          <w:szCs w:val="24"/>
          <w:lang w:eastAsia="en-US"/>
        </w:rPr>
      </w:pPr>
      <w:r>
        <w:rPr>
          <w:rFonts w:ascii="Cambria" w:eastAsia="Calibri" w:hAnsi="Cambria" w:cs="Calibri"/>
          <w:sz w:val="24"/>
          <w:szCs w:val="24"/>
          <w:lang w:eastAsia="en-US"/>
        </w:rPr>
        <w:t>uczestniczenie w radach budowy zwoływanych przez Wykonawcę,</w:t>
      </w:r>
    </w:p>
    <w:p w14:paraId="10F36C2E" w14:textId="77777777" w:rsidR="0019504B" w:rsidRDefault="00B87221">
      <w:pPr>
        <w:pStyle w:val="Jasnalistaakcent51"/>
        <w:widowControl/>
        <w:numPr>
          <w:ilvl w:val="0"/>
          <w:numId w:val="7"/>
        </w:numPr>
        <w:tabs>
          <w:tab w:val="left" w:pos="851"/>
        </w:tabs>
        <w:suppressAutoHyphens w:val="0"/>
        <w:spacing w:after="0"/>
        <w:ind w:left="851" w:hanging="425"/>
        <w:textAlignment w:val="auto"/>
        <w:rPr>
          <w:rFonts w:ascii="Cambria" w:eastAsia="Calibri" w:hAnsi="Cambria" w:cs="Calibri"/>
          <w:sz w:val="24"/>
          <w:szCs w:val="24"/>
          <w:lang w:eastAsia="en-US"/>
        </w:rPr>
      </w:pPr>
      <w:r>
        <w:rPr>
          <w:rFonts w:ascii="Cambria" w:eastAsia="Calibri" w:hAnsi="Cambria" w:cs="Calibri"/>
          <w:sz w:val="24"/>
          <w:szCs w:val="24"/>
          <w:lang w:eastAsia="en-US"/>
        </w:rPr>
        <w:t>dokonanie odbioru przedmiotu umowy gotowego i spełniającego wymogi umowne i zapłata umówionego wynagrodzenia.</w:t>
      </w:r>
    </w:p>
    <w:p w14:paraId="6589EE09" w14:textId="77777777" w:rsidR="0019504B" w:rsidRDefault="00B87221">
      <w:pPr>
        <w:widowControl/>
        <w:numPr>
          <w:ilvl w:val="0"/>
          <w:numId w:val="6"/>
        </w:numPr>
        <w:suppressAutoHyphens w:val="0"/>
        <w:spacing w:after="0"/>
        <w:ind w:left="426" w:hanging="426"/>
        <w:contextualSpacing/>
        <w:textAlignment w:val="auto"/>
        <w:rPr>
          <w:rFonts w:ascii="Cambria" w:eastAsia="Calibri" w:hAnsi="Cambria"/>
          <w:sz w:val="24"/>
          <w:szCs w:val="24"/>
          <w:lang w:eastAsia="en-US"/>
        </w:rPr>
      </w:pPr>
      <w:r>
        <w:rPr>
          <w:rFonts w:ascii="Cambria" w:eastAsia="Calibri" w:hAnsi="Cambria"/>
          <w:sz w:val="24"/>
          <w:szCs w:val="24"/>
          <w:lang w:eastAsia="en-US"/>
        </w:rPr>
        <w:t>Do obowiązków Wykonawcy należy:</w:t>
      </w:r>
    </w:p>
    <w:p w14:paraId="777DBA7D" w14:textId="77777777" w:rsidR="0019504B" w:rsidRDefault="00B87221" w:rsidP="0088373A">
      <w:pPr>
        <w:pStyle w:val="Akapitzlist"/>
        <w:numPr>
          <w:ilvl w:val="0"/>
          <w:numId w:val="51"/>
        </w:numPr>
        <w:spacing w:after="0"/>
        <w:ind w:left="851" w:hanging="425"/>
        <w:jc w:val="both"/>
        <w:rPr>
          <w:rFonts w:ascii="Cambria" w:hAnsi="Cambria"/>
          <w:sz w:val="24"/>
          <w:szCs w:val="24"/>
          <w:lang w:eastAsia="en-US"/>
        </w:rPr>
      </w:pPr>
      <w:r>
        <w:rPr>
          <w:rFonts w:ascii="Cambria" w:hAnsi="Cambria"/>
          <w:sz w:val="24"/>
          <w:szCs w:val="24"/>
          <w:lang w:eastAsia="en-US"/>
        </w:rPr>
        <w:t xml:space="preserve">Wykonanie przedmiotu umowy zgodnie z dostarczonym PFU, SWZ, niniejszą umową, zasadami wiedzy technicznej, sztuki budowlanej i przepisami prawa oraz postanowieniami SWZ; </w:t>
      </w:r>
    </w:p>
    <w:p w14:paraId="2D684AD7" w14:textId="77777777" w:rsidR="0019504B" w:rsidRDefault="00B87221" w:rsidP="0088373A">
      <w:pPr>
        <w:pStyle w:val="Akapitzlist"/>
        <w:numPr>
          <w:ilvl w:val="0"/>
          <w:numId w:val="51"/>
        </w:numPr>
        <w:spacing w:after="0"/>
        <w:ind w:left="851" w:hanging="425"/>
        <w:jc w:val="both"/>
        <w:rPr>
          <w:rFonts w:ascii="Cambria" w:hAnsi="Cambria"/>
          <w:sz w:val="24"/>
          <w:szCs w:val="24"/>
          <w:lang w:eastAsia="en-US"/>
        </w:rPr>
      </w:pPr>
      <w:r>
        <w:rPr>
          <w:rFonts w:ascii="Cambria" w:hAnsi="Cambria"/>
          <w:sz w:val="24"/>
          <w:szCs w:val="24"/>
          <w:lang w:eastAsia="en-US"/>
        </w:rPr>
        <w:t xml:space="preserve">Protokolarne przejęcie od Zamawiającego terenu budowy w terminie uzgodnionym przez strony, </w:t>
      </w:r>
    </w:p>
    <w:p w14:paraId="150BF6A5" w14:textId="77777777" w:rsidR="0019504B" w:rsidRDefault="00B87221" w:rsidP="0088373A">
      <w:pPr>
        <w:pStyle w:val="Akapitzlist"/>
        <w:numPr>
          <w:ilvl w:val="0"/>
          <w:numId w:val="51"/>
        </w:numPr>
        <w:spacing w:after="0"/>
        <w:ind w:left="851" w:hanging="425"/>
        <w:jc w:val="both"/>
        <w:rPr>
          <w:rFonts w:ascii="Cambria" w:hAnsi="Cambria"/>
          <w:sz w:val="24"/>
          <w:szCs w:val="24"/>
          <w:lang w:eastAsia="en-US"/>
        </w:rPr>
      </w:pPr>
      <w:r>
        <w:rPr>
          <w:rFonts w:ascii="Cambria" w:hAnsi="Cambria"/>
          <w:sz w:val="24"/>
          <w:szCs w:val="24"/>
          <w:lang w:eastAsia="en-US"/>
        </w:rPr>
        <w:t xml:space="preserve">Zorganizowanie i zabezpieczenie placu budowy; </w:t>
      </w:r>
    </w:p>
    <w:p w14:paraId="0701D7EF" w14:textId="77777777" w:rsidR="0019504B" w:rsidRDefault="00B87221" w:rsidP="0088373A">
      <w:pPr>
        <w:pStyle w:val="Akapitzlist"/>
        <w:numPr>
          <w:ilvl w:val="0"/>
          <w:numId w:val="51"/>
        </w:numPr>
        <w:spacing w:after="0"/>
        <w:ind w:left="851" w:hanging="425"/>
        <w:jc w:val="both"/>
        <w:rPr>
          <w:rFonts w:ascii="Cambria" w:hAnsi="Cambria"/>
          <w:sz w:val="24"/>
          <w:szCs w:val="24"/>
          <w:lang w:eastAsia="en-US"/>
        </w:rPr>
      </w:pPr>
      <w:r>
        <w:rPr>
          <w:rFonts w:ascii="Cambria" w:hAnsi="Cambria"/>
          <w:sz w:val="24"/>
          <w:szCs w:val="24"/>
          <w:lang w:eastAsia="en-US"/>
        </w:rPr>
        <w:t>Przed przystąpieniem do robót budowlanych doręczenia Zamawiającemu Dokumentacji Projektowej (w wersji papierowej i elektronicznej),</w:t>
      </w:r>
    </w:p>
    <w:p w14:paraId="6CC5A3F1" w14:textId="77777777" w:rsidR="0019504B" w:rsidRDefault="00B87221" w:rsidP="0088373A">
      <w:pPr>
        <w:pStyle w:val="Akapitzlist"/>
        <w:numPr>
          <w:ilvl w:val="0"/>
          <w:numId w:val="51"/>
        </w:numPr>
        <w:spacing w:after="0"/>
        <w:ind w:left="851" w:hanging="425"/>
        <w:jc w:val="both"/>
        <w:rPr>
          <w:rFonts w:ascii="Cambria" w:hAnsi="Cambria"/>
          <w:sz w:val="24"/>
          <w:szCs w:val="24"/>
          <w:lang w:eastAsia="en-US"/>
        </w:rPr>
      </w:pPr>
      <w:r>
        <w:rPr>
          <w:rFonts w:ascii="Cambria" w:hAnsi="Cambria"/>
          <w:sz w:val="24"/>
          <w:szCs w:val="24"/>
          <w:lang w:eastAsia="en-US"/>
        </w:rPr>
        <w:t xml:space="preserve">Przed przystąpieniem do robót budowlanych zawiadomienie właściwych organów/instytucji o zamiarze rozpoczęcia robót wraz ze złożeniem stosownych dokumentów i oświadczeń,  </w:t>
      </w:r>
    </w:p>
    <w:p w14:paraId="752F56A0" w14:textId="77777777" w:rsidR="0019504B" w:rsidRDefault="00B87221" w:rsidP="0088373A">
      <w:pPr>
        <w:pStyle w:val="Akapitzlist"/>
        <w:numPr>
          <w:ilvl w:val="0"/>
          <w:numId w:val="51"/>
        </w:numPr>
        <w:spacing w:after="0"/>
        <w:ind w:left="851" w:hanging="425"/>
        <w:jc w:val="both"/>
        <w:rPr>
          <w:rFonts w:ascii="Cambria" w:hAnsi="Cambria"/>
          <w:sz w:val="24"/>
          <w:szCs w:val="24"/>
          <w:lang w:eastAsia="en-US"/>
        </w:rPr>
      </w:pPr>
      <w:r>
        <w:rPr>
          <w:rFonts w:ascii="Cambria" w:hAnsi="Cambria"/>
          <w:sz w:val="24"/>
          <w:szCs w:val="24"/>
          <w:lang w:eastAsia="en-US"/>
        </w:rPr>
        <w:t>Prowadzenie dziennika budowy i dokonywanie wpisów zatwierdzonych przez Inspektora Nadzoru Inwestorskiego, (dziennik budowy po zakończeniu realizacji zamówienia będzie przekazany Zamawiającemu);</w:t>
      </w:r>
    </w:p>
    <w:p w14:paraId="341B1E8E" w14:textId="77777777" w:rsidR="0019504B" w:rsidRDefault="00B87221" w:rsidP="0088373A">
      <w:pPr>
        <w:pStyle w:val="Akapitzlist"/>
        <w:numPr>
          <w:ilvl w:val="0"/>
          <w:numId w:val="51"/>
        </w:numPr>
        <w:spacing w:after="0"/>
        <w:ind w:left="851" w:hanging="425"/>
        <w:jc w:val="both"/>
        <w:rPr>
          <w:rFonts w:ascii="Cambria" w:hAnsi="Cambria"/>
          <w:sz w:val="24"/>
          <w:szCs w:val="24"/>
          <w:lang w:eastAsia="en-US"/>
        </w:rPr>
      </w:pPr>
      <w:r>
        <w:rPr>
          <w:rFonts w:ascii="Cambria" w:hAnsi="Cambria"/>
          <w:sz w:val="24"/>
          <w:szCs w:val="24"/>
          <w:lang w:eastAsia="en-US"/>
        </w:rPr>
        <w:t xml:space="preserve">Powiadomienie wszelkich zarządców sieci podziemnych o rozpoczęciu prac i uzgodnienie z nimi sposobu zabezpieczenia tych sieci oraz uzyskanie zgody na czasowe wyłączenia i przełożenia elementów sieci mediów i przyłączy w związku z prowadzonymi pracami budowlanymi – jeżeli wystąpi taka konieczność w czasie wykonywania robót (potwierdzeniem ww. czynności będą spisane protokoły odbioru między Zarządcą sieci a Wykonawcą); </w:t>
      </w:r>
    </w:p>
    <w:p w14:paraId="0F6FECC1" w14:textId="77777777" w:rsidR="0019504B" w:rsidRDefault="00B87221" w:rsidP="0088373A">
      <w:pPr>
        <w:pStyle w:val="Akapitzlist"/>
        <w:numPr>
          <w:ilvl w:val="0"/>
          <w:numId w:val="51"/>
        </w:numPr>
        <w:spacing w:after="0"/>
        <w:ind w:left="851" w:hanging="425"/>
        <w:jc w:val="both"/>
        <w:rPr>
          <w:rFonts w:ascii="Cambria" w:hAnsi="Cambria"/>
          <w:sz w:val="24"/>
          <w:szCs w:val="24"/>
          <w:lang w:eastAsia="en-US"/>
        </w:rPr>
      </w:pPr>
      <w:r>
        <w:rPr>
          <w:rFonts w:ascii="Cambria" w:hAnsi="Cambria"/>
          <w:sz w:val="24"/>
          <w:szCs w:val="24"/>
          <w:lang w:eastAsia="en-US"/>
        </w:rPr>
        <w:t xml:space="preserve">Utrzymanie w czystości dróg (po których będzie odbywał się ruch pojazdów budowy i transportujących materiały); </w:t>
      </w:r>
    </w:p>
    <w:p w14:paraId="53DA604F" w14:textId="77777777" w:rsidR="0019504B" w:rsidRDefault="00B87221" w:rsidP="0088373A">
      <w:pPr>
        <w:pStyle w:val="Akapitzlist"/>
        <w:numPr>
          <w:ilvl w:val="0"/>
          <w:numId w:val="51"/>
        </w:numPr>
        <w:spacing w:after="0"/>
        <w:ind w:left="851" w:hanging="425"/>
        <w:jc w:val="both"/>
        <w:rPr>
          <w:rFonts w:ascii="Cambria" w:hAnsi="Cambria"/>
          <w:sz w:val="24"/>
          <w:szCs w:val="24"/>
          <w:lang w:eastAsia="en-US"/>
        </w:rPr>
      </w:pPr>
      <w:r>
        <w:rPr>
          <w:rFonts w:ascii="Cambria" w:hAnsi="Cambria"/>
          <w:sz w:val="24"/>
          <w:szCs w:val="24"/>
          <w:lang w:eastAsia="en-US"/>
        </w:rPr>
        <w:t xml:space="preserve">Prowadzenia robót w taki sposób, aby w granicach wynikających z konieczności wypełnienia zobowiązań Umowy nie zakłócać, więcej niż to jest konieczne, możliwości użytkowania i dostępu do obiektu, </w:t>
      </w:r>
    </w:p>
    <w:p w14:paraId="7BAD9960" w14:textId="77777777" w:rsidR="0019504B" w:rsidRDefault="00B87221" w:rsidP="0088373A">
      <w:pPr>
        <w:pStyle w:val="Akapitzlist"/>
        <w:numPr>
          <w:ilvl w:val="0"/>
          <w:numId w:val="51"/>
        </w:numPr>
        <w:spacing w:after="0"/>
        <w:ind w:left="851" w:hanging="425"/>
        <w:jc w:val="both"/>
        <w:rPr>
          <w:rFonts w:ascii="Cambria" w:hAnsi="Cambria"/>
          <w:sz w:val="24"/>
          <w:szCs w:val="24"/>
          <w:lang w:eastAsia="en-US"/>
        </w:rPr>
      </w:pPr>
      <w:r>
        <w:rPr>
          <w:rFonts w:ascii="Cambria" w:hAnsi="Cambria"/>
          <w:sz w:val="24"/>
          <w:szCs w:val="24"/>
          <w:lang w:eastAsia="en-US"/>
        </w:rPr>
        <w:t xml:space="preserve">Utrzymanie ładu i porządku na terenie budowy, a po zakończeniu robót pozostawienie terenu czystego i nadającego się do użytkowania; </w:t>
      </w:r>
    </w:p>
    <w:p w14:paraId="4DE2008B" w14:textId="77777777" w:rsidR="0019504B" w:rsidRDefault="00B87221" w:rsidP="0088373A">
      <w:pPr>
        <w:pStyle w:val="Akapitzlist"/>
        <w:numPr>
          <w:ilvl w:val="0"/>
          <w:numId w:val="51"/>
        </w:numPr>
        <w:spacing w:after="0"/>
        <w:ind w:left="851" w:hanging="425"/>
        <w:jc w:val="both"/>
        <w:rPr>
          <w:rFonts w:ascii="Cambria" w:hAnsi="Cambria"/>
          <w:sz w:val="24"/>
          <w:szCs w:val="24"/>
          <w:lang w:eastAsia="en-US"/>
        </w:rPr>
      </w:pPr>
      <w:r>
        <w:rPr>
          <w:rFonts w:ascii="Cambria" w:hAnsi="Cambria"/>
          <w:sz w:val="24"/>
          <w:szCs w:val="24"/>
          <w:lang w:eastAsia="en-US"/>
        </w:rPr>
        <w:t xml:space="preserve">Przestrzeganie zasad bezpieczeństwa w rejonie budowy oraz zabezpieczenie terenu budowy przed dostępem osób trzecich, zabezpieczeniem terenu budowy przed kradzieżą lub dewastacją; </w:t>
      </w:r>
    </w:p>
    <w:p w14:paraId="723BBA52" w14:textId="77777777" w:rsidR="0019504B" w:rsidRDefault="00B87221" w:rsidP="0088373A">
      <w:pPr>
        <w:pStyle w:val="Akapitzlist"/>
        <w:numPr>
          <w:ilvl w:val="0"/>
          <w:numId w:val="51"/>
        </w:numPr>
        <w:spacing w:after="0"/>
        <w:ind w:left="851" w:hanging="425"/>
        <w:jc w:val="both"/>
        <w:rPr>
          <w:rFonts w:ascii="Cambria" w:hAnsi="Cambria"/>
          <w:sz w:val="24"/>
          <w:szCs w:val="24"/>
          <w:lang w:eastAsia="en-US"/>
        </w:rPr>
      </w:pPr>
      <w:r>
        <w:rPr>
          <w:rFonts w:ascii="Cambria" w:hAnsi="Cambria"/>
          <w:sz w:val="24"/>
          <w:szCs w:val="24"/>
          <w:lang w:eastAsia="en-US"/>
        </w:rPr>
        <w:t xml:space="preserve">Naprawienie urządzeń infrastruktury technicznej uszkodzonych w trakcie prowadzenia prac, z tym, że koszt ich naprawy ponosi Wykonawca; </w:t>
      </w:r>
    </w:p>
    <w:p w14:paraId="7867D638" w14:textId="77777777" w:rsidR="0019504B" w:rsidRDefault="00B87221" w:rsidP="0088373A">
      <w:pPr>
        <w:pStyle w:val="Akapitzlist"/>
        <w:numPr>
          <w:ilvl w:val="0"/>
          <w:numId w:val="51"/>
        </w:numPr>
        <w:spacing w:after="0"/>
        <w:ind w:left="851" w:hanging="425"/>
        <w:jc w:val="both"/>
        <w:rPr>
          <w:rFonts w:ascii="Cambria" w:hAnsi="Cambria"/>
          <w:sz w:val="24"/>
          <w:szCs w:val="24"/>
          <w:lang w:eastAsia="en-US"/>
        </w:rPr>
      </w:pPr>
      <w:r>
        <w:rPr>
          <w:rFonts w:ascii="Cambria" w:hAnsi="Cambria"/>
          <w:sz w:val="24"/>
          <w:szCs w:val="24"/>
          <w:lang w:eastAsia="en-US"/>
        </w:rPr>
        <w:t xml:space="preserve">W trakcie wykonywania wykopów należy zwracać szczególną uwagę na ewentualne niezinwentaryzowane uzbrojenie podziemne; </w:t>
      </w:r>
    </w:p>
    <w:p w14:paraId="42921B0E" w14:textId="77777777" w:rsidR="0019504B" w:rsidRDefault="00B87221" w:rsidP="0088373A">
      <w:pPr>
        <w:pStyle w:val="Akapitzlist"/>
        <w:numPr>
          <w:ilvl w:val="0"/>
          <w:numId w:val="51"/>
        </w:numPr>
        <w:spacing w:after="0"/>
        <w:ind w:left="851" w:hanging="425"/>
        <w:jc w:val="both"/>
        <w:rPr>
          <w:rFonts w:ascii="Cambria" w:hAnsi="Cambria"/>
          <w:sz w:val="24"/>
          <w:szCs w:val="24"/>
          <w:lang w:eastAsia="en-US"/>
        </w:rPr>
      </w:pPr>
      <w:r>
        <w:rPr>
          <w:rFonts w:ascii="Cambria" w:hAnsi="Cambria"/>
          <w:sz w:val="24"/>
          <w:szCs w:val="24"/>
          <w:lang w:eastAsia="en-US"/>
        </w:rPr>
        <w:t xml:space="preserve">poprawy wykonanych projektów, bez dodatkowego wynagrodzenia, w przypadku zmian przepisów lub zgłoszenia zastrzeżeń do wykonanej Dokumentacji Projektowej przez wszelkie organy lub podmioty, na każdym etapie postępowania; </w:t>
      </w:r>
    </w:p>
    <w:p w14:paraId="7A24B389" w14:textId="77777777" w:rsidR="0019504B" w:rsidRDefault="00B87221" w:rsidP="0088373A">
      <w:pPr>
        <w:pStyle w:val="Akapitzlist"/>
        <w:numPr>
          <w:ilvl w:val="0"/>
          <w:numId w:val="51"/>
        </w:numPr>
        <w:spacing w:after="0"/>
        <w:ind w:left="851" w:hanging="425"/>
        <w:jc w:val="both"/>
        <w:rPr>
          <w:rFonts w:ascii="Cambria" w:hAnsi="Cambria"/>
          <w:sz w:val="24"/>
          <w:szCs w:val="24"/>
          <w:lang w:eastAsia="en-US"/>
        </w:rPr>
      </w:pPr>
      <w:r>
        <w:rPr>
          <w:rFonts w:ascii="Cambria" w:hAnsi="Cambria"/>
          <w:sz w:val="24"/>
          <w:szCs w:val="24"/>
          <w:lang w:eastAsia="en-US"/>
        </w:rPr>
        <w:lastRenderedPageBreak/>
        <w:t xml:space="preserve">utrzymywanie porządku ogólnego na terenie prowadzonych robót oraz w bezpośrednim sąsiedztwie, w tym wykonywanie następujących czynności wskazanych przez Inspektora nadzoru obejmujących bieżące utrzymanie stanu drogi przez cały okres budowy: wykonywanie robót konserwacyjnych i porządkowych, w tym odśnieżanie i koszenie trawy, oraz podejmowanie innych działań utrzymaniowych mających na celu zapewnienie, zgodnego z potrzebami ruchu drogowego, stanu technicznego drogi oraz sprawności i bezpieczeństwa ruchu tj. przez cały okres trwania realizacji przedmiotu umowy, aż do zakończenia i odbioru końcowego przedmiotu umowy; </w:t>
      </w:r>
    </w:p>
    <w:p w14:paraId="6D088B99" w14:textId="77777777" w:rsidR="0019504B" w:rsidRPr="00431B78" w:rsidRDefault="00B87221" w:rsidP="0088373A">
      <w:pPr>
        <w:pStyle w:val="Akapitzlist"/>
        <w:numPr>
          <w:ilvl w:val="0"/>
          <w:numId w:val="51"/>
        </w:numPr>
        <w:spacing w:after="0"/>
        <w:ind w:left="851" w:hanging="425"/>
        <w:jc w:val="both"/>
        <w:rPr>
          <w:rFonts w:ascii="Cambria" w:hAnsi="Cambria"/>
          <w:sz w:val="24"/>
          <w:szCs w:val="24"/>
          <w:lang w:eastAsia="en-US"/>
        </w:rPr>
      </w:pPr>
      <w:r w:rsidRPr="00431B78">
        <w:rPr>
          <w:rFonts w:ascii="Cambria" w:hAnsi="Cambria"/>
          <w:sz w:val="24"/>
          <w:szCs w:val="24"/>
          <w:lang w:eastAsia="en-US"/>
        </w:rPr>
        <w:t>zagospodarowanie zieleni,</w:t>
      </w:r>
    </w:p>
    <w:p w14:paraId="7BE05E18" w14:textId="77777777" w:rsidR="0019504B" w:rsidRPr="00431B78" w:rsidRDefault="00B87221" w:rsidP="0088373A">
      <w:pPr>
        <w:pStyle w:val="Akapitzlist"/>
        <w:numPr>
          <w:ilvl w:val="0"/>
          <w:numId w:val="51"/>
        </w:numPr>
        <w:spacing w:after="0"/>
        <w:ind w:left="851" w:hanging="425"/>
        <w:jc w:val="both"/>
        <w:rPr>
          <w:rFonts w:ascii="Cambria" w:hAnsi="Cambria"/>
          <w:sz w:val="24"/>
          <w:szCs w:val="24"/>
          <w:lang w:eastAsia="en-US"/>
        </w:rPr>
      </w:pPr>
      <w:r w:rsidRPr="00431B78">
        <w:rPr>
          <w:rFonts w:ascii="Cambria" w:hAnsi="Cambria" w:cs="Calibri"/>
          <w:sz w:val="24"/>
          <w:szCs w:val="24"/>
          <w:lang w:eastAsia="en-US"/>
        </w:rPr>
        <w:t>uczestniczenie w radach budowy zwoływanych przez którąkolwiek ze stron umowy</w:t>
      </w:r>
      <w:r w:rsidRPr="00431B78">
        <w:rPr>
          <w:rFonts w:ascii="Cambria" w:hAnsi="Cambria"/>
          <w:sz w:val="24"/>
          <w:szCs w:val="24"/>
          <w:lang w:eastAsia="en-US"/>
        </w:rPr>
        <w:t>.</w:t>
      </w:r>
    </w:p>
    <w:p w14:paraId="6986C61D" w14:textId="77777777" w:rsidR="0019504B" w:rsidRPr="00431B78" w:rsidRDefault="00B87221" w:rsidP="0088373A">
      <w:pPr>
        <w:pStyle w:val="Akapitzlist"/>
        <w:numPr>
          <w:ilvl w:val="0"/>
          <w:numId w:val="51"/>
        </w:numPr>
        <w:spacing w:after="0"/>
        <w:ind w:left="851" w:hanging="425"/>
        <w:jc w:val="both"/>
        <w:rPr>
          <w:rStyle w:val="apple-converted-space"/>
          <w:rFonts w:ascii="Cambria" w:eastAsia="Lucida Sans Unicode" w:hAnsi="Cambria" w:cs="Lucida Sans Unicode"/>
          <w:sz w:val="24"/>
          <w:szCs w:val="24"/>
          <w:lang w:eastAsia="en-US"/>
        </w:rPr>
      </w:pPr>
      <w:r w:rsidRPr="00431B78">
        <w:rPr>
          <w:rFonts w:ascii="Cambria" w:hAnsi="Cambria" w:cs="SimSun"/>
          <w:sz w:val="24"/>
          <w:szCs w:val="24"/>
        </w:rPr>
        <w:t>przekazanie przedmiotu zamówienia Zamawiającemu po wykonaniu robót budowlanych;</w:t>
      </w:r>
      <w:r w:rsidRPr="00431B78">
        <w:rPr>
          <w:rStyle w:val="apple-converted-space"/>
          <w:rFonts w:ascii="Cambria" w:hAnsi="Cambria" w:cs="SimSun"/>
          <w:sz w:val="24"/>
          <w:szCs w:val="24"/>
        </w:rPr>
        <w:t> </w:t>
      </w:r>
    </w:p>
    <w:p w14:paraId="726B2910" w14:textId="77777777" w:rsidR="0019504B" w:rsidRDefault="00B87221">
      <w:pPr>
        <w:widowControl/>
        <w:numPr>
          <w:ilvl w:val="0"/>
          <w:numId w:val="6"/>
        </w:numPr>
        <w:suppressAutoHyphens w:val="0"/>
        <w:ind w:left="426" w:hanging="426"/>
        <w:contextualSpacing/>
        <w:textAlignment w:val="auto"/>
        <w:rPr>
          <w:rFonts w:ascii="Cambria" w:eastAsia="Calibri" w:hAnsi="Cambria"/>
          <w:sz w:val="24"/>
          <w:szCs w:val="24"/>
          <w:lang w:eastAsia="en-US"/>
        </w:rPr>
      </w:pPr>
      <w:r w:rsidRPr="00431B78">
        <w:rPr>
          <w:rFonts w:ascii="Cambria" w:eastAsia="Calibri" w:hAnsi="Cambria"/>
          <w:sz w:val="24"/>
          <w:szCs w:val="24"/>
          <w:lang w:eastAsia="en-US"/>
        </w:rPr>
        <w:t>Wykonawca jest wytwórcą odpadów w rozumieniu przepisów ustawy z dnia 14 grudnia 2012 r. o odpadach (t. j. Dz. U. z 2023 r., poz. 1587 ze zm.). Wykonawca w trakcie realizacji zamówienia ma obowiązek w pierwszej kolejności poddania odpadów budowlanych odzyskowi, z zastrzeżeniem</w:t>
      </w:r>
      <w:r>
        <w:rPr>
          <w:rFonts w:ascii="Cambria" w:eastAsia="Calibri" w:hAnsi="Cambria"/>
          <w:sz w:val="24"/>
          <w:szCs w:val="24"/>
          <w:lang w:eastAsia="en-US"/>
        </w:rPr>
        <w:t xml:space="preserve"> ust. 4, a jeżeli z przyczyn technologicznych jest on niemożliwy lub nieuzasadniony z przyczyn ekologicznych lub ekonomicznych, Wykonawca zobowiązany jest do przekazania powstałych odpadów do unieszkodliwienia. Koszt zagospodarowania odpadów wliczony jest do ceny ryczałtowej.</w:t>
      </w:r>
    </w:p>
    <w:p w14:paraId="1413458C" w14:textId="77777777" w:rsidR="0019504B" w:rsidRDefault="00B87221">
      <w:pPr>
        <w:widowControl/>
        <w:numPr>
          <w:ilvl w:val="0"/>
          <w:numId w:val="6"/>
        </w:numPr>
        <w:suppressAutoHyphens w:val="0"/>
        <w:spacing w:after="0"/>
        <w:ind w:left="426" w:hanging="426"/>
        <w:contextualSpacing/>
        <w:textAlignment w:val="auto"/>
        <w:rPr>
          <w:rFonts w:ascii="Cambria" w:eastAsia="Calibri" w:hAnsi="Cambria"/>
          <w:sz w:val="24"/>
          <w:szCs w:val="24"/>
          <w:lang w:eastAsia="en-US"/>
        </w:rPr>
      </w:pPr>
      <w:r>
        <w:rPr>
          <w:rFonts w:ascii="Cambria" w:eastAsia="Calibri" w:hAnsi="Cambria"/>
          <w:sz w:val="24"/>
          <w:szCs w:val="24"/>
          <w:lang w:eastAsia="en-US"/>
        </w:rPr>
        <w:t xml:space="preserve">Wykonawca zobowiązany jest udokumentować Zamawiającemu sposób gospodarowania odpadami na jego wezwanie. </w:t>
      </w:r>
    </w:p>
    <w:p w14:paraId="425FD3B7" w14:textId="77777777" w:rsidR="0019504B" w:rsidRDefault="00B87221">
      <w:pPr>
        <w:widowControl/>
        <w:numPr>
          <w:ilvl w:val="0"/>
          <w:numId w:val="6"/>
        </w:numPr>
        <w:suppressAutoHyphens w:val="0"/>
        <w:spacing w:after="0"/>
        <w:ind w:left="426" w:hanging="426"/>
        <w:contextualSpacing/>
        <w:textAlignment w:val="auto"/>
        <w:rPr>
          <w:rFonts w:ascii="Cambria" w:eastAsia="Calibri" w:hAnsi="Cambria"/>
          <w:sz w:val="24"/>
          <w:szCs w:val="24"/>
          <w:lang w:eastAsia="en-US"/>
        </w:rPr>
      </w:pPr>
      <w:r>
        <w:rPr>
          <w:rFonts w:ascii="Cambria" w:eastAsia="Calibri" w:hAnsi="Cambria"/>
          <w:sz w:val="24"/>
          <w:szCs w:val="24"/>
          <w:lang w:eastAsia="en-US"/>
        </w:rPr>
        <w:t>Wszystkie materiały pochodzące z prowadzonych w ramach przedmiotowej inwestycji robót, wymagające wywozu, nienadające się do ponownego wykorzystania, pochodzące z robót rozbiórkowych, będą w posiadaniu Wykonawcy, który powinien je zagospodarować zgodnie z przepisami powszechnie obowiązującymi bez dodatkowego wynagrodzenia.</w:t>
      </w:r>
    </w:p>
    <w:p w14:paraId="7149F4BC" w14:textId="77777777" w:rsidR="0019504B" w:rsidRDefault="00B87221">
      <w:pPr>
        <w:widowControl/>
        <w:numPr>
          <w:ilvl w:val="0"/>
          <w:numId w:val="6"/>
        </w:numPr>
        <w:suppressAutoHyphens w:val="0"/>
        <w:spacing w:after="0"/>
        <w:ind w:left="426" w:hanging="426"/>
        <w:contextualSpacing/>
        <w:textAlignment w:val="auto"/>
        <w:rPr>
          <w:rFonts w:ascii="Cambria" w:eastAsia="Calibri" w:hAnsi="Cambria"/>
          <w:sz w:val="24"/>
          <w:szCs w:val="24"/>
          <w:lang w:eastAsia="en-US"/>
        </w:rPr>
      </w:pPr>
      <w:r>
        <w:rPr>
          <w:rFonts w:ascii="Cambria" w:eastAsia="Calibri" w:hAnsi="Cambria"/>
          <w:sz w:val="24"/>
          <w:szCs w:val="24"/>
          <w:lang w:eastAsia="en-US"/>
        </w:rPr>
        <w:t xml:space="preserve">Wykonawca jest zobowiązany współpracować w trakcie realizacji umowy </w:t>
      </w:r>
      <w:r>
        <w:rPr>
          <w:rFonts w:ascii="Cambria" w:eastAsia="Calibri" w:hAnsi="Cambria"/>
          <w:sz w:val="24"/>
          <w:szCs w:val="24"/>
          <w:lang w:eastAsia="en-US"/>
        </w:rPr>
        <w:br/>
        <w:t>z przedstawicielami Zamawiającego.</w:t>
      </w:r>
    </w:p>
    <w:p w14:paraId="3D3EC7A8" w14:textId="77777777" w:rsidR="0019504B" w:rsidRDefault="00B87221">
      <w:pPr>
        <w:widowControl/>
        <w:numPr>
          <w:ilvl w:val="0"/>
          <w:numId w:val="6"/>
        </w:numPr>
        <w:suppressAutoHyphens w:val="0"/>
        <w:spacing w:after="0"/>
        <w:ind w:left="426" w:hanging="426"/>
        <w:contextualSpacing/>
        <w:textAlignment w:val="auto"/>
        <w:rPr>
          <w:rFonts w:ascii="Cambria" w:eastAsia="Calibri" w:hAnsi="Cambria"/>
          <w:sz w:val="24"/>
          <w:szCs w:val="24"/>
          <w:lang w:eastAsia="en-US"/>
        </w:rPr>
      </w:pPr>
      <w:r>
        <w:rPr>
          <w:rFonts w:ascii="Cambria" w:eastAsia="Calibri" w:hAnsi="Cambria"/>
          <w:sz w:val="24"/>
          <w:szCs w:val="24"/>
          <w:lang w:eastAsia="en-US"/>
        </w:rPr>
        <w:t>Wykonawca zobowiązuje się zorganizować prace w sposób nienarażający osób trzecich na niebezpieczeństwa i uciążliwości wynikające z prowadzonych robót, z jednoczesnym zastosowaniem szczególnych środków ostrożności.</w:t>
      </w:r>
    </w:p>
    <w:p w14:paraId="2C7E5F82" w14:textId="77777777" w:rsidR="0019504B" w:rsidRDefault="00B87221">
      <w:pPr>
        <w:widowControl/>
        <w:numPr>
          <w:ilvl w:val="0"/>
          <w:numId w:val="6"/>
        </w:numPr>
        <w:suppressAutoHyphens w:val="0"/>
        <w:spacing w:after="0"/>
        <w:ind w:left="426" w:hanging="426"/>
        <w:contextualSpacing/>
        <w:textAlignment w:val="auto"/>
        <w:rPr>
          <w:rFonts w:ascii="Cambria" w:eastAsia="Calibri" w:hAnsi="Cambria"/>
          <w:sz w:val="24"/>
          <w:szCs w:val="24"/>
          <w:lang w:eastAsia="en-US"/>
        </w:rPr>
      </w:pPr>
      <w:r>
        <w:rPr>
          <w:rFonts w:ascii="Cambria" w:eastAsia="Calibri" w:hAnsi="Cambria"/>
          <w:sz w:val="24"/>
          <w:szCs w:val="24"/>
          <w:lang w:eastAsia="en-US"/>
        </w:rPr>
        <w:t>Do dnia komisyjnego odbioru końcowego robót, plac budowy pozostaje w posiadaniu Wykonawcy.</w:t>
      </w:r>
    </w:p>
    <w:p w14:paraId="0722D226" w14:textId="77777777" w:rsidR="0019504B" w:rsidRDefault="00B87221">
      <w:pPr>
        <w:widowControl/>
        <w:numPr>
          <w:ilvl w:val="0"/>
          <w:numId w:val="6"/>
        </w:numPr>
        <w:suppressAutoHyphens w:val="0"/>
        <w:spacing w:after="0"/>
        <w:ind w:left="426" w:hanging="426"/>
        <w:contextualSpacing/>
        <w:textAlignment w:val="auto"/>
        <w:rPr>
          <w:rFonts w:ascii="Cambria" w:eastAsia="Calibri" w:hAnsi="Cambria"/>
          <w:sz w:val="24"/>
          <w:szCs w:val="24"/>
          <w:lang w:eastAsia="en-US"/>
        </w:rPr>
      </w:pPr>
      <w:r>
        <w:rPr>
          <w:rFonts w:ascii="Cambria" w:eastAsia="Calibri" w:hAnsi="Cambria"/>
          <w:sz w:val="24"/>
          <w:szCs w:val="24"/>
          <w:lang w:eastAsia="en-US"/>
        </w:rPr>
        <w:t>Wykonawca ponosi wyłączną odpowiedzialność za własne działania lub zaniechania oraz jak za własne działanie lub zaniechanie za działania lub zaniechania osób lub podmiotów, z których pomocą lub jakimkolwiek udziałem, realizuje niniejsze zamówienie.</w:t>
      </w:r>
    </w:p>
    <w:p w14:paraId="5DE4C010" w14:textId="77777777" w:rsidR="0019504B" w:rsidRPr="00431B78" w:rsidRDefault="00B87221">
      <w:pPr>
        <w:widowControl/>
        <w:numPr>
          <w:ilvl w:val="0"/>
          <w:numId w:val="6"/>
        </w:numPr>
        <w:suppressAutoHyphens w:val="0"/>
        <w:spacing w:after="0"/>
        <w:ind w:left="426" w:hanging="426"/>
        <w:contextualSpacing/>
        <w:textAlignment w:val="auto"/>
        <w:rPr>
          <w:rFonts w:ascii="Cambria" w:eastAsia="Lucida Sans Unicode" w:hAnsi="Cambria"/>
          <w:sz w:val="24"/>
          <w:szCs w:val="24"/>
          <w:lang w:eastAsia="en-US"/>
        </w:rPr>
      </w:pPr>
      <w:r w:rsidRPr="00431B78">
        <w:rPr>
          <w:rFonts w:ascii="Cambria" w:eastAsia="Lucida Sans Unicode" w:hAnsi="Cambria"/>
          <w:sz w:val="24"/>
          <w:szCs w:val="24"/>
          <w:lang w:eastAsia="en-US"/>
        </w:rPr>
        <w:t>obowiązków Wykonawcy należy także:</w:t>
      </w:r>
    </w:p>
    <w:p w14:paraId="2BA911DC" w14:textId="77777777" w:rsidR="0019504B" w:rsidRPr="00431B78" w:rsidRDefault="00B87221" w:rsidP="0088373A">
      <w:pPr>
        <w:pStyle w:val="Lista"/>
        <w:numPr>
          <w:ilvl w:val="0"/>
          <w:numId w:val="66"/>
        </w:numPr>
        <w:spacing w:line="276" w:lineRule="auto"/>
        <w:contextualSpacing/>
        <w:jc w:val="both"/>
        <w:rPr>
          <w:rFonts w:ascii="Cambria" w:hAnsi="Cambria" w:cs="Lucida Sans Unicode"/>
          <w:bCs/>
          <w:szCs w:val="24"/>
        </w:rPr>
      </w:pPr>
      <w:r w:rsidRPr="00431B78">
        <w:rPr>
          <w:rFonts w:ascii="Cambria" w:hAnsi="Cambria" w:cs="Lucida Sans Unicode"/>
          <w:bCs/>
          <w:szCs w:val="24"/>
        </w:rPr>
        <w:t xml:space="preserve">Wykonawca jest obowiązany do zapewnienia wysegregowania z wytworzonych przez siebie odpadów budowlanych i rozbiórkowych co najmniej: drewna, metali, szkła, tworzyw sztucznych, gipsu i odpadów mineralnych, w tym betonu, cegły, płytek i materiałów ceramicznych oraz kamieni w celu zapewnienia przydatności do przygotowania do ponownego użycia, recyklingu lub innego odzysku, chyba że </w:t>
      </w:r>
      <w:r w:rsidRPr="00431B78">
        <w:rPr>
          <w:rFonts w:ascii="Cambria" w:hAnsi="Cambria" w:cs="Lucida Sans Unicode"/>
          <w:bCs/>
          <w:szCs w:val="24"/>
        </w:rPr>
        <w:lastRenderedPageBreak/>
        <w:t>wysegregowanie nie jest technologicznie możliwe lub brak wysegregowania pozwala na przygotowanie do ponownego użycia, recykling lub inny odzysk.</w:t>
      </w:r>
    </w:p>
    <w:p w14:paraId="101EFBEB" w14:textId="77777777" w:rsidR="0019504B" w:rsidRPr="00431B78" w:rsidRDefault="00B87221" w:rsidP="0088373A">
      <w:pPr>
        <w:pStyle w:val="Lista"/>
        <w:numPr>
          <w:ilvl w:val="0"/>
          <w:numId w:val="66"/>
        </w:numPr>
        <w:spacing w:line="276" w:lineRule="auto"/>
        <w:contextualSpacing/>
        <w:jc w:val="both"/>
        <w:rPr>
          <w:rFonts w:ascii="Cambria" w:hAnsi="Cambria" w:cs="Lucida Sans Unicode"/>
          <w:bCs/>
          <w:szCs w:val="24"/>
        </w:rPr>
      </w:pPr>
      <w:r w:rsidRPr="00431B78">
        <w:rPr>
          <w:rFonts w:ascii="Cambria" w:hAnsi="Cambria" w:cs="Lucida Sans Unicode"/>
          <w:bCs/>
          <w:szCs w:val="24"/>
        </w:rPr>
        <w:t>Wykonawca może zlecić wykonanie obowiązku określonego w pkt. 2 podmiotowi, o którym mowa w art. 27 ust. 2 ustawy o odpadach, w drodze umowy określającej dalsze zagospodarowanie wysegregowanych odpadów, zawartej w formie pisemnej pod rygorem nieważności.</w:t>
      </w:r>
    </w:p>
    <w:p w14:paraId="0FB3156E" w14:textId="77777777" w:rsidR="0019504B" w:rsidRPr="00431B78" w:rsidRDefault="00B87221" w:rsidP="0088373A">
      <w:pPr>
        <w:pStyle w:val="Lista"/>
        <w:numPr>
          <w:ilvl w:val="0"/>
          <w:numId w:val="66"/>
        </w:numPr>
        <w:spacing w:line="276" w:lineRule="auto"/>
        <w:contextualSpacing/>
        <w:jc w:val="both"/>
        <w:rPr>
          <w:rFonts w:ascii="Cambria" w:hAnsi="Cambria" w:cs="Lucida Sans Unicode"/>
          <w:bCs/>
          <w:szCs w:val="24"/>
        </w:rPr>
      </w:pPr>
      <w:r w:rsidRPr="00431B78">
        <w:rPr>
          <w:rFonts w:ascii="Cambria" w:hAnsi="Cambria" w:cs="Lucida Sans Unicode"/>
          <w:bCs/>
          <w:szCs w:val="24"/>
        </w:rPr>
        <w:t>Zamawiający ma prawo kontroli wykonania obowiązku wskazanego w pkt. 2  poprzez kontrolę na placu budowy lub wezwania wykonawcy do złożenia pisemnych wyjaśnień wskazujących sposób wykonania obowiązku wskazanego w w pkt. 2.</w:t>
      </w:r>
    </w:p>
    <w:p w14:paraId="6449D322" w14:textId="77777777" w:rsidR="0019504B" w:rsidRPr="00431B78" w:rsidRDefault="00B87221" w:rsidP="0088373A">
      <w:pPr>
        <w:pStyle w:val="Lista"/>
        <w:numPr>
          <w:ilvl w:val="0"/>
          <w:numId w:val="66"/>
        </w:numPr>
        <w:spacing w:line="276" w:lineRule="auto"/>
        <w:contextualSpacing/>
        <w:jc w:val="both"/>
        <w:rPr>
          <w:rFonts w:ascii="Cambria" w:hAnsi="Cambria" w:cs="Lucida Sans Unicode"/>
          <w:bCs/>
          <w:szCs w:val="24"/>
        </w:rPr>
      </w:pPr>
      <w:r w:rsidRPr="00431B78">
        <w:rPr>
          <w:rFonts w:ascii="Cambria" w:hAnsi="Cambria" w:cs="Lucida Sans Unicode"/>
          <w:bCs/>
          <w:szCs w:val="24"/>
        </w:rPr>
        <w:t>Wykonawca ma obowiązek w terminie 7 dni od dnia wezwania skierowanego przez zamawiającego do złożenia wyjaśnień i dowodów wskazujących na wykonanie obowiązku ujętego w pkt. 2 lub 3.</w:t>
      </w:r>
    </w:p>
    <w:p w14:paraId="7F35A5B3" w14:textId="4469E8F5" w:rsidR="0019504B" w:rsidRPr="004131AB" w:rsidRDefault="00B87221" w:rsidP="0088373A">
      <w:pPr>
        <w:pStyle w:val="Lista"/>
        <w:numPr>
          <w:ilvl w:val="0"/>
          <w:numId w:val="66"/>
        </w:numPr>
        <w:spacing w:line="276" w:lineRule="auto"/>
        <w:contextualSpacing/>
        <w:jc w:val="both"/>
        <w:rPr>
          <w:rFonts w:ascii="Cambria" w:eastAsia="Lucida Sans Unicode" w:hAnsi="Cambria"/>
          <w:szCs w:val="24"/>
        </w:rPr>
      </w:pPr>
      <w:r w:rsidRPr="00431B78">
        <w:rPr>
          <w:rFonts w:ascii="Cambria" w:hAnsi="Cambria" w:cs="Lucida Sans Unicode"/>
          <w:bCs/>
          <w:szCs w:val="24"/>
        </w:rPr>
        <w:t xml:space="preserve">W przypadku, gdy wykonawca nie wykonuje obowiązku wskazanego w pkt. </w:t>
      </w:r>
      <w:r w:rsidR="00DD7433">
        <w:rPr>
          <w:rFonts w:ascii="Cambria" w:hAnsi="Cambria" w:cs="Lucida Sans Unicode"/>
          <w:bCs/>
          <w:szCs w:val="24"/>
        </w:rPr>
        <w:t>1</w:t>
      </w:r>
      <w:r w:rsidRPr="00431B78">
        <w:rPr>
          <w:rFonts w:ascii="Cambria" w:hAnsi="Cambria" w:cs="Lucida Sans Unicode"/>
          <w:bCs/>
          <w:szCs w:val="24"/>
        </w:rPr>
        <w:t xml:space="preserve">  lub </w:t>
      </w:r>
      <w:r w:rsidR="00DD7433">
        <w:rPr>
          <w:rFonts w:ascii="Cambria" w:hAnsi="Cambria" w:cs="Lucida Sans Unicode"/>
          <w:bCs/>
          <w:szCs w:val="24"/>
        </w:rPr>
        <w:t>2</w:t>
      </w:r>
      <w:r w:rsidRPr="00431B78">
        <w:rPr>
          <w:rFonts w:ascii="Cambria" w:hAnsi="Cambria" w:cs="Lucida Sans Unicode"/>
          <w:bCs/>
          <w:szCs w:val="24"/>
        </w:rPr>
        <w:t xml:space="preserve"> lub</w:t>
      </w:r>
      <w:r w:rsidRPr="00431B78">
        <w:rPr>
          <w:rFonts w:ascii="Cambria" w:eastAsia="Lucida Sans Unicode" w:hAnsi="Cambria"/>
          <w:szCs w:val="24"/>
        </w:rPr>
        <w:t xml:space="preserve"> nie składa w terminie wyjaśnień i dowodów, o których mowa w pkt </w:t>
      </w:r>
      <w:r w:rsidR="00DD7433">
        <w:rPr>
          <w:rFonts w:ascii="Cambria" w:eastAsia="Lucida Sans Unicode" w:hAnsi="Cambria"/>
          <w:szCs w:val="24"/>
        </w:rPr>
        <w:t>4</w:t>
      </w:r>
      <w:r w:rsidRPr="00431B78">
        <w:rPr>
          <w:rFonts w:ascii="Cambria" w:eastAsia="Lucida Sans Unicode" w:hAnsi="Cambria"/>
          <w:szCs w:val="24"/>
        </w:rPr>
        <w:t xml:space="preserve"> </w:t>
      </w:r>
      <w:r w:rsidRPr="00F531A8">
        <w:rPr>
          <w:rFonts w:ascii="Cambria" w:eastAsia="Lucida Sans Unicode" w:hAnsi="Cambria"/>
          <w:szCs w:val="24"/>
        </w:rPr>
        <w:t xml:space="preserve">Zamawiający nabywa prawo do naliczenia kary umownej, w wysokości określonej w </w:t>
      </w:r>
      <w:r w:rsidRPr="004131AB">
        <w:rPr>
          <w:rFonts w:ascii="Cambria" w:eastAsia="Lucida Sans Unicode" w:hAnsi="Cambria"/>
          <w:szCs w:val="24"/>
        </w:rPr>
        <w:t>§1</w:t>
      </w:r>
      <w:r w:rsidR="002951B8" w:rsidRPr="004131AB">
        <w:rPr>
          <w:rFonts w:ascii="Cambria" w:eastAsia="Lucida Sans Unicode" w:hAnsi="Cambria"/>
          <w:szCs w:val="24"/>
        </w:rPr>
        <w:t>4</w:t>
      </w:r>
      <w:r w:rsidRPr="004131AB">
        <w:rPr>
          <w:rFonts w:ascii="Cambria" w:eastAsia="Lucida Sans Unicode" w:hAnsi="Cambria"/>
          <w:szCs w:val="24"/>
        </w:rPr>
        <w:t xml:space="preserve"> ust. 1 </w:t>
      </w:r>
      <w:r w:rsidR="002951B8" w:rsidRPr="004131AB">
        <w:rPr>
          <w:rFonts w:ascii="Cambria" w:eastAsia="Lucida Sans Unicode" w:hAnsi="Cambria"/>
          <w:szCs w:val="24"/>
        </w:rPr>
        <w:t>pkt 1</w:t>
      </w:r>
      <w:r w:rsidR="00DD7433" w:rsidRPr="004131AB">
        <w:rPr>
          <w:rFonts w:ascii="Cambria" w:eastAsia="Lucida Sans Unicode" w:hAnsi="Cambria"/>
          <w:szCs w:val="24"/>
        </w:rPr>
        <w:t>4</w:t>
      </w:r>
      <w:r w:rsidRPr="004131AB">
        <w:rPr>
          <w:rFonts w:ascii="Cambria" w:eastAsia="Lucida Sans Unicode" w:hAnsi="Cambria"/>
          <w:szCs w:val="24"/>
        </w:rPr>
        <w:t>).</w:t>
      </w:r>
    </w:p>
    <w:p w14:paraId="0541C816" w14:textId="0F5DED39" w:rsidR="00DE0DCB" w:rsidRPr="004131AB" w:rsidRDefault="00DE0DCB" w:rsidP="00DE0DCB">
      <w:pPr>
        <w:pStyle w:val="Lista"/>
        <w:numPr>
          <w:ilvl w:val="0"/>
          <w:numId w:val="66"/>
        </w:numPr>
        <w:spacing w:line="276" w:lineRule="auto"/>
        <w:contextualSpacing/>
        <w:jc w:val="both"/>
        <w:rPr>
          <w:rFonts w:ascii="Cambria" w:hAnsi="Cambria"/>
          <w:b/>
        </w:rPr>
      </w:pPr>
      <w:r w:rsidRPr="004131AB">
        <w:rPr>
          <w:rFonts w:ascii="Cambria" w:hAnsi="Cambria"/>
          <w:b/>
        </w:rPr>
        <w:t>Zapewnienie zgodności z zasadą DNSH oraz zrównoważonego rozwoju:</w:t>
      </w:r>
    </w:p>
    <w:p w14:paraId="47A5A3F2" w14:textId="77777777" w:rsidR="00DE0DCB" w:rsidRPr="004131AB" w:rsidRDefault="00DE0DCB" w:rsidP="00CD4449">
      <w:pPr>
        <w:pStyle w:val="Akapitzlist"/>
        <w:numPr>
          <w:ilvl w:val="0"/>
          <w:numId w:val="89"/>
        </w:numPr>
        <w:tabs>
          <w:tab w:val="left" w:pos="993"/>
        </w:tabs>
        <w:spacing w:before="20" w:after="40"/>
        <w:ind w:left="1154"/>
        <w:jc w:val="both"/>
        <w:rPr>
          <w:rFonts w:ascii="Cambria" w:eastAsiaTheme="minorHAnsi" w:hAnsi="Cambria"/>
          <w:sz w:val="24"/>
          <w:szCs w:val="24"/>
          <w:lang w:eastAsia="en-US"/>
        </w:rPr>
      </w:pPr>
      <w:r w:rsidRPr="004131AB">
        <w:rPr>
          <w:rFonts w:ascii="Cambria" w:eastAsiaTheme="minorHAnsi" w:hAnsi="Cambria"/>
          <w:sz w:val="24"/>
          <w:szCs w:val="24"/>
          <w:lang w:eastAsia="en-US"/>
        </w:rPr>
        <w:t>Na każdym etapie realizacji Wykonawca ma obowiązek zapewnić zgodność z dokumentem „Zgodność przedsięwzięć finansowanych ze środków Unii Europejskiej, w tym realizowanych w ramach Krajowego Planu Odbudowy i Zwiększania Odporności, z zasadą „nie czyń znaczącej szkody” - zasadą DNSH PODRĘCZNIK DLA BENEFICJENTA",</w:t>
      </w:r>
    </w:p>
    <w:p w14:paraId="388F5E58" w14:textId="77777777" w:rsidR="00DE0DCB" w:rsidRPr="004131AB" w:rsidRDefault="00DE0DCB" w:rsidP="00CD4449">
      <w:pPr>
        <w:pStyle w:val="Akapitzlist"/>
        <w:numPr>
          <w:ilvl w:val="0"/>
          <w:numId w:val="89"/>
        </w:numPr>
        <w:tabs>
          <w:tab w:val="left" w:pos="993"/>
        </w:tabs>
        <w:spacing w:before="20" w:after="40"/>
        <w:ind w:left="1154"/>
        <w:jc w:val="both"/>
        <w:rPr>
          <w:rFonts w:ascii="Cambria" w:hAnsi="Cambria"/>
          <w:sz w:val="24"/>
          <w:szCs w:val="24"/>
        </w:rPr>
      </w:pPr>
      <w:r w:rsidRPr="004131AB">
        <w:rPr>
          <w:rFonts w:ascii="Cambria" w:hAnsi="Cambria"/>
          <w:sz w:val="24"/>
          <w:szCs w:val="24"/>
        </w:rPr>
        <w:t>wykonanie zamówienia w  pełnej  zgodności  z  „Wytycznymi Technicznymi   dotyczącymi   stosowania   zasady   „nie   czyń   poważnych   szkód”   na   podstawie   rozporządzenia ustanawiającego Instrument na rzecz Odbudowy i Zwiększania Odporności 2021/C 58/01”;</w:t>
      </w:r>
    </w:p>
    <w:p w14:paraId="6F23313B" w14:textId="77777777" w:rsidR="00DE0DCB" w:rsidRPr="0016213A" w:rsidRDefault="00DE0DCB" w:rsidP="00CD4449">
      <w:pPr>
        <w:pStyle w:val="Akapitzlist"/>
        <w:numPr>
          <w:ilvl w:val="0"/>
          <w:numId w:val="89"/>
        </w:numPr>
        <w:tabs>
          <w:tab w:val="left" w:pos="993"/>
        </w:tabs>
        <w:spacing w:before="20" w:after="40"/>
        <w:ind w:left="1154"/>
        <w:jc w:val="both"/>
        <w:rPr>
          <w:rFonts w:ascii="Cambria" w:hAnsi="Cambria"/>
          <w:sz w:val="24"/>
          <w:szCs w:val="24"/>
        </w:rPr>
      </w:pPr>
      <w:r w:rsidRPr="004131AB">
        <w:rPr>
          <w:rFonts w:ascii="Cambria" w:hAnsi="Cambria"/>
          <w:sz w:val="24"/>
          <w:szCs w:val="24"/>
        </w:rPr>
        <w:t xml:space="preserve">wykonanie zamówienia w  </w:t>
      </w:r>
      <w:r w:rsidRPr="0016213A">
        <w:rPr>
          <w:rFonts w:ascii="Cambria" w:hAnsi="Cambria"/>
          <w:sz w:val="24"/>
          <w:szCs w:val="24"/>
        </w:rPr>
        <w:t>pełnej  zgodności  z  dokumentem „Ocena zasady DNSH oraz zrównoważonego rozwoju” – załącznik nr 1.1 do SWZ</w:t>
      </w:r>
    </w:p>
    <w:p w14:paraId="3424876A" w14:textId="0EF8F699" w:rsidR="00DE0DCB" w:rsidRPr="0016213A" w:rsidRDefault="00A808F8" w:rsidP="00DE0DCB">
      <w:pPr>
        <w:pStyle w:val="Lista"/>
        <w:numPr>
          <w:ilvl w:val="0"/>
          <w:numId w:val="66"/>
        </w:numPr>
        <w:spacing w:line="276" w:lineRule="auto"/>
        <w:contextualSpacing/>
        <w:jc w:val="both"/>
        <w:rPr>
          <w:rFonts w:ascii="Cambria" w:hAnsi="Cambria"/>
          <w:b/>
          <w:szCs w:val="24"/>
        </w:rPr>
      </w:pPr>
      <w:r w:rsidRPr="0016213A">
        <w:rPr>
          <w:rFonts w:ascii="Cambria" w:hAnsi="Cambria"/>
          <w:b/>
        </w:rPr>
        <w:t xml:space="preserve">Zapewnienie zgodności </w:t>
      </w:r>
      <w:r w:rsidR="00DE0DCB" w:rsidRPr="0016213A">
        <w:rPr>
          <w:rFonts w:ascii="Cambria" w:hAnsi="Cambria"/>
          <w:b/>
          <w:szCs w:val="24"/>
        </w:rPr>
        <w:t>z zasadą Zielone Zamówienia:</w:t>
      </w:r>
    </w:p>
    <w:p w14:paraId="786BC565" w14:textId="77777777" w:rsidR="00DE0DCB" w:rsidRPr="0016213A" w:rsidRDefault="00DE0DCB" w:rsidP="00CD4449">
      <w:pPr>
        <w:pStyle w:val="Akapitzlist"/>
        <w:numPr>
          <w:ilvl w:val="0"/>
          <w:numId w:val="90"/>
        </w:numPr>
        <w:tabs>
          <w:tab w:val="left" w:pos="993"/>
        </w:tabs>
        <w:spacing w:before="20" w:after="40"/>
        <w:ind w:left="1154"/>
        <w:jc w:val="both"/>
        <w:rPr>
          <w:rFonts w:ascii="Cambria" w:hAnsi="Cambria"/>
          <w:sz w:val="24"/>
          <w:szCs w:val="24"/>
        </w:rPr>
      </w:pPr>
      <w:r w:rsidRPr="0016213A">
        <w:rPr>
          <w:rFonts w:ascii="Cambria" w:hAnsi="Cambria"/>
          <w:sz w:val="24"/>
          <w:szCs w:val="24"/>
        </w:rPr>
        <w:t>Efektywność energetyczna: podczas prowadzenia prac budowlanych wykonawca prac zobowiązany będzie (warunek w PFU stanowiącym załącznik do SWZ) do używania jedynie takiego sprzętu, który nie spowoduje niekorzystnego wpływu na jakość wykonywanych robót. Sprzęt będący własnością Wykonawcy lub wynajęty do wykonania robót, ma być utrzymywany w dobrym stanie technicznym i w gotowości do pracy, musi charakteryzować się niskim zużyciem energii.</w:t>
      </w:r>
    </w:p>
    <w:p w14:paraId="5980B65D" w14:textId="77777777" w:rsidR="00DE0DCB" w:rsidRPr="0016213A" w:rsidRDefault="00DE0DCB" w:rsidP="00CD4449">
      <w:pPr>
        <w:pStyle w:val="Akapitzlist"/>
        <w:numPr>
          <w:ilvl w:val="0"/>
          <w:numId w:val="90"/>
        </w:numPr>
        <w:tabs>
          <w:tab w:val="left" w:pos="993"/>
        </w:tabs>
        <w:spacing w:before="20" w:after="40"/>
        <w:ind w:left="1154"/>
        <w:jc w:val="both"/>
        <w:rPr>
          <w:rFonts w:ascii="Cambria" w:hAnsi="Cambria"/>
          <w:sz w:val="24"/>
          <w:szCs w:val="24"/>
        </w:rPr>
      </w:pPr>
      <w:r w:rsidRPr="0016213A">
        <w:rPr>
          <w:rFonts w:ascii="Cambria" w:hAnsi="Cambria"/>
          <w:sz w:val="24"/>
          <w:szCs w:val="24"/>
        </w:rPr>
        <w:t>Odnawialne źródła energii: sprzęt budowlany używany do realizacji projektu musi posiadać niezbędne badania techniczne oraz być zasilany/ładowany ze źródeł OZE. W związku z tym wykonawca powinien wykorzystywać narzędzia m.in. zasilane elektrycznie i/lub posiadające akumulatory elektryczne, które będą ładowane energią elektryczną z OZE (np. fotowoltaika lub biogaz).</w:t>
      </w:r>
    </w:p>
    <w:p w14:paraId="39E10599" w14:textId="77777777" w:rsidR="00DE0DCB" w:rsidRPr="0016213A" w:rsidRDefault="00DE0DCB" w:rsidP="00CD4449">
      <w:pPr>
        <w:pStyle w:val="Akapitzlist"/>
        <w:numPr>
          <w:ilvl w:val="0"/>
          <w:numId w:val="90"/>
        </w:numPr>
        <w:tabs>
          <w:tab w:val="left" w:pos="993"/>
        </w:tabs>
        <w:spacing w:before="20" w:after="40"/>
        <w:ind w:left="1154"/>
        <w:jc w:val="both"/>
        <w:rPr>
          <w:rFonts w:ascii="Cambria" w:hAnsi="Cambria"/>
          <w:sz w:val="24"/>
          <w:szCs w:val="24"/>
        </w:rPr>
      </w:pPr>
      <w:r w:rsidRPr="0016213A">
        <w:rPr>
          <w:rFonts w:ascii="Cambria" w:hAnsi="Cambria"/>
          <w:sz w:val="24"/>
          <w:szCs w:val="24"/>
        </w:rPr>
        <w:lastRenderedPageBreak/>
        <w:t>Cykl życia produktu (LCA - Life Cycle Assessment) oraz zrównoważone materiały: preferowane są produkty/materiały, które mają długi okres użytkowania, są łatwe w naprawie, modernizacji i ponownym użyciu. Poszukiwane rozwiązania będą musiały propagować technologie środowiskowe sprzyjające gospodarce o obiegu zamkniętym poprzez ich podatność na proces recyklingu tj. wymagane będzie np. przygotowanie dokumentacji technicznej na papierze ekologicznym. Certyfikowane materiały budowlane o niskim śladzie węglowym, materiały pochodzące z recyklingu.</w:t>
      </w:r>
    </w:p>
    <w:p w14:paraId="08A08312" w14:textId="77777777" w:rsidR="00DE0DCB" w:rsidRPr="0016213A" w:rsidRDefault="00DE0DCB" w:rsidP="00CD4449">
      <w:pPr>
        <w:pStyle w:val="Akapitzlist"/>
        <w:numPr>
          <w:ilvl w:val="0"/>
          <w:numId w:val="90"/>
        </w:numPr>
        <w:tabs>
          <w:tab w:val="left" w:pos="993"/>
        </w:tabs>
        <w:spacing w:before="20" w:after="40"/>
        <w:ind w:left="1154"/>
        <w:jc w:val="both"/>
        <w:rPr>
          <w:rFonts w:ascii="Cambria" w:hAnsi="Cambria"/>
          <w:sz w:val="24"/>
          <w:szCs w:val="24"/>
        </w:rPr>
      </w:pPr>
      <w:r w:rsidRPr="0016213A">
        <w:rPr>
          <w:rFonts w:ascii="Cambria" w:hAnsi="Cambria"/>
          <w:sz w:val="24"/>
          <w:szCs w:val="24"/>
        </w:rPr>
        <w:t>Redukcja emisji i zanieczyszczeń: pojazdy używane na placu budowy muszą spełniać normy emisji spalin, a chemikalia używane w sprzątaniu muszą być biodegradowalne i nietoksyczne.</w:t>
      </w:r>
    </w:p>
    <w:p w14:paraId="459DD008" w14:textId="0744847F" w:rsidR="004131AB" w:rsidRPr="0016213A" w:rsidRDefault="004131AB" w:rsidP="004131AB">
      <w:pPr>
        <w:pStyle w:val="Akapitzlist"/>
        <w:numPr>
          <w:ilvl w:val="0"/>
          <w:numId w:val="90"/>
        </w:numPr>
        <w:tabs>
          <w:tab w:val="left" w:pos="993"/>
        </w:tabs>
        <w:spacing w:before="20" w:after="40"/>
        <w:ind w:left="1154"/>
        <w:jc w:val="both"/>
        <w:rPr>
          <w:rFonts w:ascii="Cambria" w:hAnsi="Cambria" w:cs="Lucida Sans Unicode"/>
          <w:bCs/>
          <w:sz w:val="24"/>
          <w:szCs w:val="24"/>
        </w:rPr>
      </w:pPr>
      <w:r w:rsidRPr="0016213A">
        <w:rPr>
          <w:rFonts w:ascii="Cambria" w:hAnsi="Cambria" w:cs="Lucida Sans Unicode"/>
          <w:bCs/>
          <w:sz w:val="24"/>
          <w:szCs w:val="24"/>
        </w:rPr>
        <w:t xml:space="preserve">Zamawiający ma prawo kontroli wykonania obowiązku wskazanego w </w:t>
      </w:r>
      <w:r w:rsidR="00CB013C" w:rsidRPr="0016213A">
        <w:rPr>
          <w:rFonts w:ascii="Cambria" w:hAnsi="Cambria" w:cs="Lucida Sans Unicode"/>
          <w:bCs/>
          <w:sz w:val="24"/>
          <w:szCs w:val="24"/>
        </w:rPr>
        <w:t>lit a)-d)</w:t>
      </w:r>
      <w:r w:rsidRPr="0016213A">
        <w:rPr>
          <w:rFonts w:ascii="Cambria" w:hAnsi="Cambria" w:cs="Lucida Sans Unicode"/>
          <w:bCs/>
          <w:sz w:val="24"/>
          <w:szCs w:val="24"/>
        </w:rPr>
        <w:t xml:space="preserve">  poprzez kontrolę na placu budowy lub wezwania wykonawcy do złożenia pisemnych wyjaśnień wskazujących sposób wykonania obowiązku wskazanego w </w:t>
      </w:r>
      <w:r w:rsidR="00CB013C" w:rsidRPr="0016213A">
        <w:rPr>
          <w:rFonts w:ascii="Cambria" w:hAnsi="Cambria" w:cs="Lucida Sans Unicode"/>
          <w:bCs/>
          <w:sz w:val="24"/>
          <w:szCs w:val="24"/>
        </w:rPr>
        <w:t xml:space="preserve">lit a)-d)  </w:t>
      </w:r>
    </w:p>
    <w:p w14:paraId="524289F0" w14:textId="4C05EC29" w:rsidR="004131AB" w:rsidRPr="0016213A" w:rsidRDefault="004131AB" w:rsidP="004131AB">
      <w:pPr>
        <w:pStyle w:val="Akapitzlist"/>
        <w:numPr>
          <w:ilvl w:val="0"/>
          <w:numId w:val="90"/>
        </w:numPr>
        <w:tabs>
          <w:tab w:val="left" w:pos="993"/>
        </w:tabs>
        <w:spacing w:before="20" w:after="40"/>
        <w:ind w:left="1154"/>
        <w:jc w:val="both"/>
        <w:rPr>
          <w:rFonts w:ascii="Cambria" w:hAnsi="Cambria" w:cs="Lucida Sans Unicode"/>
          <w:bCs/>
          <w:sz w:val="24"/>
          <w:szCs w:val="24"/>
        </w:rPr>
      </w:pPr>
      <w:r w:rsidRPr="0016213A">
        <w:rPr>
          <w:rFonts w:ascii="Cambria" w:hAnsi="Cambria" w:cs="Lucida Sans Unicode"/>
          <w:bCs/>
          <w:sz w:val="24"/>
          <w:szCs w:val="24"/>
        </w:rPr>
        <w:t>Wykonawca ma obowiązek w terminie 7 dni od dnia wezwania skierowanego przez zamawiającego do złożenia wyjaśnień i dowodów wskazujących na wykonanie obowiązk</w:t>
      </w:r>
      <w:r w:rsidR="0016213A" w:rsidRPr="0016213A">
        <w:rPr>
          <w:rFonts w:ascii="Cambria" w:hAnsi="Cambria" w:cs="Lucida Sans Unicode"/>
          <w:bCs/>
          <w:sz w:val="24"/>
          <w:szCs w:val="24"/>
        </w:rPr>
        <w:t>ów</w:t>
      </w:r>
      <w:r w:rsidRPr="0016213A">
        <w:rPr>
          <w:rFonts w:ascii="Cambria" w:hAnsi="Cambria" w:cs="Lucida Sans Unicode"/>
          <w:bCs/>
          <w:sz w:val="24"/>
          <w:szCs w:val="24"/>
        </w:rPr>
        <w:t xml:space="preserve"> ujęt</w:t>
      </w:r>
      <w:r w:rsidR="0016213A" w:rsidRPr="0016213A">
        <w:rPr>
          <w:rFonts w:ascii="Cambria" w:hAnsi="Cambria" w:cs="Lucida Sans Unicode"/>
          <w:bCs/>
          <w:sz w:val="24"/>
          <w:szCs w:val="24"/>
        </w:rPr>
        <w:t xml:space="preserve">ych </w:t>
      </w:r>
      <w:r w:rsidRPr="0016213A">
        <w:rPr>
          <w:rFonts w:ascii="Cambria" w:hAnsi="Cambria" w:cs="Lucida Sans Unicode"/>
          <w:bCs/>
          <w:sz w:val="24"/>
          <w:szCs w:val="24"/>
        </w:rPr>
        <w:t xml:space="preserve">w </w:t>
      </w:r>
      <w:r w:rsidR="00CB013C" w:rsidRPr="0016213A">
        <w:rPr>
          <w:rFonts w:ascii="Cambria" w:hAnsi="Cambria" w:cs="Lucida Sans Unicode"/>
          <w:bCs/>
          <w:sz w:val="24"/>
          <w:szCs w:val="24"/>
        </w:rPr>
        <w:t xml:space="preserve"> lit a)-d)  </w:t>
      </w:r>
      <w:r w:rsidRPr="0016213A">
        <w:rPr>
          <w:rFonts w:ascii="Cambria" w:hAnsi="Cambria" w:cs="Lucida Sans Unicode"/>
          <w:bCs/>
          <w:sz w:val="24"/>
          <w:szCs w:val="24"/>
        </w:rPr>
        <w:t>.</w:t>
      </w:r>
    </w:p>
    <w:p w14:paraId="5DB29D85" w14:textId="73FB2371" w:rsidR="004131AB" w:rsidRPr="0016213A" w:rsidRDefault="004131AB" w:rsidP="004131AB">
      <w:pPr>
        <w:pStyle w:val="Akapitzlist"/>
        <w:numPr>
          <w:ilvl w:val="0"/>
          <w:numId w:val="90"/>
        </w:numPr>
        <w:tabs>
          <w:tab w:val="left" w:pos="993"/>
        </w:tabs>
        <w:spacing w:before="20" w:after="40"/>
        <w:ind w:left="1154"/>
        <w:jc w:val="both"/>
        <w:rPr>
          <w:rFonts w:ascii="Cambria" w:eastAsia="Lucida Sans Unicode" w:hAnsi="Cambria"/>
          <w:sz w:val="24"/>
          <w:szCs w:val="24"/>
        </w:rPr>
      </w:pPr>
      <w:r w:rsidRPr="0016213A">
        <w:rPr>
          <w:rFonts w:ascii="Cambria" w:hAnsi="Cambria" w:cs="Lucida Sans Unicode"/>
          <w:bCs/>
          <w:sz w:val="24"/>
          <w:szCs w:val="24"/>
        </w:rPr>
        <w:t xml:space="preserve">W przypadku, gdy wykonawca nie wykonuje </w:t>
      </w:r>
      <w:r w:rsidR="0016213A" w:rsidRPr="0016213A">
        <w:rPr>
          <w:rFonts w:ascii="Cambria" w:hAnsi="Cambria" w:cs="Lucida Sans Unicode"/>
          <w:bCs/>
          <w:sz w:val="24"/>
          <w:szCs w:val="24"/>
        </w:rPr>
        <w:t xml:space="preserve">któregokolwiek z </w:t>
      </w:r>
      <w:r w:rsidRPr="0016213A">
        <w:rPr>
          <w:rFonts w:ascii="Cambria" w:hAnsi="Cambria" w:cs="Lucida Sans Unicode"/>
          <w:bCs/>
          <w:sz w:val="24"/>
          <w:szCs w:val="24"/>
        </w:rPr>
        <w:t>obowiązk</w:t>
      </w:r>
      <w:r w:rsidR="0016213A" w:rsidRPr="0016213A">
        <w:rPr>
          <w:rFonts w:ascii="Cambria" w:hAnsi="Cambria" w:cs="Lucida Sans Unicode"/>
          <w:bCs/>
          <w:sz w:val="24"/>
          <w:szCs w:val="24"/>
        </w:rPr>
        <w:t>ów wskazanych w</w:t>
      </w:r>
      <w:r w:rsidR="00CB013C" w:rsidRPr="0016213A">
        <w:rPr>
          <w:rFonts w:ascii="Cambria" w:hAnsi="Cambria" w:cs="Lucida Sans Unicode"/>
          <w:bCs/>
          <w:sz w:val="24"/>
          <w:szCs w:val="24"/>
        </w:rPr>
        <w:t xml:space="preserve"> lit a)-d)  </w:t>
      </w:r>
      <w:r w:rsidRPr="0016213A">
        <w:rPr>
          <w:rFonts w:ascii="Cambria" w:hAnsi="Cambria" w:cs="Lucida Sans Unicode"/>
          <w:bCs/>
          <w:sz w:val="24"/>
          <w:szCs w:val="24"/>
        </w:rPr>
        <w:t>lub</w:t>
      </w:r>
      <w:r w:rsidRPr="0016213A">
        <w:rPr>
          <w:rFonts w:ascii="Cambria" w:eastAsia="Lucida Sans Unicode" w:hAnsi="Cambria"/>
          <w:sz w:val="24"/>
          <w:szCs w:val="24"/>
        </w:rPr>
        <w:t xml:space="preserve"> nie składa w terminie wyjaśnień i dowodów, o których mowa w </w:t>
      </w:r>
      <w:r w:rsidR="00CB013C" w:rsidRPr="0016213A">
        <w:rPr>
          <w:rFonts w:ascii="Cambria" w:eastAsia="Lucida Sans Unicode" w:hAnsi="Cambria"/>
          <w:sz w:val="24"/>
          <w:szCs w:val="24"/>
        </w:rPr>
        <w:t>lit f)</w:t>
      </w:r>
      <w:r w:rsidRPr="0016213A">
        <w:rPr>
          <w:rFonts w:ascii="Cambria" w:eastAsia="Lucida Sans Unicode" w:hAnsi="Cambria"/>
          <w:sz w:val="24"/>
          <w:szCs w:val="24"/>
        </w:rPr>
        <w:t xml:space="preserve"> Zamawiający nabywa prawo do naliczenia kary umownej, w wysokości określonej w §14 ust. 1 pkt 1</w:t>
      </w:r>
      <w:r w:rsidR="00CB013C" w:rsidRPr="0016213A">
        <w:rPr>
          <w:rFonts w:ascii="Cambria" w:eastAsia="Lucida Sans Unicode" w:hAnsi="Cambria"/>
          <w:sz w:val="24"/>
          <w:szCs w:val="24"/>
        </w:rPr>
        <w:t>5</w:t>
      </w:r>
      <w:r w:rsidRPr="0016213A">
        <w:rPr>
          <w:rFonts w:ascii="Cambria" w:eastAsia="Lucida Sans Unicode" w:hAnsi="Cambria"/>
          <w:sz w:val="24"/>
          <w:szCs w:val="24"/>
        </w:rPr>
        <w:t>).</w:t>
      </w:r>
    </w:p>
    <w:p w14:paraId="24114557" w14:textId="77777777" w:rsidR="004131AB" w:rsidRPr="0016213A" w:rsidRDefault="004131AB" w:rsidP="004131AB">
      <w:pPr>
        <w:pStyle w:val="Akapitzlist"/>
        <w:tabs>
          <w:tab w:val="left" w:pos="993"/>
        </w:tabs>
        <w:spacing w:before="20" w:after="40"/>
        <w:ind w:left="1154"/>
        <w:jc w:val="both"/>
        <w:rPr>
          <w:rFonts w:ascii="Cambria" w:hAnsi="Cambria"/>
          <w:sz w:val="24"/>
          <w:szCs w:val="24"/>
        </w:rPr>
      </w:pPr>
    </w:p>
    <w:p w14:paraId="79811529" w14:textId="77777777" w:rsidR="0019504B" w:rsidRPr="00F531A8" w:rsidRDefault="00B87221">
      <w:pPr>
        <w:spacing w:after="0"/>
        <w:jc w:val="center"/>
        <w:rPr>
          <w:rFonts w:ascii="Cambria" w:eastAsia="Calibri" w:hAnsi="Cambria"/>
          <w:b/>
          <w:bCs/>
          <w:sz w:val="24"/>
          <w:szCs w:val="24"/>
        </w:rPr>
      </w:pPr>
      <w:r w:rsidRPr="00F531A8">
        <w:rPr>
          <w:rFonts w:ascii="Cambria" w:eastAsia="Calibri" w:hAnsi="Cambria"/>
          <w:b/>
          <w:bCs/>
          <w:sz w:val="24"/>
          <w:szCs w:val="24"/>
        </w:rPr>
        <w:t>§ 5</w:t>
      </w:r>
    </w:p>
    <w:p w14:paraId="6815B34A" w14:textId="77777777" w:rsidR="0019504B" w:rsidRDefault="00B87221">
      <w:pPr>
        <w:spacing w:after="0"/>
        <w:jc w:val="center"/>
        <w:rPr>
          <w:rFonts w:ascii="Cambria" w:hAnsi="Cambria"/>
          <w:b/>
          <w:bCs/>
          <w:spacing w:val="-8"/>
          <w:sz w:val="24"/>
          <w:szCs w:val="24"/>
        </w:rPr>
      </w:pPr>
      <w:r>
        <w:rPr>
          <w:rFonts w:ascii="Cambria" w:hAnsi="Cambria"/>
          <w:b/>
          <w:bCs/>
          <w:spacing w:val="-8"/>
          <w:sz w:val="24"/>
          <w:szCs w:val="24"/>
        </w:rPr>
        <w:t>Rozliczenie przedmiotu umowy</w:t>
      </w:r>
    </w:p>
    <w:p w14:paraId="238BFF37" w14:textId="77777777" w:rsidR="00F95D3D" w:rsidRPr="001E3BDE" w:rsidRDefault="00F95D3D" w:rsidP="00F95D3D">
      <w:pPr>
        <w:widowControl/>
        <w:numPr>
          <w:ilvl w:val="1"/>
          <w:numId w:val="10"/>
        </w:numPr>
        <w:suppressAutoHyphens w:val="0"/>
        <w:spacing w:after="0"/>
        <w:ind w:left="426" w:hanging="426"/>
        <w:rPr>
          <w:rFonts w:ascii="Cambria" w:hAnsi="Cambria"/>
          <w:b/>
          <w:bCs/>
          <w:sz w:val="24"/>
          <w:szCs w:val="24"/>
        </w:rPr>
      </w:pPr>
      <w:r w:rsidRPr="001E3BDE">
        <w:rPr>
          <w:rFonts w:ascii="Cambria" w:hAnsi="Cambria"/>
          <w:sz w:val="24"/>
          <w:szCs w:val="24"/>
        </w:rPr>
        <w:t xml:space="preserve">Strony przewidują rozliczenie wynagrodzenia Wykonawcy </w:t>
      </w:r>
      <w:r w:rsidRPr="001E3BDE">
        <w:rPr>
          <w:rFonts w:ascii="Cambria" w:hAnsi="Cambria"/>
          <w:b/>
          <w:bCs/>
          <w:sz w:val="24"/>
          <w:szCs w:val="24"/>
        </w:rPr>
        <w:t xml:space="preserve">jedną fakturą końcową. </w:t>
      </w:r>
    </w:p>
    <w:p w14:paraId="4CCAB8F2" w14:textId="77777777" w:rsidR="0019504B" w:rsidRPr="00431B78" w:rsidRDefault="00B87221">
      <w:pPr>
        <w:widowControl/>
        <w:numPr>
          <w:ilvl w:val="1"/>
          <w:numId w:val="10"/>
        </w:numPr>
        <w:suppressAutoHyphens w:val="0"/>
        <w:spacing w:after="0"/>
        <w:ind w:left="426" w:hanging="426"/>
        <w:rPr>
          <w:rFonts w:ascii="Cambria" w:hAnsi="Cambria"/>
          <w:sz w:val="24"/>
          <w:szCs w:val="24"/>
        </w:rPr>
      </w:pPr>
      <w:r w:rsidRPr="00B87221">
        <w:rPr>
          <w:rFonts w:ascii="Cambria" w:hAnsi="Cambria" w:cs="Cambria"/>
          <w:sz w:val="24"/>
          <w:szCs w:val="24"/>
        </w:rPr>
        <w:t xml:space="preserve">Podstawą wypłaty wynagrodzenia stanowi prawidłowo wystawiona faktura wraz z </w:t>
      </w:r>
      <w:r w:rsidRPr="00431B78">
        <w:rPr>
          <w:rFonts w:ascii="Cambria" w:hAnsi="Cambria" w:cs="Cambria"/>
          <w:sz w:val="24"/>
          <w:szCs w:val="24"/>
        </w:rPr>
        <w:t xml:space="preserve">załączonym protokołem odbioru. </w:t>
      </w:r>
    </w:p>
    <w:p w14:paraId="1825FF32" w14:textId="77777777" w:rsidR="00F95D3D" w:rsidRPr="000947CF" w:rsidRDefault="00F95D3D" w:rsidP="00F95D3D">
      <w:pPr>
        <w:widowControl/>
        <w:numPr>
          <w:ilvl w:val="1"/>
          <w:numId w:val="10"/>
        </w:numPr>
        <w:suppressAutoHyphens w:val="0"/>
        <w:spacing w:after="0"/>
        <w:ind w:left="426" w:hanging="426"/>
        <w:rPr>
          <w:rFonts w:ascii="Cambria" w:hAnsi="Cambria"/>
          <w:sz w:val="24"/>
          <w:szCs w:val="24"/>
        </w:rPr>
      </w:pPr>
      <w:r w:rsidRPr="00D8709B">
        <w:rPr>
          <w:rFonts w:ascii="Cambria" w:eastAsia="Calibri" w:hAnsi="Cambria"/>
          <w:sz w:val="24"/>
          <w:szCs w:val="24"/>
          <w:lang w:eastAsia="en-US"/>
        </w:rPr>
        <w:t>Do faktur</w:t>
      </w:r>
      <w:r>
        <w:rPr>
          <w:rFonts w:ascii="Cambria" w:eastAsia="Calibri" w:hAnsi="Cambria"/>
          <w:sz w:val="24"/>
          <w:szCs w:val="24"/>
          <w:lang w:eastAsia="en-US"/>
        </w:rPr>
        <w:t>y</w:t>
      </w:r>
      <w:r w:rsidRPr="00D8709B">
        <w:rPr>
          <w:rFonts w:ascii="Cambria" w:eastAsia="Calibri" w:hAnsi="Cambria"/>
          <w:sz w:val="24"/>
          <w:szCs w:val="24"/>
          <w:lang w:eastAsia="en-US"/>
        </w:rPr>
        <w:t xml:space="preserve"> </w:t>
      </w:r>
      <w:r w:rsidRPr="00814027">
        <w:rPr>
          <w:rFonts w:ascii="Cambria" w:eastAsia="Calibri" w:hAnsi="Cambria"/>
          <w:sz w:val="24"/>
          <w:szCs w:val="24"/>
          <w:lang w:eastAsia="en-US"/>
        </w:rPr>
        <w:t xml:space="preserve">załączone będzie zestawienie kwot umówionych wynagrodzeń wszystkich podwykonawców lub dalszych podwykonawców w przypadku których zamawiający ponosi odpowiedzialność  solidarną na zasadach określonych w ustawie Prawo zamówień publicznych wraz z oświadczeniem podwykonawców lub dalszych podwykonawców o spłaceniu wszelkich należności wynikających z zawartych umów wskazanych w zestawieniu – dotyczących robót/dostaw/usług odebranych przez Zamawiającego przed dniem rozliczenia faktury, a także przedstawienie dowodu zapłaty </w:t>
      </w:r>
      <w:r w:rsidRPr="00814027">
        <w:rPr>
          <w:rFonts w:ascii="Cambria" w:hAnsi="Cambria"/>
          <w:sz w:val="24"/>
          <w:szCs w:val="24"/>
        </w:rPr>
        <w:t>wymagalnego</w:t>
      </w:r>
      <w:r w:rsidRPr="00814027">
        <w:rPr>
          <w:rFonts w:ascii="Cambria" w:eastAsia="Calibri" w:hAnsi="Cambria"/>
          <w:sz w:val="24"/>
          <w:szCs w:val="24"/>
          <w:lang w:eastAsia="en-US"/>
        </w:rPr>
        <w:t xml:space="preserve"> wynagrodzenia podwykonawcom lub dalszym podwykonawcom za wykonane przez nich roboty/dostawy/usługi odebrane przez Zamawiającego przed dniem rozliczenia faktury. Dowodem zapłaty będzie potwierdzona za zgodność kopia przelewu. </w:t>
      </w:r>
    </w:p>
    <w:p w14:paraId="04BBEE7E" w14:textId="77777777" w:rsidR="0019504B" w:rsidRPr="00B87221" w:rsidRDefault="00B87221">
      <w:pPr>
        <w:widowControl/>
        <w:numPr>
          <w:ilvl w:val="1"/>
          <w:numId w:val="10"/>
        </w:numPr>
        <w:suppressAutoHyphens w:val="0"/>
        <w:spacing w:after="0"/>
        <w:ind w:left="426" w:hanging="426"/>
        <w:rPr>
          <w:rFonts w:ascii="Cambria" w:hAnsi="Cambria"/>
          <w:sz w:val="24"/>
          <w:szCs w:val="24"/>
        </w:rPr>
      </w:pPr>
      <w:r w:rsidRPr="00B87221">
        <w:rPr>
          <w:rFonts w:ascii="Cambria" w:eastAsia="Calibri" w:hAnsi="Cambria"/>
          <w:sz w:val="24"/>
          <w:szCs w:val="24"/>
          <w:lang w:eastAsia="en-US"/>
        </w:rPr>
        <w:t>Wykonawca jest zobowiązany do zawierania umów podwykonawczych w sposób umożliwiający rozliczenie robót wykonanych przez podwykonawców</w:t>
      </w:r>
      <w:r w:rsidRPr="00B87221">
        <w:rPr>
          <w:rFonts w:ascii="Cambria" w:eastAsia="Calibri" w:hAnsi="Cambria"/>
          <w:strike/>
          <w:sz w:val="24"/>
          <w:szCs w:val="24"/>
          <w:lang w:eastAsia="en-US"/>
        </w:rPr>
        <w:t>.</w:t>
      </w:r>
    </w:p>
    <w:p w14:paraId="38B91CA2" w14:textId="65CEB790" w:rsidR="0019504B" w:rsidRPr="00B87221" w:rsidRDefault="00B87221">
      <w:pPr>
        <w:widowControl/>
        <w:numPr>
          <w:ilvl w:val="1"/>
          <w:numId w:val="10"/>
        </w:numPr>
        <w:suppressAutoHyphens w:val="0"/>
        <w:spacing w:after="0"/>
        <w:ind w:left="426" w:hanging="426"/>
        <w:rPr>
          <w:rFonts w:ascii="Cambria" w:hAnsi="Cambria"/>
          <w:sz w:val="24"/>
          <w:szCs w:val="24"/>
        </w:rPr>
      </w:pPr>
      <w:r w:rsidRPr="00B87221">
        <w:rPr>
          <w:rFonts w:ascii="Cambria" w:hAnsi="Cambria"/>
          <w:sz w:val="24"/>
          <w:szCs w:val="24"/>
        </w:rPr>
        <w:t>Zamawiający ma obowiązek zapłaty wystawionej zgodnie z umową faktury VAT w ciągu 30 dni od daty jej doręczenia (daty wpływu do Zamawiająceg</w:t>
      </w:r>
      <w:r w:rsidR="002605D9">
        <w:rPr>
          <w:rFonts w:ascii="Cambria" w:hAnsi="Cambria"/>
          <w:sz w:val="24"/>
          <w:szCs w:val="24"/>
        </w:rPr>
        <w:t>o).</w:t>
      </w:r>
    </w:p>
    <w:p w14:paraId="308C49EB" w14:textId="77777777" w:rsidR="0019504B" w:rsidRPr="00B87221" w:rsidRDefault="00B87221">
      <w:pPr>
        <w:widowControl/>
        <w:numPr>
          <w:ilvl w:val="1"/>
          <w:numId w:val="10"/>
        </w:numPr>
        <w:suppressAutoHyphens w:val="0"/>
        <w:spacing w:after="0"/>
        <w:ind w:left="426" w:hanging="426"/>
        <w:rPr>
          <w:rFonts w:ascii="Cambria" w:hAnsi="Cambria"/>
          <w:sz w:val="24"/>
          <w:szCs w:val="24"/>
        </w:rPr>
      </w:pPr>
      <w:r w:rsidRPr="00B87221">
        <w:rPr>
          <w:rFonts w:ascii="Cambria" w:hAnsi="Cambria"/>
          <w:sz w:val="24"/>
          <w:szCs w:val="24"/>
        </w:rPr>
        <w:lastRenderedPageBreak/>
        <w:t>Wynagrodzenie należne Wykonawcy zostanie przekazane na jego rachunek bankowy wskazany w fakturze.</w:t>
      </w:r>
    </w:p>
    <w:p w14:paraId="10FC98C3" w14:textId="28628E11" w:rsidR="0019504B" w:rsidRPr="00B87221" w:rsidRDefault="00B87221">
      <w:pPr>
        <w:widowControl/>
        <w:numPr>
          <w:ilvl w:val="1"/>
          <w:numId w:val="10"/>
        </w:numPr>
        <w:suppressAutoHyphens w:val="0"/>
        <w:spacing w:after="0"/>
        <w:ind w:left="426" w:hanging="426"/>
        <w:rPr>
          <w:rFonts w:ascii="Cambria" w:hAnsi="Cambria"/>
          <w:sz w:val="24"/>
          <w:szCs w:val="24"/>
        </w:rPr>
      </w:pPr>
      <w:r w:rsidRPr="00B87221">
        <w:rPr>
          <w:rFonts w:ascii="Cambria" w:hAnsi="Cambria"/>
          <w:sz w:val="24"/>
          <w:szCs w:val="24"/>
        </w:rPr>
        <w:t xml:space="preserve">Warunkiem przekazania Wykonawcy wynagrodzenia jest przedłożenie Zamawiającemu wraz z fakturą dokumentów wskazanych w ust. </w:t>
      </w:r>
      <w:r w:rsidR="002605D9">
        <w:rPr>
          <w:rFonts w:ascii="Cambria" w:hAnsi="Cambria"/>
          <w:sz w:val="24"/>
          <w:szCs w:val="24"/>
        </w:rPr>
        <w:t>3</w:t>
      </w:r>
      <w:r w:rsidRPr="00B87221">
        <w:rPr>
          <w:rFonts w:ascii="Cambria" w:hAnsi="Cambria"/>
          <w:sz w:val="24"/>
          <w:szCs w:val="24"/>
        </w:rPr>
        <w:t>.</w:t>
      </w:r>
    </w:p>
    <w:p w14:paraId="457D22E4" w14:textId="77777777" w:rsidR="0019504B" w:rsidRPr="00B87221" w:rsidRDefault="00B87221">
      <w:pPr>
        <w:widowControl/>
        <w:numPr>
          <w:ilvl w:val="1"/>
          <w:numId w:val="10"/>
        </w:numPr>
        <w:suppressAutoHyphens w:val="0"/>
        <w:spacing w:after="0"/>
        <w:ind w:left="426" w:hanging="426"/>
        <w:rPr>
          <w:rFonts w:ascii="Cambria" w:hAnsi="Cambria"/>
          <w:sz w:val="24"/>
          <w:szCs w:val="24"/>
        </w:rPr>
      </w:pPr>
      <w:r w:rsidRPr="00B87221">
        <w:rPr>
          <w:rFonts w:ascii="Cambria" w:hAnsi="Cambria"/>
          <w:sz w:val="24"/>
          <w:szCs w:val="24"/>
        </w:rPr>
        <w:t>Zamawiający dokona bezpośredniej zapłaty wymagalnego wynagrodzenia, przysługującego podwykonawcy lub dalszemu podwykonawcy, który zawarł zaakceptowaną przez Zamawiającego umowę o podwykonawstwo, której przedmiotem są roboty budowlane, lub który zawarł przedłożoną Zamawiającemu umowę o podwykonawstwo, której przedmiotem są dostawy lub usługi, w przypadku uchylenia się od obowiązku zapłaty odpowiednio przez Wykonawcę, podwykonawcę lub dalszego podwykonawcę.</w:t>
      </w:r>
    </w:p>
    <w:p w14:paraId="6CB06B8D" w14:textId="05D2C73F" w:rsidR="0019504B" w:rsidRDefault="00B87221">
      <w:pPr>
        <w:widowControl/>
        <w:numPr>
          <w:ilvl w:val="1"/>
          <w:numId w:val="10"/>
        </w:numPr>
        <w:suppressAutoHyphens w:val="0"/>
        <w:spacing w:after="0"/>
        <w:ind w:left="426" w:hanging="426"/>
        <w:rPr>
          <w:rFonts w:ascii="Cambria" w:hAnsi="Cambria"/>
          <w:sz w:val="24"/>
          <w:szCs w:val="24"/>
        </w:rPr>
      </w:pPr>
      <w:r w:rsidRPr="00B87221">
        <w:rPr>
          <w:rFonts w:ascii="Cambria" w:hAnsi="Cambria"/>
          <w:sz w:val="24"/>
          <w:szCs w:val="24"/>
        </w:rPr>
        <w:t>Wynagrodzenie, o którym</w:t>
      </w:r>
      <w:r>
        <w:rPr>
          <w:rFonts w:ascii="Cambria" w:hAnsi="Cambria"/>
          <w:sz w:val="24"/>
          <w:szCs w:val="24"/>
        </w:rPr>
        <w:t xml:space="preserve"> mowa w ust. </w:t>
      </w:r>
      <w:r w:rsidR="00144849">
        <w:rPr>
          <w:rFonts w:ascii="Cambria" w:hAnsi="Cambria"/>
          <w:sz w:val="24"/>
          <w:szCs w:val="24"/>
        </w:rPr>
        <w:t>8</w:t>
      </w:r>
      <w:r>
        <w:rPr>
          <w:rFonts w:ascii="Cambria" w:hAnsi="Cambria"/>
          <w:sz w:val="24"/>
          <w:szCs w:val="24"/>
        </w:rPr>
        <w:t>, dotyczy wyłącznie należności powstałych po zaakceptowaniu przez Zamawiającego umowy o podwykonawstwo, której przedmiotem są roboty budowlane, lub po przedłożeniu Zamawiającemu poświadczonej za zgodność z oryginałem kopii umowy podwykonawstwo, której przedmiotem są dostawy lub usługi.</w:t>
      </w:r>
    </w:p>
    <w:p w14:paraId="471B018C" w14:textId="6223DFC1" w:rsidR="0019504B" w:rsidRDefault="00B87221">
      <w:pPr>
        <w:widowControl/>
        <w:numPr>
          <w:ilvl w:val="1"/>
          <w:numId w:val="10"/>
        </w:numPr>
        <w:suppressAutoHyphens w:val="0"/>
        <w:spacing w:after="0"/>
        <w:ind w:left="426" w:hanging="426"/>
        <w:rPr>
          <w:rFonts w:ascii="Cambria" w:hAnsi="Cambria"/>
          <w:sz w:val="24"/>
          <w:szCs w:val="24"/>
        </w:rPr>
      </w:pPr>
      <w:r>
        <w:rPr>
          <w:rFonts w:ascii="Cambria" w:hAnsi="Cambria"/>
          <w:sz w:val="24"/>
          <w:szCs w:val="24"/>
        </w:rPr>
        <w:t xml:space="preserve">Bezpośrednia zapłata, o której mowa w ust. </w:t>
      </w:r>
      <w:r w:rsidR="00144849">
        <w:rPr>
          <w:rFonts w:ascii="Cambria" w:hAnsi="Cambria"/>
          <w:sz w:val="24"/>
          <w:szCs w:val="24"/>
        </w:rPr>
        <w:t>8</w:t>
      </w:r>
      <w:r>
        <w:rPr>
          <w:rFonts w:ascii="Cambria" w:hAnsi="Cambria"/>
          <w:sz w:val="24"/>
          <w:szCs w:val="24"/>
        </w:rPr>
        <w:t>, obejmuje wyłącznie należne wynagrodzenie, bez odsetek, należnych podwykonawcy lub dalszemu podwykonawcy.</w:t>
      </w:r>
    </w:p>
    <w:p w14:paraId="7217457A" w14:textId="77777777" w:rsidR="0019504B" w:rsidRDefault="00B87221">
      <w:pPr>
        <w:widowControl/>
        <w:numPr>
          <w:ilvl w:val="1"/>
          <w:numId w:val="10"/>
        </w:numPr>
        <w:suppressAutoHyphens w:val="0"/>
        <w:spacing w:after="0"/>
        <w:ind w:left="426" w:hanging="426"/>
        <w:rPr>
          <w:rFonts w:ascii="Cambria" w:hAnsi="Cambria"/>
          <w:sz w:val="24"/>
          <w:szCs w:val="24"/>
        </w:rPr>
      </w:pPr>
      <w:r>
        <w:rPr>
          <w:rFonts w:ascii="Cambria" w:hAnsi="Cambria"/>
          <w:sz w:val="24"/>
          <w:szCs w:val="24"/>
        </w:rPr>
        <w:t>Przed dokonaniem bezpośredniej zapłaty Wykonawca zostanie poinformowany</w:t>
      </w:r>
      <w:r>
        <w:rPr>
          <w:rFonts w:ascii="Cambria" w:eastAsia="Calibri" w:hAnsi="Cambria"/>
          <w:sz w:val="24"/>
          <w:szCs w:val="24"/>
          <w:lang w:eastAsia="en-US"/>
        </w:rPr>
        <w:t xml:space="preserve"> przez Zamawiającego w formie pisemnej o:</w:t>
      </w:r>
    </w:p>
    <w:p w14:paraId="01D14F90" w14:textId="77777777" w:rsidR="0019504B" w:rsidRDefault="00B87221">
      <w:pPr>
        <w:pStyle w:val="Jasnalistaakcent51"/>
        <w:widowControl/>
        <w:numPr>
          <w:ilvl w:val="0"/>
          <w:numId w:val="8"/>
        </w:numPr>
        <w:suppressAutoHyphens w:val="0"/>
        <w:spacing w:after="0"/>
        <w:ind w:left="709" w:hanging="283"/>
        <w:textAlignment w:val="auto"/>
        <w:rPr>
          <w:rFonts w:ascii="Cambria" w:eastAsia="Calibri" w:hAnsi="Cambria" w:cs="Calibri"/>
          <w:sz w:val="24"/>
          <w:szCs w:val="24"/>
          <w:lang w:eastAsia="en-US"/>
        </w:rPr>
      </w:pPr>
      <w:r>
        <w:rPr>
          <w:rFonts w:ascii="Cambria" w:eastAsia="Calibri" w:hAnsi="Cambria" w:cs="Calibri"/>
          <w:sz w:val="24"/>
          <w:szCs w:val="24"/>
          <w:lang w:eastAsia="en-US"/>
        </w:rPr>
        <w:t>zamiarze dokonania bezpośredniej zapłaty wymagalnego wynagrodzenia, przysługującego podwykonawcy lub dalszemu podwykonawcy, który zawarł zaakceptowaną przez Zamawiającego umowę o podwykonawstwo, której przedmiotem są roboty budowlane, lub który zawarł przedłożoną Zamawiającemu umowę o podwykonawstwo, której przedmiotem są dostawy lub usługi, w przypadku uchylenia się od obowiązku zapłaty odpowiednio przez Wykonawcę, podwykonawcę lub dalszego podwykonawcę,</w:t>
      </w:r>
    </w:p>
    <w:p w14:paraId="55E5ECB3" w14:textId="77777777" w:rsidR="0019504B" w:rsidRDefault="00B87221">
      <w:pPr>
        <w:pStyle w:val="Jasnalistaakcent51"/>
        <w:widowControl/>
        <w:numPr>
          <w:ilvl w:val="0"/>
          <w:numId w:val="8"/>
        </w:numPr>
        <w:suppressAutoHyphens w:val="0"/>
        <w:spacing w:after="0"/>
        <w:ind w:left="709" w:hanging="283"/>
        <w:textAlignment w:val="auto"/>
        <w:rPr>
          <w:rFonts w:ascii="Cambria" w:eastAsia="Calibri" w:hAnsi="Cambria" w:cs="Calibri"/>
          <w:sz w:val="24"/>
          <w:szCs w:val="24"/>
          <w:lang w:eastAsia="en-US"/>
        </w:rPr>
      </w:pPr>
      <w:r>
        <w:rPr>
          <w:rFonts w:ascii="Cambria" w:eastAsia="Calibri" w:hAnsi="Cambria" w:cs="Calibri"/>
          <w:sz w:val="24"/>
          <w:szCs w:val="24"/>
          <w:lang w:eastAsia="en-US"/>
        </w:rPr>
        <w:t>możliwości zgłoszenia przez Wykonawcę, w terminie 7 dni od dnia otrzymania informacji, o której mowa w pkt 1, pisemnych uwag dotyczących zasadności bezpośredniej zapłaty wynagrodzenia podwykonawcy lub dalszemu podwykonawcy.</w:t>
      </w:r>
    </w:p>
    <w:p w14:paraId="70B6815E" w14:textId="418A2EB6" w:rsidR="0019504B" w:rsidRDefault="00B87221">
      <w:pPr>
        <w:widowControl/>
        <w:numPr>
          <w:ilvl w:val="1"/>
          <w:numId w:val="10"/>
        </w:numPr>
        <w:suppressAutoHyphens w:val="0"/>
        <w:spacing w:after="0"/>
        <w:ind w:left="426" w:hanging="426"/>
        <w:rPr>
          <w:rFonts w:ascii="Cambria" w:eastAsia="Calibri" w:hAnsi="Cambria"/>
          <w:sz w:val="24"/>
          <w:szCs w:val="24"/>
          <w:lang w:eastAsia="en-US"/>
        </w:rPr>
      </w:pPr>
      <w:r>
        <w:rPr>
          <w:rFonts w:ascii="Cambria" w:eastAsia="Calibri" w:hAnsi="Cambria"/>
          <w:sz w:val="24"/>
          <w:szCs w:val="24"/>
          <w:lang w:eastAsia="en-US"/>
        </w:rPr>
        <w:t>W przypadku zgłoszenia przez Wykonawcę uwag, o których mowa w ust.1</w:t>
      </w:r>
      <w:r w:rsidR="00144849">
        <w:rPr>
          <w:rFonts w:ascii="Cambria" w:eastAsia="Calibri" w:hAnsi="Cambria"/>
          <w:sz w:val="24"/>
          <w:szCs w:val="24"/>
          <w:lang w:eastAsia="en-US"/>
        </w:rPr>
        <w:t>1</w:t>
      </w:r>
      <w:r>
        <w:rPr>
          <w:rFonts w:ascii="Cambria" w:eastAsia="Calibri" w:hAnsi="Cambria"/>
          <w:sz w:val="24"/>
          <w:szCs w:val="24"/>
          <w:lang w:eastAsia="en-US"/>
        </w:rPr>
        <w:t xml:space="preserve"> </w:t>
      </w:r>
      <w:r>
        <w:rPr>
          <w:rFonts w:ascii="Cambria" w:eastAsia="Calibri" w:hAnsi="Cambria"/>
          <w:sz w:val="24"/>
          <w:szCs w:val="24"/>
          <w:lang w:eastAsia="en-US"/>
        </w:rPr>
        <w:br/>
        <w:t>pkt 2, w terminie 7 dni od dnia otrzymania informacji, o której mowa w ust. 1</w:t>
      </w:r>
      <w:r w:rsidR="00144849">
        <w:rPr>
          <w:rFonts w:ascii="Cambria" w:eastAsia="Calibri" w:hAnsi="Cambria"/>
          <w:sz w:val="24"/>
          <w:szCs w:val="24"/>
          <w:lang w:eastAsia="en-US"/>
        </w:rPr>
        <w:t>1</w:t>
      </w:r>
      <w:r>
        <w:rPr>
          <w:rFonts w:ascii="Cambria" w:eastAsia="Calibri" w:hAnsi="Cambria"/>
          <w:sz w:val="24"/>
          <w:szCs w:val="24"/>
          <w:lang w:eastAsia="en-US"/>
        </w:rPr>
        <w:t xml:space="preserve"> pkt 1 i 2, Zamawiający może:</w:t>
      </w:r>
    </w:p>
    <w:p w14:paraId="248DEB09" w14:textId="77777777" w:rsidR="0019504B" w:rsidRDefault="00B87221">
      <w:pPr>
        <w:pStyle w:val="Jasnalistaakcent51"/>
        <w:widowControl/>
        <w:numPr>
          <w:ilvl w:val="0"/>
          <w:numId w:val="9"/>
        </w:numPr>
        <w:suppressAutoHyphens w:val="0"/>
        <w:spacing w:after="0"/>
        <w:ind w:left="709" w:hanging="283"/>
        <w:textAlignment w:val="auto"/>
        <w:rPr>
          <w:rFonts w:ascii="Cambria" w:eastAsia="Calibri" w:hAnsi="Cambria" w:cs="Calibri"/>
          <w:sz w:val="24"/>
          <w:szCs w:val="24"/>
          <w:lang w:eastAsia="en-US"/>
        </w:rPr>
      </w:pPr>
      <w:r>
        <w:rPr>
          <w:rFonts w:ascii="Cambria" w:eastAsia="Calibri" w:hAnsi="Cambria" w:cs="Calibri"/>
          <w:sz w:val="24"/>
          <w:szCs w:val="24"/>
          <w:lang w:eastAsia="en-US"/>
        </w:rPr>
        <w:t>nie dokonać bezpośredniej zapłaty wynagrodzenia podwykonawcy lub dalszemu podwykonawcy, jeżeli wykonawca wykaże niezasadność takiej zapłaty, albo</w:t>
      </w:r>
    </w:p>
    <w:p w14:paraId="737E83B8" w14:textId="77777777" w:rsidR="0019504B" w:rsidRDefault="00B87221">
      <w:pPr>
        <w:pStyle w:val="Jasnalistaakcent51"/>
        <w:widowControl/>
        <w:numPr>
          <w:ilvl w:val="0"/>
          <w:numId w:val="9"/>
        </w:numPr>
        <w:suppressAutoHyphens w:val="0"/>
        <w:spacing w:after="0"/>
        <w:ind w:left="709" w:hanging="283"/>
        <w:textAlignment w:val="auto"/>
        <w:rPr>
          <w:rFonts w:ascii="Cambria" w:eastAsia="Calibri" w:hAnsi="Cambria" w:cs="Calibri"/>
          <w:sz w:val="24"/>
          <w:szCs w:val="24"/>
          <w:lang w:eastAsia="en-US"/>
        </w:rPr>
      </w:pPr>
      <w:r>
        <w:rPr>
          <w:rFonts w:ascii="Cambria" w:eastAsia="Calibri" w:hAnsi="Cambria" w:cs="Calibri"/>
          <w:sz w:val="24"/>
          <w:szCs w:val="24"/>
          <w:lang w:eastAsia="en-US"/>
        </w:rPr>
        <w:t>złożyć do depozytu sądowego kwotę potrzebną na pokrycie wynagrodzenia podwykonawcy lub dalszego podwykonawcy w przypadku istnienia zasadniczej wątpliwości zamawiającego co do wysokości należnej zapłaty lub podmiotu, któremu płatność się należy, albo</w:t>
      </w:r>
    </w:p>
    <w:p w14:paraId="579026AC" w14:textId="77777777" w:rsidR="0019504B" w:rsidRDefault="00B87221">
      <w:pPr>
        <w:pStyle w:val="Jasnalistaakcent51"/>
        <w:widowControl/>
        <w:numPr>
          <w:ilvl w:val="0"/>
          <w:numId w:val="9"/>
        </w:numPr>
        <w:suppressAutoHyphens w:val="0"/>
        <w:spacing w:after="0"/>
        <w:ind w:left="709" w:hanging="283"/>
        <w:textAlignment w:val="auto"/>
        <w:rPr>
          <w:rFonts w:ascii="Cambria" w:eastAsia="Calibri" w:hAnsi="Cambria" w:cs="Calibri"/>
          <w:sz w:val="24"/>
          <w:szCs w:val="24"/>
          <w:lang w:eastAsia="en-US"/>
        </w:rPr>
      </w:pPr>
      <w:r>
        <w:rPr>
          <w:rFonts w:ascii="Cambria" w:eastAsia="Calibri" w:hAnsi="Cambria" w:cs="Calibri"/>
          <w:sz w:val="24"/>
          <w:szCs w:val="24"/>
          <w:lang w:eastAsia="en-US"/>
        </w:rPr>
        <w:t>dokonać bezpośredniej zapłaty wynagrodzenia podwykonawcy lub dalszemu podwykonawcy, jeżeli podwykonawca lub dalszy podwykonawca wykaże zasadność takiej zapłaty.</w:t>
      </w:r>
    </w:p>
    <w:p w14:paraId="50288600" w14:textId="36718518" w:rsidR="0019504B" w:rsidRDefault="00B87221">
      <w:pPr>
        <w:widowControl/>
        <w:numPr>
          <w:ilvl w:val="1"/>
          <w:numId w:val="10"/>
        </w:numPr>
        <w:suppressAutoHyphens w:val="0"/>
        <w:spacing w:after="0"/>
        <w:ind w:left="426" w:hanging="426"/>
        <w:rPr>
          <w:rFonts w:ascii="Cambria" w:eastAsia="Calibri" w:hAnsi="Cambria"/>
          <w:sz w:val="24"/>
          <w:szCs w:val="24"/>
          <w:lang w:eastAsia="en-US"/>
        </w:rPr>
      </w:pPr>
      <w:r>
        <w:rPr>
          <w:rFonts w:ascii="Cambria" w:eastAsia="Calibri" w:hAnsi="Cambria"/>
          <w:sz w:val="24"/>
          <w:szCs w:val="24"/>
          <w:lang w:eastAsia="en-US"/>
        </w:rPr>
        <w:t>W przypadku dokonania bezpośredniej zapłaty podwykonawcy lub dalszemu podwykonawcy, o której mowa w ust. 1</w:t>
      </w:r>
      <w:r w:rsidR="00144849">
        <w:rPr>
          <w:rFonts w:ascii="Cambria" w:eastAsia="Calibri" w:hAnsi="Cambria"/>
          <w:sz w:val="24"/>
          <w:szCs w:val="24"/>
          <w:lang w:eastAsia="en-US"/>
        </w:rPr>
        <w:t>2</w:t>
      </w:r>
      <w:r>
        <w:rPr>
          <w:rFonts w:ascii="Cambria" w:eastAsia="Calibri" w:hAnsi="Cambria"/>
          <w:sz w:val="24"/>
          <w:szCs w:val="24"/>
          <w:lang w:eastAsia="en-US"/>
        </w:rPr>
        <w:t xml:space="preserve"> pkt 3, Zamawiający potrąci kwotę wypłaconego </w:t>
      </w:r>
      <w:r>
        <w:rPr>
          <w:rFonts w:ascii="Cambria" w:eastAsia="Calibri" w:hAnsi="Cambria"/>
          <w:sz w:val="24"/>
          <w:szCs w:val="24"/>
          <w:lang w:eastAsia="en-US"/>
        </w:rPr>
        <w:lastRenderedPageBreak/>
        <w:t>podwykonawcy lub dalszemu podwykonawcy wynagrodzenia z wynagrodzenia należnego Wykonawcy.</w:t>
      </w:r>
    </w:p>
    <w:p w14:paraId="11D0EB1B" w14:textId="3C28B2E8" w:rsidR="00FF71F1" w:rsidRPr="00E63F82" w:rsidRDefault="00FF71F1" w:rsidP="00FF71F1">
      <w:pPr>
        <w:widowControl/>
        <w:numPr>
          <w:ilvl w:val="1"/>
          <w:numId w:val="10"/>
        </w:numPr>
        <w:suppressAutoHyphens w:val="0"/>
        <w:spacing w:after="0"/>
        <w:ind w:left="426" w:hanging="426"/>
        <w:rPr>
          <w:rFonts w:ascii="Cambria" w:hAnsi="Cambria"/>
          <w:b/>
          <w:color w:val="000000" w:themeColor="text1"/>
          <w:sz w:val="24"/>
          <w:szCs w:val="24"/>
        </w:rPr>
      </w:pPr>
      <w:r>
        <w:rPr>
          <w:rFonts w:ascii="Cambria" w:hAnsi="Cambria" w:cs="Open Sans"/>
          <w:color w:val="000000" w:themeColor="text1"/>
          <w:sz w:val="24"/>
          <w:szCs w:val="24"/>
        </w:rPr>
        <w:t>Z</w:t>
      </w:r>
      <w:r w:rsidRPr="00E63F82">
        <w:rPr>
          <w:rFonts w:ascii="Cambria" w:hAnsi="Cambria" w:cs="Open Sans"/>
          <w:color w:val="000000" w:themeColor="text1"/>
          <w:sz w:val="24"/>
          <w:szCs w:val="24"/>
        </w:rPr>
        <w:t>amawiający</w:t>
      </w:r>
      <w:r w:rsidRPr="00E63F82">
        <w:rPr>
          <w:rStyle w:val="apple-converted-space"/>
          <w:rFonts w:ascii="Cambria" w:hAnsi="Cambria" w:cs="Open Sans"/>
          <w:color w:val="000000" w:themeColor="text1"/>
          <w:sz w:val="24"/>
          <w:szCs w:val="24"/>
        </w:rPr>
        <w:t> </w:t>
      </w:r>
      <w:r w:rsidRPr="00FC579E">
        <w:rPr>
          <w:rFonts w:ascii="Cambria" w:hAnsi="Cambria" w:cs="Open Sans"/>
          <w:color w:val="000000" w:themeColor="text1"/>
          <w:sz w:val="24"/>
          <w:szCs w:val="24"/>
        </w:rPr>
        <w:t>ponosi odpowiedzialność</w:t>
      </w:r>
      <w:r w:rsidRPr="00E63F82">
        <w:rPr>
          <w:rStyle w:val="apple-converted-space"/>
          <w:rFonts w:ascii="Cambria" w:hAnsi="Cambria" w:cs="Open Sans"/>
          <w:color w:val="000000" w:themeColor="text1"/>
          <w:sz w:val="24"/>
          <w:szCs w:val="24"/>
        </w:rPr>
        <w:t> </w:t>
      </w:r>
      <w:r w:rsidRPr="00E63F82">
        <w:rPr>
          <w:rFonts w:ascii="Cambria" w:hAnsi="Cambria" w:cs="Open Sans"/>
          <w:color w:val="000000" w:themeColor="text1"/>
          <w:sz w:val="24"/>
          <w:szCs w:val="24"/>
        </w:rPr>
        <w:t>za zapłatę podwykonawcy wynagrodzenia</w:t>
      </w:r>
      <w:r w:rsidRPr="00E63F82">
        <w:rPr>
          <w:rStyle w:val="apple-converted-space"/>
          <w:rFonts w:ascii="Cambria" w:hAnsi="Cambria" w:cs="Open Sans"/>
          <w:color w:val="000000" w:themeColor="text1"/>
          <w:sz w:val="24"/>
          <w:szCs w:val="24"/>
        </w:rPr>
        <w:t> </w:t>
      </w:r>
      <w:r w:rsidRPr="00FC579E">
        <w:rPr>
          <w:rFonts w:ascii="Cambria" w:hAnsi="Cambria" w:cs="Open Sans"/>
          <w:color w:val="000000" w:themeColor="text1"/>
          <w:sz w:val="24"/>
          <w:szCs w:val="24"/>
        </w:rPr>
        <w:t>w wysokości ustalonej w umowie między podwykonawcą a wykonawcą, chyba że ta</w:t>
      </w:r>
      <w:r>
        <w:rPr>
          <w:rFonts w:ascii="Cambria" w:hAnsi="Cambria" w:cs="Open Sans"/>
          <w:color w:val="000000" w:themeColor="text1"/>
          <w:sz w:val="24"/>
          <w:szCs w:val="24"/>
          <w:bdr w:val="single" w:sz="2" w:space="0" w:color="auto" w:frame="1"/>
        </w:rPr>
        <w:t xml:space="preserve"> </w:t>
      </w:r>
      <w:r w:rsidRPr="00FC579E">
        <w:rPr>
          <w:rFonts w:ascii="Cambria" w:hAnsi="Cambria" w:cs="Open Sans"/>
          <w:color w:val="000000" w:themeColor="text1"/>
          <w:sz w:val="24"/>
          <w:szCs w:val="24"/>
        </w:rPr>
        <w:t>wysokość przekracza wysokość wynagrodzenia należnego wykonawcy za roboty budowlane</w:t>
      </w:r>
      <w:r w:rsidRPr="00E63F82">
        <w:rPr>
          <w:rFonts w:ascii="Cambria" w:hAnsi="Cambria" w:cs="Open Sans"/>
          <w:color w:val="000000" w:themeColor="text1"/>
          <w:sz w:val="24"/>
          <w:szCs w:val="24"/>
        </w:rPr>
        <w:t>, których szczegółowy przedmiot wynika z zaakceptowanej umowy. W takim przypadku odpowiedzialność zamawiającego za zapłatę podwykonawcy wynagrodzenia</w:t>
      </w:r>
      <w:r w:rsidRPr="00E63F82">
        <w:rPr>
          <w:rStyle w:val="apple-converted-space"/>
          <w:rFonts w:ascii="Cambria" w:hAnsi="Cambria" w:cs="Open Sans"/>
          <w:color w:val="000000" w:themeColor="text1"/>
          <w:sz w:val="24"/>
          <w:szCs w:val="24"/>
        </w:rPr>
        <w:t> </w:t>
      </w:r>
      <w:r w:rsidRPr="00FC579E">
        <w:rPr>
          <w:rFonts w:ascii="Cambria" w:hAnsi="Cambria" w:cs="Open Sans"/>
          <w:color w:val="000000" w:themeColor="text1"/>
          <w:sz w:val="24"/>
          <w:szCs w:val="24"/>
        </w:rPr>
        <w:t>jest ograniczona do wysokości wynagrodzenia należnego wykonawcy za roboty budowlane</w:t>
      </w:r>
      <w:r w:rsidRPr="00E63F82">
        <w:rPr>
          <w:rFonts w:ascii="Cambria" w:hAnsi="Cambria" w:cs="Open Sans"/>
          <w:color w:val="000000" w:themeColor="text1"/>
          <w:sz w:val="24"/>
          <w:szCs w:val="24"/>
        </w:rPr>
        <w:t>, których szczegółowy przedmiot wynika</w:t>
      </w:r>
      <w:r w:rsidRPr="00E63F82">
        <w:rPr>
          <w:rStyle w:val="apple-converted-space"/>
          <w:rFonts w:ascii="Cambria" w:hAnsi="Cambria" w:cs="Open Sans"/>
          <w:color w:val="000000" w:themeColor="text1"/>
          <w:sz w:val="24"/>
          <w:szCs w:val="24"/>
        </w:rPr>
        <w:t> </w:t>
      </w:r>
      <w:r w:rsidRPr="00E63F82">
        <w:rPr>
          <w:rFonts w:ascii="Cambria" w:hAnsi="Cambria" w:cs="Open Sans"/>
          <w:color w:val="000000" w:themeColor="text1"/>
          <w:sz w:val="24"/>
          <w:szCs w:val="24"/>
        </w:rPr>
        <w:t>z zaakceptowanej umowy.</w:t>
      </w:r>
    </w:p>
    <w:p w14:paraId="00AD63EC" w14:textId="77777777" w:rsidR="00B66D5B" w:rsidRDefault="00B66D5B" w:rsidP="00B66D5B">
      <w:pPr>
        <w:widowControl/>
        <w:numPr>
          <w:ilvl w:val="1"/>
          <w:numId w:val="10"/>
        </w:numPr>
        <w:suppressAutoHyphens w:val="0"/>
        <w:spacing w:after="0"/>
        <w:ind w:left="426" w:hanging="426"/>
        <w:rPr>
          <w:rFonts w:ascii="Cambria" w:eastAsia="Calibri" w:hAnsi="Cambria"/>
          <w:sz w:val="24"/>
          <w:szCs w:val="24"/>
          <w:lang w:eastAsia="en-US"/>
        </w:rPr>
      </w:pPr>
      <w:r>
        <w:rPr>
          <w:rFonts w:ascii="Cambria" w:eastAsia="Calibri" w:hAnsi="Cambria"/>
          <w:sz w:val="24"/>
          <w:szCs w:val="24"/>
          <w:lang w:eastAsia="en-US"/>
        </w:rPr>
        <w:t>Z</w:t>
      </w:r>
      <w:r w:rsidR="00B87221" w:rsidRPr="00B66D5B">
        <w:rPr>
          <w:rFonts w:ascii="Cambria" w:eastAsia="Calibri" w:hAnsi="Cambria"/>
          <w:sz w:val="24"/>
          <w:szCs w:val="24"/>
          <w:lang w:eastAsia="en-US"/>
        </w:rPr>
        <w:t xml:space="preserve">amawiający upoważnia Wykonawcę do wystawiania faktur na: </w:t>
      </w:r>
    </w:p>
    <w:p w14:paraId="057E8EF7" w14:textId="77777777" w:rsidR="00B66D5B" w:rsidRDefault="00F95D3D" w:rsidP="00B66D5B">
      <w:pPr>
        <w:widowControl/>
        <w:suppressAutoHyphens w:val="0"/>
        <w:spacing w:after="0"/>
        <w:ind w:left="426"/>
        <w:rPr>
          <w:rFonts w:ascii="Cambria" w:eastAsia="Calibri" w:hAnsi="Cambria"/>
          <w:b/>
          <w:sz w:val="24"/>
          <w:szCs w:val="24"/>
          <w:lang w:eastAsia="en-US"/>
        </w:rPr>
      </w:pPr>
      <w:r w:rsidRPr="00B66D5B">
        <w:rPr>
          <w:rFonts w:ascii="Cambria" w:eastAsia="Calibri" w:hAnsi="Cambria"/>
          <w:b/>
          <w:sz w:val="24"/>
          <w:szCs w:val="24"/>
          <w:lang w:eastAsia="en-US"/>
        </w:rPr>
        <w:t xml:space="preserve">Gmina Czarnożyły, </w:t>
      </w:r>
    </w:p>
    <w:p w14:paraId="108B7475" w14:textId="77777777" w:rsidR="00B66D5B" w:rsidRDefault="00F95D3D" w:rsidP="00B66D5B">
      <w:pPr>
        <w:widowControl/>
        <w:suppressAutoHyphens w:val="0"/>
        <w:spacing w:after="0"/>
        <w:ind w:left="426"/>
        <w:rPr>
          <w:rFonts w:ascii="Cambria" w:eastAsia="Calibri" w:hAnsi="Cambria"/>
          <w:b/>
          <w:sz w:val="24"/>
          <w:szCs w:val="24"/>
          <w:lang w:eastAsia="en-US"/>
        </w:rPr>
      </w:pPr>
      <w:r w:rsidRPr="00B66D5B">
        <w:rPr>
          <w:rFonts w:ascii="Cambria" w:eastAsia="Calibri" w:hAnsi="Cambria"/>
          <w:b/>
          <w:sz w:val="24"/>
          <w:szCs w:val="24"/>
          <w:lang w:eastAsia="en-US"/>
        </w:rPr>
        <w:t xml:space="preserve">Czarnożyły 48, 98-310 Czarnożyły, </w:t>
      </w:r>
    </w:p>
    <w:p w14:paraId="61C43B4B" w14:textId="50FF5F9B" w:rsidR="00F95D3D" w:rsidRDefault="00F95D3D" w:rsidP="00B66D5B">
      <w:pPr>
        <w:widowControl/>
        <w:suppressAutoHyphens w:val="0"/>
        <w:spacing w:after="0"/>
        <w:ind w:left="426"/>
        <w:rPr>
          <w:rFonts w:ascii="Cambria" w:eastAsia="Calibri" w:hAnsi="Cambria"/>
          <w:b/>
          <w:sz w:val="24"/>
          <w:szCs w:val="24"/>
          <w:lang w:eastAsia="en-US"/>
        </w:rPr>
      </w:pPr>
      <w:r w:rsidRPr="00B66D5B">
        <w:rPr>
          <w:rFonts w:ascii="Cambria" w:eastAsia="Calibri" w:hAnsi="Cambria"/>
          <w:b/>
          <w:sz w:val="24"/>
          <w:szCs w:val="24"/>
          <w:lang w:eastAsia="en-US"/>
        </w:rPr>
        <w:t>NIP: 8321967247</w:t>
      </w:r>
    </w:p>
    <w:p w14:paraId="423BA3EF" w14:textId="77777777" w:rsidR="00B66D5B" w:rsidRDefault="00B66D5B" w:rsidP="0088373A">
      <w:pPr>
        <w:widowControl/>
        <w:numPr>
          <w:ilvl w:val="0"/>
          <w:numId w:val="94"/>
        </w:numPr>
        <w:suppressAutoHyphens w:val="0"/>
        <w:autoSpaceDE w:val="0"/>
        <w:autoSpaceDN w:val="0"/>
        <w:adjustRightInd w:val="0"/>
        <w:spacing w:after="0"/>
        <w:ind w:hanging="294"/>
        <w:contextualSpacing/>
        <w:textAlignment w:val="auto"/>
        <w:rPr>
          <w:rFonts w:ascii="Cambria" w:eastAsia="Calibri" w:hAnsi="Cambria" w:cs="Times New Roman"/>
          <w:bCs/>
          <w:i/>
          <w:sz w:val="24"/>
          <w:szCs w:val="24"/>
        </w:rPr>
      </w:pPr>
      <w:r w:rsidRPr="005777D3">
        <w:rPr>
          <w:rFonts w:ascii="Cambria" w:eastAsia="Calibri" w:hAnsi="Cambria" w:cs="Times New Roman"/>
          <w:bCs/>
          <w:i/>
          <w:sz w:val="24"/>
          <w:szCs w:val="24"/>
        </w:rPr>
        <w:t xml:space="preserve">Wykonawca </w:t>
      </w:r>
      <w:r w:rsidRPr="005743BA">
        <w:rPr>
          <w:rFonts w:ascii="Cambria" w:eastAsia="Calibri" w:hAnsi="Cambria" w:cs="Times New Roman"/>
          <w:bCs/>
          <w:i/>
          <w:sz w:val="24"/>
          <w:szCs w:val="24"/>
        </w:rPr>
        <w:t>zobowiązany jest do wystawiania faktur dokumentujących wykonanie Umowy, zgodnie z przepisami ustawy o podatku od towarów i usług, w szczególności art. 106 ww. ustawy</w:t>
      </w:r>
      <w:r>
        <w:rPr>
          <w:rFonts w:ascii="Cambria" w:eastAsia="Calibri" w:hAnsi="Cambria" w:cs="Times New Roman"/>
          <w:bCs/>
          <w:i/>
          <w:sz w:val="24"/>
          <w:szCs w:val="24"/>
        </w:rPr>
        <w:t>.</w:t>
      </w:r>
      <w:r w:rsidRPr="005743BA">
        <w:rPr>
          <w:rFonts w:ascii="Cambria" w:eastAsia="Calibri" w:hAnsi="Cambria" w:cs="Times New Roman"/>
          <w:bCs/>
          <w:i/>
          <w:sz w:val="24"/>
          <w:szCs w:val="24"/>
        </w:rPr>
        <w:t xml:space="preserve"> </w:t>
      </w:r>
    </w:p>
    <w:p w14:paraId="050CF29A" w14:textId="77777777" w:rsidR="00B66D5B" w:rsidRDefault="00B66D5B" w:rsidP="0088373A">
      <w:pPr>
        <w:widowControl/>
        <w:numPr>
          <w:ilvl w:val="0"/>
          <w:numId w:val="94"/>
        </w:numPr>
        <w:suppressAutoHyphens w:val="0"/>
        <w:autoSpaceDE w:val="0"/>
        <w:autoSpaceDN w:val="0"/>
        <w:adjustRightInd w:val="0"/>
        <w:spacing w:after="0"/>
        <w:ind w:hanging="294"/>
        <w:contextualSpacing/>
        <w:textAlignment w:val="auto"/>
        <w:rPr>
          <w:rFonts w:ascii="Cambria" w:eastAsia="Calibri" w:hAnsi="Cambria" w:cs="Times New Roman"/>
          <w:bCs/>
          <w:i/>
          <w:sz w:val="24"/>
          <w:szCs w:val="24"/>
        </w:rPr>
      </w:pPr>
      <w:r>
        <w:rPr>
          <w:rFonts w:ascii="Cambria" w:eastAsia="Calibri" w:hAnsi="Cambria" w:cs="Times New Roman"/>
          <w:bCs/>
          <w:i/>
          <w:sz w:val="24"/>
          <w:szCs w:val="24"/>
        </w:rPr>
        <w:t>w</w:t>
      </w:r>
      <w:r w:rsidRPr="007A0CF6">
        <w:rPr>
          <w:rFonts w:ascii="Cambria" w:eastAsia="Calibri" w:hAnsi="Cambria" w:cs="Times New Roman"/>
          <w:bCs/>
          <w:i/>
          <w:sz w:val="24"/>
          <w:szCs w:val="24"/>
        </w:rPr>
        <w:t xml:space="preserve"> przypadku faktur ustrukturyzowanych wystawionych za pośrednictwem Krajowego systemu eFaktur, na każdej fakturze Wykonawca zobowiązany jest wskazać: </w:t>
      </w:r>
    </w:p>
    <w:p w14:paraId="5CC3AB33" w14:textId="38C08E46" w:rsidR="00B66D5B" w:rsidRDefault="00B66D5B" w:rsidP="0088373A">
      <w:pPr>
        <w:pStyle w:val="Akapitzlist"/>
        <w:numPr>
          <w:ilvl w:val="0"/>
          <w:numId w:val="95"/>
        </w:numPr>
        <w:autoSpaceDE w:val="0"/>
        <w:autoSpaceDN w:val="0"/>
        <w:adjustRightInd w:val="0"/>
        <w:spacing w:after="0"/>
        <w:jc w:val="both"/>
        <w:rPr>
          <w:rFonts w:ascii="Cambria" w:hAnsi="Cambria"/>
          <w:bCs/>
          <w:i/>
          <w:sz w:val="24"/>
          <w:szCs w:val="24"/>
        </w:rPr>
      </w:pPr>
      <w:r w:rsidRPr="007A0CF6">
        <w:rPr>
          <w:rFonts w:ascii="Cambria" w:hAnsi="Cambria"/>
          <w:bCs/>
          <w:i/>
          <w:sz w:val="24"/>
          <w:szCs w:val="24"/>
        </w:rPr>
        <w:t xml:space="preserve">Jako nabywcę – (pełna nazwa JST, adrs, NIP) </w:t>
      </w:r>
    </w:p>
    <w:p w14:paraId="435CC4D8" w14:textId="77777777" w:rsidR="008C30ED" w:rsidRDefault="00B66D5B" w:rsidP="008C30ED">
      <w:pPr>
        <w:pStyle w:val="Akapitzlist"/>
        <w:numPr>
          <w:ilvl w:val="0"/>
          <w:numId w:val="95"/>
        </w:numPr>
        <w:autoSpaceDE w:val="0"/>
        <w:autoSpaceDN w:val="0"/>
        <w:adjustRightInd w:val="0"/>
        <w:spacing w:after="0"/>
        <w:jc w:val="both"/>
        <w:rPr>
          <w:rFonts w:ascii="Cambria" w:hAnsi="Cambria"/>
          <w:bCs/>
          <w:i/>
          <w:sz w:val="24"/>
          <w:szCs w:val="24"/>
        </w:rPr>
      </w:pPr>
      <w:r w:rsidRPr="007A0CF6">
        <w:rPr>
          <w:rFonts w:ascii="Cambria" w:hAnsi="Cambria"/>
          <w:bCs/>
          <w:i/>
          <w:sz w:val="24"/>
          <w:szCs w:val="24"/>
        </w:rPr>
        <w:t>b) Jako odbiorcę –</w:t>
      </w:r>
      <w:r w:rsidR="008C30ED">
        <w:rPr>
          <w:rFonts w:ascii="Cambria" w:hAnsi="Cambria"/>
          <w:bCs/>
          <w:i/>
          <w:sz w:val="24"/>
          <w:szCs w:val="24"/>
        </w:rPr>
        <w:t xml:space="preserve"> </w:t>
      </w:r>
      <w:r w:rsidRPr="007A0CF6">
        <w:rPr>
          <w:rFonts w:ascii="Cambria" w:hAnsi="Cambria"/>
          <w:bCs/>
          <w:i/>
          <w:sz w:val="24"/>
          <w:szCs w:val="24"/>
        </w:rPr>
        <w:t>(pełna nazwa jednostki organizacyjnej JST, NIP) Dane Nabywcy oraz Odbiorcy Zamawiający każdorazowo wskazuje w zleceniu, protokole odbioru lub innym dokumencie stanowiącym podstawę do wystawienia faktury.</w:t>
      </w:r>
    </w:p>
    <w:p w14:paraId="603741BE" w14:textId="09AAE7AD" w:rsidR="00B66D5B" w:rsidRPr="008C30ED" w:rsidRDefault="00B66D5B" w:rsidP="008C30ED">
      <w:pPr>
        <w:pStyle w:val="Akapitzlist"/>
        <w:numPr>
          <w:ilvl w:val="0"/>
          <w:numId w:val="94"/>
        </w:numPr>
        <w:autoSpaceDE w:val="0"/>
        <w:autoSpaceDN w:val="0"/>
        <w:adjustRightInd w:val="0"/>
        <w:spacing w:after="0"/>
        <w:rPr>
          <w:rFonts w:ascii="Cambria" w:hAnsi="Cambria"/>
          <w:bCs/>
          <w:i/>
          <w:sz w:val="24"/>
          <w:szCs w:val="24"/>
        </w:rPr>
      </w:pPr>
      <w:r w:rsidRPr="008C30ED">
        <w:rPr>
          <w:rFonts w:ascii="Cambria" w:hAnsi="Cambria"/>
          <w:bCs/>
          <w:i/>
          <w:sz w:val="24"/>
          <w:szCs w:val="24"/>
        </w:rPr>
        <w:t>Wskazanie danych odbiorcy następuje przez uzupełnienie odpowiednich pól faktury ustrukturyzowanej w KSeF (pole PODMIOT 3).</w:t>
      </w:r>
      <w:r w:rsidR="008C30ED" w:rsidRPr="008C30ED">
        <w:rPr>
          <w:rFonts w:ascii="Cambria" w:hAnsi="Cambria"/>
          <w:bCs/>
          <w:i/>
          <w:sz w:val="24"/>
          <w:szCs w:val="24"/>
        </w:rPr>
        <w:t xml:space="preserve"> </w:t>
      </w:r>
    </w:p>
    <w:p w14:paraId="42E211E1" w14:textId="78992E66" w:rsidR="00B66D5B" w:rsidRPr="00272AF3" w:rsidRDefault="00B66D5B" w:rsidP="0088373A">
      <w:pPr>
        <w:widowControl/>
        <w:numPr>
          <w:ilvl w:val="0"/>
          <w:numId w:val="94"/>
        </w:numPr>
        <w:suppressAutoHyphens w:val="0"/>
        <w:autoSpaceDE w:val="0"/>
        <w:autoSpaceDN w:val="0"/>
        <w:adjustRightInd w:val="0"/>
        <w:spacing w:after="0"/>
        <w:ind w:hanging="294"/>
        <w:contextualSpacing/>
        <w:textAlignment w:val="auto"/>
        <w:rPr>
          <w:rFonts w:ascii="Cambria" w:eastAsia="Calibri" w:hAnsi="Cambria" w:cs="Times New Roman"/>
          <w:bCs/>
          <w:i/>
          <w:sz w:val="24"/>
          <w:szCs w:val="24"/>
        </w:rPr>
      </w:pPr>
      <w:r w:rsidRPr="007A0CF6">
        <w:rPr>
          <w:rFonts w:ascii="Cambria" w:eastAsia="Calibri" w:hAnsi="Cambria" w:cs="Times New Roman"/>
          <w:bCs/>
          <w:i/>
          <w:sz w:val="24"/>
          <w:szCs w:val="24"/>
        </w:rPr>
        <w:t>W przypadku wystawienia przez Wykonawcę faktury ustrukturyzowanej bez wskazania prawidłowych i kompletnych danych Odbiorcy, zgodnie z pkt</w:t>
      </w:r>
      <w:r>
        <w:rPr>
          <w:rFonts w:ascii="Cambria" w:eastAsia="Calibri" w:hAnsi="Cambria" w:cs="Times New Roman"/>
          <w:bCs/>
          <w:i/>
          <w:sz w:val="24"/>
          <w:szCs w:val="24"/>
        </w:rPr>
        <w:t>.</w:t>
      </w:r>
      <w:r w:rsidRPr="007A0CF6">
        <w:rPr>
          <w:rFonts w:ascii="Cambria" w:eastAsia="Calibri" w:hAnsi="Cambria" w:cs="Times New Roman"/>
          <w:bCs/>
          <w:i/>
          <w:sz w:val="24"/>
          <w:szCs w:val="24"/>
        </w:rPr>
        <w:t xml:space="preserve"> </w:t>
      </w:r>
      <w:r>
        <w:rPr>
          <w:rFonts w:ascii="Cambria" w:eastAsia="Calibri" w:hAnsi="Cambria" w:cs="Times New Roman"/>
          <w:bCs/>
          <w:i/>
          <w:sz w:val="24"/>
          <w:szCs w:val="24"/>
        </w:rPr>
        <w:t>2</w:t>
      </w:r>
      <w:r w:rsidRPr="007A0CF6">
        <w:rPr>
          <w:rFonts w:ascii="Cambria" w:eastAsia="Calibri" w:hAnsi="Cambria" w:cs="Times New Roman"/>
          <w:bCs/>
          <w:i/>
          <w:sz w:val="24"/>
          <w:szCs w:val="24"/>
        </w:rPr>
        <w:t xml:space="preserve">, Zamawiający nie ponosi odpowiedzialności za ewentualne opóźnienia w zapłacie należności, </w:t>
      </w:r>
      <w:r w:rsidR="008C30ED">
        <w:rPr>
          <w:rFonts w:ascii="Cambria" w:eastAsia="Calibri" w:hAnsi="Cambria" w:cs="Times New Roman"/>
          <w:bCs/>
          <w:i/>
          <w:sz w:val="24"/>
          <w:szCs w:val="24"/>
        </w:rPr>
        <w:br/>
      </w:r>
      <w:r w:rsidRPr="007A0CF6">
        <w:rPr>
          <w:rFonts w:ascii="Cambria" w:eastAsia="Calibri" w:hAnsi="Cambria" w:cs="Times New Roman"/>
          <w:bCs/>
          <w:i/>
          <w:sz w:val="24"/>
          <w:szCs w:val="24"/>
        </w:rPr>
        <w:t xml:space="preserve">wynikające z trudności w identyfikacji właściwego odbiorcy. W takim przypadku </w:t>
      </w:r>
      <w:r w:rsidR="008C30ED">
        <w:rPr>
          <w:rFonts w:ascii="Cambria" w:eastAsia="Calibri" w:hAnsi="Cambria" w:cs="Times New Roman"/>
          <w:bCs/>
          <w:i/>
          <w:sz w:val="24"/>
          <w:szCs w:val="24"/>
        </w:rPr>
        <w:br/>
      </w:r>
      <w:r w:rsidRPr="007A0CF6">
        <w:rPr>
          <w:rFonts w:ascii="Cambria" w:eastAsia="Calibri" w:hAnsi="Cambria" w:cs="Times New Roman"/>
          <w:bCs/>
          <w:i/>
          <w:sz w:val="24"/>
          <w:szCs w:val="24"/>
        </w:rPr>
        <w:t>Wykonawcy nie przysługują wobec Zamawiającego jakiekolwiek roszczenia z tytułu odsetek za opóźnienie w transakcjach handlowych ani inne roszczenia odszkodowawcze związane z opóźnieniem w zapłacie.</w:t>
      </w:r>
    </w:p>
    <w:p w14:paraId="75D4C83D" w14:textId="77777777" w:rsidR="00B66D5B" w:rsidRPr="005777D3" w:rsidRDefault="00B66D5B" w:rsidP="0088373A">
      <w:pPr>
        <w:widowControl/>
        <w:numPr>
          <w:ilvl w:val="0"/>
          <w:numId w:val="94"/>
        </w:numPr>
        <w:suppressAutoHyphens w:val="0"/>
        <w:autoSpaceDE w:val="0"/>
        <w:autoSpaceDN w:val="0"/>
        <w:adjustRightInd w:val="0"/>
        <w:spacing w:after="0"/>
        <w:ind w:hanging="294"/>
        <w:contextualSpacing/>
        <w:textAlignment w:val="auto"/>
        <w:rPr>
          <w:rFonts w:ascii="Cambria" w:eastAsia="Calibri" w:hAnsi="Cambria" w:cs="ArialNarrow"/>
          <w:i/>
          <w:sz w:val="24"/>
          <w:szCs w:val="24"/>
        </w:rPr>
      </w:pPr>
      <w:r w:rsidRPr="005777D3">
        <w:rPr>
          <w:rFonts w:ascii="Cambria" w:eastAsia="Calibri" w:hAnsi="Cambria" w:cs="Times New Roman"/>
          <w:bCs/>
          <w:i/>
          <w:sz w:val="24"/>
          <w:szCs w:val="24"/>
        </w:rPr>
        <w:t>Wykonawca ma prawo skorzystania z możliwości przekazania ustrukturyzowanej faktury elektronicznej na zasadach określonych w ustawie z dnia 9 listopada 2018 r. o elektronicznym fakturowaniu w zamówieniach publicznych, koncesjach na roboty budowlane lub usługi oraz partnerstwie publiczno-prywatnym (t.j. Dz. U. z 2020 r. poz. 1666 z późn. zm.).</w:t>
      </w:r>
    </w:p>
    <w:p w14:paraId="7F12D4C0" w14:textId="77777777" w:rsidR="00B66D5B" w:rsidRPr="005777D3" w:rsidRDefault="00B66D5B" w:rsidP="0088373A">
      <w:pPr>
        <w:widowControl/>
        <w:numPr>
          <w:ilvl w:val="0"/>
          <w:numId w:val="94"/>
        </w:numPr>
        <w:tabs>
          <w:tab w:val="left" w:pos="142"/>
        </w:tabs>
        <w:suppressAutoHyphens w:val="0"/>
        <w:spacing w:after="0"/>
        <w:ind w:hanging="294"/>
        <w:contextualSpacing/>
        <w:textAlignment w:val="auto"/>
        <w:rPr>
          <w:rFonts w:ascii="Cambria" w:eastAsia="Calibri" w:hAnsi="Cambria" w:cs="Times New Roman"/>
          <w:bCs/>
          <w:i/>
          <w:sz w:val="24"/>
          <w:szCs w:val="24"/>
        </w:rPr>
      </w:pPr>
      <w:r w:rsidRPr="005777D3">
        <w:rPr>
          <w:rFonts w:ascii="Cambria" w:eastAsia="Calibri" w:hAnsi="Cambria" w:cs="†¯øw≥¸"/>
          <w:i/>
          <w:sz w:val="24"/>
          <w:szCs w:val="24"/>
        </w:rPr>
        <w:t>Zapłata faktury nastąpi z uwzględnieniem przepisów art. 108 ust. 1a ustawy o podatku od towarów i usług.</w:t>
      </w:r>
    </w:p>
    <w:p w14:paraId="1078CF0D" w14:textId="77777777" w:rsidR="00B66D5B" w:rsidRPr="005777D3" w:rsidRDefault="00B66D5B" w:rsidP="0088373A">
      <w:pPr>
        <w:widowControl/>
        <w:numPr>
          <w:ilvl w:val="0"/>
          <w:numId w:val="94"/>
        </w:numPr>
        <w:tabs>
          <w:tab w:val="left" w:pos="142"/>
        </w:tabs>
        <w:suppressAutoHyphens w:val="0"/>
        <w:spacing w:after="0"/>
        <w:ind w:hanging="294"/>
        <w:contextualSpacing/>
        <w:textAlignment w:val="auto"/>
        <w:rPr>
          <w:rFonts w:ascii="Cambria" w:eastAsia="Calibri" w:hAnsi="Cambria" w:cs="Times New Roman"/>
          <w:bCs/>
          <w:i/>
          <w:sz w:val="24"/>
          <w:szCs w:val="24"/>
        </w:rPr>
      </w:pPr>
      <w:r w:rsidRPr="005777D3">
        <w:rPr>
          <w:rFonts w:ascii="Cambria" w:eastAsia="Calibri" w:hAnsi="Cambria" w:cs="†¯øw≥¸"/>
          <w:i/>
          <w:sz w:val="24"/>
          <w:szCs w:val="24"/>
        </w:rPr>
        <w:t>Wykonawca jest zobowiązany podać na fakturze adnotację „mechanizm podzielonej płatności”.</w:t>
      </w:r>
    </w:p>
    <w:p w14:paraId="05ABDE99" w14:textId="77777777" w:rsidR="00B66D5B" w:rsidRPr="005777D3" w:rsidRDefault="00B66D5B" w:rsidP="0088373A">
      <w:pPr>
        <w:widowControl/>
        <w:numPr>
          <w:ilvl w:val="0"/>
          <w:numId w:val="94"/>
        </w:numPr>
        <w:tabs>
          <w:tab w:val="left" w:pos="142"/>
        </w:tabs>
        <w:suppressAutoHyphens w:val="0"/>
        <w:spacing w:after="0"/>
        <w:contextualSpacing/>
        <w:textAlignment w:val="auto"/>
        <w:rPr>
          <w:rFonts w:ascii="Cambria" w:eastAsia="Calibri" w:hAnsi="Cambria" w:cs="Times New Roman"/>
          <w:bCs/>
          <w:i/>
          <w:sz w:val="24"/>
          <w:szCs w:val="24"/>
        </w:rPr>
      </w:pPr>
      <w:r w:rsidRPr="005777D3">
        <w:rPr>
          <w:rFonts w:ascii="Cambria" w:eastAsia="Calibri" w:hAnsi="Cambria" w:cs="Times New Roman"/>
          <w:i/>
          <w:sz w:val="24"/>
          <w:szCs w:val="24"/>
        </w:rPr>
        <w:t xml:space="preserve">Strony zgodnie postanawiają, że warunkiem zapłaty w umówionym terminie za fakturę wystawioną przez czynnego podatnika VAT jest wskazanie przez Wykonawcę dla potrzeb dokonania zapłaty rachunku bankowego zawartego na dzień zlecenia przelewu w wykazie podmiotów, o którym mowa w art. 96b ust. 1 ustawy o VAT - </w:t>
      </w:r>
      <w:r w:rsidRPr="005777D3">
        <w:rPr>
          <w:rFonts w:ascii="Cambria" w:eastAsia="Calibri" w:hAnsi="Cambria" w:cs="Times New Roman"/>
          <w:i/>
          <w:iCs/>
          <w:sz w:val="24"/>
          <w:szCs w:val="24"/>
        </w:rPr>
        <w:t xml:space="preserve">Wykazie podmiotów zarejestrowanych jako podatnicy VAT, niezarejestrowanych </w:t>
      </w:r>
      <w:r w:rsidRPr="005777D3">
        <w:rPr>
          <w:rFonts w:ascii="Cambria" w:eastAsia="Calibri" w:hAnsi="Cambria" w:cs="Times New Roman"/>
          <w:i/>
          <w:iCs/>
          <w:sz w:val="24"/>
          <w:szCs w:val="24"/>
        </w:rPr>
        <w:lastRenderedPageBreak/>
        <w:t>oraz wykreślonych i przywróconych do rejestru VAT,</w:t>
      </w:r>
      <w:r w:rsidRPr="005777D3">
        <w:rPr>
          <w:rFonts w:ascii="Cambria" w:eastAsia="Calibri" w:hAnsi="Cambria" w:cs="Times New Roman"/>
          <w:b/>
          <w:bCs/>
          <w:i/>
          <w:iCs/>
          <w:sz w:val="24"/>
          <w:szCs w:val="24"/>
        </w:rPr>
        <w:t xml:space="preserve"> </w:t>
      </w:r>
      <w:r w:rsidRPr="005777D3">
        <w:rPr>
          <w:rFonts w:ascii="Cambria" w:eastAsia="Calibri" w:hAnsi="Cambria" w:cs="Times New Roman"/>
          <w:i/>
          <w:sz w:val="24"/>
          <w:szCs w:val="24"/>
        </w:rPr>
        <w:t>najpóźniej na 5 dni roboczych przed wyznaczonym terminem płatności,</w:t>
      </w:r>
    </w:p>
    <w:p w14:paraId="2D8741E4" w14:textId="77777777" w:rsidR="00B66D5B" w:rsidRPr="005777D3" w:rsidRDefault="00B66D5B" w:rsidP="0088373A">
      <w:pPr>
        <w:widowControl/>
        <w:numPr>
          <w:ilvl w:val="0"/>
          <w:numId w:val="94"/>
        </w:numPr>
        <w:tabs>
          <w:tab w:val="left" w:pos="142"/>
        </w:tabs>
        <w:suppressAutoHyphens w:val="0"/>
        <w:spacing w:after="0"/>
        <w:contextualSpacing/>
        <w:textAlignment w:val="auto"/>
        <w:rPr>
          <w:rFonts w:ascii="Cambria" w:eastAsia="Calibri" w:hAnsi="Cambria" w:cs="Times New Roman"/>
          <w:bCs/>
          <w:i/>
          <w:sz w:val="24"/>
          <w:szCs w:val="24"/>
        </w:rPr>
      </w:pPr>
      <w:r w:rsidRPr="005777D3">
        <w:rPr>
          <w:rFonts w:ascii="Cambria" w:hAnsi="Cambria" w:cs="Times New Roman"/>
          <w:i/>
          <w:sz w:val="24"/>
          <w:szCs w:val="24"/>
        </w:rPr>
        <w:t xml:space="preserve">W przypadku, w którym Wykonawca, dla potrzeb płatności, wskaże rachunek bankowy zawarty w powyższym </w:t>
      </w:r>
      <w:r>
        <w:rPr>
          <w:rFonts w:ascii="Cambria" w:hAnsi="Cambria" w:cs="Times New Roman"/>
          <w:i/>
          <w:sz w:val="24"/>
          <w:szCs w:val="24"/>
        </w:rPr>
        <w:t>wykazie</w:t>
      </w:r>
      <w:r w:rsidRPr="005777D3">
        <w:rPr>
          <w:rFonts w:ascii="Cambria" w:hAnsi="Cambria" w:cs="Times New Roman"/>
          <w:i/>
          <w:sz w:val="24"/>
          <w:szCs w:val="24"/>
        </w:rPr>
        <w:t xml:space="preserve"> w terminie późniejszym, ustalony pierwotnie termin płatności ulega wydłużeniu i wynosi 5 dni roboczych od dnia wskazania rachunku ujawnionego w/w Wykazie.</w:t>
      </w:r>
    </w:p>
    <w:p w14:paraId="0D7EE170" w14:textId="4D07B44E" w:rsidR="00F95D3D" w:rsidRPr="00814027" w:rsidRDefault="00F95D3D" w:rsidP="00F95D3D">
      <w:pPr>
        <w:widowControl/>
        <w:numPr>
          <w:ilvl w:val="1"/>
          <w:numId w:val="10"/>
        </w:numPr>
        <w:suppressAutoHyphens w:val="0"/>
        <w:overflowPunct w:val="0"/>
        <w:autoSpaceDE w:val="0"/>
        <w:autoSpaceDN w:val="0"/>
        <w:adjustRightInd w:val="0"/>
        <w:spacing w:after="0"/>
        <w:rPr>
          <w:rFonts w:ascii="Cambria" w:eastAsia="Calibri" w:hAnsi="Cambria"/>
          <w:sz w:val="24"/>
          <w:szCs w:val="24"/>
          <w:lang w:eastAsia="en-US"/>
        </w:rPr>
      </w:pPr>
      <w:r w:rsidRPr="00814027">
        <w:rPr>
          <w:rFonts w:ascii="Cambria" w:eastAsia="Calibri" w:hAnsi="Cambria"/>
          <w:sz w:val="24"/>
          <w:szCs w:val="24"/>
          <w:lang w:eastAsia="en-US"/>
        </w:rPr>
        <w:t xml:space="preserve">Zamawiający zastrzega sobie prawo zakwestionowania zafakturowanej kwoty </w:t>
      </w:r>
      <w:r w:rsidR="008C30ED">
        <w:rPr>
          <w:rFonts w:ascii="Cambria" w:eastAsia="Calibri" w:hAnsi="Cambria"/>
          <w:sz w:val="24"/>
          <w:szCs w:val="24"/>
          <w:lang w:eastAsia="en-US"/>
        </w:rPr>
        <w:br/>
      </w:r>
      <w:r w:rsidRPr="00814027">
        <w:rPr>
          <w:rFonts w:ascii="Cambria" w:eastAsia="Calibri" w:hAnsi="Cambria"/>
          <w:sz w:val="24"/>
          <w:szCs w:val="24"/>
          <w:lang w:eastAsia="en-US"/>
        </w:rPr>
        <w:t>w przypadku stwierdzenia, że jest ona niezgodna z umową lub przepisami powszechnie obowiązującymi.</w:t>
      </w:r>
    </w:p>
    <w:p w14:paraId="579B48E6" w14:textId="24128935" w:rsidR="00F95D3D" w:rsidRPr="00814027" w:rsidRDefault="00F95D3D" w:rsidP="00F95D3D">
      <w:pPr>
        <w:widowControl/>
        <w:numPr>
          <w:ilvl w:val="1"/>
          <w:numId w:val="10"/>
        </w:numPr>
        <w:suppressAutoHyphens w:val="0"/>
        <w:overflowPunct w:val="0"/>
        <w:autoSpaceDE w:val="0"/>
        <w:autoSpaceDN w:val="0"/>
        <w:adjustRightInd w:val="0"/>
        <w:spacing w:after="0"/>
        <w:rPr>
          <w:rFonts w:ascii="Cambria" w:eastAsia="Calibri" w:hAnsi="Cambria"/>
          <w:sz w:val="24"/>
          <w:szCs w:val="24"/>
          <w:lang w:eastAsia="en-US"/>
        </w:rPr>
      </w:pPr>
      <w:r w:rsidRPr="00814027">
        <w:rPr>
          <w:rFonts w:ascii="Cambria" w:eastAsia="Calibri" w:hAnsi="Cambria"/>
          <w:sz w:val="24"/>
          <w:szCs w:val="24"/>
          <w:lang w:eastAsia="en-US"/>
        </w:rPr>
        <w:t>W przypadku, o którym mowa w ust. 1</w:t>
      </w:r>
      <w:r w:rsidR="00FF71F1">
        <w:rPr>
          <w:rFonts w:ascii="Cambria" w:eastAsia="Calibri" w:hAnsi="Cambria"/>
          <w:sz w:val="24"/>
          <w:szCs w:val="24"/>
          <w:lang w:eastAsia="en-US"/>
        </w:rPr>
        <w:t>6</w:t>
      </w:r>
      <w:r w:rsidRPr="00814027">
        <w:rPr>
          <w:rFonts w:ascii="Cambria" w:eastAsia="Calibri" w:hAnsi="Cambria"/>
          <w:sz w:val="24"/>
          <w:szCs w:val="24"/>
          <w:lang w:eastAsia="en-US"/>
        </w:rPr>
        <w:t xml:space="preserve"> Zamawiający dokona zwrotu faktury bez jej zaksięgowania i zapłaty Wykonawcy, żądając jednocześnie dodatkowych wyjaśnień lub zmiany faktury.</w:t>
      </w:r>
    </w:p>
    <w:p w14:paraId="7B4876C5" w14:textId="3B9CE110" w:rsidR="00F95D3D" w:rsidRPr="00814027" w:rsidRDefault="00F95D3D" w:rsidP="00F95D3D">
      <w:pPr>
        <w:widowControl/>
        <w:numPr>
          <w:ilvl w:val="1"/>
          <w:numId w:val="10"/>
        </w:numPr>
        <w:suppressAutoHyphens w:val="0"/>
        <w:overflowPunct w:val="0"/>
        <w:autoSpaceDE w:val="0"/>
        <w:autoSpaceDN w:val="0"/>
        <w:adjustRightInd w:val="0"/>
        <w:spacing w:after="0"/>
        <w:rPr>
          <w:rFonts w:ascii="Cambria" w:eastAsia="Calibri" w:hAnsi="Cambria"/>
          <w:sz w:val="24"/>
          <w:szCs w:val="24"/>
          <w:lang w:eastAsia="en-US"/>
        </w:rPr>
      </w:pPr>
      <w:r w:rsidRPr="00814027">
        <w:rPr>
          <w:rFonts w:ascii="Cambria" w:eastAsia="Calibri" w:hAnsi="Cambria"/>
          <w:sz w:val="24"/>
          <w:szCs w:val="24"/>
          <w:lang w:eastAsia="en-US"/>
        </w:rPr>
        <w:t>Termin płatności faktury, w sytuacji opisanej w ust. 1</w:t>
      </w:r>
      <w:r w:rsidR="00FF71F1">
        <w:rPr>
          <w:rFonts w:ascii="Cambria" w:eastAsia="Calibri" w:hAnsi="Cambria"/>
          <w:sz w:val="24"/>
          <w:szCs w:val="24"/>
          <w:lang w:eastAsia="en-US"/>
        </w:rPr>
        <w:t>7</w:t>
      </w:r>
      <w:r w:rsidRPr="00814027">
        <w:rPr>
          <w:rFonts w:ascii="Cambria" w:eastAsia="Calibri" w:hAnsi="Cambria"/>
          <w:sz w:val="24"/>
          <w:szCs w:val="24"/>
          <w:lang w:eastAsia="en-US"/>
        </w:rPr>
        <w:t xml:space="preserve">, będzie liczony od dnia </w:t>
      </w:r>
      <w:r w:rsidR="008C30ED">
        <w:rPr>
          <w:rFonts w:ascii="Cambria" w:eastAsia="Calibri" w:hAnsi="Cambria"/>
          <w:sz w:val="24"/>
          <w:szCs w:val="24"/>
          <w:lang w:eastAsia="en-US"/>
        </w:rPr>
        <w:br/>
      </w:r>
      <w:r w:rsidRPr="00814027">
        <w:rPr>
          <w:rFonts w:ascii="Cambria" w:eastAsia="Calibri" w:hAnsi="Cambria"/>
          <w:sz w:val="24"/>
          <w:szCs w:val="24"/>
          <w:lang w:eastAsia="en-US"/>
        </w:rPr>
        <w:t>otrzymania wymaganych wyjaśnień lub prawidłowo wystawionej faktury.</w:t>
      </w:r>
    </w:p>
    <w:p w14:paraId="26014DE4" w14:textId="77777777" w:rsidR="0019504B" w:rsidRDefault="0019504B">
      <w:pPr>
        <w:pStyle w:val="Akapitzlist"/>
        <w:spacing w:after="0"/>
        <w:ind w:left="1440"/>
        <w:rPr>
          <w:rFonts w:ascii="Cambria" w:hAnsi="Cambria"/>
          <w:bCs/>
          <w:sz w:val="24"/>
          <w:szCs w:val="24"/>
          <w:lang w:eastAsia="en-US"/>
        </w:rPr>
      </w:pPr>
    </w:p>
    <w:p w14:paraId="1B15F414" w14:textId="77777777" w:rsidR="0019504B" w:rsidRDefault="00B87221">
      <w:pPr>
        <w:spacing w:after="0"/>
        <w:jc w:val="center"/>
        <w:rPr>
          <w:rFonts w:ascii="Cambria" w:eastAsia="Calibri" w:hAnsi="Cambria"/>
          <w:b/>
          <w:bCs/>
          <w:sz w:val="24"/>
          <w:szCs w:val="24"/>
        </w:rPr>
      </w:pPr>
      <w:r>
        <w:rPr>
          <w:rFonts w:ascii="Cambria" w:eastAsia="Calibri" w:hAnsi="Cambria"/>
          <w:b/>
          <w:bCs/>
          <w:sz w:val="24"/>
          <w:szCs w:val="24"/>
        </w:rPr>
        <w:t>§ 6</w:t>
      </w:r>
    </w:p>
    <w:p w14:paraId="34416B59" w14:textId="77777777" w:rsidR="0019504B" w:rsidRDefault="00B87221">
      <w:pPr>
        <w:spacing w:after="0"/>
        <w:ind w:left="567" w:hanging="567"/>
        <w:jc w:val="center"/>
        <w:rPr>
          <w:rFonts w:ascii="Cambria" w:eastAsia="Calibri" w:hAnsi="Cambria"/>
          <w:b/>
          <w:bCs/>
          <w:sz w:val="24"/>
          <w:szCs w:val="24"/>
        </w:rPr>
      </w:pPr>
      <w:r>
        <w:rPr>
          <w:rFonts w:ascii="Cambria" w:eastAsia="Calibri" w:hAnsi="Cambria"/>
          <w:b/>
          <w:bCs/>
          <w:sz w:val="24"/>
          <w:szCs w:val="24"/>
        </w:rPr>
        <w:t xml:space="preserve">Odbiory </w:t>
      </w:r>
    </w:p>
    <w:p w14:paraId="60D1939E" w14:textId="77777777" w:rsidR="004003EA" w:rsidRPr="004003EA" w:rsidRDefault="004003EA" w:rsidP="004003EA">
      <w:pPr>
        <w:pStyle w:val="Akapitzlist"/>
        <w:numPr>
          <w:ilvl w:val="0"/>
          <w:numId w:val="69"/>
        </w:numPr>
        <w:suppressAutoHyphens/>
        <w:autoSpaceDE w:val="0"/>
        <w:spacing w:after="0"/>
        <w:ind w:left="426" w:hanging="426"/>
        <w:rPr>
          <w:rFonts w:ascii="Cambria" w:hAnsi="Cambria"/>
          <w:sz w:val="24"/>
          <w:szCs w:val="24"/>
        </w:rPr>
      </w:pPr>
      <w:r w:rsidRPr="004003EA">
        <w:rPr>
          <w:rFonts w:ascii="Cambria" w:hAnsi="Cambria" w:cs="Cambria"/>
          <w:sz w:val="24"/>
          <w:szCs w:val="24"/>
        </w:rPr>
        <w:t>Strony ustalają następujące rodzaje odbiorów:</w:t>
      </w:r>
    </w:p>
    <w:p w14:paraId="6318F7AD" w14:textId="77777777" w:rsidR="004003EA" w:rsidRPr="004003EA" w:rsidRDefault="004003EA" w:rsidP="004003EA">
      <w:pPr>
        <w:pStyle w:val="Akapitzlist"/>
        <w:numPr>
          <w:ilvl w:val="0"/>
          <w:numId w:val="70"/>
        </w:numPr>
        <w:suppressAutoHyphens/>
        <w:autoSpaceDE w:val="0"/>
        <w:spacing w:after="0"/>
        <w:ind w:left="709" w:hanging="283"/>
        <w:rPr>
          <w:rFonts w:ascii="Cambria" w:hAnsi="Cambria"/>
          <w:sz w:val="24"/>
          <w:szCs w:val="24"/>
        </w:rPr>
      </w:pPr>
      <w:r w:rsidRPr="004003EA">
        <w:rPr>
          <w:rFonts w:ascii="Cambria" w:hAnsi="Cambria" w:cs="Cambria"/>
          <w:sz w:val="24"/>
          <w:szCs w:val="24"/>
        </w:rPr>
        <w:t>odbiór dokumentacji projektowej,</w:t>
      </w:r>
    </w:p>
    <w:p w14:paraId="4FE29B89" w14:textId="77777777" w:rsidR="004003EA" w:rsidRPr="004003EA" w:rsidRDefault="004003EA" w:rsidP="004003EA">
      <w:pPr>
        <w:pStyle w:val="Akapitzlist"/>
        <w:numPr>
          <w:ilvl w:val="0"/>
          <w:numId w:val="70"/>
        </w:numPr>
        <w:suppressAutoHyphens/>
        <w:autoSpaceDE w:val="0"/>
        <w:spacing w:after="0"/>
        <w:ind w:left="709" w:hanging="283"/>
        <w:rPr>
          <w:rFonts w:ascii="Cambria" w:hAnsi="Cambria"/>
          <w:sz w:val="24"/>
          <w:szCs w:val="24"/>
        </w:rPr>
      </w:pPr>
      <w:r w:rsidRPr="004003EA">
        <w:rPr>
          <w:rFonts w:ascii="Cambria" w:hAnsi="Cambria" w:cs="Cambria"/>
          <w:sz w:val="24"/>
          <w:szCs w:val="24"/>
        </w:rPr>
        <w:t>odbiór robót zanikających lub ulegających zakryciu;</w:t>
      </w:r>
    </w:p>
    <w:p w14:paraId="4375C1FE" w14:textId="77777777" w:rsidR="004003EA" w:rsidRPr="004003EA" w:rsidRDefault="004003EA" w:rsidP="004003EA">
      <w:pPr>
        <w:pStyle w:val="Akapitzlist"/>
        <w:numPr>
          <w:ilvl w:val="0"/>
          <w:numId w:val="70"/>
        </w:numPr>
        <w:suppressAutoHyphens/>
        <w:autoSpaceDE w:val="0"/>
        <w:spacing w:after="0"/>
        <w:ind w:left="709" w:hanging="283"/>
        <w:rPr>
          <w:rFonts w:ascii="Cambria" w:hAnsi="Cambria"/>
          <w:sz w:val="24"/>
          <w:szCs w:val="24"/>
        </w:rPr>
      </w:pPr>
      <w:r w:rsidRPr="004003EA">
        <w:rPr>
          <w:rFonts w:ascii="Cambria" w:hAnsi="Cambria" w:cs="Cambria"/>
          <w:sz w:val="24"/>
          <w:szCs w:val="24"/>
        </w:rPr>
        <w:t>odbiór końcowy;</w:t>
      </w:r>
    </w:p>
    <w:p w14:paraId="43E42D7E" w14:textId="77777777" w:rsidR="00E138C5" w:rsidRPr="00814027" w:rsidRDefault="00E138C5" w:rsidP="00E138C5">
      <w:pPr>
        <w:pStyle w:val="Akapitzlist"/>
        <w:numPr>
          <w:ilvl w:val="0"/>
          <w:numId w:val="70"/>
        </w:numPr>
        <w:suppressAutoHyphens/>
        <w:autoSpaceDE w:val="0"/>
        <w:spacing w:after="0"/>
        <w:ind w:left="709" w:hanging="283"/>
      </w:pPr>
      <w:r w:rsidRPr="00814027">
        <w:rPr>
          <w:rFonts w:ascii="Cambria" w:hAnsi="Cambria" w:cs="Cambria"/>
          <w:sz w:val="24"/>
          <w:szCs w:val="24"/>
        </w:rPr>
        <w:t>odbiór gwarancyjny;</w:t>
      </w:r>
    </w:p>
    <w:p w14:paraId="23B20A0D" w14:textId="77777777" w:rsidR="00E138C5" w:rsidRPr="00814027" w:rsidRDefault="00E138C5" w:rsidP="00E138C5">
      <w:pPr>
        <w:pStyle w:val="Akapitzlist"/>
        <w:numPr>
          <w:ilvl w:val="0"/>
          <w:numId w:val="70"/>
        </w:numPr>
        <w:suppressAutoHyphens/>
        <w:autoSpaceDE w:val="0"/>
        <w:spacing w:after="0"/>
        <w:ind w:left="709" w:hanging="283"/>
      </w:pPr>
      <w:r w:rsidRPr="00814027">
        <w:rPr>
          <w:rFonts w:ascii="Cambria" w:hAnsi="Cambria" w:cs="Cambria"/>
          <w:sz w:val="24"/>
          <w:szCs w:val="24"/>
        </w:rPr>
        <w:t>odbiór pogwarancyjny;</w:t>
      </w:r>
    </w:p>
    <w:p w14:paraId="77303DB0" w14:textId="77777777" w:rsidR="004003EA" w:rsidRPr="004003EA" w:rsidRDefault="004003EA" w:rsidP="004003EA">
      <w:pPr>
        <w:pStyle w:val="Akapitzlist"/>
        <w:numPr>
          <w:ilvl w:val="0"/>
          <w:numId w:val="69"/>
        </w:numPr>
        <w:suppressAutoHyphens/>
        <w:autoSpaceDE w:val="0"/>
        <w:spacing w:after="0"/>
        <w:ind w:left="426" w:hanging="426"/>
        <w:rPr>
          <w:rFonts w:ascii="Cambria" w:hAnsi="Cambria"/>
          <w:sz w:val="24"/>
          <w:szCs w:val="24"/>
        </w:rPr>
      </w:pPr>
      <w:r w:rsidRPr="004003EA">
        <w:rPr>
          <w:rFonts w:ascii="Cambria" w:hAnsi="Cambria" w:cs="Cambria"/>
          <w:sz w:val="24"/>
          <w:szCs w:val="24"/>
        </w:rPr>
        <w:t>Odbiory będą wykonywane z uwzględnieniem postanowień ust. 3 -10.</w:t>
      </w:r>
    </w:p>
    <w:p w14:paraId="10BB6FAB" w14:textId="77777777" w:rsidR="004003EA" w:rsidRPr="004003EA" w:rsidRDefault="004003EA" w:rsidP="004003EA">
      <w:pPr>
        <w:widowControl/>
        <w:numPr>
          <w:ilvl w:val="0"/>
          <w:numId w:val="11"/>
        </w:numPr>
        <w:tabs>
          <w:tab w:val="left" w:pos="426"/>
        </w:tabs>
        <w:suppressAutoHyphens w:val="0"/>
        <w:spacing w:after="0"/>
        <w:rPr>
          <w:rFonts w:ascii="Cambria" w:hAnsi="Cambria"/>
          <w:bCs/>
          <w:sz w:val="24"/>
          <w:szCs w:val="24"/>
        </w:rPr>
      </w:pPr>
      <w:r w:rsidRPr="004003EA">
        <w:rPr>
          <w:rFonts w:ascii="Cambria" w:hAnsi="Cambria" w:cs="Cambria"/>
          <w:b/>
          <w:sz w:val="24"/>
          <w:szCs w:val="24"/>
        </w:rPr>
        <w:t>Odbiór Dokumentacji Projektowej</w:t>
      </w:r>
      <w:r w:rsidRPr="004003EA">
        <w:rPr>
          <w:rFonts w:ascii="Cambria" w:hAnsi="Cambria" w:cs="Cambria"/>
          <w:bCs/>
          <w:sz w:val="24"/>
          <w:szCs w:val="24"/>
        </w:rPr>
        <w:t xml:space="preserve"> będzie odbywał się według następujących </w:t>
      </w:r>
      <w:r w:rsidRPr="004003EA">
        <w:rPr>
          <w:rFonts w:ascii="Cambria" w:hAnsi="Cambria" w:cs="Cambria"/>
          <w:bCs/>
          <w:sz w:val="24"/>
          <w:szCs w:val="24"/>
        </w:rPr>
        <w:br/>
        <w:t>zasad:</w:t>
      </w:r>
    </w:p>
    <w:p w14:paraId="01B7A7CD" w14:textId="77777777" w:rsidR="004003EA" w:rsidRPr="004003EA" w:rsidRDefault="004003EA" w:rsidP="004003EA">
      <w:pPr>
        <w:pStyle w:val="Akapitzlist"/>
        <w:numPr>
          <w:ilvl w:val="0"/>
          <w:numId w:val="41"/>
        </w:numPr>
        <w:spacing w:after="0"/>
        <w:ind w:left="851" w:hanging="425"/>
        <w:jc w:val="both"/>
        <w:rPr>
          <w:rFonts w:ascii="Cambria" w:hAnsi="Cambria" w:cs="Cambria"/>
          <w:sz w:val="24"/>
          <w:szCs w:val="24"/>
        </w:rPr>
      </w:pPr>
      <w:r w:rsidRPr="004003EA">
        <w:rPr>
          <w:rFonts w:ascii="Cambria" w:hAnsi="Cambria" w:cs="Cambria"/>
          <w:sz w:val="24"/>
          <w:szCs w:val="24"/>
        </w:rPr>
        <w:t xml:space="preserve">Wykonawca zobowiązany jest do dostarczenia i przekazania Zamawiającemu </w:t>
      </w:r>
      <w:r w:rsidRPr="004003EA">
        <w:rPr>
          <w:rFonts w:ascii="Cambria" w:hAnsi="Cambria" w:cs="Cambria"/>
          <w:sz w:val="24"/>
          <w:szCs w:val="24"/>
        </w:rPr>
        <w:br/>
        <w:t xml:space="preserve">w siedzibie Zamawiającego Dokumentacji Projektowej w celu przeprowadzenia przez Zamawiającego czynności odbioru Dokumentacji Projektowej. </w:t>
      </w:r>
    </w:p>
    <w:p w14:paraId="7DAD0B2E" w14:textId="77777777" w:rsidR="004003EA" w:rsidRPr="004003EA" w:rsidRDefault="004003EA" w:rsidP="004003EA">
      <w:pPr>
        <w:pStyle w:val="Akapitzlist"/>
        <w:numPr>
          <w:ilvl w:val="0"/>
          <w:numId w:val="41"/>
        </w:numPr>
        <w:suppressAutoHyphens/>
        <w:spacing w:after="0"/>
        <w:ind w:left="851" w:hanging="425"/>
        <w:jc w:val="both"/>
        <w:rPr>
          <w:rFonts w:ascii="Cambria" w:hAnsi="Cambria" w:cs="Cambria"/>
          <w:sz w:val="24"/>
          <w:szCs w:val="24"/>
        </w:rPr>
      </w:pPr>
      <w:r w:rsidRPr="004003EA">
        <w:rPr>
          <w:rFonts w:ascii="Cambria" w:hAnsi="Cambria" w:cs="Cambria"/>
          <w:sz w:val="24"/>
          <w:szCs w:val="24"/>
        </w:rPr>
        <w:t xml:space="preserve">Wykonawca dostarczy do odbioru Dokumentację Projektową, z wykazem opracowań oraz pisemnym oświadczeniem, że jest ona wykonana zgodnie </w:t>
      </w:r>
      <w:r w:rsidRPr="004003EA">
        <w:rPr>
          <w:rFonts w:ascii="Cambria" w:hAnsi="Cambria" w:cs="Cambria"/>
          <w:sz w:val="24"/>
          <w:szCs w:val="24"/>
        </w:rPr>
        <w:br/>
        <w:t>z umową, obowiązującymi przepisami i normami oraz że zostaje wydana w stanie kompletnym z punktu widzenia celu, któremu ma służyć.</w:t>
      </w:r>
    </w:p>
    <w:p w14:paraId="7292EE41" w14:textId="25CA3453" w:rsidR="004003EA" w:rsidRPr="004003EA" w:rsidRDefault="004003EA" w:rsidP="004003EA">
      <w:pPr>
        <w:pStyle w:val="Akapitzlist"/>
        <w:numPr>
          <w:ilvl w:val="0"/>
          <w:numId w:val="41"/>
        </w:numPr>
        <w:suppressAutoHyphens/>
        <w:spacing w:after="0"/>
        <w:ind w:left="851" w:hanging="425"/>
        <w:jc w:val="both"/>
        <w:rPr>
          <w:rFonts w:ascii="Cambria" w:hAnsi="Cambria" w:cs="Cambria"/>
          <w:sz w:val="24"/>
          <w:szCs w:val="24"/>
        </w:rPr>
      </w:pPr>
      <w:r w:rsidRPr="004003EA">
        <w:rPr>
          <w:rFonts w:ascii="Cambria" w:hAnsi="Cambria" w:cs="Cambria"/>
          <w:sz w:val="24"/>
          <w:szCs w:val="24"/>
        </w:rPr>
        <w:t>Zamawiający dokonuje wstępnego odbioru Dokumentacji Projektowej w ciągu 10</w:t>
      </w:r>
      <w:r w:rsidR="00E138C5">
        <w:rPr>
          <w:rFonts w:ascii="Cambria" w:hAnsi="Cambria" w:cs="Cambria"/>
          <w:sz w:val="24"/>
          <w:szCs w:val="24"/>
        </w:rPr>
        <w:t xml:space="preserve"> </w:t>
      </w:r>
      <w:r w:rsidRPr="004003EA">
        <w:rPr>
          <w:rFonts w:ascii="Cambria" w:hAnsi="Cambria" w:cs="Cambria"/>
          <w:sz w:val="24"/>
          <w:szCs w:val="24"/>
        </w:rPr>
        <w:t xml:space="preserve">dni roboczych od daty dostarczenia jej Zamawiającemu przez Wykonawcę. </w:t>
      </w:r>
    </w:p>
    <w:p w14:paraId="09CB1ED7" w14:textId="77777777" w:rsidR="004003EA" w:rsidRPr="004003EA" w:rsidRDefault="004003EA" w:rsidP="004003EA">
      <w:pPr>
        <w:pStyle w:val="Akapitzlist"/>
        <w:numPr>
          <w:ilvl w:val="0"/>
          <w:numId w:val="41"/>
        </w:numPr>
        <w:suppressAutoHyphens/>
        <w:spacing w:after="0"/>
        <w:ind w:left="851" w:hanging="425"/>
        <w:jc w:val="both"/>
        <w:rPr>
          <w:rFonts w:ascii="Cambria" w:hAnsi="Cambria" w:cs="Cambria"/>
          <w:sz w:val="24"/>
          <w:szCs w:val="24"/>
        </w:rPr>
      </w:pPr>
      <w:r w:rsidRPr="004003EA">
        <w:rPr>
          <w:rFonts w:ascii="Cambria" w:hAnsi="Cambria" w:cs="Cambria"/>
          <w:sz w:val="24"/>
          <w:szCs w:val="24"/>
        </w:rPr>
        <w:t xml:space="preserve">W razie stwierdzenia przez Zamawiającego, iż dostarczona Zamawiającemu Dokumentacja Projektowa ma istotne wady lub braki, Zamawiający odmówi jej odbioru, wskaże Wykonawcy stwierdzone istotne wady lub braki na piśmie, </w:t>
      </w:r>
      <w:r w:rsidRPr="004003EA">
        <w:rPr>
          <w:rFonts w:ascii="Cambria" w:hAnsi="Cambria" w:cs="Cambria"/>
          <w:sz w:val="24"/>
          <w:szCs w:val="24"/>
        </w:rPr>
        <w:br/>
        <w:t xml:space="preserve">a Wykonawca zobowiązany jest do dostarczenia poprawionej Dokumentacji Projektowej. Zamawiający dokona wstępnego odbioru poprawionej Dokumentacji Projektowej w terminie 10 dni roboczych, jeżeli wskazane istotne wady lub braki zostały usunięte. </w:t>
      </w:r>
    </w:p>
    <w:p w14:paraId="506ACEE2" w14:textId="77777777" w:rsidR="004003EA" w:rsidRPr="004003EA" w:rsidRDefault="004003EA" w:rsidP="004003EA">
      <w:pPr>
        <w:pStyle w:val="Akapitzlist"/>
        <w:numPr>
          <w:ilvl w:val="0"/>
          <w:numId w:val="41"/>
        </w:numPr>
        <w:suppressAutoHyphens/>
        <w:spacing w:after="0"/>
        <w:ind w:left="851" w:hanging="425"/>
        <w:jc w:val="both"/>
        <w:rPr>
          <w:rFonts w:ascii="Cambria" w:hAnsi="Cambria" w:cs="Cambria"/>
          <w:sz w:val="24"/>
          <w:szCs w:val="24"/>
        </w:rPr>
      </w:pPr>
      <w:r w:rsidRPr="004003EA">
        <w:rPr>
          <w:rFonts w:ascii="Cambria" w:hAnsi="Cambria" w:cs="Cambria"/>
          <w:sz w:val="24"/>
          <w:szCs w:val="24"/>
        </w:rPr>
        <w:t xml:space="preserve">W razie stwierdzenia przez Zamawiającego, iż dostarczona Zamawiającemu Dokumentacja Projektowa ma nieistotne wady lub braki, Zamawiający wstępnie odbierze Dokumentację Projektową oraz wyznaczy termin na ich usunięcie nie </w:t>
      </w:r>
      <w:r w:rsidRPr="004003EA">
        <w:rPr>
          <w:rFonts w:ascii="Cambria" w:hAnsi="Cambria" w:cs="Cambria"/>
          <w:sz w:val="24"/>
          <w:szCs w:val="24"/>
        </w:rPr>
        <w:lastRenderedPageBreak/>
        <w:t>krótszy niż 7 dni roboczych pod rygorem zapłaty kary umownej w wysokości 1000 zł za każdy dzień zwłoki w usunięciu wad lub braków nieistotnych.</w:t>
      </w:r>
    </w:p>
    <w:p w14:paraId="2C8F9775" w14:textId="77777777" w:rsidR="004003EA" w:rsidRPr="004003EA" w:rsidRDefault="004003EA" w:rsidP="004003EA">
      <w:pPr>
        <w:pStyle w:val="Akapitzlist"/>
        <w:numPr>
          <w:ilvl w:val="0"/>
          <w:numId w:val="41"/>
        </w:numPr>
        <w:suppressAutoHyphens/>
        <w:spacing w:after="0"/>
        <w:ind w:left="851" w:hanging="425"/>
        <w:jc w:val="both"/>
        <w:rPr>
          <w:rFonts w:ascii="Cambria" w:hAnsi="Cambria" w:cs="Cambria"/>
          <w:sz w:val="24"/>
          <w:szCs w:val="24"/>
        </w:rPr>
      </w:pPr>
      <w:r w:rsidRPr="004003EA">
        <w:rPr>
          <w:rFonts w:ascii="Cambria" w:hAnsi="Cambria" w:cs="Cambria"/>
          <w:sz w:val="24"/>
          <w:szCs w:val="24"/>
        </w:rPr>
        <w:t>Przez wady i braki istotne rozumie się wady i braki niepozwalające na podjęcie robót budowlanych w szczególności ze względu na:</w:t>
      </w:r>
    </w:p>
    <w:p w14:paraId="1BB237CD" w14:textId="77777777" w:rsidR="004003EA" w:rsidRPr="004003EA" w:rsidRDefault="004003EA" w:rsidP="004003EA">
      <w:pPr>
        <w:pStyle w:val="Default"/>
        <w:numPr>
          <w:ilvl w:val="0"/>
          <w:numId w:val="57"/>
        </w:numPr>
        <w:spacing w:line="276" w:lineRule="auto"/>
        <w:ind w:left="1134" w:hanging="283"/>
        <w:jc w:val="both"/>
        <w:rPr>
          <w:rFonts w:ascii="Cambria" w:hAnsi="Cambria"/>
        </w:rPr>
      </w:pPr>
      <w:r w:rsidRPr="004003EA">
        <w:rPr>
          <w:rFonts w:ascii="Cambria" w:hAnsi="Cambria"/>
        </w:rPr>
        <w:t>niewskazanie sposobu lub metody lub technologii lub materiałów lub urządzeń niezbędnych do realizacji robót;</w:t>
      </w:r>
    </w:p>
    <w:p w14:paraId="1F137437" w14:textId="77777777" w:rsidR="004003EA" w:rsidRPr="004003EA" w:rsidRDefault="004003EA" w:rsidP="004003EA">
      <w:pPr>
        <w:pStyle w:val="Default"/>
        <w:numPr>
          <w:ilvl w:val="0"/>
          <w:numId w:val="57"/>
        </w:numPr>
        <w:spacing w:line="276" w:lineRule="auto"/>
        <w:ind w:left="1134" w:hanging="283"/>
        <w:jc w:val="both"/>
        <w:rPr>
          <w:rFonts w:ascii="Cambria" w:hAnsi="Cambria"/>
        </w:rPr>
      </w:pPr>
      <w:r w:rsidRPr="004003EA">
        <w:rPr>
          <w:rFonts w:ascii="Cambria" w:hAnsi="Cambria"/>
        </w:rPr>
        <w:t>niezgodność zapisów Dokumentacji Projektowej z wiedzą techniczną lub przepisami prawa budowlanego (przez co rozumie się ustawę Prawo Budowlane i przepisy wykonawcze) lub PFU lub Projektem Budowlanym;</w:t>
      </w:r>
    </w:p>
    <w:p w14:paraId="485E130F" w14:textId="77777777" w:rsidR="004003EA" w:rsidRPr="004003EA" w:rsidRDefault="004003EA" w:rsidP="004003EA">
      <w:pPr>
        <w:pStyle w:val="Default"/>
        <w:numPr>
          <w:ilvl w:val="0"/>
          <w:numId w:val="57"/>
        </w:numPr>
        <w:spacing w:line="276" w:lineRule="auto"/>
        <w:ind w:left="1134" w:hanging="283"/>
        <w:jc w:val="both"/>
        <w:rPr>
          <w:rFonts w:ascii="Cambria" w:hAnsi="Cambria"/>
        </w:rPr>
      </w:pPr>
      <w:r w:rsidRPr="004003EA">
        <w:rPr>
          <w:rFonts w:ascii="Cambria" w:hAnsi="Cambria"/>
        </w:rPr>
        <w:t>niezapewnienie przez projektowane rozwiązania zasad bezpieczeństwa użytkowników w tym w zakresie bezpieczeństwa przeciwpożarowego.</w:t>
      </w:r>
    </w:p>
    <w:p w14:paraId="5C0DFF50" w14:textId="77777777" w:rsidR="004003EA" w:rsidRPr="004003EA" w:rsidRDefault="004003EA" w:rsidP="004003EA">
      <w:pPr>
        <w:pStyle w:val="Akapitzlist"/>
        <w:numPr>
          <w:ilvl w:val="0"/>
          <w:numId w:val="41"/>
        </w:numPr>
        <w:suppressAutoHyphens/>
        <w:spacing w:after="0"/>
        <w:ind w:left="851" w:hanging="425"/>
        <w:jc w:val="both"/>
        <w:rPr>
          <w:rFonts w:ascii="Cambria" w:hAnsi="Cambria" w:cs="Cambria"/>
          <w:sz w:val="24"/>
          <w:szCs w:val="24"/>
        </w:rPr>
      </w:pPr>
      <w:r w:rsidRPr="004003EA">
        <w:rPr>
          <w:rFonts w:ascii="Cambria" w:hAnsi="Cambria" w:cs="Cambria"/>
          <w:sz w:val="24"/>
          <w:szCs w:val="24"/>
        </w:rPr>
        <w:t>Dokumentem potwierdzającym wstępny odbiór Dokumentacji Projektowej jest protokół wstępnego odbioru Dokumentacji Projektowej.</w:t>
      </w:r>
    </w:p>
    <w:p w14:paraId="20088A3D" w14:textId="77777777" w:rsidR="004003EA" w:rsidRPr="004003EA" w:rsidRDefault="004003EA" w:rsidP="004003EA">
      <w:pPr>
        <w:pStyle w:val="Akapitzlist"/>
        <w:numPr>
          <w:ilvl w:val="0"/>
          <w:numId w:val="41"/>
        </w:numPr>
        <w:suppressAutoHyphens/>
        <w:spacing w:after="0"/>
        <w:ind w:left="851" w:hanging="425"/>
        <w:jc w:val="both"/>
        <w:rPr>
          <w:rFonts w:ascii="Cambria" w:hAnsi="Cambria" w:cs="Cambria"/>
          <w:sz w:val="24"/>
          <w:szCs w:val="24"/>
        </w:rPr>
      </w:pPr>
      <w:r w:rsidRPr="004003EA">
        <w:rPr>
          <w:rFonts w:ascii="Cambria" w:hAnsi="Cambria" w:cs="Cambria"/>
          <w:sz w:val="24"/>
          <w:szCs w:val="24"/>
        </w:rPr>
        <w:t>Podpisanie przez Zamawiającego wstępnego protokołu odbioru Dokumentacji Projektowej uprawnia Wykonawcę do wystąpienia o pozwolenie na budowę.</w:t>
      </w:r>
    </w:p>
    <w:p w14:paraId="02AC0867" w14:textId="77777777" w:rsidR="004003EA" w:rsidRPr="004003EA" w:rsidRDefault="004003EA" w:rsidP="004003EA">
      <w:pPr>
        <w:pStyle w:val="Akapitzlist"/>
        <w:numPr>
          <w:ilvl w:val="0"/>
          <w:numId w:val="41"/>
        </w:numPr>
        <w:tabs>
          <w:tab w:val="left" w:pos="1418"/>
        </w:tabs>
        <w:suppressAutoHyphens/>
        <w:spacing w:after="0"/>
        <w:ind w:left="851" w:hanging="425"/>
        <w:jc w:val="both"/>
        <w:rPr>
          <w:rFonts w:ascii="Cambria" w:hAnsi="Cambria"/>
          <w:sz w:val="24"/>
          <w:szCs w:val="24"/>
        </w:rPr>
      </w:pPr>
      <w:r w:rsidRPr="004003EA">
        <w:rPr>
          <w:rFonts w:ascii="Cambria" w:hAnsi="Cambria"/>
          <w:sz w:val="24"/>
          <w:szCs w:val="24"/>
        </w:rPr>
        <w:t>po uzyskaniu niezbędnych pozwoleń i uzgodnień wykonawca zgłosi do odbioru Dokumentację Projektową</w:t>
      </w:r>
      <w:r w:rsidRPr="004003EA">
        <w:rPr>
          <w:rFonts w:ascii="Cambria" w:hAnsi="Cambria"/>
          <w:color w:val="EE0000"/>
          <w:sz w:val="24"/>
          <w:szCs w:val="24"/>
        </w:rPr>
        <w:t xml:space="preserve">. </w:t>
      </w:r>
    </w:p>
    <w:p w14:paraId="1CCAFA69" w14:textId="77777777" w:rsidR="004003EA" w:rsidRPr="004003EA" w:rsidRDefault="004003EA" w:rsidP="004003EA">
      <w:pPr>
        <w:pStyle w:val="Akapitzlist"/>
        <w:numPr>
          <w:ilvl w:val="0"/>
          <w:numId w:val="11"/>
        </w:numPr>
        <w:tabs>
          <w:tab w:val="left" w:pos="1418"/>
        </w:tabs>
        <w:suppressAutoHyphens/>
        <w:spacing w:after="0"/>
        <w:ind w:left="426" w:hanging="426"/>
        <w:jc w:val="both"/>
        <w:rPr>
          <w:rFonts w:ascii="Cambria" w:hAnsi="Cambria"/>
          <w:bCs/>
          <w:sz w:val="24"/>
          <w:szCs w:val="24"/>
        </w:rPr>
      </w:pPr>
      <w:r w:rsidRPr="004003EA">
        <w:rPr>
          <w:rFonts w:ascii="Cambria" w:hAnsi="Cambria" w:cs="Cambria"/>
          <w:b/>
          <w:sz w:val="24"/>
          <w:szCs w:val="24"/>
        </w:rPr>
        <w:t>Odbiór robót zanikających lub ulegających zakryciu</w:t>
      </w:r>
      <w:r w:rsidRPr="004003EA">
        <w:rPr>
          <w:rFonts w:ascii="Cambria" w:hAnsi="Cambria" w:cs="Cambria"/>
          <w:bCs/>
          <w:sz w:val="24"/>
          <w:szCs w:val="24"/>
        </w:rPr>
        <w:t xml:space="preserve"> będzie odbywał się według następujących zasad:</w:t>
      </w:r>
    </w:p>
    <w:p w14:paraId="31F56152" w14:textId="77777777" w:rsidR="004003EA" w:rsidRPr="004003EA" w:rsidRDefault="004003EA" w:rsidP="004003EA">
      <w:pPr>
        <w:pStyle w:val="Akapitzlist"/>
        <w:numPr>
          <w:ilvl w:val="0"/>
          <w:numId w:val="44"/>
        </w:numPr>
        <w:spacing w:after="0"/>
        <w:ind w:left="851" w:hanging="425"/>
        <w:jc w:val="both"/>
        <w:rPr>
          <w:rFonts w:ascii="Cambria" w:hAnsi="Cambria"/>
          <w:sz w:val="24"/>
          <w:szCs w:val="24"/>
        </w:rPr>
      </w:pPr>
      <w:r w:rsidRPr="004003EA">
        <w:rPr>
          <w:rFonts w:ascii="Cambria" w:hAnsi="Cambria" w:cs="Cambria"/>
          <w:sz w:val="24"/>
          <w:szCs w:val="24"/>
        </w:rPr>
        <w:t>Odbiorowi podlegają roboty ulegające zakryciu, których gotowość do odbioru Wykonawca zgłasza wpisem do dziennika budowy, powiadamiając o tym inspektora nadzoru ze strony Zamawiającego – właściwego dla danej branży.</w:t>
      </w:r>
    </w:p>
    <w:p w14:paraId="2DA342BC" w14:textId="77777777" w:rsidR="004003EA" w:rsidRPr="004003EA" w:rsidRDefault="004003EA" w:rsidP="004003EA">
      <w:pPr>
        <w:pStyle w:val="Akapitzlist"/>
        <w:numPr>
          <w:ilvl w:val="0"/>
          <w:numId w:val="44"/>
        </w:numPr>
        <w:suppressAutoHyphens/>
        <w:spacing w:after="0"/>
        <w:ind w:left="851" w:hanging="425"/>
        <w:jc w:val="both"/>
        <w:rPr>
          <w:rFonts w:ascii="Cambria" w:hAnsi="Cambria"/>
          <w:sz w:val="24"/>
          <w:szCs w:val="24"/>
        </w:rPr>
      </w:pPr>
      <w:r w:rsidRPr="004003EA">
        <w:rPr>
          <w:rFonts w:ascii="Cambria" w:hAnsi="Cambria" w:cs="Cambria"/>
          <w:sz w:val="24"/>
          <w:szCs w:val="24"/>
        </w:rPr>
        <w:t>W przypadku wykonania przez Wykonawcę robót ulegających zakryciu lub robót zanikających, Inspektor nadzoru przystąpi do ich odbioru w ciągu 5 dni roboczych od dnia zgłoszenia ich wykonania.</w:t>
      </w:r>
    </w:p>
    <w:p w14:paraId="6B43E5C2" w14:textId="77777777" w:rsidR="004003EA" w:rsidRPr="004003EA" w:rsidRDefault="004003EA" w:rsidP="004003EA">
      <w:pPr>
        <w:pStyle w:val="Akapitzlist"/>
        <w:numPr>
          <w:ilvl w:val="0"/>
          <w:numId w:val="44"/>
        </w:numPr>
        <w:suppressAutoHyphens/>
        <w:spacing w:after="0"/>
        <w:ind w:left="851" w:hanging="425"/>
        <w:jc w:val="both"/>
        <w:rPr>
          <w:rFonts w:ascii="Cambria" w:hAnsi="Cambria"/>
          <w:sz w:val="24"/>
          <w:szCs w:val="24"/>
        </w:rPr>
      </w:pPr>
      <w:r w:rsidRPr="004003EA">
        <w:rPr>
          <w:rFonts w:ascii="Cambria" w:hAnsi="Cambria" w:cs="Cambria"/>
          <w:sz w:val="24"/>
          <w:szCs w:val="24"/>
        </w:rPr>
        <w:t>Wykonawca ma obowiązek umożliwić Inspektorowi nadzoru wyznaczonemu przez Zamawiającego sprawdzenie każdej roboty zanikającej lub ulegającej zakryciu.</w:t>
      </w:r>
    </w:p>
    <w:p w14:paraId="26D23DE9" w14:textId="77777777" w:rsidR="004003EA" w:rsidRPr="004003EA" w:rsidRDefault="004003EA" w:rsidP="004003EA">
      <w:pPr>
        <w:pStyle w:val="Akapitzlist"/>
        <w:numPr>
          <w:ilvl w:val="0"/>
          <w:numId w:val="11"/>
        </w:numPr>
        <w:spacing w:after="0"/>
        <w:ind w:left="426" w:hanging="426"/>
        <w:rPr>
          <w:rFonts w:ascii="Cambria" w:hAnsi="Cambria"/>
          <w:color w:val="000000" w:themeColor="text1"/>
          <w:sz w:val="24"/>
          <w:szCs w:val="24"/>
        </w:rPr>
      </w:pPr>
      <w:r w:rsidRPr="004003EA">
        <w:rPr>
          <w:rFonts w:ascii="Cambria" w:hAnsi="Cambria" w:cs="Cambria"/>
          <w:b/>
          <w:bCs/>
          <w:sz w:val="24"/>
          <w:szCs w:val="24"/>
        </w:rPr>
        <w:t>Odbiór końcowy</w:t>
      </w:r>
      <w:r w:rsidRPr="004003EA">
        <w:rPr>
          <w:rFonts w:ascii="Cambria" w:hAnsi="Cambria" w:cs="Cambria"/>
          <w:sz w:val="24"/>
          <w:szCs w:val="24"/>
        </w:rPr>
        <w:t xml:space="preserve"> </w:t>
      </w:r>
      <w:r w:rsidRPr="004003EA">
        <w:rPr>
          <w:rFonts w:ascii="Cambria" w:hAnsi="Cambria" w:cs="Cambria"/>
          <w:color w:val="000000" w:themeColor="text1"/>
          <w:sz w:val="24"/>
          <w:szCs w:val="24"/>
        </w:rPr>
        <w:t>będzie odbywał się według następujących zasad:</w:t>
      </w:r>
    </w:p>
    <w:p w14:paraId="6A9DE5FD" w14:textId="77777777" w:rsidR="004003EA" w:rsidRPr="004003EA" w:rsidRDefault="004003EA" w:rsidP="004003EA">
      <w:pPr>
        <w:pStyle w:val="Akapitzlist"/>
        <w:numPr>
          <w:ilvl w:val="0"/>
          <w:numId w:val="53"/>
        </w:numPr>
        <w:spacing w:after="0"/>
        <w:ind w:left="851" w:hanging="425"/>
        <w:jc w:val="both"/>
        <w:rPr>
          <w:rFonts w:ascii="Cambria" w:hAnsi="Cambria" w:cs="Times"/>
          <w:color w:val="000000" w:themeColor="text1"/>
          <w:sz w:val="24"/>
          <w:szCs w:val="24"/>
        </w:rPr>
      </w:pPr>
      <w:r w:rsidRPr="004003EA">
        <w:rPr>
          <w:rFonts w:ascii="Cambria" w:hAnsi="Cambria" w:cs="Times"/>
          <w:color w:val="000000" w:themeColor="text1"/>
          <w:sz w:val="24"/>
          <w:szCs w:val="24"/>
        </w:rPr>
        <w:t>odbioru końcowego dokonuje się po uzyskaniu przez Wykonawcę wszelkich uzgodnień, opinii, badań, sprawdzeń i decyzji administracyjnych niezbędnych do rozpoczęcia użytkowania obiektu,</w:t>
      </w:r>
    </w:p>
    <w:p w14:paraId="468D0CA7" w14:textId="77777777" w:rsidR="004003EA" w:rsidRPr="004003EA" w:rsidRDefault="004003EA" w:rsidP="004003EA">
      <w:pPr>
        <w:pStyle w:val="Akapitzlist"/>
        <w:numPr>
          <w:ilvl w:val="0"/>
          <w:numId w:val="53"/>
        </w:numPr>
        <w:spacing w:after="0"/>
        <w:ind w:left="851" w:hanging="425"/>
        <w:jc w:val="both"/>
        <w:rPr>
          <w:rFonts w:ascii="Cambria" w:hAnsi="Cambria" w:cs="Times"/>
          <w:color w:val="000000" w:themeColor="text1"/>
          <w:sz w:val="24"/>
          <w:szCs w:val="24"/>
        </w:rPr>
      </w:pPr>
      <w:r w:rsidRPr="004003EA">
        <w:rPr>
          <w:rFonts w:ascii="Cambria" w:hAnsi="Cambria" w:cs="Times"/>
          <w:color w:val="000000" w:themeColor="text1"/>
          <w:sz w:val="24"/>
          <w:szCs w:val="24"/>
        </w:rPr>
        <w:t>Zamawiający ma prawo odmówić przeprowadzenia odbioru końcowego, jeżeli po przystąpieniu do czynności odbioru zostanie stwierdzone, że Przedmiot umowy nie osiągnął gotowości do odbioru z powodu braku uzgodnień, opinii, badań, sprawdzeń i decyzji administracyjnych niezbędnych do rozpoczęcia użytkowania obiektu,</w:t>
      </w:r>
    </w:p>
    <w:p w14:paraId="2C2B322B" w14:textId="77777777" w:rsidR="004003EA" w:rsidRPr="004003EA" w:rsidRDefault="004003EA" w:rsidP="004003EA">
      <w:pPr>
        <w:pStyle w:val="Akapitzlist"/>
        <w:numPr>
          <w:ilvl w:val="0"/>
          <w:numId w:val="53"/>
        </w:numPr>
        <w:spacing w:after="0"/>
        <w:ind w:left="851" w:hanging="425"/>
        <w:jc w:val="both"/>
        <w:rPr>
          <w:rFonts w:ascii="Cambria" w:hAnsi="Cambria" w:cs="Times"/>
          <w:color w:val="000000" w:themeColor="text1"/>
          <w:sz w:val="24"/>
          <w:szCs w:val="24"/>
        </w:rPr>
      </w:pPr>
      <w:r w:rsidRPr="004003EA">
        <w:rPr>
          <w:rFonts w:ascii="Cambria" w:hAnsi="Cambria" w:cs="Times"/>
          <w:color w:val="000000" w:themeColor="text1"/>
          <w:sz w:val="24"/>
          <w:szCs w:val="24"/>
        </w:rPr>
        <w:t>Zgłoszenia przedmiotu umowy do odbioru końcowego dokonuje Wykonawca pisemnie na adres Zamawiającego po wykonaniu przedmiotu umowy i wszystkich robót, dostaw, usług, stanowiących przedmiot umowy.</w:t>
      </w:r>
    </w:p>
    <w:p w14:paraId="10306AC0" w14:textId="77777777" w:rsidR="004003EA" w:rsidRPr="00451C44" w:rsidRDefault="004003EA" w:rsidP="004003EA">
      <w:pPr>
        <w:pStyle w:val="Akapitzlist"/>
        <w:numPr>
          <w:ilvl w:val="0"/>
          <w:numId w:val="53"/>
        </w:numPr>
        <w:spacing w:after="0"/>
        <w:ind w:left="851" w:hanging="425"/>
        <w:jc w:val="both"/>
        <w:rPr>
          <w:rFonts w:ascii="Cambria" w:hAnsi="Cambria" w:cs="Times"/>
          <w:color w:val="000000" w:themeColor="text1"/>
          <w:sz w:val="24"/>
          <w:szCs w:val="24"/>
        </w:rPr>
      </w:pPr>
      <w:r w:rsidRPr="004003EA">
        <w:rPr>
          <w:rFonts w:ascii="Cambria" w:hAnsi="Cambria" w:cs="Times"/>
          <w:color w:val="000000" w:themeColor="text1"/>
          <w:sz w:val="24"/>
          <w:szCs w:val="24"/>
        </w:rPr>
        <w:t xml:space="preserve">Zgłoszenie do odbioru musi być poprzedzone przeglądem technicznym całego zakresu umownego dokonanym przez ustanowionych przez Zamawiającego inspektorów nadzoru inwestorskiego i ich pisemnymi oświadczeniami </w:t>
      </w:r>
      <w:r w:rsidRPr="00451C44">
        <w:rPr>
          <w:rFonts w:ascii="Cambria" w:hAnsi="Cambria" w:cs="Times"/>
          <w:color w:val="000000" w:themeColor="text1"/>
          <w:sz w:val="24"/>
          <w:szCs w:val="24"/>
        </w:rPr>
        <w:t>potwierdzającymi osiągnięcie gotowości do odbioru,</w:t>
      </w:r>
    </w:p>
    <w:p w14:paraId="2C7BF409" w14:textId="77777777" w:rsidR="004003EA" w:rsidRPr="00451C44" w:rsidRDefault="004003EA" w:rsidP="004003EA">
      <w:pPr>
        <w:pStyle w:val="Akapitzlist"/>
        <w:numPr>
          <w:ilvl w:val="0"/>
          <w:numId w:val="53"/>
        </w:numPr>
        <w:spacing w:after="0"/>
        <w:ind w:left="851" w:hanging="425"/>
        <w:jc w:val="both"/>
        <w:rPr>
          <w:rFonts w:ascii="Cambria" w:hAnsi="Cambria" w:cs="Times"/>
          <w:color w:val="000000" w:themeColor="text1"/>
          <w:sz w:val="24"/>
          <w:szCs w:val="24"/>
        </w:rPr>
      </w:pPr>
      <w:r w:rsidRPr="00451C44">
        <w:rPr>
          <w:rFonts w:ascii="Cambria" w:hAnsi="Cambria"/>
          <w:color w:val="000000" w:themeColor="text1"/>
          <w:sz w:val="24"/>
          <w:szCs w:val="24"/>
        </w:rPr>
        <w:lastRenderedPageBreak/>
        <w:t>wraz ze zgłoszeniem do końcowego odbioru Wykonawca przekaże Zamawiającemu wszelkie niezbędne dokumenty, w szczególności wynikające z art. 57 ustawy Prawo budowlane a także postanowień niniejszej umowy, m.in.:</w:t>
      </w:r>
    </w:p>
    <w:p w14:paraId="2A4DBE29" w14:textId="77777777" w:rsidR="004003EA" w:rsidRPr="00451C44" w:rsidRDefault="004003EA" w:rsidP="004003EA">
      <w:pPr>
        <w:pStyle w:val="Akapitzlist"/>
        <w:numPr>
          <w:ilvl w:val="0"/>
          <w:numId w:val="63"/>
        </w:numPr>
        <w:tabs>
          <w:tab w:val="left" w:pos="993"/>
        </w:tabs>
        <w:spacing w:after="0"/>
        <w:ind w:left="1276" w:hanging="425"/>
        <w:jc w:val="both"/>
        <w:rPr>
          <w:rFonts w:ascii="Cambria" w:hAnsi="Cambria"/>
          <w:color w:val="000000" w:themeColor="text1"/>
          <w:sz w:val="24"/>
          <w:szCs w:val="24"/>
        </w:rPr>
      </w:pPr>
      <w:r w:rsidRPr="00451C44">
        <w:rPr>
          <w:rFonts w:ascii="Cambria" w:hAnsi="Cambria"/>
          <w:color w:val="000000" w:themeColor="text1"/>
          <w:sz w:val="24"/>
          <w:szCs w:val="24"/>
        </w:rPr>
        <w:t>oświadczenia inspektorów nadzoru inwestorskiego, o których mowa w pkt. 4 j.w.,</w:t>
      </w:r>
    </w:p>
    <w:p w14:paraId="0384E9EA" w14:textId="77777777" w:rsidR="004003EA" w:rsidRPr="00451C44" w:rsidRDefault="004003EA" w:rsidP="004003EA">
      <w:pPr>
        <w:pStyle w:val="Akapitzlist"/>
        <w:numPr>
          <w:ilvl w:val="0"/>
          <w:numId w:val="63"/>
        </w:numPr>
        <w:tabs>
          <w:tab w:val="left" w:pos="1276"/>
        </w:tabs>
        <w:spacing w:after="0"/>
        <w:ind w:left="1276" w:hanging="425"/>
        <w:jc w:val="both"/>
        <w:rPr>
          <w:rFonts w:ascii="Cambria" w:hAnsi="Cambria"/>
          <w:color w:val="000000" w:themeColor="text1"/>
          <w:sz w:val="24"/>
          <w:szCs w:val="24"/>
        </w:rPr>
      </w:pPr>
      <w:r w:rsidRPr="00451C44">
        <w:rPr>
          <w:rFonts w:ascii="Cambria" w:hAnsi="Cambria"/>
          <w:color w:val="000000" w:themeColor="text1"/>
          <w:sz w:val="24"/>
          <w:szCs w:val="24"/>
        </w:rPr>
        <w:t>dokumentację powykonawczą w tym p</w:t>
      </w:r>
      <w:r w:rsidRPr="00451C44">
        <w:rPr>
          <w:rFonts w:ascii="Cambria" w:hAnsi="Cambria" w:cs="Open Sans"/>
          <w:color w:val="000000" w:themeColor="text1"/>
          <w:sz w:val="24"/>
          <w:szCs w:val="24"/>
          <w:shd w:val="clear" w:color="auto" w:fill="FFFFFF"/>
        </w:rPr>
        <w:t>rojekt techniczny, z uwzględnieniem zmian</w:t>
      </w:r>
      <w:r w:rsidRPr="00451C44">
        <w:rPr>
          <w:rFonts w:ascii="Cambria" w:hAnsi="Cambria"/>
          <w:color w:val="000000" w:themeColor="text1"/>
          <w:sz w:val="24"/>
          <w:szCs w:val="24"/>
        </w:rPr>
        <w:t>,</w:t>
      </w:r>
    </w:p>
    <w:p w14:paraId="1D0E6045" w14:textId="77777777" w:rsidR="004003EA" w:rsidRPr="00451C44" w:rsidRDefault="004003EA" w:rsidP="004003EA">
      <w:pPr>
        <w:pStyle w:val="Akapitzlist"/>
        <w:numPr>
          <w:ilvl w:val="0"/>
          <w:numId w:val="63"/>
        </w:numPr>
        <w:tabs>
          <w:tab w:val="left" w:pos="1276"/>
        </w:tabs>
        <w:spacing w:after="0"/>
        <w:ind w:left="1276" w:hanging="425"/>
        <w:jc w:val="both"/>
        <w:rPr>
          <w:rFonts w:ascii="Cambria" w:hAnsi="Cambria"/>
          <w:color w:val="000000" w:themeColor="text1"/>
          <w:sz w:val="24"/>
          <w:szCs w:val="24"/>
        </w:rPr>
      </w:pPr>
      <w:r w:rsidRPr="00451C44">
        <w:rPr>
          <w:rFonts w:ascii="Cambria" w:hAnsi="Cambria"/>
          <w:color w:val="000000" w:themeColor="text1"/>
          <w:sz w:val="24"/>
          <w:szCs w:val="24"/>
        </w:rPr>
        <w:t>dokumenty (deklaracje właściwości użytkowych, krajowe deklaracje zgodności, aprobaty techniczne, atesty, certyfikaty, oświadczenia, etc.), wg obowiązujących przepisów,  zastosowanych materiałów i urządzeń potwierdzające zgodność z obowiązującymi przepisami i  że są dopuszczone do zastosowania w budownictwie, a także w tego typu obiektach – jeśli dotyczy (opisane i ostemplowane przez Kierownika budowy i potwierdzone przez Inspektora Nadzoru),</w:t>
      </w:r>
    </w:p>
    <w:p w14:paraId="4B8FFBA0" w14:textId="77777777" w:rsidR="004003EA" w:rsidRPr="00451C44" w:rsidRDefault="004003EA" w:rsidP="004003EA">
      <w:pPr>
        <w:pStyle w:val="Akapitzlist"/>
        <w:numPr>
          <w:ilvl w:val="0"/>
          <w:numId w:val="63"/>
        </w:numPr>
        <w:tabs>
          <w:tab w:val="left" w:pos="1276"/>
        </w:tabs>
        <w:ind w:left="1276" w:hanging="425"/>
        <w:jc w:val="both"/>
        <w:rPr>
          <w:rFonts w:ascii="Cambria" w:hAnsi="Cambria"/>
          <w:color w:val="000000" w:themeColor="text1"/>
          <w:sz w:val="24"/>
          <w:szCs w:val="24"/>
        </w:rPr>
      </w:pPr>
      <w:r w:rsidRPr="00451C44">
        <w:rPr>
          <w:rFonts w:ascii="Cambria" w:hAnsi="Cambria"/>
          <w:color w:val="000000" w:themeColor="text1"/>
          <w:sz w:val="24"/>
          <w:szCs w:val="24"/>
        </w:rPr>
        <w:t>dokumenty (deklaracje, atesty, certyfikaty, oświadczenia, etc.), wg obowiązujących przepisów,   dostarczonego wyposażenia potwierdzające zgodność z obowiązującymi przepisami oraz dopuszczenie do zastosowania w tego typu obiektach – jeśli dotyczy  (opisane i ostemplowane przez Kierownika budowy i potwierdzone przez Inspektora Nadzoru),</w:t>
      </w:r>
    </w:p>
    <w:p w14:paraId="6DB50AAE" w14:textId="77777777" w:rsidR="004003EA" w:rsidRPr="004003EA" w:rsidRDefault="004003EA" w:rsidP="004003EA">
      <w:pPr>
        <w:pStyle w:val="Akapitzlist"/>
        <w:numPr>
          <w:ilvl w:val="0"/>
          <w:numId w:val="63"/>
        </w:numPr>
        <w:tabs>
          <w:tab w:val="left" w:pos="1276"/>
        </w:tabs>
        <w:ind w:left="1276" w:hanging="425"/>
        <w:jc w:val="both"/>
        <w:rPr>
          <w:rFonts w:ascii="Cambria" w:hAnsi="Cambria"/>
          <w:color w:val="000000" w:themeColor="text1"/>
          <w:sz w:val="24"/>
          <w:szCs w:val="24"/>
        </w:rPr>
      </w:pPr>
      <w:r w:rsidRPr="00451C44">
        <w:rPr>
          <w:rFonts w:ascii="Cambria" w:eastAsiaTheme="minorHAnsi" w:hAnsi="Cambria" w:cs="Arial"/>
          <w:color w:val="000000" w:themeColor="text1"/>
          <w:sz w:val="24"/>
          <w:szCs w:val="24"/>
          <w:lang w:eastAsia="en-US"/>
        </w:rPr>
        <w:t>instrukcje obsługi i eksploatacji, kompletne</w:t>
      </w:r>
      <w:r w:rsidRPr="004003EA">
        <w:rPr>
          <w:rFonts w:ascii="Cambria" w:eastAsiaTheme="minorHAnsi" w:hAnsi="Cambria" w:cs="Arial"/>
          <w:color w:val="000000" w:themeColor="text1"/>
          <w:sz w:val="24"/>
          <w:szCs w:val="24"/>
          <w:lang w:eastAsia="en-US"/>
        </w:rPr>
        <w:t xml:space="preserve"> dokumentacje techniczno-ruchowe (DTR) i inne zainstalowanych lub wbudowanych urządzeń wraz z kartami gwarancyjnym </w:t>
      </w:r>
    </w:p>
    <w:p w14:paraId="5567A215" w14:textId="77777777" w:rsidR="004003EA" w:rsidRPr="004003EA" w:rsidRDefault="004003EA" w:rsidP="004003EA">
      <w:pPr>
        <w:pStyle w:val="Akapitzlist"/>
        <w:numPr>
          <w:ilvl w:val="0"/>
          <w:numId w:val="63"/>
        </w:numPr>
        <w:tabs>
          <w:tab w:val="left" w:pos="1276"/>
        </w:tabs>
        <w:spacing w:after="0"/>
        <w:ind w:left="1276" w:hanging="425"/>
        <w:jc w:val="both"/>
        <w:rPr>
          <w:rFonts w:ascii="Cambria" w:hAnsi="Cambria"/>
          <w:color w:val="000000" w:themeColor="text1"/>
          <w:sz w:val="24"/>
          <w:szCs w:val="24"/>
        </w:rPr>
      </w:pPr>
      <w:r w:rsidRPr="004003EA">
        <w:rPr>
          <w:rFonts w:ascii="Cambria" w:hAnsi="Cambria"/>
          <w:color w:val="000000" w:themeColor="text1"/>
          <w:sz w:val="24"/>
          <w:szCs w:val="24"/>
        </w:rPr>
        <w:t>protokoły i zaświadczenia z przeprowadzonych prób, badań, sprawdzeń,</w:t>
      </w:r>
    </w:p>
    <w:p w14:paraId="03C1D6A0" w14:textId="77777777" w:rsidR="004003EA" w:rsidRPr="004003EA" w:rsidRDefault="004003EA" w:rsidP="004003EA">
      <w:pPr>
        <w:pStyle w:val="Akapitzlist"/>
        <w:numPr>
          <w:ilvl w:val="0"/>
          <w:numId w:val="63"/>
        </w:numPr>
        <w:tabs>
          <w:tab w:val="left" w:pos="1276"/>
        </w:tabs>
        <w:spacing w:after="0"/>
        <w:ind w:left="1276" w:hanging="425"/>
        <w:jc w:val="both"/>
        <w:rPr>
          <w:rFonts w:ascii="Cambria" w:hAnsi="Cambria"/>
          <w:color w:val="000000" w:themeColor="text1"/>
          <w:sz w:val="24"/>
          <w:szCs w:val="24"/>
        </w:rPr>
      </w:pPr>
      <w:r w:rsidRPr="004003EA">
        <w:rPr>
          <w:rFonts w:ascii="Cambria" w:hAnsi="Cambria"/>
          <w:color w:val="000000" w:themeColor="text1"/>
          <w:sz w:val="24"/>
          <w:szCs w:val="24"/>
        </w:rPr>
        <w:t>dokumenty zezwalające na eksploatacje urządzeń technicznych,</w:t>
      </w:r>
    </w:p>
    <w:p w14:paraId="20AA2C40" w14:textId="21E8B041" w:rsidR="004003EA" w:rsidRPr="004003EA" w:rsidRDefault="004003EA" w:rsidP="004003EA">
      <w:pPr>
        <w:pStyle w:val="Akapitzlist"/>
        <w:numPr>
          <w:ilvl w:val="0"/>
          <w:numId w:val="63"/>
        </w:numPr>
        <w:tabs>
          <w:tab w:val="left" w:pos="1276"/>
        </w:tabs>
        <w:ind w:left="1276" w:hanging="425"/>
        <w:rPr>
          <w:rFonts w:ascii="Cambria" w:hAnsi="Cambria"/>
          <w:color w:val="000000" w:themeColor="text1"/>
          <w:sz w:val="24"/>
          <w:szCs w:val="24"/>
        </w:rPr>
      </w:pPr>
      <w:r w:rsidRPr="004003EA">
        <w:rPr>
          <w:rFonts w:ascii="Cambria" w:hAnsi="Cambria"/>
          <w:color w:val="000000" w:themeColor="text1"/>
          <w:sz w:val="24"/>
          <w:szCs w:val="24"/>
        </w:rPr>
        <w:t>oświadczenie kierownika budowy i kierowników robót o materiałach wbudowanych w obiekt oraz o zakończeniu robót budowlanych oraz o zgodności wykonania z zasadami wiedzy technicznej i sztuki budowlanej, o doprowadzeniu do należytego stanu i porządku terenu budowy, a także - w razie korzystania - drogi, ulicy, sąsiedniej nieruchomości, budynku lub lokalu;</w:t>
      </w:r>
    </w:p>
    <w:p w14:paraId="5F3629A5" w14:textId="77777777" w:rsidR="004003EA" w:rsidRPr="004003EA" w:rsidRDefault="004003EA" w:rsidP="004003EA">
      <w:pPr>
        <w:pStyle w:val="Akapitzlist"/>
        <w:numPr>
          <w:ilvl w:val="0"/>
          <w:numId w:val="63"/>
        </w:numPr>
        <w:tabs>
          <w:tab w:val="left" w:pos="1276"/>
        </w:tabs>
        <w:spacing w:after="0"/>
        <w:ind w:left="1276" w:hanging="425"/>
        <w:jc w:val="both"/>
        <w:rPr>
          <w:rFonts w:ascii="Cambria" w:hAnsi="Cambria"/>
          <w:color w:val="000000" w:themeColor="text1"/>
          <w:sz w:val="24"/>
          <w:szCs w:val="24"/>
        </w:rPr>
      </w:pPr>
      <w:r w:rsidRPr="004003EA">
        <w:rPr>
          <w:rFonts w:ascii="Cambria" w:hAnsi="Cambria"/>
          <w:color w:val="000000" w:themeColor="text1"/>
          <w:sz w:val="24"/>
          <w:szCs w:val="24"/>
        </w:rPr>
        <w:t>dokumenty potwierdzające sposób zagospodarowania odpadów – dopuszcza się oświadczenie Wykonawcy,</w:t>
      </w:r>
    </w:p>
    <w:p w14:paraId="60B63F18" w14:textId="77777777" w:rsidR="004003EA" w:rsidRPr="004003EA" w:rsidRDefault="004003EA" w:rsidP="004003EA">
      <w:pPr>
        <w:pStyle w:val="Akapitzlist"/>
        <w:numPr>
          <w:ilvl w:val="0"/>
          <w:numId w:val="63"/>
        </w:numPr>
        <w:tabs>
          <w:tab w:val="left" w:pos="1276"/>
        </w:tabs>
        <w:spacing w:after="0"/>
        <w:ind w:left="1276" w:hanging="425"/>
        <w:jc w:val="both"/>
        <w:rPr>
          <w:rFonts w:ascii="Cambria" w:hAnsi="Cambria"/>
          <w:color w:val="000000" w:themeColor="text1"/>
          <w:sz w:val="24"/>
          <w:szCs w:val="24"/>
        </w:rPr>
      </w:pPr>
      <w:r w:rsidRPr="004003EA">
        <w:rPr>
          <w:rFonts w:ascii="Cambria" w:hAnsi="Cambria"/>
          <w:color w:val="000000" w:themeColor="text1"/>
          <w:sz w:val="24"/>
          <w:szCs w:val="24"/>
        </w:rPr>
        <w:t>wszelkie inne wyżej nie wymienione a wymagane przepisami lub niezbędne do oceny prawidłowości wykonanych robót,</w:t>
      </w:r>
    </w:p>
    <w:p w14:paraId="4A9F612C" w14:textId="77777777" w:rsidR="004003EA" w:rsidRPr="00451C44" w:rsidRDefault="004003EA" w:rsidP="004003EA">
      <w:pPr>
        <w:pStyle w:val="Akapitzlist"/>
        <w:numPr>
          <w:ilvl w:val="0"/>
          <w:numId w:val="63"/>
        </w:numPr>
        <w:tabs>
          <w:tab w:val="left" w:pos="1276"/>
        </w:tabs>
        <w:spacing w:after="0"/>
        <w:ind w:left="1276" w:hanging="425"/>
        <w:jc w:val="both"/>
        <w:rPr>
          <w:rFonts w:ascii="Cambria" w:hAnsi="Cambria"/>
          <w:color w:val="000000" w:themeColor="text1"/>
          <w:sz w:val="24"/>
          <w:szCs w:val="24"/>
        </w:rPr>
      </w:pPr>
      <w:r w:rsidRPr="004003EA">
        <w:rPr>
          <w:rFonts w:ascii="Cambria" w:hAnsi="Cambria"/>
          <w:color w:val="000000" w:themeColor="text1"/>
          <w:sz w:val="24"/>
          <w:szCs w:val="24"/>
        </w:rPr>
        <w:t xml:space="preserve">zaświadczenie  o  </w:t>
      </w:r>
      <w:r w:rsidRPr="00451C44">
        <w:rPr>
          <w:rFonts w:ascii="Cambria" w:hAnsi="Cambria"/>
          <w:color w:val="000000" w:themeColor="text1"/>
          <w:sz w:val="24"/>
          <w:szCs w:val="24"/>
        </w:rPr>
        <w:t>zakończeniu  budowy/robót  budowlanych, wystawione przez kierownika budowy i kierowników robót  wskazujące, że:</w:t>
      </w:r>
    </w:p>
    <w:p w14:paraId="5F5FAC93" w14:textId="77777777" w:rsidR="004003EA" w:rsidRPr="00451C44" w:rsidRDefault="004003EA" w:rsidP="004003EA">
      <w:pPr>
        <w:pStyle w:val="Akapitzlist"/>
        <w:numPr>
          <w:ilvl w:val="1"/>
          <w:numId w:val="65"/>
        </w:numPr>
        <w:spacing w:after="0"/>
        <w:ind w:left="1560" w:hanging="284"/>
        <w:jc w:val="both"/>
        <w:rPr>
          <w:rFonts w:ascii="Cambria" w:hAnsi="Cambria"/>
          <w:color w:val="000000" w:themeColor="text1"/>
          <w:sz w:val="24"/>
          <w:szCs w:val="24"/>
        </w:rPr>
      </w:pPr>
      <w:r w:rsidRPr="00451C44">
        <w:rPr>
          <w:rFonts w:ascii="Cambria" w:hAnsi="Cambria"/>
          <w:color w:val="000000" w:themeColor="text1"/>
          <w:sz w:val="24"/>
          <w:szCs w:val="24"/>
        </w:rPr>
        <w:t>prace budowlano-remontowe zostały wykonane zgodnie rozporządzeniem Ministra Infrastruktury z dnia 12 kwietnia 2002 r. w sprawie warunków technicznych, jakim powinny odpowiadać budynki i ich usytuowanie (tj. Dz. U. z 2022 r., poz. 1225),</w:t>
      </w:r>
    </w:p>
    <w:p w14:paraId="746C6A33" w14:textId="29A7B572" w:rsidR="004003EA" w:rsidRPr="00451C44" w:rsidRDefault="004003EA" w:rsidP="004003EA">
      <w:pPr>
        <w:pStyle w:val="Akapitzlist"/>
        <w:numPr>
          <w:ilvl w:val="1"/>
          <w:numId w:val="65"/>
        </w:numPr>
        <w:spacing w:after="0"/>
        <w:ind w:left="1560" w:hanging="284"/>
        <w:jc w:val="both"/>
        <w:rPr>
          <w:rFonts w:ascii="Cambria" w:hAnsi="Cambria"/>
          <w:color w:val="000000" w:themeColor="text1"/>
          <w:sz w:val="24"/>
          <w:szCs w:val="24"/>
        </w:rPr>
      </w:pPr>
      <w:r w:rsidRPr="00451C44">
        <w:rPr>
          <w:rFonts w:ascii="Cambria" w:hAnsi="Cambria"/>
          <w:color w:val="000000" w:themeColor="text1"/>
          <w:sz w:val="24"/>
          <w:szCs w:val="24"/>
        </w:rPr>
        <w:t xml:space="preserve">roboty  zostały  ukończone  zgodnie  z  obowiązującymi  przepisami,  w  tym  w  pełnej  zgodności  z  „Wytycznymi Technicznymi   dotyczącymi   stosowania   zasady   „nie   czyń   poważnych   szkód”   na   podstawie   rozporządzenia ustanawiającego Instrument na rzecz Odbudowy i Zwiększania Odporności 2021/C 58/01”; </w:t>
      </w:r>
    </w:p>
    <w:p w14:paraId="7E332ED2" w14:textId="77777777" w:rsidR="004003EA" w:rsidRPr="00451C44" w:rsidRDefault="004003EA" w:rsidP="004003EA">
      <w:pPr>
        <w:pStyle w:val="Akapitzlist"/>
        <w:numPr>
          <w:ilvl w:val="0"/>
          <w:numId w:val="53"/>
        </w:numPr>
        <w:spacing w:after="0"/>
        <w:ind w:left="851" w:hanging="425"/>
        <w:jc w:val="both"/>
        <w:rPr>
          <w:rFonts w:ascii="Cambria" w:hAnsi="Cambria"/>
          <w:sz w:val="24"/>
          <w:szCs w:val="24"/>
        </w:rPr>
      </w:pPr>
      <w:r w:rsidRPr="00451C44">
        <w:rPr>
          <w:rFonts w:ascii="Cambria" w:hAnsi="Cambria" w:cs="Calibri"/>
          <w:color w:val="000000" w:themeColor="text1"/>
          <w:sz w:val="24"/>
          <w:szCs w:val="24"/>
          <w:lang w:eastAsia="en-US"/>
        </w:rPr>
        <w:lastRenderedPageBreak/>
        <w:t>Odbiór końcowy dokonany zostanie komisyjne z udziałem przedsta</w:t>
      </w:r>
      <w:r w:rsidRPr="00451C44">
        <w:rPr>
          <w:rFonts w:ascii="Cambria" w:hAnsi="Cambria" w:cs="Calibri"/>
          <w:color w:val="000000" w:themeColor="text1"/>
          <w:sz w:val="24"/>
          <w:szCs w:val="24"/>
          <w:lang w:eastAsia="en-US"/>
        </w:rPr>
        <w:softHyphen/>
        <w:t xml:space="preserve">wicieli Wykonawcy i Zamawiającego. </w:t>
      </w:r>
      <w:r w:rsidRPr="00451C44">
        <w:rPr>
          <w:rFonts w:ascii="Cambria" w:hAnsi="Cambria"/>
          <w:color w:val="000000" w:themeColor="text1"/>
          <w:sz w:val="24"/>
          <w:szCs w:val="24"/>
        </w:rPr>
        <w:t>Zamawiający wyznaczy i rozpocznie</w:t>
      </w:r>
      <w:r w:rsidRPr="00451C44">
        <w:rPr>
          <w:rFonts w:ascii="Cambria" w:hAnsi="Cambria"/>
          <w:sz w:val="24"/>
          <w:szCs w:val="24"/>
        </w:rPr>
        <w:t xml:space="preserve"> czynności odbioru końcowego w terminie do </w:t>
      </w:r>
      <w:r w:rsidRPr="00451C44">
        <w:rPr>
          <w:rFonts w:ascii="Cambria" w:hAnsi="Cambria" w:cs="Cambria"/>
          <w:sz w:val="24"/>
          <w:szCs w:val="24"/>
        </w:rPr>
        <w:t xml:space="preserve">7 dni roboczych </w:t>
      </w:r>
      <w:r w:rsidRPr="00451C44">
        <w:rPr>
          <w:rFonts w:ascii="Cambria" w:hAnsi="Cambria"/>
          <w:sz w:val="24"/>
          <w:szCs w:val="24"/>
        </w:rPr>
        <w:t>od daty zawiadomienia go o osiągnięciu gotowości do odbioru końcowego.</w:t>
      </w:r>
    </w:p>
    <w:p w14:paraId="0C9817B7" w14:textId="77777777" w:rsidR="004003EA" w:rsidRPr="00451C44" w:rsidRDefault="004003EA" w:rsidP="004003EA">
      <w:pPr>
        <w:pStyle w:val="Akapitzlist"/>
        <w:numPr>
          <w:ilvl w:val="0"/>
          <w:numId w:val="53"/>
        </w:numPr>
        <w:spacing w:after="0"/>
        <w:ind w:left="851" w:hanging="425"/>
        <w:jc w:val="both"/>
        <w:rPr>
          <w:rFonts w:ascii="Cambria" w:hAnsi="Cambria"/>
          <w:sz w:val="24"/>
          <w:szCs w:val="24"/>
        </w:rPr>
      </w:pPr>
      <w:r w:rsidRPr="00451C44">
        <w:rPr>
          <w:rFonts w:ascii="Cambria" w:hAnsi="Cambria"/>
          <w:sz w:val="24"/>
          <w:szCs w:val="24"/>
        </w:rPr>
        <w:t xml:space="preserve">Zamawiający zobowiązany jest do dokonania lub odmowy dokonania odbioru końcowego, w terminie do </w:t>
      </w:r>
      <w:r w:rsidRPr="00451C44">
        <w:rPr>
          <w:rFonts w:ascii="Cambria" w:hAnsi="Cambria" w:cs="Cambria"/>
          <w:sz w:val="24"/>
          <w:szCs w:val="24"/>
        </w:rPr>
        <w:t xml:space="preserve">14 dni roboczych </w:t>
      </w:r>
      <w:r w:rsidRPr="00451C44">
        <w:rPr>
          <w:rFonts w:ascii="Cambria" w:hAnsi="Cambria"/>
          <w:sz w:val="24"/>
          <w:szCs w:val="24"/>
        </w:rPr>
        <w:t>od dnia rozpoczęcia tego odbioru.</w:t>
      </w:r>
    </w:p>
    <w:p w14:paraId="41D290D6" w14:textId="77777777" w:rsidR="004003EA" w:rsidRPr="00451C44" w:rsidRDefault="004003EA" w:rsidP="004003EA">
      <w:pPr>
        <w:pStyle w:val="Akapitzlist"/>
        <w:numPr>
          <w:ilvl w:val="0"/>
          <w:numId w:val="53"/>
        </w:numPr>
        <w:spacing w:after="0"/>
        <w:ind w:left="851" w:hanging="425"/>
        <w:jc w:val="both"/>
        <w:rPr>
          <w:rFonts w:ascii="Cambria" w:hAnsi="Cambria"/>
          <w:sz w:val="24"/>
          <w:szCs w:val="24"/>
        </w:rPr>
      </w:pPr>
      <w:r w:rsidRPr="00451C44">
        <w:rPr>
          <w:rFonts w:ascii="Cambria" w:hAnsi="Cambria"/>
          <w:sz w:val="24"/>
          <w:szCs w:val="24"/>
        </w:rPr>
        <w:t>W protokole odbioru końcowego strony wskażą w szczególności zakres wykonanych prac, datę ich zakończenia, uwagi dotyczące jakości wykonanych prac oraz ewentualne usterki lub wady stwierdzone podczas odbioru.</w:t>
      </w:r>
    </w:p>
    <w:p w14:paraId="460B34EA" w14:textId="77777777" w:rsidR="004003EA" w:rsidRPr="00451C44" w:rsidRDefault="004003EA" w:rsidP="004003EA">
      <w:pPr>
        <w:pStyle w:val="Akapitzlist"/>
        <w:numPr>
          <w:ilvl w:val="0"/>
          <w:numId w:val="53"/>
        </w:numPr>
        <w:spacing w:after="0"/>
        <w:ind w:left="851" w:hanging="425"/>
        <w:jc w:val="both"/>
        <w:rPr>
          <w:rFonts w:ascii="Cambria" w:hAnsi="Cambria"/>
          <w:sz w:val="24"/>
          <w:szCs w:val="24"/>
        </w:rPr>
      </w:pPr>
      <w:r w:rsidRPr="00451C44">
        <w:rPr>
          <w:rFonts w:ascii="Cambria" w:hAnsi="Cambria"/>
          <w:color w:val="000000"/>
          <w:sz w:val="24"/>
          <w:szCs w:val="24"/>
        </w:rPr>
        <w:t>Jeżeli w toku czynności odbioru zostaną stwierdzone wady, Zamawiającemu przysługują następujące uprawnienia:</w:t>
      </w:r>
    </w:p>
    <w:p w14:paraId="36F9C050" w14:textId="77777777" w:rsidR="004003EA" w:rsidRPr="00451C44" w:rsidRDefault="004003EA" w:rsidP="004003EA">
      <w:pPr>
        <w:pStyle w:val="Akapitzlist"/>
        <w:numPr>
          <w:ilvl w:val="0"/>
          <w:numId w:val="12"/>
        </w:numPr>
        <w:spacing w:after="0"/>
        <w:ind w:left="1134"/>
        <w:jc w:val="both"/>
        <w:rPr>
          <w:rFonts w:ascii="Cambria" w:hAnsi="Cambria"/>
          <w:color w:val="000000"/>
          <w:sz w:val="24"/>
          <w:szCs w:val="24"/>
        </w:rPr>
      </w:pPr>
      <w:r w:rsidRPr="00451C44">
        <w:rPr>
          <w:rFonts w:ascii="Cambria" w:hAnsi="Cambria"/>
          <w:color w:val="000000"/>
          <w:sz w:val="24"/>
          <w:szCs w:val="24"/>
        </w:rPr>
        <w:t xml:space="preserve">jeżeli wady nadają się do usunięcia, jednak uniemożliwiają użytkowanie przedmiotu zamówienia zgodnie z przeznaczeniem i zachowaniem zasad bezpieczeństwa /wady istotne/ Zamawiający odmówi odbioru do czasu usunięcia wad istotnych i wyznaczy termin ich usunięcia nie krótszy niż </w:t>
      </w:r>
      <w:r w:rsidRPr="00451C44">
        <w:rPr>
          <w:rFonts w:ascii="Cambria" w:hAnsi="Cambria"/>
          <w:color w:val="FF0000"/>
          <w:sz w:val="24"/>
          <w:szCs w:val="24"/>
        </w:rPr>
        <w:t>7</w:t>
      </w:r>
      <w:r w:rsidRPr="00451C44">
        <w:rPr>
          <w:rFonts w:ascii="Cambria" w:hAnsi="Cambria"/>
          <w:color w:val="000000"/>
          <w:sz w:val="24"/>
          <w:szCs w:val="24"/>
        </w:rPr>
        <w:t xml:space="preserve"> dni</w:t>
      </w:r>
    </w:p>
    <w:p w14:paraId="26538598" w14:textId="77777777" w:rsidR="004003EA" w:rsidRPr="00451C44" w:rsidRDefault="004003EA" w:rsidP="004003EA">
      <w:pPr>
        <w:pStyle w:val="Akapitzlist"/>
        <w:numPr>
          <w:ilvl w:val="0"/>
          <w:numId w:val="12"/>
        </w:numPr>
        <w:spacing w:after="0"/>
        <w:ind w:left="1134"/>
        <w:jc w:val="both"/>
        <w:rPr>
          <w:rFonts w:ascii="Cambria" w:hAnsi="Cambria"/>
          <w:color w:val="000000"/>
          <w:sz w:val="24"/>
          <w:szCs w:val="24"/>
        </w:rPr>
      </w:pPr>
      <w:r w:rsidRPr="00451C44">
        <w:rPr>
          <w:rFonts w:ascii="Cambria" w:hAnsi="Cambria"/>
          <w:color w:val="000000"/>
          <w:sz w:val="24"/>
          <w:szCs w:val="24"/>
        </w:rPr>
        <w:t xml:space="preserve">jeżeli wady nadają się do usunięcia i nie stanowią przeszkody w użytkowaniu przedmiotu zamówienia zgodnie z przeznaczeniem i zachowaniem zasad bezpieczeństwa /wady nieistotne/ Zamawiający odbierze przedmiot zamówienia wyznaczając termin ich usunięcia nie krótszy niż </w:t>
      </w:r>
      <w:r w:rsidRPr="00451C44">
        <w:rPr>
          <w:rFonts w:ascii="Cambria" w:hAnsi="Cambria"/>
          <w:color w:val="FF0000"/>
          <w:sz w:val="24"/>
          <w:szCs w:val="24"/>
        </w:rPr>
        <w:t>7</w:t>
      </w:r>
      <w:r w:rsidRPr="00451C44">
        <w:rPr>
          <w:rFonts w:ascii="Cambria" w:hAnsi="Cambria"/>
          <w:color w:val="000000"/>
          <w:sz w:val="24"/>
          <w:szCs w:val="24"/>
        </w:rPr>
        <w:t xml:space="preserve"> dni.</w:t>
      </w:r>
    </w:p>
    <w:p w14:paraId="6D38EB76" w14:textId="77777777" w:rsidR="004003EA" w:rsidRPr="00451C44" w:rsidRDefault="004003EA" w:rsidP="004003EA">
      <w:pPr>
        <w:pStyle w:val="Akapitzlist"/>
        <w:numPr>
          <w:ilvl w:val="0"/>
          <w:numId w:val="12"/>
        </w:numPr>
        <w:spacing w:after="0"/>
        <w:ind w:left="1134"/>
        <w:jc w:val="both"/>
        <w:rPr>
          <w:rFonts w:ascii="Cambria" w:hAnsi="Cambria"/>
          <w:color w:val="000000"/>
          <w:sz w:val="24"/>
          <w:szCs w:val="24"/>
        </w:rPr>
      </w:pPr>
      <w:r w:rsidRPr="00451C44">
        <w:rPr>
          <w:rFonts w:ascii="Cambria" w:hAnsi="Cambria"/>
          <w:color w:val="000000"/>
          <w:sz w:val="24"/>
          <w:szCs w:val="24"/>
        </w:rPr>
        <w:t>jeżeli wady nie nadają się do usunięcia, Zamawiający może:</w:t>
      </w:r>
    </w:p>
    <w:p w14:paraId="3BAE0681" w14:textId="77777777" w:rsidR="004003EA" w:rsidRPr="00451C44" w:rsidRDefault="004003EA" w:rsidP="004003EA">
      <w:pPr>
        <w:pStyle w:val="Akapitzlist"/>
        <w:numPr>
          <w:ilvl w:val="1"/>
          <w:numId w:val="60"/>
        </w:numPr>
        <w:spacing w:after="0"/>
        <w:ind w:left="1418" w:hanging="284"/>
        <w:jc w:val="both"/>
        <w:rPr>
          <w:rFonts w:ascii="Cambria" w:hAnsi="Cambria"/>
          <w:color w:val="000000"/>
          <w:sz w:val="24"/>
          <w:szCs w:val="24"/>
        </w:rPr>
      </w:pPr>
      <w:r w:rsidRPr="00451C44">
        <w:rPr>
          <w:rFonts w:ascii="Cambria" w:hAnsi="Cambria"/>
          <w:color w:val="000000"/>
          <w:sz w:val="24"/>
          <w:szCs w:val="24"/>
        </w:rPr>
        <w:t>obniżyć wynagrodzenie, jeżeli wady nie uniemożliwiają użytkowania przedmiotu odbioru zgodnie z przeznaczeniem,</w:t>
      </w:r>
    </w:p>
    <w:p w14:paraId="1E3C476D" w14:textId="77777777" w:rsidR="004003EA" w:rsidRPr="004003EA" w:rsidRDefault="004003EA" w:rsidP="004003EA">
      <w:pPr>
        <w:pStyle w:val="Akapitzlist"/>
        <w:numPr>
          <w:ilvl w:val="1"/>
          <w:numId w:val="60"/>
        </w:numPr>
        <w:spacing w:after="0"/>
        <w:ind w:left="1418" w:hanging="284"/>
        <w:jc w:val="both"/>
        <w:rPr>
          <w:rFonts w:ascii="Cambria" w:hAnsi="Cambria"/>
          <w:color w:val="000000"/>
          <w:sz w:val="24"/>
          <w:szCs w:val="24"/>
        </w:rPr>
      </w:pPr>
      <w:r w:rsidRPr="00451C44">
        <w:rPr>
          <w:rFonts w:ascii="Cambria" w:hAnsi="Cambria"/>
          <w:color w:val="000000"/>
          <w:sz w:val="24"/>
          <w:szCs w:val="24"/>
        </w:rPr>
        <w:t>odstąpić od umowy lub żądać ponow</w:t>
      </w:r>
      <w:r w:rsidRPr="004003EA">
        <w:rPr>
          <w:rFonts w:ascii="Cambria" w:hAnsi="Cambria"/>
          <w:color w:val="000000"/>
          <w:sz w:val="24"/>
          <w:szCs w:val="24"/>
        </w:rPr>
        <w:t>nego wykonania przedmiotu zamówienia, jeżeli wady uniemożliwiają użytkowanie przedmiotu zamówienia zgodnie z przeznaczeniem.</w:t>
      </w:r>
    </w:p>
    <w:p w14:paraId="098CDBCB" w14:textId="77777777" w:rsidR="004003EA" w:rsidRPr="004003EA" w:rsidRDefault="004003EA" w:rsidP="004003EA">
      <w:pPr>
        <w:pStyle w:val="Akapitzlist"/>
        <w:numPr>
          <w:ilvl w:val="0"/>
          <w:numId w:val="53"/>
        </w:numPr>
        <w:spacing w:after="0"/>
        <w:ind w:left="851" w:hanging="425"/>
        <w:jc w:val="both"/>
        <w:rPr>
          <w:rFonts w:ascii="Cambria" w:hAnsi="Cambria"/>
          <w:color w:val="000000"/>
          <w:sz w:val="24"/>
          <w:szCs w:val="24"/>
        </w:rPr>
      </w:pPr>
      <w:r w:rsidRPr="004003EA">
        <w:rPr>
          <w:rFonts w:ascii="Cambria" w:hAnsi="Cambria"/>
          <w:color w:val="000000"/>
          <w:sz w:val="24"/>
          <w:szCs w:val="24"/>
        </w:rPr>
        <w:t>W przypadku odmowy usunięcia wad przez Wykonawcę, wady zostaną usunięte w ramach wykonawstwa zastępczego na jego koszt,</w:t>
      </w:r>
      <w:r w:rsidRPr="004003EA">
        <w:rPr>
          <w:rFonts w:ascii="Cambria" w:hAnsi="Cambria" w:cs="Calibri"/>
          <w:color w:val="000000"/>
          <w:sz w:val="24"/>
          <w:szCs w:val="24"/>
          <w:lang w:eastAsia="ar-SA"/>
        </w:rPr>
        <w:t>bez konieczności uzyskiwania upoważnienia Sądu.</w:t>
      </w:r>
    </w:p>
    <w:p w14:paraId="7BD8C140" w14:textId="77777777" w:rsidR="004003EA" w:rsidRPr="004003EA" w:rsidRDefault="004003EA" w:rsidP="004003EA">
      <w:pPr>
        <w:widowControl/>
        <w:numPr>
          <w:ilvl w:val="0"/>
          <w:numId w:val="53"/>
        </w:numPr>
        <w:suppressAutoHyphens w:val="0"/>
        <w:spacing w:after="0"/>
        <w:ind w:left="851" w:hanging="425"/>
        <w:rPr>
          <w:rFonts w:ascii="Cambria" w:eastAsia="Calibri" w:hAnsi="Cambria"/>
          <w:color w:val="000000"/>
          <w:sz w:val="24"/>
          <w:szCs w:val="24"/>
        </w:rPr>
      </w:pPr>
      <w:r w:rsidRPr="004003EA">
        <w:rPr>
          <w:rFonts w:ascii="Cambria" w:hAnsi="Cambria"/>
          <w:color w:val="000000"/>
          <w:sz w:val="24"/>
          <w:szCs w:val="24"/>
        </w:rPr>
        <w:t xml:space="preserve">W przypadku odmowy odbioru, o którym mowa w pkt 9, lit. a) umowy, terminem wykonana zamówienia będzie data ponownego zgłoszenia przez Wykonawcę gotowości do odbioru przedmiotu zamówienia z usuniętymi wadami istotnymi (nie będzie nim data pierwotnego zgłoszenia gotowości odbioru). </w:t>
      </w:r>
      <w:r w:rsidRPr="004003EA">
        <w:rPr>
          <w:rFonts w:ascii="Cambria" w:hAnsi="Cambria" w:cs="Cambria"/>
          <w:sz w:val="24"/>
          <w:szCs w:val="24"/>
        </w:rPr>
        <w:t xml:space="preserve"> Powyższa sytuacji stanowi zwłokę w wykonaniu przedmiotu umowy i zastosowanie ma sankcja w postaci kary umownej wg § 14 ust.1 pkt.1</w:t>
      </w:r>
    </w:p>
    <w:p w14:paraId="457AB188" w14:textId="77777777" w:rsidR="004003EA" w:rsidRPr="004003EA" w:rsidRDefault="004003EA" w:rsidP="004003EA">
      <w:pPr>
        <w:widowControl/>
        <w:numPr>
          <w:ilvl w:val="0"/>
          <w:numId w:val="53"/>
        </w:numPr>
        <w:suppressAutoHyphens w:val="0"/>
        <w:spacing w:after="0"/>
        <w:ind w:left="851" w:hanging="425"/>
        <w:rPr>
          <w:rFonts w:ascii="Cambria" w:eastAsia="Calibri" w:hAnsi="Cambria"/>
          <w:color w:val="000000"/>
          <w:sz w:val="24"/>
          <w:szCs w:val="24"/>
        </w:rPr>
      </w:pPr>
      <w:r w:rsidRPr="004003EA">
        <w:rPr>
          <w:rFonts w:ascii="Cambria" w:hAnsi="Cambria" w:cs="Cambria"/>
          <w:sz w:val="24"/>
          <w:szCs w:val="24"/>
        </w:rPr>
        <w:t>Komisja dokonująca odbioru końcowego sporządza protokół odbioru końcowego. Odbiór końcowy potwierdza wykonanie i zakończenie realizacji całego Przedmiotu umowy.</w:t>
      </w:r>
    </w:p>
    <w:p w14:paraId="0EF97CDC" w14:textId="77777777" w:rsidR="004003EA" w:rsidRPr="004003EA" w:rsidRDefault="004003EA" w:rsidP="004003EA">
      <w:pPr>
        <w:widowControl/>
        <w:numPr>
          <w:ilvl w:val="0"/>
          <w:numId w:val="53"/>
        </w:numPr>
        <w:suppressAutoHyphens w:val="0"/>
        <w:spacing w:after="0"/>
        <w:ind w:left="851" w:hanging="425"/>
        <w:rPr>
          <w:rFonts w:ascii="Cambria" w:eastAsia="Calibri" w:hAnsi="Cambria"/>
          <w:color w:val="000000"/>
          <w:sz w:val="24"/>
          <w:szCs w:val="24"/>
        </w:rPr>
      </w:pPr>
      <w:r w:rsidRPr="004003EA">
        <w:rPr>
          <w:rFonts w:ascii="Cambria" w:eastAsia="Calibri" w:hAnsi="Cambria"/>
          <w:color w:val="000000"/>
          <w:sz w:val="24"/>
          <w:szCs w:val="24"/>
        </w:rPr>
        <w:t>Zamawiający zastrzega sobie prawo na etapie odbioru końcowego  do ponownej weryfikacji robót, dostaw lub usług odebranych uprzednio.</w:t>
      </w:r>
    </w:p>
    <w:p w14:paraId="1437BE38" w14:textId="156A650C" w:rsidR="004003EA" w:rsidRPr="004003EA" w:rsidRDefault="004003EA" w:rsidP="004003EA">
      <w:pPr>
        <w:widowControl/>
        <w:numPr>
          <w:ilvl w:val="0"/>
          <w:numId w:val="53"/>
        </w:numPr>
        <w:suppressAutoHyphens w:val="0"/>
        <w:spacing w:after="0"/>
        <w:ind w:left="851" w:hanging="425"/>
        <w:rPr>
          <w:rFonts w:ascii="Cambria" w:eastAsia="Calibri" w:hAnsi="Cambria"/>
          <w:color w:val="000000"/>
          <w:sz w:val="24"/>
          <w:szCs w:val="24"/>
        </w:rPr>
      </w:pPr>
      <w:r w:rsidRPr="004003EA">
        <w:rPr>
          <w:rFonts w:ascii="Cambria" w:eastAsia="Calibri" w:hAnsi="Cambria"/>
          <w:color w:val="000000"/>
          <w:sz w:val="24"/>
          <w:szCs w:val="24"/>
        </w:rPr>
        <w:t>Nie dostarczenie przez Wykonawcę dokumentów odbiorowych wraz ze zgłoszeniem do odbioru końcowego  lub nie zgłoszenie przez Wykonawcę zamówienia do odbioru końcowego, w terminie realizacji przedmiotu umowy określonym w umowie § 2 ust. 1 jest równoznaczne z nie wykonaniem zadania w terminie i sta</w:t>
      </w:r>
      <w:r w:rsidRPr="004003EA">
        <w:rPr>
          <w:rFonts w:ascii="Cambria" w:eastAsia="Calibri" w:hAnsi="Cambria"/>
          <w:color w:val="000000"/>
          <w:sz w:val="24"/>
          <w:szCs w:val="24"/>
        </w:rPr>
        <w:lastRenderedPageBreak/>
        <w:t>nowi to zwłokę Wykonawcy w wykonaniu przedmiotu umowy i skutkuje naliczeniem kar umownych</w:t>
      </w:r>
      <w:r w:rsidR="0016213A">
        <w:rPr>
          <w:rFonts w:ascii="Cambria" w:eastAsia="Calibri" w:hAnsi="Cambria"/>
          <w:color w:val="000000"/>
          <w:sz w:val="24"/>
          <w:szCs w:val="24"/>
        </w:rPr>
        <w:t xml:space="preserve"> </w:t>
      </w:r>
      <w:r w:rsidRPr="004003EA">
        <w:rPr>
          <w:rFonts w:ascii="Cambria" w:eastAsia="Calibri" w:hAnsi="Cambria"/>
          <w:color w:val="000000"/>
          <w:sz w:val="24"/>
          <w:szCs w:val="24"/>
        </w:rPr>
        <w:t>wg §</w:t>
      </w:r>
      <w:r w:rsidR="00E138C5">
        <w:rPr>
          <w:rFonts w:ascii="Cambria" w:eastAsia="Calibri" w:hAnsi="Cambria"/>
          <w:color w:val="000000"/>
          <w:sz w:val="24"/>
          <w:szCs w:val="24"/>
        </w:rPr>
        <w:t xml:space="preserve"> </w:t>
      </w:r>
      <w:r w:rsidRPr="004003EA">
        <w:rPr>
          <w:rFonts w:ascii="Cambria" w:eastAsia="Calibri" w:hAnsi="Cambria"/>
          <w:color w:val="000000"/>
          <w:sz w:val="24"/>
          <w:szCs w:val="24"/>
        </w:rPr>
        <w:t xml:space="preserve">14 ust.1 pkt.1 i odpowiednio nie rozpoczęciem/wstrzymaniem , procedury odbiorowej, o której mowa j.w. </w:t>
      </w:r>
    </w:p>
    <w:p w14:paraId="1118A2AF" w14:textId="00A65C42" w:rsidR="00E138C5" w:rsidRDefault="00E138C5" w:rsidP="00E138C5">
      <w:pPr>
        <w:pStyle w:val="Akapitzlist"/>
        <w:numPr>
          <w:ilvl w:val="0"/>
          <w:numId w:val="11"/>
        </w:numPr>
        <w:spacing w:after="0"/>
        <w:ind w:left="426" w:hanging="426"/>
        <w:rPr>
          <w:rFonts w:ascii="Cambria" w:hAnsi="Cambria"/>
          <w:sz w:val="24"/>
          <w:szCs w:val="24"/>
        </w:rPr>
      </w:pPr>
      <w:r>
        <w:rPr>
          <w:rFonts w:ascii="Cambria" w:hAnsi="Cambria" w:cs="Cambria"/>
          <w:b/>
          <w:bCs/>
          <w:sz w:val="24"/>
          <w:szCs w:val="24"/>
        </w:rPr>
        <w:t xml:space="preserve">Odbiór </w:t>
      </w:r>
      <w:r w:rsidR="00DF268C">
        <w:rPr>
          <w:rFonts w:ascii="Cambria" w:hAnsi="Cambria" w:cs="Cambria"/>
          <w:b/>
          <w:bCs/>
          <w:sz w:val="24"/>
          <w:szCs w:val="24"/>
        </w:rPr>
        <w:t>ostateczny</w:t>
      </w:r>
      <w:r>
        <w:rPr>
          <w:rFonts w:ascii="Cambria" w:hAnsi="Cambria" w:cs="Cambria"/>
          <w:sz w:val="24"/>
          <w:szCs w:val="24"/>
        </w:rPr>
        <w:t xml:space="preserve"> będzie odbywał się według następujących zasad:</w:t>
      </w:r>
    </w:p>
    <w:p w14:paraId="7925CD7E" w14:textId="16AB6DFD" w:rsidR="00E138C5" w:rsidRDefault="00E138C5" w:rsidP="00E138C5">
      <w:pPr>
        <w:pStyle w:val="Akapitzlist"/>
        <w:numPr>
          <w:ilvl w:val="0"/>
          <w:numId w:val="42"/>
        </w:numPr>
        <w:spacing w:after="0"/>
        <w:ind w:left="851" w:hanging="425"/>
        <w:jc w:val="both"/>
        <w:rPr>
          <w:rFonts w:ascii="Cambria" w:hAnsi="Cambria"/>
          <w:sz w:val="24"/>
          <w:szCs w:val="24"/>
        </w:rPr>
      </w:pPr>
      <w:r>
        <w:rPr>
          <w:rFonts w:ascii="Cambria" w:hAnsi="Cambria" w:cs="Cambria"/>
          <w:sz w:val="24"/>
          <w:szCs w:val="24"/>
        </w:rPr>
        <w:t xml:space="preserve">Odbiór </w:t>
      </w:r>
      <w:r w:rsidR="00DF268C">
        <w:rPr>
          <w:rFonts w:ascii="Cambria" w:hAnsi="Cambria" w:cs="Cambria"/>
          <w:sz w:val="24"/>
          <w:szCs w:val="24"/>
        </w:rPr>
        <w:t>ostateczny</w:t>
      </w:r>
      <w:r>
        <w:rPr>
          <w:rFonts w:ascii="Cambria" w:hAnsi="Cambria" w:cs="Cambria"/>
          <w:sz w:val="24"/>
          <w:szCs w:val="24"/>
        </w:rPr>
        <w:t xml:space="preserve"> dokonywany jest po upływie okresu rękojmi i gwarancji i służy potwierdzeniu usunięcia wszystkich wad ujawnionych w toku eksploatacji w okresie rękojmi i gwarancji,</w:t>
      </w:r>
    </w:p>
    <w:p w14:paraId="3A494446" w14:textId="29CEB7B9" w:rsidR="00E138C5" w:rsidRDefault="00E138C5" w:rsidP="00E138C5">
      <w:pPr>
        <w:pStyle w:val="Akapitzlist"/>
        <w:numPr>
          <w:ilvl w:val="0"/>
          <w:numId w:val="42"/>
        </w:numPr>
        <w:spacing w:after="0"/>
        <w:ind w:left="851" w:hanging="425"/>
        <w:jc w:val="both"/>
        <w:rPr>
          <w:rFonts w:ascii="Cambria" w:hAnsi="Cambria"/>
          <w:sz w:val="24"/>
          <w:szCs w:val="24"/>
        </w:rPr>
      </w:pPr>
      <w:r>
        <w:rPr>
          <w:rFonts w:ascii="Cambria" w:hAnsi="Cambria" w:cs="Cambria"/>
          <w:sz w:val="24"/>
          <w:szCs w:val="24"/>
        </w:rPr>
        <w:t xml:space="preserve">Odbiór </w:t>
      </w:r>
      <w:r w:rsidR="00DF268C">
        <w:rPr>
          <w:rFonts w:ascii="Cambria" w:hAnsi="Cambria" w:cs="Cambria"/>
          <w:sz w:val="24"/>
          <w:szCs w:val="24"/>
        </w:rPr>
        <w:t>ostateczny</w:t>
      </w:r>
      <w:r>
        <w:rPr>
          <w:rFonts w:ascii="Cambria" w:hAnsi="Cambria" w:cs="Cambria"/>
          <w:sz w:val="24"/>
          <w:szCs w:val="24"/>
        </w:rPr>
        <w:t xml:space="preserve"> jest dokonywany przez Zamawiającego przy udziale Wykonawcy. Z odbioru pogwarancyjnego sporządza się protokół odbioru pogwarancyjnego, który jest podpisywany po usunięciu wszystkich wad. Dokonanie odbioru pogwarancyjnego i podpisanie protokołu odbioru pogwarancyjnego zwalnia Wykonawcę z wszystkich zobowiązań wynikających z umowy dotyczących usuwania wad.</w:t>
      </w:r>
    </w:p>
    <w:p w14:paraId="6BAD2AC6" w14:textId="77777777" w:rsidR="004003EA" w:rsidRPr="004003EA" w:rsidRDefault="004003EA" w:rsidP="004003EA">
      <w:pPr>
        <w:widowControl/>
        <w:numPr>
          <w:ilvl w:val="0"/>
          <w:numId w:val="11"/>
        </w:numPr>
        <w:tabs>
          <w:tab w:val="left" w:pos="426"/>
        </w:tabs>
        <w:suppressAutoHyphens w:val="0"/>
        <w:spacing w:after="0"/>
        <w:ind w:left="426" w:hanging="426"/>
        <w:contextualSpacing/>
        <w:textAlignment w:val="auto"/>
        <w:rPr>
          <w:rFonts w:ascii="Cambria" w:eastAsia="Calibri" w:hAnsi="Cambria" w:cs="Times New Roman"/>
          <w:sz w:val="24"/>
          <w:szCs w:val="24"/>
          <w:lang w:eastAsia="pl-PL"/>
        </w:rPr>
      </w:pPr>
      <w:r w:rsidRPr="004003EA">
        <w:rPr>
          <w:rFonts w:ascii="Cambria" w:eastAsia="Calibri" w:hAnsi="Cambria" w:cs="Cambria"/>
          <w:sz w:val="24"/>
          <w:szCs w:val="24"/>
          <w:lang w:eastAsia="pl-PL"/>
        </w:rPr>
        <w:t xml:space="preserve">W przypadku odmowy odbioru, o którym mowa w ust. 5 pkt 9) lit. a), terminem </w:t>
      </w:r>
      <w:r w:rsidRPr="004003EA">
        <w:rPr>
          <w:rFonts w:ascii="Cambria" w:eastAsia="Calibri" w:hAnsi="Cambria" w:cs="Cambria"/>
          <w:sz w:val="24"/>
          <w:szCs w:val="24"/>
          <w:lang w:eastAsia="pl-PL"/>
        </w:rPr>
        <w:br/>
        <w:t xml:space="preserve">wykonana zamówienia będzie data ponownego zgłoszenia przez Wykonawcę </w:t>
      </w:r>
      <w:r w:rsidRPr="004003EA">
        <w:rPr>
          <w:rFonts w:ascii="Cambria" w:eastAsia="Calibri" w:hAnsi="Cambria" w:cs="Cambria"/>
          <w:sz w:val="24"/>
          <w:szCs w:val="24"/>
          <w:lang w:eastAsia="pl-PL"/>
        </w:rPr>
        <w:br/>
        <w:t>gotowości do odbioru przedmiotu zamówienia z usuniętymi wadami istotnymi</w:t>
      </w:r>
      <w:r w:rsidRPr="004003EA">
        <w:rPr>
          <w:rFonts w:ascii="Cambria" w:eastAsia="Calibri" w:hAnsi="Cambria" w:cs="Times New Roman"/>
          <w:sz w:val="24"/>
          <w:szCs w:val="24"/>
          <w:lang w:eastAsia="pl-PL"/>
        </w:rPr>
        <w:br/>
        <w:t xml:space="preserve">(nie będzie nim data pierwotnego zgłoszenia gotowości odbioru). </w:t>
      </w:r>
    </w:p>
    <w:p w14:paraId="449F3045" w14:textId="77777777" w:rsidR="0019504B" w:rsidRDefault="0019504B">
      <w:pPr>
        <w:widowControl/>
        <w:suppressAutoHyphens w:val="0"/>
        <w:spacing w:after="0"/>
        <w:jc w:val="center"/>
        <w:textAlignment w:val="auto"/>
        <w:rPr>
          <w:rFonts w:ascii="Cambria" w:eastAsia="Calibri" w:hAnsi="Cambria"/>
          <w:b/>
          <w:bCs/>
          <w:sz w:val="24"/>
          <w:szCs w:val="24"/>
          <w:lang w:eastAsia="en-US"/>
        </w:rPr>
      </w:pPr>
    </w:p>
    <w:p w14:paraId="2A0B9DE9" w14:textId="77777777" w:rsidR="0019504B" w:rsidRDefault="00B87221">
      <w:pPr>
        <w:widowControl/>
        <w:suppressAutoHyphens w:val="0"/>
        <w:spacing w:after="0"/>
        <w:jc w:val="center"/>
        <w:textAlignment w:val="auto"/>
        <w:rPr>
          <w:rFonts w:ascii="Cambria" w:eastAsia="Calibri" w:hAnsi="Cambria"/>
          <w:b/>
          <w:bCs/>
          <w:sz w:val="24"/>
          <w:szCs w:val="24"/>
          <w:lang w:eastAsia="en-US"/>
        </w:rPr>
      </w:pPr>
      <w:r>
        <w:rPr>
          <w:rFonts w:ascii="Cambria" w:eastAsia="Calibri" w:hAnsi="Cambria"/>
          <w:b/>
          <w:bCs/>
          <w:sz w:val="24"/>
          <w:szCs w:val="24"/>
          <w:lang w:eastAsia="en-US"/>
        </w:rPr>
        <w:t>§ 7</w:t>
      </w:r>
    </w:p>
    <w:p w14:paraId="1AB5BB21" w14:textId="77777777" w:rsidR="0019504B" w:rsidRDefault="00B87221">
      <w:pPr>
        <w:pStyle w:val="Lista"/>
        <w:spacing w:line="276" w:lineRule="auto"/>
        <w:ind w:left="360"/>
        <w:jc w:val="center"/>
        <w:rPr>
          <w:rFonts w:ascii="Cambria" w:hAnsi="Cambria" w:cs="Calibri"/>
          <w:b/>
          <w:bCs/>
          <w:szCs w:val="24"/>
        </w:rPr>
      </w:pPr>
      <w:r>
        <w:rPr>
          <w:rFonts w:ascii="Cambria" w:hAnsi="Cambria" w:cs="Calibri"/>
          <w:b/>
          <w:bCs/>
          <w:szCs w:val="24"/>
        </w:rPr>
        <w:t>Obowiązki Kierownika budowy</w:t>
      </w:r>
    </w:p>
    <w:p w14:paraId="48D89F67" w14:textId="77777777" w:rsidR="0019504B" w:rsidRDefault="00B87221" w:rsidP="0088373A">
      <w:pPr>
        <w:pStyle w:val="Lista"/>
        <w:numPr>
          <w:ilvl w:val="2"/>
          <w:numId w:val="15"/>
        </w:numPr>
        <w:tabs>
          <w:tab w:val="left" w:pos="284"/>
        </w:tabs>
        <w:spacing w:line="276" w:lineRule="auto"/>
        <w:ind w:left="284"/>
        <w:jc w:val="both"/>
        <w:rPr>
          <w:rFonts w:ascii="Cambria" w:hAnsi="Cambria" w:cs="Calibri"/>
          <w:szCs w:val="24"/>
        </w:rPr>
      </w:pPr>
      <w:r>
        <w:rPr>
          <w:rFonts w:ascii="Cambria" w:hAnsi="Cambria" w:cs="Calibri"/>
          <w:szCs w:val="24"/>
        </w:rPr>
        <w:t xml:space="preserve">Kierownik budowy działać będzie w granicach umocowania określonego w ustawie </w:t>
      </w:r>
      <w:r>
        <w:rPr>
          <w:rFonts w:ascii="Cambria" w:hAnsi="Cambria" w:cs="Calibri"/>
          <w:szCs w:val="24"/>
        </w:rPr>
        <w:br/>
        <w:t>z dnia 7 lipca 1994 r.  Prawo budowlane.</w:t>
      </w:r>
    </w:p>
    <w:p w14:paraId="39681805" w14:textId="77777777" w:rsidR="0019504B" w:rsidRDefault="00B87221" w:rsidP="0088373A">
      <w:pPr>
        <w:pStyle w:val="Lista"/>
        <w:numPr>
          <w:ilvl w:val="2"/>
          <w:numId w:val="15"/>
        </w:numPr>
        <w:tabs>
          <w:tab w:val="left" w:pos="284"/>
        </w:tabs>
        <w:spacing w:line="276" w:lineRule="auto"/>
        <w:ind w:left="284"/>
        <w:jc w:val="both"/>
        <w:rPr>
          <w:rFonts w:ascii="Cambria" w:hAnsi="Cambria" w:cs="Calibri"/>
          <w:szCs w:val="24"/>
        </w:rPr>
      </w:pPr>
      <w:r>
        <w:rPr>
          <w:rFonts w:ascii="Cambria" w:hAnsi="Cambria" w:cs="Calibri"/>
          <w:szCs w:val="24"/>
        </w:rPr>
        <w:t>Kierownik budowy zobowiązany jest do:</w:t>
      </w:r>
    </w:p>
    <w:p w14:paraId="696E5D58" w14:textId="77777777" w:rsidR="0019504B" w:rsidRDefault="00B87221" w:rsidP="0088373A">
      <w:pPr>
        <w:widowControl/>
        <w:numPr>
          <w:ilvl w:val="0"/>
          <w:numId w:val="16"/>
        </w:numPr>
        <w:suppressAutoHyphens w:val="0"/>
        <w:spacing w:after="0"/>
        <w:ind w:left="709" w:hanging="425"/>
        <w:rPr>
          <w:rFonts w:ascii="Cambria" w:hAnsi="Cambria"/>
          <w:color w:val="000000"/>
          <w:sz w:val="24"/>
          <w:szCs w:val="24"/>
        </w:rPr>
      </w:pPr>
      <w:r>
        <w:rPr>
          <w:rFonts w:ascii="Cambria" w:hAnsi="Cambria"/>
          <w:color w:val="000000"/>
          <w:sz w:val="24"/>
          <w:szCs w:val="24"/>
        </w:rPr>
        <w:t xml:space="preserve">złożenia Zamawiającemu w dniu przekazania placu budowy oświadczenia </w:t>
      </w:r>
      <w:r>
        <w:rPr>
          <w:rFonts w:ascii="Cambria" w:hAnsi="Cambria"/>
          <w:color w:val="000000"/>
          <w:sz w:val="24"/>
          <w:szCs w:val="24"/>
        </w:rPr>
        <w:br/>
        <w:t>o przyjęciu obowiązków kierownika budowy,</w:t>
      </w:r>
    </w:p>
    <w:p w14:paraId="49FFD787" w14:textId="77777777" w:rsidR="0019504B" w:rsidRDefault="00B87221" w:rsidP="0088373A">
      <w:pPr>
        <w:widowControl/>
        <w:numPr>
          <w:ilvl w:val="0"/>
          <w:numId w:val="16"/>
        </w:numPr>
        <w:suppressAutoHyphens w:val="0"/>
        <w:spacing w:after="0"/>
        <w:ind w:left="709" w:hanging="425"/>
        <w:rPr>
          <w:rFonts w:ascii="Cambria" w:hAnsi="Cambria"/>
          <w:color w:val="000000"/>
          <w:sz w:val="24"/>
          <w:szCs w:val="24"/>
        </w:rPr>
      </w:pPr>
      <w:r>
        <w:rPr>
          <w:rFonts w:ascii="Cambria" w:hAnsi="Cambria"/>
          <w:color w:val="000000"/>
          <w:sz w:val="24"/>
          <w:szCs w:val="24"/>
        </w:rPr>
        <w:t xml:space="preserve">prowadzenia dziennika budowy, </w:t>
      </w:r>
    </w:p>
    <w:p w14:paraId="76FC38B8" w14:textId="77777777" w:rsidR="0019504B" w:rsidRDefault="00B87221" w:rsidP="0088373A">
      <w:pPr>
        <w:widowControl/>
        <w:numPr>
          <w:ilvl w:val="0"/>
          <w:numId w:val="16"/>
        </w:numPr>
        <w:suppressAutoHyphens w:val="0"/>
        <w:spacing w:after="0"/>
        <w:ind w:left="709" w:hanging="425"/>
        <w:rPr>
          <w:rFonts w:ascii="Cambria" w:hAnsi="Cambria"/>
          <w:color w:val="000000"/>
          <w:sz w:val="24"/>
          <w:szCs w:val="24"/>
        </w:rPr>
      </w:pPr>
      <w:r>
        <w:rPr>
          <w:rFonts w:ascii="Cambria" w:hAnsi="Cambria"/>
          <w:color w:val="000000"/>
          <w:sz w:val="24"/>
          <w:szCs w:val="24"/>
        </w:rPr>
        <w:t>przedkładania Inspektorowi Nadzoru wniosków o zatwierdzenie do wbudowania materiałów przed ich wbudowaniem</w:t>
      </w:r>
    </w:p>
    <w:p w14:paraId="4518F383" w14:textId="77777777" w:rsidR="0019504B" w:rsidRDefault="00B87221" w:rsidP="0088373A">
      <w:pPr>
        <w:widowControl/>
        <w:numPr>
          <w:ilvl w:val="0"/>
          <w:numId w:val="16"/>
        </w:numPr>
        <w:suppressAutoHyphens w:val="0"/>
        <w:spacing w:after="0"/>
        <w:ind w:left="709" w:hanging="425"/>
        <w:rPr>
          <w:rFonts w:ascii="Cambria" w:hAnsi="Cambria"/>
          <w:sz w:val="24"/>
          <w:szCs w:val="24"/>
        </w:rPr>
      </w:pPr>
      <w:r>
        <w:rPr>
          <w:rFonts w:ascii="Cambria" w:hAnsi="Cambria"/>
          <w:sz w:val="24"/>
          <w:szCs w:val="24"/>
        </w:rPr>
        <w:t>zgłaszania Inspektorowi Nadzoru do sprawdzenia lub odbioru wykonane roboty ulegające zakryciu bądź zanikające oraz zapewnienie dokonania wymaganych przepisami lub ustalonych w Dokumentacji Projektowej prób i badań przed zgłoszeniem ich do odbioru,</w:t>
      </w:r>
    </w:p>
    <w:p w14:paraId="6942CE6A" w14:textId="77777777" w:rsidR="0019504B" w:rsidRDefault="00B87221" w:rsidP="0088373A">
      <w:pPr>
        <w:widowControl/>
        <w:numPr>
          <w:ilvl w:val="0"/>
          <w:numId w:val="16"/>
        </w:numPr>
        <w:suppressAutoHyphens w:val="0"/>
        <w:spacing w:after="0"/>
        <w:ind w:left="709" w:hanging="425"/>
        <w:rPr>
          <w:rFonts w:ascii="Cambria" w:hAnsi="Cambria"/>
          <w:color w:val="000000"/>
          <w:sz w:val="24"/>
          <w:szCs w:val="24"/>
        </w:rPr>
      </w:pPr>
      <w:r>
        <w:rPr>
          <w:rFonts w:ascii="Cambria" w:hAnsi="Cambria"/>
          <w:color w:val="000000"/>
          <w:sz w:val="24"/>
          <w:szCs w:val="24"/>
        </w:rPr>
        <w:t>informowania Zamawiającego (Inspektora Nadzoru) o terminie zakrycia robót ulegających zakryciu oraz terminie odbioru robót zanikających (jeżeli Wykonawca nie poinformował o tych faktach Inspektora Nadzoru zobowiązany jest odkryć roboty lub wykonać otwory niezbędne do zbadania robót, a następnie przywrócić roboty do stanu poprzedniego);</w:t>
      </w:r>
    </w:p>
    <w:p w14:paraId="42F5B2F1" w14:textId="77777777" w:rsidR="0019504B" w:rsidRDefault="00B87221" w:rsidP="0088373A">
      <w:pPr>
        <w:widowControl/>
        <w:numPr>
          <w:ilvl w:val="0"/>
          <w:numId w:val="16"/>
        </w:numPr>
        <w:suppressAutoHyphens w:val="0"/>
        <w:spacing w:after="0"/>
        <w:ind w:left="709" w:hanging="425"/>
        <w:rPr>
          <w:rFonts w:ascii="Cambria" w:hAnsi="Cambria"/>
          <w:sz w:val="24"/>
          <w:szCs w:val="24"/>
        </w:rPr>
      </w:pPr>
      <w:r>
        <w:rPr>
          <w:rFonts w:ascii="Cambria" w:hAnsi="Cambria"/>
          <w:sz w:val="24"/>
          <w:szCs w:val="24"/>
        </w:rPr>
        <w:t xml:space="preserve">koordynowania wszystkich prac na budowie w tym wykonywanych przez podwykonawców, </w:t>
      </w:r>
    </w:p>
    <w:p w14:paraId="66DE99BF" w14:textId="77777777" w:rsidR="0019504B" w:rsidRDefault="00B87221" w:rsidP="0088373A">
      <w:pPr>
        <w:widowControl/>
        <w:numPr>
          <w:ilvl w:val="0"/>
          <w:numId w:val="16"/>
        </w:numPr>
        <w:suppressAutoHyphens w:val="0"/>
        <w:spacing w:after="0"/>
        <w:ind w:left="709" w:hanging="425"/>
        <w:rPr>
          <w:rFonts w:ascii="Cambria" w:hAnsi="Cambria"/>
          <w:sz w:val="24"/>
          <w:szCs w:val="24"/>
        </w:rPr>
      </w:pPr>
      <w:r>
        <w:rPr>
          <w:rFonts w:ascii="Cambria" w:hAnsi="Cambria"/>
          <w:sz w:val="24"/>
          <w:szCs w:val="24"/>
        </w:rPr>
        <w:t>uczestniczenia w Radach Budowy i odbiorach,</w:t>
      </w:r>
    </w:p>
    <w:p w14:paraId="04BD1832" w14:textId="77777777" w:rsidR="0019504B" w:rsidRDefault="00B87221" w:rsidP="0088373A">
      <w:pPr>
        <w:widowControl/>
        <w:numPr>
          <w:ilvl w:val="0"/>
          <w:numId w:val="16"/>
        </w:numPr>
        <w:suppressAutoHyphens w:val="0"/>
        <w:spacing w:after="0"/>
        <w:ind w:left="709" w:hanging="425"/>
        <w:rPr>
          <w:rFonts w:ascii="Cambria" w:hAnsi="Cambria"/>
          <w:sz w:val="24"/>
          <w:szCs w:val="24"/>
        </w:rPr>
      </w:pPr>
      <w:r>
        <w:rPr>
          <w:rFonts w:ascii="Cambria" w:hAnsi="Cambria"/>
          <w:color w:val="000000"/>
          <w:sz w:val="24"/>
          <w:szCs w:val="24"/>
        </w:rPr>
        <w:t xml:space="preserve">uczestniczenia w odbiorze końcowym zadania, w tym kontroli organów uprawnionych, </w:t>
      </w:r>
    </w:p>
    <w:p w14:paraId="6555E78A" w14:textId="77777777" w:rsidR="0019504B" w:rsidRDefault="00B87221" w:rsidP="0088373A">
      <w:pPr>
        <w:widowControl/>
        <w:numPr>
          <w:ilvl w:val="0"/>
          <w:numId w:val="16"/>
        </w:numPr>
        <w:suppressAutoHyphens w:val="0"/>
        <w:spacing w:after="0"/>
        <w:ind w:left="709" w:hanging="425"/>
        <w:rPr>
          <w:rFonts w:ascii="Cambria" w:hAnsi="Cambria"/>
          <w:sz w:val="24"/>
          <w:szCs w:val="24"/>
        </w:rPr>
      </w:pPr>
      <w:r>
        <w:rPr>
          <w:rFonts w:ascii="Cambria" w:hAnsi="Cambria"/>
          <w:color w:val="000000"/>
          <w:sz w:val="24"/>
          <w:szCs w:val="24"/>
        </w:rPr>
        <w:t>niezwłocznego informowanie Inspektora Nadzoru i Zamawiającego o problemach lub okolicznościach, które mogą wpłynąć na jakość robót lub opóźnienie terminu zakończenia zadania</w:t>
      </w:r>
      <w:r>
        <w:rPr>
          <w:rFonts w:ascii="Cambria" w:hAnsi="Cambria"/>
          <w:sz w:val="24"/>
          <w:szCs w:val="24"/>
        </w:rPr>
        <w:t xml:space="preserve">, </w:t>
      </w:r>
    </w:p>
    <w:p w14:paraId="2BA08DDF" w14:textId="77777777" w:rsidR="0019504B" w:rsidRDefault="00B87221" w:rsidP="0088373A">
      <w:pPr>
        <w:widowControl/>
        <w:numPr>
          <w:ilvl w:val="0"/>
          <w:numId w:val="16"/>
        </w:numPr>
        <w:suppressAutoHyphens w:val="0"/>
        <w:spacing w:after="0"/>
        <w:ind w:left="709" w:hanging="425"/>
        <w:rPr>
          <w:rFonts w:ascii="Cambria" w:hAnsi="Cambria"/>
          <w:sz w:val="24"/>
          <w:szCs w:val="24"/>
        </w:rPr>
      </w:pPr>
      <w:r>
        <w:rPr>
          <w:rFonts w:ascii="Cambria" w:hAnsi="Cambria"/>
          <w:sz w:val="24"/>
          <w:szCs w:val="24"/>
        </w:rPr>
        <w:lastRenderedPageBreak/>
        <w:t>informowania Inspektora Nadzoru i Zamawiającego o konieczności wykonania robót dodatkowych i zamiennych niezwłocznie, lecz nie później niż w terminie 5 dni od daty stwierdzenia konieczności ich wykonania.</w:t>
      </w:r>
    </w:p>
    <w:p w14:paraId="496F7DB3" w14:textId="77777777" w:rsidR="0019504B" w:rsidRDefault="00B87221" w:rsidP="0088373A">
      <w:pPr>
        <w:pStyle w:val="Akapitzlist"/>
        <w:numPr>
          <w:ilvl w:val="2"/>
          <w:numId w:val="15"/>
        </w:numPr>
        <w:tabs>
          <w:tab w:val="left" w:pos="284"/>
        </w:tabs>
        <w:spacing w:after="0"/>
        <w:ind w:left="284" w:hanging="284"/>
        <w:jc w:val="both"/>
        <w:rPr>
          <w:rFonts w:ascii="Cambria" w:hAnsi="Cambria"/>
          <w:sz w:val="24"/>
          <w:szCs w:val="24"/>
        </w:rPr>
      </w:pPr>
      <w:r>
        <w:rPr>
          <w:rFonts w:ascii="Cambria" w:hAnsi="Cambria"/>
          <w:sz w:val="24"/>
          <w:szCs w:val="24"/>
        </w:rPr>
        <w:t>Powyższe postanowienia stosuje się analogicznie do kierowników robót w zakresie ich poszczególnych branż, jeśli w tym zakresie kierownik budowy tego nie realizuje lub wymagany jest przez Zamawiającego lub nadzoru inwestorskiego ich bezpośredni udział.</w:t>
      </w:r>
    </w:p>
    <w:p w14:paraId="55362620" w14:textId="77777777" w:rsidR="0019504B" w:rsidRDefault="00B87221">
      <w:pPr>
        <w:widowControl/>
        <w:suppressAutoHyphens w:val="0"/>
        <w:spacing w:after="0"/>
        <w:jc w:val="center"/>
        <w:rPr>
          <w:rFonts w:ascii="Cambria" w:eastAsia="Calibri" w:hAnsi="Cambria"/>
          <w:b/>
          <w:bCs/>
          <w:sz w:val="24"/>
          <w:szCs w:val="24"/>
          <w:lang w:eastAsia="en-US"/>
        </w:rPr>
      </w:pPr>
      <w:r>
        <w:rPr>
          <w:rFonts w:ascii="Cambria" w:eastAsia="Calibri" w:hAnsi="Cambria"/>
          <w:b/>
          <w:bCs/>
          <w:sz w:val="24"/>
          <w:szCs w:val="24"/>
          <w:lang w:eastAsia="en-US"/>
        </w:rPr>
        <w:t>§ 8</w:t>
      </w:r>
    </w:p>
    <w:p w14:paraId="19617B42" w14:textId="77777777" w:rsidR="0019504B" w:rsidRDefault="00B87221">
      <w:pPr>
        <w:widowControl/>
        <w:suppressAutoHyphens w:val="0"/>
        <w:spacing w:after="0"/>
        <w:jc w:val="center"/>
        <w:textAlignment w:val="auto"/>
        <w:rPr>
          <w:rFonts w:ascii="Cambria" w:eastAsia="Calibri" w:hAnsi="Cambria"/>
          <w:b/>
          <w:bCs/>
          <w:sz w:val="24"/>
          <w:szCs w:val="24"/>
          <w:lang w:eastAsia="en-US"/>
        </w:rPr>
      </w:pPr>
      <w:r>
        <w:rPr>
          <w:rFonts w:ascii="Cambria" w:eastAsia="Calibri" w:hAnsi="Cambria"/>
          <w:b/>
          <w:bCs/>
          <w:sz w:val="24"/>
          <w:szCs w:val="24"/>
          <w:lang w:eastAsia="en-US"/>
        </w:rPr>
        <w:t>Podwykonawcy</w:t>
      </w:r>
    </w:p>
    <w:p w14:paraId="6E221CF0" w14:textId="77777777" w:rsidR="00FF71F1" w:rsidRPr="005777D3" w:rsidRDefault="00FF71F1" w:rsidP="0088373A">
      <w:pPr>
        <w:numPr>
          <w:ilvl w:val="0"/>
          <w:numId w:val="93"/>
        </w:numPr>
        <w:autoSpaceDE w:val="0"/>
        <w:autoSpaceDN w:val="0"/>
        <w:adjustRightInd w:val="0"/>
        <w:spacing w:after="0"/>
        <w:ind w:left="426" w:hanging="426"/>
        <w:contextualSpacing/>
        <w:rPr>
          <w:rFonts w:ascii="Cambria" w:eastAsia="Calibri" w:hAnsi="Cambria"/>
          <w:sz w:val="24"/>
          <w:szCs w:val="24"/>
        </w:rPr>
      </w:pPr>
      <w:r w:rsidRPr="005777D3">
        <w:rPr>
          <w:rFonts w:ascii="Cambria" w:eastAsia="Calibri" w:hAnsi="Cambria"/>
          <w:sz w:val="24"/>
          <w:szCs w:val="24"/>
        </w:rPr>
        <w:t xml:space="preserve">Wykonawca zobowiązuje się do wykonania przedmiotu zamówienia siłami własnymi </w:t>
      </w:r>
      <w:r w:rsidRPr="005777D3">
        <w:rPr>
          <w:rFonts w:ascii="Cambria" w:eastAsia="Calibri" w:hAnsi="Cambria"/>
          <w:sz w:val="24"/>
          <w:szCs w:val="24"/>
        </w:rPr>
        <w:br/>
        <w:t>z wyjątkiem robót w zakresie:</w:t>
      </w:r>
    </w:p>
    <w:p w14:paraId="2DBD2736" w14:textId="77777777" w:rsidR="00FF71F1" w:rsidRPr="005777D3" w:rsidRDefault="00FF71F1" w:rsidP="0088373A">
      <w:pPr>
        <w:numPr>
          <w:ilvl w:val="0"/>
          <w:numId w:val="91"/>
        </w:numPr>
        <w:autoSpaceDE w:val="0"/>
        <w:autoSpaceDN w:val="0"/>
        <w:adjustRightInd w:val="0"/>
        <w:spacing w:after="0"/>
        <w:ind w:left="709" w:hanging="283"/>
        <w:contextualSpacing/>
        <w:rPr>
          <w:rFonts w:ascii="Cambria" w:eastAsia="Calibri" w:hAnsi="Cambria"/>
          <w:sz w:val="24"/>
          <w:szCs w:val="24"/>
        </w:rPr>
      </w:pPr>
      <w:r w:rsidRPr="005777D3">
        <w:rPr>
          <w:rFonts w:ascii="Cambria" w:eastAsia="Calibri" w:hAnsi="Cambria"/>
          <w:sz w:val="24"/>
          <w:szCs w:val="24"/>
        </w:rPr>
        <w:t>……………………………………………………………… ,</w:t>
      </w:r>
    </w:p>
    <w:p w14:paraId="4C961E8E" w14:textId="77777777" w:rsidR="00FF71F1" w:rsidRPr="005777D3" w:rsidRDefault="00FF71F1" w:rsidP="0088373A">
      <w:pPr>
        <w:numPr>
          <w:ilvl w:val="0"/>
          <w:numId w:val="91"/>
        </w:numPr>
        <w:autoSpaceDE w:val="0"/>
        <w:autoSpaceDN w:val="0"/>
        <w:adjustRightInd w:val="0"/>
        <w:spacing w:after="0"/>
        <w:ind w:left="709" w:hanging="283"/>
        <w:contextualSpacing/>
        <w:rPr>
          <w:rFonts w:ascii="Cambria" w:eastAsia="Calibri" w:hAnsi="Cambria"/>
          <w:sz w:val="24"/>
          <w:szCs w:val="24"/>
        </w:rPr>
      </w:pPr>
      <w:r w:rsidRPr="005777D3">
        <w:rPr>
          <w:rFonts w:ascii="Cambria" w:eastAsia="Calibri" w:hAnsi="Cambria"/>
          <w:sz w:val="24"/>
          <w:szCs w:val="24"/>
        </w:rPr>
        <w:t>……………………………………………………………… ,</w:t>
      </w:r>
    </w:p>
    <w:p w14:paraId="361F028E" w14:textId="77777777" w:rsidR="00FF71F1" w:rsidRPr="005777D3" w:rsidRDefault="00FF71F1" w:rsidP="0088373A">
      <w:pPr>
        <w:numPr>
          <w:ilvl w:val="0"/>
          <w:numId w:val="91"/>
        </w:numPr>
        <w:autoSpaceDE w:val="0"/>
        <w:autoSpaceDN w:val="0"/>
        <w:adjustRightInd w:val="0"/>
        <w:spacing w:after="0"/>
        <w:ind w:left="709" w:hanging="283"/>
        <w:contextualSpacing/>
        <w:rPr>
          <w:rFonts w:ascii="Cambria" w:eastAsia="Calibri" w:hAnsi="Cambria"/>
          <w:sz w:val="24"/>
          <w:szCs w:val="24"/>
        </w:rPr>
      </w:pPr>
      <w:r w:rsidRPr="005777D3">
        <w:rPr>
          <w:rFonts w:ascii="Cambria" w:eastAsia="Calibri" w:hAnsi="Cambria"/>
          <w:sz w:val="24"/>
          <w:szCs w:val="24"/>
        </w:rPr>
        <w:t>……………………………………………………………… ,</w:t>
      </w:r>
    </w:p>
    <w:p w14:paraId="5EB1DAAD" w14:textId="77777777" w:rsidR="00FF71F1" w:rsidRPr="005777D3" w:rsidRDefault="00FF71F1" w:rsidP="00FF71F1">
      <w:pPr>
        <w:tabs>
          <w:tab w:val="left" w:pos="426"/>
        </w:tabs>
        <w:autoSpaceDE w:val="0"/>
        <w:autoSpaceDN w:val="0"/>
        <w:adjustRightInd w:val="0"/>
        <w:spacing w:after="0"/>
        <w:ind w:firstLine="284"/>
        <w:rPr>
          <w:rFonts w:ascii="Cambria" w:eastAsia="Calibri" w:hAnsi="Cambria"/>
          <w:sz w:val="24"/>
          <w:szCs w:val="24"/>
        </w:rPr>
      </w:pPr>
      <w:r w:rsidRPr="005777D3">
        <w:rPr>
          <w:rFonts w:ascii="Cambria" w:eastAsia="Calibri" w:hAnsi="Cambria"/>
          <w:sz w:val="24"/>
          <w:szCs w:val="24"/>
        </w:rPr>
        <w:tab/>
        <w:t>które zostaną wykonane przy udziale podwykonawcy (podwykonawców).</w:t>
      </w:r>
    </w:p>
    <w:p w14:paraId="681EF790" w14:textId="77777777" w:rsidR="00FF71F1" w:rsidRPr="005777D3" w:rsidRDefault="00FF71F1" w:rsidP="0088373A">
      <w:pPr>
        <w:numPr>
          <w:ilvl w:val="0"/>
          <w:numId w:val="92"/>
        </w:numPr>
        <w:autoSpaceDE w:val="0"/>
        <w:autoSpaceDN w:val="0"/>
        <w:adjustRightInd w:val="0"/>
        <w:spacing w:after="0"/>
        <w:ind w:left="426" w:hanging="426"/>
        <w:contextualSpacing/>
        <w:rPr>
          <w:rFonts w:ascii="Cambria" w:eastAsia="Calibri" w:hAnsi="Cambria"/>
          <w:color w:val="000000"/>
          <w:sz w:val="24"/>
          <w:szCs w:val="24"/>
        </w:rPr>
      </w:pPr>
      <w:r w:rsidRPr="005777D3">
        <w:rPr>
          <w:rFonts w:ascii="Cambria" w:eastAsia="Calibri" w:hAnsi="Cambria"/>
          <w:sz w:val="24"/>
          <w:szCs w:val="24"/>
        </w:rPr>
        <w:t xml:space="preserve">Wykonawca, podwykonawca lub dalszy podwykonawca zamówienia zamierzający zawrzeć umowę o podwykonawstwo, której przedmiotem są roboty budowlane, jest obowiązany, w trakcie realizacji zamówienia, do przedłożenia Zamawiającemu projektu tej umowy, przy czym podwykonawca lub dalszy podwykonawca jest obowiązany dołączyć zgodę </w:t>
      </w:r>
      <w:r w:rsidRPr="005777D3">
        <w:rPr>
          <w:rFonts w:ascii="Cambria" w:eastAsia="Calibri" w:hAnsi="Cambria"/>
          <w:color w:val="000000"/>
          <w:sz w:val="24"/>
          <w:szCs w:val="24"/>
        </w:rPr>
        <w:t>Wykonawcy na zawarcie umowy o podwykonawstwo o treści zgodnej z projektem umowy.</w:t>
      </w:r>
    </w:p>
    <w:p w14:paraId="070C2B8E" w14:textId="77777777" w:rsidR="00FF71F1" w:rsidRPr="005777D3" w:rsidRDefault="00FF71F1" w:rsidP="0088373A">
      <w:pPr>
        <w:numPr>
          <w:ilvl w:val="0"/>
          <w:numId w:val="92"/>
        </w:numPr>
        <w:autoSpaceDE w:val="0"/>
        <w:autoSpaceDN w:val="0"/>
        <w:adjustRightInd w:val="0"/>
        <w:spacing w:after="0"/>
        <w:ind w:left="426" w:hanging="426"/>
        <w:contextualSpacing/>
        <w:rPr>
          <w:rFonts w:ascii="Cambria" w:eastAsia="Calibri" w:hAnsi="Cambria"/>
          <w:color w:val="000000"/>
          <w:sz w:val="24"/>
          <w:szCs w:val="24"/>
        </w:rPr>
      </w:pPr>
      <w:r w:rsidRPr="00CD4449">
        <w:rPr>
          <w:rFonts w:ascii="Cambria" w:eastAsia="Calibri" w:hAnsi="Cambria"/>
          <w:color w:val="000000"/>
          <w:sz w:val="24"/>
          <w:szCs w:val="24"/>
        </w:rPr>
        <w:t>Zamawiającemu przysługuje prawo do zgłoszenia w terminie 14 dni w formie pisemnej zastrzeżenia do przedłożonego projektu umowy o podwykonawstwo, której przedmiotem są roboty budowlane, w przypadku zaistnienia chociażby</w:t>
      </w:r>
      <w:r w:rsidRPr="005777D3">
        <w:rPr>
          <w:rFonts w:ascii="Cambria" w:eastAsia="Calibri" w:hAnsi="Cambria"/>
          <w:color w:val="000000"/>
          <w:sz w:val="24"/>
          <w:szCs w:val="24"/>
        </w:rPr>
        <w:t xml:space="preserve"> jednego z opisanych poniżej przypadków:</w:t>
      </w:r>
    </w:p>
    <w:p w14:paraId="78EF8AB3" w14:textId="77777777" w:rsidR="00FF71F1" w:rsidRPr="005777D3" w:rsidRDefault="00FF71F1" w:rsidP="0088373A">
      <w:pPr>
        <w:numPr>
          <w:ilvl w:val="0"/>
          <w:numId w:val="87"/>
        </w:numPr>
        <w:autoSpaceDE w:val="0"/>
        <w:autoSpaceDN w:val="0"/>
        <w:adjustRightInd w:val="0"/>
        <w:spacing w:after="0"/>
        <w:ind w:left="709" w:hanging="283"/>
        <w:contextualSpacing/>
        <w:rPr>
          <w:rFonts w:ascii="Cambria" w:eastAsia="Calibri" w:hAnsi="Cambria"/>
          <w:sz w:val="24"/>
          <w:szCs w:val="24"/>
        </w:rPr>
      </w:pPr>
      <w:r w:rsidRPr="005777D3">
        <w:rPr>
          <w:rFonts w:ascii="Cambria" w:eastAsia="Calibri" w:hAnsi="Cambria"/>
          <w:color w:val="000000"/>
          <w:sz w:val="24"/>
          <w:szCs w:val="24"/>
        </w:rPr>
        <w:t>termin zapłaty wynagrodzenia podwykonawcy lub dalszemu podwykonawcy przewidziany w umowie o podwykonawstwo jest dłuższy niż 30 dni</w:t>
      </w:r>
      <w:r w:rsidRPr="005777D3">
        <w:rPr>
          <w:rFonts w:ascii="Cambria" w:eastAsia="Calibri" w:hAnsi="Cambria"/>
          <w:sz w:val="24"/>
          <w:szCs w:val="24"/>
        </w:rPr>
        <w:t xml:space="preserve"> od dnia doręczenia Wykonawcy, podwykonawcy lub dalszemu podwykonawcy faktury lub rachunku, potwierdzających wykonanie zleconej podwykonawcy lub dalszemu podwykonawcy dostawy, usługi lub roboty budowlanej,</w:t>
      </w:r>
    </w:p>
    <w:p w14:paraId="18A8E400" w14:textId="77777777" w:rsidR="00FF71F1" w:rsidRPr="005777D3" w:rsidRDefault="00FF71F1" w:rsidP="0088373A">
      <w:pPr>
        <w:numPr>
          <w:ilvl w:val="0"/>
          <w:numId w:val="87"/>
        </w:numPr>
        <w:autoSpaceDE w:val="0"/>
        <w:autoSpaceDN w:val="0"/>
        <w:adjustRightInd w:val="0"/>
        <w:spacing w:after="0"/>
        <w:ind w:left="709" w:hanging="283"/>
        <w:contextualSpacing/>
        <w:rPr>
          <w:rFonts w:ascii="Cambria" w:eastAsia="Calibri" w:hAnsi="Cambria"/>
          <w:sz w:val="24"/>
          <w:szCs w:val="24"/>
        </w:rPr>
      </w:pPr>
      <w:r w:rsidRPr="005777D3">
        <w:rPr>
          <w:rFonts w:ascii="Cambria" w:eastAsia="Calibri" w:hAnsi="Cambria"/>
          <w:sz w:val="24"/>
          <w:szCs w:val="24"/>
        </w:rPr>
        <w:t>termin wykonania umowy o podwykonawstwo wykracza poza termin wykonania zamówienia, wskazany w § 2 ust. 1 umowy,</w:t>
      </w:r>
    </w:p>
    <w:p w14:paraId="223F87ED" w14:textId="77777777" w:rsidR="00FF71F1" w:rsidRPr="005777D3" w:rsidRDefault="00FF71F1" w:rsidP="0088373A">
      <w:pPr>
        <w:numPr>
          <w:ilvl w:val="0"/>
          <w:numId w:val="87"/>
        </w:numPr>
        <w:autoSpaceDE w:val="0"/>
        <w:autoSpaceDN w:val="0"/>
        <w:adjustRightInd w:val="0"/>
        <w:spacing w:after="0"/>
        <w:ind w:left="709" w:hanging="283"/>
        <w:contextualSpacing/>
        <w:rPr>
          <w:rFonts w:ascii="Cambria" w:eastAsia="Calibri" w:hAnsi="Cambria"/>
          <w:sz w:val="24"/>
          <w:szCs w:val="24"/>
        </w:rPr>
      </w:pPr>
      <w:r w:rsidRPr="005777D3">
        <w:rPr>
          <w:rFonts w:ascii="Cambria" w:eastAsia="Calibri" w:hAnsi="Cambria"/>
          <w:sz w:val="24"/>
          <w:szCs w:val="24"/>
        </w:rPr>
        <w:t>umowa o podwykonawstwo zawiera zapisy uzależniające dokonanie zapłaty na rzecz podwykonawcy od odbioru robót przez Zamawiającego lub od zapłaty należności Wykonawcy przez Zamawiającego,</w:t>
      </w:r>
    </w:p>
    <w:p w14:paraId="7A4E6437" w14:textId="77777777" w:rsidR="00FF71F1" w:rsidRPr="005777D3" w:rsidRDefault="00FF71F1" w:rsidP="0088373A">
      <w:pPr>
        <w:numPr>
          <w:ilvl w:val="0"/>
          <w:numId w:val="87"/>
        </w:numPr>
        <w:autoSpaceDE w:val="0"/>
        <w:autoSpaceDN w:val="0"/>
        <w:adjustRightInd w:val="0"/>
        <w:spacing w:after="0"/>
        <w:ind w:left="709" w:hanging="283"/>
        <w:contextualSpacing/>
        <w:rPr>
          <w:rFonts w:ascii="Cambria" w:eastAsia="Calibri" w:hAnsi="Cambria"/>
          <w:sz w:val="24"/>
          <w:szCs w:val="24"/>
        </w:rPr>
      </w:pPr>
      <w:r w:rsidRPr="005777D3">
        <w:rPr>
          <w:rFonts w:ascii="Cambria" w:eastAsia="Calibri" w:hAnsi="Cambria"/>
          <w:sz w:val="24"/>
          <w:szCs w:val="24"/>
        </w:rPr>
        <w:t>umowa o podwykonawstwo nie zawiera uregulowań, dotyczących zawierania umów na roboty budowlane, dostawy lub usługi z dalszymi podwykonawcami, w szczególności zapisów warunkujących podpisanie tych umów od ich akceptacji i zgody Wykonawcy,</w:t>
      </w:r>
    </w:p>
    <w:p w14:paraId="2C677902" w14:textId="77777777" w:rsidR="00FF71F1" w:rsidRPr="005777D3" w:rsidRDefault="00FF71F1" w:rsidP="0088373A">
      <w:pPr>
        <w:numPr>
          <w:ilvl w:val="0"/>
          <w:numId w:val="87"/>
        </w:numPr>
        <w:autoSpaceDE w:val="0"/>
        <w:autoSpaceDN w:val="0"/>
        <w:adjustRightInd w:val="0"/>
        <w:spacing w:after="0"/>
        <w:ind w:left="709" w:hanging="283"/>
        <w:contextualSpacing/>
        <w:rPr>
          <w:rFonts w:ascii="Cambria" w:eastAsia="Calibri" w:hAnsi="Cambria"/>
          <w:sz w:val="24"/>
          <w:szCs w:val="24"/>
        </w:rPr>
      </w:pPr>
      <w:r w:rsidRPr="005777D3">
        <w:rPr>
          <w:rFonts w:ascii="Cambria" w:eastAsia="Calibri" w:hAnsi="Cambria"/>
          <w:sz w:val="24"/>
          <w:szCs w:val="24"/>
        </w:rPr>
        <w:t>umowa o podwykonawstwo nie zawiera kwoty wynagrodzenia wykonawcy;</w:t>
      </w:r>
    </w:p>
    <w:p w14:paraId="189A1247" w14:textId="77777777" w:rsidR="00FF71F1" w:rsidRPr="005777D3" w:rsidRDefault="00FF71F1" w:rsidP="0088373A">
      <w:pPr>
        <w:numPr>
          <w:ilvl w:val="0"/>
          <w:numId w:val="87"/>
        </w:numPr>
        <w:autoSpaceDE w:val="0"/>
        <w:autoSpaceDN w:val="0"/>
        <w:adjustRightInd w:val="0"/>
        <w:spacing w:after="0"/>
        <w:ind w:left="709" w:hanging="283"/>
        <w:contextualSpacing/>
        <w:rPr>
          <w:rFonts w:ascii="Cambria" w:eastAsia="Calibri" w:hAnsi="Cambria"/>
          <w:sz w:val="24"/>
          <w:szCs w:val="24"/>
        </w:rPr>
      </w:pPr>
      <w:r w:rsidRPr="005777D3">
        <w:rPr>
          <w:rFonts w:ascii="Cambria" w:eastAsia="Calibri" w:hAnsi="Cambria"/>
          <w:sz w:val="24"/>
          <w:szCs w:val="24"/>
        </w:rPr>
        <w:t>umowa o podwykonawstwo nie zawiera uregulowań, o których mowa w § 13 umowy,</w:t>
      </w:r>
    </w:p>
    <w:p w14:paraId="69BBEB62" w14:textId="77777777" w:rsidR="00FF71F1" w:rsidRPr="005777D3" w:rsidRDefault="00FF71F1" w:rsidP="0088373A">
      <w:pPr>
        <w:numPr>
          <w:ilvl w:val="0"/>
          <w:numId w:val="87"/>
        </w:numPr>
        <w:autoSpaceDE w:val="0"/>
        <w:autoSpaceDN w:val="0"/>
        <w:adjustRightInd w:val="0"/>
        <w:spacing w:after="0"/>
        <w:ind w:left="709" w:hanging="283"/>
        <w:contextualSpacing/>
        <w:rPr>
          <w:rFonts w:ascii="Cambria" w:eastAsia="Calibri" w:hAnsi="Cambria"/>
          <w:sz w:val="24"/>
          <w:szCs w:val="24"/>
        </w:rPr>
      </w:pPr>
      <w:r w:rsidRPr="005777D3">
        <w:rPr>
          <w:rFonts w:ascii="Cambria" w:eastAsia="Calibri" w:hAnsi="Cambria"/>
          <w:sz w:val="24"/>
          <w:szCs w:val="24"/>
        </w:rPr>
        <w:t>załączony do umowy o podwykonawstwo harmonogram rzeczowo-finansowy jest niezgodny z harmonogramem,</w:t>
      </w:r>
    </w:p>
    <w:p w14:paraId="6941F447" w14:textId="77777777" w:rsidR="00FF71F1" w:rsidRPr="00877DFB" w:rsidRDefault="00FF71F1" w:rsidP="0088373A">
      <w:pPr>
        <w:numPr>
          <w:ilvl w:val="0"/>
          <w:numId w:val="87"/>
        </w:numPr>
        <w:autoSpaceDE w:val="0"/>
        <w:autoSpaceDN w:val="0"/>
        <w:adjustRightInd w:val="0"/>
        <w:spacing w:after="0"/>
        <w:ind w:left="709" w:hanging="283"/>
        <w:contextualSpacing/>
        <w:rPr>
          <w:rFonts w:ascii="Cambria" w:eastAsia="Calibri" w:hAnsi="Cambria"/>
          <w:sz w:val="24"/>
          <w:szCs w:val="24"/>
        </w:rPr>
      </w:pPr>
      <w:r w:rsidRPr="005777D3">
        <w:rPr>
          <w:rFonts w:ascii="Cambria" w:eastAsia="Calibri" w:hAnsi="Cambria"/>
          <w:sz w:val="24"/>
          <w:szCs w:val="24"/>
        </w:rPr>
        <w:t xml:space="preserve">w każdym przypadku, gdy umowa kształtuje prawa i obowiązki podwykonawcy, w </w:t>
      </w:r>
      <w:r w:rsidRPr="005777D3">
        <w:rPr>
          <w:rFonts w:ascii="Cambria" w:eastAsia="Calibri" w:hAnsi="Cambria"/>
          <w:sz w:val="24"/>
          <w:szCs w:val="24"/>
        </w:rPr>
        <w:lastRenderedPageBreak/>
        <w:t xml:space="preserve">zakresie kar umownych oraz warunków wypłaty wynagrodzenia, w sposób dla niego mniej korzystny niż prawa i obowiązki wykonawcy wynikające z niniejszej </w:t>
      </w:r>
      <w:r w:rsidRPr="00877DFB">
        <w:rPr>
          <w:rFonts w:ascii="Cambria" w:eastAsia="Calibri" w:hAnsi="Cambria"/>
          <w:sz w:val="24"/>
          <w:szCs w:val="24"/>
        </w:rPr>
        <w:t>umowy.</w:t>
      </w:r>
    </w:p>
    <w:p w14:paraId="2245344B" w14:textId="77777777" w:rsidR="00FF71F1" w:rsidRPr="00877DFB" w:rsidRDefault="00FF71F1" w:rsidP="0088373A">
      <w:pPr>
        <w:widowControl/>
        <w:numPr>
          <w:ilvl w:val="0"/>
          <w:numId w:val="87"/>
        </w:numPr>
        <w:suppressAutoHyphens w:val="0"/>
        <w:autoSpaceDE w:val="0"/>
        <w:autoSpaceDN w:val="0"/>
        <w:adjustRightInd w:val="0"/>
        <w:spacing w:after="0"/>
        <w:ind w:left="709" w:hanging="283"/>
        <w:contextualSpacing/>
        <w:textAlignment w:val="auto"/>
        <w:rPr>
          <w:rFonts w:ascii="Cambria" w:eastAsia="Calibri" w:hAnsi="Cambria"/>
          <w:sz w:val="24"/>
          <w:szCs w:val="24"/>
        </w:rPr>
      </w:pPr>
      <w:r w:rsidRPr="00877DFB">
        <w:rPr>
          <w:rFonts w:ascii="Cambria" w:eastAsia="Calibri" w:hAnsi="Cambria"/>
          <w:sz w:val="24"/>
          <w:szCs w:val="24"/>
        </w:rPr>
        <w:t>wartość wynagrodzenia umów podwykonawczych przewyższa wartość wynagrodzenia Wykonawcy.</w:t>
      </w:r>
    </w:p>
    <w:p w14:paraId="53F3D552" w14:textId="77777777" w:rsidR="00FF71F1" w:rsidRDefault="00FF71F1" w:rsidP="0088373A">
      <w:pPr>
        <w:widowControl/>
        <w:numPr>
          <w:ilvl w:val="0"/>
          <w:numId w:val="92"/>
        </w:numPr>
        <w:suppressAutoHyphens w:val="0"/>
        <w:autoSpaceDE w:val="0"/>
        <w:autoSpaceDN w:val="0"/>
        <w:adjustRightInd w:val="0"/>
        <w:spacing w:after="0"/>
        <w:ind w:left="426" w:hanging="426"/>
        <w:contextualSpacing/>
        <w:textAlignment w:val="auto"/>
        <w:rPr>
          <w:rFonts w:ascii="Cambria" w:eastAsia="Calibri" w:hAnsi="Cambria"/>
          <w:sz w:val="24"/>
          <w:szCs w:val="24"/>
        </w:rPr>
      </w:pPr>
      <w:r w:rsidRPr="005777D3">
        <w:rPr>
          <w:rFonts w:ascii="Cambria" w:eastAsia="Calibri" w:hAnsi="Cambria"/>
          <w:sz w:val="24"/>
          <w:szCs w:val="24"/>
        </w:rPr>
        <w:t>Niezgłoszenie przez Zamawiającego w formie pisemnej zastrzeżeń do przedłożonego projektu umowy o podwykonawstwo, której przedmiotem są roboty budowlane, w terminie wskazanym w ust. 3, będzie uważane za jego akceptację.</w:t>
      </w:r>
    </w:p>
    <w:p w14:paraId="4C4B8DD8" w14:textId="77777777" w:rsidR="00FF71F1" w:rsidRPr="006E0CD7" w:rsidRDefault="00FF71F1" w:rsidP="0088373A">
      <w:pPr>
        <w:widowControl/>
        <w:numPr>
          <w:ilvl w:val="0"/>
          <w:numId w:val="92"/>
        </w:numPr>
        <w:suppressAutoHyphens w:val="0"/>
        <w:autoSpaceDE w:val="0"/>
        <w:autoSpaceDN w:val="0"/>
        <w:adjustRightInd w:val="0"/>
        <w:spacing w:after="0"/>
        <w:ind w:left="426" w:hanging="426"/>
        <w:contextualSpacing/>
        <w:textAlignment w:val="auto"/>
        <w:rPr>
          <w:rFonts w:ascii="Cambria" w:eastAsia="Calibri" w:hAnsi="Cambria"/>
          <w:sz w:val="24"/>
          <w:szCs w:val="24"/>
        </w:rPr>
      </w:pPr>
      <w:r w:rsidRPr="006E0CD7">
        <w:rPr>
          <w:rFonts w:ascii="Cambria" w:eastAsia="Calibri" w:hAnsi="Cambria"/>
          <w:sz w:val="24"/>
          <w:szCs w:val="24"/>
        </w:rPr>
        <w:t>Wykonawca, podwykonawca lub dalszy podwykonawca zamówienia na roboty budowlane przedkłada zamawiającemu poświadczoną za zgodność z oryginałem kopię zawartej umowy o podwykonawstwo:</w:t>
      </w:r>
    </w:p>
    <w:p w14:paraId="098D7642" w14:textId="77777777" w:rsidR="00FF71F1" w:rsidRPr="006E0CD7" w:rsidRDefault="00FF71F1" w:rsidP="00FF71F1">
      <w:pPr>
        <w:spacing w:after="0"/>
        <w:ind w:left="360"/>
        <w:rPr>
          <w:rFonts w:ascii="-webkit-standard" w:hAnsi="-webkit-standard" w:cs="Times New Roman"/>
          <w:color w:val="000000"/>
          <w:sz w:val="24"/>
          <w:szCs w:val="24"/>
          <w:lang w:eastAsia="pl-PL"/>
        </w:rPr>
      </w:pPr>
      <w:r w:rsidRPr="006E0CD7">
        <w:rPr>
          <w:rFonts w:ascii="-webkit-standard" w:hAnsi="-webkit-standard" w:cs="Times New Roman"/>
          <w:color w:val="000000"/>
          <w:sz w:val="24"/>
          <w:szCs w:val="24"/>
          <w:lang w:eastAsia="pl-PL"/>
        </w:rPr>
        <w:t>1) </w:t>
      </w:r>
      <w:r w:rsidRPr="006E0CD7">
        <w:rPr>
          <w:rFonts w:ascii="Cambria" w:hAnsi="Cambria" w:cs="Times New Roman"/>
          <w:color w:val="000000"/>
          <w:sz w:val="24"/>
          <w:szCs w:val="24"/>
          <w:lang w:eastAsia="pl-PL"/>
        </w:rPr>
        <w:t>której przedmiotem są roboty budowlane, w terminie 7 dni od dnia jej zawarcia;</w:t>
      </w:r>
    </w:p>
    <w:p w14:paraId="12FE6CD7" w14:textId="77777777" w:rsidR="00FF71F1" w:rsidRPr="006E0CD7" w:rsidRDefault="00FF71F1" w:rsidP="00FF71F1">
      <w:pPr>
        <w:spacing w:after="0"/>
        <w:ind w:left="360"/>
        <w:rPr>
          <w:rFonts w:ascii="-webkit-standard" w:hAnsi="-webkit-standard" w:cs="Times New Roman"/>
          <w:color w:val="000000"/>
          <w:sz w:val="24"/>
          <w:szCs w:val="24"/>
          <w:lang w:eastAsia="pl-PL"/>
        </w:rPr>
      </w:pPr>
      <w:r w:rsidRPr="006E0CD7">
        <w:rPr>
          <w:rFonts w:ascii="-webkit-standard" w:hAnsi="-webkit-standard" w:cs="Times New Roman"/>
          <w:color w:val="000000"/>
          <w:sz w:val="24"/>
          <w:szCs w:val="24"/>
          <w:lang w:eastAsia="pl-PL"/>
        </w:rPr>
        <w:t>2) </w:t>
      </w:r>
      <w:r w:rsidRPr="006E0CD7">
        <w:rPr>
          <w:rFonts w:ascii="Cambria" w:hAnsi="Cambria" w:cs="Times New Roman"/>
          <w:color w:val="000000"/>
          <w:sz w:val="24"/>
          <w:szCs w:val="24"/>
          <w:lang w:eastAsia="pl-PL"/>
        </w:rPr>
        <w:t>której przedmiotem są dostawy lub usługi, w terminie 7 dni od dnia jej zawarcia, z wyłączeniem umów o podwykonawstwo o wartości mniejszej niż 0,5% wynagrodzenia, o którym mowa w § 3 ust. 1 umowy oraz umów o podwykonawstwo, których przedmiotem są dostawy materiałów budowlanych niezbędnych do realizacji przedmiotu zamówienia oraz usługi transportowe.</w:t>
      </w:r>
    </w:p>
    <w:p w14:paraId="45A223AF" w14:textId="3A385B2F" w:rsidR="00FF71F1" w:rsidRPr="005777D3" w:rsidRDefault="00FF71F1" w:rsidP="0088373A">
      <w:pPr>
        <w:widowControl/>
        <w:numPr>
          <w:ilvl w:val="0"/>
          <w:numId w:val="92"/>
        </w:numPr>
        <w:suppressAutoHyphens w:val="0"/>
        <w:autoSpaceDE w:val="0"/>
        <w:autoSpaceDN w:val="0"/>
        <w:adjustRightInd w:val="0"/>
        <w:spacing w:after="0"/>
        <w:ind w:left="426" w:hanging="426"/>
        <w:contextualSpacing/>
        <w:textAlignment w:val="auto"/>
        <w:rPr>
          <w:rFonts w:ascii="Cambria" w:eastAsia="Calibri" w:hAnsi="Cambria"/>
          <w:sz w:val="24"/>
          <w:szCs w:val="24"/>
        </w:rPr>
      </w:pPr>
      <w:r w:rsidRPr="005777D3">
        <w:rPr>
          <w:rFonts w:ascii="Cambria" w:eastAsia="Calibri" w:hAnsi="Cambria"/>
          <w:sz w:val="24"/>
          <w:szCs w:val="24"/>
        </w:rPr>
        <w:t xml:space="preserve">Wyłączenia, o których mowa w ust. 5, nie dotyczą umów o podwykonawstwo </w:t>
      </w:r>
      <w:r w:rsidR="008C30ED">
        <w:rPr>
          <w:rFonts w:ascii="Cambria" w:eastAsia="Calibri" w:hAnsi="Cambria"/>
          <w:sz w:val="24"/>
          <w:szCs w:val="24"/>
        </w:rPr>
        <w:br/>
      </w:r>
      <w:r w:rsidRPr="005777D3">
        <w:rPr>
          <w:rFonts w:ascii="Cambria" w:eastAsia="Calibri" w:hAnsi="Cambria"/>
          <w:sz w:val="24"/>
          <w:szCs w:val="24"/>
        </w:rPr>
        <w:t>o wartości większej niż 50 000,00 złotych brutto.</w:t>
      </w:r>
    </w:p>
    <w:p w14:paraId="783FD786" w14:textId="77777777" w:rsidR="00FF71F1" w:rsidRPr="001A739C" w:rsidRDefault="00FF71F1" w:rsidP="0088373A">
      <w:pPr>
        <w:widowControl/>
        <w:numPr>
          <w:ilvl w:val="0"/>
          <w:numId w:val="92"/>
        </w:numPr>
        <w:suppressAutoHyphens w:val="0"/>
        <w:autoSpaceDE w:val="0"/>
        <w:autoSpaceDN w:val="0"/>
        <w:adjustRightInd w:val="0"/>
        <w:spacing w:after="0"/>
        <w:ind w:left="426" w:hanging="426"/>
        <w:contextualSpacing/>
        <w:textAlignment w:val="auto"/>
        <w:rPr>
          <w:rFonts w:ascii="Cambria" w:hAnsi="Cambria"/>
          <w:sz w:val="24"/>
          <w:szCs w:val="24"/>
        </w:rPr>
      </w:pPr>
      <w:r w:rsidRPr="005777D3">
        <w:rPr>
          <w:rFonts w:ascii="Cambria" w:eastAsia="Calibri" w:hAnsi="Cambria"/>
          <w:sz w:val="24"/>
          <w:szCs w:val="24"/>
        </w:rPr>
        <w:t>W przypadku, o którym mowa w ust. 5</w:t>
      </w:r>
      <w:r>
        <w:rPr>
          <w:rFonts w:ascii="Cambria" w:eastAsia="Calibri" w:hAnsi="Cambria"/>
          <w:sz w:val="24"/>
          <w:szCs w:val="24"/>
        </w:rPr>
        <w:t xml:space="preserve"> pkt 2)</w:t>
      </w:r>
      <w:r w:rsidRPr="005777D3">
        <w:rPr>
          <w:rFonts w:ascii="Cambria" w:eastAsia="Calibri" w:hAnsi="Cambria"/>
          <w:sz w:val="24"/>
          <w:szCs w:val="24"/>
        </w:rPr>
        <w:t xml:space="preserve">, jeżeli termin zapłaty wynagrodzenia jest dłuższy niż określony w ust. 3 pkt 1, Zamawiający poinformuje o tym Wykonawcę </w:t>
      </w:r>
      <w:r w:rsidRPr="005777D3">
        <w:rPr>
          <w:rFonts w:ascii="Cambria" w:eastAsia="Calibri" w:hAnsi="Cambria"/>
          <w:sz w:val="24"/>
          <w:szCs w:val="24"/>
        </w:rPr>
        <w:br/>
        <w:t xml:space="preserve">i wezwie go do doprowadzenia do zmiany tej umowy w terminie nie dłuższym niż </w:t>
      </w:r>
      <w:r w:rsidRPr="005777D3">
        <w:rPr>
          <w:rFonts w:ascii="Cambria" w:eastAsia="Calibri" w:hAnsi="Cambria"/>
          <w:sz w:val="24"/>
          <w:szCs w:val="24"/>
        </w:rPr>
        <w:br/>
      </w:r>
      <w:r w:rsidRPr="005777D3">
        <w:rPr>
          <w:rFonts w:ascii="Cambria" w:eastAsia="Calibri" w:hAnsi="Cambria"/>
          <w:color w:val="000000"/>
          <w:sz w:val="24"/>
          <w:szCs w:val="24"/>
        </w:rPr>
        <w:t>5 dni od dnia otrzymania informacji, pod rygorem wystąpienia o zapłatę kary umownej.</w:t>
      </w:r>
    </w:p>
    <w:p w14:paraId="443C1F8C" w14:textId="77777777" w:rsidR="00FF71F1" w:rsidRPr="001A739C" w:rsidRDefault="00FF71F1" w:rsidP="0088373A">
      <w:pPr>
        <w:widowControl/>
        <w:numPr>
          <w:ilvl w:val="0"/>
          <w:numId w:val="92"/>
        </w:numPr>
        <w:suppressAutoHyphens w:val="0"/>
        <w:autoSpaceDE w:val="0"/>
        <w:autoSpaceDN w:val="0"/>
        <w:adjustRightInd w:val="0"/>
        <w:spacing w:after="0"/>
        <w:ind w:left="426" w:hanging="426"/>
        <w:contextualSpacing/>
        <w:textAlignment w:val="auto"/>
        <w:rPr>
          <w:rFonts w:ascii="Cambria" w:eastAsia="Calibri" w:hAnsi="Cambria"/>
          <w:sz w:val="24"/>
          <w:szCs w:val="24"/>
        </w:rPr>
      </w:pPr>
      <w:r w:rsidRPr="001A739C">
        <w:rPr>
          <w:rFonts w:ascii="Cambria" w:eastAsia="Calibri" w:hAnsi="Cambria"/>
          <w:sz w:val="24"/>
          <w:szCs w:val="24"/>
        </w:rPr>
        <w:t>Wszystkie umowy o podwykonawstwo wymagają formy pisemnej.</w:t>
      </w:r>
    </w:p>
    <w:p w14:paraId="51931F0A" w14:textId="77777777" w:rsidR="00FF71F1" w:rsidRPr="001A739C" w:rsidRDefault="00FF71F1" w:rsidP="0088373A">
      <w:pPr>
        <w:widowControl/>
        <w:numPr>
          <w:ilvl w:val="0"/>
          <w:numId w:val="92"/>
        </w:numPr>
        <w:suppressAutoHyphens w:val="0"/>
        <w:autoSpaceDE w:val="0"/>
        <w:autoSpaceDN w:val="0"/>
        <w:adjustRightInd w:val="0"/>
        <w:spacing w:after="0"/>
        <w:ind w:left="426" w:hanging="426"/>
        <w:contextualSpacing/>
        <w:textAlignment w:val="auto"/>
        <w:rPr>
          <w:rFonts w:ascii="Cambria" w:eastAsia="Calibri" w:hAnsi="Cambria"/>
          <w:sz w:val="24"/>
          <w:szCs w:val="24"/>
        </w:rPr>
      </w:pPr>
      <w:r w:rsidRPr="001A739C">
        <w:rPr>
          <w:rFonts w:ascii="Cambria" w:eastAsia="Calibri" w:hAnsi="Cambria"/>
          <w:sz w:val="24"/>
          <w:szCs w:val="24"/>
        </w:rPr>
        <w:t xml:space="preserve">Zamawiający, w terminie </w:t>
      </w:r>
      <w:r>
        <w:rPr>
          <w:rFonts w:ascii="Cambria" w:eastAsia="Calibri" w:hAnsi="Cambria"/>
          <w:sz w:val="24"/>
          <w:szCs w:val="24"/>
        </w:rPr>
        <w:t>14</w:t>
      </w:r>
      <w:r w:rsidRPr="001A739C">
        <w:rPr>
          <w:rFonts w:ascii="Cambria" w:eastAsia="Calibri" w:hAnsi="Cambria"/>
          <w:sz w:val="24"/>
          <w:szCs w:val="24"/>
        </w:rPr>
        <w:t xml:space="preserve"> dni, zgłasza w formie pisemnej pod rygorem nieważności sprzeciw do umowy o podwykonawstwo, której przedmiotem są roboty budowlane, w przypadkach, o których mowa w ust.</w:t>
      </w:r>
      <w:r>
        <w:rPr>
          <w:rFonts w:ascii="Cambria" w:eastAsia="Calibri" w:hAnsi="Cambria"/>
          <w:sz w:val="24"/>
          <w:szCs w:val="24"/>
        </w:rPr>
        <w:t xml:space="preserve"> </w:t>
      </w:r>
      <w:r w:rsidRPr="001A739C">
        <w:rPr>
          <w:rFonts w:ascii="Cambria" w:eastAsia="Calibri" w:hAnsi="Cambria"/>
          <w:sz w:val="24"/>
          <w:szCs w:val="24"/>
        </w:rPr>
        <w:t>3.</w:t>
      </w:r>
    </w:p>
    <w:p w14:paraId="141AB307" w14:textId="77777777" w:rsidR="00FF71F1" w:rsidRPr="001A739C" w:rsidRDefault="00FF71F1" w:rsidP="0088373A">
      <w:pPr>
        <w:widowControl/>
        <w:numPr>
          <w:ilvl w:val="0"/>
          <w:numId w:val="92"/>
        </w:numPr>
        <w:suppressAutoHyphens w:val="0"/>
        <w:autoSpaceDE w:val="0"/>
        <w:autoSpaceDN w:val="0"/>
        <w:adjustRightInd w:val="0"/>
        <w:spacing w:after="0"/>
        <w:ind w:left="426" w:hanging="426"/>
        <w:contextualSpacing/>
        <w:textAlignment w:val="auto"/>
        <w:rPr>
          <w:rFonts w:ascii="Cambria" w:eastAsia="Calibri" w:hAnsi="Cambria"/>
          <w:sz w:val="24"/>
          <w:szCs w:val="24"/>
        </w:rPr>
      </w:pPr>
      <w:r w:rsidRPr="001A739C">
        <w:rPr>
          <w:rFonts w:ascii="Cambria" w:eastAsia="Calibri" w:hAnsi="Cambria"/>
          <w:sz w:val="24"/>
          <w:szCs w:val="24"/>
        </w:rPr>
        <w:t xml:space="preserve">Niezgłoszenie sprzeciwu, o którym mowa w ust. 9, do przedłożonej umowy o podwykonawstwo, której przedmiotem są roboty budowlane, w terminie określonym w ust. 9, uważa się za akceptację umowy przez </w:t>
      </w:r>
      <w:r>
        <w:rPr>
          <w:rFonts w:ascii="Cambria" w:eastAsia="Calibri" w:hAnsi="Cambria"/>
          <w:sz w:val="24"/>
          <w:szCs w:val="24"/>
        </w:rPr>
        <w:t>Z</w:t>
      </w:r>
      <w:r w:rsidRPr="001A739C">
        <w:rPr>
          <w:rFonts w:ascii="Cambria" w:eastAsia="Calibri" w:hAnsi="Cambria"/>
          <w:sz w:val="24"/>
          <w:szCs w:val="24"/>
        </w:rPr>
        <w:t>amawiającego.</w:t>
      </w:r>
    </w:p>
    <w:p w14:paraId="5F52D8B3" w14:textId="77777777" w:rsidR="00FF71F1" w:rsidRPr="005777D3" w:rsidRDefault="00FF71F1" w:rsidP="0088373A">
      <w:pPr>
        <w:widowControl/>
        <w:numPr>
          <w:ilvl w:val="0"/>
          <w:numId w:val="92"/>
        </w:numPr>
        <w:suppressAutoHyphens w:val="0"/>
        <w:autoSpaceDE w:val="0"/>
        <w:autoSpaceDN w:val="0"/>
        <w:adjustRightInd w:val="0"/>
        <w:spacing w:after="0"/>
        <w:ind w:left="426" w:hanging="426"/>
        <w:contextualSpacing/>
        <w:textAlignment w:val="auto"/>
        <w:rPr>
          <w:rFonts w:ascii="Cambria" w:eastAsia="Calibri" w:hAnsi="Cambria"/>
          <w:sz w:val="24"/>
          <w:szCs w:val="24"/>
        </w:rPr>
      </w:pPr>
      <w:r w:rsidRPr="005777D3">
        <w:rPr>
          <w:rFonts w:ascii="Cambria" w:eastAsia="Calibri" w:hAnsi="Cambria"/>
          <w:sz w:val="24"/>
          <w:szCs w:val="24"/>
        </w:rPr>
        <w:t>Postanowienia, zawarte w ust. 2-</w:t>
      </w:r>
      <w:r>
        <w:rPr>
          <w:rFonts w:ascii="Cambria" w:eastAsia="Calibri" w:hAnsi="Cambria"/>
          <w:sz w:val="24"/>
          <w:szCs w:val="24"/>
        </w:rPr>
        <w:t>10</w:t>
      </w:r>
      <w:r w:rsidRPr="005777D3">
        <w:rPr>
          <w:rFonts w:ascii="Cambria" w:eastAsia="Calibri" w:hAnsi="Cambria"/>
          <w:sz w:val="24"/>
          <w:szCs w:val="24"/>
        </w:rPr>
        <w:t>, stosuje się odpowiednio do zawierania umów o podwykonawstwo z dalszymi podwykonawcami.</w:t>
      </w:r>
    </w:p>
    <w:p w14:paraId="08503DF9" w14:textId="77777777" w:rsidR="00FF71F1" w:rsidRPr="005777D3" w:rsidRDefault="00FF71F1" w:rsidP="0088373A">
      <w:pPr>
        <w:widowControl/>
        <w:numPr>
          <w:ilvl w:val="0"/>
          <w:numId w:val="92"/>
        </w:numPr>
        <w:suppressAutoHyphens w:val="0"/>
        <w:autoSpaceDE w:val="0"/>
        <w:autoSpaceDN w:val="0"/>
        <w:adjustRightInd w:val="0"/>
        <w:spacing w:after="0"/>
        <w:ind w:left="426" w:hanging="426"/>
        <w:contextualSpacing/>
        <w:textAlignment w:val="auto"/>
        <w:rPr>
          <w:rFonts w:ascii="Cambria" w:eastAsia="Calibri" w:hAnsi="Cambria"/>
          <w:sz w:val="24"/>
          <w:szCs w:val="24"/>
        </w:rPr>
      </w:pPr>
      <w:r w:rsidRPr="005777D3">
        <w:rPr>
          <w:rFonts w:ascii="Cambria" w:eastAsia="Calibri" w:hAnsi="Cambria"/>
          <w:sz w:val="24"/>
          <w:szCs w:val="24"/>
        </w:rPr>
        <w:t>Postanowienia, zawarte w ust. 2-</w:t>
      </w:r>
      <w:r>
        <w:rPr>
          <w:rFonts w:ascii="Cambria" w:eastAsia="Calibri" w:hAnsi="Cambria"/>
          <w:sz w:val="24"/>
          <w:szCs w:val="24"/>
        </w:rPr>
        <w:t>10</w:t>
      </w:r>
      <w:r w:rsidRPr="005777D3">
        <w:rPr>
          <w:rFonts w:ascii="Cambria" w:eastAsia="Calibri" w:hAnsi="Cambria"/>
          <w:sz w:val="24"/>
          <w:szCs w:val="24"/>
        </w:rPr>
        <w:t>, stosuje się odpowiednio do zmian umów o podwykonawstwo.</w:t>
      </w:r>
    </w:p>
    <w:p w14:paraId="09661F00" w14:textId="77777777" w:rsidR="00FF71F1" w:rsidRPr="005777D3" w:rsidRDefault="00FF71F1" w:rsidP="0088373A">
      <w:pPr>
        <w:widowControl/>
        <w:numPr>
          <w:ilvl w:val="0"/>
          <w:numId w:val="92"/>
        </w:numPr>
        <w:suppressAutoHyphens w:val="0"/>
        <w:autoSpaceDE w:val="0"/>
        <w:autoSpaceDN w:val="0"/>
        <w:adjustRightInd w:val="0"/>
        <w:spacing w:after="0"/>
        <w:ind w:left="426" w:hanging="426"/>
        <w:contextualSpacing/>
        <w:textAlignment w:val="auto"/>
        <w:rPr>
          <w:rFonts w:ascii="Cambria" w:eastAsia="Calibri" w:hAnsi="Cambria"/>
          <w:sz w:val="24"/>
          <w:szCs w:val="24"/>
        </w:rPr>
      </w:pPr>
      <w:r w:rsidRPr="005777D3">
        <w:rPr>
          <w:rFonts w:ascii="Cambria" w:eastAsia="Calibri" w:hAnsi="Cambria"/>
          <w:sz w:val="24"/>
          <w:szCs w:val="24"/>
        </w:rPr>
        <w:t>Wykonawca ponosi wobec Zamawiającego pełną odpowiedzialność za roboty budowlane, które wykonuje przy pomocy podwykonawców.</w:t>
      </w:r>
    </w:p>
    <w:p w14:paraId="2DBFF68D" w14:textId="77777777" w:rsidR="00FF71F1" w:rsidRPr="005777D3" w:rsidRDefault="00FF71F1" w:rsidP="0088373A">
      <w:pPr>
        <w:widowControl/>
        <w:numPr>
          <w:ilvl w:val="0"/>
          <w:numId w:val="92"/>
        </w:numPr>
        <w:suppressAutoHyphens w:val="0"/>
        <w:autoSpaceDE w:val="0"/>
        <w:autoSpaceDN w:val="0"/>
        <w:adjustRightInd w:val="0"/>
        <w:spacing w:after="0"/>
        <w:ind w:left="426" w:hanging="426"/>
        <w:contextualSpacing/>
        <w:textAlignment w:val="auto"/>
        <w:rPr>
          <w:rFonts w:ascii="Cambria" w:eastAsia="Calibri" w:hAnsi="Cambria"/>
          <w:sz w:val="24"/>
          <w:szCs w:val="24"/>
        </w:rPr>
      </w:pPr>
      <w:r w:rsidRPr="005777D3">
        <w:rPr>
          <w:rFonts w:ascii="Cambria" w:eastAsia="Calibri" w:hAnsi="Cambria"/>
          <w:sz w:val="24"/>
          <w:szCs w:val="24"/>
        </w:rPr>
        <w:t>Wykonawca przyjmuje na siebie pełnienie funkcji koordynatora w stosunku do robót budowlanych, realizowanych przez podwykonawców.</w:t>
      </w:r>
    </w:p>
    <w:p w14:paraId="386257DD" w14:textId="77777777" w:rsidR="00FF71F1" w:rsidRPr="005777D3" w:rsidRDefault="00FF71F1" w:rsidP="0088373A">
      <w:pPr>
        <w:widowControl/>
        <w:numPr>
          <w:ilvl w:val="0"/>
          <w:numId w:val="92"/>
        </w:numPr>
        <w:suppressAutoHyphens w:val="0"/>
        <w:autoSpaceDE w:val="0"/>
        <w:autoSpaceDN w:val="0"/>
        <w:adjustRightInd w:val="0"/>
        <w:spacing w:after="0"/>
        <w:ind w:left="426" w:hanging="426"/>
        <w:contextualSpacing/>
        <w:textAlignment w:val="auto"/>
        <w:rPr>
          <w:rFonts w:ascii="Cambria" w:eastAsia="Calibri" w:hAnsi="Cambria"/>
          <w:sz w:val="24"/>
          <w:szCs w:val="24"/>
        </w:rPr>
      </w:pPr>
      <w:r w:rsidRPr="005777D3">
        <w:rPr>
          <w:rFonts w:ascii="Cambria" w:eastAsia="Calibri" w:hAnsi="Cambria"/>
          <w:sz w:val="24"/>
          <w:szCs w:val="24"/>
        </w:rPr>
        <w:t>Powierzenie wykonania części robót budowlanych podwykonawcy nie zmienia zobowiązań Wykonawcy wobec Zamawiającego za wykonanie tej części zamówienia.</w:t>
      </w:r>
    </w:p>
    <w:p w14:paraId="2FD18E8E" w14:textId="77777777" w:rsidR="00FF71F1" w:rsidRPr="005777D3" w:rsidRDefault="00FF71F1" w:rsidP="0088373A">
      <w:pPr>
        <w:widowControl/>
        <w:numPr>
          <w:ilvl w:val="0"/>
          <w:numId w:val="92"/>
        </w:numPr>
        <w:suppressAutoHyphens w:val="0"/>
        <w:autoSpaceDE w:val="0"/>
        <w:autoSpaceDN w:val="0"/>
        <w:adjustRightInd w:val="0"/>
        <w:spacing w:after="0"/>
        <w:ind w:left="426" w:hanging="426"/>
        <w:contextualSpacing/>
        <w:textAlignment w:val="auto"/>
        <w:rPr>
          <w:rFonts w:ascii="Cambria" w:eastAsia="Calibri" w:hAnsi="Cambria"/>
          <w:sz w:val="24"/>
          <w:szCs w:val="24"/>
        </w:rPr>
      </w:pPr>
      <w:r w:rsidRPr="005777D3">
        <w:rPr>
          <w:rFonts w:ascii="Cambria" w:eastAsia="Calibri" w:hAnsi="Cambria"/>
          <w:sz w:val="24"/>
          <w:szCs w:val="24"/>
        </w:rPr>
        <w:t>Wykonawca jest odpowiedzialny za działanie, zaniechanie, uchybienia i zaniedbania podwykonawcy i jego pracowników w takim samym stopniu, jakby to były działania, uchybienia lub zaniedbania jego własnych pracowników.</w:t>
      </w:r>
    </w:p>
    <w:p w14:paraId="1556AC30" w14:textId="77777777" w:rsidR="00FF71F1" w:rsidRPr="005777D3" w:rsidRDefault="00FF71F1" w:rsidP="0088373A">
      <w:pPr>
        <w:widowControl/>
        <w:numPr>
          <w:ilvl w:val="0"/>
          <w:numId w:val="92"/>
        </w:numPr>
        <w:suppressAutoHyphens w:val="0"/>
        <w:autoSpaceDE w:val="0"/>
        <w:autoSpaceDN w:val="0"/>
        <w:adjustRightInd w:val="0"/>
        <w:spacing w:after="0"/>
        <w:ind w:left="426" w:hanging="426"/>
        <w:contextualSpacing/>
        <w:textAlignment w:val="auto"/>
        <w:rPr>
          <w:rFonts w:ascii="Cambria" w:eastAsia="Calibri" w:hAnsi="Cambria"/>
          <w:sz w:val="24"/>
          <w:szCs w:val="24"/>
        </w:rPr>
      </w:pPr>
      <w:r w:rsidRPr="005777D3">
        <w:rPr>
          <w:rFonts w:ascii="Cambria" w:eastAsia="Calibri" w:hAnsi="Cambria"/>
          <w:sz w:val="24"/>
          <w:szCs w:val="24"/>
        </w:rPr>
        <w:lastRenderedPageBreak/>
        <w:t>Jakakolwiek przerwa w realizacji robót budowlanych, wynikająca z braku podwykonawcy, będzie traktowana jako przerwa wynikła z przyczyn zależnych od Wykonawcy i będzie stanowić podstawę do naliczenia Wykonawcy kar umownych.</w:t>
      </w:r>
    </w:p>
    <w:p w14:paraId="391875AB" w14:textId="77777777" w:rsidR="00FF71F1" w:rsidRPr="005777D3" w:rsidRDefault="00FF71F1" w:rsidP="0088373A">
      <w:pPr>
        <w:widowControl/>
        <w:numPr>
          <w:ilvl w:val="0"/>
          <w:numId w:val="92"/>
        </w:numPr>
        <w:suppressAutoHyphens w:val="0"/>
        <w:autoSpaceDE w:val="0"/>
        <w:autoSpaceDN w:val="0"/>
        <w:adjustRightInd w:val="0"/>
        <w:spacing w:after="0"/>
        <w:ind w:left="426" w:hanging="426"/>
        <w:contextualSpacing/>
        <w:textAlignment w:val="auto"/>
        <w:rPr>
          <w:rFonts w:ascii="Cambria" w:eastAsia="Calibri" w:hAnsi="Cambria"/>
          <w:sz w:val="24"/>
          <w:szCs w:val="24"/>
        </w:rPr>
      </w:pPr>
      <w:r w:rsidRPr="005777D3">
        <w:rPr>
          <w:rFonts w:ascii="Cambria" w:eastAsia="Calibri" w:hAnsi="Cambria"/>
          <w:sz w:val="24"/>
          <w:szCs w:val="24"/>
        </w:rPr>
        <w:t>Jeżeli zmiana albo rezygnacja z podwykonawcy dotyczy podmiotu, na którego zasoby Wykonawca powoływał się, w celu wykazania spełniania warunków udziału w postępowaniu lub kryteriów selekcji, Wykonawca jest obowiązany wykazać Zamawiającemu, że proponowany inny podwykonawca lub Wykonawca samodzielnie spełnia je w stopniu nie mniejszym niż podwykonawca, na którego zasoby Wykonawca powoływał się w trakcie postępowania o udzielenie zamówienia.</w:t>
      </w:r>
    </w:p>
    <w:p w14:paraId="7A66FEDA" w14:textId="77777777" w:rsidR="00FF71F1" w:rsidRPr="005777D3" w:rsidRDefault="00FF71F1" w:rsidP="0088373A">
      <w:pPr>
        <w:widowControl/>
        <w:numPr>
          <w:ilvl w:val="0"/>
          <w:numId w:val="92"/>
        </w:numPr>
        <w:suppressAutoHyphens w:val="0"/>
        <w:autoSpaceDE w:val="0"/>
        <w:autoSpaceDN w:val="0"/>
        <w:adjustRightInd w:val="0"/>
        <w:spacing w:after="0"/>
        <w:ind w:left="426" w:hanging="426"/>
        <w:contextualSpacing/>
        <w:textAlignment w:val="auto"/>
        <w:rPr>
          <w:rFonts w:ascii="Cambria" w:eastAsia="Calibri" w:hAnsi="Cambria"/>
          <w:sz w:val="24"/>
          <w:szCs w:val="24"/>
        </w:rPr>
      </w:pPr>
      <w:r w:rsidRPr="005777D3">
        <w:rPr>
          <w:rFonts w:ascii="Cambria" w:eastAsia="Calibri" w:hAnsi="Cambria"/>
          <w:sz w:val="24"/>
          <w:szCs w:val="24"/>
        </w:rPr>
        <w:t>Zamawiający żąda, aby przed przystąpieniem do realizacji zamówienia Wykonawca, o ile są już znane, podał nazwy albo imiona i nazwiska oraz dane kontaktowe podwykonawców i osób do kontaktu z nimi. Wykonawca zawiadamia Zamawiającego o wszelkich zmianach danych, o których mowa w zdaniu pierwszym, w trakcie realizacji zamówienia, a także przekazuje informacje na temat nowych podwykonawców, którym w późniejszym okresie zamierza powierzyć realizację zamówienia.</w:t>
      </w:r>
    </w:p>
    <w:p w14:paraId="5C4BFA50" w14:textId="77777777" w:rsidR="00FF71F1" w:rsidRPr="005777D3" w:rsidRDefault="00FF71F1" w:rsidP="0088373A">
      <w:pPr>
        <w:widowControl/>
        <w:numPr>
          <w:ilvl w:val="0"/>
          <w:numId w:val="92"/>
        </w:numPr>
        <w:suppressAutoHyphens w:val="0"/>
        <w:autoSpaceDE w:val="0"/>
        <w:autoSpaceDN w:val="0"/>
        <w:adjustRightInd w:val="0"/>
        <w:spacing w:after="0"/>
        <w:ind w:left="426" w:hanging="426"/>
        <w:contextualSpacing/>
        <w:textAlignment w:val="auto"/>
        <w:rPr>
          <w:rFonts w:ascii="Cambria" w:eastAsia="Calibri" w:hAnsi="Cambria"/>
          <w:sz w:val="24"/>
          <w:szCs w:val="24"/>
        </w:rPr>
      </w:pPr>
      <w:r w:rsidRPr="005777D3">
        <w:rPr>
          <w:rFonts w:ascii="Cambria" w:eastAsia="Calibri" w:hAnsi="Cambria"/>
          <w:sz w:val="24"/>
          <w:szCs w:val="24"/>
        </w:rPr>
        <w:t xml:space="preserve"> </w:t>
      </w:r>
      <w:r w:rsidRPr="005777D3">
        <w:rPr>
          <w:rFonts w:ascii="Cambria" w:hAnsi="Cambria"/>
          <w:sz w:val="24"/>
          <w:szCs w:val="24"/>
        </w:rPr>
        <w:t>Zamawiający może zażądać od Wykonawcy niezwłocznego usunięcia z terenu budowy podwykonawcy lub dalszego podwykonawcy, z którym nie została zawarta Umowa o podwykonawstwo zaakceptowana przez Zamawiającego, lub może usunąć takiego podwykonawcę lub dalszego podwykonawcę na koszt Wykonawcy.</w:t>
      </w:r>
    </w:p>
    <w:p w14:paraId="69CEB87C" w14:textId="77777777" w:rsidR="00FF71F1" w:rsidRPr="00D17511" w:rsidRDefault="00FF71F1" w:rsidP="0088373A">
      <w:pPr>
        <w:widowControl/>
        <w:numPr>
          <w:ilvl w:val="0"/>
          <w:numId w:val="92"/>
        </w:numPr>
        <w:suppressAutoHyphens w:val="0"/>
        <w:autoSpaceDE w:val="0"/>
        <w:autoSpaceDN w:val="0"/>
        <w:adjustRightInd w:val="0"/>
        <w:spacing w:after="0"/>
        <w:ind w:left="426" w:hanging="426"/>
        <w:contextualSpacing/>
        <w:textAlignment w:val="auto"/>
        <w:rPr>
          <w:rFonts w:ascii="Cambria" w:eastAsia="Calibri" w:hAnsi="Cambria"/>
          <w:sz w:val="24"/>
          <w:szCs w:val="24"/>
        </w:rPr>
      </w:pPr>
      <w:r w:rsidRPr="005777D3">
        <w:rPr>
          <w:rFonts w:ascii="Cambria" w:hAnsi="Cambria"/>
          <w:sz w:val="24"/>
          <w:szCs w:val="24"/>
        </w:rPr>
        <w:t>Zamawiający, może żądać od Wykonawcy zmiany lub odsunięcia podwykonawcy lub dalszego podwykonawcy od wykonywania świadczeń w zakresie realizacji przedmiotu Umowy, jeżeli sprzęt techniczny, osoby i kwalifikacje, którymi dysponuje podwykonawca lub dalszy podwykonawca, nie spełniają warunków lub wymagań dotyczących podwykonawstwa, określonych Umową, nie dają rękojmi należytego wykonania powierzonych podwykonawcy lub dalszemu podwykonawcy robót budowlanych lub dotrzymania terminów realizacji tych robót. Wykonawca, podwykonawca lub dalszy podwykonawca niezwłocznie usunie na żądanie Zamawiającego podwykonawcę lub dalszego podwykonawcę z terenu budowy, jeżeli działania podwykonawcy lub dalszego podwykonawcy na terenie budowy naruszają postanowienia niniejszej Umowy.</w:t>
      </w:r>
    </w:p>
    <w:p w14:paraId="3A885CB1" w14:textId="77777777" w:rsidR="00FF71F1" w:rsidRPr="006E155B" w:rsidRDefault="00FF71F1" w:rsidP="0088373A">
      <w:pPr>
        <w:widowControl/>
        <w:numPr>
          <w:ilvl w:val="0"/>
          <w:numId w:val="92"/>
        </w:numPr>
        <w:suppressAutoHyphens w:val="0"/>
        <w:autoSpaceDE w:val="0"/>
        <w:autoSpaceDN w:val="0"/>
        <w:adjustRightInd w:val="0"/>
        <w:spacing w:after="0"/>
        <w:ind w:left="426" w:hanging="426"/>
        <w:contextualSpacing/>
        <w:textAlignment w:val="auto"/>
        <w:rPr>
          <w:rFonts w:ascii="Cambria" w:eastAsia="Calibri" w:hAnsi="Cambria"/>
          <w:sz w:val="24"/>
          <w:szCs w:val="24"/>
        </w:rPr>
      </w:pPr>
      <w:r>
        <w:rPr>
          <w:rFonts w:ascii="Cambria" w:hAnsi="Cambria"/>
          <w:sz w:val="24"/>
          <w:szCs w:val="24"/>
        </w:rPr>
        <w:t xml:space="preserve">Z uwagi na niedopuszczenie do udziału w postępowaniu podmiotów, o których mowa w art. 16b ustawy Pzp, Wykonawca lub podwykonawca nie może powierzyć wykonania części zamówienia podwykonawcy lub dalszemu podwykonawcy, który pochodzi z państwa trzeciego niebędącego stroną umów międzynarodowych. </w:t>
      </w:r>
    </w:p>
    <w:p w14:paraId="1C58BE81" w14:textId="77777777" w:rsidR="00FF71F1" w:rsidRPr="005777D3" w:rsidRDefault="00FF71F1" w:rsidP="0088373A">
      <w:pPr>
        <w:widowControl/>
        <w:numPr>
          <w:ilvl w:val="0"/>
          <w:numId w:val="92"/>
        </w:numPr>
        <w:suppressAutoHyphens w:val="0"/>
        <w:autoSpaceDE w:val="0"/>
        <w:autoSpaceDN w:val="0"/>
        <w:adjustRightInd w:val="0"/>
        <w:spacing w:after="0"/>
        <w:ind w:left="426" w:hanging="426"/>
        <w:contextualSpacing/>
        <w:textAlignment w:val="auto"/>
        <w:rPr>
          <w:rFonts w:ascii="Cambria" w:eastAsia="Calibri" w:hAnsi="Cambria"/>
          <w:sz w:val="24"/>
          <w:szCs w:val="24"/>
        </w:rPr>
      </w:pPr>
      <w:r>
        <w:rPr>
          <w:rFonts w:ascii="Cambria" w:hAnsi="Cambria"/>
          <w:sz w:val="24"/>
          <w:szCs w:val="24"/>
        </w:rPr>
        <w:t xml:space="preserve">Zamawiający może żądać od Wykonawcy niezwłocznego usunięcia z terenu budowy podwykonawcy lub dalszego podwykonawcy, który pochodzi z państwa trzeciego niebędącego stroną umów międzynarodowych lub może usunąć takiego podwykonawcę lub dalszego podwykonawcę na koszt Wykonawcy. </w:t>
      </w:r>
    </w:p>
    <w:p w14:paraId="55B817AD" w14:textId="77777777" w:rsidR="0019504B" w:rsidRDefault="0019504B">
      <w:pPr>
        <w:spacing w:after="0"/>
        <w:jc w:val="center"/>
        <w:rPr>
          <w:rFonts w:ascii="Cambria" w:eastAsia="Calibri" w:hAnsi="Cambria"/>
          <w:b/>
          <w:bCs/>
          <w:sz w:val="24"/>
          <w:szCs w:val="24"/>
          <w:lang w:eastAsia="en-US"/>
        </w:rPr>
      </w:pPr>
    </w:p>
    <w:p w14:paraId="12713BC4" w14:textId="77777777" w:rsidR="0019504B" w:rsidRDefault="00B87221">
      <w:pPr>
        <w:spacing w:after="0"/>
        <w:jc w:val="center"/>
        <w:rPr>
          <w:rFonts w:ascii="Cambria" w:eastAsia="Calibri" w:hAnsi="Cambria"/>
          <w:b/>
          <w:bCs/>
          <w:sz w:val="24"/>
          <w:szCs w:val="24"/>
          <w:lang w:eastAsia="en-US"/>
        </w:rPr>
      </w:pPr>
      <w:r>
        <w:rPr>
          <w:rFonts w:ascii="Cambria" w:eastAsia="Calibri" w:hAnsi="Cambria"/>
          <w:b/>
          <w:bCs/>
          <w:sz w:val="24"/>
          <w:szCs w:val="24"/>
          <w:lang w:eastAsia="en-US"/>
        </w:rPr>
        <w:t>§ 9</w:t>
      </w:r>
    </w:p>
    <w:p w14:paraId="1D0E819B" w14:textId="77777777" w:rsidR="0019504B" w:rsidRDefault="00B87221">
      <w:pPr>
        <w:shd w:val="clear" w:color="auto" w:fill="FFFFFF"/>
        <w:spacing w:after="0"/>
        <w:jc w:val="center"/>
        <w:rPr>
          <w:rFonts w:ascii="Cambria" w:hAnsi="Cambria"/>
          <w:b/>
          <w:bCs/>
          <w:spacing w:val="-11"/>
          <w:sz w:val="24"/>
          <w:szCs w:val="24"/>
        </w:rPr>
      </w:pPr>
      <w:r>
        <w:rPr>
          <w:rFonts w:ascii="Cambria" w:hAnsi="Cambria"/>
          <w:b/>
          <w:bCs/>
          <w:spacing w:val="-11"/>
          <w:sz w:val="24"/>
          <w:szCs w:val="24"/>
        </w:rPr>
        <w:t>Personel realizujący zadanie</w:t>
      </w:r>
    </w:p>
    <w:p w14:paraId="508EE203" w14:textId="77777777" w:rsidR="0019504B" w:rsidRDefault="00B87221" w:rsidP="0088373A">
      <w:pPr>
        <w:widowControl/>
        <w:numPr>
          <w:ilvl w:val="1"/>
          <w:numId w:val="13"/>
        </w:numPr>
        <w:suppressAutoHyphens w:val="0"/>
        <w:spacing w:after="0"/>
        <w:ind w:left="426" w:hanging="426"/>
        <w:contextualSpacing/>
        <w:jc w:val="left"/>
        <w:textAlignment w:val="auto"/>
        <w:rPr>
          <w:rFonts w:ascii="Cambria" w:eastAsia="Calibri" w:hAnsi="Cambria"/>
          <w:sz w:val="24"/>
          <w:szCs w:val="24"/>
          <w:lang w:eastAsia="en-US"/>
        </w:rPr>
      </w:pPr>
      <w:r>
        <w:rPr>
          <w:rFonts w:ascii="Cambria" w:eastAsia="Calibri" w:hAnsi="Cambria"/>
          <w:sz w:val="24"/>
          <w:szCs w:val="24"/>
          <w:lang w:eastAsia="en-US"/>
        </w:rPr>
        <w:t>Osobą upoważnioną do kontaktów:</w:t>
      </w:r>
    </w:p>
    <w:p w14:paraId="14816A9A" w14:textId="77777777" w:rsidR="0019504B" w:rsidRDefault="00B87221" w:rsidP="0088373A">
      <w:pPr>
        <w:widowControl/>
        <w:numPr>
          <w:ilvl w:val="0"/>
          <w:numId w:val="14"/>
        </w:numPr>
        <w:suppressAutoHyphens w:val="0"/>
        <w:spacing w:after="0"/>
        <w:ind w:left="709" w:hanging="283"/>
        <w:contextualSpacing/>
        <w:jc w:val="left"/>
        <w:textAlignment w:val="auto"/>
        <w:rPr>
          <w:rFonts w:ascii="Cambria" w:eastAsia="Calibri" w:hAnsi="Cambria"/>
          <w:sz w:val="24"/>
          <w:szCs w:val="24"/>
          <w:lang w:eastAsia="en-US"/>
        </w:rPr>
      </w:pPr>
      <w:r>
        <w:rPr>
          <w:rFonts w:ascii="Cambria" w:eastAsia="Calibri" w:hAnsi="Cambria"/>
          <w:sz w:val="24"/>
          <w:szCs w:val="24"/>
          <w:lang w:eastAsia="en-US"/>
        </w:rPr>
        <w:t>z Wykonawcą ze strony Zamawiającego jest: …………………..; nr tel.: ………………….; e-mail: ……………………;</w:t>
      </w:r>
    </w:p>
    <w:p w14:paraId="43E363CC" w14:textId="77777777" w:rsidR="0019504B" w:rsidRDefault="00B87221" w:rsidP="0088373A">
      <w:pPr>
        <w:widowControl/>
        <w:numPr>
          <w:ilvl w:val="0"/>
          <w:numId w:val="14"/>
        </w:numPr>
        <w:suppressAutoHyphens w:val="0"/>
        <w:spacing w:after="0"/>
        <w:ind w:left="709" w:hanging="283"/>
        <w:contextualSpacing/>
        <w:jc w:val="left"/>
        <w:textAlignment w:val="auto"/>
        <w:rPr>
          <w:rFonts w:ascii="Cambria" w:eastAsia="Calibri" w:hAnsi="Cambria"/>
          <w:sz w:val="24"/>
          <w:szCs w:val="24"/>
          <w:lang w:eastAsia="en-US"/>
        </w:rPr>
      </w:pPr>
      <w:r>
        <w:rPr>
          <w:rFonts w:ascii="Cambria" w:eastAsia="Calibri" w:hAnsi="Cambria"/>
          <w:sz w:val="24"/>
          <w:szCs w:val="24"/>
          <w:lang w:eastAsia="en-US"/>
        </w:rPr>
        <w:lastRenderedPageBreak/>
        <w:t>z Zamawiającym ze strony Wykonawcy jest: ……………………; nr tel.: ………………….; e-mail: ……………………;</w:t>
      </w:r>
    </w:p>
    <w:p w14:paraId="05785863" w14:textId="77777777" w:rsidR="0019504B" w:rsidRDefault="00B87221" w:rsidP="0088373A">
      <w:pPr>
        <w:widowControl/>
        <w:numPr>
          <w:ilvl w:val="1"/>
          <w:numId w:val="13"/>
        </w:numPr>
        <w:suppressAutoHyphens w:val="0"/>
        <w:spacing w:after="0"/>
        <w:ind w:left="426" w:hanging="426"/>
        <w:contextualSpacing/>
        <w:textAlignment w:val="auto"/>
        <w:rPr>
          <w:rFonts w:ascii="Cambria" w:eastAsia="Calibri" w:hAnsi="Cambria"/>
          <w:sz w:val="24"/>
          <w:szCs w:val="24"/>
          <w:lang w:eastAsia="en-US"/>
        </w:rPr>
      </w:pPr>
      <w:r>
        <w:rPr>
          <w:rFonts w:ascii="Cambria" w:eastAsia="Calibri" w:hAnsi="Cambria"/>
          <w:sz w:val="24"/>
          <w:szCs w:val="24"/>
          <w:lang w:eastAsia="en-US"/>
        </w:rPr>
        <w:t>Osoby wymienione w ust. 1 nie są upoważnione do podejmowania decyzji powodujących zmianę postanowień umowy, w szczególności zmiany uzgodnionego wynagrodzenia lub zmiany zakresu czynności i prac objętych umową.</w:t>
      </w:r>
    </w:p>
    <w:p w14:paraId="74E3882E" w14:textId="77777777" w:rsidR="0019504B" w:rsidRDefault="00B87221" w:rsidP="0088373A">
      <w:pPr>
        <w:widowControl/>
        <w:numPr>
          <w:ilvl w:val="1"/>
          <w:numId w:val="13"/>
        </w:numPr>
        <w:suppressAutoHyphens w:val="0"/>
        <w:spacing w:after="0"/>
        <w:ind w:left="426" w:hanging="426"/>
        <w:contextualSpacing/>
        <w:textAlignment w:val="auto"/>
        <w:rPr>
          <w:rFonts w:ascii="Cambria" w:eastAsia="Calibri" w:hAnsi="Cambria"/>
          <w:sz w:val="24"/>
          <w:szCs w:val="24"/>
          <w:lang w:eastAsia="en-US"/>
        </w:rPr>
      </w:pPr>
      <w:r>
        <w:rPr>
          <w:rFonts w:ascii="Cambria" w:eastAsia="Calibri" w:hAnsi="Cambria"/>
          <w:sz w:val="24"/>
          <w:szCs w:val="24"/>
          <w:lang w:eastAsia="en-US"/>
        </w:rPr>
        <w:t>Zamawiający zobowiązuje się do powołania odpowiedniego inspektora nadzoru inwestorskiego.</w:t>
      </w:r>
    </w:p>
    <w:p w14:paraId="014655FF" w14:textId="77777777" w:rsidR="00144849" w:rsidRPr="001E3BDE" w:rsidRDefault="00144849" w:rsidP="0088373A">
      <w:pPr>
        <w:widowControl/>
        <w:numPr>
          <w:ilvl w:val="1"/>
          <w:numId w:val="13"/>
        </w:numPr>
        <w:suppressAutoHyphens w:val="0"/>
        <w:spacing w:after="0"/>
        <w:ind w:left="426" w:hanging="426"/>
        <w:contextualSpacing/>
        <w:textAlignment w:val="auto"/>
        <w:rPr>
          <w:rFonts w:ascii="Cambria" w:hAnsi="Cambria" w:cs="ArialNarrow"/>
          <w:sz w:val="24"/>
          <w:szCs w:val="24"/>
        </w:rPr>
      </w:pPr>
      <w:r w:rsidRPr="001E3BDE">
        <w:rPr>
          <w:rFonts w:ascii="Cambria" w:eastAsia="Calibri" w:hAnsi="Cambria"/>
          <w:sz w:val="24"/>
          <w:szCs w:val="24"/>
          <w:lang w:eastAsia="en-US"/>
        </w:rPr>
        <w:t>Wykonawca zobowiązany jest zapewnić wykonanie i kierowanie robotami objętymi umową przez osobę posiadającą stosowne kwalifikacje zawodowe i uprawnienia budowlane, tj.:</w:t>
      </w:r>
    </w:p>
    <w:p w14:paraId="025DBEE7" w14:textId="171656A8" w:rsidR="00144849" w:rsidRPr="001E3BDE" w:rsidRDefault="00144849" w:rsidP="0088373A">
      <w:pPr>
        <w:widowControl/>
        <w:numPr>
          <w:ilvl w:val="3"/>
          <w:numId w:val="88"/>
        </w:numPr>
        <w:tabs>
          <w:tab w:val="left" w:pos="1560"/>
        </w:tabs>
        <w:spacing w:before="20" w:after="40"/>
        <w:contextualSpacing/>
        <w:textAlignment w:val="auto"/>
        <w:rPr>
          <w:rFonts w:ascii="Cambria" w:eastAsia="SimSun" w:hAnsi="Cambria" w:cs="Arial"/>
          <w:b/>
          <w:sz w:val="24"/>
          <w:szCs w:val="24"/>
          <w:lang w:eastAsia="zh-CN"/>
        </w:rPr>
      </w:pPr>
      <w:r w:rsidRPr="001E3BDE">
        <w:rPr>
          <w:rFonts w:ascii="Cambria" w:eastAsia="SimSun" w:hAnsi="Cambria" w:cs="Arial"/>
          <w:b/>
          <w:sz w:val="24"/>
          <w:szCs w:val="24"/>
          <w:lang w:eastAsia="zh-CN"/>
        </w:rPr>
        <w:t xml:space="preserve">kierownika budowy w </w:t>
      </w:r>
      <w:r w:rsidR="007710CF">
        <w:rPr>
          <w:rFonts w:ascii="Cambria" w:eastAsia="SimSun" w:hAnsi="Cambria" w:cs="Arial"/>
          <w:b/>
          <w:sz w:val="24"/>
          <w:szCs w:val="24"/>
          <w:lang w:eastAsia="zh-CN"/>
        </w:rPr>
        <w:t>branży konstrukcyjno-budowlanej</w:t>
      </w:r>
      <w:r w:rsidRPr="001E3BDE">
        <w:rPr>
          <w:rFonts w:ascii="Cambria" w:eastAsia="SimSun" w:hAnsi="Cambria" w:cs="Arial"/>
          <w:b/>
          <w:sz w:val="24"/>
          <w:szCs w:val="24"/>
          <w:lang w:eastAsia="zh-CN"/>
        </w:rPr>
        <w:t xml:space="preserve"> </w:t>
      </w:r>
      <w:r w:rsidRPr="001E3BDE">
        <w:rPr>
          <w:rFonts w:ascii="Cambria" w:eastAsia="SimSun" w:hAnsi="Cambria" w:cs="Cambria"/>
          <w:b/>
          <w:sz w:val="24"/>
          <w:szCs w:val="24"/>
          <w:lang w:eastAsia="zh-CN"/>
        </w:rPr>
        <w:t xml:space="preserve">posiadającego uprawnienia budowlane do kierowania robotami budowlanymi w specjalności konstrukcyjno-budowlanej, </w:t>
      </w:r>
      <w:bookmarkStart w:id="5" w:name="_Hlk84804138"/>
      <w:r w:rsidRPr="001E3BDE">
        <w:rPr>
          <w:rFonts w:ascii="Cambria" w:eastAsia="SimSun" w:hAnsi="Cambria" w:cs="Times New Roman"/>
          <w:b/>
          <w:bCs/>
          <w:sz w:val="24"/>
          <w:szCs w:val="24"/>
          <w:lang w:eastAsia="zh-CN"/>
        </w:rPr>
        <w:t xml:space="preserve">których zakres uprawnia go do kierowania robotami objętymi przedmiotem </w:t>
      </w:r>
      <w:bookmarkEnd w:id="5"/>
      <w:r w:rsidRPr="001E3BDE">
        <w:rPr>
          <w:rFonts w:ascii="Cambria" w:eastAsia="SimSun" w:hAnsi="Cambria" w:cs="Times New Roman"/>
          <w:b/>
          <w:bCs/>
          <w:sz w:val="24"/>
          <w:szCs w:val="24"/>
          <w:lang w:eastAsia="zh-CN"/>
        </w:rPr>
        <w:t>zamówienia</w:t>
      </w:r>
      <w:r w:rsidRPr="001E3BDE">
        <w:rPr>
          <w:rFonts w:ascii="Cambria" w:eastAsia="SimSun" w:hAnsi="Cambria" w:cs="Cambria"/>
          <w:sz w:val="24"/>
          <w:szCs w:val="24"/>
          <w:lang w:eastAsia="zh-CN"/>
        </w:rPr>
        <w:t xml:space="preserve"> lub odpowiadające im równoważne uprawnienia budowlane wydane na podstawie wcześniej obowiązujących przepisów</w:t>
      </w:r>
      <w:r w:rsidRPr="001E3BDE">
        <w:rPr>
          <w:rFonts w:ascii="Cambria" w:eastAsia="SimSun" w:hAnsi="Cambria" w:cs="Times New Roman"/>
          <w:sz w:val="24"/>
          <w:szCs w:val="24"/>
          <w:lang w:eastAsia="zh-CN"/>
        </w:rPr>
        <w:t>, a w przypadku Wykonawców zagranicznych – uprawnienia budowlane do kierowania robotami równoważne do wyżej wskazanych.</w:t>
      </w:r>
    </w:p>
    <w:p w14:paraId="61715E49" w14:textId="7A6AED13" w:rsidR="00144849" w:rsidRPr="00144849" w:rsidRDefault="00144849" w:rsidP="0088373A">
      <w:pPr>
        <w:widowControl/>
        <w:numPr>
          <w:ilvl w:val="3"/>
          <w:numId w:val="88"/>
        </w:numPr>
        <w:tabs>
          <w:tab w:val="left" w:pos="1560"/>
        </w:tabs>
        <w:spacing w:before="20" w:after="40"/>
        <w:contextualSpacing/>
        <w:textAlignment w:val="auto"/>
        <w:rPr>
          <w:rFonts w:ascii="Cambria" w:hAnsi="Cambria" w:cs="Times New Roman"/>
          <w:color w:val="000000"/>
          <w:sz w:val="24"/>
          <w:szCs w:val="24"/>
          <w:lang w:eastAsia="pl-PL"/>
        </w:rPr>
      </w:pPr>
      <w:r>
        <w:rPr>
          <w:rFonts w:ascii="Cambria" w:hAnsi="Cambria" w:cs="Arial"/>
          <w:b/>
          <w:sz w:val="24"/>
          <w:szCs w:val="24"/>
          <w:lang w:eastAsia="pl-PL"/>
        </w:rPr>
        <w:t>kierownika robót w branży sanitarnej</w:t>
      </w:r>
      <w:r w:rsidRPr="001E3BDE">
        <w:rPr>
          <w:rFonts w:ascii="Cambria" w:hAnsi="Cambria" w:cs="Arial"/>
          <w:b/>
          <w:sz w:val="24"/>
          <w:szCs w:val="24"/>
          <w:lang w:eastAsia="pl-PL"/>
        </w:rPr>
        <w:t xml:space="preserve"> </w:t>
      </w:r>
      <w:r w:rsidRPr="001E3BDE">
        <w:rPr>
          <w:rFonts w:ascii="Cambria" w:hAnsi="Cambria" w:cs="Cambria"/>
          <w:b/>
          <w:sz w:val="24"/>
          <w:szCs w:val="24"/>
          <w:lang w:eastAsia="pl-PL"/>
        </w:rPr>
        <w:t xml:space="preserve">posiadającego uprawnienia budowlane do kierowania robotami budowlanymi w </w:t>
      </w:r>
      <w:r w:rsidRPr="001E3BDE">
        <w:rPr>
          <w:rFonts w:ascii="Cambria" w:hAnsi="Cambria" w:cs="Times New Roman"/>
          <w:b/>
          <w:color w:val="000000"/>
          <w:sz w:val="24"/>
          <w:szCs w:val="24"/>
          <w:lang w:eastAsia="pl-PL"/>
        </w:rPr>
        <w:t xml:space="preserve">specjalności instalacyjnej w zakresie </w:t>
      </w:r>
      <w:r>
        <w:rPr>
          <w:rFonts w:ascii="Cambria" w:hAnsi="Cambria"/>
          <w:b/>
          <w:sz w:val="24"/>
          <w:szCs w:val="24"/>
        </w:rPr>
        <w:t xml:space="preserve">instalacji cieplnych, </w:t>
      </w:r>
      <w:r w:rsidRPr="001E3BDE">
        <w:rPr>
          <w:rFonts w:ascii="Cambria" w:hAnsi="Cambria" w:cs="Times New Roman"/>
          <w:b/>
          <w:bCs/>
          <w:sz w:val="24"/>
          <w:szCs w:val="24"/>
          <w:lang w:eastAsia="pl-PL"/>
        </w:rPr>
        <w:t>których zakres uprawnia go do kierowania robotami objętymi przedmiotem zamówienia</w:t>
      </w:r>
      <w:r w:rsidRPr="001E3BDE">
        <w:rPr>
          <w:rFonts w:ascii="Cambria" w:hAnsi="Cambria" w:cs="Cambria"/>
          <w:sz w:val="24"/>
          <w:szCs w:val="24"/>
          <w:lang w:eastAsia="pl-PL"/>
        </w:rPr>
        <w:t xml:space="preserve"> lub odpowiadające im równoważne uprawnienia budowlane wydane na podstawie wcześniej obowiązujących przepisów</w:t>
      </w:r>
      <w:r w:rsidRPr="001E3BDE">
        <w:rPr>
          <w:rFonts w:ascii="Cambria" w:hAnsi="Cambria" w:cs="Times New Roman"/>
          <w:sz w:val="24"/>
          <w:szCs w:val="24"/>
          <w:lang w:eastAsia="pl-PL"/>
        </w:rPr>
        <w:t>, a w przypadku Wykonawców zagranicznych – uprawnienia budowlane do kierowania robotami równoważne do wyżej wskazanych.</w:t>
      </w:r>
    </w:p>
    <w:p w14:paraId="0A641298" w14:textId="77777777" w:rsidR="00144849" w:rsidRPr="001E3BDE" w:rsidRDefault="00144849" w:rsidP="0088373A">
      <w:pPr>
        <w:widowControl/>
        <w:numPr>
          <w:ilvl w:val="3"/>
          <w:numId w:val="88"/>
        </w:numPr>
        <w:tabs>
          <w:tab w:val="left" w:pos="1560"/>
        </w:tabs>
        <w:spacing w:before="20" w:after="40"/>
        <w:contextualSpacing/>
        <w:textAlignment w:val="auto"/>
        <w:rPr>
          <w:rFonts w:ascii="Cambria" w:hAnsi="Cambria" w:cs="Times New Roman"/>
          <w:color w:val="000000"/>
          <w:sz w:val="24"/>
          <w:szCs w:val="24"/>
          <w:lang w:eastAsia="pl-PL"/>
        </w:rPr>
      </w:pPr>
      <w:r w:rsidRPr="001E3BDE">
        <w:rPr>
          <w:rFonts w:ascii="Cambria" w:hAnsi="Cambria" w:cs="Arial"/>
          <w:b/>
          <w:sz w:val="24"/>
          <w:szCs w:val="24"/>
          <w:lang w:eastAsia="pl-PL"/>
        </w:rPr>
        <w:t xml:space="preserve">kierownika robót w branży elektrycznej </w:t>
      </w:r>
      <w:r w:rsidRPr="001E3BDE">
        <w:rPr>
          <w:rFonts w:ascii="Cambria" w:hAnsi="Cambria" w:cs="Cambria"/>
          <w:b/>
          <w:sz w:val="24"/>
          <w:szCs w:val="24"/>
          <w:lang w:eastAsia="pl-PL"/>
        </w:rPr>
        <w:t xml:space="preserve">posiadającego uprawnienia budowlane do kierowania robotami budowlanymi w </w:t>
      </w:r>
      <w:r w:rsidRPr="001E3BDE">
        <w:rPr>
          <w:rFonts w:ascii="Cambria" w:hAnsi="Cambria" w:cs="Times New Roman"/>
          <w:b/>
          <w:color w:val="000000"/>
          <w:sz w:val="24"/>
          <w:szCs w:val="24"/>
          <w:lang w:eastAsia="pl-PL"/>
        </w:rPr>
        <w:t xml:space="preserve">specjalności instalacyjnej w zakresie </w:t>
      </w:r>
      <w:r w:rsidRPr="001E3BDE">
        <w:rPr>
          <w:rFonts w:ascii="Cambria" w:hAnsi="Cambria" w:cs="Times New Roman"/>
          <w:b/>
          <w:bCs/>
          <w:sz w:val="24"/>
          <w:szCs w:val="24"/>
          <w:lang w:eastAsia="pl-PL"/>
        </w:rPr>
        <w:t>instalacji i urządzeń elektrycznych, których zakres uprawnia go do kierowania robotami objętymi przedmiotem zamówienia</w:t>
      </w:r>
      <w:r w:rsidRPr="001E3BDE">
        <w:rPr>
          <w:rFonts w:ascii="Cambria" w:hAnsi="Cambria" w:cs="Cambria"/>
          <w:sz w:val="24"/>
          <w:szCs w:val="24"/>
          <w:lang w:eastAsia="pl-PL"/>
        </w:rPr>
        <w:t xml:space="preserve"> lub odpowiadające im równoważne uprawnienia budowlane wydane na podstawie wcześniej obowiązujących przepisów</w:t>
      </w:r>
      <w:r w:rsidRPr="001E3BDE">
        <w:rPr>
          <w:rFonts w:ascii="Cambria" w:hAnsi="Cambria" w:cs="Times New Roman"/>
          <w:sz w:val="24"/>
          <w:szCs w:val="24"/>
          <w:lang w:eastAsia="pl-PL"/>
        </w:rPr>
        <w:t>, a w przypadku Wykonawców zagranicznych – uprawnienia budowlane do kierowania robotami równoważne do wyżej wskazanych.</w:t>
      </w:r>
    </w:p>
    <w:p w14:paraId="57EC5215" w14:textId="77777777" w:rsidR="0019504B" w:rsidRDefault="00B87221" w:rsidP="0088373A">
      <w:pPr>
        <w:widowControl/>
        <w:numPr>
          <w:ilvl w:val="1"/>
          <w:numId w:val="13"/>
        </w:numPr>
        <w:suppressAutoHyphens w:val="0"/>
        <w:spacing w:after="0"/>
        <w:ind w:left="426" w:hanging="426"/>
        <w:contextualSpacing/>
        <w:textAlignment w:val="auto"/>
        <w:rPr>
          <w:rFonts w:ascii="Cambria" w:hAnsi="Cambria"/>
          <w:sz w:val="24"/>
          <w:szCs w:val="24"/>
        </w:rPr>
      </w:pPr>
      <w:r>
        <w:rPr>
          <w:rFonts w:ascii="Cambria" w:hAnsi="Cambria" w:cs="Cambria"/>
          <w:sz w:val="24"/>
          <w:szCs w:val="24"/>
        </w:rPr>
        <w:t>Wykonawca ustanawia:</w:t>
      </w:r>
    </w:p>
    <w:p w14:paraId="2015D5C2" w14:textId="77777777" w:rsidR="0019504B" w:rsidRDefault="00B87221" w:rsidP="0088373A">
      <w:pPr>
        <w:widowControl/>
        <w:numPr>
          <w:ilvl w:val="0"/>
          <w:numId w:val="45"/>
        </w:numPr>
        <w:suppressAutoHyphens w:val="0"/>
        <w:spacing w:after="0"/>
        <w:contextualSpacing/>
        <w:textAlignment w:val="auto"/>
        <w:rPr>
          <w:rFonts w:ascii="Cambria" w:hAnsi="Cambria" w:cs="ArialNarrow"/>
          <w:sz w:val="24"/>
          <w:szCs w:val="24"/>
        </w:rPr>
      </w:pPr>
      <w:r>
        <w:rPr>
          <w:rFonts w:ascii="Cambria" w:hAnsi="Cambria" w:cs="ArialNarrow"/>
          <w:sz w:val="24"/>
          <w:szCs w:val="24"/>
        </w:rPr>
        <w:t>w zakresie projektowania:</w:t>
      </w:r>
    </w:p>
    <w:p w14:paraId="00B63D0F" w14:textId="77777777" w:rsidR="0019504B" w:rsidRDefault="00B87221" w:rsidP="0088373A">
      <w:pPr>
        <w:pStyle w:val="Akapitzlist"/>
        <w:numPr>
          <w:ilvl w:val="0"/>
          <w:numId w:val="61"/>
        </w:numPr>
        <w:spacing w:after="0"/>
        <w:ind w:left="1134" w:hanging="283"/>
        <w:jc w:val="both"/>
        <w:rPr>
          <w:rFonts w:ascii="Cambria" w:hAnsi="Cambria" w:cs="ArialNarrow"/>
          <w:sz w:val="24"/>
          <w:szCs w:val="24"/>
        </w:rPr>
      </w:pPr>
      <w:r>
        <w:rPr>
          <w:rFonts w:ascii="Cambria" w:hAnsi="Cambria"/>
          <w:sz w:val="24"/>
          <w:szCs w:val="24"/>
        </w:rPr>
        <w:t xml:space="preserve">Głównego/koordynującego </w:t>
      </w:r>
      <w:r>
        <w:rPr>
          <w:rFonts w:ascii="Cambria" w:hAnsi="Cambria"/>
          <w:bCs/>
          <w:sz w:val="24"/>
          <w:szCs w:val="24"/>
        </w:rPr>
        <w:t xml:space="preserve">projektanta budowy </w:t>
      </w:r>
      <w:r>
        <w:rPr>
          <w:rFonts w:ascii="Cambria" w:hAnsi="Cambria"/>
          <w:sz w:val="24"/>
          <w:szCs w:val="24"/>
        </w:rPr>
        <w:t>w rozumieniu art. 20 ustawy Prawo budowlane</w:t>
      </w:r>
      <w:r>
        <w:rPr>
          <w:rFonts w:ascii="Cambria" w:hAnsi="Cambria"/>
          <w:bCs/>
          <w:sz w:val="24"/>
          <w:szCs w:val="24"/>
        </w:rPr>
        <w:t xml:space="preserve"> </w:t>
      </w:r>
      <w:r>
        <w:rPr>
          <w:rFonts w:ascii="Cambria" w:hAnsi="Cambria" w:cs="ArialNarrow"/>
          <w:sz w:val="24"/>
          <w:szCs w:val="24"/>
        </w:rPr>
        <w:t xml:space="preserve">w specjalności </w:t>
      </w:r>
      <w:r>
        <w:rPr>
          <w:rFonts w:ascii="Cambria" w:hAnsi="Cambria"/>
          <w:b/>
          <w:sz w:val="24"/>
          <w:szCs w:val="24"/>
        </w:rPr>
        <w:t xml:space="preserve">konstrukcyjno-budowlanej </w:t>
      </w:r>
      <w:r>
        <w:rPr>
          <w:rFonts w:ascii="Cambria" w:hAnsi="Cambria" w:cs="ArialNarrow"/>
          <w:sz w:val="24"/>
          <w:szCs w:val="24"/>
        </w:rPr>
        <w:t>w osobie: ………………….; nr tel.:……………………..; upr. bud. nr: ……………………………. ;</w:t>
      </w:r>
    </w:p>
    <w:p w14:paraId="6A512A29" w14:textId="03FF23CB" w:rsidR="0019504B" w:rsidRDefault="00B87221" w:rsidP="0088373A">
      <w:pPr>
        <w:pStyle w:val="Akapitzlist"/>
        <w:numPr>
          <w:ilvl w:val="0"/>
          <w:numId w:val="61"/>
        </w:numPr>
        <w:spacing w:after="0"/>
        <w:ind w:left="1134" w:hanging="283"/>
        <w:jc w:val="both"/>
        <w:rPr>
          <w:rFonts w:ascii="Cambria" w:hAnsi="Cambria" w:cs="ArialNarrow"/>
          <w:sz w:val="24"/>
          <w:szCs w:val="24"/>
        </w:rPr>
      </w:pPr>
      <w:r>
        <w:rPr>
          <w:rFonts w:ascii="Cambria" w:hAnsi="Cambria"/>
          <w:bCs/>
          <w:sz w:val="24"/>
          <w:szCs w:val="24"/>
        </w:rPr>
        <w:t xml:space="preserve">Projektanta </w:t>
      </w:r>
      <w:r>
        <w:rPr>
          <w:rFonts w:ascii="Cambria" w:hAnsi="Cambria" w:cs="ArialNarrow"/>
          <w:sz w:val="24"/>
          <w:szCs w:val="24"/>
        </w:rPr>
        <w:t xml:space="preserve">w specjalności </w:t>
      </w:r>
      <w:r>
        <w:rPr>
          <w:rFonts w:ascii="Cambria" w:hAnsi="Cambria"/>
          <w:b/>
          <w:sz w:val="24"/>
          <w:szCs w:val="24"/>
        </w:rPr>
        <w:t xml:space="preserve">instalacyjnej w zakresie instalacji cieplnych,  </w:t>
      </w:r>
      <w:r w:rsidR="00DF268C">
        <w:rPr>
          <w:rFonts w:ascii="Cambria" w:hAnsi="Cambria"/>
          <w:b/>
          <w:sz w:val="24"/>
          <w:szCs w:val="24"/>
        </w:rPr>
        <w:br/>
        <w:t xml:space="preserve">w </w:t>
      </w:r>
      <w:r>
        <w:rPr>
          <w:rFonts w:ascii="Cambria" w:hAnsi="Cambria" w:cs="ArialNarrow"/>
          <w:sz w:val="24"/>
          <w:szCs w:val="24"/>
        </w:rPr>
        <w:t>osobie: ………………….; nr tel.:……………………..; upr. bud. nr: ……………………………. ;</w:t>
      </w:r>
    </w:p>
    <w:p w14:paraId="46CB4C33" w14:textId="035C4A92" w:rsidR="0019504B" w:rsidRDefault="00B87221" w:rsidP="0088373A">
      <w:pPr>
        <w:pStyle w:val="Akapitzlist"/>
        <w:numPr>
          <w:ilvl w:val="0"/>
          <w:numId w:val="61"/>
        </w:numPr>
        <w:spacing w:after="0"/>
        <w:ind w:left="1134" w:hanging="283"/>
        <w:jc w:val="both"/>
        <w:rPr>
          <w:rFonts w:ascii="Cambria" w:hAnsi="Cambria" w:cs="ArialNarrow"/>
          <w:sz w:val="24"/>
          <w:szCs w:val="24"/>
        </w:rPr>
      </w:pPr>
      <w:r>
        <w:rPr>
          <w:rFonts w:ascii="Cambria" w:hAnsi="Cambria"/>
          <w:bCs/>
          <w:sz w:val="24"/>
          <w:szCs w:val="24"/>
        </w:rPr>
        <w:t xml:space="preserve">Projektanta </w:t>
      </w:r>
      <w:r>
        <w:rPr>
          <w:rFonts w:ascii="Cambria" w:hAnsi="Cambria" w:cs="ArialNarrow"/>
          <w:sz w:val="24"/>
          <w:szCs w:val="24"/>
        </w:rPr>
        <w:t xml:space="preserve">w specjalności </w:t>
      </w:r>
      <w:r>
        <w:rPr>
          <w:rFonts w:ascii="Cambria" w:hAnsi="Cambria"/>
          <w:b/>
          <w:sz w:val="24"/>
          <w:szCs w:val="24"/>
        </w:rPr>
        <w:t xml:space="preserve">instalacyjnej w zakresie instalacji </w:t>
      </w:r>
      <w:r w:rsidR="0016213A">
        <w:rPr>
          <w:rFonts w:ascii="Cambria" w:hAnsi="Cambria"/>
          <w:b/>
          <w:sz w:val="24"/>
          <w:szCs w:val="24"/>
        </w:rPr>
        <w:t xml:space="preserve">i urządzeń </w:t>
      </w:r>
      <w:r>
        <w:rPr>
          <w:rFonts w:ascii="Cambria" w:hAnsi="Cambria"/>
          <w:b/>
          <w:sz w:val="24"/>
          <w:szCs w:val="24"/>
        </w:rPr>
        <w:t xml:space="preserve">elektrycznych </w:t>
      </w:r>
      <w:r>
        <w:rPr>
          <w:rFonts w:ascii="Cambria" w:hAnsi="Cambria" w:cs="ArialNarrow"/>
          <w:sz w:val="24"/>
          <w:szCs w:val="24"/>
        </w:rPr>
        <w:t>w osobie: ………………….; nr tel.:……………………..; upr. bud. nr: ……………………………. ;</w:t>
      </w:r>
    </w:p>
    <w:p w14:paraId="003715A6" w14:textId="77777777" w:rsidR="0019504B" w:rsidRDefault="00B87221" w:rsidP="0088373A">
      <w:pPr>
        <w:widowControl/>
        <w:numPr>
          <w:ilvl w:val="0"/>
          <w:numId w:val="45"/>
        </w:numPr>
        <w:suppressAutoHyphens w:val="0"/>
        <w:spacing w:after="0"/>
        <w:contextualSpacing/>
        <w:textAlignment w:val="auto"/>
        <w:rPr>
          <w:rFonts w:ascii="Cambria" w:hAnsi="Cambria" w:cs="ArialNarrow"/>
          <w:sz w:val="24"/>
          <w:szCs w:val="24"/>
        </w:rPr>
      </w:pPr>
      <w:r>
        <w:rPr>
          <w:rFonts w:ascii="Cambria" w:hAnsi="Cambria" w:cs="ArialNarrow"/>
          <w:sz w:val="24"/>
          <w:szCs w:val="24"/>
        </w:rPr>
        <w:lastRenderedPageBreak/>
        <w:t>w zakresie wykonywania robót:</w:t>
      </w:r>
    </w:p>
    <w:p w14:paraId="5C4641F7" w14:textId="77777777" w:rsidR="0019504B" w:rsidRDefault="00B87221" w:rsidP="0088373A">
      <w:pPr>
        <w:pStyle w:val="Akapitzlist"/>
        <w:numPr>
          <w:ilvl w:val="0"/>
          <w:numId w:val="62"/>
        </w:numPr>
        <w:spacing w:after="0"/>
        <w:ind w:left="1134" w:hanging="283"/>
        <w:jc w:val="both"/>
        <w:rPr>
          <w:rFonts w:ascii="Cambria" w:hAnsi="Cambria" w:cs="ArialNarrow"/>
          <w:sz w:val="24"/>
          <w:szCs w:val="24"/>
        </w:rPr>
      </w:pPr>
      <w:r>
        <w:rPr>
          <w:rFonts w:ascii="Cambria" w:hAnsi="Cambria" w:cs="ArialNarrow"/>
          <w:sz w:val="24"/>
          <w:szCs w:val="24"/>
        </w:rPr>
        <w:t xml:space="preserve">Kierownika budowy w specjalności </w:t>
      </w:r>
      <w:r>
        <w:rPr>
          <w:rFonts w:ascii="Cambria" w:hAnsi="Cambria"/>
          <w:b/>
          <w:sz w:val="24"/>
          <w:szCs w:val="24"/>
        </w:rPr>
        <w:t xml:space="preserve">konstrukcyjno-budowalnej </w:t>
      </w:r>
      <w:r>
        <w:rPr>
          <w:rFonts w:ascii="Cambria" w:hAnsi="Cambria" w:cs="ArialNarrow"/>
          <w:sz w:val="24"/>
          <w:szCs w:val="24"/>
        </w:rPr>
        <w:t>w osobie: ………………….; nr tel.:……………………..; upr. bud. nr: ……………………………. ;</w:t>
      </w:r>
    </w:p>
    <w:p w14:paraId="0E5D9792" w14:textId="6E0CD193" w:rsidR="0019504B" w:rsidRDefault="00B87221" w:rsidP="0088373A">
      <w:pPr>
        <w:pStyle w:val="Akapitzlist"/>
        <w:numPr>
          <w:ilvl w:val="0"/>
          <w:numId w:val="62"/>
        </w:numPr>
        <w:spacing w:after="0"/>
        <w:ind w:left="1134" w:hanging="283"/>
        <w:jc w:val="both"/>
        <w:rPr>
          <w:rFonts w:ascii="Cambria" w:hAnsi="Cambria" w:cs="ArialNarrow"/>
          <w:sz w:val="24"/>
          <w:szCs w:val="24"/>
        </w:rPr>
      </w:pPr>
      <w:r>
        <w:rPr>
          <w:rFonts w:ascii="Cambria" w:hAnsi="Cambria" w:cs="ArialNarrow"/>
          <w:sz w:val="24"/>
          <w:szCs w:val="24"/>
        </w:rPr>
        <w:t xml:space="preserve">Kierownika robót w specjalności </w:t>
      </w:r>
      <w:r>
        <w:rPr>
          <w:rFonts w:ascii="Cambria" w:hAnsi="Cambria"/>
          <w:b/>
          <w:sz w:val="24"/>
          <w:szCs w:val="24"/>
        </w:rPr>
        <w:t xml:space="preserve">instalacyjnej w </w:t>
      </w:r>
      <w:r w:rsidR="0016213A">
        <w:rPr>
          <w:rFonts w:ascii="Cambria" w:hAnsi="Cambria"/>
          <w:b/>
          <w:sz w:val="24"/>
          <w:szCs w:val="24"/>
        </w:rPr>
        <w:t>zakresie instalacji  cieplnych</w:t>
      </w:r>
      <w:r>
        <w:rPr>
          <w:rFonts w:ascii="Cambria" w:hAnsi="Cambria"/>
          <w:b/>
          <w:sz w:val="24"/>
          <w:szCs w:val="24"/>
        </w:rPr>
        <w:t xml:space="preserve">, </w:t>
      </w:r>
      <w:r>
        <w:rPr>
          <w:rFonts w:ascii="Cambria" w:hAnsi="Cambria" w:cs="ArialNarrow"/>
          <w:sz w:val="24"/>
          <w:szCs w:val="24"/>
        </w:rPr>
        <w:t>w osobie: ………………….; nr tel.:……………………..; upr. bud. nr: ……………………………. ;</w:t>
      </w:r>
    </w:p>
    <w:p w14:paraId="378C810D" w14:textId="6678024E" w:rsidR="0019504B" w:rsidRDefault="00B87221" w:rsidP="0088373A">
      <w:pPr>
        <w:pStyle w:val="Akapitzlist"/>
        <w:numPr>
          <w:ilvl w:val="0"/>
          <w:numId w:val="62"/>
        </w:numPr>
        <w:spacing w:after="0"/>
        <w:ind w:left="1134" w:hanging="283"/>
        <w:jc w:val="both"/>
        <w:rPr>
          <w:rFonts w:ascii="Cambria" w:hAnsi="Cambria" w:cs="ArialNarrow"/>
          <w:sz w:val="24"/>
          <w:szCs w:val="24"/>
        </w:rPr>
      </w:pPr>
      <w:r>
        <w:rPr>
          <w:rFonts w:ascii="Cambria" w:hAnsi="Cambria" w:cs="ArialNarrow"/>
          <w:sz w:val="24"/>
          <w:szCs w:val="24"/>
        </w:rPr>
        <w:t xml:space="preserve">Kierownika robót w specjalności </w:t>
      </w:r>
      <w:r>
        <w:rPr>
          <w:rFonts w:ascii="Cambria" w:hAnsi="Cambria"/>
          <w:b/>
          <w:sz w:val="24"/>
          <w:szCs w:val="24"/>
        </w:rPr>
        <w:t>instalacyjnej w zakresie instalacji</w:t>
      </w:r>
      <w:r w:rsidR="0016213A">
        <w:rPr>
          <w:rFonts w:ascii="Cambria" w:hAnsi="Cambria"/>
          <w:b/>
          <w:sz w:val="24"/>
          <w:szCs w:val="24"/>
        </w:rPr>
        <w:t xml:space="preserve"> i urządzeń </w:t>
      </w:r>
      <w:r>
        <w:rPr>
          <w:rFonts w:ascii="Cambria" w:hAnsi="Cambria"/>
          <w:b/>
          <w:sz w:val="24"/>
          <w:szCs w:val="24"/>
        </w:rPr>
        <w:t xml:space="preserve">elektrycznych </w:t>
      </w:r>
      <w:r>
        <w:rPr>
          <w:rFonts w:ascii="Cambria" w:hAnsi="Cambria" w:cs="ArialNarrow"/>
          <w:sz w:val="24"/>
          <w:szCs w:val="24"/>
        </w:rPr>
        <w:t>w osobie: ………………….; nr tel.:……………………..; upr. bud. nr: ……………………………. ;</w:t>
      </w:r>
    </w:p>
    <w:p w14:paraId="243F8E5D" w14:textId="1175802B" w:rsidR="0019504B" w:rsidRDefault="00431B78" w:rsidP="0088373A">
      <w:pPr>
        <w:widowControl/>
        <w:numPr>
          <w:ilvl w:val="1"/>
          <w:numId w:val="13"/>
        </w:numPr>
        <w:suppressAutoHyphens w:val="0"/>
        <w:spacing w:after="0"/>
        <w:ind w:left="426" w:hanging="426"/>
        <w:contextualSpacing/>
        <w:textAlignment w:val="auto"/>
        <w:rPr>
          <w:rFonts w:ascii="Cambria" w:eastAsia="Calibri" w:hAnsi="Cambria"/>
          <w:sz w:val="24"/>
          <w:szCs w:val="24"/>
          <w:lang w:eastAsia="en-US"/>
        </w:rPr>
      </w:pPr>
      <w:r>
        <w:rPr>
          <w:rFonts w:ascii="Cambria" w:hAnsi="Cambria"/>
          <w:color w:val="000000"/>
          <w:sz w:val="24"/>
          <w:szCs w:val="24"/>
        </w:rPr>
        <w:t>W zakresie ust. 4 powyżej W</w:t>
      </w:r>
      <w:r w:rsidR="00B87221">
        <w:rPr>
          <w:rFonts w:ascii="Cambria" w:hAnsi="Cambria"/>
          <w:color w:val="000000"/>
          <w:sz w:val="24"/>
          <w:szCs w:val="24"/>
        </w:rPr>
        <w:t xml:space="preserve">ykonawca powinien skierować do realizacji zamówienia personel wskazany w wykazie osób złożonym w postępowaniu. Zmiana którejkolwiek z </w:t>
      </w:r>
      <w:r w:rsidR="00B87221">
        <w:rPr>
          <w:rFonts w:ascii="Cambria" w:eastAsia="Calibri" w:hAnsi="Cambria"/>
          <w:sz w:val="24"/>
          <w:szCs w:val="24"/>
          <w:lang w:eastAsia="en-US"/>
        </w:rPr>
        <w:t>osób wskazanych w ust. 4</w:t>
      </w:r>
      <w:r w:rsidR="00B87221">
        <w:rPr>
          <w:rFonts w:ascii="Cambria" w:hAnsi="Cambria"/>
          <w:color w:val="000000"/>
          <w:sz w:val="24"/>
          <w:szCs w:val="24"/>
        </w:rPr>
        <w:t>, w trakcie realizacji umowy, musi być uzasadniona przez Wykonawcę na piśmie i zaakceptowana przez Zamawiającego.</w:t>
      </w:r>
    </w:p>
    <w:p w14:paraId="354559EE" w14:textId="77777777" w:rsidR="0019504B" w:rsidRDefault="00B87221" w:rsidP="0088373A">
      <w:pPr>
        <w:widowControl/>
        <w:numPr>
          <w:ilvl w:val="1"/>
          <w:numId w:val="13"/>
        </w:numPr>
        <w:suppressAutoHyphens w:val="0"/>
        <w:spacing w:after="0"/>
        <w:ind w:left="426" w:hanging="426"/>
        <w:contextualSpacing/>
        <w:textAlignment w:val="auto"/>
        <w:rPr>
          <w:rFonts w:ascii="Cambria" w:eastAsia="Calibri" w:hAnsi="Cambria"/>
          <w:color w:val="000000"/>
          <w:sz w:val="24"/>
          <w:szCs w:val="24"/>
        </w:rPr>
      </w:pPr>
      <w:r>
        <w:rPr>
          <w:rFonts w:ascii="Cambria" w:hAnsi="Cambria"/>
          <w:color w:val="000000"/>
          <w:sz w:val="24"/>
          <w:szCs w:val="24"/>
        </w:rPr>
        <w:t xml:space="preserve">Wykonawca jest obowiązany z własnej inicjatywy zaproponować nowy skład personelu w następujących przypadkach: urlopu lub zwolnienia trwającego dłużej niż 14 dni, śmierci, choroby lub innych przyczyn i zdarzeń losowych </w:t>
      </w:r>
      <w:r>
        <w:rPr>
          <w:rFonts w:ascii="Cambria" w:hAnsi="Cambria" w:cs="Arial"/>
          <w:color w:val="000000"/>
          <w:sz w:val="24"/>
          <w:szCs w:val="24"/>
        </w:rPr>
        <w:t>w terminie 14 dni od daty powzięcia przez Wykonawcę wiadomości o zaistnieniu powyższych zdarzeń.</w:t>
      </w:r>
    </w:p>
    <w:p w14:paraId="4097D8A0" w14:textId="77777777" w:rsidR="0019504B" w:rsidRDefault="00B87221" w:rsidP="0088373A">
      <w:pPr>
        <w:widowControl/>
        <w:numPr>
          <w:ilvl w:val="1"/>
          <w:numId w:val="13"/>
        </w:numPr>
        <w:suppressAutoHyphens w:val="0"/>
        <w:spacing w:after="0"/>
        <w:ind w:left="426" w:hanging="426"/>
        <w:contextualSpacing/>
        <w:textAlignment w:val="auto"/>
        <w:rPr>
          <w:rFonts w:ascii="Cambria" w:eastAsia="Calibri" w:hAnsi="Cambria"/>
          <w:color w:val="000000"/>
          <w:sz w:val="24"/>
          <w:szCs w:val="24"/>
        </w:rPr>
      </w:pPr>
      <w:r>
        <w:rPr>
          <w:rFonts w:ascii="Cambria" w:hAnsi="Cambria"/>
          <w:color w:val="000000"/>
          <w:sz w:val="24"/>
          <w:szCs w:val="24"/>
        </w:rPr>
        <w:t xml:space="preserve">Zamawiający zaakceptuje taką zmianę w terminie 5 dni od daty przedłożenia propozycji, wyłącznie wtedy, gdy odpowiednio do funkcji kwalifikacje i doświadczenie wskazanych osób będą spełniały wymagania określone w SWZ a dokonana zmiana nie spowoduje wydłużenia terminu wykonania umowy, przy czym stanowi to uprawnienie nie zaś obowiązek Zamawiającego do akceptacji takiej zmiany. </w:t>
      </w:r>
    </w:p>
    <w:p w14:paraId="1C5E51D0" w14:textId="77777777" w:rsidR="0019504B" w:rsidRDefault="00B87221" w:rsidP="0088373A">
      <w:pPr>
        <w:widowControl/>
        <w:numPr>
          <w:ilvl w:val="1"/>
          <w:numId w:val="13"/>
        </w:numPr>
        <w:suppressAutoHyphens w:val="0"/>
        <w:spacing w:after="0"/>
        <w:ind w:left="426" w:hanging="426"/>
        <w:contextualSpacing/>
        <w:textAlignment w:val="auto"/>
        <w:rPr>
          <w:rFonts w:ascii="Cambria" w:eastAsia="Calibri" w:hAnsi="Cambria"/>
          <w:color w:val="000000"/>
          <w:sz w:val="24"/>
          <w:szCs w:val="24"/>
        </w:rPr>
      </w:pPr>
      <w:r>
        <w:rPr>
          <w:rFonts w:ascii="Cambria" w:hAnsi="Cambria"/>
          <w:color w:val="000000"/>
          <w:sz w:val="24"/>
          <w:szCs w:val="24"/>
        </w:rPr>
        <w:t>Zamawiający lub osoba upoważniona przez Zamawiającego może wystąpić z wnioskiem uzasadnionym na piśmie o zmianę którejkolwiek z osób personelu, jeżeli w jego opinii osoba ta jest nieefektywna lub nie wywiązuje się ze swoich obowiązków wynikających z umowy. Obowiązkiem wykonawcy jest wówczas zastąpienie tej osoby w ciągu 14 dni</w:t>
      </w:r>
      <w:r>
        <w:rPr>
          <w:rFonts w:ascii="Cambria" w:hAnsi="Cambria" w:cs="Arial"/>
          <w:color w:val="000000"/>
          <w:sz w:val="24"/>
          <w:szCs w:val="24"/>
        </w:rPr>
        <w:t xml:space="preserve"> od daty doręczenia wniosku</w:t>
      </w:r>
      <w:r>
        <w:rPr>
          <w:rFonts w:ascii="Cambria" w:hAnsi="Cambria"/>
          <w:color w:val="000000"/>
          <w:sz w:val="24"/>
          <w:szCs w:val="24"/>
        </w:rPr>
        <w:t xml:space="preserve"> inną osobą spełniająca wymagania zawarte w SWZ i niniejszej umowie.</w:t>
      </w:r>
    </w:p>
    <w:p w14:paraId="69754A50" w14:textId="3FC864C9" w:rsidR="0019504B" w:rsidRDefault="00B87221" w:rsidP="0088373A">
      <w:pPr>
        <w:widowControl/>
        <w:numPr>
          <w:ilvl w:val="1"/>
          <w:numId w:val="13"/>
        </w:numPr>
        <w:suppressAutoHyphens w:val="0"/>
        <w:spacing w:after="0"/>
        <w:ind w:left="426" w:hanging="426"/>
        <w:contextualSpacing/>
        <w:textAlignment w:val="auto"/>
        <w:rPr>
          <w:rFonts w:ascii="Cambria" w:eastAsia="Calibri" w:hAnsi="Cambria"/>
          <w:color w:val="000000"/>
          <w:sz w:val="24"/>
          <w:szCs w:val="24"/>
        </w:rPr>
      </w:pPr>
      <w:r>
        <w:rPr>
          <w:rFonts w:ascii="Cambria" w:hAnsi="Cambria"/>
          <w:color w:val="000000"/>
          <w:sz w:val="24"/>
          <w:szCs w:val="24"/>
        </w:rPr>
        <w:t>P</w:t>
      </w:r>
      <w:r>
        <w:rPr>
          <w:rFonts w:ascii="Cambria" w:eastAsiaTheme="minorHAnsi" w:hAnsi="Cambria" w:cs="Helvetica Neue"/>
          <w:color w:val="000000"/>
          <w:sz w:val="24"/>
          <w:szCs w:val="24"/>
          <w:lang w:eastAsia="en-US"/>
        </w:rPr>
        <w:t xml:space="preserve">owyższe wyliczenie w ust. </w:t>
      </w:r>
      <w:r w:rsidR="00144849">
        <w:rPr>
          <w:rFonts w:ascii="Cambria" w:eastAsiaTheme="minorHAnsi" w:hAnsi="Cambria" w:cs="Helvetica Neue"/>
          <w:color w:val="000000"/>
          <w:sz w:val="24"/>
          <w:szCs w:val="24"/>
          <w:lang w:eastAsia="en-US"/>
        </w:rPr>
        <w:t>5</w:t>
      </w:r>
      <w:r>
        <w:rPr>
          <w:rFonts w:ascii="Cambria" w:eastAsiaTheme="minorHAnsi" w:hAnsi="Cambria" w:cs="Helvetica Neue"/>
          <w:color w:val="000000"/>
          <w:sz w:val="24"/>
          <w:szCs w:val="24"/>
          <w:lang w:eastAsia="en-US"/>
        </w:rPr>
        <w:t xml:space="preserve"> nie stanowi katalogu zamkniętego osób realizujących zamówienie i Wykonawca zobowiązany jest zapewnić udział pozostałych osób, projektantów, ekspertów, kierowników robót, itp., zgodnie z zakresem wynikającym ze specyfiki i zakresu przedmiotu zamówienia, obowiązku zapewnienia kompletności dokumentacji projektowo-kosztorysowej oraz pozostałych obowiązków Wykonawcy, lub jeśli będzie to wynikało z decyzji lub innego dokumentu wydanego przez jakikolwiek organ lub instytucje.</w:t>
      </w:r>
    </w:p>
    <w:p w14:paraId="53B0D047" w14:textId="77777777" w:rsidR="0019504B" w:rsidRDefault="00B87221" w:rsidP="0088373A">
      <w:pPr>
        <w:widowControl/>
        <w:numPr>
          <w:ilvl w:val="1"/>
          <w:numId w:val="13"/>
        </w:numPr>
        <w:suppressAutoHyphens w:val="0"/>
        <w:spacing w:after="0"/>
        <w:ind w:left="426" w:hanging="426"/>
        <w:contextualSpacing/>
        <w:textAlignment w:val="auto"/>
        <w:rPr>
          <w:rFonts w:ascii="Cambria" w:eastAsia="Calibri" w:hAnsi="Cambria"/>
          <w:sz w:val="24"/>
          <w:szCs w:val="24"/>
        </w:rPr>
      </w:pPr>
      <w:r>
        <w:rPr>
          <w:rFonts w:ascii="Cambria" w:eastAsia="Calibri" w:hAnsi="Cambria"/>
          <w:color w:val="000000"/>
          <w:sz w:val="24"/>
          <w:szCs w:val="24"/>
        </w:rPr>
        <w:t xml:space="preserve">Przed przejęciem placu budowy Wykonawca przedstawi Zamawiającemu kopie uprawnień oraz aktualnych zaświadczeń o przynależności do właściwej izby samorządu zawodowego i oświadczenia o podjęciu funkcji wszystkich kierowników </w:t>
      </w:r>
      <w:r>
        <w:rPr>
          <w:rFonts w:ascii="Cambria" w:eastAsia="Calibri" w:hAnsi="Cambria"/>
          <w:sz w:val="24"/>
          <w:szCs w:val="24"/>
        </w:rPr>
        <w:t>budowy/robót budowlanych.</w:t>
      </w:r>
    </w:p>
    <w:p w14:paraId="41331F3E" w14:textId="77777777" w:rsidR="0019504B" w:rsidRDefault="00B87221" w:rsidP="0088373A">
      <w:pPr>
        <w:widowControl/>
        <w:numPr>
          <w:ilvl w:val="1"/>
          <w:numId w:val="13"/>
        </w:numPr>
        <w:suppressAutoHyphens w:val="0"/>
        <w:spacing w:after="0"/>
        <w:ind w:left="426" w:hanging="426"/>
        <w:contextualSpacing/>
        <w:textAlignment w:val="auto"/>
        <w:rPr>
          <w:rFonts w:ascii="Cambria" w:eastAsia="Calibri" w:hAnsi="Cambria"/>
          <w:sz w:val="24"/>
          <w:szCs w:val="24"/>
        </w:rPr>
      </w:pPr>
      <w:bookmarkStart w:id="6" w:name="_Hlk189826456"/>
      <w:bookmarkStart w:id="7" w:name="_Hlk189826400"/>
      <w:r>
        <w:rPr>
          <w:rFonts w:ascii="Cambria" w:eastAsia="Calibri" w:hAnsi="Cambria"/>
          <w:sz w:val="24"/>
          <w:szCs w:val="24"/>
        </w:rPr>
        <w:t>Jeśli którykolwiek z projektantów lub kierowników budowy lub robót  nie ma  lub nie ma wystarczających uprawnień budowlanych do projektowanego lub kierowanego zakresu lub obiektu Wykonawca</w:t>
      </w:r>
      <w:bookmarkEnd w:id="6"/>
      <w:r>
        <w:rPr>
          <w:rFonts w:ascii="Cambria" w:eastAsia="Calibri" w:hAnsi="Cambria"/>
          <w:sz w:val="24"/>
          <w:szCs w:val="24"/>
        </w:rPr>
        <w:t xml:space="preserve"> </w:t>
      </w:r>
      <w:bookmarkEnd w:id="7"/>
      <w:r>
        <w:rPr>
          <w:rFonts w:ascii="Cambria" w:eastAsia="Calibri" w:hAnsi="Cambria"/>
          <w:sz w:val="24"/>
          <w:szCs w:val="24"/>
        </w:rPr>
        <w:t>ponosi wyłączną i pełną wszelką odpowiedzialnością z tego wynikającą lub z tym związaną, w tym finansową, odszkodowawczą.</w:t>
      </w:r>
      <w:r>
        <w:t xml:space="preserve"> </w:t>
      </w:r>
    </w:p>
    <w:p w14:paraId="61425321" w14:textId="77777777" w:rsidR="0019504B" w:rsidRDefault="00B87221" w:rsidP="0088373A">
      <w:pPr>
        <w:widowControl/>
        <w:numPr>
          <w:ilvl w:val="1"/>
          <w:numId w:val="13"/>
        </w:numPr>
        <w:suppressAutoHyphens w:val="0"/>
        <w:spacing w:after="0"/>
        <w:ind w:left="426" w:hanging="426"/>
        <w:contextualSpacing/>
        <w:textAlignment w:val="auto"/>
        <w:rPr>
          <w:rFonts w:ascii="Cambria" w:eastAsia="Calibri" w:hAnsi="Cambria"/>
          <w:sz w:val="24"/>
          <w:szCs w:val="24"/>
        </w:rPr>
      </w:pPr>
      <w:r>
        <w:rPr>
          <w:rFonts w:ascii="Cambria" w:eastAsia="Calibri" w:hAnsi="Cambria"/>
          <w:sz w:val="24"/>
          <w:szCs w:val="24"/>
        </w:rPr>
        <w:t xml:space="preserve">Jeśli którykolwiek z projektantów lub kierowników budowy lub robót  nie ma  lub nie ma wystarczających uprawnień budowlanych do projektowanego lub kierowanego </w:t>
      </w:r>
      <w:r>
        <w:rPr>
          <w:rFonts w:ascii="Cambria" w:eastAsia="Calibri" w:hAnsi="Cambria"/>
          <w:sz w:val="24"/>
          <w:szCs w:val="24"/>
        </w:rPr>
        <w:lastRenderedPageBreak/>
        <w:t>zakresu lub obiektu, Wykonawca, niezależnie od odpowiedzialności wynikającej z ust.11 i pozostałych postanowień umowy i przepisów prawa,  zobowiązany jest do zmiany takiej osoby na osobę o odpowiednich kwalifikacjach zawodowych.</w:t>
      </w:r>
    </w:p>
    <w:p w14:paraId="487C0F60" w14:textId="77777777" w:rsidR="0019504B" w:rsidRDefault="0019504B">
      <w:pPr>
        <w:widowControl/>
        <w:suppressAutoHyphens w:val="0"/>
        <w:spacing w:after="0"/>
        <w:ind w:left="720"/>
        <w:contextualSpacing/>
        <w:textAlignment w:val="auto"/>
        <w:rPr>
          <w:rFonts w:ascii="Cambria" w:eastAsia="Calibri" w:hAnsi="Cambria"/>
          <w:color w:val="FF0000"/>
          <w:sz w:val="24"/>
          <w:szCs w:val="24"/>
        </w:rPr>
      </w:pPr>
    </w:p>
    <w:p w14:paraId="5A66AF6A" w14:textId="77777777" w:rsidR="0019504B" w:rsidRDefault="00B87221">
      <w:pPr>
        <w:spacing w:after="0"/>
        <w:ind w:left="426"/>
        <w:jc w:val="center"/>
        <w:rPr>
          <w:rFonts w:ascii="Cambria" w:eastAsia="Calibri" w:hAnsi="Cambria"/>
          <w:b/>
          <w:bCs/>
          <w:sz w:val="24"/>
          <w:szCs w:val="24"/>
          <w:lang w:eastAsia="en-US"/>
        </w:rPr>
      </w:pPr>
      <w:r>
        <w:rPr>
          <w:rFonts w:ascii="Cambria" w:eastAsia="Calibri" w:hAnsi="Cambria"/>
          <w:b/>
          <w:bCs/>
          <w:sz w:val="24"/>
          <w:szCs w:val="24"/>
          <w:lang w:eastAsia="en-US"/>
        </w:rPr>
        <w:t>§ 10</w:t>
      </w:r>
    </w:p>
    <w:p w14:paraId="306451AC" w14:textId="77777777" w:rsidR="0019504B" w:rsidRDefault="00B87221">
      <w:pPr>
        <w:spacing w:after="0"/>
        <w:ind w:left="426"/>
        <w:jc w:val="center"/>
        <w:rPr>
          <w:rFonts w:ascii="Cambria" w:eastAsia="Calibri" w:hAnsi="Cambria"/>
          <w:b/>
          <w:bCs/>
          <w:sz w:val="24"/>
          <w:szCs w:val="24"/>
        </w:rPr>
      </w:pPr>
      <w:r>
        <w:rPr>
          <w:rFonts w:ascii="Cambria" w:eastAsia="Calibri" w:hAnsi="Cambria"/>
          <w:b/>
          <w:bCs/>
          <w:sz w:val="24"/>
          <w:szCs w:val="24"/>
        </w:rPr>
        <w:t>Procedura zapewnienia jakości</w:t>
      </w:r>
    </w:p>
    <w:p w14:paraId="139DF6FF" w14:textId="77777777" w:rsidR="0019504B" w:rsidRDefault="00B87221" w:rsidP="0088373A">
      <w:pPr>
        <w:widowControl/>
        <w:numPr>
          <w:ilvl w:val="0"/>
          <w:numId w:val="17"/>
        </w:numPr>
        <w:suppressAutoHyphens w:val="0"/>
        <w:spacing w:after="0"/>
        <w:ind w:left="426" w:hanging="284"/>
        <w:textAlignment w:val="auto"/>
        <w:rPr>
          <w:rFonts w:ascii="Cambria" w:eastAsia="Calibri" w:hAnsi="Cambria"/>
          <w:sz w:val="24"/>
          <w:szCs w:val="24"/>
          <w:lang w:eastAsia="pl-PL"/>
        </w:rPr>
      </w:pPr>
      <w:r>
        <w:rPr>
          <w:rFonts w:ascii="Cambria" w:eastAsia="Calibri" w:hAnsi="Cambria"/>
          <w:sz w:val="24"/>
          <w:szCs w:val="24"/>
          <w:lang w:eastAsia="pl-PL"/>
        </w:rPr>
        <w:t>Miesięczne raporty o postępie wykonywania robót, usług i dostaw będą przygotowane przez Wykonawcę według wzoru opracowanego przez inspektora nadzoru i przedkładane mu oraz Zamawiającemu e-mailem w terminie 7 dni od ostatniego dnia okresu, którego dany raport dotyczy.</w:t>
      </w:r>
    </w:p>
    <w:p w14:paraId="2E19615D" w14:textId="77777777" w:rsidR="0019504B" w:rsidRDefault="00B87221" w:rsidP="0088373A">
      <w:pPr>
        <w:widowControl/>
        <w:numPr>
          <w:ilvl w:val="0"/>
          <w:numId w:val="17"/>
        </w:numPr>
        <w:suppressAutoHyphens w:val="0"/>
        <w:spacing w:after="0"/>
        <w:ind w:left="426" w:hanging="426"/>
        <w:contextualSpacing/>
        <w:textAlignment w:val="auto"/>
        <w:rPr>
          <w:rFonts w:ascii="Cambria" w:eastAsia="Calibri" w:hAnsi="Cambria"/>
          <w:sz w:val="24"/>
          <w:szCs w:val="24"/>
          <w:lang w:eastAsia="pl-PL"/>
        </w:rPr>
      </w:pPr>
      <w:r>
        <w:rPr>
          <w:rFonts w:ascii="Cambria" w:eastAsia="Calibri" w:hAnsi="Cambria"/>
          <w:sz w:val="24"/>
          <w:szCs w:val="24"/>
          <w:lang w:eastAsia="pl-PL"/>
        </w:rPr>
        <w:t>W przypadku, gdy wykonawca rozpocznie roboty w drugiej połowie miesiąca, wówczas pierwszy miesięczny raport złoży w terminie 7 dni po upływie kolejnego miesiąca. Raport ten będzie obejmował okres od początku realizacji.</w:t>
      </w:r>
    </w:p>
    <w:p w14:paraId="1EB906A0" w14:textId="77777777" w:rsidR="0019504B" w:rsidRDefault="00B87221" w:rsidP="0088373A">
      <w:pPr>
        <w:widowControl/>
        <w:numPr>
          <w:ilvl w:val="0"/>
          <w:numId w:val="17"/>
        </w:numPr>
        <w:suppressAutoHyphens w:val="0"/>
        <w:spacing w:after="0"/>
        <w:ind w:left="426" w:hanging="426"/>
        <w:contextualSpacing/>
        <w:textAlignment w:val="auto"/>
        <w:rPr>
          <w:rFonts w:ascii="Cambria" w:eastAsia="Calibri" w:hAnsi="Cambria"/>
          <w:sz w:val="24"/>
          <w:szCs w:val="24"/>
          <w:lang w:eastAsia="pl-PL"/>
        </w:rPr>
      </w:pPr>
      <w:r>
        <w:rPr>
          <w:rFonts w:ascii="Cambria" w:eastAsia="Calibri" w:hAnsi="Cambria"/>
          <w:sz w:val="24"/>
          <w:szCs w:val="24"/>
          <w:lang w:eastAsia="pl-PL"/>
        </w:rPr>
        <w:t>Po przekazaniu przez Wykonawcę miesięcznego raportu o postępie robót, usług i dostaw lub w terminie określonym przez inspektora nadzoru lub zamawiającego, na placu budowy lub w innym uzgodnionym przez strony miejscu, zamawiający ma prawo zwołania rady budowy z udziałem inspektora nadzoru i przedstawiciela wykonawcy w celu omówienia raportu o postępie prac oraz omówienia problemów związanych z realizacją prac objętych umową. Wykaz problemów stanowiących zagrożenie dla prawidłowej, zgodnej z zakładanymi terminami realizacji inwestycji, każdorazowo, w terminie najpóźniej na 5 dni przed planowanym zebraniem rady budowy, zostanie przez Wykonawcę dostarczony inspektowi nadzoru oraz Zamawiającemu. W zebraniach rady budowy, według własnego uznania może brać udział przedstawiciel Zamawiającego a także inne osoby, których udział będzie konieczny lub pożądany zdaniem inspektora nadzoru lub Zamawiającego.</w:t>
      </w:r>
    </w:p>
    <w:p w14:paraId="3B3FF9CC" w14:textId="77777777" w:rsidR="0019504B" w:rsidRDefault="00B87221" w:rsidP="0088373A">
      <w:pPr>
        <w:widowControl/>
        <w:numPr>
          <w:ilvl w:val="0"/>
          <w:numId w:val="17"/>
        </w:numPr>
        <w:suppressAutoHyphens w:val="0"/>
        <w:spacing w:after="0"/>
        <w:ind w:left="426" w:hanging="426"/>
        <w:contextualSpacing/>
        <w:textAlignment w:val="auto"/>
        <w:rPr>
          <w:rFonts w:ascii="Cambria" w:eastAsia="Calibri" w:hAnsi="Cambria"/>
          <w:sz w:val="24"/>
          <w:szCs w:val="24"/>
          <w:lang w:eastAsia="pl-PL"/>
        </w:rPr>
      </w:pPr>
      <w:r>
        <w:rPr>
          <w:rFonts w:ascii="Cambria" w:eastAsia="Calibri" w:hAnsi="Cambria"/>
          <w:sz w:val="24"/>
          <w:szCs w:val="24"/>
          <w:lang w:eastAsia="pl-PL"/>
        </w:rPr>
        <w:t>W ciągu 3 dni od dnia, w którym odbyło się zebranie rady budowy inspektor nadzoru przekaże wykonawcy celem uzgodnienia, protokół z odbytego zebrania Rady.</w:t>
      </w:r>
    </w:p>
    <w:p w14:paraId="205EE080" w14:textId="77777777" w:rsidR="0019504B" w:rsidRDefault="00B87221" w:rsidP="0088373A">
      <w:pPr>
        <w:widowControl/>
        <w:numPr>
          <w:ilvl w:val="0"/>
          <w:numId w:val="17"/>
        </w:numPr>
        <w:suppressAutoHyphens w:val="0"/>
        <w:spacing w:after="0"/>
        <w:ind w:left="426" w:hanging="426"/>
        <w:contextualSpacing/>
        <w:textAlignment w:val="auto"/>
        <w:rPr>
          <w:rFonts w:ascii="Cambria" w:eastAsia="Calibri" w:hAnsi="Cambria"/>
          <w:sz w:val="24"/>
          <w:szCs w:val="24"/>
          <w:lang w:eastAsia="pl-PL"/>
        </w:rPr>
      </w:pPr>
      <w:r>
        <w:rPr>
          <w:rFonts w:ascii="Cambria" w:eastAsia="Calibri" w:hAnsi="Cambria"/>
          <w:sz w:val="24"/>
          <w:szCs w:val="24"/>
          <w:lang w:eastAsia="pl-PL"/>
        </w:rPr>
        <w:t>Inspektor nadzoru ma obowiązek zorganizowania i poinformowania zaproszonych osób o terminie i miejscu zebrania rady budowy.</w:t>
      </w:r>
    </w:p>
    <w:p w14:paraId="72D75CB9" w14:textId="77777777" w:rsidR="0019504B" w:rsidRDefault="00B87221" w:rsidP="0088373A">
      <w:pPr>
        <w:widowControl/>
        <w:numPr>
          <w:ilvl w:val="0"/>
          <w:numId w:val="17"/>
        </w:numPr>
        <w:suppressAutoHyphens w:val="0"/>
        <w:spacing w:after="0"/>
        <w:ind w:left="426" w:hanging="426"/>
        <w:contextualSpacing/>
        <w:textAlignment w:val="auto"/>
        <w:rPr>
          <w:rFonts w:ascii="Cambria" w:eastAsia="Calibri" w:hAnsi="Cambria"/>
          <w:sz w:val="24"/>
          <w:szCs w:val="24"/>
          <w:lang w:eastAsia="pl-PL"/>
        </w:rPr>
      </w:pPr>
      <w:r>
        <w:rPr>
          <w:rFonts w:ascii="Cambria" w:eastAsia="Calibri" w:hAnsi="Cambria"/>
          <w:sz w:val="24"/>
          <w:szCs w:val="24"/>
          <w:lang w:eastAsia="pl-PL"/>
        </w:rPr>
        <w:t>Zamawiający, inspektor nadzoru lub wykonawca mogą zażądać zwołania dodatkowego spotkania w celu omówienia problemów związanych z realizacją prac objętych umową. Powiadomienie o terminie spotkania powinno być na piśmie dostarczone zainteresowanym z co najmniej 7-dniowym wyprzedzeniem i powinno zawierać uzasadnienie zwołania spotkania.</w:t>
      </w:r>
    </w:p>
    <w:p w14:paraId="4B0D1753" w14:textId="77777777" w:rsidR="0019504B" w:rsidRDefault="0019504B">
      <w:pPr>
        <w:widowControl/>
        <w:suppressAutoHyphens w:val="0"/>
        <w:spacing w:after="0"/>
        <w:jc w:val="center"/>
        <w:textAlignment w:val="auto"/>
        <w:rPr>
          <w:rFonts w:ascii="Cambria" w:eastAsia="Calibri" w:hAnsi="Cambria"/>
          <w:sz w:val="24"/>
          <w:szCs w:val="24"/>
          <w:lang w:eastAsia="pl-PL"/>
        </w:rPr>
      </w:pPr>
    </w:p>
    <w:p w14:paraId="50449734" w14:textId="77777777" w:rsidR="0019504B" w:rsidRDefault="00B87221">
      <w:pPr>
        <w:widowControl/>
        <w:suppressAutoHyphens w:val="0"/>
        <w:spacing w:after="0"/>
        <w:jc w:val="center"/>
        <w:textAlignment w:val="auto"/>
        <w:rPr>
          <w:rFonts w:ascii="Cambria" w:eastAsia="Calibri" w:hAnsi="Cambria"/>
          <w:b/>
          <w:bCs/>
          <w:sz w:val="24"/>
          <w:szCs w:val="24"/>
          <w:lang w:eastAsia="en-US"/>
        </w:rPr>
      </w:pPr>
      <w:r>
        <w:rPr>
          <w:rFonts w:ascii="Cambria" w:eastAsia="Calibri" w:hAnsi="Cambria"/>
          <w:b/>
          <w:bCs/>
          <w:sz w:val="24"/>
          <w:szCs w:val="24"/>
          <w:lang w:eastAsia="en-US"/>
        </w:rPr>
        <w:t>§ 11</w:t>
      </w:r>
    </w:p>
    <w:p w14:paraId="72698DBD" w14:textId="77777777" w:rsidR="0019504B" w:rsidRDefault="00B87221">
      <w:pPr>
        <w:widowControl/>
        <w:suppressAutoHyphens w:val="0"/>
        <w:spacing w:after="0"/>
        <w:jc w:val="center"/>
        <w:textAlignment w:val="auto"/>
        <w:rPr>
          <w:rFonts w:ascii="Cambria" w:eastAsia="Calibri" w:hAnsi="Cambria"/>
          <w:b/>
          <w:bCs/>
          <w:sz w:val="24"/>
          <w:szCs w:val="24"/>
          <w:lang w:eastAsia="en-US"/>
        </w:rPr>
      </w:pPr>
      <w:r>
        <w:rPr>
          <w:rFonts w:ascii="Cambria" w:eastAsia="Calibri" w:hAnsi="Cambria"/>
          <w:b/>
          <w:bCs/>
          <w:sz w:val="24"/>
          <w:szCs w:val="24"/>
          <w:lang w:eastAsia="en-US"/>
        </w:rPr>
        <w:t>Ubezpieczenie</w:t>
      </w:r>
    </w:p>
    <w:p w14:paraId="566F826C" w14:textId="77777777" w:rsidR="0019504B" w:rsidRDefault="00B87221" w:rsidP="0088373A">
      <w:pPr>
        <w:pStyle w:val="Akapitzlist"/>
        <w:numPr>
          <w:ilvl w:val="3"/>
          <w:numId w:val="15"/>
        </w:numPr>
        <w:tabs>
          <w:tab w:val="left" w:pos="426"/>
          <w:tab w:val="left" w:pos="567"/>
        </w:tabs>
        <w:ind w:left="426" w:hanging="426"/>
        <w:jc w:val="both"/>
        <w:rPr>
          <w:rFonts w:ascii="Cambria" w:hAnsi="Cambria"/>
          <w:sz w:val="24"/>
          <w:szCs w:val="24"/>
          <w:lang w:eastAsia="en-US"/>
        </w:rPr>
      </w:pPr>
      <w:r>
        <w:rPr>
          <w:rFonts w:ascii="Cambria" w:hAnsi="Cambria"/>
          <w:sz w:val="24"/>
          <w:szCs w:val="24"/>
        </w:rPr>
        <w:t xml:space="preserve">Wykonawca zobowiązuje się posiadać ubezpieczenie od odpowiedzialności cywilnej </w:t>
      </w:r>
      <w:r>
        <w:rPr>
          <w:rFonts w:ascii="Cambria" w:hAnsi="Cambria"/>
          <w:b/>
          <w:bCs/>
          <w:sz w:val="24"/>
          <w:szCs w:val="24"/>
        </w:rPr>
        <w:t>(OC)</w:t>
      </w:r>
      <w:r>
        <w:rPr>
          <w:rFonts w:ascii="Cambria" w:hAnsi="Cambria"/>
          <w:sz w:val="24"/>
          <w:szCs w:val="24"/>
        </w:rPr>
        <w:t xml:space="preserve"> w zakresie prowadzonej działalności gospodarczej, obejmującej zakres zgodny z przedmiotem umowy, </w:t>
      </w:r>
      <w:r>
        <w:rPr>
          <w:rFonts w:ascii="Cambria" w:hAnsi="Cambria"/>
          <w:b/>
          <w:bCs/>
          <w:color w:val="000000"/>
          <w:sz w:val="24"/>
          <w:szCs w:val="24"/>
        </w:rPr>
        <w:t>na sumę gwarancyjną nie mniejszą niż wartość wynagrodzenie umownego brutto wynikającego z niniejszej umowy.</w:t>
      </w:r>
    </w:p>
    <w:p w14:paraId="0EEB3F55" w14:textId="77777777" w:rsidR="0019504B" w:rsidRDefault="00B87221" w:rsidP="0088373A">
      <w:pPr>
        <w:pStyle w:val="Akapitzlist"/>
        <w:numPr>
          <w:ilvl w:val="3"/>
          <w:numId w:val="15"/>
        </w:numPr>
        <w:tabs>
          <w:tab w:val="left" w:pos="426"/>
          <w:tab w:val="left" w:pos="567"/>
        </w:tabs>
        <w:ind w:left="426" w:hanging="426"/>
        <w:jc w:val="both"/>
        <w:rPr>
          <w:rFonts w:ascii="Cambria" w:hAnsi="Cambria"/>
          <w:sz w:val="24"/>
          <w:szCs w:val="24"/>
          <w:lang w:eastAsia="en-US"/>
        </w:rPr>
      </w:pPr>
      <w:r>
        <w:rPr>
          <w:rFonts w:ascii="Cambria" w:hAnsi="Cambria"/>
          <w:sz w:val="24"/>
          <w:szCs w:val="24"/>
          <w:lang w:eastAsia="en-US"/>
        </w:rPr>
        <w:t xml:space="preserve">Ubezpieczenie, o którym mowa w ust. 1 musi obowiązywać co najmniej od dnia przekazania placu budowy, o którym mowa w § 4 ust. 1 pkt 2) Umowy do końca realizacji umowy.  Jeżeli Wykonawca przedłoży polisę, której termin ważności przypada przed </w:t>
      </w:r>
      <w:r>
        <w:rPr>
          <w:rFonts w:ascii="Cambria" w:hAnsi="Cambria"/>
          <w:sz w:val="24"/>
          <w:szCs w:val="24"/>
          <w:lang w:eastAsia="en-US"/>
        </w:rPr>
        <w:lastRenderedPageBreak/>
        <w:t xml:space="preserve">terminem realizacji umowy, będzie zobowiązany przed utratą jej ważności przedłożyć nową polisę w celu zachowania ciągłości ubezpieczenia na okres kolejny pod rygorem zapłaty kar umownych w wysokości 2.000 zł za każdy dzień zwłoki liczony od dnia utraty ważności dotychczasowego ubezpieczenia. Wykonawca w przypadku umownego przedłużenia terminu realizacji umowy, o którym mowa w § 2 ust. 1 umowy lub zwiększenia wynagrodzenia, o którym mowa w §  3 ust. 1 umowy jest zobowiązany przedłożyć nową polisę w terminie 3 dni po dokonaniu zmiany umowy pod rygorem zapłaty kary umownej w wysokości 2000,00 zł za każdy dzień zwłoki. </w:t>
      </w:r>
    </w:p>
    <w:p w14:paraId="71E9480A" w14:textId="77777777" w:rsidR="0019504B" w:rsidRDefault="00B87221" w:rsidP="0088373A">
      <w:pPr>
        <w:pStyle w:val="Akapitzlist"/>
        <w:numPr>
          <w:ilvl w:val="3"/>
          <w:numId w:val="15"/>
        </w:numPr>
        <w:tabs>
          <w:tab w:val="left" w:pos="426"/>
          <w:tab w:val="left" w:pos="567"/>
        </w:tabs>
        <w:ind w:left="426" w:hanging="426"/>
        <w:jc w:val="both"/>
        <w:rPr>
          <w:rFonts w:ascii="Cambria" w:hAnsi="Cambria"/>
          <w:sz w:val="24"/>
          <w:szCs w:val="24"/>
          <w:lang w:eastAsia="en-US"/>
        </w:rPr>
      </w:pPr>
      <w:r>
        <w:rPr>
          <w:rFonts w:ascii="Cambria" w:hAnsi="Cambria"/>
          <w:sz w:val="24"/>
          <w:szCs w:val="24"/>
          <w:lang w:eastAsia="en-US"/>
        </w:rPr>
        <w:t xml:space="preserve">Przed przekazaniem placu budowy, o którym mowa w § 4 ust. 1 pkt 2) Umowy, Wykonawca jest zobowiązany do przedłożenia Zamawiającemu poświadczonych za zgodność z oryginałem kopii polisy ubezpieczeniowej (OC), o których mowa </w:t>
      </w:r>
      <w:r>
        <w:rPr>
          <w:rFonts w:ascii="Cambria" w:hAnsi="Cambria"/>
          <w:sz w:val="24"/>
          <w:szCs w:val="24"/>
          <w:lang w:eastAsia="en-US"/>
        </w:rPr>
        <w:br/>
        <w:t>w ust. 1.</w:t>
      </w:r>
    </w:p>
    <w:p w14:paraId="1D7D8F43" w14:textId="77777777" w:rsidR="0019504B" w:rsidRDefault="00B87221" w:rsidP="0088373A">
      <w:pPr>
        <w:pStyle w:val="Akapitzlist"/>
        <w:numPr>
          <w:ilvl w:val="3"/>
          <w:numId w:val="15"/>
        </w:numPr>
        <w:tabs>
          <w:tab w:val="left" w:pos="426"/>
          <w:tab w:val="left" w:pos="567"/>
        </w:tabs>
        <w:ind w:left="426" w:hanging="426"/>
        <w:jc w:val="both"/>
        <w:rPr>
          <w:rFonts w:ascii="Cambria" w:hAnsi="Cambria"/>
          <w:sz w:val="24"/>
          <w:szCs w:val="24"/>
          <w:lang w:eastAsia="en-US"/>
        </w:rPr>
      </w:pPr>
      <w:r>
        <w:rPr>
          <w:rFonts w:ascii="Cambria" w:hAnsi="Cambria"/>
          <w:sz w:val="24"/>
          <w:szCs w:val="24"/>
          <w:lang w:eastAsia="en-US"/>
        </w:rPr>
        <w:t xml:space="preserve">W przypadku niedopełnienia przez Wykonawcę obowiązków, o których mowa w ust. 3, Zamawiający </w:t>
      </w:r>
      <w:r>
        <w:rPr>
          <w:rFonts w:ascii="Cambria" w:hAnsi="Cambria"/>
          <w:sz w:val="24"/>
          <w:szCs w:val="24"/>
        </w:rPr>
        <w:t>nie przekaże Wykonawcy placu budowy.</w:t>
      </w:r>
    </w:p>
    <w:p w14:paraId="74EDB8E8" w14:textId="77777777" w:rsidR="0019504B" w:rsidRDefault="00B87221" w:rsidP="0088373A">
      <w:pPr>
        <w:pStyle w:val="Akapitzlist"/>
        <w:numPr>
          <w:ilvl w:val="3"/>
          <w:numId w:val="15"/>
        </w:numPr>
        <w:tabs>
          <w:tab w:val="left" w:pos="426"/>
          <w:tab w:val="left" w:pos="567"/>
        </w:tabs>
        <w:ind w:left="426" w:hanging="426"/>
        <w:jc w:val="both"/>
        <w:rPr>
          <w:rFonts w:ascii="Cambria" w:hAnsi="Cambria"/>
          <w:sz w:val="24"/>
          <w:szCs w:val="24"/>
          <w:lang w:eastAsia="en-US"/>
        </w:rPr>
      </w:pPr>
      <w:r>
        <w:rPr>
          <w:rFonts w:ascii="Cambria" w:hAnsi="Cambria"/>
          <w:sz w:val="24"/>
          <w:szCs w:val="24"/>
          <w:lang w:eastAsia="en-US"/>
        </w:rPr>
        <w:t>Ewentualne opóźnienie w prowadzeniu robót z powodu, o którym mowa w ust. 4, będzie obciążać w całości Wykonawcę. i stanowić będzie zwłokę Wykonawcy.</w:t>
      </w:r>
    </w:p>
    <w:p w14:paraId="5EDB85A1" w14:textId="77777777" w:rsidR="0019504B" w:rsidRDefault="00B87221" w:rsidP="0088373A">
      <w:pPr>
        <w:pStyle w:val="Akapitzlist"/>
        <w:numPr>
          <w:ilvl w:val="3"/>
          <w:numId w:val="15"/>
        </w:numPr>
        <w:ind w:left="426" w:hanging="426"/>
        <w:jc w:val="both"/>
        <w:rPr>
          <w:strike/>
        </w:rPr>
      </w:pPr>
      <w:bookmarkStart w:id="8" w:name="_Hlk189469648"/>
      <w:r>
        <w:rPr>
          <w:rFonts w:ascii="Cambria" w:hAnsi="Cambria"/>
          <w:sz w:val="24"/>
          <w:szCs w:val="24"/>
          <w:lang w:eastAsia="en-US"/>
        </w:rPr>
        <w:t>Zamawiający zastrzega sobie prawo wnoszenia uwag do zakresu lub warunków ubezpieczenia, które Wykonawca zobowiązany jest uwzględniać i dokonywać stosownych korekt polisy</w:t>
      </w:r>
      <w:bookmarkEnd w:id="8"/>
      <w:r>
        <w:rPr>
          <w:rFonts w:ascii="Cambria" w:hAnsi="Cambria"/>
          <w:sz w:val="24"/>
          <w:szCs w:val="24"/>
          <w:lang w:eastAsia="en-US"/>
        </w:rPr>
        <w:t>.</w:t>
      </w:r>
      <w:bookmarkStart w:id="9" w:name="_Hlk118275661"/>
    </w:p>
    <w:bookmarkEnd w:id="9"/>
    <w:p w14:paraId="26A25A51" w14:textId="77777777" w:rsidR="0019504B" w:rsidRDefault="00B87221">
      <w:pPr>
        <w:widowControl/>
        <w:suppressAutoHyphens w:val="0"/>
        <w:spacing w:after="0"/>
        <w:jc w:val="center"/>
        <w:textAlignment w:val="auto"/>
        <w:rPr>
          <w:rFonts w:ascii="Cambria" w:eastAsia="Calibri" w:hAnsi="Cambria"/>
          <w:b/>
          <w:bCs/>
          <w:sz w:val="24"/>
          <w:szCs w:val="24"/>
          <w:lang w:eastAsia="en-US"/>
        </w:rPr>
      </w:pPr>
      <w:r>
        <w:rPr>
          <w:rFonts w:ascii="Cambria" w:eastAsia="Calibri" w:hAnsi="Cambria"/>
          <w:b/>
          <w:bCs/>
          <w:sz w:val="24"/>
          <w:szCs w:val="24"/>
          <w:lang w:eastAsia="en-US"/>
        </w:rPr>
        <w:t xml:space="preserve">§ 12 </w:t>
      </w:r>
    </w:p>
    <w:p w14:paraId="3D6F8D53" w14:textId="77777777" w:rsidR="0019504B" w:rsidRDefault="00B87221">
      <w:pPr>
        <w:widowControl/>
        <w:suppressAutoHyphens w:val="0"/>
        <w:spacing w:after="0"/>
        <w:jc w:val="center"/>
        <w:textAlignment w:val="auto"/>
        <w:rPr>
          <w:rFonts w:ascii="Cambria" w:eastAsia="Calibri" w:hAnsi="Cambria"/>
          <w:b/>
          <w:bCs/>
          <w:sz w:val="24"/>
          <w:szCs w:val="24"/>
          <w:lang w:eastAsia="en-US"/>
        </w:rPr>
      </w:pPr>
      <w:r>
        <w:rPr>
          <w:rFonts w:ascii="Cambria" w:eastAsia="Calibri" w:hAnsi="Cambria"/>
          <w:b/>
          <w:bCs/>
          <w:sz w:val="24"/>
          <w:szCs w:val="24"/>
          <w:lang w:eastAsia="en-US"/>
        </w:rPr>
        <w:t xml:space="preserve">Gwarancja i rękojmia. </w:t>
      </w:r>
    </w:p>
    <w:p w14:paraId="7B8D6FF5" w14:textId="77777777" w:rsidR="0019504B" w:rsidRDefault="00B87221" w:rsidP="0088373A">
      <w:pPr>
        <w:pStyle w:val="Akapitzlist"/>
        <w:numPr>
          <w:ilvl w:val="2"/>
          <w:numId w:val="46"/>
        </w:numPr>
        <w:suppressAutoHyphens/>
        <w:spacing w:after="0"/>
        <w:ind w:left="426" w:hanging="426"/>
        <w:jc w:val="both"/>
        <w:rPr>
          <w:rFonts w:ascii="Cambria" w:hAnsi="Cambria"/>
          <w:sz w:val="24"/>
          <w:szCs w:val="24"/>
        </w:rPr>
      </w:pPr>
      <w:r>
        <w:rPr>
          <w:rFonts w:ascii="Cambria" w:hAnsi="Cambria" w:cs="Cambria"/>
          <w:sz w:val="24"/>
          <w:szCs w:val="24"/>
        </w:rPr>
        <w:t xml:space="preserve">Wykonawca udziela Zamawiającemu bezwarunkowej gwarancji na przedmiot umowy wg niniejszej umowy i przepisów kodeksu cywilnego . W razie rozbieżności postanowień gwarancyjnych, stosuje się̨ warunki gwarancyjne bardziej korzystne dla Zamawiającego. </w:t>
      </w:r>
    </w:p>
    <w:p w14:paraId="7C0CFCCA" w14:textId="77777777" w:rsidR="0019504B" w:rsidRDefault="00B87221" w:rsidP="0088373A">
      <w:pPr>
        <w:pStyle w:val="Akapitzlist"/>
        <w:numPr>
          <w:ilvl w:val="2"/>
          <w:numId w:val="46"/>
        </w:numPr>
        <w:suppressAutoHyphens/>
        <w:spacing w:after="0"/>
        <w:ind w:left="426" w:hanging="426"/>
        <w:jc w:val="both"/>
        <w:rPr>
          <w:rFonts w:ascii="Cambria" w:hAnsi="Cambria"/>
          <w:sz w:val="24"/>
          <w:szCs w:val="24"/>
        </w:rPr>
      </w:pPr>
      <w:r>
        <w:rPr>
          <w:rFonts w:ascii="Cambria" w:hAnsi="Cambria" w:cs="Cambria"/>
          <w:sz w:val="24"/>
          <w:szCs w:val="24"/>
        </w:rPr>
        <w:t>Wykonawca w ramach wynagrodzenia umownego udziela gwarancji:</w:t>
      </w:r>
    </w:p>
    <w:p w14:paraId="194ADC14" w14:textId="77777777" w:rsidR="002C2F19" w:rsidRPr="002C2F19" w:rsidRDefault="00B87221" w:rsidP="0088373A">
      <w:pPr>
        <w:widowControl/>
        <w:numPr>
          <w:ilvl w:val="0"/>
          <w:numId w:val="47"/>
        </w:numPr>
        <w:suppressAutoHyphens w:val="0"/>
        <w:spacing w:after="0"/>
        <w:textAlignment w:val="auto"/>
        <w:rPr>
          <w:rFonts w:ascii="Cambria" w:hAnsi="Cambria" w:cs="Helvetica"/>
          <w:bCs/>
          <w:color w:val="000000"/>
          <w:sz w:val="24"/>
          <w:szCs w:val="24"/>
        </w:rPr>
      </w:pPr>
      <w:r>
        <w:rPr>
          <w:rFonts w:ascii="Cambria" w:hAnsi="Cambria" w:cs="Helvetica"/>
          <w:b/>
          <w:bCs/>
          <w:color w:val="000000"/>
          <w:sz w:val="24"/>
          <w:szCs w:val="24"/>
        </w:rPr>
        <w:t>Na wykonaną kompletną dokumentację projektową</w:t>
      </w:r>
      <w:r>
        <w:rPr>
          <w:rFonts w:ascii="Cambria" w:hAnsi="Cambria" w:cs="Helvetica"/>
          <w:bCs/>
          <w:color w:val="000000"/>
          <w:sz w:val="24"/>
          <w:szCs w:val="24"/>
        </w:rPr>
        <w:t xml:space="preserve"> </w:t>
      </w:r>
      <w:r w:rsidR="002C2F19" w:rsidRPr="002C2F19">
        <w:rPr>
          <w:rFonts w:ascii="Cambria" w:hAnsi="Cambria" w:cs="Helvetica"/>
          <w:bCs/>
          <w:color w:val="000000"/>
          <w:sz w:val="24"/>
          <w:szCs w:val="24"/>
        </w:rPr>
        <w:t xml:space="preserve">Wykonawca udziela gwarancji na okres minimum 36 miesięcy od daty podpisania </w:t>
      </w:r>
      <w:r w:rsidR="002C2F19" w:rsidRPr="00B60C61">
        <w:rPr>
          <w:rFonts w:ascii="Cambria" w:hAnsi="Cambria" w:cs="Helvetica"/>
          <w:bCs/>
          <w:color w:val="000000" w:themeColor="text1"/>
          <w:sz w:val="24"/>
          <w:szCs w:val="24"/>
        </w:rPr>
        <w:t xml:space="preserve">przez Strony protokołu odbioru dokumentacji projektowej. </w:t>
      </w:r>
      <w:r w:rsidR="002C2F19" w:rsidRPr="002C2F19">
        <w:rPr>
          <w:rFonts w:ascii="Cambria" w:hAnsi="Cambria" w:cs="Helvetica"/>
          <w:bCs/>
          <w:color w:val="000000"/>
          <w:sz w:val="24"/>
          <w:szCs w:val="24"/>
        </w:rPr>
        <w:t xml:space="preserve">Gwarancja dotyczy odpowiedzialności szczególnie za wady ukryte oraz jakości opracowanej dokumentacji. Wykonawca gwarantuje tym samym, że po odbiorze dokumentacji nie ujawnią się żadne wady projektu. </w:t>
      </w:r>
    </w:p>
    <w:p w14:paraId="67E9A722" w14:textId="77777777" w:rsidR="002C2F19" w:rsidRPr="002C2F19" w:rsidRDefault="002C2F19" w:rsidP="002C2F19">
      <w:pPr>
        <w:widowControl/>
        <w:suppressAutoHyphens w:val="0"/>
        <w:spacing w:after="0"/>
        <w:ind w:left="785"/>
        <w:textAlignment w:val="auto"/>
        <w:rPr>
          <w:rFonts w:ascii="Cambria" w:hAnsi="Cambria" w:cs="Helvetica"/>
          <w:bCs/>
          <w:color w:val="000000"/>
          <w:sz w:val="24"/>
          <w:szCs w:val="24"/>
        </w:rPr>
      </w:pPr>
      <w:r w:rsidRPr="002C2F19">
        <w:rPr>
          <w:rFonts w:ascii="Cambria" w:hAnsi="Cambria" w:cs="Helvetica"/>
          <w:bCs/>
          <w:color w:val="000000"/>
          <w:sz w:val="24"/>
          <w:szCs w:val="24"/>
        </w:rPr>
        <w:t>W ramach gwarancji Wykonawca jest zobowiązany również do udzielania wyjaśnień, dodatkowych wyliczeń, informacji, przedstawiania opisów lub rysunków zamiennych,  oraz do usuwania wad, w tym: braków, błędów, innych nieprawidłowości, w opracowanej dokumentacji projektowej. Zamawiający wykonując uprawnienia z tytułu gwarancji w związku z wadami dokumentacji projektowej może żądać od Wykonawcy usunięcia wad w ramach wynagrodzenia umownego, bez względu na wysokość związanych z tym kosztów. Niezależnie od uprawnień z tytułu gwarancji za wady dokumentacji, jeżeli obiekt wykonany wg dokumentacji projektowej nie osiągnął założonych parametrów technicznych lub użytkowych lub zakładanego efektu ekologicznego lub energetycznego, Zamawiającemu przysługuje prawo dochodzenia od Wykonawcy naprawienia szkody na zasadach określonych w Kodeksie cywilnym,</w:t>
      </w:r>
    </w:p>
    <w:p w14:paraId="09BDA237" w14:textId="3944E740" w:rsidR="0019504B" w:rsidRDefault="00B87221" w:rsidP="0088373A">
      <w:pPr>
        <w:widowControl/>
        <w:numPr>
          <w:ilvl w:val="0"/>
          <w:numId w:val="47"/>
        </w:numPr>
        <w:suppressAutoHyphens w:val="0"/>
        <w:spacing w:after="0"/>
        <w:textAlignment w:val="auto"/>
        <w:rPr>
          <w:rFonts w:ascii="Cambria" w:hAnsi="Cambria" w:cs="Helvetica"/>
          <w:bCs/>
          <w:color w:val="000000"/>
          <w:sz w:val="24"/>
          <w:szCs w:val="24"/>
        </w:rPr>
      </w:pPr>
      <w:r>
        <w:rPr>
          <w:rFonts w:ascii="Cambria" w:hAnsi="Cambria" w:cs="Helvetica"/>
          <w:b/>
          <w:bCs/>
          <w:color w:val="000000"/>
          <w:sz w:val="24"/>
          <w:szCs w:val="24"/>
        </w:rPr>
        <w:lastRenderedPageBreak/>
        <w:t>Na wykonane roboty budowlane oraz dostarczone i wbudowane materiały</w:t>
      </w:r>
      <w:r w:rsidR="006B1806">
        <w:rPr>
          <w:rFonts w:ascii="Cambria" w:hAnsi="Cambria" w:cs="Helvetica"/>
          <w:b/>
          <w:bCs/>
          <w:color w:val="000000"/>
          <w:sz w:val="24"/>
          <w:szCs w:val="24"/>
        </w:rPr>
        <w:t xml:space="preserve"> i urządzenia</w:t>
      </w:r>
      <w:r>
        <w:rPr>
          <w:rFonts w:ascii="Cambria" w:hAnsi="Cambria" w:cs="Helvetica"/>
          <w:b/>
          <w:bCs/>
          <w:color w:val="000000"/>
          <w:sz w:val="24"/>
          <w:szCs w:val="24"/>
        </w:rPr>
        <w:t xml:space="preserve">. </w:t>
      </w:r>
      <w:r>
        <w:rPr>
          <w:rFonts w:ascii="Cambria" w:hAnsi="Cambria" w:cs="Helvetica"/>
          <w:bCs/>
          <w:color w:val="000000"/>
          <w:sz w:val="24"/>
          <w:szCs w:val="24"/>
        </w:rPr>
        <w:t xml:space="preserve"> Wykonawca udziela gwarancji na okres </w:t>
      </w:r>
      <w:r>
        <w:rPr>
          <w:rFonts w:ascii="Cambria" w:hAnsi="Cambria" w:cs="Helvetica"/>
          <w:b/>
          <w:bCs/>
          <w:color w:val="000000"/>
          <w:sz w:val="24"/>
          <w:szCs w:val="24"/>
        </w:rPr>
        <w:t>minimum ……………</w:t>
      </w:r>
      <w:r>
        <w:rPr>
          <w:rStyle w:val="Odwoanieprzypisudolnego"/>
          <w:rFonts w:ascii="Cambria" w:hAnsi="Cambria" w:cs="Helvetica"/>
          <w:b/>
          <w:bCs/>
          <w:color w:val="000000"/>
          <w:sz w:val="24"/>
          <w:szCs w:val="24"/>
        </w:rPr>
        <w:footnoteReference w:id="4"/>
      </w:r>
      <w:r>
        <w:rPr>
          <w:rFonts w:ascii="Cambria" w:hAnsi="Cambria" w:cs="Helvetica"/>
          <w:b/>
          <w:bCs/>
          <w:color w:val="000000"/>
          <w:sz w:val="24"/>
          <w:szCs w:val="24"/>
        </w:rPr>
        <w:t xml:space="preserve"> miesięcy</w:t>
      </w:r>
      <w:r w:rsidR="006B1806">
        <w:rPr>
          <w:rFonts w:ascii="Cambria" w:hAnsi="Cambria" w:cs="Helvetica"/>
          <w:bCs/>
          <w:color w:val="000000"/>
          <w:sz w:val="24"/>
          <w:szCs w:val="24"/>
        </w:rPr>
        <w:t xml:space="preserve"> od daty </w:t>
      </w:r>
      <w:r>
        <w:rPr>
          <w:rFonts w:ascii="Cambria" w:hAnsi="Cambria" w:cs="Helvetica"/>
          <w:bCs/>
          <w:color w:val="000000"/>
          <w:sz w:val="24"/>
          <w:szCs w:val="24"/>
        </w:rPr>
        <w:t>podpisania przez Strony protokołu odbioru końcowego.</w:t>
      </w:r>
      <w:r>
        <w:rPr>
          <w:rFonts w:ascii="Cambria" w:hAnsi="Cambria" w:cs="Helvetica"/>
          <w:b/>
          <w:bCs/>
          <w:color w:val="000000"/>
          <w:sz w:val="24"/>
          <w:szCs w:val="24"/>
        </w:rPr>
        <w:t xml:space="preserve"> </w:t>
      </w:r>
      <w:r>
        <w:rPr>
          <w:rFonts w:ascii="Cambria" w:hAnsi="Cambria" w:cs="Arial"/>
          <w:color w:val="000000" w:themeColor="text1"/>
          <w:sz w:val="24"/>
          <w:szCs w:val="24"/>
        </w:rPr>
        <w:t>Wykonawca odpowiada z tytułu rękojmi za wady fizyczne na zasadach określonych w § 12 Projektu umowy.</w:t>
      </w:r>
    </w:p>
    <w:p w14:paraId="4B04C9CF" w14:textId="55783F33" w:rsidR="005135A1" w:rsidRDefault="00B87221" w:rsidP="00431B78">
      <w:pPr>
        <w:widowControl/>
        <w:tabs>
          <w:tab w:val="left" w:pos="426"/>
        </w:tabs>
        <w:suppressAutoHyphens w:val="0"/>
        <w:spacing w:after="0" w:line="240" w:lineRule="auto"/>
        <w:ind w:left="426" w:hanging="426"/>
        <w:contextualSpacing/>
        <w:textAlignment w:val="auto"/>
        <w:rPr>
          <w:rFonts w:ascii="Cambria" w:hAnsi="Cambria"/>
          <w:b/>
          <w:sz w:val="24"/>
          <w:szCs w:val="24"/>
        </w:rPr>
      </w:pPr>
      <w:r>
        <w:rPr>
          <w:rFonts w:ascii="Cambria" w:eastAsia="Calibri" w:hAnsi="Cambria"/>
          <w:b/>
          <w:bCs/>
          <w:sz w:val="24"/>
          <w:szCs w:val="24"/>
          <w:lang w:eastAsia="en-US"/>
        </w:rPr>
        <w:t>2</w:t>
      </w:r>
      <w:r>
        <w:rPr>
          <w:rFonts w:ascii="Cambria" w:eastAsia="Calibri" w:hAnsi="Cambria"/>
          <w:b/>
          <w:bCs/>
          <w:sz w:val="24"/>
          <w:szCs w:val="24"/>
          <w:vertAlign w:val="superscript"/>
          <w:lang w:eastAsia="en-US"/>
        </w:rPr>
        <w:t>1</w:t>
      </w:r>
      <w:r>
        <w:rPr>
          <w:rFonts w:ascii="Cambria" w:eastAsia="Calibri" w:hAnsi="Cambria"/>
          <w:b/>
          <w:bCs/>
          <w:sz w:val="24"/>
          <w:szCs w:val="24"/>
          <w:lang w:eastAsia="en-US"/>
        </w:rPr>
        <w:t xml:space="preserve"> </w:t>
      </w:r>
      <w:r>
        <w:rPr>
          <w:rFonts w:ascii="Cambria" w:eastAsia="Calibri" w:hAnsi="Cambria"/>
          <w:sz w:val="24"/>
          <w:szCs w:val="24"/>
          <w:lang w:eastAsia="en-US"/>
        </w:rPr>
        <w:t xml:space="preserve">Niezależnie od gwarancji Wykonawcy ujętej w ust. 1 i 2 obowiązuje gwarancja  producenta </w:t>
      </w:r>
      <w:r w:rsidR="00DE0DCB">
        <w:rPr>
          <w:rFonts w:ascii="Cambria" w:hAnsi="Cambria"/>
          <w:b/>
          <w:sz w:val="24"/>
          <w:szCs w:val="24"/>
        </w:rPr>
        <w:t>na:</w:t>
      </w:r>
    </w:p>
    <w:p w14:paraId="5F7AC154" w14:textId="35B530F1" w:rsidR="00DE0DCB" w:rsidRPr="004D0E2D" w:rsidRDefault="00DE0DCB" w:rsidP="00DE0DCB">
      <w:pPr>
        <w:pStyle w:val="Akapitzlist"/>
        <w:numPr>
          <w:ilvl w:val="0"/>
          <w:numId w:val="96"/>
        </w:numPr>
        <w:tabs>
          <w:tab w:val="left" w:pos="426"/>
        </w:tabs>
        <w:spacing w:before="20" w:after="40" w:line="252" w:lineRule="auto"/>
        <w:jc w:val="both"/>
        <w:rPr>
          <w:rFonts w:ascii="Cambria" w:hAnsi="Cambria"/>
          <w:b/>
          <w:sz w:val="24"/>
          <w:szCs w:val="24"/>
        </w:rPr>
      </w:pPr>
      <w:r w:rsidRPr="004D0E2D">
        <w:rPr>
          <w:rFonts w:ascii="Cambria" w:hAnsi="Cambria"/>
          <w:b/>
          <w:sz w:val="24"/>
          <w:szCs w:val="24"/>
        </w:rPr>
        <w:t xml:space="preserve">Klimatyzatory </w:t>
      </w:r>
      <w:r w:rsidRPr="004D0E2D">
        <w:rPr>
          <w:rFonts w:ascii="Cambria" w:eastAsia="TimesNewRoman" w:hAnsi="Cambria"/>
          <w:b/>
          <w:bCs/>
          <w:color w:val="000000"/>
          <w:sz w:val="24"/>
          <w:szCs w:val="24"/>
        </w:rPr>
        <w:t xml:space="preserve">minimum </w:t>
      </w:r>
      <w:r w:rsidRPr="004D0E2D">
        <w:rPr>
          <w:rFonts w:ascii="Cambria" w:hAnsi="Cambria"/>
          <w:b/>
          <w:sz w:val="24"/>
          <w:szCs w:val="24"/>
          <w:lang w:eastAsia="en-US"/>
        </w:rPr>
        <w:t xml:space="preserve">10 lat </w:t>
      </w:r>
    </w:p>
    <w:p w14:paraId="035790BB" w14:textId="03236A51" w:rsidR="00DE0DCB" w:rsidRPr="004D0E2D" w:rsidRDefault="00DE0DCB" w:rsidP="00DE0DCB">
      <w:pPr>
        <w:pStyle w:val="Akapitzlist"/>
        <w:numPr>
          <w:ilvl w:val="0"/>
          <w:numId w:val="96"/>
        </w:numPr>
        <w:tabs>
          <w:tab w:val="left" w:pos="426"/>
        </w:tabs>
        <w:spacing w:before="20" w:after="40" w:line="252" w:lineRule="auto"/>
        <w:jc w:val="both"/>
        <w:rPr>
          <w:rFonts w:ascii="Cambria" w:hAnsi="Cambria"/>
          <w:b/>
          <w:sz w:val="24"/>
          <w:szCs w:val="24"/>
        </w:rPr>
      </w:pPr>
      <w:r w:rsidRPr="004D0E2D">
        <w:rPr>
          <w:rFonts w:ascii="Cambria" w:hAnsi="Cambria"/>
          <w:b/>
          <w:sz w:val="24"/>
          <w:szCs w:val="24"/>
        </w:rPr>
        <w:t xml:space="preserve">Panele fotowoltaiczne (moduły) </w:t>
      </w:r>
      <w:r w:rsidRPr="004D0E2D">
        <w:rPr>
          <w:rFonts w:ascii="Cambria" w:eastAsia="TimesNewRoman" w:hAnsi="Cambria"/>
          <w:b/>
          <w:bCs/>
          <w:color w:val="000000"/>
          <w:sz w:val="24"/>
          <w:szCs w:val="24"/>
        </w:rPr>
        <w:t xml:space="preserve">minimum </w:t>
      </w:r>
      <w:r w:rsidRPr="004D0E2D">
        <w:rPr>
          <w:rFonts w:ascii="Cambria" w:hAnsi="Cambria"/>
          <w:b/>
          <w:sz w:val="24"/>
          <w:szCs w:val="24"/>
          <w:lang w:eastAsia="en-US"/>
        </w:rPr>
        <w:t>12 lat,</w:t>
      </w:r>
    </w:p>
    <w:p w14:paraId="11BEDC06" w14:textId="77777777" w:rsidR="0019504B" w:rsidRDefault="00B87221" w:rsidP="0088373A">
      <w:pPr>
        <w:widowControl/>
        <w:numPr>
          <w:ilvl w:val="2"/>
          <w:numId w:val="46"/>
        </w:numPr>
        <w:spacing w:after="0"/>
        <w:ind w:left="426" w:hanging="426"/>
        <w:textAlignment w:val="auto"/>
        <w:rPr>
          <w:rFonts w:ascii="Cambria" w:eastAsia="Calibri" w:hAnsi="Cambria" w:cs="Cambria"/>
          <w:sz w:val="24"/>
          <w:szCs w:val="24"/>
          <w:lang w:eastAsia="pl-PL"/>
        </w:rPr>
      </w:pPr>
      <w:r>
        <w:rPr>
          <w:rFonts w:ascii="Cambria" w:hAnsi="Cambria" w:cs="Cambria"/>
          <w:sz w:val="24"/>
          <w:szCs w:val="24"/>
        </w:rPr>
        <w:t>W sytuacji, gdy gwarancja producenta jest dłuższa niż gwarancja udzielona przez Wykonawcę, Zamawiający zachowuje uprawnienia gwarancyjne nadane przez producenta po wygaśnięciu gwarancji Wykonawcy.</w:t>
      </w:r>
    </w:p>
    <w:p w14:paraId="620B9324" w14:textId="77777777" w:rsidR="0019504B" w:rsidRDefault="00B87221" w:rsidP="0088373A">
      <w:pPr>
        <w:pStyle w:val="Akapitzlist"/>
        <w:numPr>
          <w:ilvl w:val="2"/>
          <w:numId w:val="46"/>
        </w:numPr>
        <w:ind w:left="426"/>
        <w:jc w:val="both"/>
        <w:rPr>
          <w:rFonts w:ascii="Cambria" w:hAnsi="Cambria" w:cs="Cambria"/>
          <w:sz w:val="24"/>
          <w:szCs w:val="24"/>
        </w:rPr>
      </w:pPr>
      <w:r>
        <w:rPr>
          <w:rFonts w:ascii="Cambria" w:hAnsi="Cambria" w:cs="Cambria"/>
          <w:sz w:val="24"/>
          <w:szCs w:val="24"/>
        </w:rPr>
        <w:t xml:space="preserve">W ramach udzielonej gwarancji Wykonawca ponosi także odpowiedzialność za wady zmniejszające wartość użytkową, techniczną lub estetyczną przedmiotu umowy. Wykonawca jest zobowiązany do naprawy lub wymiany elementów objętych gwarancją w celu przywrócenia wartości użytkowej, technicznej lub estetycznej przedmiotu umowy.  </w:t>
      </w:r>
    </w:p>
    <w:p w14:paraId="7118B86C" w14:textId="77777777" w:rsidR="0019504B" w:rsidRDefault="00B87221" w:rsidP="0088373A">
      <w:pPr>
        <w:pStyle w:val="Akapitzlist"/>
        <w:numPr>
          <w:ilvl w:val="2"/>
          <w:numId w:val="46"/>
        </w:numPr>
        <w:suppressAutoHyphens/>
        <w:spacing w:after="0"/>
        <w:ind w:left="426" w:hanging="426"/>
        <w:jc w:val="both"/>
        <w:rPr>
          <w:rFonts w:ascii="Cambria" w:hAnsi="Cambria" w:cs="Cambria"/>
          <w:sz w:val="24"/>
          <w:szCs w:val="24"/>
        </w:rPr>
      </w:pPr>
      <w:r>
        <w:rPr>
          <w:rFonts w:ascii="Cambria" w:hAnsi="Cambria" w:cs="Cambria"/>
          <w:sz w:val="24"/>
          <w:szCs w:val="24"/>
        </w:rPr>
        <w:t>Niezależnie od uprawnień z tytułu gwarancji Zamawiającemu przysługują uprawnienia z tytułu rękojmi za wady na wykonane prace budowlane i montażowe oraz zamontowane materiały i urządzenia oraz wyposażenie i Wykonawca zobowiązuje się do usunięcia wad, jeżeli wady te ujawnią się w ciągu terminu określonego rękojmią zgodnie z zasadami wskazanymi w Kodeksie Cywilnym.</w:t>
      </w:r>
    </w:p>
    <w:p w14:paraId="5C67FA19" w14:textId="77777777" w:rsidR="0019504B" w:rsidRDefault="00B87221" w:rsidP="0088373A">
      <w:pPr>
        <w:pStyle w:val="Akapitzlist"/>
        <w:numPr>
          <w:ilvl w:val="2"/>
          <w:numId w:val="46"/>
        </w:numPr>
        <w:suppressAutoHyphens/>
        <w:spacing w:after="0"/>
        <w:ind w:left="426" w:hanging="426"/>
        <w:jc w:val="both"/>
        <w:rPr>
          <w:rFonts w:ascii="Cambria" w:hAnsi="Cambria" w:cs="Cambria"/>
          <w:sz w:val="24"/>
          <w:szCs w:val="24"/>
        </w:rPr>
      </w:pPr>
      <w:r>
        <w:rPr>
          <w:rFonts w:ascii="Cambria" w:hAnsi="Cambria" w:cs="Cambria"/>
          <w:sz w:val="24"/>
          <w:szCs w:val="24"/>
        </w:rPr>
        <w:t>Wykonawca zobowiązuje się w dniu odbioru końcowego zapewnić Zamawiającego, w formie pisemnej, że wykonane roboty budowlane, usługi i dostawy są wolne od wad fizycznych oraz wad jakościowych.</w:t>
      </w:r>
    </w:p>
    <w:p w14:paraId="1BF27C75" w14:textId="77777777" w:rsidR="0019504B" w:rsidRDefault="00B87221" w:rsidP="0088373A">
      <w:pPr>
        <w:pStyle w:val="Akapitzlist"/>
        <w:numPr>
          <w:ilvl w:val="2"/>
          <w:numId w:val="46"/>
        </w:numPr>
        <w:suppressAutoHyphens/>
        <w:spacing w:after="0"/>
        <w:ind w:left="426" w:hanging="426"/>
        <w:jc w:val="both"/>
        <w:rPr>
          <w:rFonts w:ascii="Cambria" w:hAnsi="Cambria" w:cs="Cambria"/>
          <w:sz w:val="24"/>
          <w:szCs w:val="24"/>
        </w:rPr>
      </w:pPr>
      <w:r>
        <w:rPr>
          <w:rFonts w:ascii="Cambria" w:hAnsi="Cambria" w:cs="Cambria"/>
          <w:sz w:val="24"/>
          <w:szCs w:val="24"/>
        </w:rPr>
        <w:t>Termin udzielonej rękojmi za wady fizyczne oraz gwarancji na wykonane roboty budowlane, dostawy i usługi biegnie od dnia podpisania protokołu odbioru końcowego z wyjątkiem Dokumentacji Projektowej dla której terminy te biegną od dnia podpisania protokołu odbioru Dokumentacji Projektowej.</w:t>
      </w:r>
    </w:p>
    <w:p w14:paraId="409D5325" w14:textId="77777777" w:rsidR="0019504B" w:rsidRDefault="00B87221" w:rsidP="0088373A">
      <w:pPr>
        <w:pStyle w:val="Akapitzlist"/>
        <w:numPr>
          <w:ilvl w:val="2"/>
          <w:numId w:val="46"/>
        </w:numPr>
        <w:suppressAutoHyphens/>
        <w:spacing w:after="0"/>
        <w:ind w:left="426" w:hanging="426"/>
        <w:jc w:val="both"/>
        <w:rPr>
          <w:rFonts w:ascii="Cambria" w:hAnsi="Cambria" w:cs="Cambria"/>
          <w:sz w:val="24"/>
          <w:szCs w:val="24"/>
        </w:rPr>
      </w:pPr>
      <w:r>
        <w:rPr>
          <w:rFonts w:ascii="Cambria" w:hAnsi="Cambria" w:cs="Cambria"/>
          <w:sz w:val="24"/>
          <w:szCs w:val="24"/>
        </w:rPr>
        <w:t>Zamawiający może wykonywać uprawnienia z tytułu rękojmi za wady fizyczne, niezależnie od uprawnień wynikających z gwarancji.</w:t>
      </w:r>
    </w:p>
    <w:p w14:paraId="6E8B8695" w14:textId="77777777" w:rsidR="0019504B" w:rsidRDefault="00B87221">
      <w:pPr>
        <w:pStyle w:val="Akapitzlist"/>
        <w:spacing w:after="0"/>
        <w:ind w:left="426"/>
        <w:rPr>
          <w:rFonts w:ascii="Cambria" w:hAnsi="Cambria" w:cs="Cambria"/>
          <w:sz w:val="24"/>
          <w:szCs w:val="24"/>
        </w:rPr>
      </w:pPr>
      <w:r>
        <w:rPr>
          <w:rFonts w:ascii="Cambria" w:hAnsi="Cambria" w:cs="Cambria"/>
          <w:sz w:val="24"/>
          <w:szCs w:val="24"/>
        </w:rPr>
        <w:t xml:space="preserve">Gwarancja w żaden sposób nie wyłącza, nie ogranicza oraz nie zawiesza uprawnień Zamawiającego z tytułu rękojmi za wady przedmiotu umowy. </w:t>
      </w:r>
    </w:p>
    <w:p w14:paraId="79B701A7" w14:textId="77777777" w:rsidR="0019504B" w:rsidRDefault="00B87221">
      <w:pPr>
        <w:pStyle w:val="Akapitzlist"/>
        <w:suppressAutoHyphens/>
        <w:spacing w:after="0"/>
        <w:ind w:left="426"/>
        <w:jc w:val="both"/>
        <w:rPr>
          <w:rFonts w:ascii="Cambria" w:hAnsi="Cambria" w:cs="Cambria"/>
          <w:sz w:val="24"/>
          <w:szCs w:val="24"/>
        </w:rPr>
      </w:pPr>
      <w:r>
        <w:rPr>
          <w:rFonts w:ascii="Cambria" w:hAnsi="Cambria" w:cs="Cambria"/>
          <w:sz w:val="24"/>
          <w:szCs w:val="24"/>
        </w:rPr>
        <w:t>Wybór przysługujących uprawnień z tytułu rękojmi lub gwarancji, należy do wyłącznej kompetencji Zamawiającego.</w:t>
      </w:r>
    </w:p>
    <w:p w14:paraId="7CC769DC" w14:textId="77777777" w:rsidR="0019504B" w:rsidRDefault="00B87221" w:rsidP="0088373A">
      <w:pPr>
        <w:pStyle w:val="Akapitzlist"/>
        <w:numPr>
          <w:ilvl w:val="2"/>
          <w:numId w:val="46"/>
        </w:numPr>
        <w:suppressAutoHyphens/>
        <w:spacing w:after="0"/>
        <w:ind w:left="426" w:hanging="426"/>
        <w:jc w:val="both"/>
        <w:rPr>
          <w:rFonts w:ascii="Cambria" w:hAnsi="Cambria" w:cs="Cambria"/>
          <w:sz w:val="24"/>
          <w:szCs w:val="24"/>
        </w:rPr>
      </w:pPr>
      <w:r>
        <w:rPr>
          <w:rFonts w:ascii="Cambria" w:hAnsi="Cambria" w:cs="Cambria"/>
          <w:sz w:val="24"/>
          <w:szCs w:val="24"/>
        </w:rPr>
        <w:t>W przypadku wystąpienia wad objętych rękojmią za wady fizyczne lub wad objętych gwarancją Wykonawca zobowiązany jest do ich usunięcia w terminie 14 dni, licząc od dnia powiadomienia go o wadzie, w ramach wynagrodzenia, o którym mowa w § 3 ust. 1 umowy.</w:t>
      </w:r>
    </w:p>
    <w:p w14:paraId="0935296B" w14:textId="77777777" w:rsidR="0019504B" w:rsidRDefault="00B87221" w:rsidP="0088373A">
      <w:pPr>
        <w:pStyle w:val="Akapitzlist"/>
        <w:numPr>
          <w:ilvl w:val="2"/>
          <w:numId w:val="46"/>
        </w:numPr>
        <w:suppressAutoHyphens/>
        <w:spacing w:after="0"/>
        <w:ind w:left="426" w:hanging="426"/>
        <w:jc w:val="both"/>
        <w:rPr>
          <w:rFonts w:ascii="Cambria" w:hAnsi="Cambria" w:cs="Cambria"/>
          <w:sz w:val="24"/>
          <w:szCs w:val="24"/>
        </w:rPr>
      </w:pPr>
      <w:r>
        <w:rPr>
          <w:rFonts w:ascii="Cambria" w:hAnsi="Cambria" w:cs="Cambria"/>
          <w:sz w:val="24"/>
          <w:szCs w:val="24"/>
        </w:rPr>
        <w:t xml:space="preserve">W przypadku, gdy usunięcie wady nie jest możliwe w terminie wskazanym w ust. 9 ze względów technologicznych lub atmosferycznych, usunięcie wady powinno być wykonane w innym terminie wyznaczonym przez Zamawiającego. Wykonawca jest </w:t>
      </w:r>
      <w:r>
        <w:rPr>
          <w:rFonts w:ascii="Cambria" w:hAnsi="Cambria" w:cs="Cambria"/>
          <w:sz w:val="24"/>
          <w:szCs w:val="24"/>
        </w:rPr>
        <w:lastRenderedPageBreak/>
        <w:t>zobowiązany udowodnić zamawiającemu, w szczególności przedstawiając stosowne opinie techniczne lub ekspertyzy techniczne, że usunięcie wady nie było możliwe w terminie wskazanym w ust. 9 z przyczyn od niego niezależnych.</w:t>
      </w:r>
    </w:p>
    <w:p w14:paraId="57829129" w14:textId="77777777" w:rsidR="0019504B" w:rsidRDefault="00B87221" w:rsidP="0088373A">
      <w:pPr>
        <w:pStyle w:val="Akapitzlist"/>
        <w:numPr>
          <w:ilvl w:val="2"/>
          <w:numId w:val="46"/>
        </w:numPr>
        <w:ind w:left="426"/>
        <w:jc w:val="both"/>
        <w:rPr>
          <w:rFonts w:ascii="Cambria" w:hAnsi="Cambria" w:cs="Cambria"/>
          <w:sz w:val="24"/>
          <w:szCs w:val="24"/>
        </w:rPr>
      </w:pPr>
      <w:r>
        <w:rPr>
          <w:rFonts w:ascii="Cambria" w:hAnsi="Cambria" w:cs="Cambria"/>
          <w:sz w:val="24"/>
          <w:szCs w:val="24"/>
        </w:rPr>
        <w:t xml:space="preserve">Jeżeli Wykonawca nie usunie wad w terminie określonym w ust. 9 lub 10, Zamawiający może zlecić usunięcie ich stronie trzeciej na koszt i ryzyko Wykonawcy, bez konieczności uzyskania zgody Sądu. </w:t>
      </w:r>
      <w:r>
        <w:t xml:space="preserve"> </w:t>
      </w:r>
      <w:r>
        <w:rPr>
          <w:rFonts w:ascii="Cambria" w:hAnsi="Cambria" w:cs="Cambria"/>
          <w:sz w:val="24"/>
          <w:szCs w:val="24"/>
        </w:rPr>
        <w:t>Wykonawca zobowiązuje się w takim wypadku zapłacić koszty usunięcia wad przez osobę trzecią niezwłocznie po otrzymaniu wezwania do zapłaty od osoby trzeciej, a w przypadku pokrycia kosztów przez Zamawiającego na wezwanie otrzymane od Zamawiającego. W przypadku nieuregulowania należności przez Wykonawcę, zostanie ona zaspokojona w pierwszej kolejności z pozostawionego zabezpieczenia należytego wykonania przedmiotu umowy, a w przypadku gdy wartości należności przewyższy kwotę zabezpieczenia-będzie dochodzona w trybie Kodeksu Cywilnego.</w:t>
      </w:r>
    </w:p>
    <w:p w14:paraId="4707C0F0" w14:textId="77777777" w:rsidR="0019504B" w:rsidRDefault="00B87221" w:rsidP="0088373A">
      <w:pPr>
        <w:pStyle w:val="Akapitzlist"/>
        <w:numPr>
          <w:ilvl w:val="2"/>
          <w:numId w:val="46"/>
        </w:numPr>
        <w:suppressAutoHyphens/>
        <w:spacing w:after="0"/>
        <w:ind w:left="426" w:hanging="426"/>
        <w:jc w:val="both"/>
        <w:rPr>
          <w:rFonts w:ascii="Cambria" w:hAnsi="Cambria" w:cs="Cambria"/>
          <w:sz w:val="24"/>
          <w:szCs w:val="24"/>
        </w:rPr>
      </w:pPr>
      <w:r>
        <w:rPr>
          <w:rFonts w:ascii="Cambria" w:hAnsi="Cambria" w:cs="Cambria"/>
          <w:sz w:val="24"/>
          <w:szCs w:val="24"/>
        </w:rPr>
        <w:t xml:space="preserve">Zamawiający obciąży wykonawcę kosztami wykonania zastępczego, o którym mowa w ust. 11 Wykonawca jest zobowiązany zwrócić Zamawiającemu kwotę wykonania zastępczego w ciągu 30 dni od dnia otrzymania wezwania do zapłaty pod rygorem naliczenia odsetek ustawowych za opóźnienie z transakcjach handlowych. </w:t>
      </w:r>
    </w:p>
    <w:p w14:paraId="0F81985F" w14:textId="77777777" w:rsidR="0019504B" w:rsidRDefault="00B87221" w:rsidP="0088373A">
      <w:pPr>
        <w:pStyle w:val="Akapitzlist"/>
        <w:numPr>
          <w:ilvl w:val="2"/>
          <w:numId w:val="46"/>
        </w:numPr>
        <w:suppressAutoHyphens/>
        <w:spacing w:after="0"/>
        <w:ind w:left="426" w:hanging="426"/>
        <w:jc w:val="both"/>
        <w:rPr>
          <w:rFonts w:ascii="Cambria" w:hAnsi="Cambria" w:cs="Cambria"/>
          <w:sz w:val="24"/>
          <w:szCs w:val="24"/>
        </w:rPr>
      </w:pPr>
      <w:r>
        <w:rPr>
          <w:rFonts w:ascii="Cambria" w:hAnsi="Cambria" w:cs="Cambria"/>
          <w:sz w:val="24"/>
          <w:szCs w:val="24"/>
        </w:rPr>
        <w:t>W szczególnych przypadkach, gdy wada stanowi zagrożenie dla życia lub zdrowia ludzi lub grozi szkodą o bardzo dużych rozmiarach, Wykonawca zobowiązany jest do niezwłocznego zabezpieczenia miejsca awarii w celu usunięcia zagrożeń lub niedopuszczenia do powiększenia się szkody.</w:t>
      </w:r>
    </w:p>
    <w:p w14:paraId="79BF3E8A" w14:textId="77777777" w:rsidR="0019504B" w:rsidRDefault="00B87221" w:rsidP="0088373A">
      <w:pPr>
        <w:pStyle w:val="Akapitzlist"/>
        <w:numPr>
          <w:ilvl w:val="2"/>
          <w:numId w:val="46"/>
        </w:numPr>
        <w:suppressAutoHyphens/>
        <w:spacing w:after="0"/>
        <w:ind w:left="426" w:hanging="426"/>
        <w:jc w:val="both"/>
        <w:rPr>
          <w:rFonts w:ascii="Cambria" w:hAnsi="Cambria" w:cs="Cambria"/>
          <w:sz w:val="24"/>
          <w:szCs w:val="24"/>
        </w:rPr>
      </w:pPr>
      <w:r>
        <w:rPr>
          <w:rFonts w:ascii="Cambria" w:hAnsi="Cambria" w:cs="Cambria"/>
          <w:sz w:val="24"/>
          <w:szCs w:val="24"/>
        </w:rPr>
        <w:t>Termin gwarancji ulega przedłużeniu o czas usunięcia wady, jeżeli powiadomienie o wystąpieniu wady nastąpiło jeszcze w czasie trwania gwarancji.</w:t>
      </w:r>
    </w:p>
    <w:p w14:paraId="38CF1FA8" w14:textId="77777777" w:rsidR="0019504B" w:rsidRDefault="00B87221" w:rsidP="0088373A">
      <w:pPr>
        <w:pStyle w:val="Akapitzlist"/>
        <w:numPr>
          <w:ilvl w:val="2"/>
          <w:numId w:val="46"/>
        </w:numPr>
        <w:suppressAutoHyphens/>
        <w:spacing w:after="0"/>
        <w:ind w:left="426" w:hanging="426"/>
        <w:jc w:val="both"/>
        <w:rPr>
          <w:rFonts w:ascii="Cambria" w:hAnsi="Cambria" w:cs="Cambria"/>
          <w:sz w:val="24"/>
          <w:szCs w:val="24"/>
        </w:rPr>
      </w:pPr>
      <w:r>
        <w:rPr>
          <w:rFonts w:ascii="Cambria" w:hAnsi="Cambria" w:cs="Cambria"/>
          <w:sz w:val="24"/>
          <w:szCs w:val="24"/>
        </w:rPr>
        <w:t xml:space="preserve">Zamawiający po stwierdzeniu wady w okresie gwarancji jest obowiązany w terminie 30 dni zgłosić ten fakt do Wykonawcy. </w:t>
      </w:r>
    </w:p>
    <w:p w14:paraId="7CFE3CAE" w14:textId="77777777" w:rsidR="0019504B" w:rsidRDefault="00B87221" w:rsidP="0088373A">
      <w:pPr>
        <w:pStyle w:val="Akapitzlist"/>
        <w:numPr>
          <w:ilvl w:val="2"/>
          <w:numId w:val="46"/>
        </w:numPr>
        <w:suppressAutoHyphens/>
        <w:spacing w:after="0"/>
        <w:ind w:left="426" w:hanging="426"/>
        <w:jc w:val="both"/>
        <w:rPr>
          <w:rFonts w:ascii="Cambria" w:hAnsi="Cambria" w:cs="Cambria"/>
          <w:sz w:val="24"/>
          <w:szCs w:val="24"/>
        </w:rPr>
      </w:pPr>
      <w:r>
        <w:rPr>
          <w:rFonts w:ascii="Cambria" w:hAnsi="Cambria" w:cs="Cambria"/>
          <w:sz w:val="24"/>
          <w:szCs w:val="24"/>
        </w:rPr>
        <w:t>W przypadku nieusunięcia wad w wyznaczonym przez Zamawiającego terminie, Zamawiający może naliczyć kary umowne ustalone w niniejszej umowie.</w:t>
      </w:r>
    </w:p>
    <w:p w14:paraId="406AD872" w14:textId="77777777" w:rsidR="0019504B" w:rsidRDefault="00B87221" w:rsidP="0088373A">
      <w:pPr>
        <w:pStyle w:val="Akapitzlist"/>
        <w:numPr>
          <w:ilvl w:val="2"/>
          <w:numId w:val="46"/>
        </w:numPr>
        <w:suppressAutoHyphens/>
        <w:spacing w:after="0"/>
        <w:ind w:left="426" w:hanging="426"/>
        <w:jc w:val="both"/>
        <w:rPr>
          <w:rFonts w:ascii="Cambria" w:hAnsi="Cambria" w:cs="Cambria"/>
          <w:sz w:val="24"/>
          <w:szCs w:val="24"/>
        </w:rPr>
      </w:pPr>
      <w:r>
        <w:rPr>
          <w:rFonts w:ascii="Cambria" w:hAnsi="Cambria" w:cs="Cambria"/>
          <w:sz w:val="24"/>
          <w:szCs w:val="24"/>
        </w:rPr>
        <w:t>Strony umowy zgodnie ustalają, iż okres rękojmi za wady przedmiotu niniejszej umowy równy jest okresowi gwarancji, chyba że okres gwarancji jest krótszy od okresu rękojmi wynikającego z Kodeksu cywilnego - wówczas okres rękojmi w ramach niniejszej umowy jest równy okresowi wynikającemu z przepisów kodeksu cywilnego.</w:t>
      </w:r>
    </w:p>
    <w:p w14:paraId="5DFE635B" w14:textId="77777777" w:rsidR="0019504B" w:rsidRDefault="00B87221" w:rsidP="0088373A">
      <w:pPr>
        <w:pStyle w:val="Akapitzlist"/>
        <w:numPr>
          <w:ilvl w:val="2"/>
          <w:numId w:val="46"/>
        </w:numPr>
        <w:suppressAutoHyphens/>
        <w:spacing w:after="0"/>
        <w:ind w:left="426" w:hanging="426"/>
        <w:jc w:val="both"/>
        <w:rPr>
          <w:rFonts w:ascii="Cambria" w:hAnsi="Cambria" w:cs="Cambria"/>
          <w:sz w:val="24"/>
          <w:szCs w:val="24"/>
        </w:rPr>
      </w:pPr>
      <w:r>
        <w:rPr>
          <w:rFonts w:ascii="Cambria" w:hAnsi="Cambria" w:cs="Cambria"/>
          <w:sz w:val="24"/>
          <w:szCs w:val="24"/>
        </w:rPr>
        <w:t xml:space="preserve">Jeżeli w ramach gwarancji Wykonawca dokonał usunięcia wad istotnych, termin gwarancji ulega przedłużeniu o czas, w którym wada była usuwana. Termin usunięcia wady liczony jest od dnia podpisania protokołu usunięcia wady, przez Zamawiającego. </w:t>
      </w:r>
    </w:p>
    <w:p w14:paraId="03368104" w14:textId="77777777" w:rsidR="0019504B" w:rsidRDefault="00B87221" w:rsidP="0088373A">
      <w:pPr>
        <w:pStyle w:val="Akapitzlist"/>
        <w:numPr>
          <w:ilvl w:val="2"/>
          <w:numId w:val="46"/>
        </w:numPr>
        <w:suppressAutoHyphens/>
        <w:spacing w:after="0"/>
        <w:ind w:left="426" w:hanging="426"/>
        <w:jc w:val="both"/>
        <w:rPr>
          <w:rFonts w:ascii="Cambria" w:hAnsi="Cambria" w:cs="Cambria"/>
          <w:sz w:val="24"/>
          <w:szCs w:val="24"/>
        </w:rPr>
      </w:pPr>
      <w:r>
        <w:rPr>
          <w:rFonts w:ascii="Cambria" w:hAnsi="Cambria" w:cs="Cambria"/>
          <w:sz w:val="24"/>
          <w:szCs w:val="24"/>
        </w:rPr>
        <w:t>Pomimo wygaśnięcia gwarancji lub rękojmi Wykonawca zobowiązany jest usunąć wady, które zostały zgłoszone przez Zamawiającego lub użytkownika w okresie trwania gwarancji lub rękojmi.</w:t>
      </w:r>
    </w:p>
    <w:p w14:paraId="5D001998" w14:textId="77777777" w:rsidR="0019504B" w:rsidRDefault="00B87221" w:rsidP="0088373A">
      <w:pPr>
        <w:pStyle w:val="Akapitzlist"/>
        <w:numPr>
          <w:ilvl w:val="2"/>
          <w:numId w:val="46"/>
        </w:numPr>
        <w:suppressAutoHyphens/>
        <w:spacing w:after="0"/>
        <w:ind w:left="426" w:hanging="426"/>
        <w:jc w:val="both"/>
        <w:rPr>
          <w:rFonts w:ascii="Cambria" w:hAnsi="Cambria" w:cs="Cambria"/>
          <w:sz w:val="24"/>
          <w:szCs w:val="24"/>
        </w:rPr>
      </w:pPr>
      <w:r>
        <w:rPr>
          <w:rFonts w:ascii="Cambria" w:hAnsi="Cambria" w:cs="Cambria"/>
          <w:sz w:val="24"/>
          <w:szCs w:val="24"/>
        </w:rPr>
        <w:t xml:space="preserve">W przypadku ujawnienia wad uniemożliwiających użytkowanie przedmiotu umowy zgodnie z jego przeznaczeniem Zamawiający może żądać wykonania przedmiotu umowy po raz drugi wyznaczając Wykonawcy odpowiedni termin i zachowując jednocześnie roszczenie o zapłatę kar umownych oraz naprawienie szkody. </w:t>
      </w:r>
    </w:p>
    <w:p w14:paraId="67E2BD53" w14:textId="77777777" w:rsidR="0019504B" w:rsidRDefault="00B87221" w:rsidP="0088373A">
      <w:pPr>
        <w:pStyle w:val="Akapitzlist"/>
        <w:numPr>
          <w:ilvl w:val="2"/>
          <w:numId w:val="46"/>
        </w:numPr>
        <w:suppressAutoHyphens/>
        <w:spacing w:after="0"/>
        <w:ind w:left="426" w:hanging="426"/>
        <w:jc w:val="both"/>
        <w:rPr>
          <w:rFonts w:ascii="Cambria" w:hAnsi="Cambria" w:cs="Cambria"/>
          <w:sz w:val="24"/>
          <w:szCs w:val="24"/>
        </w:rPr>
      </w:pPr>
      <w:r>
        <w:rPr>
          <w:rFonts w:ascii="Cambria" w:hAnsi="Cambria" w:cs="Cambria"/>
          <w:sz w:val="24"/>
          <w:szCs w:val="24"/>
        </w:rPr>
        <w:t>Wszelkie koszty związane z realizacją gwarancji ponosi Wykonawca.</w:t>
      </w:r>
    </w:p>
    <w:p w14:paraId="00861995" w14:textId="77777777" w:rsidR="0019504B" w:rsidRDefault="00B87221" w:rsidP="0088373A">
      <w:pPr>
        <w:pStyle w:val="Akapitzlist"/>
        <w:numPr>
          <w:ilvl w:val="2"/>
          <w:numId w:val="46"/>
        </w:numPr>
        <w:suppressAutoHyphens/>
        <w:spacing w:after="0"/>
        <w:ind w:left="426" w:hanging="426"/>
        <w:jc w:val="both"/>
        <w:rPr>
          <w:rFonts w:ascii="Cambria" w:hAnsi="Cambria" w:cs="Cambria"/>
          <w:sz w:val="24"/>
          <w:szCs w:val="24"/>
        </w:rPr>
      </w:pPr>
      <w:r>
        <w:rPr>
          <w:rFonts w:ascii="Cambria" w:hAnsi="Cambria" w:cs="Cambria"/>
          <w:sz w:val="24"/>
          <w:szCs w:val="24"/>
        </w:rPr>
        <w:t>Naprawy dokonywane będą w miejscu realizacji niniejszego zamówienia.</w:t>
      </w:r>
    </w:p>
    <w:p w14:paraId="33902958" w14:textId="77777777" w:rsidR="0019504B" w:rsidRDefault="00B87221" w:rsidP="0088373A">
      <w:pPr>
        <w:pStyle w:val="Akapitzlist"/>
        <w:numPr>
          <w:ilvl w:val="2"/>
          <w:numId w:val="46"/>
        </w:numPr>
        <w:suppressAutoHyphens/>
        <w:spacing w:after="0"/>
        <w:ind w:left="426" w:hanging="426"/>
        <w:jc w:val="both"/>
        <w:rPr>
          <w:rFonts w:ascii="Cambria" w:hAnsi="Cambria" w:cs="Cambria"/>
          <w:sz w:val="24"/>
          <w:szCs w:val="24"/>
        </w:rPr>
      </w:pPr>
      <w:r>
        <w:rPr>
          <w:rFonts w:ascii="Cambria" w:hAnsi="Cambria" w:cs="Cambria"/>
          <w:sz w:val="24"/>
          <w:szCs w:val="24"/>
        </w:rPr>
        <w:lastRenderedPageBreak/>
        <w:t>Zgłoszenia wad  Zamawiający będzie dokonywał e-mailem na adres: …………………………….. bez konieczności potwierdzania przez Wykonawcę faktu otrzymania, brak aktualizacji adresu e-mail (wymagane jest pisemne zgłoszenie do Zamawiającego minimum 7 dni przed planowaną zmianą adresu email) obciąża w skutkach wyłącznie Wykonawcę</w:t>
      </w:r>
    </w:p>
    <w:p w14:paraId="3C8EE1FF" w14:textId="77777777" w:rsidR="0019504B" w:rsidRDefault="00B87221" w:rsidP="0088373A">
      <w:pPr>
        <w:pStyle w:val="Akapitzlist"/>
        <w:numPr>
          <w:ilvl w:val="2"/>
          <w:numId w:val="46"/>
        </w:numPr>
        <w:suppressAutoHyphens/>
        <w:spacing w:after="0"/>
        <w:ind w:left="426" w:hanging="426"/>
        <w:jc w:val="both"/>
        <w:rPr>
          <w:rFonts w:ascii="Cambria" w:hAnsi="Cambria" w:cs="Cambria"/>
          <w:sz w:val="24"/>
          <w:szCs w:val="24"/>
        </w:rPr>
      </w:pPr>
      <w:r>
        <w:rPr>
          <w:rFonts w:ascii="Cambria" w:hAnsi="Cambria" w:cs="Cambria"/>
          <w:sz w:val="24"/>
          <w:szCs w:val="24"/>
        </w:rPr>
        <w:t>W przypadku zaistnienia konieczności dokonania trzeciej naprawy urządzenia, Wykonawca wymieni urządzenie na nowe, wolne od wad, o nie gorszych parametrach technicznych i tego samego producenta, w terminie do 10 dni kalendarzowych od dnia zgłoszenia przez Zamawiającego wady.</w:t>
      </w:r>
    </w:p>
    <w:p w14:paraId="5080CE7D" w14:textId="77777777" w:rsidR="0019504B" w:rsidRDefault="00B87221" w:rsidP="0088373A">
      <w:pPr>
        <w:pStyle w:val="Akapitzlist"/>
        <w:numPr>
          <w:ilvl w:val="2"/>
          <w:numId w:val="46"/>
        </w:numPr>
        <w:suppressAutoHyphens/>
        <w:spacing w:after="0"/>
        <w:ind w:left="426" w:hanging="426"/>
        <w:jc w:val="both"/>
        <w:rPr>
          <w:rFonts w:ascii="Cambria" w:hAnsi="Cambria" w:cs="Cambria"/>
          <w:sz w:val="24"/>
          <w:szCs w:val="24"/>
        </w:rPr>
      </w:pPr>
      <w:r>
        <w:rPr>
          <w:rFonts w:ascii="Cambria" w:hAnsi="Cambria" w:cs="Cambria"/>
          <w:sz w:val="24"/>
          <w:szCs w:val="24"/>
        </w:rPr>
        <w:t>W przypadku wymiany urządzenia na nowe, okres gwarancji liczony jest od daty dostarczenia nowego urządzenia. Ponowna dostawa potwierdzona będzie protokołem odbioru.</w:t>
      </w:r>
    </w:p>
    <w:p w14:paraId="787E6148" w14:textId="77777777" w:rsidR="0019504B" w:rsidRDefault="00B87221" w:rsidP="0088373A">
      <w:pPr>
        <w:pStyle w:val="Akapitzlist"/>
        <w:numPr>
          <w:ilvl w:val="2"/>
          <w:numId w:val="46"/>
        </w:numPr>
        <w:suppressAutoHyphens/>
        <w:spacing w:after="0"/>
        <w:ind w:left="426" w:hanging="426"/>
        <w:jc w:val="both"/>
        <w:rPr>
          <w:rFonts w:ascii="Cambria" w:hAnsi="Cambria" w:cs="Cambria"/>
          <w:sz w:val="24"/>
          <w:szCs w:val="24"/>
        </w:rPr>
      </w:pPr>
      <w:r>
        <w:rPr>
          <w:rFonts w:ascii="Cambria" w:hAnsi="Cambria" w:cs="Cambria"/>
          <w:sz w:val="24"/>
          <w:szCs w:val="24"/>
        </w:rPr>
        <w:t>Wykonawca do realizacji napraw i usuwania usterek użyje fabrycznie nowych oryginalnych części producenta podzespołu/materiału.</w:t>
      </w:r>
    </w:p>
    <w:p w14:paraId="2366F920" w14:textId="77777777" w:rsidR="0019504B" w:rsidRDefault="00B87221" w:rsidP="0088373A">
      <w:pPr>
        <w:pStyle w:val="Akapitzlist"/>
        <w:numPr>
          <w:ilvl w:val="2"/>
          <w:numId w:val="46"/>
        </w:numPr>
        <w:suppressAutoHyphens/>
        <w:spacing w:after="0"/>
        <w:ind w:left="426" w:hanging="426"/>
        <w:jc w:val="both"/>
        <w:rPr>
          <w:rFonts w:ascii="Cambria" w:hAnsi="Cambria" w:cs="Cambria"/>
          <w:sz w:val="24"/>
          <w:szCs w:val="24"/>
        </w:rPr>
      </w:pPr>
      <w:r>
        <w:rPr>
          <w:rFonts w:ascii="Cambria" w:hAnsi="Cambria" w:cs="Cambria"/>
          <w:sz w:val="24"/>
          <w:szCs w:val="24"/>
        </w:rPr>
        <w:t>Umowa niniejsza w zakresie udzielonej gwarancji stanowi dokument gwarancyjny w rozumieniu art. 577, art. 577 [1] oraz art. 577 [2] kodeksu cywilnego.</w:t>
      </w:r>
    </w:p>
    <w:p w14:paraId="406FFEBE" w14:textId="77777777" w:rsidR="0019504B" w:rsidRDefault="00B87221" w:rsidP="0088373A">
      <w:pPr>
        <w:pStyle w:val="Akapitzlist"/>
        <w:numPr>
          <w:ilvl w:val="2"/>
          <w:numId w:val="46"/>
        </w:numPr>
        <w:suppressAutoHyphens/>
        <w:spacing w:after="0"/>
        <w:ind w:left="426" w:hanging="426"/>
        <w:jc w:val="both"/>
        <w:rPr>
          <w:rFonts w:ascii="Cambria" w:hAnsi="Cambria" w:cs="Cambria"/>
          <w:sz w:val="24"/>
          <w:szCs w:val="24"/>
        </w:rPr>
      </w:pPr>
      <w:r>
        <w:rPr>
          <w:rFonts w:ascii="Cambria" w:hAnsi="Cambria" w:cs="Cambria"/>
          <w:sz w:val="24"/>
          <w:szCs w:val="24"/>
        </w:rPr>
        <w:t xml:space="preserve">Wykonawca oświadcza, że w całym okresie rękojmi i gwarancji Zmawiający i Użytkownik uprawnieni są do ingerencji w obiekt i jego elementy związanej ze zwykłym użytkowaniem obiektu i potrzebami użytkownika, w szczególności w celu zamontowania wyposażenia, elementów wystroju, dodatkowych instalacji, urządzeń, sprzętów, bez utraty w/w rękojmi i gwarancji udzielonych przez Wykonawcę. </w:t>
      </w:r>
    </w:p>
    <w:p w14:paraId="238C88C1" w14:textId="77777777" w:rsidR="0019504B" w:rsidRDefault="0019504B">
      <w:pPr>
        <w:spacing w:after="0"/>
        <w:ind w:left="426" w:hanging="426"/>
        <w:jc w:val="center"/>
        <w:rPr>
          <w:rFonts w:ascii="Cambria" w:eastAsia="Calibri" w:hAnsi="Cambria"/>
          <w:b/>
          <w:bCs/>
          <w:sz w:val="24"/>
          <w:szCs w:val="24"/>
        </w:rPr>
      </w:pPr>
    </w:p>
    <w:p w14:paraId="616723C3" w14:textId="77777777" w:rsidR="0019504B" w:rsidRDefault="00B87221">
      <w:pPr>
        <w:spacing w:after="0"/>
        <w:ind w:left="426" w:hanging="426"/>
        <w:jc w:val="center"/>
        <w:rPr>
          <w:rFonts w:ascii="Cambria" w:eastAsia="Calibri" w:hAnsi="Cambria"/>
          <w:b/>
          <w:bCs/>
          <w:sz w:val="24"/>
          <w:szCs w:val="24"/>
        </w:rPr>
      </w:pPr>
      <w:r>
        <w:rPr>
          <w:rFonts w:ascii="Cambria" w:eastAsia="Calibri" w:hAnsi="Cambria"/>
          <w:b/>
          <w:bCs/>
          <w:sz w:val="24"/>
          <w:szCs w:val="24"/>
        </w:rPr>
        <w:t>§ 13</w:t>
      </w:r>
    </w:p>
    <w:p w14:paraId="4CD3CCE6" w14:textId="77777777" w:rsidR="0019504B" w:rsidRDefault="00B87221">
      <w:pPr>
        <w:spacing w:after="0"/>
        <w:jc w:val="center"/>
        <w:rPr>
          <w:rFonts w:ascii="Cambria" w:eastAsia="Calibri" w:hAnsi="Cambria"/>
          <w:b/>
          <w:bCs/>
          <w:sz w:val="24"/>
          <w:szCs w:val="24"/>
        </w:rPr>
      </w:pPr>
      <w:r>
        <w:rPr>
          <w:rFonts w:ascii="Cambria" w:eastAsia="Calibri" w:hAnsi="Cambria"/>
          <w:b/>
          <w:bCs/>
          <w:sz w:val="24"/>
          <w:szCs w:val="24"/>
        </w:rPr>
        <w:t>Klauzula zatrudnienia</w:t>
      </w:r>
    </w:p>
    <w:p w14:paraId="74688452" w14:textId="77777777" w:rsidR="0019504B" w:rsidRDefault="00B87221" w:rsidP="0088373A">
      <w:pPr>
        <w:widowControl/>
        <w:numPr>
          <w:ilvl w:val="0"/>
          <w:numId w:val="18"/>
        </w:numPr>
        <w:suppressAutoHyphens w:val="0"/>
        <w:spacing w:after="0"/>
        <w:ind w:left="426" w:hanging="426"/>
        <w:contextualSpacing/>
        <w:textAlignment w:val="auto"/>
        <w:rPr>
          <w:rFonts w:ascii="Cambria" w:eastAsia="Calibri" w:hAnsi="Cambria"/>
          <w:i/>
          <w:iCs/>
          <w:sz w:val="24"/>
          <w:szCs w:val="24"/>
        </w:rPr>
      </w:pPr>
      <w:r>
        <w:rPr>
          <w:rFonts w:ascii="Cambria" w:eastAsia="Calibri" w:hAnsi="Cambria"/>
          <w:sz w:val="24"/>
          <w:szCs w:val="24"/>
        </w:rPr>
        <w:t xml:space="preserve">Wykonawca zobowiązuje się do zatrudnienia na podstawie umowy o pracę, przez cały okres realizacji zamówienia, wszystkich osób wykonujących następujące czynności: </w:t>
      </w:r>
    </w:p>
    <w:p w14:paraId="68A925CA" w14:textId="77777777" w:rsidR="0019504B" w:rsidRDefault="00B87221" w:rsidP="0088373A">
      <w:pPr>
        <w:pStyle w:val="Akapitzlist"/>
        <w:numPr>
          <w:ilvl w:val="0"/>
          <w:numId w:val="49"/>
        </w:numPr>
        <w:spacing w:before="20" w:after="40"/>
        <w:ind w:hanging="294"/>
        <w:jc w:val="both"/>
        <w:rPr>
          <w:rFonts w:ascii="Cambria" w:eastAsia="Cambria" w:hAnsi="Cambria" w:cs="Cambria"/>
          <w:b/>
          <w:color w:val="000000"/>
          <w:sz w:val="24"/>
          <w:szCs w:val="24"/>
        </w:rPr>
      </w:pPr>
      <w:r>
        <w:rPr>
          <w:rFonts w:ascii="Cambria" w:eastAsia="Cambria" w:hAnsi="Cambria" w:cs="Cambria"/>
          <w:b/>
          <w:color w:val="000000"/>
          <w:sz w:val="24"/>
          <w:szCs w:val="24"/>
        </w:rPr>
        <w:t>prace techniczno – organizacyjne na etapie projektowania (nie dotyczy projektantów);</w:t>
      </w:r>
    </w:p>
    <w:p w14:paraId="3C1B94B8" w14:textId="77777777" w:rsidR="0019504B" w:rsidRDefault="00B87221" w:rsidP="0088373A">
      <w:pPr>
        <w:pStyle w:val="Akapitzlist"/>
        <w:numPr>
          <w:ilvl w:val="0"/>
          <w:numId w:val="49"/>
        </w:numPr>
        <w:spacing w:before="20" w:after="40"/>
        <w:ind w:hanging="294"/>
        <w:jc w:val="both"/>
        <w:rPr>
          <w:rFonts w:ascii="Cambria" w:eastAsia="Cambria" w:hAnsi="Cambria" w:cs="Cambria"/>
          <w:b/>
          <w:color w:val="000000"/>
          <w:sz w:val="24"/>
          <w:szCs w:val="24"/>
        </w:rPr>
      </w:pPr>
      <w:r>
        <w:rPr>
          <w:rFonts w:ascii="Cambria" w:eastAsia="Cambria" w:hAnsi="Cambria" w:cs="Cambria"/>
          <w:b/>
          <w:color w:val="000000"/>
          <w:sz w:val="24"/>
          <w:szCs w:val="24"/>
        </w:rPr>
        <w:t>wykonywanie prac fizycznych przy realizacji robót budowlanych, operatorzy sprzętu i prace fizyczne instalacyjno-montażowe objęte zakresem zamówienia (nie dotyczy kierowników budowy i kierowników robót)</w:t>
      </w:r>
    </w:p>
    <w:p w14:paraId="0925249F" w14:textId="77777777" w:rsidR="0019504B" w:rsidRDefault="00B87221">
      <w:pPr>
        <w:widowControl/>
        <w:suppressAutoHyphens w:val="0"/>
        <w:spacing w:after="0"/>
        <w:ind w:left="426"/>
        <w:contextualSpacing/>
        <w:textAlignment w:val="auto"/>
        <w:rPr>
          <w:rFonts w:ascii="Cambria" w:eastAsia="Calibri" w:hAnsi="Cambria"/>
          <w:i/>
          <w:iCs/>
          <w:sz w:val="24"/>
          <w:szCs w:val="24"/>
        </w:rPr>
      </w:pPr>
      <w:r>
        <w:rPr>
          <w:rFonts w:ascii="Cambria" w:hAnsi="Cambria"/>
          <w:i/>
          <w:iCs/>
          <w:sz w:val="24"/>
          <w:szCs w:val="24"/>
        </w:rPr>
        <w:t>(</w:t>
      </w:r>
      <w:r>
        <w:rPr>
          <w:rFonts w:ascii="Cambria" w:eastAsia="Cambria" w:hAnsi="Cambria"/>
          <w:i/>
          <w:iCs/>
          <w:sz w:val="24"/>
          <w:szCs w:val="24"/>
        </w:rPr>
        <w:t>obowiązek ten nie dotyczy sytuacji, gdy prace te będą wykonywane samodzielnie i osobiście przez osoby fizyczne prowadzące działalność gospodarczą w postaci tzw. samozatrudnienia jako podwykonawcy).</w:t>
      </w:r>
    </w:p>
    <w:p w14:paraId="70FAB011" w14:textId="77777777" w:rsidR="0019504B" w:rsidRDefault="00B87221" w:rsidP="0088373A">
      <w:pPr>
        <w:widowControl/>
        <w:numPr>
          <w:ilvl w:val="0"/>
          <w:numId w:val="18"/>
        </w:numPr>
        <w:suppressAutoHyphens w:val="0"/>
        <w:spacing w:after="0"/>
        <w:ind w:left="426" w:hanging="426"/>
        <w:contextualSpacing/>
        <w:textAlignment w:val="auto"/>
        <w:rPr>
          <w:rFonts w:ascii="Cambria" w:hAnsi="Cambria"/>
          <w:sz w:val="24"/>
          <w:szCs w:val="24"/>
        </w:rPr>
      </w:pPr>
      <w:r>
        <w:rPr>
          <w:rFonts w:ascii="Cambria" w:hAnsi="Cambria"/>
          <w:sz w:val="24"/>
          <w:szCs w:val="24"/>
        </w:rPr>
        <w:t>W trakcie realizacji zamówienia zamawiający uprawniony jest do wykonywania czynności kontrolnych wobec wykonawcy odnośnie do spełniania przez wykonawcę lub podwykonawcę wymogu zatrudnienia na podstawie umowy o pracę osób wykonujących wskazane w ust. 1 czynności. Zamawiający uprawniony jest w szczególności do:</w:t>
      </w:r>
    </w:p>
    <w:p w14:paraId="5C4160E1" w14:textId="77777777" w:rsidR="0019504B" w:rsidRDefault="00B87221" w:rsidP="0088373A">
      <w:pPr>
        <w:pStyle w:val="Akapitzlist"/>
        <w:numPr>
          <w:ilvl w:val="0"/>
          <w:numId w:val="22"/>
        </w:numPr>
        <w:ind w:hanging="294"/>
        <w:rPr>
          <w:rFonts w:ascii="Cambria" w:hAnsi="Cambria"/>
          <w:sz w:val="24"/>
          <w:szCs w:val="24"/>
        </w:rPr>
      </w:pPr>
      <w:r>
        <w:rPr>
          <w:rFonts w:ascii="Cambria" w:hAnsi="Cambria"/>
          <w:sz w:val="24"/>
          <w:szCs w:val="24"/>
        </w:rPr>
        <w:t xml:space="preserve">żądania następujących oświadczeń i dokumentów: </w:t>
      </w:r>
    </w:p>
    <w:p w14:paraId="532E765F" w14:textId="77777777" w:rsidR="0019504B" w:rsidRDefault="00B87221" w:rsidP="0088373A">
      <w:pPr>
        <w:pStyle w:val="Akapitzlist"/>
        <w:numPr>
          <w:ilvl w:val="0"/>
          <w:numId w:val="50"/>
        </w:numPr>
        <w:ind w:left="993" w:hanging="284"/>
        <w:rPr>
          <w:rFonts w:ascii="Cambria" w:hAnsi="Cambria"/>
          <w:sz w:val="24"/>
          <w:szCs w:val="24"/>
        </w:rPr>
      </w:pPr>
      <w:r>
        <w:rPr>
          <w:rFonts w:ascii="Cambria" w:hAnsi="Cambria"/>
          <w:sz w:val="24"/>
          <w:szCs w:val="24"/>
        </w:rPr>
        <w:t>oświadczenia zatrudnionego pracownika,</w:t>
      </w:r>
    </w:p>
    <w:p w14:paraId="38800429" w14:textId="77777777" w:rsidR="0019504B" w:rsidRDefault="00B87221" w:rsidP="0088373A">
      <w:pPr>
        <w:pStyle w:val="Akapitzlist"/>
        <w:numPr>
          <w:ilvl w:val="0"/>
          <w:numId w:val="50"/>
        </w:numPr>
        <w:spacing w:after="0"/>
        <w:ind w:left="993" w:hanging="284"/>
        <w:rPr>
          <w:rFonts w:ascii="Cambria" w:hAnsi="Cambria"/>
          <w:sz w:val="24"/>
          <w:szCs w:val="24"/>
        </w:rPr>
      </w:pPr>
      <w:r>
        <w:rPr>
          <w:rFonts w:ascii="Cambria" w:hAnsi="Cambria"/>
          <w:sz w:val="24"/>
          <w:szCs w:val="24"/>
        </w:rPr>
        <w:t>oświadczenia wykonawcy lub podwykonawcy o zatrudnieniu pracownika na podstawie umowy o pracę,</w:t>
      </w:r>
    </w:p>
    <w:p w14:paraId="222C7715" w14:textId="77777777" w:rsidR="0019504B" w:rsidRDefault="00B87221" w:rsidP="0088373A">
      <w:pPr>
        <w:pStyle w:val="Akapitzlist"/>
        <w:numPr>
          <w:ilvl w:val="0"/>
          <w:numId w:val="50"/>
        </w:numPr>
        <w:spacing w:after="0"/>
        <w:ind w:left="993" w:hanging="284"/>
        <w:rPr>
          <w:rFonts w:ascii="Cambria" w:hAnsi="Cambria"/>
          <w:sz w:val="24"/>
          <w:szCs w:val="24"/>
        </w:rPr>
      </w:pPr>
      <w:r>
        <w:rPr>
          <w:rFonts w:ascii="Cambria" w:hAnsi="Cambria"/>
          <w:sz w:val="24"/>
          <w:szCs w:val="24"/>
        </w:rPr>
        <w:lastRenderedPageBreak/>
        <w:t>poświadczonej za zgodność z oryginałem kopii umowy o pracę zatrudnionego pracownika,</w:t>
      </w:r>
    </w:p>
    <w:p w14:paraId="1EE12078" w14:textId="77777777" w:rsidR="0019504B" w:rsidRDefault="00B87221" w:rsidP="0088373A">
      <w:pPr>
        <w:pStyle w:val="Akapitzlist"/>
        <w:numPr>
          <w:ilvl w:val="0"/>
          <w:numId w:val="50"/>
        </w:numPr>
        <w:spacing w:after="0"/>
        <w:ind w:left="993" w:hanging="284"/>
        <w:rPr>
          <w:rFonts w:ascii="Cambria" w:hAnsi="Cambria"/>
          <w:sz w:val="24"/>
          <w:szCs w:val="24"/>
        </w:rPr>
      </w:pPr>
      <w:r>
        <w:rPr>
          <w:rFonts w:ascii="Cambria" w:hAnsi="Cambria"/>
          <w:sz w:val="24"/>
          <w:szCs w:val="24"/>
        </w:rPr>
        <w:t xml:space="preserve">innych dokumentów </w:t>
      </w:r>
    </w:p>
    <w:p w14:paraId="3DA76C24" w14:textId="77777777" w:rsidR="0019504B" w:rsidRDefault="00B87221">
      <w:pPr>
        <w:spacing w:after="0"/>
        <w:ind w:left="708"/>
        <w:rPr>
          <w:rFonts w:ascii="Cambria" w:hAnsi="Cambria"/>
          <w:sz w:val="24"/>
          <w:szCs w:val="24"/>
        </w:rPr>
      </w:pPr>
      <w:r>
        <w:rPr>
          <w:rFonts w:ascii="Cambria" w:hAnsi="Cambria"/>
          <w:sz w:val="24"/>
          <w:szCs w:val="24"/>
        </w:rPr>
        <w:t>zawierających informacje, w tym dane osobowe, niezbędne do weryfikacji zatrudnienia na podstawie umowy o pracę, w szczególności imię i nazwisko zatrudnionego pracownika, datę zawarcia umowy o pracę, rodzaj umowy o pracę i zakres obowiązków pracownika,</w:t>
      </w:r>
    </w:p>
    <w:p w14:paraId="5AEC8508" w14:textId="77777777" w:rsidR="0019504B" w:rsidRDefault="00B87221" w:rsidP="0088373A">
      <w:pPr>
        <w:pStyle w:val="gmail-msolistparagraph"/>
        <w:numPr>
          <w:ilvl w:val="0"/>
          <w:numId w:val="22"/>
        </w:numPr>
        <w:spacing w:beforeAutospacing="0" w:after="0" w:afterAutospacing="0" w:line="276" w:lineRule="auto"/>
        <w:ind w:left="709" w:hanging="283"/>
        <w:jc w:val="both"/>
        <w:rPr>
          <w:rFonts w:ascii="Cambria" w:hAnsi="Cambria" w:cs="Calibri"/>
        </w:rPr>
      </w:pPr>
      <w:r>
        <w:rPr>
          <w:rFonts w:ascii="Cambria" w:hAnsi="Cambria" w:cs="Calibri"/>
        </w:rPr>
        <w:t>żądania wyjaśnień w przypadku wątpliwości w zakresie potwierdzenia spełniania ww. wymogów,</w:t>
      </w:r>
    </w:p>
    <w:p w14:paraId="3EB86996" w14:textId="77777777" w:rsidR="0019504B" w:rsidRDefault="00B87221" w:rsidP="0088373A">
      <w:pPr>
        <w:pStyle w:val="gmail-msolistparagraph"/>
        <w:numPr>
          <w:ilvl w:val="0"/>
          <w:numId w:val="22"/>
        </w:numPr>
        <w:spacing w:beforeAutospacing="0" w:after="0" w:afterAutospacing="0" w:line="276" w:lineRule="auto"/>
        <w:ind w:left="709" w:hanging="283"/>
        <w:jc w:val="both"/>
        <w:rPr>
          <w:rFonts w:ascii="Cambria" w:hAnsi="Cambria" w:cs="Calibri"/>
        </w:rPr>
      </w:pPr>
      <w:r>
        <w:rPr>
          <w:rFonts w:ascii="Cambria" w:hAnsi="Cambria" w:cs="Calibri"/>
        </w:rPr>
        <w:t>przeprowadzania kontroli na miejscu wykonywania świadczenia.</w:t>
      </w:r>
    </w:p>
    <w:p w14:paraId="43B765A0" w14:textId="77777777" w:rsidR="0019504B" w:rsidRDefault="00B87221" w:rsidP="0088373A">
      <w:pPr>
        <w:widowControl/>
        <w:numPr>
          <w:ilvl w:val="0"/>
          <w:numId w:val="18"/>
        </w:numPr>
        <w:suppressAutoHyphens w:val="0"/>
        <w:spacing w:after="0"/>
        <w:ind w:left="426" w:hanging="426"/>
        <w:contextualSpacing/>
        <w:textAlignment w:val="auto"/>
        <w:rPr>
          <w:rFonts w:ascii="Cambria" w:hAnsi="Cambria"/>
          <w:sz w:val="24"/>
          <w:szCs w:val="24"/>
        </w:rPr>
      </w:pPr>
      <w:r>
        <w:rPr>
          <w:rFonts w:ascii="Cambria" w:eastAsia="Calibri" w:hAnsi="Cambria"/>
          <w:sz w:val="24"/>
          <w:szCs w:val="24"/>
        </w:rPr>
        <w:t xml:space="preserve">Wykonawca zobowiązany jest do informowania Zamawiającego o każdym przypadku zmiany sposobu zatrudnienia osób wykonujących ww. czynności nie </w:t>
      </w:r>
      <w:r>
        <w:rPr>
          <w:rFonts w:ascii="Cambria" w:eastAsia="Calibri" w:hAnsi="Cambria"/>
          <w:color w:val="000000"/>
          <w:sz w:val="24"/>
          <w:szCs w:val="24"/>
        </w:rPr>
        <w:t>później niż w terminie 5 dni od dokonania takiej zmiany.</w:t>
      </w:r>
    </w:p>
    <w:p w14:paraId="6DC28590" w14:textId="77777777" w:rsidR="0019504B" w:rsidRDefault="00B87221" w:rsidP="0088373A">
      <w:pPr>
        <w:pStyle w:val="gmail-msolistparagraph"/>
        <w:numPr>
          <w:ilvl w:val="0"/>
          <w:numId w:val="18"/>
        </w:numPr>
        <w:spacing w:beforeAutospacing="0" w:after="0" w:afterAutospacing="0" w:line="276" w:lineRule="auto"/>
        <w:ind w:left="426" w:hanging="426"/>
        <w:jc w:val="both"/>
        <w:rPr>
          <w:rFonts w:ascii="Cambria" w:hAnsi="Cambria" w:cs="Calibri"/>
        </w:rPr>
      </w:pPr>
      <w:r>
        <w:rPr>
          <w:rFonts w:ascii="Cambria" w:hAnsi="Cambria" w:cs="Calibri"/>
        </w:rPr>
        <w:t>W przypadku uzasadnionych wątpliwości co do przestrzegania prawa pracy przez wykonawcę lub podwykonawcę, zamawiający może zwrócić się o przeprowadzenie kontroli przez Państwową Inspekcję Pracy.</w:t>
      </w:r>
    </w:p>
    <w:p w14:paraId="5A8AC85E" w14:textId="77777777" w:rsidR="0019504B" w:rsidRDefault="00B87221" w:rsidP="0088373A">
      <w:pPr>
        <w:pStyle w:val="gmail-msolistparagraph"/>
        <w:numPr>
          <w:ilvl w:val="0"/>
          <w:numId w:val="18"/>
        </w:numPr>
        <w:spacing w:beforeAutospacing="0" w:after="0" w:afterAutospacing="0" w:line="276" w:lineRule="auto"/>
        <w:ind w:left="426" w:hanging="426"/>
        <w:jc w:val="both"/>
        <w:rPr>
          <w:rFonts w:ascii="Cambria" w:hAnsi="Cambria" w:cs="Calibri"/>
        </w:rPr>
      </w:pPr>
      <w:r>
        <w:rPr>
          <w:rFonts w:ascii="Cambria" w:hAnsi="Cambria" w:cs="Calibri"/>
        </w:rPr>
        <w:t>W trakcie realizacji zamówienia na każde wezwanie zamawiającego w wyznaczonym w tym wezwaniu terminie wykonawca przedłoży zamawiającemu aktualne dokumenty wskazane w ust. 2.</w:t>
      </w:r>
    </w:p>
    <w:p w14:paraId="19359D16" w14:textId="77777777" w:rsidR="0019504B" w:rsidRDefault="00B87221" w:rsidP="0088373A">
      <w:pPr>
        <w:widowControl/>
        <w:numPr>
          <w:ilvl w:val="0"/>
          <w:numId w:val="18"/>
        </w:numPr>
        <w:suppressAutoHyphens w:val="0"/>
        <w:spacing w:after="0"/>
        <w:ind w:left="426" w:hanging="426"/>
        <w:contextualSpacing/>
        <w:textAlignment w:val="auto"/>
        <w:rPr>
          <w:rFonts w:ascii="Cambria" w:eastAsia="Calibri" w:hAnsi="Cambria"/>
          <w:sz w:val="24"/>
          <w:szCs w:val="24"/>
        </w:rPr>
      </w:pPr>
      <w:r>
        <w:rPr>
          <w:rFonts w:ascii="Cambria" w:eastAsia="Calibri" w:hAnsi="Cambria"/>
          <w:sz w:val="24"/>
          <w:szCs w:val="24"/>
        </w:rPr>
        <w:t>W przypadku niewywiązania się z obowiązków, o których mowa w ust. 1-3 lub5, Wykonawca zobowiązany będzie do zapłaty właściwej kary umownej wskazanej</w:t>
      </w:r>
      <w:r>
        <w:rPr>
          <w:rFonts w:ascii="Cambria" w:eastAsia="Calibri" w:hAnsi="Cambria"/>
          <w:sz w:val="24"/>
          <w:szCs w:val="24"/>
        </w:rPr>
        <w:br/>
        <w:t>w § 14 umowy.</w:t>
      </w:r>
    </w:p>
    <w:p w14:paraId="38D80DCA" w14:textId="77777777" w:rsidR="0019504B" w:rsidRDefault="00B87221" w:rsidP="0088373A">
      <w:pPr>
        <w:widowControl/>
        <w:numPr>
          <w:ilvl w:val="0"/>
          <w:numId w:val="18"/>
        </w:numPr>
        <w:suppressAutoHyphens w:val="0"/>
        <w:spacing w:after="0"/>
        <w:ind w:left="426" w:hanging="426"/>
        <w:contextualSpacing/>
        <w:textAlignment w:val="auto"/>
        <w:rPr>
          <w:rFonts w:ascii="Cambria" w:eastAsia="Calibri" w:hAnsi="Cambria"/>
          <w:sz w:val="24"/>
          <w:szCs w:val="24"/>
        </w:rPr>
      </w:pPr>
      <w:r>
        <w:rPr>
          <w:rFonts w:ascii="Cambria" w:eastAsia="Calibri" w:hAnsi="Cambria"/>
          <w:sz w:val="24"/>
          <w:szCs w:val="24"/>
        </w:rPr>
        <w:t>Wykonawca zobowiązany jest do wprowadzenia w umowach z podwykonawcami stosownych zapisów, zobowiązujących do zatrudnienia na podstawie umowy o pracę, przez cały okres realizacji zamówienia, wszystkich osób wykonujących czynności wymienione w ust. 1 oraz umożliwiających Zamawiającemu przeprowadzenie kontroli realizacji tego obowiązku.</w:t>
      </w:r>
    </w:p>
    <w:p w14:paraId="5395CC15" w14:textId="77777777" w:rsidR="0019504B" w:rsidRDefault="0019504B">
      <w:pPr>
        <w:widowControl/>
        <w:suppressAutoHyphens w:val="0"/>
        <w:spacing w:after="0"/>
        <w:textAlignment w:val="auto"/>
        <w:rPr>
          <w:rFonts w:ascii="Cambria" w:eastAsia="Calibri" w:hAnsi="Cambria"/>
          <w:sz w:val="24"/>
          <w:szCs w:val="24"/>
          <w:lang w:eastAsia="en-US"/>
        </w:rPr>
      </w:pPr>
    </w:p>
    <w:p w14:paraId="34C32955" w14:textId="77777777" w:rsidR="0019504B" w:rsidRPr="00DD7433" w:rsidRDefault="00B87221">
      <w:pPr>
        <w:widowControl/>
        <w:suppressAutoHyphens w:val="0"/>
        <w:spacing w:after="0"/>
        <w:jc w:val="center"/>
        <w:textAlignment w:val="auto"/>
        <w:rPr>
          <w:rFonts w:ascii="Cambria" w:eastAsia="Calibri" w:hAnsi="Cambria"/>
          <w:b/>
          <w:bCs/>
          <w:color w:val="000000" w:themeColor="text1"/>
          <w:sz w:val="24"/>
          <w:szCs w:val="24"/>
          <w:lang w:eastAsia="en-US"/>
        </w:rPr>
      </w:pPr>
      <w:r w:rsidRPr="00DD7433">
        <w:rPr>
          <w:rFonts w:ascii="Cambria" w:eastAsia="Calibri" w:hAnsi="Cambria"/>
          <w:b/>
          <w:bCs/>
          <w:color w:val="000000" w:themeColor="text1"/>
          <w:sz w:val="24"/>
          <w:szCs w:val="24"/>
          <w:lang w:eastAsia="en-US"/>
        </w:rPr>
        <w:t>§ 14</w:t>
      </w:r>
    </w:p>
    <w:p w14:paraId="3E156457" w14:textId="23FC304B" w:rsidR="0019504B" w:rsidRPr="00DD7433" w:rsidRDefault="00B87221">
      <w:pPr>
        <w:widowControl/>
        <w:suppressAutoHyphens w:val="0"/>
        <w:spacing w:after="0"/>
        <w:jc w:val="center"/>
        <w:textAlignment w:val="auto"/>
        <w:rPr>
          <w:rFonts w:ascii="Cambria" w:eastAsia="Calibri" w:hAnsi="Cambria"/>
          <w:b/>
          <w:bCs/>
          <w:color w:val="000000" w:themeColor="text1"/>
          <w:sz w:val="24"/>
          <w:szCs w:val="24"/>
          <w:lang w:eastAsia="en-US"/>
        </w:rPr>
      </w:pPr>
      <w:r w:rsidRPr="00DD7433">
        <w:rPr>
          <w:rFonts w:ascii="Cambria" w:eastAsia="Calibri" w:hAnsi="Cambria"/>
          <w:b/>
          <w:bCs/>
          <w:color w:val="000000" w:themeColor="text1"/>
          <w:sz w:val="24"/>
          <w:szCs w:val="24"/>
          <w:lang w:eastAsia="en-US"/>
        </w:rPr>
        <w:t>Kary umowne</w:t>
      </w:r>
      <w:r w:rsidR="008C30ED" w:rsidRPr="00DD7433">
        <w:rPr>
          <w:rFonts w:ascii="Cambria" w:eastAsia="Calibri" w:hAnsi="Cambria"/>
          <w:b/>
          <w:bCs/>
          <w:color w:val="000000" w:themeColor="text1"/>
          <w:sz w:val="24"/>
          <w:szCs w:val="24"/>
          <w:lang w:eastAsia="en-US"/>
        </w:rPr>
        <w:t xml:space="preserve"> </w:t>
      </w:r>
    </w:p>
    <w:p w14:paraId="55B73BDD" w14:textId="77777777" w:rsidR="0019504B" w:rsidRPr="00DD7433" w:rsidRDefault="00B87221" w:rsidP="0088373A">
      <w:pPr>
        <w:widowControl/>
        <w:numPr>
          <w:ilvl w:val="0"/>
          <w:numId w:val="19"/>
        </w:numPr>
        <w:suppressAutoHyphens w:val="0"/>
        <w:spacing w:after="0"/>
        <w:ind w:left="426" w:hanging="426"/>
        <w:contextualSpacing/>
        <w:textAlignment w:val="auto"/>
        <w:rPr>
          <w:rFonts w:ascii="Cambria" w:eastAsia="Calibri" w:hAnsi="Cambria"/>
          <w:color w:val="000000" w:themeColor="text1"/>
          <w:sz w:val="24"/>
          <w:szCs w:val="24"/>
          <w:lang w:eastAsia="en-US"/>
        </w:rPr>
      </w:pPr>
      <w:r w:rsidRPr="00DD7433">
        <w:rPr>
          <w:rFonts w:ascii="Cambria" w:eastAsia="Calibri" w:hAnsi="Cambria"/>
          <w:color w:val="000000" w:themeColor="text1"/>
          <w:sz w:val="24"/>
          <w:szCs w:val="24"/>
          <w:lang w:eastAsia="en-US"/>
        </w:rPr>
        <w:t xml:space="preserve">Wykonawca zobowiązany jest do zapłaty Zamawiającemu kar umownych </w:t>
      </w:r>
      <w:r w:rsidRPr="00DD7433">
        <w:rPr>
          <w:rFonts w:ascii="Cambria" w:eastAsia="Calibri" w:hAnsi="Cambria"/>
          <w:color w:val="000000" w:themeColor="text1"/>
          <w:sz w:val="24"/>
          <w:szCs w:val="24"/>
          <w:lang w:eastAsia="en-US"/>
        </w:rPr>
        <w:br/>
        <w:t>w następujących przypadkach:</w:t>
      </w:r>
    </w:p>
    <w:p w14:paraId="71807A74" w14:textId="45EAA373" w:rsidR="0019504B" w:rsidRPr="00DD7433" w:rsidRDefault="00B87221" w:rsidP="0088373A">
      <w:pPr>
        <w:pStyle w:val="Akapitzlist"/>
        <w:numPr>
          <w:ilvl w:val="0"/>
          <w:numId w:val="20"/>
        </w:numPr>
        <w:spacing w:after="0"/>
        <w:ind w:left="851" w:hanging="425"/>
        <w:jc w:val="both"/>
        <w:rPr>
          <w:rFonts w:ascii="Cambria" w:hAnsi="Cambria"/>
          <w:color w:val="000000" w:themeColor="text1"/>
          <w:sz w:val="24"/>
          <w:szCs w:val="24"/>
          <w:lang w:eastAsia="en-US"/>
        </w:rPr>
      </w:pPr>
      <w:r w:rsidRPr="00DD7433">
        <w:rPr>
          <w:rFonts w:ascii="Cambria" w:hAnsi="Cambria"/>
          <w:color w:val="000000" w:themeColor="text1"/>
          <w:sz w:val="24"/>
          <w:szCs w:val="24"/>
          <w:lang w:eastAsia="en-US"/>
        </w:rPr>
        <w:t xml:space="preserve">za zwłokę w wykonaniu przedmiotu umowy – w wysokości </w:t>
      </w:r>
      <w:r w:rsidR="008C30ED" w:rsidRPr="00DD7433">
        <w:rPr>
          <w:rFonts w:ascii="Cambria" w:hAnsi="Cambria"/>
          <w:color w:val="000000" w:themeColor="text1"/>
          <w:sz w:val="24"/>
          <w:szCs w:val="24"/>
          <w:lang w:eastAsia="en-US"/>
        </w:rPr>
        <w:t>0,1</w:t>
      </w:r>
      <w:r w:rsidR="002C2F19" w:rsidRPr="00DD7433">
        <w:rPr>
          <w:rFonts w:ascii="Cambria" w:hAnsi="Cambria"/>
          <w:color w:val="000000" w:themeColor="text1"/>
          <w:sz w:val="24"/>
          <w:szCs w:val="24"/>
          <w:lang w:eastAsia="en-US"/>
        </w:rPr>
        <w:t xml:space="preserve"> </w:t>
      </w:r>
      <w:r w:rsidRPr="00DD7433">
        <w:rPr>
          <w:rFonts w:ascii="Cambria" w:hAnsi="Cambria"/>
          <w:color w:val="000000" w:themeColor="text1"/>
          <w:sz w:val="24"/>
          <w:szCs w:val="24"/>
          <w:lang w:eastAsia="en-US"/>
        </w:rPr>
        <w:t xml:space="preserve">% wynagrodzenia </w:t>
      </w:r>
      <w:r w:rsidRPr="00DD7433">
        <w:rPr>
          <w:rFonts w:ascii="Cambria" w:hAnsi="Cambria" w:cs="Cambria"/>
          <w:color w:val="000000" w:themeColor="text1"/>
          <w:sz w:val="24"/>
          <w:szCs w:val="24"/>
        </w:rPr>
        <w:t>umownego brutto</w:t>
      </w:r>
      <w:r w:rsidRPr="00DD7433">
        <w:rPr>
          <w:rFonts w:ascii="Cambria" w:hAnsi="Cambria"/>
          <w:color w:val="000000" w:themeColor="text1"/>
          <w:sz w:val="24"/>
          <w:szCs w:val="24"/>
          <w:lang w:eastAsia="en-US"/>
        </w:rPr>
        <w:t xml:space="preserve">, o którym mowa § 3 ust. 1 umowy za każdy dzień zwłoki, liczony od terminu określonego w § 2 ust. 1 umowy, </w:t>
      </w:r>
    </w:p>
    <w:p w14:paraId="68E6A6EE" w14:textId="5000AD83" w:rsidR="0019504B" w:rsidRPr="00DD7433" w:rsidRDefault="00B87221" w:rsidP="0088373A">
      <w:pPr>
        <w:pStyle w:val="Akapitzlist"/>
        <w:numPr>
          <w:ilvl w:val="0"/>
          <w:numId w:val="20"/>
        </w:numPr>
        <w:spacing w:after="0"/>
        <w:ind w:left="851" w:hanging="425"/>
        <w:jc w:val="both"/>
        <w:rPr>
          <w:rFonts w:ascii="Cambria" w:hAnsi="Cambria" w:cs="Calibri"/>
          <w:color w:val="000000" w:themeColor="text1"/>
          <w:sz w:val="24"/>
          <w:szCs w:val="24"/>
          <w:lang w:eastAsia="en-US"/>
        </w:rPr>
      </w:pPr>
      <w:r w:rsidRPr="00DD7433">
        <w:rPr>
          <w:rFonts w:ascii="Cambria" w:hAnsi="Cambria" w:cs="Calibri"/>
          <w:color w:val="000000" w:themeColor="text1"/>
          <w:sz w:val="24"/>
          <w:szCs w:val="24"/>
          <w:lang w:eastAsia="en-US"/>
        </w:rPr>
        <w:t xml:space="preserve">za zwłokę w usuwaniu wad lub usterek w przedmiocie zamówienia, o których mowa w § 6 ust. </w:t>
      </w:r>
      <w:r w:rsidR="00CD4449" w:rsidRPr="00DD7433">
        <w:rPr>
          <w:rFonts w:ascii="Cambria" w:hAnsi="Cambria" w:cs="Calibri"/>
          <w:color w:val="000000" w:themeColor="text1"/>
          <w:sz w:val="24"/>
          <w:szCs w:val="24"/>
          <w:lang w:eastAsia="en-US"/>
        </w:rPr>
        <w:t>5</w:t>
      </w:r>
      <w:r w:rsidRPr="00DD7433">
        <w:rPr>
          <w:rFonts w:ascii="Cambria" w:hAnsi="Cambria" w:cs="Calibri"/>
          <w:color w:val="000000" w:themeColor="text1"/>
          <w:sz w:val="24"/>
          <w:szCs w:val="24"/>
          <w:lang w:eastAsia="en-US"/>
        </w:rPr>
        <w:t xml:space="preserve"> pkt 9 lit. b) umowy – w wysokości </w:t>
      </w:r>
      <w:r w:rsidR="008C30ED" w:rsidRPr="00DD7433">
        <w:rPr>
          <w:rFonts w:ascii="Cambria" w:hAnsi="Cambria"/>
          <w:color w:val="000000" w:themeColor="text1"/>
          <w:sz w:val="24"/>
          <w:szCs w:val="24"/>
          <w:lang w:eastAsia="en-US"/>
        </w:rPr>
        <w:t xml:space="preserve">0,1 % </w:t>
      </w:r>
      <w:r w:rsidRPr="00DD7433">
        <w:rPr>
          <w:rFonts w:ascii="Cambria" w:hAnsi="Cambria" w:cs="Calibri"/>
          <w:color w:val="000000" w:themeColor="text1"/>
          <w:sz w:val="24"/>
          <w:szCs w:val="24"/>
          <w:lang w:eastAsia="en-US"/>
        </w:rPr>
        <w:t xml:space="preserve"> wynagrodzenia umownego brutto, o którym mowa § 3 ust. 1 umowy za każdy dzień zwłoki, liczony od terminu wyznaczonego przez Zamawiającego na usunięcie wad lub usterek,</w:t>
      </w:r>
    </w:p>
    <w:p w14:paraId="739EDCC9" w14:textId="6726C516" w:rsidR="0019504B" w:rsidRPr="00DD7433" w:rsidRDefault="00B87221" w:rsidP="0088373A">
      <w:pPr>
        <w:widowControl/>
        <w:numPr>
          <w:ilvl w:val="0"/>
          <w:numId w:val="20"/>
        </w:numPr>
        <w:suppressAutoHyphens w:val="0"/>
        <w:spacing w:after="0"/>
        <w:ind w:left="851" w:hanging="425"/>
        <w:contextualSpacing/>
        <w:textAlignment w:val="auto"/>
        <w:rPr>
          <w:rFonts w:ascii="Cambria" w:eastAsia="Calibri" w:hAnsi="Cambria"/>
          <w:color w:val="000000" w:themeColor="text1"/>
          <w:sz w:val="24"/>
          <w:szCs w:val="24"/>
          <w:u w:val="single"/>
          <w:lang w:eastAsia="en-US"/>
        </w:rPr>
      </w:pPr>
      <w:r w:rsidRPr="00DD7433">
        <w:rPr>
          <w:rFonts w:ascii="Cambria" w:eastAsia="Calibri" w:hAnsi="Cambria"/>
          <w:color w:val="000000" w:themeColor="text1"/>
          <w:sz w:val="24"/>
          <w:szCs w:val="24"/>
          <w:lang w:eastAsia="en-US"/>
        </w:rPr>
        <w:t xml:space="preserve">za zwłokę w usuwaniu wad i usterek w ramach udzielonej gwarancji lub rękojmi za wady - w wysokości </w:t>
      </w:r>
      <w:r w:rsidR="008C30ED" w:rsidRPr="00DD7433">
        <w:rPr>
          <w:rFonts w:ascii="Cambria" w:hAnsi="Cambria"/>
          <w:color w:val="000000" w:themeColor="text1"/>
          <w:sz w:val="24"/>
          <w:szCs w:val="24"/>
          <w:lang w:eastAsia="en-US"/>
        </w:rPr>
        <w:t xml:space="preserve">0,1 % </w:t>
      </w:r>
      <w:r w:rsidRPr="00DD7433">
        <w:rPr>
          <w:rFonts w:ascii="Cambria" w:eastAsia="Calibri" w:hAnsi="Cambria"/>
          <w:color w:val="000000" w:themeColor="text1"/>
          <w:sz w:val="24"/>
          <w:szCs w:val="24"/>
          <w:lang w:eastAsia="en-US"/>
        </w:rPr>
        <w:t>wynagrodzenia umownego brutto, o którym mowa § 3 ust. 1 umowy za każdy dzień zwłoki, liczonej od terminu wyznaczonego przez Zamawiającego na usunięcie wad i usterek,</w:t>
      </w:r>
    </w:p>
    <w:p w14:paraId="3089138A" w14:textId="64B1C9EB" w:rsidR="0019504B" w:rsidRPr="00DD7433" w:rsidRDefault="00B87221" w:rsidP="0088373A">
      <w:pPr>
        <w:widowControl/>
        <w:numPr>
          <w:ilvl w:val="0"/>
          <w:numId w:val="20"/>
        </w:numPr>
        <w:suppressAutoHyphens w:val="0"/>
        <w:spacing w:after="0"/>
        <w:ind w:left="851" w:hanging="425"/>
        <w:contextualSpacing/>
        <w:textAlignment w:val="auto"/>
        <w:rPr>
          <w:rFonts w:ascii="Cambria" w:eastAsia="Calibri" w:hAnsi="Cambria"/>
          <w:color w:val="000000" w:themeColor="text1"/>
          <w:sz w:val="24"/>
          <w:szCs w:val="24"/>
          <w:lang w:eastAsia="en-US"/>
        </w:rPr>
      </w:pPr>
      <w:r w:rsidRPr="00DD7433">
        <w:rPr>
          <w:rFonts w:ascii="Cambria" w:eastAsia="Calibri" w:hAnsi="Cambria"/>
          <w:color w:val="000000" w:themeColor="text1"/>
          <w:sz w:val="24"/>
          <w:szCs w:val="24"/>
          <w:lang w:eastAsia="en-US"/>
        </w:rPr>
        <w:lastRenderedPageBreak/>
        <w:t xml:space="preserve">w każdym przypadku braku zapłaty należnego wynagrodzenia podwykonawcom lub dalszym podwykonawcom, którego skutkiem będzie bezpośrednia zapłata, o której mowa w § 5 ust. </w:t>
      </w:r>
      <w:r w:rsidR="00CD4449" w:rsidRPr="00DD7433">
        <w:rPr>
          <w:rFonts w:ascii="Cambria" w:eastAsia="Calibri" w:hAnsi="Cambria"/>
          <w:color w:val="000000" w:themeColor="text1"/>
          <w:sz w:val="24"/>
          <w:szCs w:val="24"/>
          <w:lang w:eastAsia="en-US"/>
        </w:rPr>
        <w:t>8</w:t>
      </w:r>
      <w:r w:rsidRPr="00DD7433">
        <w:rPr>
          <w:rFonts w:ascii="Cambria" w:eastAsia="Calibri" w:hAnsi="Cambria"/>
          <w:color w:val="000000" w:themeColor="text1"/>
          <w:sz w:val="24"/>
          <w:szCs w:val="24"/>
          <w:lang w:eastAsia="en-US"/>
        </w:rPr>
        <w:t xml:space="preserve"> umowy – każdorazowo w wysokości </w:t>
      </w:r>
      <w:r w:rsidR="008C30ED" w:rsidRPr="00DD7433">
        <w:rPr>
          <w:rFonts w:ascii="Cambria" w:eastAsia="Calibri" w:hAnsi="Cambria"/>
          <w:color w:val="000000" w:themeColor="text1"/>
          <w:sz w:val="24"/>
          <w:szCs w:val="24"/>
          <w:lang w:eastAsia="en-US"/>
        </w:rPr>
        <w:t>10</w:t>
      </w:r>
      <w:r w:rsidRPr="00DD7433">
        <w:rPr>
          <w:rFonts w:ascii="Cambria" w:eastAsia="Calibri" w:hAnsi="Cambria"/>
          <w:color w:val="000000" w:themeColor="text1"/>
          <w:sz w:val="24"/>
          <w:szCs w:val="24"/>
          <w:lang w:eastAsia="en-US"/>
        </w:rPr>
        <w:t xml:space="preserve">00,00 zł. </w:t>
      </w:r>
    </w:p>
    <w:p w14:paraId="15BF6D2D" w14:textId="6B2E8C2F" w:rsidR="0019504B" w:rsidRPr="00DD7433" w:rsidRDefault="00B87221" w:rsidP="0088373A">
      <w:pPr>
        <w:widowControl/>
        <w:numPr>
          <w:ilvl w:val="0"/>
          <w:numId w:val="20"/>
        </w:numPr>
        <w:suppressAutoHyphens w:val="0"/>
        <w:spacing w:after="0"/>
        <w:ind w:left="851" w:hanging="425"/>
        <w:contextualSpacing/>
        <w:textAlignment w:val="auto"/>
        <w:rPr>
          <w:rFonts w:ascii="Cambria" w:eastAsia="Calibri" w:hAnsi="Cambria"/>
          <w:color w:val="000000" w:themeColor="text1"/>
          <w:sz w:val="24"/>
          <w:szCs w:val="24"/>
          <w:lang w:eastAsia="en-US"/>
        </w:rPr>
      </w:pPr>
      <w:r w:rsidRPr="00DD7433">
        <w:rPr>
          <w:rFonts w:ascii="Cambria" w:eastAsia="Calibri" w:hAnsi="Cambria"/>
          <w:color w:val="000000" w:themeColor="text1"/>
          <w:sz w:val="24"/>
          <w:szCs w:val="24"/>
          <w:lang w:eastAsia="en-US"/>
        </w:rPr>
        <w:t xml:space="preserve">w każdym przypadku nieterminowej zapłaty wynagrodzenia należnego podwykonawcom lub dalszym podwykonawcom – w wysokości </w:t>
      </w:r>
      <w:r w:rsidR="008C30ED" w:rsidRPr="00DD7433">
        <w:rPr>
          <w:rFonts w:ascii="Cambria" w:hAnsi="Cambria"/>
          <w:color w:val="000000" w:themeColor="text1"/>
          <w:sz w:val="24"/>
          <w:szCs w:val="24"/>
          <w:lang w:eastAsia="en-US"/>
        </w:rPr>
        <w:t xml:space="preserve">0,1 % </w:t>
      </w:r>
      <w:r w:rsidRPr="00DD7433">
        <w:rPr>
          <w:rFonts w:ascii="Cambria" w:eastAsia="Calibri" w:hAnsi="Cambria"/>
          <w:color w:val="000000" w:themeColor="text1"/>
          <w:sz w:val="24"/>
          <w:szCs w:val="24"/>
          <w:lang w:eastAsia="en-US"/>
        </w:rPr>
        <w:t>kwoty, z której zapłatą w zwłoce pozostaje Wykonawca, za każdy dzień zwłoki;</w:t>
      </w:r>
    </w:p>
    <w:p w14:paraId="6BCC1B3B" w14:textId="0EFD50E5" w:rsidR="0019504B" w:rsidRPr="00DD7433" w:rsidRDefault="00B87221" w:rsidP="0088373A">
      <w:pPr>
        <w:widowControl/>
        <w:numPr>
          <w:ilvl w:val="0"/>
          <w:numId w:val="20"/>
        </w:numPr>
        <w:suppressAutoHyphens w:val="0"/>
        <w:spacing w:after="0"/>
        <w:ind w:left="851" w:hanging="425"/>
        <w:contextualSpacing/>
        <w:textAlignment w:val="auto"/>
        <w:rPr>
          <w:rFonts w:ascii="Cambria" w:hAnsi="Cambria"/>
          <w:color w:val="000000" w:themeColor="text1"/>
          <w:sz w:val="24"/>
          <w:szCs w:val="24"/>
        </w:rPr>
      </w:pPr>
      <w:r w:rsidRPr="00DD7433">
        <w:rPr>
          <w:rFonts w:ascii="Cambria" w:eastAsia="Calibri" w:hAnsi="Cambria"/>
          <w:color w:val="000000" w:themeColor="text1"/>
          <w:sz w:val="24"/>
          <w:szCs w:val="24"/>
          <w:lang w:eastAsia="en-US"/>
        </w:rPr>
        <w:t xml:space="preserve">w każdym przypadku nieprzedłożenia Zamawiającemu do zaakceptowania projektu umowy o podwykonawstwo, której przedmiotem są roboty budowlane, lub projektu jej zmiany – w wysokości </w:t>
      </w:r>
      <w:r w:rsidR="008C30ED" w:rsidRPr="00DD7433">
        <w:rPr>
          <w:rFonts w:ascii="Cambria" w:eastAsia="Calibri" w:hAnsi="Cambria"/>
          <w:color w:val="000000" w:themeColor="text1"/>
          <w:sz w:val="24"/>
          <w:szCs w:val="24"/>
          <w:lang w:eastAsia="en-US"/>
        </w:rPr>
        <w:t>10</w:t>
      </w:r>
      <w:r w:rsidRPr="00DD7433">
        <w:rPr>
          <w:rFonts w:ascii="Cambria" w:eastAsia="Calibri" w:hAnsi="Cambria"/>
          <w:color w:val="000000" w:themeColor="text1"/>
          <w:sz w:val="24"/>
          <w:szCs w:val="24"/>
          <w:lang w:eastAsia="en-US"/>
        </w:rPr>
        <w:t xml:space="preserve">00,00 zł za każdy stwierdzony przypadek, </w:t>
      </w:r>
    </w:p>
    <w:p w14:paraId="103D9601" w14:textId="4DFBE32D" w:rsidR="0019504B" w:rsidRPr="00DD7433" w:rsidRDefault="00B87221" w:rsidP="0088373A">
      <w:pPr>
        <w:widowControl/>
        <w:numPr>
          <w:ilvl w:val="0"/>
          <w:numId w:val="20"/>
        </w:numPr>
        <w:suppressAutoHyphens w:val="0"/>
        <w:spacing w:after="0"/>
        <w:ind w:left="851" w:hanging="425"/>
        <w:contextualSpacing/>
        <w:textAlignment w:val="auto"/>
        <w:rPr>
          <w:rFonts w:ascii="Cambria" w:eastAsia="Calibri" w:hAnsi="Cambria"/>
          <w:color w:val="000000" w:themeColor="text1"/>
          <w:sz w:val="24"/>
          <w:szCs w:val="24"/>
          <w:lang w:eastAsia="en-US"/>
        </w:rPr>
      </w:pPr>
      <w:r w:rsidRPr="00DD7433">
        <w:rPr>
          <w:rFonts w:ascii="Cambria" w:eastAsia="Calibri" w:hAnsi="Cambria"/>
          <w:color w:val="000000" w:themeColor="text1"/>
          <w:sz w:val="24"/>
          <w:szCs w:val="24"/>
          <w:lang w:eastAsia="en-US"/>
        </w:rPr>
        <w:t xml:space="preserve">w każdym przypadku nieprzedłożenia w terminie poświadczonej za zgodność z oryginałem kopii umowy o podwykonawstwo lub jej zmiany – w wysokości </w:t>
      </w:r>
      <w:r w:rsidR="008C30ED" w:rsidRPr="00DD7433">
        <w:rPr>
          <w:rFonts w:ascii="Cambria" w:eastAsia="Calibri" w:hAnsi="Cambria"/>
          <w:color w:val="000000" w:themeColor="text1"/>
          <w:sz w:val="24"/>
          <w:szCs w:val="24"/>
          <w:lang w:eastAsia="en-US"/>
        </w:rPr>
        <w:t>10</w:t>
      </w:r>
      <w:r w:rsidRPr="00DD7433">
        <w:rPr>
          <w:rFonts w:ascii="Cambria" w:eastAsia="Calibri" w:hAnsi="Cambria"/>
          <w:color w:val="000000" w:themeColor="text1"/>
          <w:sz w:val="24"/>
          <w:szCs w:val="24"/>
          <w:lang w:eastAsia="en-US"/>
        </w:rPr>
        <w:t xml:space="preserve">00,00 </w:t>
      </w:r>
      <w:r w:rsidRPr="00DD7433">
        <w:rPr>
          <w:rFonts w:ascii="Cambria" w:eastAsia="Calibri" w:hAnsi="Cambria"/>
          <w:bCs/>
          <w:color w:val="000000" w:themeColor="text1"/>
          <w:sz w:val="24"/>
          <w:szCs w:val="24"/>
          <w:lang w:eastAsia="en-US"/>
        </w:rPr>
        <w:t xml:space="preserve">zł </w:t>
      </w:r>
      <w:r w:rsidRPr="00DD7433">
        <w:rPr>
          <w:rFonts w:ascii="Cambria" w:eastAsia="Calibri" w:hAnsi="Cambria"/>
          <w:color w:val="000000" w:themeColor="text1"/>
          <w:sz w:val="24"/>
          <w:szCs w:val="24"/>
          <w:lang w:eastAsia="en-US"/>
        </w:rPr>
        <w:t>za każdy stwierdzony przypadek,</w:t>
      </w:r>
    </w:p>
    <w:p w14:paraId="25B069AD" w14:textId="6BC2B8D2" w:rsidR="0019504B" w:rsidRPr="00DD7433" w:rsidRDefault="00B87221" w:rsidP="0088373A">
      <w:pPr>
        <w:widowControl/>
        <w:numPr>
          <w:ilvl w:val="0"/>
          <w:numId w:val="20"/>
        </w:numPr>
        <w:suppressAutoHyphens w:val="0"/>
        <w:spacing w:after="0"/>
        <w:ind w:left="851" w:hanging="425"/>
        <w:contextualSpacing/>
        <w:textAlignment w:val="auto"/>
        <w:rPr>
          <w:rFonts w:ascii="Cambria" w:eastAsia="Calibri" w:hAnsi="Cambria"/>
          <w:color w:val="000000" w:themeColor="text1"/>
          <w:sz w:val="24"/>
          <w:szCs w:val="24"/>
          <w:lang w:eastAsia="en-US"/>
        </w:rPr>
      </w:pPr>
      <w:r w:rsidRPr="00DD7433">
        <w:rPr>
          <w:rFonts w:ascii="Cambria" w:eastAsia="Calibri" w:hAnsi="Cambria"/>
          <w:color w:val="000000" w:themeColor="text1"/>
          <w:sz w:val="24"/>
          <w:szCs w:val="24"/>
          <w:lang w:eastAsia="en-US"/>
        </w:rPr>
        <w:t xml:space="preserve">w każdym przypadku braku zmiany umowy o podwykonawstwo w zakresie terminu zapłaty – w wysokości 1000,00 </w:t>
      </w:r>
      <w:r w:rsidRPr="00DD7433">
        <w:rPr>
          <w:rFonts w:ascii="Cambria" w:eastAsia="Calibri" w:hAnsi="Cambria"/>
          <w:bCs/>
          <w:color w:val="000000" w:themeColor="text1"/>
          <w:sz w:val="24"/>
          <w:szCs w:val="24"/>
          <w:lang w:eastAsia="en-US"/>
        </w:rPr>
        <w:t xml:space="preserve">zł </w:t>
      </w:r>
      <w:r w:rsidRPr="00DD7433">
        <w:rPr>
          <w:rFonts w:ascii="Cambria" w:eastAsia="Calibri" w:hAnsi="Cambria"/>
          <w:color w:val="000000" w:themeColor="text1"/>
          <w:sz w:val="24"/>
          <w:szCs w:val="24"/>
          <w:lang w:eastAsia="en-US"/>
        </w:rPr>
        <w:t xml:space="preserve">za każdy dzień zwłoki od upływu terminu, o którym mowa w § 8 ust. </w:t>
      </w:r>
      <w:r w:rsidR="00CD4449" w:rsidRPr="00DD7433">
        <w:rPr>
          <w:rFonts w:ascii="Cambria" w:eastAsia="Calibri" w:hAnsi="Cambria"/>
          <w:color w:val="000000" w:themeColor="text1"/>
          <w:sz w:val="24"/>
          <w:szCs w:val="24"/>
          <w:lang w:eastAsia="en-US"/>
        </w:rPr>
        <w:t>7</w:t>
      </w:r>
      <w:r w:rsidRPr="00DD7433">
        <w:rPr>
          <w:rFonts w:ascii="Cambria" w:eastAsia="Calibri" w:hAnsi="Cambria"/>
          <w:color w:val="000000" w:themeColor="text1"/>
          <w:sz w:val="24"/>
          <w:szCs w:val="24"/>
          <w:lang w:eastAsia="en-US"/>
        </w:rPr>
        <w:t xml:space="preserve"> umowy,</w:t>
      </w:r>
    </w:p>
    <w:p w14:paraId="7BD2C5FF" w14:textId="77777777" w:rsidR="0019504B" w:rsidRPr="00DD7433" w:rsidRDefault="00B87221" w:rsidP="0088373A">
      <w:pPr>
        <w:widowControl/>
        <w:numPr>
          <w:ilvl w:val="0"/>
          <w:numId w:val="20"/>
        </w:numPr>
        <w:suppressAutoHyphens w:val="0"/>
        <w:spacing w:after="0"/>
        <w:ind w:left="851" w:hanging="425"/>
        <w:contextualSpacing/>
        <w:textAlignment w:val="auto"/>
        <w:rPr>
          <w:rFonts w:ascii="Cambria" w:eastAsia="Calibri" w:hAnsi="Cambria"/>
          <w:color w:val="000000" w:themeColor="text1"/>
          <w:sz w:val="24"/>
          <w:szCs w:val="24"/>
          <w:lang w:eastAsia="en-US"/>
        </w:rPr>
      </w:pPr>
      <w:r w:rsidRPr="00DD7433">
        <w:rPr>
          <w:rFonts w:ascii="Cambria" w:eastAsia="Calibri" w:hAnsi="Cambria"/>
          <w:color w:val="000000" w:themeColor="text1"/>
          <w:sz w:val="24"/>
          <w:szCs w:val="24"/>
          <w:lang w:eastAsia="en-US"/>
        </w:rPr>
        <w:t xml:space="preserve">w każdym przypadku niedopełnienia obowiązku, o którym mowa w § 13 ust. 1 umowy – w wysokości 1000,00 </w:t>
      </w:r>
      <w:r w:rsidRPr="00DD7433">
        <w:rPr>
          <w:rFonts w:ascii="Cambria" w:eastAsia="Calibri" w:hAnsi="Cambria"/>
          <w:bCs/>
          <w:color w:val="000000" w:themeColor="text1"/>
          <w:sz w:val="24"/>
          <w:szCs w:val="24"/>
          <w:lang w:eastAsia="en-US"/>
        </w:rPr>
        <w:t xml:space="preserve">zł </w:t>
      </w:r>
      <w:r w:rsidRPr="00DD7433">
        <w:rPr>
          <w:rFonts w:ascii="Cambria" w:eastAsia="Calibri" w:hAnsi="Cambria"/>
          <w:color w:val="000000" w:themeColor="text1"/>
          <w:sz w:val="24"/>
          <w:szCs w:val="24"/>
          <w:lang w:eastAsia="en-US"/>
        </w:rPr>
        <w:t>za każdy dzień roboczy, w którym osoba niezatrudniona przez Wykonawcę lub podwykonawcę na podstawie umowy o pracę wykonywała czynności wymienione w § 13 ust. 1 umowy,</w:t>
      </w:r>
    </w:p>
    <w:p w14:paraId="6002B1A9" w14:textId="77777777" w:rsidR="0019504B" w:rsidRPr="00DD7433" w:rsidRDefault="00B87221" w:rsidP="0088373A">
      <w:pPr>
        <w:pStyle w:val="Akapitzlist"/>
        <w:numPr>
          <w:ilvl w:val="0"/>
          <w:numId w:val="20"/>
        </w:numPr>
        <w:spacing w:after="0"/>
        <w:ind w:left="851" w:hanging="425"/>
        <w:jc w:val="both"/>
        <w:rPr>
          <w:rFonts w:ascii="Cambria" w:hAnsi="Cambria"/>
          <w:color w:val="000000" w:themeColor="text1"/>
          <w:sz w:val="24"/>
          <w:szCs w:val="24"/>
          <w:lang w:eastAsia="en-US"/>
        </w:rPr>
      </w:pPr>
      <w:r w:rsidRPr="00DD7433">
        <w:rPr>
          <w:rFonts w:ascii="Cambria" w:hAnsi="Cambria" w:cs="Calibri"/>
          <w:color w:val="000000" w:themeColor="text1"/>
          <w:sz w:val="24"/>
          <w:szCs w:val="24"/>
          <w:lang w:eastAsia="en-US"/>
        </w:rPr>
        <w:t>za zwłokę w dostarczeniu oświadczeń lub dokumentów, o których mowa w § 13 ust. 2 lub 5 umowy w wysokości 1000,00 zł za każdy dzień zwłoki liczonej odpowiednio od terminu, o którym mowa w § 13 ust. 5 umowy,</w:t>
      </w:r>
    </w:p>
    <w:p w14:paraId="62667B22" w14:textId="77777777" w:rsidR="0019504B" w:rsidRPr="00DD7433" w:rsidRDefault="00B87221" w:rsidP="0088373A">
      <w:pPr>
        <w:widowControl/>
        <w:numPr>
          <w:ilvl w:val="0"/>
          <w:numId w:val="20"/>
        </w:numPr>
        <w:suppressAutoHyphens w:val="0"/>
        <w:spacing w:after="0"/>
        <w:ind w:left="851" w:hanging="425"/>
        <w:contextualSpacing/>
        <w:textAlignment w:val="auto"/>
        <w:rPr>
          <w:rFonts w:ascii="Cambria" w:eastAsia="Calibri" w:hAnsi="Cambria"/>
          <w:color w:val="000000" w:themeColor="text1"/>
          <w:sz w:val="24"/>
          <w:szCs w:val="24"/>
          <w:lang w:eastAsia="en-US"/>
        </w:rPr>
      </w:pPr>
      <w:r w:rsidRPr="00DD7433">
        <w:rPr>
          <w:rFonts w:ascii="Cambria" w:eastAsia="Calibri" w:hAnsi="Cambria"/>
          <w:color w:val="000000" w:themeColor="text1"/>
          <w:sz w:val="24"/>
          <w:szCs w:val="24"/>
          <w:lang w:eastAsia="en-US"/>
        </w:rPr>
        <w:t xml:space="preserve">za zwłokę w poinformowaniu Zamawiającego o zmianie, o której mowa </w:t>
      </w:r>
      <w:r w:rsidRPr="00DD7433">
        <w:rPr>
          <w:rFonts w:ascii="Cambria" w:eastAsia="Calibri" w:hAnsi="Cambria"/>
          <w:color w:val="000000" w:themeColor="text1"/>
          <w:sz w:val="24"/>
          <w:szCs w:val="24"/>
          <w:lang w:eastAsia="en-US"/>
        </w:rPr>
        <w:br/>
        <w:t xml:space="preserve">w § 13 ust. 3 umowy – w wysokości po 1000,00 </w:t>
      </w:r>
      <w:r w:rsidRPr="00DD7433">
        <w:rPr>
          <w:rFonts w:ascii="Cambria" w:eastAsia="Calibri" w:hAnsi="Cambria"/>
          <w:bCs/>
          <w:color w:val="000000" w:themeColor="text1"/>
          <w:sz w:val="24"/>
          <w:szCs w:val="24"/>
          <w:lang w:eastAsia="en-US"/>
        </w:rPr>
        <w:t xml:space="preserve">zł </w:t>
      </w:r>
      <w:r w:rsidRPr="00DD7433">
        <w:rPr>
          <w:rFonts w:ascii="Cambria" w:eastAsia="Calibri" w:hAnsi="Cambria"/>
          <w:color w:val="000000" w:themeColor="text1"/>
          <w:sz w:val="24"/>
          <w:szCs w:val="24"/>
          <w:lang w:eastAsia="en-US"/>
        </w:rPr>
        <w:t>za każdy dzień zwłoki liczonej od terminu, o którym mowa w § 13 ust. 3 umowy,</w:t>
      </w:r>
    </w:p>
    <w:p w14:paraId="108E9FEC" w14:textId="2BCBCB5D" w:rsidR="0019504B" w:rsidRPr="00DD7433" w:rsidRDefault="00B87221" w:rsidP="0088373A">
      <w:pPr>
        <w:widowControl/>
        <w:numPr>
          <w:ilvl w:val="0"/>
          <w:numId w:val="20"/>
        </w:numPr>
        <w:suppressAutoHyphens w:val="0"/>
        <w:spacing w:after="0"/>
        <w:ind w:left="851" w:hanging="425"/>
        <w:contextualSpacing/>
        <w:textAlignment w:val="auto"/>
        <w:rPr>
          <w:rFonts w:ascii="Cambria" w:eastAsia="Calibri" w:hAnsi="Cambria"/>
          <w:color w:val="000000" w:themeColor="text1"/>
          <w:sz w:val="24"/>
          <w:szCs w:val="24"/>
          <w:lang w:eastAsia="en-US"/>
        </w:rPr>
      </w:pPr>
      <w:r w:rsidRPr="00DD7433">
        <w:rPr>
          <w:rFonts w:ascii="Cambria" w:eastAsia="Calibri" w:hAnsi="Cambria"/>
          <w:color w:val="000000" w:themeColor="text1"/>
          <w:sz w:val="24"/>
          <w:szCs w:val="24"/>
          <w:lang w:eastAsia="en-US"/>
        </w:rPr>
        <w:t xml:space="preserve">za zwłokę w dostarczeniu Zamawiającemu do akceptacji harmonogramu rzeczowo–finansowego – w wysokości </w:t>
      </w:r>
      <w:r w:rsidR="008C30ED" w:rsidRPr="00DD7433">
        <w:rPr>
          <w:rFonts w:ascii="Cambria" w:hAnsi="Cambria"/>
          <w:color w:val="000000" w:themeColor="text1"/>
          <w:sz w:val="24"/>
          <w:szCs w:val="24"/>
          <w:lang w:eastAsia="en-US"/>
        </w:rPr>
        <w:t xml:space="preserve">0,1 % </w:t>
      </w:r>
      <w:r w:rsidRPr="00DD7433">
        <w:rPr>
          <w:rFonts w:ascii="Cambria" w:eastAsia="Calibri" w:hAnsi="Cambria"/>
          <w:color w:val="000000" w:themeColor="text1"/>
          <w:sz w:val="24"/>
          <w:szCs w:val="24"/>
          <w:lang w:eastAsia="en-US"/>
        </w:rPr>
        <w:t xml:space="preserve">wynagrodzenia umownego brutto, o którym mowa § 3 ust. 1 umowy za każdy dzień zwłoki liczonej od upływu terminu, o którym mowa w § 2 ust. 4 lub 6 umowy, z tym, że kara z tego tytułu nie może przekroczyć </w:t>
      </w:r>
      <w:r w:rsidR="008C30ED" w:rsidRPr="00DD7433">
        <w:rPr>
          <w:rFonts w:ascii="Cambria" w:eastAsia="Calibri" w:hAnsi="Cambria"/>
          <w:color w:val="000000" w:themeColor="text1"/>
          <w:sz w:val="24"/>
          <w:szCs w:val="24"/>
          <w:lang w:eastAsia="en-US"/>
        </w:rPr>
        <w:t xml:space="preserve">1,0 </w:t>
      </w:r>
      <w:r w:rsidRPr="00DD7433">
        <w:rPr>
          <w:rFonts w:ascii="Cambria" w:eastAsia="Calibri" w:hAnsi="Cambria"/>
          <w:color w:val="000000" w:themeColor="text1"/>
          <w:sz w:val="24"/>
          <w:szCs w:val="24"/>
          <w:lang w:eastAsia="en-US"/>
        </w:rPr>
        <w:t>% wynagrodzenia umownego brutto o którym mowa § 3 ust. 1 umowy,</w:t>
      </w:r>
    </w:p>
    <w:p w14:paraId="4A99C8AC" w14:textId="77777777" w:rsidR="0019504B" w:rsidRPr="00DD7433" w:rsidRDefault="00B87221" w:rsidP="0088373A">
      <w:pPr>
        <w:widowControl/>
        <w:numPr>
          <w:ilvl w:val="0"/>
          <w:numId w:val="20"/>
        </w:numPr>
        <w:suppressAutoHyphens w:val="0"/>
        <w:spacing w:after="0"/>
        <w:ind w:left="851" w:hanging="425"/>
        <w:contextualSpacing/>
        <w:textAlignment w:val="auto"/>
        <w:rPr>
          <w:rFonts w:ascii="Cambria" w:eastAsia="Calibri" w:hAnsi="Cambria"/>
          <w:color w:val="000000" w:themeColor="text1"/>
          <w:sz w:val="24"/>
          <w:szCs w:val="24"/>
          <w:lang w:eastAsia="en-US"/>
        </w:rPr>
      </w:pPr>
      <w:r w:rsidRPr="00DD7433">
        <w:rPr>
          <w:rFonts w:ascii="Cambria" w:eastAsia="Calibri" w:hAnsi="Cambria"/>
          <w:color w:val="000000" w:themeColor="text1"/>
          <w:sz w:val="24"/>
          <w:szCs w:val="24"/>
          <w:lang w:eastAsia="en-US"/>
        </w:rPr>
        <w:t>w każdym przypadku wykonania elementu przedmiotu zamówienia z wykorzystaniem materiałów lub urządzeń co do których wykonawca nie uzyskał wcześniejszej akceptacji inspektora nadzoru wniosku materiałowego w wysokości 1000,00 zł za każdy przypadek.</w:t>
      </w:r>
    </w:p>
    <w:p w14:paraId="0039A0FE" w14:textId="67B01E0A" w:rsidR="00CB013C" w:rsidRDefault="00B87221" w:rsidP="00CB013C">
      <w:pPr>
        <w:widowControl/>
        <w:numPr>
          <w:ilvl w:val="0"/>
          <w:numId w:val="20"/>
        </w:numPr>
        <w:suppressAutoHyphens w:val="0"/>
        <w:spacing w:after="0"/>
        <w:ind w:left="851" w:hanging="425"/>
        <w:contextualSpacing/>
        <w:textAlignment w:val="auto"/>
        <w:rPr>
          <w:rFonts w:ascii="Cambria" w:eastAsia="Lucida Sans Unicode" w:hAnsi="Cambria"/>
          <w:color w:val="000000" w:themeColor="text1"/>
          <w:lang w:eastAsia="en-US"/>
        </w:rPr>
      </w:pPr>
      <w:r w:rsidRPr="00DD7433">
        <w:rPr>
          <w:rFonts w:ascii="Cambria" w:eastAsia="Lucida Sans Unicode" w:hAnsi="Cambria"/>
          <w:color w:val="000000" w:themeColor="text1"/>
          <w:lang w:eastAsia="en-US"/>
        </w:rPr>
        <w:t xml:space="preserve">za każdy stwierdzony przypadek niedopełnienia obowiązku, o którym mowa w § 4 ust. 10 pkt </w:t>
      </w:r>
      <w:r w:rsidR="00CB013C">
        <w:rPr>
          <w:rFonts w:ascii="Cambria" w:eastAsia="Lucida Sans Unicode" w:hAnsi="Cambria"/>
          <w:color w:val="000000" w:themeColor="text1"/>
          <w:lang w:eastAsia="en-US"/>
        </w:rPr>
        <w:t>5</w:t>
      </w:r>
      <w:r w:rsidRPr="00DD7433">
        <w:rPr>
          <w:rFonts w:ascii="Cambria" w:eastAsia="Lucida Sans Unicode" w:hAnsi="Cambria"/>
          <w:color w:val="000000" w:themeColor="text1"/>
          <w:lang w:eastAsia="en-US"/>
        </w:rPr>
        <w:t xml:space="preserve"> umowy – w wysokości </w:t>
      </w:r>
      <w:r w:rsidR="008C30ED" w:rsidRPr="00DD7433">
        <w:rPr>
          <w:rFonts w:ascii="Cambria" w:eastAsia="Lucida Sans Unicode" w:hAnsi="Cambria"/>
          <w:color w:val="000000" w:themeColor="text1"/>
          <w:lang w:eastAsia="en-US"/>
        </w:rPr>
        <w:t>5</w:t>
      </w:r>
      <w:r w:rsidRPr="00DD7433">
        <w:rPr>
          <w:rFonts w:ascii="Cambria" w:eastAsia="Lucida Sans Unicode" w:hAnsi="Cambria"/>
          <w:color w:val="000000" w:themeColor="text1"/>
          <w:lang w:eastAsia="en-US"/>
        </w:rPr>
        <w:t> 000 zł.</w:t>
      </w:r>
      <w:r w:rsidR="00CB013C" w:rsidRPr="00CB013C">
        <w:rPr>
          <w:rFonts w:ascii="Cambria" w:eastAsia="Lucida Sans Unicode" w:hAnsi="Cambria"/>
          <w:color w:val="000000" w:themeColor="text1"/>
          <w:lang w:eastAsia="en-US"/>
        </w:rPr>
        <w:t xml:space="preserve"> </w:t>
      </w:r>
      <w:r w:rsidR="00CB013C" w:rsidRPr="00DD7433">
        <w:rPr>
          <w:rFonts w:ascii="Cambria" w:eastAsia="Lucida Sans Unicode" w:hAnsi="Cambria"/>
          <w:color w:val="000000" w:themeColor="text1"/>
          <w:lang w:eastAsia="en-US"/>
        </w:rPr>
        <w:t>za każdy stwierdzony przypadek niedopełnienia obowiązku, o którym mowa w § 4 ust. 10 pkt 2 lub 3 oraz w § 4 ust. 10 pkt 5 umowy – w wysokości 5 000 zł.</w:t>
      </w:r>
    </w:p>
    <w:p w14:paraId="294EB69A" w14:textId="65612744" w:rsidR="00CB013C" w:rsidRPr="00DD7433" w:rsidRDefault="00CB013C" w:rsidP="00CB013C">
      <w:pPr>
        <w:widowControl/>
        <w:numPr>
          <w:ilvl w:val="0"/>
          <w:numId w:val="20"/>
        </w:numPr>
        <w:suppressAutoHyphens w:val="0"/>
        <w:spacing w:after="0"/>
        <w:ind w:left="851" w:hanging="425"/>
        <w:contextualSpacing/>
        <w:textAlignment w:val="auto"/>
        <w:rPr>
          <w:rFonts w:ascii="Cambria" w:eastAsia="Lucida Sans Unicode" w:hAnsi="Cambria"/>
          <w:color w:val="000000" w:themeColor="text1"/>
          <w:lang w:eastAsia="en-US"/>
        </w:rPr>
      </w:pPr>
      <w:r w:rsidRPr="00DD7433">
        <w:rPr>
          <w:rFonts w:ascii="Cambria" w:eastAsia="Lucida Sans Unicode" w:hAnsi="Cambria"/>
          <w:color w:val="000000" w:themeColor="text1"/>
          <w:lang w:eastAsia="en-US"/>
        </w:rPr>
        <w:t>za każdy stwierdzony przypadek niedopełnienia obowiązku, o którym mowa w § 4 ust. 10 pkt</w:t>
      </w:r>
      <w:r w:rsidR="0035088F">
        <w:rPr>
          <w:rFonts w:ascii="Cambria" w:eastAsia="Lucida Sans Unicode" w:hAnsi="Cambria"/>
          <w:color w:val="000000" w:themeColor="text1"/>
          <w:lang w:eastAsia="en-US"/>
        </w:rPr>
        <w:t xml:space="preserve"> </w:t>
      </w:r>
      <w:r>
        <w:rPr>
          <w:rFonts w:ascii="Cambria" w:eastAsia="Lucida Sans Unicode" w:hAnsi="Cambria"/>
          <w:color w:val="000000" w:themeColor="text1"/>
          <w:lang w:eastAsia="en-US"/>
        </w:rPr>
        <w:t>7</w:t>
      </w:r>
      <w:r w:rsidRPr="00DD7433">
        <w:rPr>
          <w:rFonts w:ascii="Cambria" w:eastAsia="Lucida Sans Unicode" w:hAnsi="Cambria"/>
          <w:color w:val="000000" w:themeColor="text1"/>
          <w:lang w:eastAsia="en-US"/>
        </w:rPr>
        <w:t xml:space="preserve"> umowy – w wysokości 5 000 zł.</w:t>
      </w:r>
      <w:r w:rsidRPr="00CB013C">
        <w:rPr>
          <w:rFonts w:ascii="Cambria" w:eastAsia="Lucida Sans Unicode" w:hAnsi="Cambria"/>
          <w:color w:val="000000" w:themeColor="text1"/>
          <w:lang w:eastAsia="en-US"/>
        </w:rPr>
        <w:t xml:space="preserve"> </w:t>
      </w:r>
      <w:r w:rsidRPr="00DD7433">
        <w:rPr>
          <w:rFonts w:ascii="Cambria" w:eastAsia="Lucida Sans Unicode" w:hAnsi="Cambria"/>
          <w:color w:val="000000" w:themeColor="text1"/>
          <w:lang w:eastAsia="en-US"/>
        </w:rPr>
        <w:t>za każdy stwierdzony pr</w:t>
      </w:r>
      <w:r w:rsidR="0035088F">
        <w:rPr>
          <w:rFonts w:ascii="Cambria" w:eastAsia="Lucida Sans Unicode" w:hAnsi="Cambria"/>
          <w:color w:val="000000" w:themeColor="text1"/>
          <w:lang w:eastAsia="en-US"/>
        </w:rPr>
        <w:t>zypadek niedopełnienia obowiązków</w:t>
      </w:r>
      <w:r w:rsidRPr="00DD7433">
        <w:rPr>
          <w:rFonts w:ascii="Cambria" w:eastAsia="Lucida Sans Unicode" w:hAnsi="Cambria"/>
          <w:color w:val="000000" w:themeColor="text1"/>
          <w:lang w:eastAsia="en-US"/>
        </w:rPr>
        <w:t>, o który</w:t>
      </w:r>
      <w:r w:rsidR="0035088F">
        <w:rPr>
          <w:rFonts w:ascii="Cambria" w:eastAsia="Lucida Sans Unicode" w:hAnsi="Cambria"/>
          <w:color w:val="000000" w:themeColor="text1"/>
          <w:lang w:eastAsia="en-US"/>
        </w:rPr>
        <w:t>ch</w:t>
      </w:r>
      <w:r w:rsidRPr="00DD7433">
        <w:rPr>
          <w:rFonts w:ascii="Cambria" w:eastAsia="Lucida Sans Unicode" w:hAnsi="Cambria"/>
          <w:color w:val="000000" w:themeColor="text1"/>
          <w:lang w:eastAsia="en-US"/>
        </w:rPr>
        <w:t xml:space="preserve"> mowa w § 4 ust. 10 pkt </w:t>
      </w:r>
      <w:r>
        <w:rPr>
          <w:rFonts w:ascii="Cambria" w:eastAsia="Lucida Sans Unicode" w:hAnsi="Cambria"/>
          <w:color w:val="000000" w:themeColor="text1"/>
          <w:lang w:eastAsia="en-US"/>
        </w:rPr>
        <w:t>7</w:t>
      </w:r>
      <w:r w:rsidRPr="00DD7433">
        <w:rPr>
          <w:rFonts w:ascii="Cambria" w:eastAsia="Lucida Sans Unicode" w:hAnsi="Cambria"/>
          <w:color w:val="000000" w:themeColor="text1"/>
          <w:lang w:eastAsia="en-US"/>
        </w:rPr>
        <w:t xml:space="preserve"> umowy – w wysokości 5 000 zł.</w:t>
      </w:r>
    </w:p>
    <w:p w14:paraId="0636561D" w14:textId="77777777" w:rsidR="0019504B" w:rsidRDefault="00B87221" w:rsidP="0088373A">
      <w:pPr>
        <w:widowControl/>
        <w:numPr>
          <w:ilvl w:val="0"/>
          <w:numId w:val="19"/>
        </w:numPr>
        <w:suppressAutoHyphens w:val="0"/>
        <w:spacing w:after="0"/>
        <w:ind w:left="426" w:hanging="426"/>
        <w:contextualSpacing/>
        <w:textAlignment w:val="auto"/>
        <w:rPr>
          <w:rFonts w:ascii="Cambria" w:eastAsia="Calibri" w:hAnsi="Cambria"/>
          <w:sz w:val="24"/>
          <w:szCs w:val="24"/>
          <w:lang w:eastAsia="en-US"/>
        </w:rPr>
      </w:pPr>
      <w:r>
        <w:rPr>
          <w:rFonts w:ascii="Cambria" w:eastAsia="Calibri" w:hAnsi="Cambria"/>
          <w:sz w:val="24"/>
          <w:szCs w:val="24"/>
          <w:lang w:eastAsia="en-US"/>
        </w:rPr>
        <w:t>Zamawiający zastrzega sobie prawo do dochodzenia odszkodowania uzupełniającego do wysokości rzeczywiście poniesionej szkody.</w:t>
      </w:r>
    </w:p>
    <w:p w14:paraId="6D92516D" w14:textId="77777777" w:rsidR="0019504B" w:rsidRDefault="00B87221" w:rsidP="0088373A">
      <w:pPr>
        <w:widowControl/>
        <w:numPr>
          <w:ilvl w:val="0"/>
          <w:numId w:val="19"/>
        </w:numPr>
        <w:suppressAutoHyphens w:val="0"/>
        <w:spacing w:after="0"/>
        <w:ind w:left="426" w:hanging="426"/>
        <w:contextualSpacing/>
        <w:textAlignment w:val="auto"/>
        <w:rPr>
          <w:rFonts w:ascii="Cambria" w:eastAsia="Calibri" w:hAnsi="Cambria"/>
          <w:sz w:val="24"/>
          <w:szCs w:val="24"/>
          <w:lang w:eastAsia="en-US"/>
        </w:rPr>
      </w:pPr>
      <w:r>
        <w:rPr>
          <w:rFonts w:ascii="Cambria" w:hAnsi="Cambria"/>
          <w:sz w:val="24"/>
          <w:szCs w:val="24"/>
        </w:rPr>
        <w:lastRenderedPageBreak/>
        <w:t xml:space="preserve">Zamawiający ma prawo do potrącenia kar umownych z faktury przedłożonej do zapłaty przez Wykonawcę lub z zabezpieczenia należytego wykonania przedmiotu umowy, o którym mowa w § 17, po uprzednim powiadomieniu Wykonawcy o podstawie i wysokości naliczonej kary umownej i wyznaczeniu mu </w:t>
      </w:r>
      <w:r>
        <w:rPr>
          <w:rFonts w:ascii="Cambria" w:hAnsi="Cambria"/>
          <w:color w:val="000000"/>
          <w:sz w:val="24"/>
          <w:szCs w:val="24"/>
        </w:rPr>
        <w:t>5 dniowego terminu zapłaty tej kary.</w:t>
      </w:r>
    </w:p>
    <w:p w14:paraId="214AB9F6" w14:textId="77777777" w:rsidR="0019504B" w:rsidRDefault="00B87221" w:rsidP="0088373A">
      <w:pPr>
        <w:widowControl/>
        <w:numPr>
          <w:ilvl w:val="0"/>
          <w:numId w:val="19"/>
        </w:numPr>
        <w:suppressAutoHyphens w:val="0"/>
        <w:spacing w:after="0"/>
        <w:ind w:left="426" w:hanging="426"/>
        <w:contextualSpacing/>
        <w:textAlignment w:val="auto"/>
        <w:rPr>
          <w:rFonts w:ascii="Cambria" w:eastAsia="Calibri" w:hAnsi="Cambria"/>
          <w:sz w:val="24"/>
          <w:szCs w:val="24"/>
          <w:lang w:eastAsia="en-US"/>
        </w:rPr>
      </w:pPr>
      <w:r>
        <w:rPr>
          <w:rFonts w:ascii="Cambria" w:eastAsia="Calibri" w:hAnsi="Cambria"/>
          <w:sz w:val="24"/>
          <w:szCs w:val="24"/>
          <w:lang w:eastAsia="en-US"/>
        </w:rPr>
        <w:t>Wykonawca oświadcza, ze wyraża zgodę na takie potrącenie kar umownych z wynagrodzenia umownego.</w:t>
      </w:r>
    </w:p>
    <w:p w14:paraId="4ACCD37B" w14:textId="77777777" w:rsidR="0019504B" w:rsidRPr="00CD4449" w:rsidRDefault="00B87221" w:rsidP="0088373A">
      <w:pPr>
        <w:widowControl/>
        <w:numPr>
          <w:ilvl w:val="0"/>
          <w:numId w:val="19"/>
        </w:numPr>
        <w:suppressAutoHyphens w:val="0"/>
        <w:spacing w:after="0"/>
        <w:ind w:left="426" w:hanging="426"/>
        <w:contextualSpacing/>
        <w:textAlignment w:val="auto"/>
        <w:rPr>
          <w:rFonts w:ascii="Cambria" w:eastAsia="Calibri" w:hAnsi="Cambria"/>
          <w:color w:val="000000" w:themeColor="text1"/>
          <w:sz w:val="24"/>
          <w:szCs w:val="24"/>
          <w:lang w:eastAsia="en-US"/>
        </w:rPr>
      </w:pPr>
      <w:r>
        <w:rPr>
          <w:rFonts w:ascii="Cambria" w:hAnsi="Cambria"/>
          <w:color w:val="000000"/>
          <w:sz w:val="24"/>
          <w:szCs w:val="24"/>
        </w:rPr>
        <w:t xml:space="preserve">Strony </w:t>
      </w:r>
      <w:r w:rsidRPr="00CD4449">
        <w:rPr>
          <w:rFonts w:ascii="Cambria" w:hAnsi="Cambria"/>
          <w:color w:val="000000" w:themeColor="text1"/>
          <w:sz w:val="24"/>
          <w:szCs w:val="24"/>
        </w:rPr>
        <w:t xml:space="preserve">zastrzegają możliwość kumulatywnego naliczania kar umownych z różnych tytułów. </w:t>
      </w:r>
    </w:p>
    <w:p w14:paraId="2ED9E99B" w14:textId="77777777" w:rsidR="0019504B" w:rsidRDefault="00B87221" w:rsidP="0088373A">
      <w:pPr>
        <w:widowControl/>
        <w:numPr>
          <w:ilvl w:val="0"/>
          <w:numId w:val="19"/>
        </w:numPr>
        <w:suppressAutoHyphens w:val="0"/>
        <w:spacing w:after="0"/>
        <w:ind w:left="426" w:hanging="426"/>
        <w:contextualSpacing/>
        <w:textAlignment w:val="auto"/>
        <w:rPr>
          <w:rFonts w:ascii="Cambria" w:eastAsia="Calibri" w:hAnsi="Cambria"/>
          <w:sz w:val="24"/>
          <w:szCs w:val="24"/>
          <w:lang w:eastAsia="en-US"/>
        </w:rPr>
      </w:pPr>
      <w:r w:rsidRPr="00CD4449">
        <w:rPr>
          <w:rFonts w:ascii="Cambria" w:hAnsi="Cambria"/>
          <w:color w:val="000000" w:themeColor="text1"/>
          <w:sz w:val="24"/>
          <w:szCs w:val="24"/>
        </w:rPr>
        <w:t xml:space="preserve">Łączna maksymalna wysokość kar umownych, które może naliczyć każda ze stron wynosi </w:t>
      </w:r>
      <w:r w:rsidR="00F85176" w:rsidRPr="00CD4449">
        <w:rPr>
          <w:rFonts w:ascii="Cambria" w:eastAsia="Calibri" w:hAnsi="Cambria"/>
          <w:color w:val="000000" w:themeColor="text1"/>
          <w:sz w:val="24"/>
          <w:szCs w:val="24"/>
          <w:lang w:eastAsia="en-US"/>
        </w:rPr>
        <w:t>20</w:t>
      </w:r>
      <w:r w:rsidRPr="00CD4449">
        <w:rPr>
          <w:rFonts w:ascii="Cambria" w:eastAsia="Calibri" w:hAnsi="Cambria"/>
          <w:color w:val="000000" w:themeColor="text1"/>
          <w:sz w:val="24"/>
          <w:szCs w:val="24"/>
          <w:lang w:eastAsia="en-US"/>
        </w:rPr>
        <w:t xml:space="preserve"> </w:t>
      </w:r>
      <w:r w:rsidRPr="00CD4449">
        <w:rPr>
          <w:rFonts w:ascii="Cambria" w:hAnsi="Cambria"/>
          <w:color w:val="000000" w:themeColor="text1"/>
          <w:sz w:val="24"/>
          <w:szCs w:val="24"/>
        </w:rPr>
        <w:t xml:space="preserve">% wynagrodzenia </w:t>
      </w:r>
      <w:r>
        <w:rPr>
          <w:rFonts w:ascii="Cambria" w:hAnsi="Cambria"/>
          <w:color w:val="000000"/>
          <w:sz w:val="24"/>
          <w:szCs w:val="24"/>
        </w:rPr>
        <w:t>brutto, o którym mowa w § 3 ust. 1 umowy.</w:t>
      </w:r>
    </w:p>
    <w:p w14:paraId="78E3A391" w14:textId="77777777" w:rsidR="0019504B" w:rsidRDefault="00B87221" w:rsidP="0088373A">
      <w:pPr>
        <w:widowControl/>
        <w:numPr>
          <w:ilvl w:val="0"/>
          <w:numId w:val="19"/>
        </w:numPr>
        <w:suppressAutoHyphens w:val="0"/>
        <w:spacing w:after="0"/>
        <w:ind w:left="426" w:hanging="426"/>
        <w:contextualSpacing/>
        <w:textAlignment w:val="auto"/>
        <w:rPr>
          <w:rFonts w:ascii="Cambria" w:eastAsia="Calibri" w:hAnsi="Cambria"/>
          <w:sz w:val="24"/>
          <w:szCs w:val="24"/>
          <w:lang w:eastAsia="en-US"/>
        </w:rPr>
      </w:pPr>
      <w:r>
        <w:rPr>
          <w:rFonts w:ascii="Cambria" w:eastAsia="Calibri" w:hAnsi="Cambria"/>
          <w:sz w:val="24"/>
          <w:szCs w:val="24"/>
          <w:lang w:eastAsia="en-US"/>
        </w:rPr>
        <w:t>Kary umowne mogą podlegać sumowaniu, jeżeli podstawą ich naliczenia jest to samo zdarzenie.</w:t>
      </w:r>
    </w:p>
    <w:p w14:paraId="5006DDB9" w14:textId="77777777" w:rsidR="0019504B" w:rsidRDefault="00B87221" w:rsidP="0088373A">
      <w:pPr>
        <w:widowControl/>
        <w:numPr>
          <w:ilvl w:val="0"/>
          <w:numId w:val="19"/>
        </w:numPr>
        <w:suppressAutoHyphens w:val="0"/>
        <w:spacing w:after="0"/>
        <w:ind w:left="426" w:hanging="426"/>
        <w:contextualSpacing/>
        <w:textAlignment w:val="auto"/>
        <w:rPr>
          <w:rFonts w:ascii="Cambria" w:eastAsia="Calibri" w:hAnsi="Cambria"/>
          <w:sz w:val="24"/>
          <w:szCs w:val="24"/>
          <w:lang w:eastAsia="en-US"/>
        </w:rPr>
      </w:pPr>
      <w:r>
        <w:rPr>
          <w:rFonts w:ascii="Cambria" w:eastAsia="Calibri" w:hAnsi="Cambria"/>
          <w:sz w:val="24"/>
          <w:szCs w:val="24"/>
          <w:lang w:eastAsia="en-US"/>
        </w:rPr>
        <w:t>Niezapłacenie przez Wykonawcę w wyznaczonym przez Zamawiającego terminie naliczonych kar umownych, spowoduje naliczenie odsetek ustawowych za opóźnienie.</w:t>
      </w:r>
    </w:p>
    <w:p w14:paraId="3274D95A" w14:textId="77777777" w:rsidR="0019504B" w:rsidRDefault="00B87221" w:rsidP="0088373A">
      <w:pPr>
        <w:widowControl/>
        <w:numPr>
          <w:ilvl w:val="0"/>
          <w:numId w:val="19"/>
        </w:numPr>
        <w:suppressAutoHyphens w:val="0"/>
        <w:spacing w:after="0"/>
        <w:ind w:left="426" w:hanging="426"/>
        <w:contextualSpacing/>
        <w:textAlignment w:val="auto"/>
        <w:rPr>
          <w:rFonts w:ascii="Cambria" w:eastAsia="Calibri" w:hAnsi="Cambria"/>
          <w:sz w:val="24"/>
          <w:szCs w:val="24"/>
          <w:lang w:eastAsia="en-US"/>
        </w:rPr>
      </w:pPr>
      <w:r>
        <w:rPr>
          <w:rFonts w:ascii="Cambria" w:eastAsia="Calibri" w:hAnsi="Cambria"/>
          <w:sz w:val="24"/>
          <w:szCs w:val="24"/>
          <w:lang w:eastAsia="en-US"/>
        </w:rPr>
        <w:t xml:space="preserve">Kary umowne są niezależne od poniesionej szkody. </w:t>
      </w:r>
    </w:p>
    <w:p w14:paraId="47C30EB0" w14:textId="636F367A" w:rsidR="0019504B" w:rsidRDefault="00B87221" w:rsidP="00416A25">
      <w:pPr>
        <w:pStyle w:val="Akapitzlist"/>
        <w:numPr>
          <w:ilvl w:val="0"/>
          <w:numId w:val="19"/>
        </w:numPr>
        <w:spacing w:after="0"/>
        <w:ind w:left="426" w:hanging="426"/>
        <w:jc w:val="both"/>
        <w:rPr>
          <w:rFonts w:ascii="Cambria" w:hAnsi="Cambria"/>
          <w:sz w:val="24"/>
          <w:szCs w:val="24"/>
          <w:lang w:eastAsia="en-US"/>
        </w:rPr>
      </w:pPr>
      <w:r>
        <w:rPr>
          <w:rFonts w:ascii="Cambria" w:hAnsi="Cambria"/>
          <w:sz w:val="24"/>
          <w:szCs w:val="24"/>
          <w:lang w:eastAsia="en-US"/>
        </w:rPr>
        <w:t xml:space="preserve">Postanowienia j.w. maja zastosowanie do wszystkich kar umownych zawartych </w:t>
      </w:r>
      <w:r w:rsidR="00416A25">
        <w:rPr>
          <w:rFonts w:ascii="Cambria" w:hAnsi="Cambria"/>
          <w:sz w:val="24"/>
          <w:szCs w:val="24"/>
          <w:lang w:eastAsia="en-US"/>
        </w:rPr>
        <w:br/>
      </w:r>
      <w:r>
        <w:rPr>
          <w:rFonts w:ascii="Cambria" w:hAnsi="Cambria"/>
          <w:sz w:val="24"/>
          <w:szCs w:val="24"/>
          <w:lang w:eastAsia="en-US"/>
        </w:rPr>
        <w:t>w niniejszej umowie.</w:t>
      </w:r>
    </w:p>
    <w:p w14:paraId="21174A3C" w14:textId="77777777" w:rsidR="00574F21" w:rsidRPr="004113BE" w:rsidRDefault="00574F21" w:rsidP="00574F21">
      <w:pPr>
        <w:widowControl/>
        <w:suppressAutoHyphens w:val="0"/>
        <w:autoSpaceDE w:val="0"/>
        <w:autoSpaceDN w:val="0"/>
        <w:spacing w:after="0"/>
        <w:jc w:val="center"/>
        <w:textAlignment w:val="auto"/>
        <w:rPr>
          <w:rFonts w:ascii="Cambria" w:hAnsi="Cambria"/>
          <w:b/>
          <w:bCs/>
          <w:sz w:val="24"/>
          <w:szCs w:val="24"/>
        </w:rPr>
      </w:pPr>
      <w:bookmarkStart w:id="10" w:name="_Hlk94098438"/>
      <w:bookmarkStart w:id="11" w:name="_Hlk94098475"/>
      <w:bookmarkEnd w:id="10"/>
      <w:r w:rsidRPr="004113BE">
        <w:rPr>
          <w:rFonts w:ascii="Cambria" w:eastAsia="Calibri" w:hAnsi="Cambria"/>
          <w:b/>
          <w:bCs/>
          <w:sz w:val="24"/>
          <w:szCs w:val="24"/>
          <w:lang w:eastAsia="en-US"/>
        </w:rPr>
        <w:t>§ 15</w:t>
      </w:r>
      <w:r w:rsidRPr="004113BE">
        <w:rPr>
          <w:rFonts w:ascii="Cambria" w:hAnsi="Cambria"/>
          <w:b/>
          <w:bCs/>
          <w:sz w:val="24"/>
          <w:szCs w:val="24"/>
        </w:rPr>
        <w:t xml:space="preserve"> </w:t>
      </w:r>
    </w:p>
    <w:p w14:paraId="1587A08A" w14:textId="77777777" w:rsidR="00574F21" w:rsidRPr="004113BE" w:rsidRDefault="00574F21" w:rsidP="00574F21">
      <w:pPr>
        <w:widowControl/>
        <w:tabs>
          <w:tab w:val="center" w:pos="4535"/>
          <w:tab w:val="left" w:pos="6270"/>
        </w:tabs>
        <w:suppressAutoHyphens w:val="0"/>
        <w:autoSpaceDE w:val="0"/>
        <w:autoSpaceDN w:val="0"/>
        <w:spacing w:after="0"/>
        <w:jc w:val="left"/>
        <w:textAlignment w:val="auto"/>
        <w:rPr>
          <w:rFonts w:ascii="Cambria" w:eastAsia="Calibri" w:hAnsi="Cambria"/>
          <w:b/>
          <w:bCs/>
          <w:sz w:val="24"/>
          <w:szCs w:val="24"/>
          <w:lang w:eastAsia="en-US"/>
        </w:rPr>
      </w:pPr>
      <w:r w:rsidRPr="004113BE">
        <w:rPr>
          <w:rFonts w:ascii="Cambria" w:eastAsia="Calibri" w:hAnsi="Cambria"/>
          <w:b/>
          <w:bCs/>
          <w:sz w:val="24"/>
          <w:szCs w:val="24"/>
          <w:lang w:eastAsia="en-US"/>
        </w:rPr>
        <w:tab/>
        <w:t>Odstąpienie od umowy</w:t>
      </w:r>
      <w:r w:rsidRPr="004113BE">
        <w:rPr>
          <w:rFonts w:ascii="Cambria" w:eastAsia="Calibri" w:hAnsi="Cambria"/>
          <w:b/>
          <w:bCs/>
          <w:sz w:val="24"/>
          <w:szCs w:val="24"/>
          <w:lang w:eastAsia="en-US"/>
        </w:rPr>
        <w:tab/>
      </w:r>
    </w:p>
    <w:p w14:paraId="0F267F37" w14:textId="77777777" w:rsidR="00574F21" w:rsidRPr="004113BE" w:rsidRDefault="00574F21" w:rsidP="0088373A">
      <w:pPr>
        <w:widowControl/>
        <w:numPr>
          <w:ilvl w:val="0"/>
          <w:numId w:val="72"/>
        </w:numPr>
        <w:suppressAutoHyphens w:val="0"/>
        <w:autoSpaceDE w:val="0"/>
        <w:autoSpaceDN w:val="0"/>
        <w:adjustRightInd w:val="0"/>
        <w:spacing w:after="0"/>
        <w:ind w:left="426" w:hanging="426"/>
        <w:contextualSpacing/>
        <w:textAlignment w:val="auto"/>
        <w:rPr>
          <w:rFonts w:ascii="Cambria" w:eastAsia="Calibri" w:hAnsi="Cambria"/>
          <w:sz w:val="24"/>
          <w:szCs w:val="24"/>
          <w:lang w:eastAsia="en-US"/>
        </w:rPr>
      </w:pPr>
      <w:r w:rsidRPr="004113BE">
        <w:rPr>
          <w:rFonts w:ascii="Cambria" w:eastAsia="Calibri" w:hAnsi="Cambria"/>
          <w:sz w:val="24"/>
          <w:szCs w:val="24"/>
          <w:lang w:eastAsia="en-US"/>
        </w:rPr>
        <w:t>Zamawiający zastrzega sobie prawo do odstąpienia od umowy, jeżeli:</w:t>
      </w:r>
    </w:p>
    <w:p w14:paraId="52EB137B" w14:textId="3C89D3CB" w:rsidR="00574F21" w:rsidRPr="004113BE" w:rsidRDefault="00574F21" w:rsidP="0088373A">
      <w:pPr>
        <w:widowControl/>
        <w:numPr>
          <w:ilvl w:val="0"/>
          <w:numId w:val="73"/>
        </w:numPr>
        <w:tabs>
          <w:tab w:val="left" w:pos="851"/>
        </w:tabs>
        <w:suppressAutoHyphens w:val="0"/>
        <w:autoSpaceDE w:val="0"/>
        <w:autoSpaceDN w:val="0"/>
        <w:adjustRightInd w:val="0"/>
        <w:spacing w:after="0"/>
        <w:ind w:left="851" w:hanging="425"/>
        <w:contextualSpacing/>
        <w:textAlignment w:val="auto"/>
        <w:rPr>
          <w:rFonts w:ascii="Cambria" w:eastAsia="Calibri" w:hAnsi="Cambria"/>
          <w:sz w:val="24"/>
          <w:szCs w:val="24"/>
          <w:lang w:eastAsia="en-US"/>
        </w:rPr>
      </w:pPr>
      <w:r w:rsidRPr="004113BE">
        <w:rPr>
          <w:rFonts w:ascii="Cambria" w:eastAsia="Calibri" w:hAnsi="Cambria"/>
          <w:sz w:val="24"/>
          <w:szCs w:val="24"/>
          <w:lang w:eastAsia="en-US"/>
        </w:rPr>
        <w:t xml:space="preserve">Wykonawca realizuje roboty budowlane, stanowiące przedmiot zamówienia, </w:t>
      </w:r>
      <w:r w:rsidR="00416A25">
        <w:rPr>
          <w:rFonts w:ascii="Cambria" w:eastAsia="Calibri" w:hAnsi="Cambria"/>
          <w:sz w:val="24"/>
          <w:szCs w:val="24"/>
          <w:lang w:eastAsia="en-US"/>
        </w:rPr>
        <w:br/>
      </w:r>
      <w:r w:rsidRPr="004113BE">
        <w:rPr>
          <w:rFonts w:ascii="Cambria" w:eastAsia="Calibri" w:hAnsi="Cambria"/>
          <w:sz w:val="24"/>
          <w:szCs w:val="24"/>
          <w:lang w:eastAsia="en-US"/>
        </w:rPr>
        <w:t>w sposób niezgodny z Dokumentacją projektową, specyfikacjami technicznymi wykonania i odbioru robót budowlanych, wskazaniami Zamawiającego, wskazaniami inspektora/inspektorów nadzoru inwestorskiego lub postanowieniami umowy, pomimo dwukrotnego wezwania Wykonawcy do zaniechania naruszeń i bezskutecznego upływu terminu wskazanego w tych wezwaniach,</w:t>
      </w:r>
    </w:p>
    <w:p w14:paraId="1F573FDC" w14:textId="77777777" w:rsidR="00574F21" w:rsidRPr="004113BE" w:rsidRDefault="00574F21" w:rsidP="0088373A">
      <w:pPr>
        <w:widowControl/>
        <w:numPr>
          <w:ilvl w:val="0"/>
          <w:numId w:val="73"/>
        </w:numPr>
        <w:tabs>
          <w:tab w:val="left" w:pos="851"/>
        </w:tabs>
        <w:suppressAutoHyphens w:val="0"/>
        <w:autoSpaceDE w:val="0"/>
        <w:autoSpaceDN w:val="0"/>
        <w:adjustRightInd w:val="0"/>
        <w:spacing w:after="0"/>
        <w:ind w:left="851" w:hanging="425"/>
        <w:contextualSpacing/>
        <w:textAlignment w:val="auto"/>
        <w:rPr>
          <w:rFonts w:ascii="Cambria" w:eastAsia="Calibri" w:hAnsi="Cambria"/>
          <w:sz w:val="24"/>
          <w:szCs w:val="24"/>
          <w:lang w:eastAsia="en-US"/>
        </w:rPr>
      </w:pPr>
      <w:r w:rsidRPr="004113BE">
        <w:rPr>
          <w:rFonts w:ascii="Cambria" w:eastAsia="Calibri" w:hAnsi="Cambria"/>
          <w:sz w:val="24"/>
          <w:szCs w:val="24"/>
          <w:lang w:eastAsia="en-US"/>
        </w:rPr>
        <w:t>gdy Wykonawca nie rozpoczął robót budowlanych bez uzasadnionej przyczyny w okresie 7 dni od dnia przekazania placu budowy zawarcia umowy i nie podjął ich w terminie wyznaczonym przez Zamawiającego,</w:t>
      </w:r>
    </w:p>
    <w:p w14:paraId="71399D28" w14:textId="77777777" w:rsidR="00574F21" w:rsidRPr="004113BE" w:rsidRDefault="00574F21" w:rsidP="0088373A">
      <w:pPr>
        <w:widowControl/>
        <w:numPr>
          <w:ilvl w:val="0"/>
          <w:numId w:val="73"/>
        </w:numPr>
        <w:tabs>
          <w:tab w:val="left" w:pos="851"/>
        </w:tabs>
        <w:suppressAutoHyphens w:val="0"/>
        <w:autoSpaceDE w:val="0"/>
        <w:autoSpaceDN w:val="0"/>
        <w:adjustRightInd w:val="0"/>
        <w:spacing w:after="0"/>
        <w:ind w:left="851" w:hanging="425"/>
        <w:contextualSpacing/>
        <w:textAlignment w:val="auto"/>
        <w:rPr>
          <w:rFonts w:ascii="Cambria" w:eastAsia="Calibri" w:hAnsi="Cambria"/>
          <w:sz w:val="24"/>
          <w:szCs w:val="24"/>
          <w:lang w:eastAsia="en-US"/>
        </w:rPr>
      </w:pPr>
      <w:r w:rsidRPr="004113BE">
        <w:rPr>
          <w:rFonts w:ascii="Cambria" w:eastAsia="Calibri" w:hAnsi="Cambria"/>
          <w:sz w:val="24"/>
          <w:szCs w:val="24"/>
          <w:lang w:eastAsia="en-US"/>
        </w:rPr>
        <w:t xml:space="preserve">gdy zwłoka w wykonaniu przedmiotu zamówienia przekroczy 30 dni, </w:t>
      </w:r>
    </w:p>
    <w:p w14:paraId="4A4EF740" w14:textId="77777777" w:rsidR="00574F21" w:rsidRPr="004113BE" w:rsidRDefault="00574F21" w:rsidP="0088373A">
      <w:pPr>
        <w:widowControl/>
        <w:numPr>
          <w:ilvl w:val="0"/>
          <w:numId w:val="73"/>
        </w:numPr>
        <w:tabs>
          <w:tab w:val="left" w:pos="851"/>
        </w:tabs>
        <w:suppressAutoHyphens w:val="0"/>
        <w:autoSpaceDE w:val="0"/>
        <w:autoSpaceDN w:val="0"/>
        <w:adjustRightInd w:val="0"/>
        <w:spacing w:after="0"/>
        <w:ind w:left="851" w:hanging="425"/>
        <w:contextualSpacing/>
        <w:textAlignment w:val="auto"/>
        <w:rPr>
          <w:rFonts w:ascii="Cambria" w:eastAsia="Calibri" w:hAnsi="Cambria"/>
          <w:sz w:val="24"/>
          <w:szCs w:val="24"/>
          <w:lang w:eastAsia="en-US"/>
        </w:rPr>
      </w:pPr>
      <w:r w:rsidRPr="004113BE">
        <w:rPr>
          <w:rFonts w:ascii="Cambria" w:eastAsia="Calibri" w:hAnsi="Cambria"/>
          <w:sz w:val="24"/>
          <w:szCs w:val="24"/>
          <w:lang w:eastAsia="en-US"/>
        </w:rPr>
        <w:t>gdy Wykonawca bez zgody Zamawiającego przerwał realizację robót i przerwa trwa dłużej niż 14 dni,</w:t>
      </w:r>
    </w:p>
    <w:p w14:paraId="5270257F" w14:textId="77777777" w:rsidR="00574F21" w:rsidRPr="004113BE" w:rsidRDefault="00574F21" w:rsidP="0088373A">
      <w:pPr>
        <w:widowControl/>
        <w:numPr>
          <w:ilvl w:val="0"/>
          <w:numId w:val="73"/>
        </w:numPr>
        <w:tabs>
          <w:tab w:val="left" w:pos="851"/>
        </w:tabs>
        <w:suppressAutoHyphens w:val="0"/>
        <w:autoSpaceDE w:val="0"/>
        <w:autoSpaceDN w:val="0"/>
        <w:adjustRightInd w:val="0"/>
        <w:spacing w:after="0"/>
        <w:ind w:left="851" w:hanging="425"/>
        <w:contextualSpacing/>
        <w:textAlignment w:val="auto"/>
        <w:rPr>
          <w:rFonts w:ascii="Cambria" w:eastAsia="Calibri" w:hAnsi="Cambria"/>
          <w:sz w:val="24"/>
          <w:szCs w:val="24"/>
          <w:lang w:eastAsia="en-US"/>
        </w:rPr>
      </w:pPr>
      <w:r w:rsidRPr="004113BE">
        <w:rPr>
          <w:rFonts w:ascii="Cambria" w:eastAsia="Calibri" w:hAnsi="Cambria"/>
          <w:sz w:val="24"/>
          <w:szCs w:val="24"/>
          <w:lang w:eastAsia="en-US"/>
        </w:rPr>
        <w:t>gdy Wykonawca nie przekazał Zamawiającemu, w wyznaczonym terminie, dowodów ubezpieczenia, o którym mowa w § 11 lub nie zapewnił jego ciągłości w okresach wynikających z umowy,</w:t>
      </w:r>
    </w:p>
    <w:p w14:paraId="335B4B69" w14:textId="77777777" w:rsidR="00574F21" w:rsidRPr="004113BE" w:rsidRDefault="00574F21" w:rsidP="0088373A">
      <w:pPr>
        <w:widowControl/>
        <w:numPr>
          <w:ilvl w:val="0"/>
          <w:numId w:val="73"/>
        </w:numPr>
        <w:tabs>
          <w:tab w:val="left" w:pos="851"/>
        </w:tabs>
        <w:suppressAutoHyphens w:val="0"/>
        <w:autoSpaceDE w:val="0"/>
        <w:autoSpaceDN w:val="0"/>
        <w:adjustRightInd w:val="0"/>
        <w:spacing w:after="0"/>
        <w:ind w:left="851" w:hanging="425"/>
        <w:contextualSpacing/>
        <w:textAlignment w:val="auto"/>
        <w:rPr>
          <w:rFonts w:ascii="Cambria" w:eastAsia="Calibri" w:hAnsi="Cambria"/>
          <w:sz w:val="24"/>
          <w:szCs w:val="24"/>
          <w:lang w:eastAsia="en-US"/>
        </w:rPr>
      </w:pPr>
      <w:r w:rsidRPr="004113BE">
        <w:rPr>
          <w:rFonts w:ascii="Cambria" w:eastAsia="Calibri" w:hAnsi="Cambria"/>
          <w:sz w:val="24"/>
          <w:szCs w:val="24"/>
          <w:lang w:eastAsia="en-US"/>
        </w:rPr>
        <w:t>wystąpiła konieczność co najmniej trzykrotnego dokonania przez Zamawiającego bezpośredniej zapłaty podwykonawcy lub dalszemu podwykonawcy,</w:t>
      </w:r>
    </w:p>
    <w:p w14:paraId="5068BF8E" w14:textId="77777777" w:rsidR="00574F21" w:rsidRPr="004113BE" w:rsidRDefault="00574F21" w:rsidP="0088373A">
      <w:pPr>
        <w:widowControl/>
        <w:numPr>
          <w:ilvl w:val="0"/>
          <w:numId w:val="73"/>
        </w:numPr>
        <w:tabs>
          <w:tab w:val="left" w:pos="851"/>
        </w:tabs>
        <w:suppressAutoHyphens w:val="0"/>
        <w:autoSpaceDE w:val="0"/>
        <w:autoSpaceDN w:val="0"/>
        <w:adjustRightInd w:val="0"/>
        <w:spacing w:after="0"/>
        <w:ind w:left="851" w:hanging="425"/>
        <w:contextualSpacing/>
        <w:textAlignment w:val="auto"/>
        <w:rPr>
          <w:rFonts w:ascii="Cambria" w:eastAsia="Calibri" w:hAnsi="Cambria"/>
          <w:sz w:val="24"/>
          <w:szCs w:val="24"/>
          <w:lang w:eastAsia="en-US"/>
        </w:rPr>
      </w:pPr>
      <w:r w:rsidRPr="004113BE">
        <w:rPr>
          <w:rFonts w:ascii="Cambria" w:eastAsia="Calibri" w:hAnsi="Cambria"/>
          <w:sz w:val="24"/>
          <w:szCs w:val="24"/>
          <w:lang w:eastAsia="en-US"/>
        </w:rPr>
        <w:t>w przypadku wystąpienia okoliczności, o których mowa w art. 635 kodeksu cywilnego.</w:t>
      </w:r>
    </w:p>
    <w:p w14:paraId="5D897E34" w14:textId="77777777" w:rsidR="00574F21" w:rsidRPr="004113BE" w:rsidRDefault="00574F21" w:rsidP="0088373A">
      <w:pPr>
        <w:widowControl/>
        <w:numPr>
          <w:ilvl w:val="0"/>
          <w:numId w:val="72"/>
        </w:numPr>
        <w:suppressAutoHyphens w:val="0"/>
        <w:autoSpaceDE w:val="0"/>
        <w:autoSpaceDN w:val="0"/>
        <w:adjustRightInd w:val="0"/>
        <w:spacing w:after="0"/>
        <w:ind w:left="426" w:hanging="426"/>
        <w:contextualSpacing/>
        <w:textAlignment w:val="auto"/>
        <w:rPr>
          <w:rFonts w:ascii="Cambria" w:eastAsia="Calibri" w:hAnsi="Cambria"/>
          <w:sz w:val="24"/>
          <w:szCs w:val="24"/>
          <w:lang w:eastAsia="en-US"/>
        </w:rPr>
      </w:pPr>
      <w:r w:rsidRPr="004113BE">
        <w:rPr>
          <w:rFonts w:ascii="Cambria" w:eastAsia="Calibri" w:hAnsi="Cambria"/>
          <w:sz w:val="24"/>
          <w:szCs w:val="24"/>
          <w:lang w:eastAsia="en-US"/>
        </w:rPr>
        <w:t xml:space="preserve">W przypadkach określonych w ust. 1, odstąpienie od umowy może nastąpić w terminie 30 dni od powzięcia wiadomości o zaistnieniu okoliczności, o których mowa w ust. 1. </w:t>
      </w:r>
    </w:p>
    <w:p w14:paraId="7EBB8600" w14:textId="77777777" w:rsidR="00574F21" w:rsidRPr="004113BE" w:rsidRDefault="00574F21" w:rsidP="0088373A">
      <w:pPr>
        <w:widowControl/>
        <w:numPr>
          <w:ilvl w:val="0"/>
          <w:numId w:val="72"/>
        </w:numPr>
        <w:suppressAutoHyphens w:val="0"/>
        <w:autoSpaceDE w:val="0"/>
        <w:autoSpaceDN w:val="0"/>
        <w:adjustRightInd w:val="0"/>
        <w:spacing w:after="0"/>
        <w:ind w:left="426" w:hanging="426"/>
        <w:contextualSpacing/>
        <w:textAlignment w:val="auto"/>
        <w:rPr>
          <w:rFonts w:ascii="Cambria" w:eastAsia="Calibri" w:hAnsi="Cambria"/>
          <w:sz w:val="24"/>
          <w:szCs w:val="24"/>
          <w:lang w:eastAsia="en-US"/>
        </w:rPr>
      </w:pPr>
      <w:r w:rsidRPr="004113BE">
        <w:rPr>
          <w:rFonts w:ascii="Cambria" w:eastAsia="Calibri" w:hAnsi="Cambria"/>
          <w:sz w:val="24"/>
          <w:szCs w:val="24"/>
          <w:lang w:eastAsia="en-US"/>
        </w:rPr>
        <w:t>Odstąpienie od umowy powinno nastąpić w formie pisemnej pod rygorem nieważności takiego odstąpienia i powinno zawierać uzasadnienie.</w:t>
      </w:r>
    </w:p>
    <w:p w14:paraId="7B10AA87" w14:textId="77777777" w:rsidR="00574F21" w:rsidRPr="004113BE" w:rsidRDefault="00574F21" w:rsidP="0088373A">
      <w:pPr>
        <w:widowControl/>
        <w:numPr>
          <w:ilvl w:val="0"/>
          <w:numId w:val="72"/>
        </w:numPr>
        <w:suppressAutoHyphens w:val="0"/>
        <w:autoSpaceDE w:val="0"/>
        <w:autoSpaceDN w:val="0"/>
        <w:adjustRightInd w:val="0"/>
        <w:spacing w:after="0"/>
        <w:ind w:left="426" w:hanging="426"/>
        <w:contextualSpacing/>
        <w:textAlignment w:val="auto"/>
        <w:rPr>
          <w:rFonts w:ascii="Cambria" w:eastAsia="Calibri" w:hAnsi="Cambria"/>
          <w:sz w:val="24"/>
          <w:szCs w:val="24"/>
          <w:lang w:eastAsia="en-US"/>
        </w:rPr>
      </w:pPr>
      <w:r w:rsidRPr="004113BE">
        <w:rPr>
          <w:rFonts w:ascii="Cambria" w:eastAsia="Calibri" w:hAnsi="Cambria"/>
          <w:sz w:val="24"/>
          <w:szCs w:val="24"/>
          <w:lang w:eastAsia="en-US"/>
        </w:rPr>
        <w:lastRenderedPageBreak/>
        <w:t>W wypadku odstąpienia od umowy, Wykonawcę oraz Zamawiającego obciążają obowiązki szczegółowe określone w ustępach poniższych.</w:t>
      </w:r>
    </w:p>
    <w:p w14:paraId="496AF90D" w14:textId="77777777" w:rsidR="00574F21" w:rsidRPr="004113BE" w:rsidRDefault="00574F21" w:rsidP="0088373A">
      <w:pPr>
        <w:widowControl/>
        <w:numPr>
          <w:ilvl w:val="0"/>
          <w:numId w:val="72"/>
        </w:numPr>
        <w:suppressAutoHyphens w:val="0"/>
        <w:autoSpaceDE w:val="0"/>
        <w:autoSpaceDN w:val="0"/>
        <w:adjustRightInd w:val="0"/>
        <w:spacing w:after="0"/>
        <w:ind w:left="426" w:hanging="426"/>
        <w:contextualSpacing/>
        <w:textAlignment w:val="auto"/>
        <w:rPr>
          <w:rFonts w:ascii="Cambria" w:eastAsia="Calibri" w:hAnsi="Cambria"/>
          <w:sz w:val="24"/>
          <w:szCs w:val="24"/>
          <w:lang w:eastAsia="en-US"/>
        </w:rPr>
      </w:pPr>
      <w:r w:rsidRPr="004113BE">
        <w:rPr>
          <w:rFonts w:ascii="Cambria" w:eastAsia="Calibri" w:hAnsi="Cambria"/>
          <w:sz w:val="24"/>
          <w:szCs w:val="24"/>
          <w:lang w:eastAsia="en-US"/>
        </w:rPr>
        <w:t>W wypadku odstąpienia od umowy, Wykonawcę oraz Zamawiającego obciążają następujące obowiązki szczegółowe.</w:t>
      </w:r>
    </w:p>
    <w:p w14:paraId="27E132E1" w14:textId="77777777" w:rsidR="00574F21" w:rsidRPr="004113BE" w:rsidRDefault="00574F21" w:rsidP="0088373A">
      <w:pPr>
        <w:widowControl/>
        <w:numPr>
          <w:ilvl w:val="0"/>
          <w:numId w:val="74"/>
        </w:numPr>
        <w:tabs>
          <w:tab w:val="left" w:pos="851"/>
        </w:tabs>
        <w:suppressAutoHyphens w:val="0"/>
        <w:autoSpaceDE w:val="0"/>
        <w:autoSpaceDN w:val="0"/>
        <w:adjustRightInd w:val="0"/>
        <w:spacing w:after="0"/>
        <w:ind w:left="851" w:hanging="425"/>
        <w:contextualSpacing/>
        <w:textAlignment w:val="auto"/>
        <w:rPr>
          <w:rFonts w:ascii="Cambria" w:eastAsia="Calibri" w:hAnsi="Cambria"/>
          <w:sz w:val="24"/>
          <w:szCs w:val="24"/>
          <w:lang w:eastAsia="en-US"/>
        </w:rPr>
      </w:pPr>
      <w:r w:rsidRPr="004113BE">
        <w:rPr>
          <w:rFonts w:ascii="Cambria" w:eastAsia="Calibri" w:hAnsi="Cambria"/>
          <w:sz w:val="24"/>
          <w:szCs w:val="24"/>
          <w:lang w:eastAsia="en-US"/>
        </w:rPr>
        <w:t xml:space="preserve">w terminie </w:t>
      </w:r>
      <w:r w:rsidRPr="004113BE">
        <w:rPr>
          <w:rFonts w:ascii="Cambria" w:eastAsia="Calibri" w:hAnsi="Cambria" w:cs="ArialNarrow"/>
          <w:sz w:val="24"/>
          <w:szCs w:val="24"/>
        </w:rPr>
        <w:t xml:space="preserve">wspólnie uzgodnionym przez strony, ale nie dłuższym niż </w:t>
      </w:r>
      <w:r w:rsidRPr="004113BE">
        <w:rPr>
          <w:rFonts w:ascii="Cambria" w:eastAsia="Calibri" w:hAnsi="Cambria"/>
          <w:sz w:val="24"/>
          <w:szCs w:val="24"/>
          <w:lang w:eastAsia="en-US"/>
        </w:rPr>
        <w:t>14 dni od daty odstąpienia od umowy, Wykonawca, przy udziale Zamawiającego, sporządzi szczegółowy protokół inwentaryzacji robót w toku, według stanu na dzień odstąpienia,</w:t>
      </w:r>
    </w:p>
    <w:p w14:paraId="05699C56" w14:textId="77777777" w:rsidR="00574F21" w:rsidRPr="004113BE" w:rsidRDefault="00574F21" w:rsidP="0088373A">
      <w:pPr>
        <w:widowControl/>
        <w:numPr>
          <w:ilvl w:val="0"/>
          <w:numId w:val="74"/>
        </w:numPr>
        <w:tabs>
          <w:tab w:val="left" w:pos="851"/>
        </w:tabs>
        <w:suppressAutoHyphens w:val="0"/>
        <w:autoSpaceDE w:val="0"/>
        <w:autoSpaceDN w:val="0"/>
        <w:adjustRightInd w:val="0"/>
        <w:spacing w:after="0"/>
        <w:ind w:left="851" w:hanging="425"/>
        <w:contextualSpacing/>
        <w:textAlignment w:val="auto"/>
        <w:rPr>
          <w:rFonts w:ascii="Cambria" w:eastAsia="Calibri" w:hAnsi="Cambria"/>
          <w:sz w:val="24"/>
          <w:szCs w:val="24"/>
          <w:lang w:eastAsia="en-US"/>
        </w:rPr>
      </w:pPr>
      <w:r w:rsidRPr="004113BE">
        <w:rPr>
          <w:rFonts w:ascii="Cambria" w:eastAsia="Calibri" w:hAnsi="Cambria"/>
          <w:sz w:val="24"/>
          <w:szCs w:val="24"/>
          <w:lang w:eastAsia="en-US"/>
        </w:rPr>
        <w:t xml:space="preserve">Wykonawca </w:t>
      </w:r>
      <w:r w:rsidRPr="004113BE">
        <w:rPr>
          <w:rFonts w:ascii="Cambria" w:eastAsia="Calibri" w:hAnsi="Cambria" w:cs="ArialNarrow"/>
          <w:sz w:val="24"/>
          <w:szCs w:val="24"/>
        </w:rPr>
        <w:t xml:space="preserve">niezwłocznie, a najpóźniej w terminie 3 dni od dnia odstąpienia od umowy, </w:t>
      </w:r>
      <w:r w:rsidRPr="004113BE">
        <w:rPr>
          <w:rFonts w:ascii="Cambria" w:eastAsia="Calibri" w:hAnsi="Cambria"/>
          <w:sz w:val="24"/>
          <w:szCs w:val="24"/>
          <w:lang w:eastAsia="en-US"/>
        </w:rPr>
        <w:t>zabezpieczy przerwane roboty w zakresie obustronnie uzgodnionym na koszt tej strony, z której przyczyn nastąpiło odstąpienie od umowy,</w:t>
      </w:r>
    </w:p>
    <w:p w14:paraId="3F9F445E" w14:textId="77777777" w:rsidR="00574F21" w:rsidRPr="004113BE" w:rsidRDefault="00574F21" w:rsidP="0088373A">
      <w:pPr>
        <w:widowControl/>
        <w:numPr>
          <w:ilvl w:val="0"/>
          <w:numId w:val="74"/>
        </w:numPr>
        <w:tabs>
          <w:tab w:val="left" w:pos="851"/>
        </w:tabs>
        <w:suppressAutoHyphens w:val="0"/>
        <w:autoSpaceDE w:val="0"/>
        <w:autoSpaceDN w:val="0"/>
        <w:adjustRightInd w:val="0"/>
        <w:spacing w:after="0"/>
        <w:ind w:left="851" w:hanging="425"/>
        <w:contextualSpacing/>
        <w:textAlignment w:val="auto"/>
        <w:rPr>
          <w:rFonts w:ascii="Cambria" w:eastAsia="Calibri" w:hAnsi="Cambria"/>
          <w:sz w:val="24"/>
          <w:szCs w:val="24"/>
          <w:lang w:eastAsia="en-US"/>
        </w:rPr>
      </w:pPr>
      <w:r w:rsidRPr="004113BE">
        <w:rPr>
          <w:rFonts w:ascii="Cambria" w:eastAsia="Calibri" w:hAnsi="Cambria" w:cs="ArialNarrow"/>
          <w:sz w:val="24"/>
          <w:szCs w:val="24"/>
        </w:rPr>
        <w:t>Wykonawca, w terminie 7 dni od dnia odstąpienia od umowy, sporządzi wykaz materiałów według stanu na dzień odstąpienia od umowy, które nie mogą być wykorzystane przez Wykonawcę do realizacji innych robót nieobjętych umową, jeżeli odstąpienie od umowy nastąpiło z przyczyn, za które odpowiada Zamawiający,</w:t>
      </w:r>
    </w:p>
    <w:p w14:paraId="5C0E9BAB" w14:textId="77777777" w:rsidR="00574F21" w:rsidRPr="004113BE" w:rsidRDefault="00574F21" w:rsidP="0088373A">
      <w:pPr>
        <w:widowControl/>
        <w:numPr>
          <w:ilvl w:val="0"/>
          <w:numId w:val="74"/>
        </w:numPr>
        <w:tabs>
          <w:tab w:val="left" w:pos="851"/>
        </w:tabs>
        <w:suppressAutoHyphens w:val="0"/>
        <w:autoSpaceDE w:val="0"/>
        <w:autoSpaceDN w:val="0"/>
        <w:adjustRightInd w:val="0"/>
        <w:spacing w:after="0"/>
        <w:ind w:left="851" w:hanging="425"/>
        <w:contextualSpacing/>
        <w:textAlignment w:val="auto"/>
        <w:rPr>
          <w:rFonts w:ascii="Cambria" w:eastAsia="Calibri" w:hAnsi="Cambria"/>
          <w:sz w:val="24"/>
          <w:szCs w:val="24"/>
          <w:lang w:eastAsia="en-US"/>
        </w:rPr>
      </w:pPr>
      <w:r w:rsidRPr="004113BE">
        <w:rPr>
          <w:rFonts w:ascii="Cambria" w:eastAsia="Calibri" w:hAnsi="Cambria"/>
          <w:sz w:val="24"/>
          <w:szCs w:val="24"/>
          <w:lang w:eastAsia="en-US"/>
        </w:rPr>
        <w:t xml:space="preserve">Wykonawca </w:t>
      </w:r>
      <w:r w:rsidRPr="004113BE">
        <w:rPr>
          <w:rFonts w:ascii="Cambria" w:eastAsia="Calibri" w:hAnsi="Cambria" w:cs="ArialNarrow"/>
          <w:sz w:val="24"/>
          <w:szCs w:val="24"/>
        </w:rPr>
        <w:t xml:space="preserve">niezwłocznie, a najpóźniej w terminie 7 dni od daty odstąpienia od umowy, </w:t>
      </w:r>
      <w:r w:rsidRPr="004113BE">
        <w:rPr>
          <w:rFonts w:ascii="Cambria" w:eastAsia="Calibri" w:hAnsi="Cambria"/>
          <w:sz w:val="24"/>
          <w:szCs w:val="24"/>
          <w:lang w:eastAsia="en-US"/>
        </w:rPr>
        <w:t>zgłosi do odbioru roboty przerwane i roboty zabezpieczające,</w:t>
      </w:r>
    </w:p>
    <w:p w14:paraId="3776E0F0" w14:textId="77777777" w:rsidR="00574F21" w:rsidRPr="004113BE" w:rsidRDefault="00574F21" w:rsidP="0088373A">
      <w:pPr>
        <w:widowControl/>
        <w:numPr>
          <w:ilvl w:val="0"/>
          <w:numId w:val="74"/>
        </w:numPr>
        <w:tabs>
          <w:tab w:val="left" w:pos="851"/>
        </w:tabs>
        <w:suppressAutoHyphens w:val="0"/>
        <w:autoSpaceDE w:val="0"/>
        <w:autoSpaceDN w:val="0"/>
        <w:adjustRightInd w:val="0"/>
        <w:spacing w:after="0"/>
        <w:ind w:left="851" w:hanging="425"/>
        <w:contextualSpacing/>
        <w:textAlignment w:val="auto"/>
        <w:rPr>
          <w:rFonts w:ascii="Cambria" w:eastAsia="Calibri" w:hAnsi="Cambria"/>
          <w:sz w:val="24"/>
          <w:szCs w:val="24"/>
          <w:lang w:eastAsia="en-US"/>
        </w:rPr>
      </w:pPr>
      <w:r w:rsidRPr="004113BE">
        <w:rPr>
          <w:rFonts w:ascii="Cambria" w:eastAsia="Calibri" w:hAnsi="Cambria"/>
          <w:sz w:val="24"/>
          <w:szCs w:val="24"/>
          <w:lang w:eastAsia="en-US"/>
        </w:rPr>
        <w:t>Wykonawca niezwłocznie, a najpóźniej w terminie 30 dni od daty odstąpienia od umowy, usunie z placu budowy urządzenia zaplecza przez niego dostarczone lub wzniesione,</w:t>
      </w:r>
    </w:p>
    <w:p w14:paraId="66A02DA7" w14:textId="77777777" w:rsidR="00574F21" w:rsidRPr="004113BE" w:rsidRDefault="00574F21" w:rsidP="0088373A">
      <w:pPr>
        <w:widowControl/>
        <w:numPr>
          <w:ilvl w:val="0"/>
          <w:numId w:val="74"/>
        </w:numPr>
        <w:tabs>
          <w:tab w:val="left" w:pos="851"/>
        </w:tabs>
        <w:suppressAutoHyphens w:val="0"/>
        <w:autoSpaceDE w:val="0"/>
        <w:autoSpaceDN w:val="0"/>
        <w:adjustRightInd w:val="0"/>
        <w:spacing w:after="0"/>
        <w:ind w:left="851" w:hanging="425"/>
        <w:contextualSpacing/>
        <w:textAlignment w:val="auto"/>
        <w:rPr>
          <w:rFonts w:ascii="Cambria" w:eastAsia="Calibri" w:hAnsi="Cambria"/>
          <w:sz w:val="24"/>
          <w:szCs w:val="24"/>
          <w:lang w:eastAsia="en-US"/>
        </w:rPr>
      </w:pPr>
      <w:r w:rsidRPr="004113BE">
        <w:rPr>
          <w:rFonts w:ascii="Cambria" w:eastAsia="Calibri" w:hAnsi="Cambria"/>
          <w:sz w:val="24"/>
          <w:szCs w:val="24"/>
          <w:lang w:eastAsia="en-US"/>
        </w:rPr>
        <w:t xml:space="preserve">Wykonawca natychmiast wstrzyma wykonywanie robót, poza mającymi na celu ochronę życia i własności, i zabezpieczy przerwane roboty oraz zabezpieczy teren budowy i opuścić go najpóźniej w terminie wskazanym przez Zamawiającego, </w:t>
      </w:r>
    </w:p>
    <w:p w14:paraId="2A045109" w14:textId="77777777" w:rsidR="00574F21" w:rsidRPr="004113BE" w:rsidRDefault="00574F21" w:rsidP="0088373A">
      <w:pPr>
        <w:widowControl/>
        <w:numPr>
          <w:ilvl w:val="0"/>
          <w:numId w:val="74"/>
        </w:numPr>
        <w:tabs>
          <w:tab w:val="left" w:pos="851"/>
        </w:tabs>
        <w:suppressAutoHyphens w:val="0"/>
        <w:autoSpaceDE w:val="0"/>
        <w:autoSpaceDN w:val="0"/>
        <w:adjustRightInd w:val="0"/>
        <w:spacing w:after="0"/>
        <w:ind w:left="851" w:hanging="425"/>
        <w:contextualSpacing/>
        <w:textAlignment w:val="auto"/>
        <w:rPr>
          <w:rFonts w:ascii="Cambria" w:eastAsia="Calibri" w:hAnsi="Cambria"/>
          <w:sz w:val="24"/>
          <w:szCs w:val="24"/>
          <w:lang w:eastAsia="en-US"/>
        </w:rPr>
      </w:pPr>
      <w:r w:rsidRPr="004113BE">
        <w:rPr>
          <w:rFonts w:ascii="Cambria" w:eastAsia="Calibri" w:hAnsi="Cambria"/>
          <w:sz w:val="24"/>
          <w:szCs w:val="24"/>
          <w:lang w:eastAsia="en-US"/>
        </w:rPr>
        <w:t>Wykonawca przekaże znajdujące się w jego posiadaniu dokumenty należące do Zamawiającego, urządzenia, materiały i inne prace, za które Wykonawca otrzymał płatność oraz inną, sporządzoną przez niego lub na jego rzecz, dokumentację projektową, najpóźniej w terminie wskazanym przez Zamawiającego.</w:t>
      </w:r>
    </w:p>
    <w:p w14:paraId="02A5994B" w14:textId="77777777" w:rsidR="00574F21" w:rsidRPr="004113BE" w:rsidRDefault="00574F21" w:rsidP="0088373A">
      <w:pPr>
        <w:widowControl/>
        <w:numPr>
          <w:ilvl w:val="0"/>
          <w:numId w:val="72"/>
        </w:numPr>
        <w:suppressAutoHyphens w:val="0"/>
        <w:autoSpaceDE w:val="0"/>
        <w:autoSpaceDN w:val="0"/>
        <w:adjustRightInd w:val="0"/>
        <w:spacing w:after="0"/>
        <w:ind w:left="426" w:hanging="426"/>
        <w:contextualSpacing/>
        <w:textAlignment w:val="auto"/>
        <w:rPr>
          <w:rFonts w:ascii="Cambria" w:hAnsi="Cambria"/>
          <w:sz w:val="24"/>
          <w:szCs w:val="24"/>
        </w:rPr>
      </w:pPr>
      <w:r w:rsidRPr="004113BE">
        <w:rPr>
          <w:rFonts w:ascii="Cambria" w:hAnsi="Cambria"/>
          <w:sz w:val="24"/>
          <w:szCs w:val="24"/>
        </w:rPr>
        <w:t>Zamawiający zapłaci Wykonawcy wynagrodzenie za roboty wykonane do dnia odstąpienia według cen na dzień odstąpienia, pomniejszone o roszczenia Zamawiającego z tytułu kar umownych oraz ewentualne roszczenia o obniżenie ceny na podstawie rękojmi i gwarancji lub inne roszczenia odszkodowawcze oraz pokryje koszty za zakupione materiały i urządzenia</w:t>
      </w:r>
      <w:r w:rsidRPr="004113BE">
        <w:rPr>
          <w:rFonts w:ascii="Cambria" w:hAnsi="Cambria"/>
          <w:strike/>
          <w:sz w:val="24"/>
          <w:szCs w:val="24"/>
        </w:rPr>
        <w:t xml:space="preserve"> </w:t>
      </w:r>
      <w:r w:rsidRPr="004113BE">
        <w:rPr>
          <w:rFonts w:ascii="Cambria" w:hAnsi="Cambria"/>
          <w:sz w:val="24"/>
          <w:szCs w:val="24"/>
        </w:rPr>
        <w:t>wg wykazu sporządzonego zgodnie z treścią ust. 5 pkt 3).</w:t>
      </w:r>
    </w:p>
    <w:p w14:paraId="25F68F9D" w14:textId="77777777" w:rsidR="00574F21" w:rsidRPr="004113BE" w:rsidRDefault="00574F21" w:rsidP="0088373A">
      <w:pPr>
        <w:widowControl/>
        <w:numPr>
          <w:ilvl w:val="0"/>
          <w:numId w:val="72"/>
        </w:numPr>
        <w:suppressAutoHyphens w:val="0"/>
        <w:autoSpaceDE w:val="0"/>
        <w:autoSpaceDN w:val="0"/>
        <w:adjustRightInd w:val="0"/>
        <w:spacing w:after="0"/>
        <w:ind w:left="426" w:hanging="426"/>
        <w:contextualSpacing/>
        <w:textAlignment w:val="auto"/>
        <w:rPr>
          <w:rFonts w:ascii="Cambria" w:hAnsi="Cambria"/>
          <w:sz w:val="24"/>
          <w:szCs w:val="24"/>
        </w:rPr>
      </w:pPr>
      <w:r w:rsidRPr="004113BE">
        <w:rPr>
          <w:rFonts w:ascii="Cambria" w:hAnsi="Cambria"/>
          <w:sz w:val="24"/>
          <w:szCs w:val="24"/>
        </w:rPr>
        <w:t xml:space="preserve">W terminie </w:t>
      </w:r>
      <w:r w:rsidRPr="004113BE">
        <w:rPr>
          <w:rFonts w:ascii="Cambria" w:eastAsia="Calibri" w:hAnsi="Cambria"/>
          <w:sz w:val="24"/>
          <w:szCs w:val="24"/>
          <w:lang w:eastAsia="en-US"/>
        </w:rPr>
        <w:t>3</w:t>
      </w:r>
      <w:r w:rsidRPr="004113BE">
        <w:rPr>
          <w:rFonts w:ascii="Cambria" w:hAnsi="Cambria"/>
          <w:sz w:val="24"/>
          <w:szCs w:val="24"/>
        </w:rPr>
        <w:t xml:space="preserve"> dni od daty odstąpienia od Umowy, Wykonawca zgłosi Zamawiającemu gotowość do odbioru robót przerwanych oraz robót zabezpieczających. </w:t>
      </w:r>
    </w:p>
    <w:p w14:paraId="7EF04ACF" w14:textId="77777777" w:rsidR="00574F21" w:rsidRPr="004113BE" w:rsidRDefault="00574F21" w:rsidP="0088373A">
      <w:pPr>
        <w:widowControl/>
        <w:numPr>
          <w:ilvl w:val="0"/>
          <w:numId w:val="72"/>
        </w:numPr>
        <w:suppressAutoHyphens w:val="0"/>
        <w:autoSpaceDE w:val="0"/>
        <w:autoSpaceDN w:val="0"/>
        <w:adjustRightInd w:val="0"/>
        <w:spacing w:after="0"/>
        <w:ind w:left="426" w:hanging="426"/>
        <w:contextualSpacing/>
        <w:textAlignment w:val="auto"/>
        <w:rPr>
          <w:rFonts w:ascii="Cambria" w:hAnsi="Cambria"/>
          <w:sz w:val="24"/>
          <w:szCs w:val="24"/>
        </w:rPr>
      </w:pPr>
      <w:r w:rsidRPr="004113BE">
        <w:rPr>
          <w:rFonts w:ascii="Cambria" w:hAnsi="Cambria"/>
          <w:sz w:val="24"/>
          <w:szCs w:val="24"/>
        </w:rPr>
        <w:t xml:space="preserve">Wykonawca niezwłocznie, a najpóźniej w terminie do </w:t>
      </w:r>
      <w:r w:rsidRPr="004113BE">
        <w:rPr>
          <w:rFonts w:ascii="Cambria" w:eastAsia="Calibri" w:hAnsi="Cambria"/>
          <w:sz w:val="24"/>
          <w:szCs w:val="24"/>
          <w:lang w:eastAsia="en-US"/>
        </w:rPr>
        <w:t xml:space="preserve">5 </w:t>
      </w:r>
      <w:r w:rsidRPr="004113BE">
        <w:rPr>
          <w:rFonts w:ascii="Cambria" w:hAnsi="Cambria"/>
          <w:sz w:val="24"/>
          <w:szCs w:val="24"/>
        </w:rPr>
        <w:t>dni od dnia zgłoszenia, o którym mowa w ust. 7 usunie z terenu budowy urządzenia zaplecza budowy przez niego dostarczone lub wniesione materiały i urządzenia, niestanowiące własności Zamawiającego lub ustali zasady przekazania tego majątku Zamawiającemu, które to zasady przekaże Zamawiającemu. Jeśli Zamawiający nie zaakceptuje tych zasad, Wykonawca ma obowiązek usunąć materiały w terminie 3 dni od otrzymania informacji od Zamawiającego.</w:t>
      </w:r>
    </w:p>
    <w:p w14:paraId="6372D0B2" w14:textId="77777777" w:rsidR="00574F21" w:rsidRPr="004113BE" w:rsidRDefault="00574F21" w:rsidP="0088373A">
      <w:pPr>
        <w:widowControl/>
        <w:numPr>
          <w:ilvl w:val="0"/>
          <w:numId w:val="72"/>
        </w:numPr>
        <w:suppressAutoHyphens w:val="0"/>
        <w:autoSpaceDE w:val="0"/>
        <w:autoSpaceDN w:val="0"/>
        <w:adjustRightInd w:val="0"/>
        <w:spacing w:after="0"/>
        <w:ind w:left="426" w:hanging="426"/>
        <w:contextualSpacing/>
        <w:textAlignment w:val="auto"/>
        <w:rPr>
          <w:rFonts w:ascii="Cambria" w:hAnsi="Cambria"/>
          <w:sz w:val="24"/>
          <w:szCs w:val="24"/>
        </w:rPr>
      </w:pPr>
      <w:r w:rsidRPr="004113BE">
        <w:rPr>
          <w:rFonts w:ascii="Cambria" w:hAnsi="Cambria"/>
          <w:sz w:val="24"/>
          <w:szCs w:val="24"/>
        </w:rPr>
        <w:t xml:space="preserve">W przypadku odstąpienia od Umowy przez Zamawiającego, Wykonawca jest zobowiązany niezwłocznie, w terminie nie dłuższym niż </w:t>
      </w:r>
      <w:r w:rsidRPr="004113BE">
        <w:rPr>
          <w:rFonts w:ascii="Cambria" w:eastAsia="Calibri" w:hAnsi="Cambria"/>
          <w:sz w:val="24"/>
          <w:szCs w:val="24"/>
          <w:lang w:eastAsia="en-US"/>
        </w:rPr>
        <w:t>5</w:t>
      </w:r>
      <w:r w:rsidRPr="004113BE">
        <w:rPr>
          <w:rFonts w:ascii="Cambria" w:hAnsi="Cambria"/>
          <w:sz w:val="24"/>
          <w:szCs w:val="24"/>
        </w:rPr>
        <w:t xml:space="preserve"> dni roboczych od dnia odbioru, </w:t>
      </w:r>
      <w:r w:rsidRPr="004113BE">
        <w:rPr>
          <w:rFonts w:ascii="Cambria" w:hAnsi="Cambria"/>
          <w:sz w:val="24"/>
          <w:szCs w:val="24"/>
        </w:rPr>
        <w:lastRenderedPageBreak/>
        <w:t xml:space="preserve">o którym mowa w ust. 11, zorganizować usunięcie sprzętu i robót tymczasowych na swój koszt i ryzyko. W przypadku niewypełnienia przez Wykonawcę powyższego obowiązku, Zamawiający uprawniony jest do usunięcia sprzętu i robót tymczasowych na koszt i ryzyko Wykonawcy. </w:t>
      </w:r>
    </w:p>
    <w:p w14:paraId="46BD3347" w14:textId="77777777" w:rsidR="00574F21" w:rsidRPr="004113BE" w:rsidRDefault="00574F21" w:rsidP="0088373A">
      <w:pPr>
        <w:widowControl/>
        <w:numPr>
          <w:ilvl w:val="0"/>
          <w:numId w:val="72"/>
        </w:numPr>
        <w:suppressAutoHyphens w:val="0"/>
        <w:autoSpaceDE w:val="0"/>
        <w:autoSpaceDN w:val="0"/>
        <w:adjustRightInd w:val="0"/>
        <w:spacing w:after="0"/>
        <w:ind w:left="426" w:hanging="426"/>
        <w:contextualSpacing/>
        <w:textAlignment w:val="auto"/>
        <w:rPr>
          <w:rFonts w:ascii="Cambria" w:hAnsi="Cambria"/>
          <w:sz w:val="24"/>
          <w:szCs w:val="24"/>
        </w:rPr>
      </w:pPr>
      <w:r w:rsidRPr="004113BE">
        <w:rPr>
          <w:rFonts w:ascii="Cambria" w:hAnsi="Cambria"/>
          <w:sz w:val="24"/>
          <w:szCs w:val="24"/>
        </w:rPr>
        <w:t>Wykonawca ma obowiązek zastosowania się do zawartych w oświadczeniu o odstąpieniu poleceń Zamawiającego dotyczących ochrony własności lub bezpieczeństwa robót.</w:t>
      </w:r>
    </w:p>
    <w:p w14:paraId="6364F2DF" w14:textId="77777777" w:rsidR="00574F21" w:rsidRPr="004113BE" w:rsidRDefault="00574F21" w:rsidP="0088373A">
      <w:pPr>
        <w:widowControl/>
        <w:numPr>
          <w:ilvl w:val="0"/>
          <w:numId w:val="72"/>
        </w:numPr>
        <w:suppressAutoHyphens w:val="0"/>
        <w:autoSpaceDE w:val="0"/>
        <w:autoSpaceDN w:val="0"/>
        <w:adjustRightInd w:val="0"/>
        <w:spacing w:after="0"/>
        <w:ind w:left="426" w:hanging="426"/>
        <w:contextualSpacing/>
        <w:textAlignment w:val="auto"/>
        <w:rPr>
          <w:rFonts w:ascii="Cambria" w:hAnsi="Cambria"/>
          <w:sz w:val="24"/>
          <w:szCs w:val="24"/>
        </w:rPr>
      </w:pPr>
      <w:r w:rsidRPr="004113BE">
        <w:rPr>
          <w:rFonts w:ascii="Cambria" w:hAnsi="Cambria"/>
          <w:sz w:val="24"/>
          <w:szCs w:val="24"/>
        </w:rPr>
        <w:t xml:space="preserve">W terminie </w:t>
      </w:r>
      <w:r w:rsidRPr="004113BE">
        <w:rPr>
          <w:rFonts w:ascii="Cambria" w:eastAsia="Calibri" w:hAnsi="Cambria"/>
          <w:sz w:val="24"/>
          <w:szCs w:val="24"/>
          <w:lang w:eastAsia="en-US"/>
        </w:rPr>
        <w:t>5</w:t>
      </w:r>
      <w:r w:rsidRPr="004113BE">
        <w:rPr>
          <w:rFonts w:ascii="Cambria" w:hAnsi="Cambria"/>
          <w:sz w:val="24"/>
          <w:szCs w:val="24"/>
        </w:rPr>
        <w:t xml:space="preserve"> dni od dnia zgłoszenia, o którym mowa w ust. 7, Wykonawca przy udziale Zamawiającego, sporządzi szczegółowy protokół odbioru robót przerwanych i robót zabezpieczających według stanu na dzień odstąpienia, który stanowi podstawę do wystawienia przez Wykonawcę faktury lub rachunku. </w:t>
      </w:r>
    </w:p>
    <w:p w14:paraId="32C64B2D" w14:textId="77777777" w:rsidR="00574F21" w:rsidRPr="004113BE" w:rsidRDefault="00574F21" w:rsidP="0088373A">
      <w:pPr>
        <w:widowControl/>
        <w:numPr>
          <w:ilvl w:val="0"/>
          <w:numId w:val="72"/>
        </w:numPr>
        <w:suppressAutoHyphens w:val="0"/>
        <w:autoSpaceDE w:val="0"/>
        <w:autoSpaceDN w:val="0"/>
        <w:adjustRightInd w:val="0"/>
        <w:spacing w:after="0"/>
        <w:ind w:left="426" w:hanging="426"/>
        <w:contextualSpacing/>
        <w:textAlignment w:val="auto"/>
        <w:rPr>
          <w:rFonts w:ascii="Cambria" w:hAnsi="Cambria"/>
          <w:sz w:val="24"/>
          <w:szCs w:val="24"/>
        </w:rPr>
      </w:pPr>
      <w:r w:rsidRPr="004113BE">
        <w:rPr>
          <w:rFonts w:ascii="Cambria" w:hAnsi="Cambria"/>
          <w:sz w:val="24"/>
          <w:szCs w:val="24"/>
        </w:rPr>
        <w:t>W przypadku zaistnienia okoliczności wyszczególnionych ust. 1 i zastosowania procedury przez Zamawiającego, o której mowa w ust. 2 i 3, Zamawiający zobowiązany jest do odbioru wykonanych zgodnie z umową robót budowlanych oraz zapłaty wynagrodzenia za odebrane roboty budowlane. Postanowienia, o którym mowa w § 3 i § 5 niniejszej Umowy stosuje się odpowiednio.</w:t>
      </w:r>
    </w:p>
    <w:p w14:paraId="7C3EC1FB" w14:textId="77777777" w:rsidR="00574F21" w:rsidRPr="004113BE" w:rsidRDefault="00574F21" w:rsidP="0088373A">
      <w:pPr>
        <w:widowControl/>
        <w:numPr>
          <w:ilvl w:val="0"/>
          <w:numId w:val="72"/>
        </w:numPr>
        <w:suppressAutoHyphens w:val="0"/>
        <w:autoSpaceDE w:val="0"/>
        <w:autoSpaceDN w:val="0"/>
        <w:adjustRightInd w:val="0"/>
        <w:spacing w:after="0"/>
        <w:ind w:left="426" w:hanging="426"/>
        <w:contextualSpacing/>
        <w:textAlignment w:val="auto"/>
        <w:rPr>
          <w:rFonts w:ascii="Cambria" w:hAnsi="Cambria"/>
          <w:sz w:val="24"/>
          <w:szCs w:val="24"/>
        </w:rPr>
      </w:pPr>
      <w:r w:rsidRPr="004113BE">
        <w:rPr>
          <w:rFonts w:ascii="Cambria" w:hAnsi="Cambria"/>
          <w:sz w:val="24"/>
          <w:szCs w:val="24"/>
        </w:rPr>
        <w:t xml:space="preserve">Zamawiający zapłaci Wykonawcy wynagrodzenie za roboty wykonane do dnia odstąpienia według cen na dzień odstąpienia, pomniejszone o roszczenia Zamawiającego z tytułu kar umownych oraz ewentualne roszczenia o obniżenie ceny na podstawie rękojmi i gwarancji lub inne roszczenia odszkodowawcze oraz pokryje koszty za zakupione materiały i urządzenia nienadające się do wbudowania w inny obiekt. </w:t>
      </w:r>
    </w:p>
    <w:p w14:paraId="0EA4A2B6" w14:textId="77777777" w:rsidR="00574F21" w:rsidRPr="004113BE" w:rsidRDefault="00574F21" w:rsidP="0088373A">
      <w:pPr>
        <w:widowControl/>
        <w:numPr>
          <w:ilvl w:val="0"/>
          <w:numId w:val="72"/>
        </w:numPr>
        <w:suppressAutoHyphens w:val="0"/>
        <w:autoSpaceDE w:val="0"/>
        <w:autoSpaceDN w:val="0"/>
        <w:adjustRightInd w:val="0"/>
        <w:spacing w:after="0"/>
        <w:ind w:left="426" w:hanging="426"/>
        <w:contextualSpacing/>
        <w:textAlignment w:val="auto"/>
        <w:rPr>
          <w:rFonts w:ascii="Cambria" w:hAnsi="Cambria"/>
          <w:sz w:val="24"/>
          <w:szCs w:val="24"/>
        </w:rPr>
      </w:pPr>
      <w:r w:rsidRPr="004113BE">
        <w:rPr>
          <w:rFonts w:ascii="Cambria" w:hAnsi="Cambria"/>
          <w:sz w:val="24"/>
          <w:szCs w:val="24"/>
        </w:rPr>
        <w:t xml:space="preserve">Koszty dodatkowe poniesione na zabezpieczenie robót i terenu budowy oraz wszelkie inne uzasadnione koszty związane z odstąpieniem od Umowy ponosi Strona, która jest winna odstąpienia od Umowy. </w:t>
      </w:r>
    </w:p>
    <w:p w14:paraId="5D02E294" w14:textId="77777777" w:rsidR="00574F21" w:rsidRPr="004113BE" w:rsidRDefault="00574F21" w:rsidP="0088373A">
      <w:pPr>
        <w:widowControl/>
        <w:numPr>
          <w:ilvl w:val="0"/>
          <w:numId w:val="72"/>
        </w:numPr>
        <w:suppressAutoHyphens w:val="0"/>
        <w:autoSpaceDE w:val="0"/>
        <w:autoSpaceDN w:val="0"/>
        <w:adjustRightInd w:val="0"/>
        <w:spacing w:after="0"/>
        <w:ind w:left="426" w:hanging="426"/>
        <w:textAlignment w:val="auto"/>
        <w:rPr>
          <w:rFonts w:ascii="Cambria" w:eastAsia="Calibri" w:hAnsi="Cambria"/>
          <w:sz w:val="24"/>
          <w:szCs w:val="24"/>
          <w:lang w:eastAsia="en-US"/>
        </w:rPr>
      </w:pPr>
      <w:r w:rsidRPr="004113BE">
        <w:rPr>
          <w:rFonts w:ascii="Cambria" w:eastAsia="Calibri" w:hAnsi="Cambria"/>
          <w:sz w:val="24"/>
          <w:szCs w:val="24"/>
          <w:lang w:eastAsia="en-US"/>
        </w:rPr>
        <w:t>W przypadku braku współdziałania ze strony Wykonawcy i niewykonywania przez niego obowiązków wynikających z ust. 4-10, czynności te przeprowadzi lub zorganizuje Zamawiający i obciąży ich kosztami Wykonawcę.</w:t>
      </w:r>
    </w:p>
    <w:p w14:paraId="52BB2606" w14:textId="77777777" w:rsidR="00574F21" w:rsidRPr="00574F21" w:rsidRDefault="00574F21" w:rsidP="0088373A">
      <w:pPr>
        <w:widowControl/>
        <w:numPr>
          <w:ilvl w:val="0"/>
          <w:numId w:val="72"/>
        </w:numPr>
        <w:suppressAutoHyphens w:val="0"/>
        <w:autoSpaceDE w:val="0"/>
        <w:autoSpaceDN w:val="0"/>
        <w:adjustRightInd w:val="0"/>
        <w:spacing w:after="0"/>
        <w:ind w:left="426" w:hanging="426"/>
        <w:textAlignment w:val="auto"/>
        <w:rPr>
          <w:rStyle w:val="alb"/>
          <w:rFonts w:ascii="Cambria" w:eastAsia="Calibri" w:hAnsi="Cambria"/>
          <w:sz w:val="24"/>
          <w:szCs w:val="24"/>
          <w:lang w:eastAsia="en-US"/>
        </w:rPr>
      </w:pPr>
      <w:r w:rsidRPr="004113BE">
        <w:rPr>
          <w:rStyle w:val="alb"/>
          <w:rFonts w:ascii="Cambria" w:hAnsi="Cambria"/>
          <w:sz w:val="24"/>
          <w:szCs w:val="24"/>
        </w:rPr>
        <w:t xml:space="preserve">Zamawiający odstąpi od umowy w przypadkach określonych w art.  456 ustawy Prawo Zamówień Publicznych. </w:t>
      </w:r>
    </w:p>
    <w:p w14:paraId="70AEA159" w14:textId="77777777" w:rsidR="00574F21" w:rsidRDefault="00574F21" w:rsidP="00574F21">
      <w:pPr>
        <w:widowControl/>
        <w:suppressAutoHyphens w:val="0"/>
        <w:autoSpaceDE w:val="0"/>
        <w:autoSpaceDN w:val="0"/>
        <w:adjustRightInd w:val="0"/>
        <w:spacing w:after="0"/>
        <w:ind w:left="426"/>
        <w:textAlignment w:val="auto"/>
        <w:rPr>
          <w:rStyle w:val="alb"/>
          <w:rFonts w:ascii="Cambria" w:hAnsi="Cambria"/>
          <w:sz w:val="24"/>
          <w:szCs w:val="24"/>
        </w:rPr>
      </w:pPr>
    </w:p>
    <w:p w14:paraId="7670C61F" w14:textId="77777777" w:rsidR="00574F21" w:rsidRDefault="00574F21" w:rsidP="00574F21">
      <w:pPr>
        <w:pStyle w:val="Standard1"/>
        <w:tabs>
          <w:tab w:val="left" w:pos="0"/>
        </w:tabs>
        <w:spacing w:line="276" w:lineRule="auto"/>
        <w:jc w:val="center"/>
        <w:rPr>
          <w:rFonts w:ascii="Cambria" w:hAnsi="Cambria" w:cs="Cambria"/>
          <w:b/>
        </w:rPr>
      </w:pPr>
      <w:r>
        <w:rPr>
          <w:rFonts w:ascii="Cambria" w:hAnsi="Cambria" w:cs="Cambria"/>
          <w:b/>
        </w:rPr>
        <w:t>§ 15a</w:t>
      </w:r>
    </w:p>
    <w:p w14:paraId="5F6D7797" w14:textId="77777777" w:rsidR="00574F21" w:rsidRDefault="00574F21" w:rsidP="00574F21">
      <w:pPr>
        <w:pStyle w:val="Standard1"/>
        <w:tabs>
          <w:tab w:val="left" w:pos="0"/>
        </w:tabs>
        <w:spacing w:line="276" w:lineRule="auto"/>
        <w:jc w:val="center"/>
        <w:rPr>
          <w:rFonts w:ascii="Cambria" w:hAnsi="Cambria" w:cs="Cambria"/>
          <w:b/>
        </w:rPr>
      </w:pPr>
      <w:r>
        <w:rPr>
          <w:rFonts w:ascii="Cambria" w:hAnsi="Cambria" w:cs="Cambria"/>
          <w:b/>
        </w:rPr>
        <w:t xml:space="preserve">Odstąpienie od umowy na etapie projektowania </w:t>
      </w:r>
    </w:p>
    <w:p w14:paraId="0591BE17" w14:textId="77777777" w:rsidR="00574F21" w:rsidRDefault="00574F21" w:rsidP="0088373A">
      <w:pPr>
        <w:pStyle w:val="Akapitzlist"/>
        <w:numPr>
          <w:ilvl w:val="0"/>
          <w:numId w:val="52"/>
        </w:numPr>
        <w:jc w:val="both"/>
        <w:rPr>
          <w:rFonts w:ascii="Cambria" w:hAnsi="Cambria" w:cs="Arial"/>
          <w:sz w:val="24"/>
          <w:szCs w:val="24"/>
        </w:rPr>
      </w:pPr>
      <w:r>
        <w:rPr>
          <w:rFonts w:ascii="Cambria" w:hAnsi="Cambria" w:cs="Arial"/>
          <w:sz w:val="24"/>
          <w:szCs w:val="24"/>
        </w:rPr>
        <w:t>Zamawiający zastrzega sobie prawo do odstąpienia od umowy, w przypadku wystąpienia którejkolwiek ze wskazanych okoliczności:</w:t>
      </w:r>
    </w:p>
    <w:p w14:paraId="433630DA" w14:textId="77777777" w:rsidR="00574F21" w:rsidRDefault="00574F21" w:rsidP="0088373A">
      <w:pPr>
        <w:pStyle w:val="Akapitzlist"/>
        <w:widowControl w:val="0"/>
        <w:numPr>
          <w:ilvl w:val="1"/>
          <w:numId w:val="52"/>
        </w:numPr>
        <w:tabs>
          <w:tab w:val="left" w:pos="0"/>
        </w:tabs>
        <w:suppressAutoHyphens/>
        <w:spacing w:after="0"/>
        <w:contextualSpacing w:val="0"/>
        <w:jc w:val="both"/>
        <w:rPr>
          <w:rFonts w:ascii="Cambria" w:hAnsi="Cambria" w:cs="Arial"/>
          <w:sz w:val="24"/>
          <w:szCs w:val="24"/>
        </w:rPr>
      </w:pPr>
      <w:r>
        <w:rPr>
          <w:rFonts w:ascii="Cambria" w:hAnsi="Cambria" w:cs="Arial"/>
          <w:sz w:val="24"/>
          <w:szCs w:val="24"/>
        </w:rPr>
        <w:t>jeżeli Wykonawca nie podjął wykonania obowiązków wynikających z niniejszej Umowy lub przerwał ich wykonanie w okresie dłuższym niż 14 dni i nie podjął ich kontynuacji pomimo wezwania Zamawiającego złożonego na piśmie;</w:t>
      </w:r>
    </w:p>
    <w:p w14:paraId="10FCF364" w14:textId="77777777" w:rsidR="00574F21" w:rsidRDefault="00574F21" w:rsidP="0088373A">
      <w:pPr>
        <w:pStyle w:val="Akapitzlist"/>
        <w:widowControl w:val="0"/>
        <w:numPr>
          <w:ilvl w:val="1"/>
          <w:numId w:val="52"/>
        </w:numPr>
        <w:tabs>
          <w:tab w:val="left" w:pos="0"/>
        </w:tabs>
        <w:suppressAutoHyphens/>
        <w:spacing w:after="0"/>
        <w:contextualSpacing w:val="0"/>
        <w:jc w:val="both"/>
        <w:rPr>
          <w:rFonts w:ascii="Cambria" w:hAnsi="Cambria" w:cs="Arial"/>
          <w:sz w:val="24"/>
          <w:szCs w:val="24"/>
        </w:rPr>
      </w:pPr>
      <w:r>
        <w:rPr>
          <w:rFonts w:ascii="Cambria" w:hAnsi="Cambria" w:cs="Arial"/>
          <w:sz w:val="24"/>
          <w:szCs w:val="24"/>
        </w:rPr>
        <w:t>jeżeli Wykonawca wykonuje swoje obowiązki w sposób nienależyty lub niezgodny z postanowieniami Umowy i mimo dodatkowego wezwania Zamawiającego w terminie przez niego wyznaczonym nie nastąpiła poprawa w wykonaniu tych obowiązków;</w:t>
      </w:r>
    </w:p>
    <w:p w14:paraId="5311EEC9" w14:textId="77777777" w:rsidR="00574F21" w:rsidRDefault="00574F21" w:rsidP="0088373A">
      <w:pPr>
        <w:pStyle w:val="Akapitzlist"/>
        <w:widowControl w:val="0"/>
        <w:numPr>
          <w:ilvl w:val="1"/>
          <w:numId w:val="52"/>
        </w:numPr>
        <w:tabs>
          <w:tab w:val="left" w:pos="0"/>
        </w:tabs>
        <w:suppressAutoHyphens/>
        <w:spacing w:after="0"/>
        <w:contextualSpacing w:val="0"/>
        <w:jc w:val="both"/>
        <w:rPr>
          <w:rFonts w:ascii="Cambria" w:hAnsi="Cambria" w:cs="Arial"/>
          <w:sz w:val="24"/>
          <w:szCs w:val="24"/>
        </w:rPr>
      </w:pPr>
      <w:r>
        <w:rPr>
          <w:rFonts w:ascii="Cambria" w:hAnsi="Cambria" w:cs="Arial"/>
          <w:sz w:val="24"/>
          <w:szCs w:val="24"/>
        </w:rPr>
        <w:t>w przypadku stwierdzenia przez Zamawiającego wad w przedmiocie Umowy nienadających się do usunięcia;</w:t>
      </w:r>
    </w:p>
    <w:p w14:paraId="72027C58" w14:textId="77777777" w:rsidR="00574F21" w:rsidRDefault="00574F21" w:rsidP="0088373A">
      <w:pPr>
        <w:pStyle w:val="Akapitzlist"/>
        <w:widowControl w:val="0"/>
        <w:numPr>
          <w:ilvl w:val="1"/>
          <w:numId w:val="52"/>
        </w:numPr>
        <w:tabs>
          <w:tab w:val="left" w:pos="0"/>
        </w:tabs>
        <w:suppressAutoHyphens/>
        <w:spacing w:after="0"/>
        <w:contextualSpacing w:val="0"/>
        <w:jc w:val="both"/>
        <w:rPr>
          <w:rFonts w:ascii="Cambria" w:hAnsi="Cambria" w:cs="Arial"/>
          <w:sz w:val="24"/>
          <w:szCs w:val="24"/>
        </w:rPr>
      </w:pPr>
      <w:r>
        <w:rPr>
          <w:rFonts w:ascii="Cambria" w:hAnsi="Cambria" w:cs="Arial"/>
          <w:sz w:val="24"/>
          <w:szCs w:val="24"/>
        </w:rPr>
        <w:t xml:space="preserve">w razie zaistnienia istotnej zmiany okoliczności powodującej, że wykonanie Umowy nie leży w interesie publicznym, czego nie można było przewidzieć w </w:t>
      </w:r>
      <w:r>
        <w:rPr>
          <w:rFonts w:ascii="Cambria" w:hAnsi="Cambria" w:cs="Arial"/>
          <w:sz w:val="24"/>
          <w:szCs w:val="24"/>
        </w:rPr>
        <w:lastRenderedPageBreak/>
        <w:t>chwili zawarcia Umowy;</w:t>
      </w:r>
    </w:p>
    <w:p w14:paraId="64692850" w14:textId="77777777" w:rsidR="00574F21" w:rsidRDefault="00574F21" w:rsidP="0088373A">
      <w:pPr>
        <w:pStyle w:val="Akapitzlist"/>
        <w:widowControl w:val="0"/>
        <w:numPr>
          <w:ilvl w:val="1"/>
          <w:numId w:val="52"/>
        </w:numPr>
        <w:tabs>
          <w:tab w:val="left" w:pos="0"/>
        </w:tabs>
        <w:suppressAutoHyphens/>
        <w:spacing w:after="0"/>
        <w:contextualSpacing w:val="0"/>
        <w:jc w:val="both"/>
        <w:rPr>
          <w:rFonts w:ascii="Cambria" w:hAnsi="Cambria" w:cs="Arial"/>
          <w:sz w:val="24"/>
          <w:szCs w:val="24"/>
        </w:rPr>
      </w:pPr>
      <w:r>
        <w:rPr>
          <w:rFonts w:ascii="Cambria" w:hAnsi="Cambria" w:cs="Arial"/>
          <w:sz w:val="24"/>
          <w:szCs w:val="24"/>
        </w:rPr>
        <w:t>jeżeli Wykonawca opóźnia się z rozpoczęciem lub wykonaniem Dokumentacji Projektowej lub jej części tak dalece, że nie jest prawdopodobne, żeby zdołał całe zmówienie ukończyć w terminie określonym w Umowie;</w:t>
      </w:r>
    </w:p>
    <w:p w14:paraId="313C7814" w14:textId="77777777" w:rsidR="00574F21" w:rsidRDefault="00574F21" w:rsidP="0088373A">
      <w:pPr>
        <w:pStyle w:val="Akapitzlist"/>
        <w:widowControl w:val="0"/>
        <w:numPr>
          <w:ilvl w:val="1"/>
          <w:numId w:val="52"/>
        </w:numPr>
        <w:tabs>
          <w:tab w:val="left" w:pos="0"/>
        </w:tabs>
        <w:suppressAutoHyphens/>
        <w:spacing w:after="0"/>
        <w:contextualSpacing w:val="0"/>
        <w:jc w:val="both"/>
        <w:rPr>
          <w:rFonts w:ascii="Cambria" w:hAnsi="Cambria" w:cs="Arial"/>
          <w:sz w:val="24"/>
          <w:szCs w:val="24"/>
        </w:rPr>
      </w:pPr>
      <w:r>
        <w:rPr>
          <w:rFonts w:ascii="Cambria" w:hAnsi="Cambria" w:cs="Arial"/>
          <w:sz w:val="24"/>
          <w:szCs w:val="24"/>
        </w:rPr>
        <w:t>stwierdzenia przez Zamawiającego, iż Wykonawca realizuje przedmiot Umowy w sposób niezgodny z powszechnie obowiązującymi przepisami prawa, aktami prawa miejscowego lub decyzjami administracyjnymi;</w:t>
      </w:r>
    </w:p>
    <w:p w14:paraId="77D76A22" w14:textId="77777777" w:rsidR="00574F21" w:rsidRDefault="00574F21" w:rsidP="0088373A">
      <w:pPr>
        <w:widowControl/>
        <w:numPr>
          <w:ilvl w:val="0"/>
          <w:numId w:val="52"/>
        </w:numPr>
        <w:suppressAutoHyphens w:val="0"/>
        <w:spacing w:after="0"/>
        <w:contextualSpacing/>
        <w:textAlignment w:val="auto"/>
        <w:rPr>
          <w:rFonts w:ascii="Cambria" w:eastAsia="Calibri" w:hAnsi="Cambria"/>
          <w:sz w:val="24"/>
          <w:szCs w:val="24"/>
          <w:lang w:eastAsia="en-US"/>
        </w:rPr>
      </w:pPr>
      <w:r>
        <w:rPr>
          <w:rFonts w:ascii="Cambria" w:eastAsia="Calibri" w:hAnsi="Cambria"/>
          <w:sz w:val="24"/>
          <w:szCs w:val="24"/>
          <w:lang w:eastAsia="en-US"/>
        </w:rPr>
        <w:t xml:space="preserve">W przypadkach określonych w ust. 1, odstąpienie od umowy może nastąpić w terminie 30 dni od powzięcia wiadomości o zaistnieniu okoliczności, o których mowa w ust. 1. </w:t>
      </w:r>
    </w:p>
    <w:p w14:paraId="1E0F9683" w14:textId="77777777" w:rsidR="00574F21" w:rsidRDefault="00574F21" w:rsidP="0088373A">
      <w:pPr>
        <w:widowControl/>
        <w:numPr>
          <w:ilvl w:val="0"/>
          <w:numId w:val="52"/>
        </w:numPr>
        <w:suppressAutoHyphens w:val="0"/>
        <w:spacing w:after="0"/>
        <w:contextualSpacing/>
        <w:textAlignment w:val="auto"/>
        <w:rPr>
          <w:rFonts w:ascii="Cambria" w:hAnsi="Cambria"/>
          <w:sz w:val="24"/>
          <w:szCs w:val="24"/>
          <w:lang w:eastAsia="en-US"/>
        </w:rPr>
      </w:pPr>
      <w:r>
        <w:rPr>
          <w:rFonts w:ascii="Cambria" w:eastAsia="Calibri" w:hAnsi="Cambria"/>
          <w:sz w:val="24"/>
          <w:szCs w:val="24"/>
          <w:lang w:eastAsia="en-US"/>
        </w:rPr>
        <w:t>Odstąpienie od umowy powinno nastąpić w formie pisemnej lub formie elektronicznej pod rygorem nieważności takiego odstąpienia i powinno zawierać uzasadnienie.</w:t>
      </w:r>
    </w:p>
    <w:p w14:paraId="570DD251" w14:textId="77777777" w:rsidR="00574F21" w:rsidRDefault="00574F21" w:rsidP="0088373A">
      <w:pPr>
        <w:pStyle w:val="Akapitzlist"/>
        <w:widowControl w:val="0"/>
        <w:numPr>
          <w:ilvl w:val="0"/>
          <w:numId w:val="52"/>
        </w:numPr>
        <w:tabs>
          <w:tab w:val="left" w:pos="360"/>
        </w:tabs>
        <w:suppressAutoHyphens/>
        <w:spacing w:after="0"/>
        <w:contextualSpacing w:val="0"/>
        <w:jc w:val="both"/>
        <w:rPr>
          <w:rFonts w:ascii="Cambria" w:hAnsi="Cambria" w:cs="Arial"/>
          <w:sz w:val="24"/>
          <w:szCs w:val="24"/>
        </w:rPr>
      </w:pPr>
      <w:r>
        <w:rPr>
          <w:rFonts w:ascii="Cambria" w:hAnsi="Cambria" w:cs="Arial"/>
          <w:sz w:val="24"/>
          <w:szCs w:val="24"/>
        </w:rPr>
        <w:t>W przypadku, rozwiązania Umowy na podstawie ust. 1 niniejszego paragrafu, Wykonawca sporządzi przy udziale Zamawiającego protokół inwentaryzacji prac projektowych na dzień odstąpienia od Umowy bądź wypowiedzenia Umowy oraz zabezpieczy na swój koszt przerwane prace w zakresie uzgodnionym przez Strony.</w:t>
      </w:r>
    </w:p>
    <w:p w14:paraId="6471AF50" w14:textId="54FBF231" w:rsidR="00574F21" w:rsidRPr="00416A25" w:rsidRDefault="00574F21" w:rsidP="00416A25">
      <w:pPr>
        <w:pStyle w:val="Akapitzlist"/>
        <w:widowControl w:val="0"/>
        <w:numPr>
          <w:ilvl w:val="0"/>
          <w:numId w:val="52"/>
        </w:numPr>
        <w:tabs>
          <w:tab w:val="left" w:pos="360"/>
        </w:tabs>
        <w:suppressAutoHyphens/>
        <w:spacing w:after="0"/>
        <w:contextualSpacing w:val="0"/>
        <w:jc w:val="both"/>
        <w:rPr>
          <w:rFonts w:ascii="Cambria" w:hAnsi="Cambria" w:cs="Arial"/>
          <w:sz w:val="24"/>
          <w:szCs w:val="24"/>
        </w:rPr>
      </w:pPr>
      <w:r>
        <w:rPr>
          <w:rFonts w:ascii="Cambria" w:hAnsi="Cambria" w:cs="Arial"/>
          <w:sz w:val="24"/>
          <w:szCs w:val="24"/>
        </w:rPr>
        <w:t xml:space="preserve">Wynagrodzenie należne Wykonawcy płatne będzie proporcjonalnie do wykonanej pracy w etapie, w którym nastąpiło rozwiązanie Umowy. </w:t>
      </w:r>
    </w:p>
    <w:p w14:paraId="785F80E7" w14:textId="77777777" w:rsidR="00574F21" w:rsidRPr="004113BE" w:rsidRDefault="00574F21" w:rsidP="00574F21">
      <w:pPr>
        <w:widowControl/>
        <w:suppressAutoHyphens w:val="0"/>
        <w:autoSpaceDE w:val="0"/>
        <w:autoSpaceDN w:val="0"/>
        <w:spacing w:after="0"/>
        <w:textAlignment w:val="auto"/>
        <w:rPr>
          <w:rFonts w:ascii="Cambria" w:eastAsia="Calibri" w:hAnsi="Cambria"/>
          <w:sz w:val="24"/>
          <w:szCs w:val="24"/>
          <w:lang w:eastAsia="en-US"/>
        </w:rPr>
      </w:pPr>
    </w:p>
    <w:p w14:paraId="02E10CE4" w14:textId="77777777" w:rsidR="00574F21" w:rsidRPr="004113BE" w:rsidRDefault="00574F21" w:rsidP="00574F21">
      <w:pPr>
        <w:widowControl/>
        <w:suppressAutoHyphens w:val="0"/>
        <w:autoSpaceDE w:val="0"/>
        <w:autoSpaceDN w:val="0"/>
        <w:spacing w:after="0"/>
        <w:jc w:val="center"/>
        <w:textAlignment w:val="auto"/>
        <w:rPr>
          <w:rFonts w:ascii="Cambria" w:eastAsia="Calibri" w:hAnsi="Cambria"/>
          <w:b/>
          <w:bCs/>
          <w:sz w:val="24"/>
          <w:szCs w:val="24"/>
          <w:lang w:eastAsia="en-US"/>
        </w:rPr>
      </w:pPr>
      <w:r w:rsidRPr="004113BE">
        <w:rPr>
          <w:rFonts w:ascii="Cambria" w:eastAsia="Calibri" w:hAnsi="Cambria"/>
          <w:b/>
          <w:bCs/>
          <w:sz w:val="24"/>
          <w:szCs w:val="24"/>
          <w:lang w:eastAsia="en-US"/>
        </w:rPr>
        <w:t>§ 16</w:t>
      </w:r>
    </w:p>
    <w:p w14:paraId="0EB83AC2" w14:textId="77777777" w:rsidR="00574F21" w:rsidRPr="004113BE" w:rsidRDefault="00574F21" w:rsidP="00574F21">
      <w:pPr>
        <w:widowControl/>
        <w:suppressAutoHyphens w:val="0"/>
        <w:autoSpaceDE w:val="0"/>
        <w:autoSpaceDN w:val="0"/>
        <w:spacing w:after="0"/>
        <w:jc w:val="center"/>
        <w:textAlignment w:val="auto"/>
        <w:rPr>
          <w:rFonts w:ascii="Cambria" w:eastAsia="Calibri" w:hAnsi="Cambria"/>
          <w:b/>
          <w:bCs/>
          <w:sz w:val="24"/>
          <w:szCs w:val="24"/>
          <w:lang w:eastAsia="en-US"/>
        </w:rPr>
      </w:pPr>
      <w:r w:rsidRPr="004113BE">
        <w:rPr>
          <w:rFonts w:ascii="Cambria" w:eastAsia="Calibri" w:hAnsi="Cambria"/>
          <w:b/>
          <w:bCs/>
          <w:sz w:val="24"/>
          <w:szCs w:val="24"/>
          <w:lang w:eastAsia="en-US"/>
        </w:rPr>
        <w:t>Kary umowne z tytułu odstąpienia</w:t>
      </w:r>
    </w:p>
    <w:p w14:paraId="4CB2D33C" w14:textId="3CEB3557" w:rsidR="00574F21" w:rsidRPr="004113BE" w:rsidRDefault="00574F21" w:rsidP="0088373A">
      <w:pPr>
        <w:widowControl/>
        <w:numPr>
          <w:ilvl w:val="0"/>
          <w:numId w:val="71"/>
        </w:numPr>
        <w:suppressAutoHyphens w:val="0"/>
        <w:autoSpaceDE w:val="0"/>
        <w:autoSpaceDN w:val="0"/>
        <w:adjustRightInd w:val="0"/>
        <w:spacing w:after="0"/>
        <w:ind w:left="426" w:hanging="426"/>
        <w:contextualSpacing/>
        <w:textAlignment w:val="auto"/>
        <w:rPr>
          <w:rFonts w:ascii="Cambria" w:eastAsia="Calibri" w:hAnsi="Cambria"/>
          <w:sz w:val="24"/>
          <w:szCs w:val="24"/>
          <w:lang w:eastAsia="en-US"/>
        </w:rPr>
      </w:pPr>
      <w:r w:rsidRPr="004113BE">
        <w:rPr>
          <w:rFonts w:ascii="Cambria" w:eastAsia="Calibri" w:hAnsi="Cambria"/>
          <w:sz w:val="24"/>
          <w:szCs w:val="24"/>
          <w:lang w:eastAsia="en-US"/>
        </w:rPr>
        <w:t xml:space="preserve">Wykonawca zobowiązany jest do zapłaty Zamawiającemu kar umownych z tytułu odstąpienia przez Zamawiającego od umowy z przyczyn zależnych od Wykonawcy, </w:t>
      </w:r>
      <w:r w:rsidR="00416A25">
        <w:rPr>
          <w:rFonts w:ascii="Cambria" w:eastAsia="Calibri" w:hAnsi="Cambria"/>
          <w:sz w:val="24"/>
          <w:szCs w:val="24"/>
          <w:lang w:eastAsia="en-US"/>
        </w:rPr>
        <w:br/>
      </w:r>
      <w:r w:rsidRPr="004113BE">
        <w:rPr>
          <w:rFonts w:ascii="Cambria" w:eastAsia="Calibri" w:hAnsi="Cambria"/>
          <w:sz w:val="24"/>
          <w:szCs w:val="24"/>
          <w:lang w:eastAsia="en-US"/>
        </w:rPr>
        <w:t xml:space="preserve">o których mowa w § 15 ust. 1 umowy – w wysokości </w:t>
      </w:r>
      <w:r>
        <w:rPr>
          <w:rFonts w:ascii="Cambria" w:eastAsia="Calibri" w:hAnsi="Cambria"/>
          <w:sz w:val="24"/>
          <w:szCs w:val="24"/>
          <w:lang w:eastAsia="en-US"/>
        </w:rPr>
        <w:t>20</w:t>
      </w:r>
      <w:r w:rsidRPr="004113BE">
        <w:rPr>
          <w:rFonts w:ascii="Cambria" w:eastAsia="Calibri" w:hAnsi="Cambria"/>
          <w:sz w:val="24"/>
          <w:szCs w:val="24"/>
          <w:lang w:eastAsia="en-US"/>
        </w:rPr>
        <w:t xml:space="preserve"> % łącznego wynagrodzenia umownego brutto, o którym mowa w § 3 ust. 1 umowy,</w:t>
      </w:r>
    </w:p>
    <w:p w14:paraId="035E7C78" w14:textId="77777777" w:rsidR="00574F21" w:rsidRPr="008D41B5" w:rsidRDefault="00574F21" w:rsidP="0088373A">
      <w:pPr>
        <w:widowControl/>
        <w:numPr>
          <w:ilvl w:val="0"/>
          <w:numId w:val="71"/>
        </w:numPr>
        <w:suppressAutoHyphens w:val="0"/>
        <w:autoSpaceDE w:val="0"/>
        <w:autoSpaceDN w:val="0"/>
        <w:adjustRightInd w:val="0"/>
        <w:spacing w:after="0"/>
        <w:ind w:left="426" w:hanging="426"/>
        <w:contextualSpacing/>
        <w:textAlignment w:val="auto"/>
        <w:rPr>
          <w:rFonts w:ascii="Cambria" w:eastAsia="Calibri" w:hAnsi="Cambria"/>
          <w:sz w:val="24"/>
          <w:szCs w:val="24"/>
          <w:lang w:eastAsia="en-US"/>
        </w:rPr>
      </w:pPr>
      <w:r w:rsidRPr="004113BE">
        <w:rPr>
          <w:rFonts w:ascii="Cambria" w:eastAsia="Calibri" w:hAnsi="Cambria"/>
          <w:sz w:val="24"/>
          <w:szCs w:val="24"/>
          <w:lang w:eastAsia="en-US"/>
        </w:rPr>
        <w:t xml:space="preserve">Zamawiający jest zobowiązany do zapłaty Wykonawcy kary umownej z tytułu odstąpienia od umowy z przyczyn leżących po stronie Zamawiającego w wysokości </w:t>
      </w:r>
      <w:r>
        <w:rPr>
          <w:rFonts w:ascii="Cambria" w:eastAsia="Calibri" w:hAnsi="Cambria"/>
          <w:sz w:val="24"/>
          <w:szCs w:val="24"/>
          <w:lang w:eastAsia="en-US"/>
        </w:rPr>
        <w:t>20</w:t>
      </w:r>
      <w:r w:rsidRPr="004113BE">
        <w:rPr>
          <w:rFonts w:ascii="Cambria" w:eastAsia="Calibri" w:hAnsi="Cambria"/>
          <w:sz w:val="24"/>
          <w:szCs w:val="24"/>
          <w:lang w:eastAsia="en-US"/>
        </w:rPr>
        <w:t xml:space="preserve"> % wynagrodzenia brutto</w:t>
      </w:r>
      <w:r w:rsidRPr="00D32FCB">
        <w:rPr>
          <w:rFonts w:ascii="Cambria" w:eastAsia="Calibri" w:hAnsi="Cambria"/>
          <w:sz w:val="24"/>
          <w:szCs w:val="24"/>
          <w:lang w:eastAsia="en-US"/>
        </w:rPr>
        <w:t xml:space="preserve"> </w:t>
      </w:r>
      <w:r w:rsidRPr="004113BE">
        <w:rPr>
          <w:rFonts w:ascii="Cambria" w:eastAsia="Calibri" w:hAnsi="Cambria"/>
          <w:sz w:val="24"/>
          <w:szCs w:val="24"/>
          <w:lang w:eastAsia="en-US"/>
        </w:rPr>
        <w:t>o którym mowa w § 3 ust. 1 umowy, z zastrzeżeniem art. 456 ust. 1 pkt. 1) ustawy</w:t>
      </w:r>
      <w:r w:rsidRPr="008D41B5">
        <w:rPr>
          <w:rFonts w:ascii="Cambria" w:eastAsia="Calibri" w:hAnsi="Cambria"/>
          <w:sz w:val="24"/>
          <w:szCs w:val="24"/>
          <w:lang w:eastAsia="en-US"/>
        </w:rPr>
        <w:t xml:space="preserve"> – Prawo zamówień publicznych. </w:t>
      </w:r>
    </w:p>
    <w:p w14:paraId="5AD9A8A3" w14:textId="77777777" w:rsidR="00574F21" w:rsidRPr="005B52EF" w:rsidRDefault="00574F21" w:rsidP="0088373A">
      <w:pPr>
        <w:widowControl/>
        <w:numPr>
          <w:ilvl w:val="0"/>
          <w:numId w:val="71"/>
        </w:numPr>
        <w:suppressAutoHyphens w:val="0"/>
        <w:autoSpaceDE w:val="0"/>
        <w:autoSpaceDN w:val="0"/>
        <w:adjustRightInd w:val="0"/>
        <w:spacing w:after="0"/>
        <w:ind w:left="426" w:hanging="426"/>
        <w:contextualSpacing/>
        <w:textAlignment w:val="auto"/>
        <w:rPr>
          <w:rFonts w:ascii="Cambria" w:eastAsia="Calibri" w:hAnsi="Cambria"/>
          <w:sz w:val="24"/>
          <w:szCs w:val="24"/>
          <w:lang w:eastAsia="en-US"/>
        </w:rPr>
      </w:pPr>
      <w:r w:rsidRPr="005B52EF">
        <w:rPr>
          <w:rFonts w:ascii="Cambria" w:eastAsia="Calibri" w:hAnsi="Cambria"/>
          <w:sz w:val="24"/>
          <w:szCs w:val="24"/>
          <w:lang w:eastAsia="en-US"/>
        </w:rPr>
        <w:t>Strony zastrzegają sobie prawo dochodzenia odszkodowania uzupełniającego do wysokości poniesionej szkody.</w:t>
      </w:r>
    </w:p>
    <w:p w14:paraId="6B275306" w14:textId="266A3083" w:rsidR="00574F21" w:rsidRPr="005B52EF" w:rsidRDefault="00574F21" w:rsidP="0088373A">
      <w:pPr>
        <w:widowControl/>
        <w:numPr>
          <w:ilvl w:val="0"/>
          <w:numId w:val="71"/>
        </w:numPr>
        <w:suppressAutoHyphens w:val="0"/>
        <w:autoSpaceDE w:val="0"/>
        <w:autoSpaceDN w:val="0"/>
        <w:adjustRightInd w:val="0"/>
        <w:spacing w:after="0"/>
        <w:ind w:left="426" w:hanging="426"/>
        <w:contextualSpacing/>
        <w:textAlignment w:val="auto"/>
        <w:rPr>
          <w:rFonts w:ascii="Cambria" w:eastAsia="Calibri" w:hAnsi="Cambria"/>
          <w:sz w:val="24"/>
          <w:szCs w:val="24"/>
          <w:lang w:eastAsia="en-US"/>
        </w:rPr>
      </w:pPr>
      <w:r w:rsidRPr="005B52EF">
        <w:rPr>
          <w:rFonts w:ascii="Cambria" w:eastAsia="Calibri" w:hAnsi="Cambria"/>
          <w:sz w:val="24"/>
          <w:szCs w:val="24"/>
          <w:lang w:eastAsia="en-US"/>
        </w:rPr>
        <w:t>Zobowiązania z tytułu kar umownych Wykonawcy mogą być potrącane z wynagrodzenia Wykonawcy oraz z zabezpieczenia należytego wykonania umowy.</w:t>
      </w:r>
    </w:p>
    <w:p w14:paraId="5EA8F6E7" w14:textId="77777777" w:rsidR="0019504B" w:rsidRDefault="0019504B">
      <w:pPr>
        <w:widowControl/>
        <w:suppressAutoHyphens w:val="0"/>
        <w:spacing w:after="0"/>
        <w:ind w:left="426"/>
        <w:textAlignment w:val="auto"/>
        <w:rPr>
          <w:rFonts w:ascii="Cambria" w:eastAsia="Calibri" w:hAnsi="Cambria"/>
          <w:sz w:val="24"/>
          <w:szCs w:val="24"/>
          <w:lang w:eastAsia="en-US"/>
        </w:rPr>
      </w:pPr>
    </w:p>
    <w:p w14:paraId="1314E126" w14:textId="77777777" w:rsidR="0019504B" w:rsidRDefault="0019504B">
      <w:pPr>
        <w:widowControl/>
        <w:suppressAutoHyphens w:val="0"/>
        <w:spacing w:after="0"/>
        <w:textAlignment w:val="auto"/>
        <w:rPr>
          <w:rFonts w:ascii="Cambria" w:eastAsia="Calibri" w:hAnsi="Cambria"/>
          <w:sz w:val="24"/>
          <w:szCs w:val="24"/>
          <w:lang w:eastAsia="en-US"/>
        </w:rPr>
      </w:pPr>
    </w:p>
    <w:p w14:paraId="230E317E" w14:textId="77777777" w:rsidR="0019504B" w:rsidRDefault="00B87221">
      <w:pPr>
        <w:widowControl/>
        <w:suppressAutoHyphens w:val="0"/>
        <w:spacing w:after="0"/>
        <w:jc w:val="center"/>
        <w:textAlignment w:val="auto"/>
        <w:rPr>
          <w:rFonts w:ascii="Cambria" w:eastAsia="Calibri" w:hAnsi="Cambria"/>
          <w:b/>
          <w:bCs/>
          <w:sz w:val="24"/>
          <w:szCs w:val="24"/>
          <w:lang w:eastAsia="en-US"/>
        </w:rPr>
      </w:pPr>
      <w:r>
        <w:rPr>
          <w:rFonts w:ascii="Cambria" w:eastAsia="Calibri" w:hAnsi="Cambria"/>
          <w:b/>
          <w:bCs/>
          <w:sz w:val="24"/>
          <w:szCs w:val="24"/>
          <w:lang w:eastAsia="en-US"/>
        </w:rPr>
        <w:t>§ 17</w:t>
      </w:r>
    </w:p>
    <w:p w14:paraId="728D7B92" w14:textId="77777777" w:rsidR="0019504B" w:rsidRDefault="00B87221">
      <w:pPr>
        <w:widowControl/>
        <w:suppressAutoHyphens w:val="0"/>
        <w:spacing w:after="0"/>
        <w:jc w:val="center"/>
        <w:textAlignment w:val="auto"/>
        <w:rPr>
          <w:rFonts w:ascii="Cambria" w:eastAsia="Calibri" w:hAnsi="Cambria"/>
          <w:b/>
          <w:bCs/>
          <w:sz w:val="24"/>
          <w:szCs w:val="24"/>
          <w:lang w:eastAsia="en-US"/>
        </w:rPr>
      </w:pPr>
      <w:r>
        <w:rPr>
          <w:rFonts w:ascii="Cambria" w:eastAsia="Calibri" w:hAnsi="Cambria"/>
          <w:b/>
          <w:bCs/>
          <w:sz w:val="24"/>
          <w:szCs w:val="24"/>
          <w:lang w:eastAsia="en-US"/>
        </w:rPr>
        <w:t>Zabezpieczenie należytego wykonania umowy</w:t>
      </w:r>
    </w:p>
    <w:p w14:paraId="38CA9736" w14:textId="77777777" w:rsidR="0019504B" w:rsidRDefault="00B87221" w:rsidP="0088373A">
      <w:pPr>
        <w:widowControl/>
        <w:numPr>
          <w:ilvl w:val="0"/>
          <w:numId w:val="21"/>
        </w:numPr>
        <w:suppressAutoHyphens w:val="0"/>
        <w:spacing w:after="0"/>
        <w:ind w:left="426" w:hanging="426"/>
        <w:contextualSpacing/>
        <w:textAlignment w:val="auto"/>
        <w:rPr>
          <w:rFonts w:ascii="Cambria" w:eastAsia="Calibri" w:hAnsi="Cambria"/>
          <w:sz w:val="24"/>
          <w:szCs w:val="24"/>
          <w:lang w:eastAsia="en-US"/>
        </w:rPr>
      </w:pPr>
      <w:r>
        <w:rPr>
          <w:rFonts w:ascii="Cambria" w:eastAsia="Calibri" w:hAnsi="Cambria"/>
          <w:sz w:val="24"/>
          <w:szCs w:val="24"/>
          <w:lang w:eastAsia="en-US"/>
        </w:rPr>
        <w:t xml:space="preserve">Wykonawca przed zawarciem umowy wniósł zabezpieczenie należytego wykonania umowy w formie ……………….. w wysokości </w:t>
      </w:r>
      <w:r>
        <w:rPr>
          <w:rFonts w:ascii="Cambria" w:eastAsia="Calibri" w:hAnsi="Cambria"/>
          <w:b/>
          <w:bCs/>
          <w:sz w:val="24"/>
          <w:szCs w:val="24"/>
          <w:lang w:eastAsia="en-US"/>
        </w:rPr>
        <w:t>5 % ceny brutto przedstawionej w ofercie</w:t>
      </w:r>
      <w:r>
        <w:rPr>
          <w:rFonts w:ascii="Cambria" w:eastAsia="Calibri" w:hAnsi="Cambria"/>
          <w:sz w:val="24"/>
          <w:szCs w:val="24"/>
          <w:lang w:eastAsia="en-US"/>
        </w:rPr>
        <w:t>, co stanowi kwotę: ………………… złotych (słownie: ……………………..).</w:t>
      </w:r>
    </w:p>
    <w:p w14:paraId="4F17C02B" w14:textId="77777777" w:rsidR="0019504B" w:rsidRDefault="00B87221" w:rsidP="0088373A">
      <w:pPr>
        <w:widowControl/>
        <w:numPr>
          <w:ilvl w:val="0"/>
          <w:numId w:val="21"/>
        </w:numPr>
        <w:suppressAutoHyphens w:val="0"/>
        <w:spacing w:after="0"/>
        <w:ind w:left="426" w:hanging="426"/>
        <w:contextualSpacing/>
        <w:textAlignment w:val="auto"/>
        <w:rPr>
          <w:rFonts w:ascii="Cambria" w:eastAsia="Calibri" w:hAnsi="Cambria"/>
          <w:sz w:val="24"/>
          <w:szCs w:val="24"/>
          <w:lang w:eastAsia="en-US"/>
        </w:rPr>
      </w:pPr>
      <w:r>
        <w:rPr>
          <w:rFonts w:ascii="Cambria" w:eastAsia="Calibri" w:hAnsi="Cambria"/>
          <w:sz w:val="24"/>
          <w:szCs w:val="24"/>
          <w:lang w:eastAsia="en-US"/>
        </w:rPr>
        <w:t xml:space="preserve">Zabezpieczenie należytego wykonania umowy ma na celu zabezpieczenie </w:t>
      </w:r>
      <w:r>
        <w:rPr>
          <w:rFonts w:ascii="Cambria" w:eastAsia="Calibri" w:hAnsi="Cambria"/>
          <w:sz w:val="24"/>
          <w:szCs w:val="24"/>
          <w:lang w:eastAsia="en-US"/>
        </w:rPr>
        <w:br/>
        <w:t xml:space="preserve">i ewentualne zaspokojenie roszczeń Zamawiającego z tytułu niewykonania lub nienależytego wykonania umowy przez Wykonawcę </w:t>
      </w:r>
      <w:r>
        <w:rPr>
          <w:rFonts w:ascii="Cambria" w:eastAsia="Calibri" w:hAnsi="Cambria" w:cs="ArialNarrow"/>
          <w:color w:val="000000"/>
          <w:sz w:val="24"/>
          <w:szCs w:val="24"/>
        </w:rPr>
        <w:t xml:space="preserve">oraz roszczeń z tytułu rękojmi za wady fizyczne lub gwarancji powstałych w </w:t>
      </w:r>
      <w:r>
        <w:rPr>
          <w:rFonts w:ascii="Cambria" w:eastAsia="Calibri" w:hAnsi="Cambria" w:cs="ArialNarrow"/>
          <w:sz w:val="24"/>
          <w:szCs w:val="24"/>
        </w:rPr>
        <w:t>okresie udzielonej gwarancji od dnia odbioru końcowego</w:t>
      </w:r>
      <w:r>
        <w:rPr>
          <w:rFonts w:ascii="Cambria" w:eastAsia="Calibri" w:hAnsi="Cambria"/>
          <w:sz w:val="24"/>
          <w:szCs w:val="24"/>
          <w:lang w:eastAsia="en-US"/>
        </w:rPr>
        <w:t>.</w:t>
      </w:r>
    </w:p>
    <w:p w14:paraId="5D340B62" w14:textId="77777777" w:rsidR="0019504B" w:rsidRDefault="00B87221" w:rsidP="0088373A">
      <w:pPr>
        <w:widowControl/>
        <w:numPr>
          <w:ilvl w:val="0"/>
          <w:numId w:val="21"/>
        </w:numPr>
        <w:suppressAutoHyphens w:val="0"/>
        <w:spacing w:after="0"/>
        <w:ind w:left="426" w:hanging="426"/>
        <w:contextualSpacing/>
        <w:textAlignment w:val="auto"/>
        <w:rPr>
          <w:rFonts w:ascii="Cambria" w:eastAsia="Calibri" w:hAnsi="Cambria"/>
          <w:sz w:val="24"/>
          <w:szCs w:val="24"/>
          <w:lang w:eastAsia="en-US"/>
        </w:rPr>
      </w:pPr>
      <w:r>
        <w:rPr>
          <w:rFonts w:ascii="Cambria" w:eastAsia="Calibri" w:hAnsi="Cambria"/>
          <w:sz w:val="24"/>
          <w:szCs w:val="24"/>
          <w:lang w:eastAsia="en-US"/>
        </w:rPr>
        <w:lastRenderedPageBreak/>
        <w:t>Beneficjentem zabezpieczenia należytego wykonania umowy jest Zamawiający.</w:t>
      </w:r>
    </w:p>
    <w:p w14:paraId="30A59FAB" w14:textId="77777777" w:rsidR="0019504B" w:rsidRDefault="00B87221" w:rsidP="0088373A">
      <w:pPr>
        <w:widowControl/>
        <w:numPr>
          <w:ilvl w:val="0"/>
          <w:numId w:val="21"/>
        </w:numPr>
        <w:suppressAutoHyphens w:val="0"/>
        <w:spacing w:after="0"/>
        <w:ind w:left="426" w:hanging="426"/>
        <w:contextualSpacing/>
        <w:textAlignment w:val="auto"/>
        <w:rPr>
          <w:rFonts w:ascii="Cambria" w:eastAsia="Calibri" w:hAnsi="Cambria"/>
          <w:sz w:val="24"/>
          <w:szCs w:val="24"/>
          <w:lang w:eastAsia="en-US"/>
        </w:rPr>
      </w:pPr>
      <w:r>
        <w:rPr>
          <w:rFonts w:ascii="Cambria" w:eastAsia="Calibri" w:hAnsi="Cambria"/>
          <w:sz w:val="24"/>
          <w:szCs w:val="24"/>
          <w:lang w:eastAsia="en-US"/>
        </w:rPr>
        <w:t>Koszty zabezpieczenia należytego wykonania umowy ponosi Wykonawca.</w:t>
      </w:r>
    </w:p>
    <w:p w14:paraId="5CEB40A1" w14:textId="77777777" w:rsidR="0019504B" w:rsidRDefault="00B87221" w:rsidP="0088373A">
      <w:pPr>
        <w:widowControl/>
        <w:numPr>
          <w:ilvl w:val="0"/>
          <w:numId w:val="21"/>
        </w:numPr>
        <w:suppressAutoHyphens w:val="0"/>
        <w:spacing w:after="0"/>
        <w:ind w:left="426" w:hanging="426"/>
        <w:contextualSpacing/>
        <w:textAlignment w:val="auto"/>
        <w:rPr>
          <w:rFonts w:ascii="Cambria" w:eastAsia="Calibri" w:hAnsi="Cambria"/>
          <w:sz w:val="24"/>
          <w:szCs w:val="24"/>
          <w:lang w:eastAsia="en-US"/>
        </w:rPr>
      </w:pPr>
      <w:r>
        <w:rPr>
          <w:rFonts w:ascii="Cambria" w:eastAsia="Calibri" w:hAnsi="Cambria"/>
          <w:sz w:val="24"/>
          <w:szCs w:val="24"/>
          <w:lang w:eastAsia="en-US"/>
        </w:rPr>
        <w:t>Wykonawca jest zobowiązany zapewnić, aby zabezpieczenie należytego wykonania umowy zachowało moc wiążącą w okresie wykonywania umowy oraz w okresie rękojmi oraz gwarancji.</w:t>
      </w:r>
    </w:p>
    <w:p w14:paraId="481B54B4" w14:textId="77777777" w:rsidR="0019504B" w:rsidRDefault="00B87221" w:rsidP="0088373A">
      <w:pPr>
        <w:widowControl/>
        <w:numPr>
          <w:ilvl w:val="0"/>
          <w:numId w:val="21"/>
        </w:numPr>
        <w:suppressAutoHyphens w:val="0"/>
        <w:spacing w:after="0"/>
        <w:ind w:left="426" w:hanging="426"/>
        <w:contextualSpacing/>
        <w:textAlignment w:val="auto"/>
        <w:rPr>
          <w:rFonts w:ascii="Cambria" w:eastAsia="Calibri" w:hAnsi="Cambria"/>
          <w:sz w:val="24"/>
          <w:szCs w:val="24"/>
          <w:lang w:eastAsia="en-US"/>
        </w:rPr>
      </w:pPr>
      <w:r>
        <w:rPr>
          <w:rFonts w:ascii="Cambria" w:eastAsia="Calibri" w:hAnsi="Cambria"/>
          <w:sz w:val="24"/>
          <w:szCs w:val="24"/>
          <w:lang w:eastAsia="en-US"/>
        </w:rPr>
        <w:t>Kwota w wysokości ………………… złotych (słownie: ……………………..), stanowiąca 70% zabezpieczenia należytego wykonania umowy, zostanie zwrócona w terminie 30 dni od dnia podpisania protokołu odbioru końcowego.</w:t>
      </w:r>
    </w:p>
    <w:p w14:paraId="4FABDC15" w14:textId="0A4AED55" w:rsidR="00491DE0" w:rsidRPr="008230F2" w:rsidRDefault="00491DE0" w:rsidP="00491DE0">
      <w:pPr>
        <w:widowControl/>
        <w:numPr>
          <w:ilvl w:val="0"/>
          <w:numId w:val="21"/>
        </w:numPr>
        <w:suppressAutoHyphens w:val="0"/>
        <w:spacing w:after="0"/>
        <w:ind w:left="426"/>
        <w:contextualSpacing/>
        <w:textAlignment w:val="auto"/>
        <w:rPr>
          <w:rFonts w:ascii="Cambria" w:eastAsia="Calibri" w:hAnsi="Cambria" w:cs="ArialNarrow"/>
          <w:color w:val="000000" w:themeColor="text1"/>
          <w:sz w:val="24"/>
          <w:szCs w:val="24"/>
          <w:lang w:eastAsia="en-US"/>
        </w:rPr>
      </w:pPr>
      <w:r w:rsidRPr="008230F2">
        <w:rPr>
          <w:rFonts w:ascii="Cambria" w:eastAsia="Calibri" w:hAnsi="Cambria" w:cs="ArialNarrow"/>
          <w:color w:val="000000" w:themeColor="text1"/>
          <w:sz w:val="24"/>
          <w:szCs w:val="24"/>
        </w:rPr>
        <w:t xml:space="preserve">Kwota pozostawiona na zabezpieczenie roszczeń z tytułu rękojmi za wady fizyczne lub gwarancji wynosząca 30% wartości zabezpieczenia należytego wykonania umowy, wynosząca </w:t>
      </w:r>
      <w:r>
        <w:rPr>
          <w:rFonts w:ascii="Cambria" w:eastAsia="Calibri" w:hAnsi="Cambria" w:cs="ArialNarrow"/>
          <w:color w:val="000000" w:themeColor="text1"/>
          <w:sz w:val="24"/>
          <w:szCs w:val="24"/>
        </w:rPr>
        <w:t>……………………..</w:t>
      </w:r>
      <w:r w:rsidRPr="008230F2">
        <w:rPr>
          <w:rFonts w:ascii="Cambria" w:eastAsia="Calibri" w:hAnsi="Cambria" w:cs="ArialNarrow"/>
          <w:color w:val="000000" w:themeColor="text1"/>
          <w:sz w:val="24"/>
          <w:szCs w:val="24"/>
        </w:rPr>
        <w:t xml:space="preserve"> złotych (słownie: </w:t>
      </w:r>
      <w:r>
        <w:rPr>
          <w:rFonts w:ascii="Cambria" w:eastAsia="Calibri" w:hAnsi="Cambria" w:cs="ArialNarrow"/>
          <w:color w:val="000000" w:themeColor="text1"/>
          <w:sz w:val="24"/>
          <w:szCs w:val="24"/>
        </w:rPr>
        <w:t>……………………………………….</w:t>
      </w:r>
      <w:r w:rsidRPr="008230F2">
        <w:rPr>
          <w:rFonts w:ascii="Cambria" w:eastAsia="Calibri" w:hAnsi="Cambria" w:cs="ArialNarrow"/>
          <w:color w:val="000000" w:themeColor="text1"/>
          <w:sz w:val="24"/>
          <w:szCs w:val="24"/>
        </w:rPr>
        <w:t>), zostanie zwrócona nie później niż w 15 dniu po upływie</w:t>
      </w:r>
      <w:r>
        <w:rPr>
          <w:rFonts w:ascii="Cambria" w:eastAsia="Calibri" w:hAnsi="Cambria" w:cs="ArialNarrow"/>
          <w:color w:val="000000" w:themeColor="text1"/>
          <w:sz w:val="24"/>
          <w:szCs w:val="24"/>
        </w:rPr>
        <w:t xml:space="preserve"> okresu </w:t>
      </w:r>
      <w:r>
        <w:rPr>
          <w:rFonts w:ascii="Cambria" w:hAnsi="Cambria"/>
          <w:color w:val="000000"/>
          <w:sz w:val="24"/>
          <w:szCs w:val="24"/>
          <w:shd w:val="clear" w:color="auto" w:fill="FFFFFF" w:themeFill="background1"/>
        </w:rPr>
        <w:t xml:space="preserve">rękojmi za wady lub gwarancji </w:t>
      </w:r>
      <w:r w:rsidRPr="00666446">
        <w:rPr>
          <w:rFonts w:ascii="Cambria" w:hAnsi="Cambria"/>
          <w:color w:val="000000"/>
          <w:sz w:val="24"/>
          <w:szCs w:val="24"/>
          <w:shd w:val="clear" w:color="auto" w:fill="FFFFFF" w:themeFill="background1"/>
        </w:rPr>
        <w:t xml:space="preserve">na wykonane robót budowlane oraz dostarczone i wbudowane materiały </w:t>
      </w:r>
      <w:r>
        <w:rPr>
          <w:rFonts w:ascii="Cambria" w:hAnsi="Cambria"/>
          <w:color w:val="000000"/>
          <w:sz w:val="24"/>
          <w:szCs w:val="24"/>
          <w:shd w:val="clear" w:color="auto" w:fill="FFFFFF" w:themeFill="background1"/>
        </w:rPr>
        <w:t xml:space="preserve"> i urządzenia </w:t>
      </w:r>
      <w:r>
        <w:rPr>
          <w:rFonts w:ascii="Cambria" w:eastAsia="Calibri" w:hAnsi="Cambria" w:cs="ArialNarrow"/>
          <w:color w:val="000000" w:themeColor="text1"/>
          <w:sz w:val="24"/>
          <w:szCs w:val="24"/>
        </w:rPr>
        <w:t>(cokolwiek nastąpi później).</w:t>
      </w:r>
    </w:p>
    <w:p w14:paraId="56C2F657" w14:textId="77777777" w:rsidR="0019504B" w:rsidRDefault="00B87221" w:rsidP="0088373A">
      <w:pPr>
        <w:widowControl/>
        <w:numPr>
          <w:ilvl w:val="0"/>
          <w:numId w:val="21"/>
        </w:numPr>
        <w:suppressAutoHyphens w:val="0"/>
        <w:spacing w:after="0"/>
        <w:ind w:left="426"/>
        <w:contextualSpacing/>
        <w:textAlignment w:val="auto"/>
        <w:rPr>
          <w:rFonts w:ascii="Cambria" w:eastAsia="Calibri" w:hAnsi="Cambria" w:cs="ArialNarrow"/>
          <w:color w:val="000000"/>
          <w:sz w:val="24"/>
          <w:szCs w:val="24"/>
          <w:lang w:eastAsia="en-US"/>
        </w:rPr>
      </w:pPr>
      <w:r>
        <w:rPr>
          <w:rFonts w:ascii="Cambria" w:hAnsi="Cambria"/>
          <w:sz w:val="24"/>
          <w:szCs w:val="24"/>
        </w:rPr>
        <w:t xml:space="preserve">Zabezpieczenie należytego wykonania umowy wnoszone w postaci poręczenia lub gwarancji musi zawierać zobowiązanie Gwaranta lub Poręczyciela do nieodwołalnego i bezwarunkowego zapłacenia kwoty zobowiązania na pierwsze żądanie zapłaty, gdy wykonawca nie wykonał przedmiotu zamówienia lub wykonał go z nienależycie lub nie wykonał obowiązków wynikających z rękojmi za wady lub gwarancji lub wykonał je nienależycie (w szczególności nie usunął stwierdzonych wad lub usterek). </w:t>
      </w:r>
    </w:p>
    <w:p w14:paraId="1071469E" w14:textId="77777777" w:rsidR="0019504B" w:rsidRDefault="00B87221" w:rsidP="0088373A">
      <w:pPr>
        <w:widowControl/>
        <w:numPr>
          <w:ilvl w:val="0"/>
          <w:numId w:val="21"/>
        </w:numPr>
        <w:suppressAutoHyphens w:val="0"/>
        <w:spacing w:after="0"/>
        <w:ind w:left="426"/>
        <w:contextualSpacing/>
        <w:textAlignment w:val="auto"/>
        <w:rPr>
          <w:rFonts w:ascii="Cambria" w:eastAsia="Calibri" w:hAnsi="Cambria" w:cs="ArialNarrow"/>
          <w:sz w:val="24"/>
          <w:szCs w:val="24"/>
          <w:lang w:eastAsia="en-US"/>
        </w:rPr>
      </w:pPr>
      <w:r>
        <w:rPr>
          <w:rFonts w:ascii="Cambria" w:hAnsi="Cambria" w:cs="Helvetica"/>
          <w:bCs/>
          <w:sz w:val="24"/>
          <w:szCs w:val="24"/>
        </w:rPr>
        <w:t>Jeżeli okres, na jaki ma zostać wniesione zabezpieczenie, przekracza 5 lat, zabezpieczenie w pieniądzu wnosi się na cały ten okres, a zabezpieczenie w innej formie wnosi się na okres nie krótszy niż 5 lat, z jednoczesnym zobowiązaniem się Wykonawcy do przedłużenia zabezpieczenia lub wniesienia nowego zabezpieczenia na kolejne okresy.</w:t>
      </w:r>
    </w:p>
    <w:p w14:paraId="64AEDB29" w14:textId="77777777" w:rsidR="0019504B" w:rsidRDefault="00B87221" w:rsidP="0088373A">
      <w:pPr>
        <w:widowControl/>
        <w:numPr>
          <w:ilvl w:val="0"/>
          <w:numId w:val="21"/>
        </w:numPr>
        <w:suppressAutoHyphens w:val="0"/>
        <w:spacing w:after="0"/>
        <w:ind w:left="426"/>
        <w:contextualSpacing/>
        <w:textAlignment w:val="auto"/>
        <w:rPr>
          <w:rFonts w:ascii="Cambria" w:eastAsia="Calibri" w:hAnsi="Cambria" w:cs="ArialNarrow"/>
          <w:color w:val="000000"/>
          <w:sz w:val="24"/>
          <w:szCs w:val="24"/>
          <w:lang w:eastAsia="en-US"/>
        </w:rPr>
      </w:pPr>
      <w:r>
        <w:rPr>
          <w:rFonts w:ascii="Cambria" w:eastAsia="Calibri" w:hAnsi="Cambria" w:cs="ArialNarrow"/>
          <w:color w:val="000000"/>
          <w:sz w:val="24"/>
          <w:szCs w:val="24"/>
        </w:rPr>
        <w:t>W trakcie realizacji umowy Wykonawca może dokonać zmiany formy zabezpieczenia należytego wykonania umowy na jedną lub kilka form, o których mowa w przepisach ustawy – Prawo zamówień publicznych, pod warunkiem, że zmiana formy zabezpieczenia zostanie dokonana z zachowaniem ciągłości zabezpieczenia i bez zmniejszenia jego wysokości.</w:t>
      </w:r>
    </w:p>
    <w:p w14:paraId="231AA3D7" w14:textId="77777777" w:rsidR="0019504B" w:rsidRDefault="00B87221" w:rsidP="0088373A">
      <w:pPr>
        <w:widowControl/>
        <w:numPr>
          <w:ilvl w:val="0"/>
          <w:numId w:val="21"/>
        </w:numPr>
        <w:suppressAutoHyphens w:val="0"/>
        <w:spacing w:after="0"/>
        <w:ind w:left="426" w:hanging="426"/>
        <w:contextualSpacing/>
        <w:textAlignment w:val="auto"/>
        <w:rPr>
          <w:rFonts w:ascii="Cambria" w:eastAsia="Calibri" w:hAnsi="Cambria"/>
          <w:sz w:val="24"/>
          <w:szCs w:val="24"/>
          <w:lang w:eastAsia="en-US"/>
        </w:rPr>
      </w:pPr>
      <w:r>
        <w:rPr>
          <w:rFonts w:ascii="Cambria" w:eastAsia="Calibri" w:hAnsi="Cambria"/>
          <w:sz w:val="24"/>
          <w:szCs w:val="24"/>
          <w:lang w:eastAsia="en-US"/>
        </w:rPr>
        <w:t>Jeżeli nie zajdą przesłanki zatrzymania zabezpieczenia podlega ono zwrotowi Wykonawcy odpowiednio w całości lub w części po upływie terminów, o których mowa w ust. 6 i 7.</w:t>
      </w:r>
    </w:p>
    <w:p w14:paraId="500C30D1" w14:textId="77777777" w:rsidR="0019504B" w:rsidRDefault="00B87221" w:rsidP="0088373A">
      <w:pPr>
        <w:widowControl/>
        <w:numPr>
          <w:ilvl w:val="0"/>
          <w:numId w:val="21"/>
        </w:numPr>
        <w:suppressAutoHyphens w:val="0"/>
        <w:spacing w:after="0"/>
        <w:ind w:left="426" w:hanging="426"/>
        <w:contextualSpacing/>
        <w:textAlignment w:val="auto"/>
        <w:rPr>
          <w:rFonts w:ascii="Cambria" w:eastAsia="Calibri" w:hAnsi="Cambria"/>
          <w:sz w:val="24"/>
          <w:szCs w:val="24"/>
          <w:lang w:eastAsia="en-US"/>
        </w:rPr>
      </w:pPr>
      <w:r>
        <w:rPr>
          <w:rFonts w:ascii="Cambria" w:eastAsia="Calibri" w:hAnsi="Cambria"/>
          <w:sz w:val="24"/>
          <w:szCs w:val="24"/>
          <w:lang w:eastAsia="en-US"/>
        </w:rPr>
        <w:t>Zabezpieczenie należytego wykonania umowy wniesione w pieniądzu zostanie zwrócone wraz z odsetkami wynikającymi z umowy rachunku bankowego Zamawiającego, na którym było ono przechowywane, pomniejszone o koszty prowadzenia rachunku oraz prowizji bankowej za przelew pieniędzy na rachunek Wykonawcy.</w:t>
      </w:r>
    </w:p>
    <w:p w14:paraId="7EB9A73A" w14:textId="77777777" w:rsidR="0019504B" w:rsidRDefault="00B87221" w:rsidP="0088373A">
      <w:pPr>
        <w:widowControl/>
        <w:numPr>
          <w:ilvl w:val="0"/>
          <w:numId w:val="21"/>
        </w:numPr>
        <w:suppressAutoHyphens w:val="0"/>
        <w:spacing w:after="0"/>
        <w:ind w:left="426" w:hanging="426"/>
        <w:contextualSpacing/>
        <w:textAlignment w:val="auto"/>
        <w:rPr>
          <w:rFonts w:ascii="Cambria" w:eastAsia="Calibri" w:hAnsi="Cambria"/>
          <w:sz w:val="24"/>
          <w:szCs w:val="24"/>
          <w:lang w:eastAsia="en-US"/>
        </w:rPr>
      </w:pPr>
      <w:r>
        <w:rPr>
          <w:rFonts w:ascii="Cambria" w:hAnsi="Cambria"/>
          <w:sz w:val="24"/>
          <w:szCs w:val="24"/>
          <w:lang w:eastAsia="en-US"/>
        </w:rPr>
        <w:t>W sytuacji, gdy wystąpi konieczność przedłużenia terminu realizacji umowy, o którym mowa w § 2 ust. 1 Umowy, Wykonawca przed zawarciem aneksu, zobowiązany jest do przedłużenia terminu ważności wniesionego zabezpieczenia należytego wykonania umowy, albo jeśli nie jest to możliwe, do wniesienia nowego zabezpieczenia, na warunkach zaakceptowanych przez Zamawiającego, na okres wynikający z aneksu do umowy.</w:t>
      </w:r>
    </w:p>
    <w:p w14:paraId="33514C17" w14:textId="77777777" w:rsidR="0019504B" w:rsidRDefault="00B87221" w:rsidP="0088373A">
      <w:pPr>
        <w:widowControl/>
        <w:numPr>
          <w:ilvl w:val="0"/>
          <w:numId w:val="21"/>
        </w:numPr>
        <w:suppressAutoHyphens w:val="0"/>
        <w:spacing w:after="0"/>
        <w:ind w:left="426" w:hanging="426"/>
        <w:contextualSpacing/>
        <w:textAlignment w:val="auto"/>
        <w:rPr>
          <w:rFonts w:ascii="Cambria" w:eastAsia="Calibri" w:hAnsi="Cambria"/>
          <w:sz w:val="24"/>
          <w:szCs w:val="24"/>
          <w:lang w:eastAsia="en-US"/>
        </w:rPr>
      </w:pPr>
      <w:r>
        <w:rPr>
          <w:rFonts w:ascii="Cambria" w:eastAsia="Calibri" w:hAnsi="Cambria"/>
          <w:sz w:val="24"/>
          <w:szCs w:val="24"/>
          <w:lang w:eastAsia="en-US"/>
        </w:rPr>
        <w:lastRenderedPageBreak/>
        <w:t>Zamawiający wstrzyma się ze zwrotem części zabezpieczenia należytego wykonania umowy, w przypadku, gdy Wykonawca nie usunął w terminie wad stwierdzonych w trakcie odbioru lub w okresie rękojmi lub gwarancji lub jest w trakcie usuwania tych wad.</w:t>
      </w:r>
    </w:p>
    <w:p w14:paraId="50E0D71C" w14:textId="77777777" w:rsidR="0019504B" w:rsidRDefault="00B87221" w:rsidP="0088373A">
      <w:pPr>
        <w:widowControl/>
        <w:numPr>
          <w:ilvl w:val="0"/>
          <w:numId w:val="21"/>
        </w:numPr>
        <w:suppressAutoHyphens w:val="0"/>
        <w:spacing w:after="0"/>
        <w:ind w:left="426" w:hanging="426"/>
        <w:contextualSpacing/>
        <w:textAlignment w:val="auto"/>
        <w:rPr>
          <w:rFonts w:ascii="Cambria" w:eastAsia="Calibri" w:hAnsi="Cambria"/>
          <w:sz w:val="24"/>
          <w:szCs w:val="24"/>
          <w:lang w:eastAsia="en-US"/>
        </w:rPr>
      </w:pPr>
      <w:r>
        <w:rPr>
          <w:rFonts w:ascii="Cambria" w:eastAsia="Calibri" w:hAnsi="Cambria"/>
          <w:sz w:val="24"/>
          <w:szCs w:val="24"/>
          <w:lang w:eastAsia="en-US"/>
        </w:rPr>
        <w:t xml:space="preserve"> Zamawiający będzie upoważniony do pobrania z zabezpieczenia należytego wykonania umowy kwot należnych Zamawiającemu z tytułów niewykonania lub nienależytego wykonania umowy, a w szczególności, w przypadku, gdy: </w:t>
      </w:r>
    </w:p>
    <w:p w14:paraId="5CA93552" w14:textId="77777777" w:rsidR="0019504B" w:rsidRDefault="00B87221" w:rsidP="0088373A">
      <w:pPr>
        <w:pStyle w:val="Akapitzlist"/>
        <w:numPr>
          <w:ilvl w:val="1"/>
          <w:numId w:val="64"/>
        </w:numPr>
        <w:spacing w:after="0"/>
        <w:ind w:left="709" w:hanging="283"/>
        <w:rPr>
          <w:rFonts w:ascii="Cambria" w:hAnsi="Cambria"/>
          <w:sz w:val="24"/>
          <w:szCs w:val="24"/>
          <w:lang w:eastAsia="en-US"/>
        </w:rPr>
      </w:pPr>
      <w:r>
        <w:rPr>
          <w:rFonts w:ascii="Cambria" w:hAnsi="Cambria"/>
          <w:sz w:val="24"/>
          <w:szCs w:val="24"/>
          <w:lang w:eastAsia="en-US"/>
        </w:rPr>
        <w:t xml:space="preserve">Zamawiający odstąpi od niniejszej umowy, </w:t>
      </w:r>
    </w:p>
    <w:p w14:paraId="626F770F" w14:textId="77777777" w:rsidR="0019504B" w:rsidRDefault="00B87221" w:rsidP="0088373A">
      <w:pPr>
        <w:pStyle w:val="Akapitzlist"/>
        <w:numPr>
          <w:ilvl w:val="1"/>
          <w:numId w:val="64"/>
        </w:numPr>
        <w:spacing w:after="0"/>
        <w:ind w:left="709" w:hanging="283"/>
        <w:rPr>
          <w:rFonts w:ascii="Cambria" w:hAnsi="Cambria"/>
          <w:sz w:val="24"/>
          <w:szCs w:val="24"/>
          <w:lang w:eastAsia="en-US"/>
        </w:rPr>
      </w:pPr>
      <w:r>
        <w:rPr>
          <w:rFonts w:ascii="Cambria" w:hAnsi="Cambria"/>
          <w:sz w:val="24"/>
          <w:szCs w:val="24"/>
          <w:lang w:eastAsia="en-US"/>
        </w:rPr>
        <w:t xml:space="preserve">Wykonawca nie będzie wywiązywał się z realizacji obowiązków wynikających z niniejszej umowy, </w:t>
      </w:r>
    </w:p>
    <w:p w14:paraId="69376658" w14:textId="77777777" w:rsidR="0019504B" w:rsidRDefault="00B87221" w:rsidP="0088373A">
      <w:pPr>
        <w:pStyle w:val="Akapitzlist"/>
        <w:numPr>
          <w:ilvl w:val="1"/>
          <w:numId w:val="64"/>
        </w:numPr>
        <w:spacing w:after="0"/>
        <w:ind w:left="709" w:hanging="283"/>
        <w:rPr>
          <w:rFonts w:ascii="Cambria" w:hAnsi="Cambria"/>
          <w:sz w:val="24"/>
          <w:szCs w:val="24"/>
          <w:lang w:eastAsia="en-US"/>
        </w:rPr>
      </w:pPr>
      <w:r>
        <w:rPr>
          <w:rFonts w:ascii="Cambria" w:hAnsi="Cambria"/>
          <w:sz w:val="24"/>
          <w:szCs w:val="24"/>
          <w:lang w:eastAsia="en-US"/>
        </w:rPr>
        <w:t xml:space="preserve">Wykonawca zobowiązany będzie do zapłaty kar umownych i/lub odszkodowań wynikających z postanowień niniejszej umowy, </w:t>
      </w:r>
    </w:p>
    <w:p w14:paraId="0D5E2D64" w14:textId="77777777" w:rsidR="0019504B" w:rsidRDefault="00B87221" w:rsidP="0088373A">
      <w:pPr>
        <w:pStyle w:val="Akapitzlist"/>
        <w:numPr>
          <w:ilvl w:val="1"/>
          <w:numId w:val="64"/>
        </w:numPr>
        <w:spacing w:after="0"/>
        <w:ind w:left="709" w:hanging="283"/>
        <w:rPr>
          <w:rFonts w:ascii="Cambria" w:hAnsi="Cambria"/>
          <w:sz w:val="24"/>
          <w:szCs w:val="24"/>
          <w:lang w:eastAsia="en-US"/>
        </w:rPr>
      </w:pPr>
      <w:r>
        <w:rPr>
          <w:rFonts w:ascii="Cambria" w:hAnsi="Cambria"/>
          <w:sz w:val="24"/>
          <w:szCs w:val="24"/>
          <w:lang w:eastAsia="en-US"/>
        </w:rPr>
        <w:t xml:space="preserve">Wykonawca uchylać się będzie od wykonywania zobowiązań wynikających z rękojmi lub gwarancji, </w:t>
      </w:r>
    </w:p>
    <w:p w14:paraId="71000C9F" w14:textId="77777777" w:rsidR="0019504B" w:rsidRDefault="00B87221" w:rsidP="0088373A">
      <w:pPr>
        <w:pStyle w:val="Akapitzlist"/>
        <w:numPr>
          <w:ilvl w:val="1"/>
          <w:numId w:val="64"/>
        </w:numPr>
        <w:spacing w:after="0"/>
        <w:ind w:left="709" w:hanging="283"/>
        <w:rPr>
          <w:rFonts w:ascii="Cambria" w:hAnsi="Cambria"/>
          <w:sz w:val="24"/>
          <w:szCs w:val="24"/>
          <w:lang w:eastAsia="en-US"/>
        </w:rPr>
      </w:pPr>
      <w:r>
        <w:rPr>
          <w:rFonts w:ascii="Cambria" w:hAnsi="Cambria"/>
          <w:sz w:val="24"/>
          <w:szCs w:val="24"/>
          <w:lang w:eastAsia="en-US"/>
        </w:rPr>
        <w:t xml:space="preserve">Wykonawca nie zwróci Zamawiającemu kosztów wykonania zastępczego. </w:t>
      </w:r>
    </w:p>
    <w:p w14:paraId="29F131EA" w14:textId="77777777" w:rsidR="0019504B" w:rsidRDefault="00B87221" w:rsidP="0088373A">
      <w:pPr>
        <w:widowControl/>
        <w:numPr>
          <w:ilvl w:val="0"/>
          <w:numId w:val="21"/>
        </w:numPr>
        <w:suppressAutoHyphens w:val="0"/>
        <w:spacing w:after="0"/>
        <w:ind w:left="426" w:hanging="426"/>
        <w:contextualSpacing/>
        <w:textAlignment w:val="auto"/>
        <w:rPr>
          <w:rFonts w:ascii="Cambria" w:eastAsia="Calibri" w:hAnsi="Cambria"/>
          <w:sz w:val="24"/>
          <w:szCs w:val="24"/>
          <w:lang w:eastAsia="en-US"/>
        </w:rPr>
      </w:pPr>
      <w:r>
        <w:rPr>
          <w:rFonts w:ascii="Cambria" w:eastAsia="Calibri" w:hAnsi="Cambria"/>
          <w:sz w:val="24"/>
          <w:szCs w:val="24"/>
          <w:lang w:eastAsia="en-US"/>
        </w:rPr>
        <w:t xml:space="preserve"> Uprawnienia Zamawiającego określone w postanowieniach niniejszego paragrafu mogą być realizowane przez Zamawiającego w każdym czasie i niezależnie od prawa Zamawiającego do dokonywania potrąceń wierzytelności Zamawiającego z wierzytelnościami Wykonawcy, w szczególności Zamawiający według własnego uznania może zaspokoić swoje roszczenie w drodze potrącenia lub pobrania z zabezpieczenia albo korzystając jednocześnie z obydwu możliwości (potrącenie i pobranie z zabezpieczenia).</w:t>
      </w:r>
      <w:bookmarkEnd w:id="11"/>
    </w:p>
    <w:p w14:paraId="2514A51E" w14:textId="77777777" w:rsidR="00574F21" w:rsidRPr="005B52EF" w:rsidRDefault="00574F21" w:rsidP="00574F21">
      <w:pPr>
        <w:widowControl/>
        <w:suppressAutoHyphens w:val="0"/>
        <w:autoSpaceDE w:val="0"/>
        <w:autoSpaceDN w:val="0"/>
        <w:spacing w:after="0"/>
        <w:jc w:val="center"/>
        <w:textAlignment w:val="auto"/>
        <w:rPr>
          <w:rFonts w:ascii="Cambria" w:eastAsia="Calibri" w:hAnsi="Cambria"/>
          <w:b/>
          <w:bCs/>
          <w:sz w:val="24"/>
          <w:szCs w:val="24"/>
          <w:lang w:eastAsia="en-US"/>
        </w:rPr>
      </w:pPr>
      <w:r w:rsidRPr="005B52EF">
        <w:rPr>
          <w:rFonts w:ascii="Cambria" w:eastAsia="Calibri" w:hAnsi="Cambria"/>
          <w:b/>
          <w:bCs/>
          <w:sz w:val="24"/>
          <w:szCs w:val="24"/>
          <w:lang w:eastAsia="en-US"/>
        </w:rPr>
        <w:t>§ 18</w:t>
      </w:r>
    </w:p>
    <w:p w14:paraId="240F31D6" w14:textId="77777777" w:rsidR="00574F21" w:rsidRPr="005B52EF" w:rsidRDefault="00574F21" w:rsidP="00574F21">
      <w:pPr>
        <w:widowControl/>
        <w:suppressAutoHyphens w:val="0"/>
        <w:autoSpaceDE w:val="0"/>
        <w:autoSpaceDN w:val="0"/>
        <w:spacing w:after="0"/>
        <w:jc w:val="center"/>
        <w:textAlignment w:val="auto"/>
        <w:rPr>
          <w:rFonts w:ascii="Cambria" w:eastAsia="Calibri" w:hAnsi="Cambria"/>
          <w:b/>
          <w:bCs/>
          <w:sz w:val="24"/>
          <w:szCs w:val="24"/>
          <w:lang w:eastAsia="en-US"/>
        </w:rPr>
      </w:pPr>
      <w:r w:rsidRPr="005B52EF">
        <w:rPr>
          <w:rFonts w:ascii="Cambria" w:eastAsia="Calibri" w:hAnsi="Cambria"/>
          <w:b/>
          <w:bCs/>
          <w:sz w:val="24"/>
          <w:szCs w:val="24"/>
          <w:lang w:eastAsia="en-US"/>
        </w:rPr>
        <w:t>Zmiany umowy</w:t>
      </w:r>
    </w:p>
    <w:p w14:paraId="75F7B295" w14:textId="77777777" w:rsidR="00574F21" w:rsidRPr="0099509E" w:rsidRDefault="00574F21" w:rsidP="0088373A">
      <w:pPr>
        <w:pStyle w:val="Jasnalistaakcent51"/>
        <w:widowControl/>
        <w:numPr>
          <w:ilvl w:val="0"/>
          <w:numId w:val="75"/>
        </w:numPr>
        <w:suppressAutoHyphens w:val="0"/>
        <w:autoSpaceDE w:val="0"/>
        <w:autoSpaceDN w:val="0"/>
        <w:adjustRightInd w:val="0"/>
        <w:spacing w:after="0"/>
        <w:ind w:left="426" w:hanging="426"/>
        <w:textAlignment w:val="auto"/>
        <w:rPr>
          <w:rFonts w:ascii="Cambria" w:eastAsia="Calibri" w:hAnsi="Cambria" w:cs="Calibri"/>
          <w:sz w:val="24"/>
          <w:szCs w:val="24"/>
          <w:lang w:eastAsia="en-US"/>
        </w:rPr>
      </w:pPr>
      <w:r w:rsidRPr="0099509E">
        <w:rPr>
          <w:rFonts w:ascii="Cambria" w:eastAsia="Calibri" w:hAnsi="Cambria" w:cs="Calibri"/>
          <w:sz w:val="24"/>
          <w:szCs w:val="24"/>
          <w:lang w:eastAsia="en-US"/>
        </w:rPr>
        <w:t xml:space="preserve">Oprócz przypadków, o których mowa w art. 454 i 455 ustawy – Prawo zamówień publicznych, strony dopuszczają możliwość wprowadzania zmiany umowy </w:t>
      </w:r>
      <w:r>
        <w:rPr>
          <w:rFonts w:ascii="Cambria" w:eastAsia="Calibri" w:hAnsi="Cambria" w:cs="Calibri"/>
          <w:sz w:val="24"/>
          <w:szCs w:val="24"/>
          <w:lang w:eastAsia="en-US"/>
        </w:rPr>
        <w:br/>
      </w:r>
      <w:r w:rsidRPr="0099509E">
        <w:rPr>
          <w:rFonts w:ascii="Cambria" w:eastAsia="Calibri" w:hAnsi="Cambria" w:cs="Calibri"/>
          <w:sz w:val="24"/>
          <w:szCs w:val="24"/>
          <w:lang w:eastAsia="en-US"/>
        </w:rPr>
        <w:t xml:space="preserve">w stosunku do treści oferty, na podstawie której dokonano wyboru Wykonawcy, </w:t>
      </w:r>
      <w:r>
        <w:rPr>
          <w:rFonts w:ascii="Cambria" w:eastAsia="Calibri" w:hAnsi="Cambria" w:cs="Calibri"/>
          <w:sz w:val="24"/>
          <w:szCs w:val="24"/>
          <w:lang w:eastAsia="en-US"/>
        </w:rPr>
        <w:br/>
      </w:r>
      <w:r w:rsidRPr="0099509E">
        <w:rPr>
          <w:rFonts w:ascii="Cambria" w:eastAsia="Calibri" w:hAnsi="Cambria" w:cs="Calibri"/>
          <w:sz w:val="24"/>
          <w:szCs w:val="24"/>
          <w:lang w:eastAsia="en-US"/>
        </w:rPr>
        <w:t>w przypadku wystąpienia którejkolwiek z następujących okoliczności:</w:t>
      </w:r>
    </w:p>
    <w:p w14:paraId="3A8B0826" w14:textId="77777777" w:rsidR="00574F21" w:rsidRPr="00A8713B" w:rsidRDefault="00574F21" w:rsidP="0088373A">
      <w:pPr>
        <w:pStyle w:val="Jasnalistaakcent51"/>
        <w:widowControl/>
        <w:numPr>
          <w:ilvl w:val="1"/>
          <w:numId w:val="72"/>
        </w:numPr>
        <w:suppressAutoHyphens w:val="0"/>
        <w:autoSpaceDE w:val="0"/>
        <w:autoSpaceDN w:val="0"/>
        <w:adjustRightInd w:val="0"/>
        <w:spacing w:after="0"/>
        <w:ind w:left="709" w:hanging="425"/>
        <w:textAlignment w:val="auto"/>
        <w:rPr>
          <w:rFonts w:ascii="Cambria" w:hAnsi="Cambria" w:cs="Calibri"/>
          <w:sz w:val="24"/>
          <w:szCs w:val="24"/>
        </w:rPr>
      </w:pPr>
      <w:r w:rsidRPr="0099509E">
        <w:rPr>
          <w:rFonts w:ascii="Cambria" w:eastAsia="Calibri" w:hAnsi="Cambria" w:cs="Calibri"/>
          <w:b/>
          <w:bCs/>
          <w:sz w:val="24"/>
          <w:szCs w:val="24"/>
          <w:lang w:eastAsia="en-US"/>
        </w:rPr>
        <w:t>przedłużenie terminu realizacji zamówienia</w:t>
      </w:r>
      <w:r w:rsidRPr="0099509E">
        <w:rPr>
          <w:rFonts w:ascii="Cambria" w:eastAsia="Calibri" w:hAnsi="Cambria" w:cs="Calibri"/>
          <w:sz w:val="24"/>
          <w:szCs w:val="24"/>
          <w:lang w:eastAsia="en-US"/>
        </w:rPr>
        <w:t>, o którym mowa w § 2 ust. 1, może nastąpić w przypadku</w:t>
      </w:r>
      <w:r>
        <w:rPr>
          <w:rFonts w:ascii="Cambria" w:eastAsia="Calibri" w:hAnsi="Cambria" w:cs="Calibri"/>
          <w:sz w:val="24"/>
          <w:szCs w:val="24"/>
          <w:lang w:eastAsia="en-US"/>
        </w:rPr>
        <w:t>:</w:t>
      </w:r>
    </w:p>
    <w:p w14:paraId="02C463C3" w14:textId="77777777" w:rsidR="00574F21" w:rsidRPr="00A8713B" w:rsidRDefault="00574F21" w:rsidP="0088373A">
      <w:pPr>
        <w:pStyle w:val="Akapitzlist"/>
        <w:numPr>
          <w:ilvl w:val="0"/>
          <w:numId w:val="77"/>
        </w:numPr>
        <w:spacing w:after="0"/>
        <w:ind w:left="851" w:hanging="284"/>
        <w:jc w:val="both"/>
        <w:rPr>
          <w:rFonts w:ascii="Cambria" w:hAnsi="Cambria"/>
          <w:sz w:val="24"/>
          <w:szCs w:val="24"/>
          <w:lang w:eastAsia="en-US"/>
        </w:rPr>
      </w:pPr>
      <w:r w:rsidRPr="00A8713B">
        <w:rPr>
          <w:rFonts w:ascii="Cambria" w:hAnsi="Cambria"/>
          <w:sz w:val="24"/>
          <w:szCs w:val="24"/>
        </w:rPr>
        <w:t>wystąpienia okoliczności siły wyższej, przez którą należy rozumieć zdarzenia niezależne od żadnej ze stron, zewnętrzne, niemożliwe do zapobieżenia, które nastąpiło po dniu wejścia w życie umowy, w szczególności: wojny, akty terroryzmu, klęski żywiołowe, strajki oraz akty władzy i administracji publicznej; - o liczbę dni, odpowiadającą okresowi występowania okoliczności siły wyższej uniemożliwiającej wykonanie zamówienia w terminie umownym;</w:t>
      </w:r>
    </w:p>
    <w:p w14:paraId="4333EE08" w14:textId="77777777" w:rsidR="00574F21" w:rsidRPr="00A8713B" w:rsidRDefault="00574F21" w:rsidP="0088373A">
      <w:pPr>
        <w:pStyle w:val="Akapitzlist"/>
        <w:numPr>
          <w:ilvl w:val="0"/>
          <w:numId w:val="77"/>
        </w:numPr>
        <w:spacing w:after="0"/>
        <w:ind w:left="851" w:hanging="284"/>
        <w:jc w:val="both"/>
        <w:rPr>
          <w:rFonts w:ascii="Cambria" w:hAnsi="Cambria"/>
          <w:sz w:val="24"/>
          <w:szCs w:val="24"/>
        </w:rPr>
      </w:pPr>
      <w:r w:rsidRPr="00A8713B">
        <w:rPr>
          <w:rFonts w:ascii="Cambria" w:hAnsi="Cambria"/>
          <w:sz w:val="24"/>
          <w:szCs w:val="24"/>
        </w:rPr>
        <w:t xml:space="preserve">zmiany przepisów powodujących konieczność zastosowania innych rozwiązań niż zakładano w Programie Funkcjonalno – Użytkowym, aby zapewnić zgodność przedmiotu umowy z tymi przepisami; - o liczbę dni niezbędną Wykonawcy do wprowadzenia modyfikacji; </w:t>
      </w:r>
    </w:p>
    <w:p w14:paraId="3A3F799B" w14:textId="77777777" w:rsidR="00574F21" w:rsidRPr="00A8713B" w:rsidRDefault="00574F21" w:rsidP="0088373A">
      <w:pPr>
        <w:pStyle w:val="Akapitzlist"/>
        <w:numPr>
          <w:ilvl w:val="0"/>
          <w:numId w:val="77"/>
        </w:numPr>
        <w:spacing w:after="0"/>
        <w:ind w:left="851" w:hanging="284"/>
        <w:jc w:val="both"/>
        <w:rPr>
          <w:rFonts w:ascii="Cambria" w:hAnsi="Cambria"/>
          <w:sz w:val="24"/>
          <w:szCs w:val="24"/>
        </w:rPr>
      </w:pPr>
      <w:r w:rsidRPr="00A8713B">
        <w:rPr>
          <w:rFonts w:ascii="Cambria" w:hAnsi="Cambria"/>
          <w:sz w:val="24"/>
          <w:szCs w:val="24"/>
        </w:rPr>
        <w:t>zmiany przepisów powodujących konieczność uzyskania dokumentów, które te przepisy narzucają; - o czas niezbędny do uzyskania tych dokumentów, z uwzględnieniem terminów przewidzianych prawem oraz wewnętrznymi aktami organizacyjnymi podmiotów uprawnionych do ich wydania;</w:t>
      </w:r>
    </w:p>
    <w:p w14:paraId="302911D7" w14:textId="77777777" w:rsidR="00574F21" w:rsidRPr="00A8713B" w:rsidRDefault="00574F21" w:rsidP="0088373A">
      <w:pPr>
        <w:pStyle w:val="Akapitzlist"/>
        <w:numPr>
          <w:ilvl w:val="0"/>
          <w:numId w:val="77"/>
        </w:numPr>
        <w:spacing w:after="0"/>
        <w:ind w:left="851" w:hanging="284"/>
        <w:jc w:val="both"/>
        <w:rPr>
          <w:rFonts w:ascii="Cambria" w:hAnsi="Cambria"/>
          <w:sz w:val="24"/>
          <w:szCs w:val="24"/>
        </w:rPr>
      </w:pPr>
      <w:r w:rsidRPr="00A8713B">
        <w:rPr>
          <w:rFonts w:ascii="Cambria" w:hAnsi="Cambria"/>
          <w:sz w:val="24"/>
          <w:szCs w:val="24"/>
        </w:rPr>
        <w:lastRenderedPageBreak/>
        <w:t xml:space="preserve">gdy właściwe organy administracji publicznej i instytucje nie wydały wymaganych do wykonania świadczenia decyzji administracyjnych lub uzgodnień lub opinii w ustawowym terminie (a jeśli nie wyznaczono terminu ustawowego - w terminie zwyczajowo przyjętym na ich wydanie); - o czas występującego opóźnienia; </w:t>
      </w:r>
    </w:p>
    <w:p w14:paraId="329E397A" w14:textId="77777777" w:rsidR="00574F21" w:rsidRPr="00A8713B" w:rsidRDefault="00574F21" w:rsidP="0088373A">
      <w:pPr>
        <w:pStyle w:val="Akapitzlist"/>
        <w:numPr>
          <w:ilvl w:val="0"/>
          <w:numId w:val="77"/>
        </w:numPr>
        <w:spacing w:after="0"/>
        <w:ind w:left="851" w:hanging="284"/>
        <w:jc w:val="both"/>
        <w:rPr>
          <w:rFonts w:ascii="Cambria" w:hAnsi="Cambria"/>
          <w:sz w:val="24"/>
          <w:szCs w:val="24"/>
        </w:rPr>
      </w:pPr>
      <w:r w:rsidRPr="00A8713B">
        <w:rPr>
          <w:rFonts w:ascii="Cambria" w:hAnsi="Cambria" w:cs="Aptos"/>
          <w:sz w:val="24"/>
          <w:szCs w:val="24"/>
        </w:rPr>
        <w:t>oczekiwania na konieczne decyzje urzędowe i władz samorządowych, zmiany obowiązującego prawa, wyniki ekspertyz, wyroki sądowe itp. o ile oczekiwanie to nie nastąpiło z przyczyn, za które Wykon</w:t>
      </w:r>
      <w:r w:rsidRPr="00A8713B">
        <w:rPr>
          <w:rFonts w:ascii="Cambria" w:hAnsi="Cambria" w:cs="ArialNarrow"/>
          <w:sz w:val="24"/>
          <w:szCs w:val="24"/>
        </w:rPr>
        <w:t xml:space="preserve">awca ponosi odpowiedzialność; </w:t>
      </w:r>
      <w:r w:rsidRPr="00A8713B">
        <w:rPr>
          <w:rFonts w:ascii="Cambria" w:hAnsi="Cambria" w:cs="Aptos"/>
          <w:sz w:val="24"/>
          <w:szCs w:val="24"/>
        </w:rPr>
        <w:t xml:space="preserve">- </w:t>
      </w:r>
      <w:r w:rsidRPr="00A8713B">
        <w:rPr>
          <w:rFonts w:ascii="Cambria" w:hAnsi="Cambria" w:cs="ArialNarrow"/>
          <w:sz w:val="24"/>
          <w:szCs w:val="24"/>
        </w:rPr>
        <w:t>przy czym przedłużenie terminu wykonania zamówienia nastąpi o liczbę dni, odpowiadającą okresowi oczekiwania;</w:t>
      </w:r>
    </w:p>
    <w:p w14:paraId="7B0FC506" w14:textId="77777777" w:rsidR="00574F21" w:rsidRPr="00A8713B" w:rsidRDefault="00574F21" w:rsidP="0088373A">
      <w:pPr>
        <w:pStyle w:val="Akapitzlist"/>
        <w:numPr>
          <w:ilvl w:val="0"/>
          <w:numId w:val="77"/>
        </w:numPr>
        <w:spacing w:after="0"/>
        <w:ind w:left="851" w:hanging="284"/>
        <w:jc w:val="both"/>
        <w:rPr>
          <w:rFonts w:ascii="Cambria" w:hAnsi="Cambria"/>
          <w:sz w:val="24"/>
          <w:szCs w:val="24"/>
        </w:rPr>
      </w:pPr>
      <w:r w:rsidRPr="00A8713B">
        <w:rPr>
          <w:rFonts w:ascii="Cambria" w:hAnsi="Cambria"/>
          <w:sz w:val="24"/>
          <w:szCs w:val="24"/>
        </w:rPr>
        <w:t>konieczności dokonania korekt, zmian, poprawek w PFU w zakresie wynikającym ze zmiany opisu przedmiotu zamówienia na skutek błędów w opisie przedmiotu zamówienia lub zmiany opisu przedmiotu zamówienia na skutek okoliczności niezależnych od stron w szczególności związanych z czynnikiem społecznym, zmianą przepisów lub zmianą stanowiska instytucji uzgadniających (opiniujących); - o czas potrzebny na dokonanie korekt, zmian, poprawek w PFU;</w:t>
      </w:r>
    </w:p>
    <w:p w14:paraId="270670DD" w14:textId="77777777" w:rsidR="00574F21" w:rsidRPr="00A8713B" w:rsidRDefault="00574F21" w:rsidP="0088373A">
      <w:pPr>
        <w:pStyle w:val="Akapitzlist"/>
        <w:numPr>
          <w:ilvl w:val="0"/>
          <w:numId w:val="77"/>
        </w:numPr>
        <w:spacing w:after="0"/>
        <w:ind w:left="851" w:hanging="284"/>
        <w:jc w:val="both"/>
        <w:rPr>
          <w:rFonts w:ascii="Cambria" w:hAnsi="Cambria"/>
          <w:sz w:val="24"/>
          <w:szCs w:val="24"/>
        </w:rPr>
      </w:pPr>
      <w:r w:rsidRPr="00A8713B">
        <w:rPr>
          <w:rFonts w:ascii="Cambria" w:hAnsi="Cambria"/>
          <w:sz w:val="24"/>
          <w:szCs w:val="24"/>
        </w:rPr>
        <w:t xml:space="preserve">konieczności przeprowadzenia konsultacji społecznych, uzyskania zgód społecznych, ustaleń, uzgodnień lub innych czynności z osobami niebędącymi stronami umowy, za przeprowadzenie których odpowiada Zamawiający, jeżeli są one niezbędne do wykonania dokumentacji projektowej; - o czas trwania konsultacji, uzyskania zgód, ustaleń, uzgodnień lub innych czynności, a ich wykonanie okazało się konieczne podczas realizacji umowy. O konieczności przeprowadzenia ustaleń, uzyskania zgód, uzgodnień lub innych czynności Zamawiający jest zobowiązany poinformować niezwłocznie Wykonawcę; </w:t>
      </w:r>
    </w:p>
    <w:p w14:paraId="3D24A786" w14:textId="77777777" w:rsidR="00574F21" w:rsidRPr="00A8713B" w:rsidRDefault="00574F21" w:rsidP="0088373A">
      <w:pPr>
        <w:pStyle w:val="Akapitzlist"/>
        <w:numPr>
          <w:ilvl w:val="0"/>
          <w:numId w:val="77"/>
        </w:numPr>
        <w:spacing w:after="0"/>
        <w:ind w:left="851" w:hanging="284"/>
        <w:jc w:val="both"/>
        <w:rPr>
          <w:rFonts w:ascii="Cambria" w:hAnsi="Cambria"/>
          <w:sz w:val="24"/>
          <w:szCs w:val="24"/>
        </w:rPr>
      </w:pPr>
      <w:r w:rsidRPr="00A8713B">
        <w:rPr>
          <w:rFonts w:ascii="Cambria" w:hAnsi="Cambria"/>
          <w:sz w:val="24"/>
          <w:szCs w:val="24"/>
        </w:rPr>
        <w:t xml:space="preserve">w przypadku skierowania przez Zamawiającego do Wykonawcy pisemnego żądania wstrzymania wykonywania etapu projektowania; - o czas, przez który Zamawiający pisemnie wstrzymał Wykonawcy wykonywanie zadania;  </w:t>
      </w:r>
    </w:p>
    <w:p w14:paraId="423BA655" w14:textId="77777777" w:rsidR="00574F21" w:rsidRPr="00A8713B" w:rsidRDefault="00574F21" w:rsidP="0088373A">
      <w:pPr>
        <w:pStyle w:val="Akapitzlist"/>
        <w:numPr>
          <w:ilvl w:val="0"/>
          <w:numId w:val="77"/>
        </w:numPr>
        <w:spacing w:after="0"/>
        <w:ind w:left="851" w:hanging="284"/>
        <w:jc w:val="both"/>
        <w:rPr>
          <w:rFonts w:ascii="Cambria" w:hAnsi="Cambria"/>
          <w:sz w:val="24"/>
          <w:szCs w:val="24"/>
        </w:rPr>
      </w:pPr>
      <w:r w:rsidRPr="00A8713B">
        <w:rPr>
          <w:rFonts w:ascii="Cambria" w:hAnsi="Cambria"/>
          <w:sz w:val="24"/>
          <w:szCs w:val="24"/>
        </w:rPr>
        <w:t>w przypadku zmian zakresu świadczenia dokonanych na podstawie art. 455 ust. 1 pkt 3) lub 4) lub ust. 2 ustawy Prawo zamówień publicznych; - o czas niezbędny do wykonania dodatkowych czynności, jeżeli czynności tych Wykonawca nie mógł zrealizować w pierwotnym terminie wykonania umowy.</w:t>
      </w:r>
    </w:p>
    <w:p w14:paraId="0568DEE1" w14:textId="77777777" w:rsidR="00574F21" w:rsidRPr="00A8713B" w:rsidRDefault="00574F21" w:rsidP="0088373A">
      <w:pPr>
        <w:pStyle w:val="Jasnalistaakcent51"/>
        <w:numPr>
          <w:ilvl w:val="0"/>
          <w:numId w:val="78"/>
        </w:numPr>
        <w:autoSpaceDE w:val="0"/>
        <w:autoSpaceDN w:val="0"/>
        <w:adjustRightInd w:val="0"/>
        <w:rPr>
          <w:rFonts w:ascii="Cambria" w:eastAsia="Calibri" w:hAnsi="Cambria"/>
          <w:b/>
          <w:bCs/>
          <w:sz w:val="24"/>
          <w:szCs w:val="24"/>
          <w:lang w:eastAsia="en-US"/>
        </w:rPr>
      </w:pPr>
      <w:r w:rsidRPr="00A8713B">
        <w:rPr>
          <w:rFonts w:ascii="Cambria" w:eastAsia="Calibri" w:hAnsi="Cambria"/>
          <w:b/>
          <w:bCs/>
          <w:sz w:val="24"/>
          <w:szCs w:val="24"/>
          <w:lang w:eastAsia="en-US"/>
        </w:rPr>
        <w:t xml:space="preserve">Przedłużenie terminu realizacji zamówienia, o którym mowa w § </w:t>
      </w:r>
      <w:r>
        <w:rPr>
          <w:rFonts w:ascii="Cambria" w:eastAsia="Calibri" w:hAnsi="Cambria"/>
          <w:b/>
          <w:bCs/>
          <w:sz w:val="24"/>
          <w:szCs w:val="24"/>
          <w:lang w:eastAsia="en-US"/>
        </w:rPr>
        <w:t>2 ust 1</w:t>
      </w:r>
      <w:r w:rsidRPr="00A8713B">
        <w:rPr>
          <w:rFonts w:ascii="Cambria" w:eastAsia="Calibri" w:hAnsi="Cambria"/>
          <w:b/>
          <w:bCs/>
          <w:sz w:val="24"/>
          <w:szCs w:val="24"/>
          <w:lang w:eastAsia="en-US"/>
        </w:rPr>
        <w:t>, może nastąpić w przypadku:</w:t>
      </w:r>
    </w:p>
    <w:p w14:paraId="233B029B" w14:textId="77777777" w:rsidR="00574F21" w:rsidRPr="00A8713B" w:rsidRDefault="00574F21" w:rsidP="0088373A">
      <w:pPr>
        <w:pStyle w:val="Jasnalistaakcent51"/>
        <w:numPr>
          <w:ilvl w:val="0"/>
          <w:numId w:val="79"/>
        </w:numPr>
        <w:autoSpaceDE w:val="0"/>
        <w:autoSpaceDN w:val="0"/>
        <w:adjustRightInd w:val="0"/>
        <w:rPr>
          <w:rFonts w:ascii="Cambria" w:eastAsia="Calibri" w:hAnsi="Cambria"/>
          <w:sz w:val="24"/>
          <w:szCs w:val="24"/>
          <w:lang w:eastAsia="en-US"/>
        </w:rPr>
      </w:pPr>
      <w:r w:rsidRPr="00A8713B">
        <w:rPr>
          <w:rFonts w:ascii="Cambria" w:eastAsia="Calibri" w:hAnsi="Cambria"/>
          <w:sz w:val="24"/>
          <w:szCs w:val="24"/>
          <w:lang w:eastAsia="en-US"/>
        </w:rPr>
        <w:t>wystąpienia okoliczności siły wyższej, przez którą należy rozumieć zdarzenia niezależne od żadnej ze stron, zewnętrzne, niemożliwe do zapobieżenia, które nastąpiło po dniu wejścia w życie umowy, w szczególności: wojny, akty terroryzmu, klęski żywiołowe, strajki oraz akty władzy i administracji publicznej; - przy czym przedłużenie terminu realizacji zamówienia nastąpi o liczbę dni, odpowiadającą okresowi występowania okoliczności siły wyższej uniemożliwiającej wykonanie zamówienia w terminie umownym;</w:t>
      </w:r>
    </w:p>
    <w:p w14:paraId="29DFB5DF" w14:textId="77777777" w:rsidR="00574F21" w:rsidRPr="00A8713B" w:rsidRDefault="00574F21" w:rsidP="0088373A">
      <w:pPr>
        <w:pStyle w:val="Jasnalistaakcent51"/>
        <w:numPr>
          <w:ilvl w:val="0"/>
          <w:numId w:val="79"/>
        </w:numPr>
        <w:autoSpaceDE w:val="0"/>
        <w:autoSpaceDN w:val="0"/>
        <w:adjustRightInd w:val="0"/>
        <w:rPr>
          <w:rFonts w:ascii="Cambria" w:eastAsia="Calibri" w:hAnsi="Cambria"/>
          <w:sz w:val="24"/>
          <w:szCs w:val="24"/>
          <w:lang w:eastAsia="en-US"/>
        </w:rPr>
      </w:pPr>
      <w:r w:rsidRPr="00A8713B">
        <w:rPr>
          <w:rFonts w:ascii="Cambria" w:eastAsia="Calibri" w:hAnsi="Cambria"/>
          <w:sz w:val="24"/>
          <w:szCs w:val="24"/>
          <w:lang w:eastAsia="en-US"/>
        </w:rPr>
        <w:t xml:space="preserve">wystąpienia niekorzystnych warunków atmosferycznych powodujących - ze względów technologicznych - wstrzymanie lub przerwanie </w:t>
      </w:r>
      <w:r w:rsidRPr="00A8713B">
        <w:rPr>
          <w:rFonts w:ascii="Cambria" w:eastAsia="Calibri" w:hAnsi="Cambria"/>
          <w:sz w:val="24"/>
          <w:szCs w:val="24"/>
          <w:u w:val="single"/>
          <w:lang w:eastAsia="en-US"/>
        </w:rPr>
        <w:t>całości</w:t>
      </w:r>
      <w:r w:rsidRPr="00A8713B">
        <w:rPr>
          <w:rFonts w:ascii="Cambria" w:eastAsia="Calibri" w:hAnsi="Cambria"/>
          <w:sz w:val="24"/>
          <w:szCs w:val="24"/>
          <w:lang w:eastAsia="en-US"/>
        </w:rPr>
        <w:t xml:space="preserve"> wykonywanych robót budowlanych, na zewnątrz budynku, stanowiących przedmiot zamówienia w okresie dłuższym niż 3 następujące po sobie dni kalendarzowe – potwierdzonego pisemnie przez inspektora nadzoru; - przy czym przedłużenie </w:t>
      </w:r>
      <w:r w:rsidRPr="00A8713B">
        <w:rPr>
          <w:rFonts w:ascii="Cambria" w:eastAsia="Calibri" w:hAnsi="Cambria"/>
          <w:sz w:val="24"/>
          <w:szCs w:val="24"/>
          <w:lang w:eastAsia="en-US"/>
        </w:rPr>
        <w:lastRenderedPageBreak/>
        <w:t>terminu realizacji zamówienia nastąpi o tyle dni, przez ile trwało ich wstrzymanie lub przerwanie;</w:t>
      </w:r>
    </w:p>
    <w:p w14:paraId="06510362" w14:textId="77777777" w:rsidR="00574F21" w:rsidRPr="00A8713B" w:rsidRDefault="00574F21" w:rsidP="0088373A">
      <w:pPr>
        <w:pStyle w:val="Jasnalistaakcent51"/>
        <w:numPr>
          <w:ilvl w:val="0"/>
          <w:numId w:val="79"/>
        </w:numPr>
        <w:autoSpaceDE w:val="0"/>
        <w:autoSpaceDN w:val="0"/>
        <w:adjustRightInd w:val="0"/>
        <w:rPr>
          <w:rFonts w:ascii="Cambria" w:eastAsia="Calibri" w:hAnsi="Cambria"/>
          <w:sz w:val="24"/>
          <w:szCs w:val="24"/>
          <w:lang w:eastAsia="en-US"/>
        </w:rPr>
      </w:pPr>
      <w:r w:rsidRPr="00A8713B">
        <w:rPr>
          <w:rFonts w:ascii="Cambria" w:eastAsia="Calibri" w:hAnsi="Cambria"/>
          <w:sz w:val="24"/>
          <w:szCs w:val="24"/>
          <w:lang w:eastAsia="en-US"/>
        </w:rPr>
        <w:t>skierowania przez zamawiającego do wykonawcy pisemnego żądania wstrzymania lub przerwania całości robót budowlanych, stanowiących przedmiot zamówienia lub wydania zakazu prowadzenia całości robót budowlanych, stanowiących przedmiot zamówienia przez organ administracji publicznej lub eksploatorów infrastruktury, o ile żądanie lub wydanie zakazu nie nastąpiło z przyczyn, za które wykonawca ponosi odpowiedzialność; - przy czym przedłużenie terminu realizacji zamówienia nastąpi o liczbę dni, odpowiadającą okresowi na jaki wykonawcy nakazano wstrzymanie lub przerwanie robót budowlanych lub zakazano prowadzenia robót budowlanych;</w:t>
      </w:r>
    </w:p>
    <w:p w14:paraId="6CFB7222" w14:textId="77777777" w:rsidR="00574F21" w:rsidRPr="00A8713B" w:rsidRDefault="00574F21" w:rsidP="0088373A">
      <w:pPr>
        <w:pStyle w:val="Jasnalistaakcent51"/>
        <w:numPr>
          <w:ilvl w:val="0"/>
          <w:numId w:val="79"/>
        </w:numPr>
        <w:autoSpaceDE w:val="0"/>
        <w:autoSpaceDN w:val="0"/>
        <w:adjustRightInd w:val="0"/>
        <w:rPr>
          <w:rFonts w:ascii="Cambria" w:eastAsia="Calibri" w:hAnsi="Cambria"/>
          <w:sz w:val="24"/>
          <w:szCs w:val="24"/>
          <w:lang w:eastAsia="en-US"/>
        </w:rPr>
      </w:pPr>
      <w:r w:rsidRPr="00A8713B">
        <w:rPr>
          <w:rFonts w:ascii="Cambria" w:eastAsia="Calibri" w:hAnsi="Cambria"/>
          <w:sz w:val="24"/>
          <w:szCs w:val="24"/>
          <w:lang w:eastAsia="en-US"/>
        </w:rPr>
        <w:t>wystąpienia kolizji z instalacjami wewnętrznymi i zewnętrznymi nieujawnionymi w dokumentacji projektowej, lub innymi robotami prowadzonymi przez innego wykonawcę; - przy czym przedłużenie terminu realizacji zamówienia nastąpi o liczbę dni niezbędną wykonawcy na usunięcie kolizji z instalacjami wewnętrznymi nieujawnionymi w dokumentacji projektowej lub o liczbę dni niezbędnych do wykonania robót przez innego wykonawcę – o ile usunięcie kolizji wymagać będzie przedłużenia terminu realizacji;</w:t>
      </w:r>
    </w:p>
    <w:p w14:paraId="055670A6" w14:textId="77777777" w:rsidR="00574F21" w:rsidRPr="00A8713B" w:rsidRDefault="00574F21" w:rsidP="0088373A">
      <w:pPr>
        <w:pStyle w:val="Jasnalistaakcent51"/>
        <w:numPr>
          <w:ilvl w:val="0"/>
          <w:numId w:val="79"/>
        </w:numPr>
        <w:autoSpaceDE w:val="0"/>
        <w:autoSpaceDN w:val="0"/>
        <w:adjustRightInd w:val="0"/>
        <w:rPr>
          <w:rFonts w:ascii="Cambria" w:eastAsia="Calibri" w:hAnsi="Cambria"/>
          <w:sz w:val="24"/>
          <w:szCs w:val="24"/>
          <w:lang w:eastAsia="en-US"/>
        </w:rPr>
      </w:pPr>
      <w:r w:rsidRPr="00A8713B">
        <w:rPr>
          <w:rFonts w:ascii="Cambria" w:eastAsia="Calibri" w:hAnsi="Cambria"/>
          <w:sz w:val="24"/>
          <w:szCs w:val="24"/>
          <w:lang w:eastAsia="en-US"/>
        </w:rPr>
        <w:t xml:space="preserve">wystąpienia konieczności wprowadzenia w dokumentacji projektowej zmian, powodujących wstrzymanie lub przerwanie robót budowlanych, stanowiących przedmiot zamówienia; - przy czym przedłużenie terminu realizacji zamówienia nastąpi o liczbę dni niezbędną do wprowadzenia zmian w dokumentacji projektowej oraz do przeprowadzenia uzgodnień (ustaleń) z właściwymi organami, uzyskania opinii właściwych organów oraz wydania decyzji przez właściwe organy, </w:t>
      </w:r>
    </w:p>
    <w:p w14:paraId="602C522A" w14:textId="77777777" w:rsidR="00574F21" w:rsidRPr="00A8713B" w:rsidRDefault="00574F21" w:rsidP="0088373A">
      <w:pPr>
        <w:pStyle w:val="Jasnalistaakcent51"/>
        <w:numPr>
          <w:ilvl w:val="0"/>
          <w:numId w:val="79"/>
        </w:numPr>
        <w:autoSpaceDE w:val="0"/>
        <w:autoSpaceDN w:val="0"/>
        <w:adjustRightInd w:val="0"/>
        <w:rPr>
          <w:rFonts w:ascii="Cambria" w:eastAsia="Calibri" w:hAnsi="Cambria"/>
          <w:sz w:val="24"/>
          <w:szCs w:val="24"/>
          <w:lang w:eastAsia="en-US"/>
        </w:rPr>
      </w:pPr>
      <w:r w:rsidRPr="00A8713B">
        <w:rPr>
          <w:rFonts w:ascii="Cambria" w:eastAsia="Calibri" w:hAnsi="Cambria"/>
          <w:sz w:val="24"/>
          <w:szCs w:val="24"/>
          <w:lang w:eastAsia="en-US"/>
        </w:rPr>
        <w:t>oczekiwania na konieczne decyzje administracyjne, decyzje urzędowe i władz samorządowych, zmiany obowiązującego prawa, wyniki ekspertyz, wyroki sądowe itp. o ile oczekiwanie to nie nastąpiło z przyczyn, za które Wykonawca ponosi odpowiedzialność; - przy czym przedłużenie terminu wykonania zamówienia nastąpi o liczbę dni, odpowiadającą okresowi oczekiwania;</w:t>
      </w:r>
    </w:p>
    <w:p w14:paraId="1F590880" w14:textId="77777777" w:rsidR="00574F21" w:rsidRPr="00A8713B" w:rsidRDefault="00574F21" w:rsidP="0088373A">
      <w:pPr>
        <w:pStyle w:val="Jasnalistaakcent51"/>
        <w:numPr>
          <w:ilvl w:val="0"/>
          <w:numId w:val="79"/>
        </w:numPr>
        <w:autoSpaceDE w:val="0"/>
        <w:autoSpaceDN w:val="0"/>
        <w:adjustRightInd w:val="0"/>
        <w:rPr>
          <w:rFonts w:ascii="Cambria" w:eastAsia="Calibri" w:hAnsi="Cambria"/>
          <w:sz w:val="24"/>
          <w:szCs w:val="24"/>
          <w:lang w:eastAsia="en-US"/>
        </w:rPr>
      </w:pPr>
      <w:r w:rsidRPr="00A8713B">
        <w:rPr>
          <w:rFonts w:ascii="Cambria" w:eastAsia="Calibri" w:hAnsi="Cambria"/>
          <w:sz w:val="24"/>
          <w:szCs w:val="24"/>
          <w:lang w:eastAsia="en-US"/>
        </w:rPr>
        <w:t>konieczności dokonania korekt, zmian, poprawek w dokumentacji projektowej w zakresie wynikającym ze zmiany opisu przedmiotu zamówienia na skutek błędów w opisie przedmiotu zamówienia lub zmiany opisu przedmiotu zamówienia na skutek okoliczności niezależnych od stron w szczególności związanych z czynnikiem społecznym, zmianą przepisów lub zmianą stanowiska instytucji uzgadniających (opiniujących); - o czas potrzebny na wykonanie przez wykonawcę dodatkowych czynności na etapie projektowania lub o czas wstrzymania wykonywania przedmiotu zamówienia;</w:t>
      </w:r>
    </w:p>
    <w:p w14:paraId="35A7D7EA" w14:textId="77777777" w:rsidR="00574F21" w:rsidRPr="00A8713B" w:rsidRDefault="00574F21" w:rsidP="0088373A">
      <w:pPr>
        <w:pStyle w:val="Jasnalistaakcent51"/>
        <w:numPr>
          <w:ilvl w:val="0"/>
          <w:numId w:val="79"/>
        </w:numPr>
        <w:autoSpaceDE w:val="0"/>
        <w:autoSpaceDN w:val="0"/>
        <w:adjustRightInd w:val="0"/>
        <w:rPr>
          <w:rFonts w:ascii="Cambria" w:eastAsia="Calibri" w:hAnsi="Cambria"/>
          <w:sz w:val="24"/>
          <w:szCs w:val="24"/>
          <w:lang w:eastAsia="en-US"/>
        </w:rPr>
      </w:pPr>
      <w:r w:rsidRPr="00A8713B">
        <w:rPr>
          <w:rFonts w:ascii="Cambria" w:eastAsia="Calibri" w:hAnsi="Cambria"/>
          <w:sz w:val="24"/>
          <w:szCs w:val="24"/>
          <w:lang w:eastAsia="en-US"/>
        </w:rPr>
        <w:t>ujawnienia podczas wykonywania robót stanowisk archeologicznych, zabytków ruchomych i nieruchomych wymagających zabezpieczenia; – o czas niezbędny na ich zabezpieczenie lub przeniesienie, o ile przerwa ta będzie wymagać przedłużenia terminu realizacji;</w:t>
      </w:r>
    </w:p>
    <w:p w14:paraId="0312F571" w14:textId="77777777" w:rsidR="00574F21" w:rsidRPr="00A8713B" w:rsidRDefault="00574F21" w:rsidP="0088373A">
      <w:pPr>
        <w:pStyle w:val="Jasnalistaakcent51"/>
        <w:numPr>
          <w:ilvl w:val="0"/>
          <w:numId w:val="79"/>
        </w:numPr>
        <w:autoSpaceDE w:val="0"/>
        <w:autoSpaceDN w:val="0"/>
        <w:adjustRightInd w:val="0"/>
        <w:rPr>
          <w:rFonts w:ascii="Cambria" w:eastAsia="Calibri" w:hAnsi="Cambria"/>
          <w:sz w:val="24"/>
          <w:szCs w:val="24"/>
          <w:lang w:eastAsia="en-US"/>
        </w:rPr>
      </w:pPr>
      <w:r w:rsidRPr="00A8713B">
        <w:rPr>
          <w:rFonts w:ascii="Cambria" w:eastAsia="Calibri" w:hAnsi="Cambria"/>
          <w:sz w:val="24"/>
          <w:szCs w:val="24"/>
          <w:lang w:eastAsia="en-US"/>
        </w:rPr>
        <w:t xml:space="preserve">wystąpienia warunków geologicznych lub hydrologicznych odmiennych od założonych w dokumentacji projektowej i powodujących konieczność wstrzymania lub przerwania robót lub konieczność ich wykonania przy </w:t>
      </w:r>
      <w:r w:rsidRPr="00A8713B">
        <w:rPr>
          <w:rFonts w:ascii="Cambria" w:eastAsia="Calibri" w:hAnsi="Cambria"/>
          <w:sz w:val="24"/>
          <w:szCs w:val="24"/>
          <w:lang w:eastAsia="en-US"/>
        </w:rPr>
        <w:lastRenderedPageBreak/>
        <w:t>wykorzystaniu odmiennych od zaprojektowanych rozwiązań technicznych; - przy czym przedłużenie terminu realizacji zamówienia nastąpi o liczbę dni niezbędną do wyeliminowania utrudnień związanych z ich wystąpieniem;</w:t>
      </w:r>
    </w:p>
    <w:p w14:paraId="095EA3D4" w14:textId="77777777" w:rsidR="00574F21" w:rsidRPr="00A8713B" w:rsidRDefault="00574F21" w:rsidP="0088373A">
      <w:pPr>
        <w:pStyle w:val="Jasnalistaakcent51"/>
        <w:numPr>
          <w:ilvl w:val="0"/>
          <w:numId w:val="79"/>
        </w:numPr>
        <w:autoSpaceDE w:val="0"/>
        <w:autoSpaceDN w:val="0"/>
        <w:adjustRightInd w:val="0"/>
        <w:rPr>
          <w:rFonts w:ascii="Cambria" w:eastAsia="Calibri" w:hAnsi="Cambria"/>
          <w:sz w:val="24"/>
          <w:szCs w:val="24"/>
          <w:lang w:eastAsia="en-US"/>
        </w:rPr>
      </w:pPr>
      <w:r w:rsidRPr="00A8713B">
        <w:rPr>
          <w:rFonts w:ascii="Cambria" w:eastAsia="Calibri" w:hAnsi="Cambria"/>
          <w:sz w:val="24"/>
          <w:szCs w:val="24"/>
          <w:lang w:eastAsia="en-US"/>
        </w:rPr>
        <w:t xml:space="preserve">wykonania robót zleconych na podstawie art. 455 ust. 1 pkt 1, 3, 4 lub ust. 2 ustawy prawo zamówień publicznych w zakresie niezbędnym do ich wykonania, </w:t>
      </w:r>
    </w:p>
    <w:p w14:paraId="0EBFC334" w14:textId="77777777" w:rsidR="00574F21" w:rsidRPr="00A8713B" w:rsidRDefault="00574F21" w:rsidP="0088373A">
      <w:pPr>
        <w:pStyle w:val="Jasnalistaakcent51"/>
        <w:numPr>
          <w:ilvl w:val="0"/>
          <w:numId w:val="79"/>
        </w:numPr>
        <w:autoSpaceDE w:val="0"/>
        <w:autoSpaceDN w:val="0"/>
        <w:adjustRightInd w:val="0"/>
        <w:rPr>
          <w:rFonts w:ascii="Cambria" w:eastAsia="Calibri" w:hAnsi="Cambria"/>
          <w:sz w:val="24"/>
          <w:szCs w:val="24"/>
          <w:lang w:eastAsia="en-US"/>
        </w:rPr>
      </w:pPr>
      <w:r w:rsidRPr="00A8713B">
        <w:rPr>
          <w:rFonts w:ascii="Cambria" w:eastAsia="Calibri" w:hAnsi="Cambria"/>
          <w:sz w:val="24"/>
          <w:szCs w:val="24"/>
          <w:lang w:eastAsia="en-US"/>
        </w:rPr>
        <w:t>konieczności wykonania robót nieujętych w dokumentacji projektowej; - o okres wykonania dokumentacji projektowej i tychże robót.</w:t>
      </w:r>
    </w:p>
    <w:p w14:paraId="6DB05B6C" w14:textId="77777777" w:rsidR="00574F21" w:rsidRPr="00A8713B" w:rsidRDefault="00574F21" w:rsidP="0088373A">
      <w:pPr>
        <w:pStyle w:val="Jasnalistaakcent51"/>
        <w:numPr>
          <w:ilvl w:val="0"/>
          <w:numId w:val="78"/>
        </w:numPr>
        <w:autoSpaceDE w:val="0"/>
        <w:autoSpaceDN w:val="0"/>
        <w:adjustRightInd w:val="0"/>
        <w:rPr>
          <w:rFonts w:ascii="Cambria" w:eastAsia="Calibri" w:hAnsi="Cambria"/>
          <w:b/>
          <w:bCs/>
          <w:sz w:val="24"/>
          <w:szCs w:val="24"/>
          <w:lang w:eastAsia="en-US"/>
        </w:rPr>
      </w:pPr>
      <w:r w:rsidRPr="00A8713B">
        <w:rPr>
          <w:rFonts w:ascii="Cambria" w:eastAsia="Calibri" w:hAnsi="Cambria"/>
          <w:b/>
          <w:bCs/>
          <w:sz w:val="24"/>
          <w:szCs w:val="24"/>
          <w:lang w:eastAsia="en-US"/>
        </w:rPr>
        <w:t>Pozostałe przypadki zmian:</w:t>
      </w:r>
    </w:p>
    <w:p w14:paraId="21B0425F" w14:textId="77777777" w:rsidR="00574F21" w:rsidRPr="00A8713B" w:rsidRDefault="00574F21" w:rsidP="0088373A">
      <w:pPr>
        <w:pStyle w:val="Jasnalistaakcent51"/>
        <w:numPr>
          <w:ilvl w:val="0"/>
          <w:numId w:val="80"/>
        </w:numPr>
        <w:autoSpaceDE w:val="0"/>
        <w:autoSpaceDN w:val="0"/>
        <w:adjustRightInd w:val="0"/>
        <w:rPr>
          <w:rFonts w:ascii="Cambria" w:eastAsia="Calibri" w:hAnsi="Cambria"/>
          <w:sz w:val="24"/>
          <w:szCs w:val="24"/>
          <w:lang w:eastAsia="en-US"/>
        </w:rPr>
      </w:pPr>
      <w:r w:rsidRPr="00A8713B">
        <w:rPr>
          <w:rFonts w:ascii="Cambria" w:eastAsia="Calibri" w:hAnsi="Cambria"/>
          <w:sz w:val="24"/>
          <w:szCs w:val="24"/>
          <w:lang w:eastAsia="en-US"/>
        </w:rPr>
        <w:t>zmiany sposobu rozliczania umowy, w tym w szczególności w zakresie zwiększenia lub zmniejszenia liczby faktur, częstotliwości wystawiania faktur, dokonywania płatności w tym w szczególności w zakresie wartości kwotowej poszczególnych faktur, na rzecz wykonawcy, może nastąpić wskutek zaistnienia przyczyn organizacyjnych lub finansowych leżących po stronie zamawiającego, wynikających w szczególności ze zmiany zasad płatności programów lub funduszy lub innych źródeł finansowania inwestycji objętej niniejszą umową, lub zmian w budżecie jednostki;</w:t>
      </w:r>
    </w:p>
    <w:p w14:paraId="01EF099C" w14:textId="77777777" w:rsidR="00574F21" w:rsidRPr="00A8713B" w:rsidRDefault="00574F21" w:rsidP="0088373A">
      <w:pPr>
        <w:pStyle w:val="Jasnalistaakcent51"/>
        <w:numPr>
          <w:ilvl w:val="0"/>
          <w:numId w:val="80"/>
        </w:numPr>
        <w:autoSpaceDE w:val="0"/>
        <w:autoSpaceDN w:val="0"/>
        <w:adjustRightInd w:val="0"/>
        <w:rPr>
          <w:rFonts w:ascii="Cambria" w:eastAsia="Calibri" w:hAnsi="Cambria"/>
          <w:sz w:val="24"/>
          <w:szCs w:val="24"/>
          <w:lang w:eastAsia="en-US"/>
        </w:rPr>
      </w:pPr>
      <w:r w:rsidRPr="00A8713B">
        <w:rPr>
          <w:rFonts w:ascii="Cambria" w:eastAsia="Calibri" w:hAnsi="Cambria"/>
          <w:sz w:val="24"/>
          <w:szCs w:val="24"/>
          <w:lang w:eastAsia="en-US"/>
        </w:rPr>
        <w:t>koniecznością wpadkowej modyfikacji zasad płatności wynagrodzenia umownego (m.in. trybu i częstotliwości wystawiania faktur, zasad i terminów rozliczeń oraz dokonywania płatności między stronami) oraz zasad i trybu odbioru przedmiotu zamówienia (m.in. rodzajów i terminów dokonywania czynności odbiorowych), wynikającą z potrzeby wydatkowania środków budżetowych ujętych w planie rzeczowo-finansowym Zamawiającego z uwagi na zamknięcie danego roku budżetowego, czy zaistnienia innej okoliczności uzasadniającej wprowadzenie takiej modyfikacji,</w:t>
      </w:r>
    </w:p>
    <w:p w14:paraId="4A506A02" w14:textId="77777777" w:rsidR="00574F21" w:rsidRPr="00A8713B" w:rsidRDefault="00574F21" w:rsidP="0088373A">
      <w:pPr>
        <w:pStyle w:val="Jasnalistaakcent51"/>
        <w:numPr>
          <w:ilvl w:val="0"/>
          <w:numId w:val="80"/>
        </w:numPr>
        <w:autoSpaceDE w:val="0"/>
        <w:autoSpaceDN w:val="0"/>
        <w:adjustRightInd w:val="0"/>
        <w:rPr>
          <w:rFonts w:ascii="Cambria" w:eastAsia="Calibri" w:hAnsi="Cambria"/>
          <w:sz w:val="24"/>
          <w:szCs w:val="24"/>
          <w:lang w:eastAsia="en-US"/>
        </w:rPr>
      </w:pPr>
      <w:r w:rsidRPr="00A8713B">
        <w:rPr>
          <w:rFonts w:ascii="Cambria" w:eastAsia="Calibri" w:hAnsi="Cambria"/>
          <w:sz w:val="24"/>
          <w:szCs w:val="24"/>
          <w:lang w:eastAsia="en-US"/>
        </w:rPr>
        <w:t>zmiana terminu wykonania zamówienia lub zakresu świadczeń lub sposobu wykonywania zamówienia może nastąpić w przypadku zmiany powszechnie obowiązujących przepisów prawa w zakresie mającym bezpośredni wpływ na termin realizacji przedmiotu zamówienia lub zakres świadczeń stron umowy lub sposób jej wykonywania,</w:t>
      </w:r>
    </w:p>
    <w:p w14:paraId="09FF9B62" w14:textId="77777777" w:rsidR="00574F21" w:rsidRPr="00A8713B" w:rsidRDefault="00574F21" w:rsidP="0088373A">
      <w:pPr>
        <w:pStyle w:val="Jasnalistaakcent51"/>
        <w:numPr>
          <w:ilvl w:val="0"/>
          <w:numId w:val="80"/>
        </w:numPr>
        <w:autoSpaceDE w:val="0"/>
        <w:autoSpaceDN w:val="0"/>
        <w:adjustRightInd w:val="0"/>
        <w:rPr>
          <w:rFonts w:ascii="Cambria" w:eastAsia="Calibri" w:hAnsi="Cambria"/>
          <w:sz w:val="24"/>
          <w:szCs w:val="24"/>
          <w:lang w:eastAsia="en-US"/>
        </w:rPr>
      </w:pPr>
      <w:r w:rsidRPr="00A8713B">
        <w:rPr>
          <w:rFonts w:ascii="Cambria" w:eastAsia="Calibri" w:hAnsi="Cambria"/>
          <w:sz w:val="24"/>
          <w:szCs w:val="24"/>
          <w:lang w:eastAsia="en-US"/>
        </w:rPr>
        <w:t xml:space="preserve">zmiana przedmiotu umowy i terminu w przypadku, gdy w trakcie realizacji zamówienia wystąpią nieprzewidziane w dokumentacji postępowania o udzielenie zamówienia publicznego okoliczności powodujące konieczność zmiany opisu przedmiotu zamówienia, w tym w szczególności, jeżeli informacje wynikające z opisu przedmiotu zamówienia okażą się nieprawidłowe, co spowoduje konieczność zmiany opisu przedmiotu zamówienia w zakresie cech, funkcjonalności lub innych wymagań zamawiającego odnoszących się do projektowanego obiektu, a także zmian rozwiązań technicznych, technologicznych lub materiałowych - wystąpienie powyższych okoliczności uprawnia strony do zmiany umowy w zakresie, w jakim informacje znajdujące się w dokumentacji postępowania okażą się niezgodne z zastanym stanem rzeczywistym, </w:t>
      </w:r>
    </w:p>
    <w:p w14:paraId="2DF8C21D" w14:textId="77777777" w:rsidR="00574F21" w:rsidRPr="00A8713B" w:rsidRDefault="00574F21" w:rsidP="0088373A">
      <w:pPr>
        <w:pStyle w:val="Jasnalistaakcent51"/>
        <w:numPr>
          <w:ilvl w:val="0"/>
          <w:numId w:val="80"/>
        </w:numPr>
        <w:autoSpaceDE w:val="0"/>
        <w:autoSpaceDN w:val="0"/>
        <w:adjustRightInd w:val="0"/>
        <w:rPr>
          <w:rFonts w:ascii="Cambria" w:eastAsia="Calibri" w:hAnsi="Cambria"/>
          <w:sz w:val="24"/>
          <w:szCs w:val="24"/>
          <w:lang w:eastAsia="en-US"/>
        </w:rPr>
      </w:pPr>
      <w:r w:rsidRPr="00A8713B">
        <w:rPr>
          <w:rFonts w:ascii="Cambria" w:eastAsia="Calibri" w:hAnsi="Cambria"/>
          <w:sz w:val="24"/>
          <w:szCs w:val="24"/>
          <w:lang w:eastAsia="en-US"/>
        </w:rPr>
        <w:t xml:space="preserve">zmiana trybu, zasad i terminów rozliczeń wynagrodzenia umownego w przypadku zaistnienia okoliczności uzasadniających taką zmianę, w szczególności wynikających z zapisów harmonogramu rzeczowo-finansowego zamawiającego; </w:t>
      </w:r>
    </w:p>
    <w:p w14:paraId="3B3B9F43" w14:textId="77777777" w:rsidR="00574F21" w:rsidRPr="00A8713B" w:rsidRDefault="00574F21" w:rsidP="0088373A">
      <w:pPr>
        <w:pStyle w:val="Jasnalistaakcent51"/>
        <w:numPr>
          <w:ilvl w:val="0"/>
          <w:numId w:val="80"/>
        </w:numPr>
        <w:autoSpaceDE w:val="0"/>
        <w:autoSpaceDN w:val="0"/>
        <w:adjustRightInd w:val="0"/>
        <w:rPr>
          <w:rFonts w:ascii="Cambria" w:eastAsia="Calibri" w:hAnsi="Cambria"/>
          <w:sz w:val="24"/>
          <w:szCs w:val="24"/>
          <w:lang w:eastAsia="en-US"/>
        </w:rPr>
      </w:pPr>
      <w:r w:rsidRPr="00A8713B">
        <w:rPr>
          <w:rFonts w:ascii="Cambria" w:eastAsia="Calibri" w:hAnsi="Cambria"/>
          <w:sz w:val="24"/>
          <w:szCs w:val="24"/>
          <w:lang w:eastAsia="en-US"/>
        </w:rPr>
        <w:t xml:space="preserve">zmiana postanowień Umowy w sytuacji wystąpienia zamówień dodatkowych lub innych zamówień powiązanych, niezbędnych do prawidłowego wykonania </w:t>
      </w:r>
      <w:r w:rsidRPr="00A8713B">
        <w:rPr>
          <w:rFonts w:ascii="Cambria" w:eastAsia="Calibri" w:hAnsi="Cambria"/>
          <w:sz w:val="24"/>
          <w:szCs w:val="24"/>
          <w:lang w:eastAsia="en-US"/>
        </w:rPr>
        <w:lastRenderedPageBreak/>
        <w:t>Umowy, których wykonanie stało się konieczne lub celowe i które mają wpływ na realizację niniejszego zamówienia;</w:t>
      </w:r>
    </w:p>
    <w:p w14:paraId="7959A72D" w14:textId="77777777" w:rsidR="00574F21" w:rsidRPr="00A8713B" w:rsidRDefault="00574F21" w:rsidP="0088373A">
      <w:pPr>
        <w:pStyle w:val="Jasnalistaakcent51"/>
        <w:numPr>
          <w:ilvl w:val="0"/>
          <w:numId w:val="80"/>
        </w:numPr>
        <w:autoSpaceDE w:val="0"/>
        <w:autoSpaceDN w:val="0"/>
        <w:adjustRightInd w:val="0"/>
        <w:rPr>
          <w:rFonts w:ascii="Cambria" w:eastAsia="Calibri" w:hAnsi="Cambria"/>
          <w:sz w:val="24"/>
          <w:szCs w:val="24"/>
          <w:lang w:eastAsia="en-US"/>
        </w:rPr>
      </w:pPr>
      <w:r w:rsidRPr="00A8713B">
        <w:rPr>
          <w:rFonts w:ascii="Cambria" w:eastAsia="Calibri" w:hAnsi="Cambria"/>
          <w:sz w:val="24"/>
          <w:szCs w:val="24"/>
          <w:lang w:eastAsia="en-US"/>
        </w:rPr>
        <w:t>zmiana opisu przedmiotu zamówienia, której wprowadzenie jest wynikiem:</w:t>
      </w:r>
    </w:p>
    <w:p w14:paraId="7F6F6161" w14:textId="77777777" w:rsidR="00574F21" w:rsidRPr="00A8713B" w:rsidRDefault="00574F21" w:rsidP="0088373A">
      <w:pPr>
        <w:pStyle w:val="Jasnalistaakcent51"/>
        <w:numPr>
          <w:ilvl w:val="0"/>
          <w:numId w:val="81"/>
        </w:numPr>
        <w:autoSpaceDE w:val="0"/>
        <w:autoSpaceDN w:val="0"/>
        <w:adjustRightInd w:val="0"/>
        <w:rPr>
          <w:rFonts w:ascii="Cambria" w:eastAsia="Calibri" w:hAnsi="Cambria"/>
          <w:sz w:val="24"/>
          <w:szCs w:val="24"/>
          <w:lang w:eastAsia="en-US"/>
        </w:rPr>
      </w:pPr>
      <w:r w:rsidRPr="00A8713B">
        <w:rPr>
          <w:rFonts w:ascii="Cambria" w:eastAsia="Calibri" w:hAnsi="Cambria"/>
          <w:sz w:val="24"/>
          <w:szCs w:val="24"/>
          <w:lang w:eastAsia="en-US"/>
        </w:rPr>
        <w:t>rozwoju technicznego, technologicznego lub w zakresie materiałów budowlanych, a wprowadzenie zmiany spowoduje, że zaprojektowane rozwiązanie będzie przewidywać najbardziej aktualne lub odpowiednie rozwiązania techniczne, technologiczne lub w zakresie stosowanych materiałów budowlanych;</w:t>
      </w:r>
    </w:p>
    <w:p w14:paraId="6EF7C623" w14:textId="77777777" w:rsidR="00574F21" w:rsidRPr="00A8713B" w:rsidRDefault="00574F21" w:rsidP="0088373A">
      <w:pPr>
        <w:pStyle w:val="Jasnalistaakcent51"/>
        <w:numPr>
          <w:ilvl w:val="0"/>
          <w:numId w:val="81"/>
        </w:numPr>
        <w:autoSpaceDE w:val="0"/>
        <w:autoSpaceDN w:val="0"/>
        <w:adjustRightInd w:val="0"/>
        <w:rPr>
          <w:rFonts w:ascii="Cambria" w:eastAsia="Calibri" w:hAnsi="Cambria"/>
          <w:sz w:val="24"/>
          <w:szCs w:val="24"/>
          <w:lang w:eastAsia="en-US"/>
        </w:rPr>
      </w:pPr>
      <w:r w:rsidRPr="00A8713B">
        <w:rPr>
          <w:rFonts w:ascii="Cambria" w:eastAsia="Calibri" w:hAnsi="Cambria"/>
          <w:sz w:val="24"/>
          <w:szCs w:val="24"/>
          <w:lang w:eastAsia="en-US"/>
        </w:rPr>
        <w:t>zmian wymagań zamawiającego co do przedmiotu zamówienia, które nie były przewidziane w pierwotnym opisie przedmiotu zamówienia, a ich wprowadzenie jest zasadne ze względów funkcjonalnych projektowanego obiektu;</w:t>
      </w:r>
    </w:p>
    <w:p w14:paraId="32792F51" w14:textId="77777777" w:rsidR="00574F21" w:rsidRPr="00A8713B" w:rsidRDefault="00574F21" w:rsidP="0088373A">
      <w:pPr>
        <w:pStyle w:val="Jasnalistaakcent51"/>
        <w:numPr>
          <w:ilvl w:val="0"/>
          <w:numId w:val="81"/>
        </w:numPr>
        <w:autoSpaceDE w:val="0"/>
        <w:autoSpaceDN w:val="0"/>
        <w:adjustRightInd w:val="0"/>
        <w:rPr>
          <w:rFonts w:ascii="Cambria" w:eastAsia="Calibri" w:hAnsi="Cambria"/>
          <w:sz w:val="24"/>
          <w:szCs w:val="24"/>
          <w:lang w:eastAsia="en-US"/>
        </w:rPr>
      </w:pPr>
      <w:r w:rsidRPr="00A8713B">
        <w:rPr>
          <w:rFonts w:ascii="Cambria" w:eastAsia="Calibri" w:hAnsi="Cambria"/>
          <w:sz w:val="24"/>
          <w:szCs w:val="24"/>
          <w:lang w:eastAsia="en-US"/>
        </w:rPr>
        <w:t>zmian obowiązujących przepisów prawa, które weszły w życie po terminie składania ofert, powodujących konieczność zmiany zakresu przedmiotu zamówienia, w tym w szczególności zmiany obowiązków wykonawcy lub rozwiązań wynikających z opisu przedmiotu zamówienia. Wystąpienie powyższych okoliczności umożliwia stronom zmianę umowy poprzez zmianę obowiązków wykonawcy lub opisu przedmiotu zamówienia, w tym przede wszystkim poprzez wprowadzenie nowych lub innych rozwiązań technicznych, technologicznych, jakie mają być zastosowane w projektowanym obiekcie, albo zmiany materiałów oczekiwanych dotychczas przez zamawiającego, pod warunkiem, że wprowadzane modyfikacje nie zmieniają przeznaczenia projektowanego obiektu oraz ogólnego charakteru umowy, a przy tym są niezbędne do realizacji celu umowy;</w:t>
      </w:r>
    </w:p>
    <w:p w14:paraId="6E1900FA" w14:textId="77777777" w:rsidR="00574F21" w:rsidRPr="00A8713B" w:rsidRDefault="00574F21" w:rsidP="0088373A">
      <w:pPr>
        <w:pStyle w:val="Jasnalistaakcent51"/>
        <w:numPr>
          <w:ilvl w:val="0"/>
          <w:numId w:val="80"/>
        </w:numPr>
        <w:adjustRightInd w:val="0"/>
        <w:rPr>
          <w:rFonts w:ascii="Cambria" w:eastAsia="Calibri" w:hAnsi="Cambria"/>
          <w:sz w:val="24"/>
          <w:szCs w:val="24"/>
          <w:lang w:eastAsia="en-US"/>
        </w:rPr>
      </w:pPr>
      <w:r w:rsidRPr="00A8713B">
        <w:rPr>
          <w:rFonts w:ascii="Cambria" w:eastAsia="Calibri" w:hAnsi="Cambria"/>
          <w:sz w:val="24"/>
          <w:szCs w:val="24"/>
          <w:lang w:eastAsia="en-US"/>
        </w:rPr>
        <w:t xml:space="preserve">Zamawiający dopuszcza zastosowanie innych rozwiązań technicznych, technologicznych, innych materiałów i urządzeń niż przewidziane w dokumentacji pod warunkiem, że: </w:t>
      </w:r>
    </w:p>
    <w:p w14:paraId="50476CC2" w14:textId="77777777" w:rsidR="00574F21" w:rsidRPr="00A8713B" w:rsidRDefault="00574F21" w:rsidP="0088373A">
      <w:pPr>
        <w:pStyle w:val="Jasnalistaakcent51"/>
        <w:numPr>
          <w:ilvl w:val="0"/>
          <w:numId w:val="82"/>
        </w:numPr>
        <w:adjustRightInd w:val="0"/>
        <w:rPr>
          <w:rFonts w:ascii="Cambria" w:eastAsia="Calibri" w:hAnsi="Cambria"/>
          <w:sz w:val="24"/>
          <w:szCs w:val="24"/>
          <w:lang w:eastAsia="en-US"/>
        </w:rPr>
      </w:pPr>
      <w:r w:rsidRPr="00A8713B">
        <w:rPr>
          <w:rFonts w:ascii="Cambria" w:eastAsia="Calibri" w:hAnsi="Cambria"/>
          <w:sz w:val="24"/>
          <w:szCs w:val="24"/>
          <w:lang w:eastAsia="en-US"/>
        </w:rPr>
        <w:t>wynikać będą z konieczności usunięcia błędów w dokumentacji lub realizacji przedmiotu umowy przy zastosowaniu innych rozwiązań technicznych, technologicznych lub materiałowych niż przewidziane w dokumentacji lub realizacji przedmiotu umowy przy zastosowaniu równoważnych rozwiązań technicznych, technologicznych lub materiałowych do przewidzianych w dokumentacji, co zostanie potwierdzone pisemnie przez Inspektora Nadzoru;</w:t>
      </w:r>
    </w:p>
    <w:p w14:paraId="5F2424B8" w14:textId="77777777" w:rsidR="00574F21" w:rsidRPr="00A8713B" w:rsidRDefault="00574F21" w:rsidP="0088373A">
      <w:pPr>
        <w:pStyle w:val="Jasnalistaakcent51"/>
        <w:numPr>
          <w:ilvl w:val="0"/>
          <w:numId w:val="82"/>
        </w:numPr>
        <w:adjustRightInd w:val="0"/>
        <w:rPr>
          <w:rFonts w:ascii="Cambria" w:eastAsia="Calibri" w:hAnsi="Cambria"/>
          <w:sz w:val="24"/>
          <w:szCs w:val="24"/>
          <w:lang w:eastAsia="en-US"/>
        </w:rPr>
      </w:pPr>
      <w:r w:rsidRPr="00A8713B">
        <w:rPr>
          <w:rFonts w:ascii="Cambria" w:eastAsia="Calibri" w:hAnsi="Cambria"/>
          <w:sz w:val="24"/>
          <w:szCs w:val="24"/>
          <w:lang w:eastAsia="en-US"/>
        </w:rPr>
        <w:t>przyjęte w dokumentacji materiały lub urządzenia są niedostępne na rynku, zostały wycofane z produkcji;</w:t>
      </w:r>
    </w:p>
    <w:p w14:paraId="08A1834F" w14:textId="77777777" w:rsidR="00574F21" w:rsidRPr="00A8713B" w:rsidRDefault="00574F21" w:rsidP="0088373A">
      <w:pPr>
        <w:pStyle w:val="Jasnalistaakcent51"/>
        <w:numPr>
          <w:ilvl w:val="0"/>
          <w:numId w:val="82"/>
        </w:numPr>
        <w:adjustRightInd w:val="0"/>
        <w:rPr>
          <w:rFonts w:ascii="Cambria" w:eastAsia="Calibri" w:hAnsi="Cambria"/>
          <w:sz w:val="24"/>
          <w:szCs w:val="24"/>
          <w:lang w:eastAsia="en-US"/>
        </w:rPr>
      </w:pPr>
      <w:r w:rsidRPr="00A8713B">
        <w:rPr>
          <w:rFonts w:ascii="Cambria" w:eastAsia="Calibri" w:hAnsi="Cambria"/>
          <w:sz w:val="24"/>
          <w:szCs w:val="24"/>
          <w:lang w:eastAsia="en-US"/>
        </w:rPr>
        <w:t xml:space="preserve">Wykonanie elementów jednostkowych - indywidualnych proponowanych  przez Wykonawcę będzie zapewniać wyższą trwałość i lepsze warunki eksploatacyjne. Rozliczenie ewentualnych robót zamiennych nastąpi kosztorysem różnicowym, który stanowić będzie różnicę pomiędzy kosztorysem ofertowym dla robót podstawowych, a kosztorysem robót zamiennych. Kosztorys zamienny należy opracować na zasadach określonych dla kosztorysu </w:t>
      </w:r>
      <w:r w:rsidRPr="00A8713B">
        <w:rPr>
          <w:rFonts w:ascii="Cambria" w:eastAsia="Calibri" w:hAnsi="Cambria"/>
          <w:sz w:val="24"/>
          <w:szCs w:val="24"/>
          <w:lang w:eastAsia="en-US"/>
        </w:rPr>
        <w:lastRenderedPageBreak/>
        <w:t xml:space="preserve">robót dodatkowych. O konieczności wykonania robót zamiennych zamawiający pisemnie powiadamia wykonawcę. Wykonawca w terminie 7 dni od daty otrzymania tego pisma sporządza kosztorys różnicowy. Po sprawdzeniu przez inspektora nadzoru kosztorysu różnicowego oraz po jego zatwierdzeniu przez zamawiającego strony dokonają zmiany umowy. Kosztorys zamienny oparty będzie na następujących założeniach: </w:t>
      </w:r>
    </w:p>
    <w:p w14:paraId="373726B8" w14:textId="77777777" w:rsidR="00574F21" w:rsidRPr="00A8713B" w:rsidRDefault="00574F21" w:rsidP="0088373A">
      <w:pPr>
        <w:pStyle w:val="Jasnalistaakcent51"/>
        <w:numPr>
          <w:ilvl w:val="0"/>
          <w:numId w:val="83"/>
        </w:numPr>
        <w:adjustRightInd w:val="0"/>
        <w:rPr>
          <w:rFonts w:ascii="Cambria" w:eastAsia="Calibri" w:hAnsi="Cambria"/>
          <w:sz w:val="24"/>
          <w:szCs w:val="24"/>
          <w:lang w:eastAsia="en-US"/>
        </w:rPr>
      </w:pPr>
      <w:r w:rsidRPr="00A8713B">
        <w:rPr>
          <w:rFonts w:ascii="Cambria" w:eastAsia="Calibri" w:hAnsi="Cambria"/>
          <w:sz w:val="24"/>
          <w:szCs w:val="24"/>
          <w:lang w:eastAsia="en-US"/>
        </w:rPr>
        <w:t>ceny czynników produkcji zostaną przyjęte z kosztorysu, o którym mowa w § 3</w:t>
      </w:r>
      <w:r>
        <w:rPr>
          <w:rFonts w:ascii="Cambria" w:eastAsia="Calibri" w:hAnsi="Cambria"/>
          <w:sz w:val="24"/>
          <w:szCs w:val="24"/>
          <w:lang w:eastAsia="en-US"/>
        </w:rPr>
        <w:t xml:space="preserve"> ust 6.</w:t>
      </w:r>
    </w:p>
    <w:p w14:paraId="59D54373" w14:textId="77777777" w:rsidR="00574F21" w:rsidRPr="00A8713B" w:rsidRDefault="00574F21" w:rsidP="0088373A">
      <w:pPr>
        <w:pStyle w:val="Jasnalistaakcent51"/>
        <w:numPr>
          <w:ilvl w:val="0"/>
          <w:numId w:val="83"/>
        </w:numPr>
        <w:adjustRightInd w:val="0"/>
        <w:rPr>
          <w:rFonts w:ascii="Cambria" w:eastAsia="Calibri" w:hAnsi="Cambria"/>
          <w:sz w:val="24"/>
          <w:szCs w:val="24"/>
          <w:lang w:eastAsia="en-US"/>
        </w:rPr>
      </w:pPr>
      <w:r w:rsidRPr="00A8713B">
        <w:rPr>
          <w:rFonts w:ascii="Cambria" w:eastAsia="Calibri" w:hAnsi="Cambria"/>
          <w:sz w:val="24"/>
          <w:szCs w:val="24"/>
          <w:lang w:eastAsia="en-US"/>
        </w:rPr>
        <w:t xml:space="preserve">w przypadku, gdy nie będzie możliwe rozliczenie danych robót w oparciu o pozycje z kosztorysu, brakujące ceny czynników produkcji zostaną przyjęte wg zasad wskazanych w § </w:t>
      </w:r>
      <w:r>
        <w:rPr>
          <w:rFonts w:ascii="Cambria" w:eastAsia="Calibri" w:hAnsi="Cambria"/>
          <w:sz w:val="24"/>
          <w:szCs w:val="24"/>
          <w:lang w:eastAsia="en-US"/>
        </w:rPr>
        <w:t>3 ust. 10</w:t>
      </w:r>
    </w:p>
    <w:p w14:paraId="65896E1D" w14:textId="77777777" w:rsidR="00574F21" w:rsidRPr="00A8713B" w:rsidRDefault="00574F21" w:rsidP="0088373A">
      <w:pPr>
        <w:pStyle w:val="Jasnalistaakcent51"/>
        <w:numPr>
          <w:ilvl w:val="0"/>
          <w:numId w:val="80"/>
        </w:numPr>
        <w:adjustRightInd w:val="0"/>
        <w:rPr>
          <w:rFonts w:ascii="Cambria" w:eastAsia="Calibri" w:hAnsi="Cambria"/>
          <w:sz w:val="24"/>
          <w:szCs w:val="24"/>
          <w:lang w:eastAsia="en-US"/>
        </w:rPr>
      </w:pPr>
      <w:r w:rsidRPr="00A8713B">
        <w:rPr>
          <w:rFonts w:ascii="Cambria" w:eastAsia="Calibri" w:hAnsi="Cambria"/>
          <w:sz w:val="24"/>
          <w:szCs w:val="24"/>
          <w:lang w:eastAsia="en-US"/>
        </w:rPr>
        <w:t>zmiany osób pełniących funkcje kierowników robót i kierownika budowy. Jeżeli zajdzie konieczność wprowadzenia takiej zmiany Zamawiający żąda dokumentów kandydata na stanowisko Kierownika budowy lub Kierownika robót, z których jednoznacznie musi wynikać, że osoba ta spełnia warunki udziału, jakie były określone dla tej osoby w ramach postępowania o udzielenie zamówienia publicznego;</w:t>
      </w:r>
    </w:p>
    <w:p w14:paraId="6452387B" w14:textId="77777777" w:rsidR="00574F21" w:rsidRPr="00A8713B" w:rsidRDefault="00574F21" w:rsidP="0088373A">
      <w:pPr>
        <w:pStyle w:val="Jasnalistaakcent51"/>
        <w:numPr>
          <w:ilvl w:val="0"/>
          <w:numId w:val="80"/>
        </w:numPr>
        <w:adjustRightInd w:val="0"/>
        <w:rPr>
          <w:rFonts w:ascii="Cambria" w:eastAsia="Calibri" w:hAnsi="Cambria"/>
          <w:sz w:val="24"/>
          <w:szCs w:val="24"/>
          <w:lang w:eastAsia="en-US"/>
        </w:rPr>
      </w:pPr>
      <w:r w:rsidRPr="00A8713B">
        <w:rPr>
          <w:rFonts w:ascii="Cambria" w:eastAsia="Calibri" w:hAnsi="Cambria"/>
          <w:sz w:val="24"/>
          <w:szCs w:val="24"/>
          <w:lang w:eastAsia="en-US"/>
        </w:rPr>
        <w:t>zmniejszenie zakresu prac i odpowiednio zmniejszenie wynagrodzenia wykonawcy oraz skrócenie terminu realizacji zadania w przypadku stwierdzenia, że roboty ujęte w projekcie nie są niezbędne do wykonania umowy.</w:t>
      </w:r>
    </w:p>
    <w:p w14:paraId="414DC0BE" w14:textId="77777777" w:rsidR="00574F21" w:rsidRPr="0099509E" w:rsidRDefault="00574F21" w:rsidP="0088373A">
      <w:pPr>
        <w:widowControl/>
        <w:numPr>
          <w:ilvl w:val="0"/>
          <w:numId w:val="75"/>
        </w:numPr>
        <w:suppressAutoHyphens w:val="0"/>
        <w:spacing w:after="0"/>
        <w:ind w:left="426" w:hanging="426"/>
        <w:contextualSpacing/>
        <w:textAlignment w:val="auto"/>
        <w:rPr>
          <w:rFonts w:ascii="Cambria" w:eastAsia="Calibri" w:hAnsi="Cambria"/>
          <w:color w:val="000000"/>
          <w:sz w:val="24"/>
          <w:szCs w:val="24"/>
        </w:rPr>
      </w:pPr>
      <w:r w:rsidRPr="0099509E">
        <w:rPr>
          <w:rFonts w:ascii="Cambria" w:eastAsia="Calibri" w:hAnsi="Cambria"/>
          <w:sz w:val="24"/>
          <w:szCs w:val="24"/>
          <w:lang w:eastAsia="en-US"/>
        </w:rPr>
        <w:t xml:space="preserve"> </w:t>
      </w:r>
      <w:r w:rsidRPr="0099509E">
        <w:rPr>
          <w:rFonts w:ascii="Cambria" w:eastAsia="Calibri" w:hAnsi="Cambria"/>
          <w:color w:val="000000"/>
          <w:sz w:val="24"/>
          <w:szCs w:val="24"/>
        </w:rPr>
        <w:t xml:space="preserve">Wszelkie zmiany umowy wymagają pod rygorem nieważności formy pisemnej </w:t>
      </w:r>
      <w:r w:rsidRPr="0099509E">
        <w:rPr>
          <w:rFonts w:ascii="Cambria" w:eastAsia="Calibri" w:hAnsi="Cambria"/>
          <w:color w:val="000000"/>
          <w:sz w:val="24"/>
          <w:szCs w:val="24"/>
        </w:rPr>
        <w:br/>
        <w:t>i podpisania przez obydwie strony umowy.</w:t>
      </w:r>
    </w:p>
    <w:p w14:paraId="5EE80EBD" w14:textId="77777777" w:rsidR="00574F21" w:rsidRPr="0099509E" w:rsidRDefault="00574F21" w:rsidP="0088373A">
      <w:pPr>
        <w:widowControl/>
        <w:numPr>
          <w:ilvl w:val="0"/>
          <w:numId w:val="75"/>
        </w:numPr>
        <w:suppressAutoHyphens w:val="0"/>
        <w:spacing w:after="0"/>
        <w:ind w:left="426" w:hanging="426"/>
        <w:contextualSpacing/>
        <w:textAlignment w:val="auto"/>
        <w:rPr>
          <w:rFonts w:ascii="Cambria" w:eastAsia="Calibri" w:hAnsi="Cambria"/>
          <w:color w:val="000000"/>
          <w:sz w:val="24"/>
          <w:szCs w:val="24"/>
        </w:rPr>
      </w:pPr>
      <w:r w:rsidRPr="0099509E">
        <w:rPr>
          <w:rFonts w:ascii="Cambria" w:eastAsia="Calibri" w:hAnsi="Cambria"/>
          <w:color w:val="000000"/>
          <w:sz w:val="24"/>
          <w:szCs w:val="24"/>
        </w:rPr>
        <w:t xml:space="preserve">Z wnioskiem o zmianę umowy może wystąpić zarówno Wykonawca, jak </w:t>
      </w:r>
      <w:r w:rsidRPr="0099509E">
        <w:rPr>
          <w:rFonts w:ascii="Cambria" w:eastAsia="Calibri" w:hAnsi="Cambria"/>
          <w:color w:val="000000"/>
          <w:sz w:val="24"/>
          <w:szCs w:val="24"/>
        </w:rPr>
        <w:br/>
        <w:t>i Zamawiający.</w:t>
      </w:r>
    </w:p>
    <w:p w14:paraId="078A6113" w14:textId="77777777" w:rsidR="00574F21" w:rsidRPr="00836CA9" w:rsidRDefault="00574F21" w:rsidP="0088373A">
      <w:pPr>
        <w:pStyle w:val="m8069290857866364993gmail-text-justify"/>
        <w:numPr>
          <w:ilvl w:val="0"/>
          <w:numId w:val="75"/>
        </w:numPr>
        <w:shd w:val="clear" w:color="auto" w:fill="FFFFFF"/>
        <w:spacing w:beforeAutospacing="0" w:after="0" w:afterAutospacing="0" w:line="276" w:lineRule="auto"/>
        <w:ind w:left="426" w:hanging="426"/>
        <w:jc w:val="both"/>
        <w:rPr>
          <w:rFonts w:ascii="Cambria" w:hAnsi="Cambria" w:cs="Calibri"/>
          <w:b/>
          <w:bCs/>
          <w:color w:val="000000"/>
        </w:rPr>
      </w:pPr>
      <w:r w:rsidRPr="006F06FE">
        <w:rPr>
          <w:rFonts w:ascii="Cambria" w:eastAsia="Calibri" w:hAnsi="Cambria" w:cs="AppleSystemUIFont"/>
          <w:b/>
          <w:bCs/>
          <w:lang w:eastAsia="en-US"/>
        </w:rPr>
        <w:t>Zamawiający przewiduje rów</w:t>
      </w:r>
      <w:r>
        <w:rPr>
          <w:rFonts w:ascii="Cambria" w:eastAsia="Calibri" w:hAnsi="Cambria" w:cs="AppleSystemUIFont"/>
          <w:b/>
          <w:bCs/>
          <w:lang w:eastAsia="en-US"/>
        </w:rPr>
        <w:t>n</w:t>
      </w:r>
      <w:r w:rsidRPr="006F06FE">
        <w:rPr>
          <w:rFonts w:ascii="Cambria" w:eastAsia="Calibri" w:hAnsi="Cambria" w:cs="AppleSystemUIFont"/>
          <w:b/>
          <w:bCs/>
          <w:lang w:eastAsia="en-US"/>
        </w:rPr>
        <w:t xml:space="preserve">ież zmianę umowy: </w:t>
      </w:r>
    </w:p>
    <w:p w14:paraId="62BAC568" w14:textId="77777777" w:rsidR="00574F21" w:rsidRPr="006F06FE" w:rsidRDefault="00574F21" w:rsidP="0088373A">
      <w:pPr>
        <w:pStyle w:val="Akapitzlist"/>
        <w:numPr>
          <w:ilvl w:val="3"/>
          <w:numId w:val="76"/>
        </w:numPr>
        <w:autoSpaceDE w:val="0"/>
        <w:autoSpaceDN w:val="0"/>
        <w:spacing w:after="0"/>
        <w:ind w:left="709" w:hanging="283"/>
        <w:rPr>
          <w:rFonts w:ascii="Cambria" w:hAnsi="Cambria" w:cs="AppleSystemUIFont"/>
          <w:sz w:val="24"/>
          <w:szCs w:val="24"/>
          <w:lang w:eastAsia="en-US"/>
        </w:rPr>
      </w:pPr>
      <w:r w:rsidRPr="006F06FE">
        <w:rPr>
          <w:rFonts w:ascii="Cambria" w:hAnsi="Cambria" w:cs="AppleSystemUIFont"/>
          <w:sz w:val="24"/>
          <w:szCs w:val="24"/>
          <w:lang w:eastAsia="en-US"/>
        </w:rPr>
        <w:t>w odniesieniu do zakresu lub sposobu świadczenia Wykonawcy,</w:t>
      </w:r>
    </w:p>
    <w:p w14:paraId="323406C4" w14:textId="77777777" w:rsidR="00574F21" w:rsidRPr="00836CA9" w:rsidRDefault="00574F21" w:rsidP="0088373A">
      <w:pPr>
        <w:pStyle w:val="m8069290857866364993gmail-text-justify"/>
        <w:numPr>
          <w:ilvl w:val="3"/>
          <w:numId w:val="76"/>
        </w:numPr>
        <w:shd w:val="clear" w:color="auto" w:fill="FFFFFF"/>
        <w:spacing w:beforeAutospacing="0" w:after="0" w:afterAutospacing="0" w:line="276" w:lineRule="auto"/>
        <w:ind w:left="709" w:hanging="283"/>
        <w:jc w:val="both"/>
        <w:rPr>
          <w:rFonts w:ascii="Cambria" w:hAnsi="Cambria" w:cs="Calibri"/>
          <w:color w:val="000000"/>
        </w:rPr>
      </w:pPr>
      <w:r w:rsidRPr="006F06FE">
        <w:rPr>
          <w:rFonts w:ascii="Cambria" w:eastAsia="Calibri" w:hAnsi="Cambria" w:cs="AppleSystemUIFont"/>
          <w:lang w:eastAsia="en-US"/>
        </w:rPr>
        <w:t>w zakresie wynagrodzenia Wykonawcy będącą konsekwencją zmian zakresu lub sposobu świadczenia Wykonawcy,</w:t>
      </w:r>
    </w:p>
    <w:p w14:paraId="10F45AD5" w14:textId="77777777" w:rsidR="00574F21" w:rsidRPr="007A61AB" w:rsidRDefault="00574F21" w:rsidP="0088373A">
      <w:pPr>
        <w:pStyle w:val="m8069290857866364993gmail-text-justify"/>
        <w:numPr>
          <w:ilvl w:val="3"/>
          <w:numId w:val="76"/>
        </w:numPr>
        <w:shd w:val="clear" w:color="auto" w:fill="FFFFFF"/>
        <w:spacing w:beforeAutospacing="0" w:after="0" w:afterAutospacing="0" w:line="276" w:lineRule="auto"/>
        <w:ind w:left="709" w:hanging="283"/>
        <w:jc w:val="both"/>
        <w:rPr>
          <w:rFonts w:ascii="Cambria" w:hAnsi="Cambria" w:cs="Calibri"/>
          <w:color w:val="000000"/>
        </w:rPr>
      </w:pPr>
      <w:r w:rsidRPr="006F06FE">
        <w:rPr>
          <w:rFonts w:ascii="Cambria" w:eastAsia="Calibri" w:hAnsi="Cambria" w:cs="AppleSystemUIFont"/>
          <w:lang w:eastAsia="en-US"/>
        </w:rPr>
        <w:t xml:space="preserve">w odniesieniu do terminu jej wykonania w zakresie </w:t>
      </w:r>
    </w:p>
    <w:p w14:paraId="094D57C0" w14:textId="77777777" w:rsidR="00574F21" w:rsidRPr="00836CA9" w:rsidRDefault="00574F21" w:rsidP="00574F21">
      <w:pPr>
        <w:pStyle w:val="m8069290857866364993gmail-text-justify"/>
        <w:shd w:val="clear" w:color="auto" w:fill="FFFFFF"/>
        <w:spacing w:beforeAutospacing="0" w:after="0" w:afterAutospacing="0" w:line="276" w:lineRule="auto"/>
        <w:ind w:left="426"/>
        <w:jc w:val="both"/>
        <w:rPr>
          <w:rFonts w:ascii="Cambria" w:hAnsi="Cambria" w:cs="Calibri"/>
          <w:color w:val="000000"/>
        </w:rPr>
      </w:pPr>
      <w:r w:rsidRPr="006F06FE">
        <w:rPr>
          <w:rFonts w:ascii="Cambria" w:eastAsia="Calibri" w:hAnsi="Cambria" w:cs="AppleSystemUIFont"/>
          <w:lang w:eastAsia="en-US"/>
        </w:rPr>
        <w:t>w jakim będzie to niezbędne lub potrzebne do dostosowania umowy w tym sposobu wykonywania dokumentacji projektowej i robót budowlanych do zmian ustawy Prawo budowlane które wejdą w życie podczas trwania umowy.</w:t>
      </w:r>
    </w:p>
    <w:p w14:paraId="772C2754" w14:textId="77777777" w:rsidR="00574F21" w:rsidRPr="0099509E" w:rsidRDefault="00574F21" w:rsidP="0088373A">
      <w:pPr>
        <w:pStyle w:val="m8069290857866364993gmail-text-justify"/>
        <w:numPr>
          <w:ilvl w:val="0"/>
          <w:numId w:val="75"/>
        </w:numPr>
        <w:shd w:val="clear" w:color="auto" w:fill="FFFFFF"/>
        <w:spacing w:beforeAutospacing="0" w:after="0" w:afterAutospacing="0" w:line="276" w:lineRule="auto"/>
        <w:ind w:left="426" w:hanging="426"/>
        <w:jc w:val="both"/>
        <w:rPr>
          <w:rFonts w:ascii="Cambria" w:hAnsi="Cambria" w:cs="Calibri"/>
          <w:color w:val="000000"/>
        </w:rPr>
      </w:pPr>
      <w:r w:rsidRPr="0099509E">
        <w:rPr>
          <w:rFonts w:ascii="Cambria" w:hAnsi="Cambria" w:cs="Calibri"/>
          <w:color w:val="000000"/>
        </w:rPr>
        <w:t>Wszystkie powyższe postanowienia stanowią katalog zmian, na które Zamawiający może wyrazić zgodę. Nie stanowią one jednak zobowiązania do wyrażenia takiej zgody.</w:t>
      </w:r>
    </w:p>
    <w:p w14:paraId="73EDC5C3" w14:textId="77777777" w:rsidR="00574F21" w:rsidRPr="00574F21" w:rsidRDefault="00574F21" w:rsidP="00574F21">
      <w:pPr>
        <w:spacing w:after="0"/>
        <w:jc w:val="center"/>
        <w:rPr>
          <w:rFonts w:ascii="Cambria" w:hAnsi="Cambria"/>
          <w:b/>
          <w:bCs/>
          <w:sz w:val="24"/>
          <w:szCs w:val="24"/>
        </w:rPr>
      </w:pPr>
      <w:r w:rsidRPr="00574F21">
        <w:rPr>
          <w:rFonts w:ascii="Cambria" w:hAnsi="Cambria"/>
          <w:b/>
          <w:bCs/>
          <w:sz w:val="24"/>
          <w:szCs w:val="24"/>
        </w:rPr>
        <w:t>§ 19</w:t>
      </w:r>
    </w:p>
    <w:p w14:paraId="03C8BA9C" w14:textId="77777777" w:rsidR="0019504B" w:rsidRDefault="00B87221">
      <w:pPr>
        <w:spacing w:after="0"/>
        <w:jc w:val="center"/>
        <w:rPr>
          <w:rFonts w:ascii="Cambria" w:hAnsi="Cambria"/>
          <w:b/>
          <w:bCs/>
          <w:sz w:val="24"/>
          <w:szCs w:val="24"/>
        </w:rPr>
      </w:pPr>
      <w:r>
        <w:rPr>
          <w:rFonts w:ascii="Cambria" w:hAnsi="Cambria"/>
          <w:b/>
          <w:bCs/>
          <w:sz w:val="24"/>
          <w:szCs w:val="24"/>
        </w:rPr>
        <w:t xml:space="preserve">Ochrona danych osobowych </w:t>
      </w:r>
    </w:p>
    <w:p w14:paraId="46ABB462" w14:textId="77777777" w:rsidR="0019504B" w:rsidRDefault="00B87221" w:rsidP="0088373A">
      <w:pPr>
        <w:pStyle w:val="Akapitzlist"/>
        <w:numPr>
          <w:ilvl w:val="0"/>
          <w:numId w:val="67"/>
        </w:numPr>
        <w:spacing w:after="0"/>
        <w:ind w:left="426" w:hanging="426"/>
        <w:jc w:val="both"/>
        <w:rPr>
          <w:rFonts w:ascii="Cambria" w:hAnsi="Cambria"/>
          <w:color w:val="000000"/>
          <w:sz w:val="24"/>
          <w:szCs w:val="24"/>
          <w:lang w:eastAsia="zh-CN"/>
        </w:rPr>
      </w:pPr>
      <w:r>
        <w:rPr>
          <w:rFonts w:ascii="Cambria" w:hAnsi="Cambria"/>
          <w:color w:val="000000"/>
          <w:sz w:val="24"/>
          <w:szCs w:val="24"/>
        </w:rPr>
        <w:t>Jeżeli w trakcie realizacji umowy dojdzie do przekazania wykonawcy danych osobowych niezbędnych do realizacji zamówienia, zamawiający będzie ich administratorem w rozumieniu art. 4 pkt 7 Rozporządzenia PE i Rady (UE) 2016/679 z dnia 27 kwietnia 2016 r. (zwane dalej „Rozporządzeniem”), a Wykonawca – podmiotem przetwarzającym te dane w rozumieniu pkt 8 tego przepisu.</w:t>
      </w:r>
    </w:p>
    <w:p w14:paraId="4433F8E8" w14:textId="77777777" w:rsidR="0019504B" w:rsidRDefault="00B87221" w:rsidP="0088373A">
      <w:pPr>
        <w:pStyle w:val="Akapitzlist"/>
        <w:numPr>
          <w:ilvl w:val="0"/>
          <w:numId w:val="24"/>
        </w:numPr>
        <w:spacing w:after="0"/>
        <w:ind w:left="426" w:hanging="426"/>
        <w:jc w:val="both"/>
        <w:rPr>
          <w:rFonts w:ascii="Cambria" w:hAnsi="Cambria"/>
          <w:color w:val="000000"/>
          <w:sz w:val="24"/>
          <w:szCs w:val="24"/>
        </w:rPr>
      </w:pPr>
      <w:r>
        <w:rPr>
          <w:rFonts w:ascii="Cambria" w:hAnsi="Cambria"/>
          <w:color w:val="000000"/>
          <w:sz w:val="24"/>
          <w:szCs w:val="24"/>
        </w:rPr>
        <w:lastRenderedPageBreak/>
        <w:t>Zamawiający powierza Wykonawcy, w trybie art. 28 Rozporządzenia dane osobowe do przetwarzania, wyłącznie w celu wykonania przedmiotu niniejszej umowy.</w:t>
      </w:r>
    </w:p>
    <w:p w14:paraId="18E0A5F0" w14:textId="77777777" w:rsidR="0019504B" w:rsidRDefault="00B87221" w:rsidP="0088373A">
      <w:pPr>
        <w:pStyle w:val="Akapitzlist"/>
        <w:numPr>
          <w:ilvl w:val="0"/>
          <w:numId w:val="24"/>
        </w:numPr>
        <w:spacing w:after="0"/>
        <w:ind w:left="426" w:hanging="426"/>
        <w:jc w:val="both"/>
        <w:rPr>
          <w:rFonts w:ascii="Cambria" w:hAnsi="Cambria"/>
          <w:color w:val="000000"/>
          <w:sz w:val="24"/>
          <w:szCs w:val="24"/>
        </w:rPr>
      </w:pPr>
      <w:r>
        <w:rPr>
          <w:rFonts w:ascii="Cambria" w:hAnsi="Cambria"/>
          <w:color w:val="000000"/>
          <w:sz w:val="24"/>
          <w:szCs w:val="24"/>
        </w:rPr>
        <w:t>Wykonawca zobowiązuje się:</w:t>
      </w:r>
    </w:p>
    <w:p w14:paraId="7D4AB0DD" w14:textId="77777777" w:rsidR="0019504B" w:rsidRDefault="00B87221" w:rsidP="0088373A">
      <w:pPr>
        <w:pStyle w:val="Akapitzlist"/>
        <w:numPr>
          <w:ilvl w:val="1"/>
          <w:numId w:val="68"/>
        </w:numPr>
        <w:spacing w:after="0"/>
        <w:ind w:left="709" w:hanging="283"/>
        <w:jc w:val="both"/>
        <w:rPr>
          <w:rFonts w:ascii="Cambria" w:hAnsi="Cambria"/>
          <w:color w:val="000000"/>
          <w:sz w:val="24"/>
          <w:szCs w:val="24"/>
        </w:rPr>
      </w:pPr>
      <w:r>
        <w:rPr>
          <w:rFonts w:ascii="Cambria" w:hAnsi="Cambria"/>
          <w:color w:val="000000"/>
          <w:sz w:val="24"/>
          <w:szCs w:val="24"/>
        </w:rPr>
        <w:t>przetwarzać powierzone mu dane osobowe zgodnie z niniejszą umową, Rozporządzeniem oraz z innymi przepisami prawa powszechnie obowiązującego, które chronią prawa osób, których dane dotyczą,</w:t>
      </w:r>
    </w:p>
    <w:p w14:paraId="357015D5" w14:textId="77777777" w:rsidR="0019504B" w:rsidRDefault="00B87221" w:rsidP="0088373A">
      <w:pPr>
        <w:pStyle w:val="Akapitzlist"/>
        <w:numPr>
          <w:ilvl w:val="1"/>
          <w:numId w:val="25"/>
        </w:numPr>
        <w:spacing w:after="0"/>
        <w:ind w:left="709" w:hanging="283"/>
        <w:jc w:val="both"/>
        <w:rPr>
          <w:rFonts w:ascii="Cambria" w:hAnsi="Cambria"/>
          <w:color w:val="000000"/>
          <w:sz w:val="24"/>
          <w:szCs w:val="24"/>
        </w:rPr>
      </w:pPr>
      <w:r>
        <w:rPr>
          <w:rFonts w:ascii="Cambria" w:hAnsi="Cambria"/>
          <w:color w:val="000000"/>
          <w:sz w:val="24"/>
          <w:szCs w:val="24"/>
        </w:rPr>
        <w:t>do zabezpieczenia przetwarzanych danych, poprzez stosowanie odpowiednich środków technicznych i organizacyjnych zapewniających adekwatny stopień bezpieczeństwa odpowiadający ryzyku związanym z przetwarzaniem danych osobowych, o których mowa w art. 32 Rozporządzenia,</w:t>
      </w:r>
    </w:p>
    <w:p w14:paraId="2802567C" w14:textId="77777777" w:rsidR="0019504B" w:rsidRDefault="00B87221" w:rsidP="0088373A">
      <w:pPr>
        <w:pStyle w:val="Akapitzlist"/>
        <w:numPr>
          <w:ilvl w:val="1"/>
          <w:numId w:val="25"/>
        </w:numPr>
        <w:spacing w:after="0"/>
        <w:ind w:left="709" w:hanging="283"/>
        <w:jc w:val="both"/>
        <w:rPr>
          <w:rFonts w:ascii="Cambria" w:hAnsi="Cambria"/>
          <w:color w:val="000000"/>
          <w:sz w:val="24"/>
          <w:szCs w:val="24"/>
        </w:rPr>
      </w:pPr>
      <w:r>
        <w:rPr>
          <w:rFonts w:ascii="Cambria" w:hAnsi="Cambria"/>
          <w:color w:val="000000"/>
          <w:sz w:val="24"/>
          <w:szCs w:val="24"/>
        </w:rPr>
        <w:t>dołożyć należytej staranności przy przetwarzaniu powierzonych danych osobowych,</w:t>
      </w:r>
    </w:p>
    <w:p w14:paraId="7CBC9F2C" w14:textId="77777777" w:rsidR="0019504B" w:rsidRDefault="00B87221" w:rsidP="0088373A">
      <w:pPr>
        <w:pStyle w:val="Akapitzlist"/>
        <w:numPr>
          <w:ilvl w:val="1"/>
          <w:numId w:val="25"/>
        </w:numPr>
        <w:spacing w:after="0"/>
        <w:ind w:left="709" w:hanging="283"/>
        <w:jc w:val="both"/>
        <w:rPr>
          <w:rFonts w:ascii="Cambria" w:hAnsi="Cambria"/>
          <w:color w:val="000000"/>
          <w:sz w:val="24"/>
          <w:szCs w:val="24"/>
        </w:rPr>
      </w:pPr>
      <w:r>
        <w:rPr>
          <w:rFonts w:ascii="Cambria" w:hAnsi="Cambria"/>
          <w:color w:val="000000"/>
          <w:sz w:val="24"/>
          <w:szCs w:val="24"/>
        </w:rPr>
        <w:t>do nadania upoważnień do przetwarzania danych osobowych wszystkim osobom, które będą przetwarzały powierzone dane w celu realizacji niniejszej umowy,</w:t>
      </w:r>
    </w:p>
    <w:p w14:paraId="6B3349CD" w14:textId="77777777" w:rsidR="0019504B" w:rsidRDefault="00B87221" w:rsidP="0088373A">
      <w:pPr>
        <w:pStyle w:val="Akapitzlist"/>
        <w:numPr>
          <w:ilvl w:val="1"/>
          <w:numId w:val="25"/>
        </w:numPr>
        <w:spacing w:after="0"/>
        <w:ind w:left="709" w:hanging="283"/>
        <w:jc w:val="both"/>
        <w:rPr>
          <w:rFonts w:ascii="Cambria" w:hAnsi="Cambria"/>
          <w:color w:val="000000"/>
          <w:sz w:val="24"/>
          <w:szCs w:val="24"/>
        </w:rPr>
      </w:pPr>
      <w:r>
        <w:rPr>
          <w:rFonts w:ascii="Cambria" w:hAnsi="Cambria"/>
          <w:color w:val="000000"/>
          <w:sz w:val="24"/>
          <w:szCs w:val="24"/>
        </w:rPr>
        <w:t>zapewnić zachowanie w tajemnicy (o której mowa w art. 28 ust 3 pkt b Rozporządzenia) przetwarzanych danych przez osoby, które upoważnia do przetwarzania danych osobowych w celu realizacji niniejszej umowy, zarówno w trakcie zatrudnienia ich w Podmiocie przetwarzającym, jak i po jego ustaniu.</w:t>
      </w:r>
    </w:p>
    <w:p w14:paraId="29A33031" w14:textId="77777777" w:rsidR="0019504B" w:rsidRDefault="00B87221" w:rsidP="0088373A">
      <w:pPr>
        <w:pStyle w:val="Akapitzlist"/>
        <w:numPr>
          <w:ilvl w:val="0"/>
          <w:numId w:val="24"/>
        </w:numPr>
        <w:tabs>
          <w:tab w:val="left" w:pos="426"/>
        </w:tabs>
        <w:spacing w:after="0"/>
        <w:ind w:left="426" w:hanging="426"/>
        <w:jc w:val="both"/>
        <w:rPr>
          <w:rFonts w:ascii="Cambria" w:hAnsi="Cambria"/>
          <w:color w:val="000000"/>
          <w:sz w:val="24"/>
          <w:szCs w:val="24"/>
        </w:rPr>
      </w:pPr>
      <w:r>
        <w:rPr>
          <w:rFonts w:ascii="Cambria" w:hAnsi="Cambria"/>
          <w:color w:val="000000"/>
          <w:sz w:val="24"/>
          <w:szCs w:val="24"/>
        </w:rPr>
        <w:t>Wykonawca po wykonaniu przedmiotu zamówienia, usuwa / zwraca Zamawiającemu wszelkie dane osobowe oraz usuwa wszelkie ich istniejące kopie, chyba że prawo Unii lub prawo państwa członkowskiego nakazują przechowywanie danych osobowych.</w:t>
      </w:r>
    </w:p>
    <w:p w14:paraId="747C7EDF" w14:textId="77777777" w:rsidR="0019504B" w:rsidRDefault="00B87221" w:rsidP="0088373A">
      <w:pPr>
        <w:pStyle w:val="Akapitzlist"/>
        <w:numPr>
          <w:ilvl w:val="0"/>
          <w:numId w:val="24"/>
        </w:numPr>
        <w:tabs>
          <w:tab w:val="left" w:pos="426"/>
        </w:tabs>
        <w:spacing w:after="0"/>
        <w:ind w:left="426" w:hanging="426"/>
        <w:jc w:val="both"/>
        <w:rPr>
          <w:rFonts w:ascii="Cambria" w:hAnsi="Cambria"/>
          <w:color w:val="000000"/>
          <w:sz w:val="24"/>
          <w:szCs w:val="24"/>
        </w:rPr>
      </w:pPr>
      <w:r>
        <w:rPr>
          <w:rFonts w:ascii="Cambria" w:hAnsi="Cambria"/>
          <w:color w:val="000000"/>
          <w:sz w:val="24"/>
          <w:szCs w:val="24"/>
        </w:rPr>
        <w:t xml:space="preserve">Wykonawca pomaga Zamawiającemu w niezbędnym zakresie wywiązywać się z obowiązku odpowiadania na żądania osoby, której dane dotyczą oraz wywiązywania się z obowiązków określonych w art. 32-36 Rozporządzenia. </w:t>
      </w:r>
    </w:p>
    <w:p w14:paraId="671C1E41" w14:textId="77777777" w:rsidR="0019504B" w:rsidRDefault="00B87221" w:rsidP="0088373A">
      <w:pPr>
        <w:pStyle w:val="Akapitzlist"/>
        <w:numPr>
          <w:ilvl w:val="0"/>
          <w:numId w:val="24"/>
        </w:numPr>
        <w:tabs>
          <w:tab w:val="left" w:pos="426"/>
        </w:tabs>
        <w:spacing w:after="0"/>
        <w:ind w:left="426" w:hanging="426"/>
        <w:jc w:val="both"/>
        <w:rPr>
          <w:rFonts w:ascii="Cambria" w:hAnsi="Cambria"/>
          <w:color w:val="000000"/>
          <w:sz w:val="24"/>
          <w:szCs w:val="24"/>
        </w:rPr>
      </w:pPr>
      <w:r>
        <w:rPr>
          <w:rFonts w:ascii="Cambria" w:hAnsi="Cambria"/>
          <w:color w:val="000000"/>
          <w:sz w:val="24"/>
          <w:szCs w:val="24"/>
        </w:rPr>
        <w:t>Wykonawca, po stwierdzeniu naruszenia ochrony danych osobowych bez zbędnej zwłoki zgłasza je administratorowi, nie później niż w ciągu 72 godzin od stwierdzenia naruszenia.</w:t>
      </w:r>
    </w:p>
    <w:p w14:paraId="3CC19D86" w14:textId="77777777" w:rsidR="0019504B" w:rsidRDefault="00B87221" w:rsidP="0088373A">
      <w:pPr>
        <w:pStyle w:val="Akapitzlist"/>
        <w:numPr>
          <w:ilvl w:val="0"/>
          <w:numId w:val="24"/>
        </w:numPr>
        <w:tabs>
          <w:tab w:val="left" w:pos="426"/>
        </w:tabs>
        <w:spacing w:after="0"/>
        <w:ind w:left="426" w:hanging="426"/>
        <w:jc w:val="both"/>
        <w:rPr>
          <w:rFonts w:ascii="Cambria" w:hAnsi="Cambria"/>
          <w:color w:val="000000"/>
          <w:sz w:val="24"/>
          <w:szCs w:val="24"/>
        </w:rPr>
      </w:pPr>
      <w:r>
        <w:rPr>
          <w:rFonts w:ascii="Cambria" w:hAnsi="Cambria"/>
          <w:color w:val="000000"/>
          <w:sz w:val="24"/>
          <w:szCs w:val="24"/>
        </w:rPr>
        <w:t>Zamawiający, zgodnie z art. 28 ust. 3 pkt h) Rozporządzenia ma prawo kontroli, czy środki zastosowane przez Wykonawcę przy przetwarzaniu i zabezpieczeniu powierzonych danych osobowych spełniają postanowienia umowy, w tym zlecenia jej wykonania audytorowi.</w:t>
      </w:r>
    </w:p>
    <w:p w14:paraId="6AC4E575" w14:textId="77777777" w:rsidR="0019504B" w:rsidRDefault="00B87221" w:rsidP="0088373A">
      <w:pPr>
        <w:pStyle w:val="Akapitzlist"/>
        <w:numPr>
          <w:ilvl w:val="0"/>
          <w:numId w:val="24"/>
        </w:numPr>
        <w:tabs>
          <w:tab w:val="left" w:pos="426"/>
        </w:tabs>
        <w:spacing w:after="0"/>
        <w:ind w:left="426" w:hanging="426"/>
        <w:jc w:val="both"/>
        <w:rPr>
          <w:rFonts w:ascii="Cambria" w:hAnsi="Cambria"/>
          <w:color w:val="000000"/>
          <w:sz w:val="24"/>
          <w:szCs w:val="24"/>
        </w:rPr>
      </w:pPr>
      <w:r>
        <w:rPr>
          <w:rFonts w:ascii="Cambria" w:hAnsi="Cambria"/>
          <w:color w:val="000000"/>
          <w:sz w:val="24"/>
          <w:szCs w:val="24"/>
        </w:rPr>
        <w:t>Zamawiający realizować będzie prawo kontroli w godzinach pracy Wykonawcy informując o kontroli minimum 3 dni przed planowanym jej przeprowadzeniem.</w:t>
      </w:r>
    </w:p>
    <w:p w14:paraId="1EA3BA28" w14:textId="77777777" w:rsidR="0019504B" w:rsidRDefault="00B87221" w:rsidP="0088373A">
      <w:pPr>
        <w:pStyle w:val="Akapitzlist"/>
        <w:numPr>
          <w:ilvl w:val="0"/>
          <w:numId w:val="24"/>
        </w:numPr>
        <w:tabs>
          <w:tab w:val="left" w:pos="426"/>
        </w:tabs>
        <w:spacing w:after="0"/>
        <w:ind w:left="426" w:hanging="426"/>
        <w:jc w:val="both"/>
        <w:rPr>
          <w:rFonts w:ascii="Cambria" w:hAnsi="Cambria"/>
          <w:color w:val="000000"/>
          <w:sz w:val="24"/>
          <w:szCs w:val="24"/>
        </w:rPr>
      </w:pPr>
      <w:r>
        <w:rPr>
          <w:rFonts w:ascii="Cambria" w:hAnsi="Cambria"/>
          <w:color w:val="000000"/>
          <w:sz w:val="24"/>
          <w:szCs w:val="24"/>
        </w:rPr>
        <w:t xml:space="preserve">Wykonawca zobowiązuje się do usunięcia uchybień stwierdzonych podczas kontroli w terminie nie dłuższym niż 7 dni </w:t>
      </w:r>
    </w:p>
    <w:p w14:paraId="0A2965BA" w14:textId="77777777" w:rsidR="0019504B" w:rsidRDefault="00B87221" w:rsidP="0088373A">
      <w:pPr>
        <w:pStyle w:val="Akapitzlist"/>
        <w:numPr>
          <w:ilvl w:val="0"/>
          <w:numId w:val="24"/>
        </w:numPr>
        <w:tabs>
          <w:tab w:val="left" w:pos="426"/>
        </w:tabs>
        <w:spacing w:after="0"/>
        <w:ind w:left="426" w:hanging="426"/>
        <w:jc w:val="both"/>
        <w:rPr>
          <w:rFonts w:ascii="Cambria" w:hAnsi="Cambria"/>
          <w:color w:val="000000"/>
          <w:sz w:val="24"/>
          <w:szCs w:val="24"/>
        </w:rPr>
      </w:pPr>
      <w:r>
        <w:rPr>
          <w:rFonts w:ascii="Cambria" w:hAnsi="Cambria"/>
          <w:color w:val="000000"/>
          <w:sz w:val="24"/>
          <w:szCs w:val="24"/>
        </w:rPr>
        <w:t>Wykonawca udostępnia Zamawiającemu wszelkie informacje niezbędne do wykazania spełnienia obowiązków określonych w art. 28 Rozporządzenia.</w:t>
      </w:r>
    </w:p>
    <w:p w14:paraId="71305833" w14:textId="77777777" w:rsidR="0019504B" w:rsidRDefault="00B87221" w:rsidP="0088373A">
      <w:pPr>
        <w:pStyle w:val="Akapitzlist"/>
        <w:numPr>
          <w:ilvl w:val="0"/>
          <w:numId w:val="24"/>
        </w:numPr>
        <w:tabs>
          <w:tab w:val="left" w:pos="426"/>
        </w:tabs>
        <w:spacing w:after="0"/>
        <w:ind w:left="426" w:hanging="426"/>
        <w:jc w:val="both"/>
        <w:rPr>
          <w:rFonts w:ascii="Cambria" w:hAnsi="Cambria"/>
          <w:color w:val="000000"/>
          <w:sz w:val="24"/>
          <w:szCs w:val="24"/>
        </w:rPr>
      </w:pPr>
      <w:r>
        <w:rPr>
          <w:rFonts w:ascii="Cambria" w:hAnsi="Cambria"/>
          <w:color w:val="000000"/>
          <w:sz w:val="24"/>
          <w:szCs w:val="24"/>
        </w:rPr>
        <w:t xml:space="preserve">Wykonawca może powierzyć dane osobowe objęte niniejszą umową do dalszego przetwarzania podwykonawcom jedynie w celu wykonania umowy po uzyskaniu uprzedniej pisemnej zgody Zamawiającego.  </w:t>
      </w:r>
    </w:p>
    <w:p w14:paraId="66B48F3E" w14:textId="77777777" w:rsidR="0019504B" w:rsidRDefault="00B87221" w:rsidP="0088373A">
      <w:pPr>
        <w:pStyle w:val="Akapitzlist"/>
        <w:numPr>
          <w:ilvl w:val="0"/>
          <w:numId w:val="24"/>
        </w:numPr>
        <w:tabs>
          <w:tab w:val="left" w:pos="426"/>
        </w:tabs>
        <w:spacing w:after="0"/>
        <w:ind w:left="426" w:hanging="426"/>
        <w:jc w:val="both"/>
        <w:rPr>
          <w:rFonts w:ascii="Cambria" w:hAnsi="Cambria"/>
          <w:color w:val="000000"/>
          <w:sz w:val="24"/>
          <w:szCs w:val="24"/>
        </w:rPr>
      </w:pPr>
      <w:r>
        <w:rPr>
          <w:rFonts w:ascii="Cambria" w:hAnsi="Cambria"/>
          <w:color w:val="000000"/>
          <w:sz w:val="24"/>
          <w:szCs w:val="24"/>
        </w:rPr>
        <w:t xml:space="preserve">Podwykonawca, winien spełniać te same gwarancje i obowiązki jakie zostały nałożone na Wykonawcę. </w:t>
      </w:r>
    </w:p>
    <w:p w14:paraId="37E81AF6" w14:textId="77777777" w:rsidR="0019504B" w:rsidRDefault="00B87221" w:rsidP="0088373A">
      <w:pPr>
        <w:pStyle w:val="Akapitzlist"/>
        <w:numPr>
          <w:ilvl w:val="0"/>
          <w:numId w:val="24"/>
        </w:numPr>
        <w:tabs>
          <w:tab w:val="left" w:pos="426"/>
        </w:tabs>
        <w:spacing w:after="0"/>
        <w:ind w:left="426" w:hanging="426"/>
        <w:jc w:val="both"/>
        <w:rPr>
          <w:rFonts w:ascii="Cambria" w:hAnsi="Cambria"/>
          <w:color w:val="000000"/>
          <w:sz w:val="24"/>
          <w:szCs w:val="24"/>
        </w:rPr>
      </w:pPr>
      <w:r>
        <w:rPr>
          <w:rFonts w:ascii="Cambria" w:hAnsi="Cambria"/>
          <w:color w:val="000000"/>
          <w:sz w:val="24"/>
          <w:szCs w:val="24"/>
        </w:rPr>
        <w:t>Wykonawca ponosi pełną odpowiedzialność wobec Zamawiającego za działanie podwykonawcy w zakresie obowiązku ochrony danych.</w:t>
      </w:r>
    </w:p>
    <w:p w14:paraId="5E5F163F" w14:textId="77777777" w:rsidR="0019504B" w:rsidRDefault="00B87221" w:rsidP="0088373A">
      <w:pPr>
        <w:pStyle w:val="Akapitzlist"/>
        <w:numPr>
          <w:ilvl w:val="0"/>
          <w:numId w:val="24"/>
        </w:numPr>
        <w:tabs>
          <w:tab w:val="left" w:pos="426"/>
        </w:tabs>
        <w:spacing w:after="0"/>
        <w:ind w:left="426" w:hanging="426"/>
        <w:jc w:val="both"/>
        <w:rPr>
          <w:rFonts w:ascii="Cambria" w:hAnsi="Cambria"/>
          <w:color w:val="000000"/>
          <w:sz w:val="24"/>
          <w:szCs w:val="24"/>
        </w:rPr>
      </w:pPr>
      <w:r>
        <w:rPr>
          <w:rFonts w:ascii="Cambria" w:hAnsi="Cambria"/>
          <w:color w:val="000000"/>
          <w:sz w:val="24"/>
          <w:szCs w:val="24"/>
        </w:rPr>
        <w:lastRenderedPageBreak/>
        <w:t xml:space="preserve">Wykonawca zobowiązuje się do niezwłocznego poinformowania Zamawiającego o jakimkolwiek postępowaniu, w szczególności administracyjnym lub sądowym, dotyczącym przetwarzania przez Wykonawcę danych osobowych określonych w umowie, o jakiejkolwiek decyzji administracyjnej lub orzeczeniu dotyczącym przetwarzania tych danych, skierowanych do Wykonawcy, a także o wszelkich planowanych, o ile są wiadome, lub realizowanych kontrolach i inspekcjach dotyczących przetwarzania danych osobowych, w szczególności prowadzonych przez inspektorów upoważnionych przez Prezesa Urzędu Ochrony Danych Osobowych. </w:t>
      </w:r>
    </w:p>
    <w:p w14:paraId="00E568A6" w14:textId="77777777" w:rsidR="0019504B" w:rsidRDefault="00B87221" w:rsidP="0088373A">
      <w:pPr>
        <w:pStyle w:val="Akapitzlist"/>
        <w:numPr>
          <w:ilvl w:val="0"/>
          <w:numId w:val="24"/>
        </w:numPr>
        <w:tabs>
          <w:tab w:val="left" w:pos="426"/>
        </w:tabs>
        <w:spacing w:after="0"/>
        <w:ind w:left="426" w:hanging="426"/>
        <w:jc w:val="both"/>
        <w:rPr>
          <w:rFonts w:ascii="Cambria" w:hAnsi="Cambria"/>
          <w:color w:val="000000"/>
          <w:sz w:val="24"/>
          <w:szCs w:val="24"/>
        </w:rPr>
      </w:pPr>
      <w:r>
        <w:rPr>
          <w:rFonts w:ascii="Cambria" w:hAnsi="Cambria"/>
          <w:color w:val="000000"/>
          <w:sz w:val="24"/>
          <w:szCs w:val="24"/>
        </w:rPr>
        <w:t>Wykonawca zobowiązuje się do zachowania w tajemnicy wszelkich informacji, danych, materiałów, dokumentów i danych osobowych otrzymanych od Zamawiającego oraz danych uzyskanych w jakikolwiek inny sposób, zamierzony czy przypadkowy w formie ustnej, pisemnej lub elektronicznej („dane poufne”).</w:t>
      </w:r>
    </w:p>
    <w:p w14:paraId="7BEC6225" w14:textId="77777777" w:rsidR="0019504B" w:rsidRDefault="00B87221" w:rsidP="0088373A">
      <w:pPr>
        <w:pStyle w:val="Akapitzlist"/>
        <w:numPr>
          <w:ilvl w:val="0"/>
          <w:numId w:val="24"/>
        </w:numPr>
        <w:spacing w:after="0"/>
        <w:ind w:left="426" w:hanging="426"/>
        <w:jc w:val="both"/>
        <w:rPr>
          <w:rFonts w:ascii="Cambria" w:hAnsi="Cambria"/>
          <w:color w:val="000000"/>
          <w:sz w:val="24"/>
          <w:szCs w:val="24"/>
        </w:rPr>
      </w:pPr>
      <w:r>
        <w:rPr>
          <w:rFonts w:ascii="Cambria" w:hAnsi="Cambria"/>
          <w:color w:val="000000"/>
          <w:sz w:val="24"/>
          <w:szCs w:val="24"/>
        </w:rPr>
        <w:t>Podmiot przetwarzający oświadcza, że w związku ze zobowiązaniem do zachowania w tajemnicy danych poufnych nie będą one wykorzystywane, ujawniane ani udostępniane w innym celu niż wykonanie Umowy, chyba że konieczność ujawnienia posiadanych informacji wynika z obowiązujących przepisów prawa lub Umowy.</w:t>
      </w:r>
    </w:p>
    <w:p w14:paraId="367E2E56" w14:textId="77777777" w:rsidR="0019504B" w:rsidRDefault="00B87221" w:rsidP="0088373A">
      <w:pPr>
        <w:pStyle w:val="Akapitzlist"/>
        <w:numPr>
          <w:ilvl w:val="0"/>
          <w:numId w:val="24"/>
        </w:numPr>
        <w:spacing w:after="0"/>
        <w:ind w:left="426" w:hanging="426"/>
        <w:jc w:val="both"/>
        <w:rPr>
          <w:rFonts w:ascii="Cambria" w:hAnsi="Cambria"/>
          <w:color w:val="000000"/>
          <w:sz w:val="24"/>
          <w:szCs w:val="24"/>
        </w:rPr>
      </w:pPr>
      <w:r>
        <w:rPr>
          <w:rFonts w:ascii="Cambria" w:hAnsi="Cambria"/>
          <w:sz w:val="24"/>
          <w:szCs w:val="24"/>
        </w:rPr>
        <w:t>W przypadku, gdy wykonanie obowiązków, o których mowa w art. 15 ust. 1-3 rozporządzenia 2016/679, wymagałoby niewspółmiernie dużego wysiłku, zamawiający może żądać od osoby, której dane dotyczą, wskazania dodatkowych informacji mających na celu sprecyzowanie żądania, w szczególności podania nazwy lub daty postępowania o udzielenie zamówienia publicznego lub konkursu.</w:t>
      </w:r>
    </w:p>
    <w:p w14:paraId="21C4793A" w14:textId="77777777" w:rsidR="0019504B" w:rsidRDefault="00B87221" w:rsidP="0088373A">
      <w:pPr>
        <w:pStyle w:val="Akapitzlist"/>
        <w:numPr>
          <w:ilvl w:val="0"/>
          <w:numId w:val="24"/>
        </w:numPr>
        <w:spacing w:after="0"/>
        <w:ind w:left="426" w:hanging="426"/>
        <w:jc w:val="both"/>
        <w:rPr>
          <w:rFonts w:ascii="Cambria" w:hAnsi="Cambria"/>
          <w:color w:val="000000"/>
          <w:sz w:val="24"/>
          <w:szCs w:val="24"/>
        </w:rPr>
      </w:pPr>
      <w:r>
        <w:rPr>
          <w:rFonts w:ascii="Cambria" w:hAnsi="Cambria"/>
          <w:sz w:val="24"/>
          <w:szCs w:val="24"/>
        </w:rPr>
        <w:t>Skorzystanie przez osobę, której dane dotyczą, z uprawnienia do sprostowania lub uzupełnienia danych osobowych, o którym mowa w art. 16 rozporządzenia 2016/679, nie może skutkować zmianą wyniku postępowania o udzielenie zamówienia publicznego lub konkursu ani zmianą postanowień umowy w zakresie niezgodnym z ustawą.</w:t>
      </w:r>
    </w:p>
    <w:p w14:paraId="096B73B3" w14:textId="77777777" w:rsidR="0019504B" w:rsidRDefault="00B87221" w:rsidP="0088373A">
      <w:pPr>
        <w:pStyle w:val="Akapitzlist"/>
        <w:numPr>
          <w:ilvl w:val="0"/>
          <w:numId w:val="24"/>
        </w:numPr>
        <w:spacing w:after="0"/>
        <w:ind w:left="426" w:hanging="426"/>
        <w:jc w:val="both"/>
        <w:rPr>
          <w:rFonts w:ascii="Cambria" w:hAnsi="Cambria"/>
          <w:color w:val="000000"/>
          <w:sz w:val="24"/>
          <w:szCs w:val="24"/>
        </w:rPr>
      </w:pPr>
      <w:r>
        <w:rPr>
          <w:rFonts w:ascii="Cambria" w:hAnsi="Cambria"/>
          <w:color w:val="000000"/>
          <w:sz w:val="24"/>
          <w:szCs w:val="24"/>
        </w:rPr>
        <w:t>W sprawach nieuregulowanych niniejszym paragrafem, zastosowanie będą miały przepisy Kodeksu cywilnego, rozporządzenia RODO, Ustawy o ochronie danych osobowych.</w:t>
      </w:r>
    </w:p>
    <w:p w14:paraId="7A425465" w14:textId="77777777" w:rsidR="0019504B" w:rsidRDefault="00B87221">
      <w:pPr>
        <w:spacing w:after="0"/>
        <w:jc w:val="center"/>
        <w:rPr>
          <w:rFonts w:ascii="Cambria" w:hAnsi="Cambria"/>
          <w:b/>
          <w:bCs/>
          <w:sz w:val="24"/>
          <w:szCs w:val="24"/>
        </w:rPr>
      </w:pPr>
      <w:r>
        <w:rPr>
          <w:rFonts w:ascii="Cambria" w:hAnsi="Cambria"/>
          <w:b/>
          <w:bCs/>
          <w:sz w:val="24"/>
          <w:szCs w:val="24"/>
        </w:rPr>
        <w:t>§ 20</w:t>
      </w:r>
    </w:p>
    <w:p w14:paraId="5DAC93A3" w14:textId="77777777" w:rsidR="0019504B" w:rsidRDefault="00B87221">
      <w:pPr>
        <w:spacing w:after="0"/>
        <w:jc w:val="center"/>
        <w:rPr>
          <w:rFonts w:ascii="Cambria" w:hAnsi="Cambria"/>
          <w:b/>
          <w:bCs/>
          <w:sz w:val="24"/>
          <w:szCs w:val="24"/>
        </w:rPr>
      </w:pPr>
      <w:r>
        <w:rPr>
          <w:rFonts w:ascii="Cambria" w:hAnsi="Cambria"/>
          <w:b/>
          <w:bCs/>
          <w:sz w:val="24"/>
          <w:szCs w:val="24"/>
        </w:rPr>
        <w:t>Wierzytelności</w:t>
      </w:r>
    </w:p>
    <w:p w14:paraId="40A8B240" w14:textId="77777777" w:rsidR="0019504B" w:rsidRDefault="00B87221">
      <w:pPr>
        <w:widowControl/>
        <w:suppressAutoHyphens w:val="0"/>
        <w:spacing w:after="0"/>
        <w:textAlignment w:val="auto"/>
        <w:rPr>
          <w:rFonts w:ascii="Cambria" w:eastAsia="Lucida Sans Unicode" w:hAnsi="Cambria"/>
          <w:kern w:val="2"/>
          <w:sz w:val="24"/>
          <w:szCs w:val="24"/>
          <w:lang w:eastAsia="pl-PL"/>
        </w:rPr>
      </w:pPr>
      <w:r>
        <w:rPr>
          <w:rFonts w:ascii="Cambria" w:eastAsia="Lucida Sans Unicode" w:hAnsi="Cambria"/>
          <w:kern w:val="2"/>
          <w:sz w:val="24"/>
          <w:szCs w:val="24"/>
          <w:lang w:eastAsia="pl-PL"/>
        </w:rPr>
        <w:t>Wykonawca nie może przenieść wierzytelności wynikających z niniejszej umowy na osobę trzecią bez uprzedniej zgody Zamawiającego, wyrażonej w formie pisemnej pod rygorem nieważności. Zamawiający zastrzega sobie prawo nie wyrażenia zgody na ustanowienie cesji wierzytelności, bez podawania przyczyny.</w:t>
      </w:r>
    </w:p>
    <w:p w14:paraId="22CB1985" w14:textId="77777777" w:rsidR="0019504B" w:rsidRDefault="0019504B">
      <w:pPr>
        <w:widowControl/>
        <w:suppressAutoHyphens w:val="0"/>
        <w:spacing w:after="0"/>
        <w:textAlignment w:val="auto"/>
        <w:rPr>
          <w:rFonts w:ascii="Cambria" w:eastAsia="Lucida Sans Unicode" w:hAnsi="Cambria"/>
          <w:kern w:val="2"/>
          <w:sz w:val="24"/>
          <w:szCs w:val="24"/>
          <w:lang w:eastAsia="pl-PL"/>
        </w:rPr>
      </w:pPr>
    </w:p>
    <w:p w14:paraId="649EB5BE" w14:textId="77777777" w:rsidR="0019504B" w:rsidRDefault="00B87221">
      <w:pPr>
        <w:spacing w:after="0"/>
        <w:jc w:val="center"/>
        <w:rPr>
          <w:rFonts w:ascii="Cambria" w:eastAsia="Calibri" w:hAnsi="Cambria"/>
          <w:b/>
          <w:bCs/>
          <w:sz w:val="24"/>
          <w:szCs w:val="24"/>
        </w:rPr>
      </w:pPr>
      <w:r>
        <w:rPr>
          <w:rFonts w:ascii="Cambria" w:eastAsia="Calibri" w:hAnsi="Cambria"/>
          <w:b/>
          <w:bCs/>
          <w:sz w:val="24"/>
          <w:szCs w:val="24"/>
        </w:rPr>
        <w:t>§ 21</w:t>
      </w:r>
    </w:p>
    <w:p w14:paraId="37AF1D3B" w14:textId="77777777" w:rsidR="0019504B" w:rsidRDefault="00B87221">
      <w:pPr>
        <w:spacing w:after="0"/>
        <w:jc w:val="center"/>
        <w:rPr>
          <w:rFonts w:ascii="Cambria" w:eastAsia="Calibri" w:hAnsi="Cambria"/>
          <w:b/>
          <w:bCs/>
          <w:sz w:val="24"/>
          <w:szCs w:val="24"/>
        </w:rPr>
      </w:pPr>
      <w:r>
        <w:rPr>
          <w:rFonts w:ascii="Cambria" w:eastAsia="Calibri" w:hAnsi="Cambria"/>
          <w:b/>
          <w:bCs/>
          <w:sz w:val="24"/>
          <w:szCs w:val="24"/>
        </w:rPr>
        <w:t>Postanowienia końcowe</w:t>
      </w:r>
    </w:p>
    <w:p w14:paraId="540126CA" w14:textId="77777777" w:rsidR="0019504B" w:rsidRDefault="00B87221" w:rsidP="0088373A">
      <w:pPr>
        <w:pStyle w:val="Jasnasiatkaakcent31"/>
        <w:widowControl w:val="0"/>
        <w:numPr>
          <w:ilvl w:val="0"/>
          <w:numId w:val="23"/>
        </w:numPr>
        <w:suppressAutoHyphens w:val="0"/>
        <w:spacing w:after="0"/>
        <w:ind w:left="426" w:hanging="426"/>
        <w:jc w:val="both"/>
        <w:rPr>
          <w:rFonts w:ascii="Cambria" w:hAnsi="Cambria" w:cs="Calibri"/>
          <w:sz w:val="24"/>
          <w:szCs w:val="24"/>
        </w:rPr>
      </w:pPr>
      <w:r>
        <w:rPr>
          <w:rFonts w:ascii="Cambria" w:hAnsi="Cambria" w:cs="Calibri"/>
          <w:color w:val="000000"/>
          <w:sz w:val="24"/>
          <w:szCs w:val="24"/>
        </w:rPr>
        <w:t xml:space="preserve">W sprawach nieuregulowanych niniejszą umową stosuje się przepisy obowiązującego prawa, w szczególności Kodeksu </w:t>
      </w:r>
      <w:r>
        <w:rPr>
          <w:rFonts w:ascii="Cambria" w:hAnsi="Cambria" w:cs="Calibri"/>
          <w:sz w:val="24"/>
          <w:szCs w:val="24"/>
        </w:rPr>
        <w:t>cywilnego, Prawa zamówień publicznych, Prawa budowlanego oraz ustawy o prawie autorskim i prawach pokrewnych.</w:t>
      </w:r>
    </w:p>
    <w:p w14:paraId="4B3A02BA" w14:textId="77777777" w:rsidR="0019504B" w:rsidRDefault="00B87221" w:rsidP="0088373A">
      <w:pPr>
        <w:pStyle w:val="Jasnasiatkaakcent31"/>
        <w:widowControl w:val="0"/>
        <w:numPr>
          <w:ilvl w:val="0"/>
          <w:numId w:val="23"/>
        </w:numPr>
        <w:suppressAutoHyphens w:val="0"/>
        <w:spacing w:after="0"/>
        <w:ind w:left="426" w:hanging="426"/>
        <w:jc w:val="both"/>
        <w:rPr>
          <w:rFonts w:ascii="Cambria" w:hAnsi="Cambria" w:cs="Calibri"/>
          <w:color w:val="000000"/>
          <w:sz w:val="24"/>
          <w:szCs w:val="24"/>
        </w:rPr>
      </w:pPr>
      <w:r>
        <w:rPr>
          <w:rFonts w:ascii="Cambria" w:hAnsi="Cambria" w:cs="Calibri"/>
          <w:color w:val="000000"/>
          <w:sz w:val="24"/>
          <w:szCs w:val="24"/>
        </w:rPr>
        <w:t xml:space="preserve">Każda ze Stron, jeżeli uzna, iż prawidłowe wykonanie niniejszej umowy tego wymaga, może zażądać spotkania w celu wymiany informacji i podjęcia kroków zmierzających do wyeliminowania wszelkich nieprawidłowości związanych z realizacją umowy. </w:t>
      </w:r>
    </w:p>
    <w:p w14:paraId="0B877044" w14:textId="77777777" w:rsidR="0019504B" w:rsidRDefault="00B87221" w:rsidP="0088373A">
      <w:pPr>
        <w:pStyle w:val="Jasnasiatkaakcent31"/>
        <w:widowControl w:val="0"/>
        <w:numPr>
          <w:ilvl w:val="0"/>
          <w:numId w:val="23"/>
        </w:numPr>
        <w:suppressAutoHyphens w:val="0"/>
        <w:spacing w:after="0"/>
        <w:ind w:left="426" w:hanging="426"/>
        <w:jc w:val="both"/>
        <w:rPr>
          <w:rFonts w:ascii="Cambria" w:hAnsi="Cambria" w:cs="Calibri"/>
          <w:color w:val="000000"/>
          <w:sz w:val="24"/>
          <w:szCs w:val="24"/>
        </w:rPr>
      </w:pPr>
      <w:r>
        <w:rPr>
          <w:rFonts w:ascii="Cambria" w:hAnsi="Cambria" w:cs="Calibri"/>
          <w:color w:val="000000"/>
          <w:sz w:val="24"/>
          <w:szCs w:val="24"/>
        </w:rPr>
        <w:t xml:space="preserve">Wszelkie spory wynikające z niniejszej umowy lub powstające w związku z umową </w:t>
      </w:r>
      <w:r>
        <w:rPr>
          <w:rFonts w:ascii="Cambria" w:hAnsi="Cambria" w:cs="Calibri"/>
          <w:color w:val="000000"/>
          <w:sz w:val="24"/>
          <w:szCs w:val="24"/>
        </w:rPr>
        <w:lastRenderedPageBreak/>
        <w:t xml:space="preserve">będą rozstrzygane przez sąd właściwy dla siedziby Zamawiającego. </w:t>
      </w:r>
    </w:p>
    <w:p w14:paraId="65EA9A3F" w14:textId="77777777" w:rsidR="0019504B" w:rsidRDefault="00B87221" w:rsidP="0088373A">
      <w:pPr>
        <w:pStyle w:val="Jasnasiatkaakcent31"/>
        <w:widowControl w:val="0"/>
        <w:numPr>
          <w:ilvl w:val="0"/>
          <w:numId w:val="23"/>
        </w:numPr>
        <w:suppressAutoHyphens w:val="0"/>
        <w:spacing w:after="0"/>
        <w:ind w:left="426" w:hanging="426"/>
        <w:jc w:val="both"/>
        <w:rPr>
          <w:rFonts w:ascii="Cambria" w:hAnsi="Cambria" w:cs="Calibri"/>
          <w:color w:val="000000"/>
          <w:sz w:val="24"/>
          <w:szCs w:val="24"/>
        </w:rPr>
      </w:pPr>
      <w:r>
        <w:rPr>
          <w:rFonts w:ascii="Cambria" w:hAnsi="Cambria" w:cs="Calibri"/>
          <w:color w:val="000000"/>
          <w:sz w:val="24"/>
          <w:szCs w:val="24"/>
        </w:rPr>
        <w:t>Umowę sporządzono w czterech jednobrzmiących egzemplarzach: trzy egzemplarze dla Zamawiającego, jeden egzemplarz dla Wykonawcy.</w:t>
      </w:r>
    </w:p>
    <w:p w14:paraId="742C4FE8" w14:textId="77777777" w:rsidR="0019504B" w:rsidRDefault="00B87221" w:rsidP="0088373A">
      <w:pPr>
        <w:pStyle w:val="Akapitzlist"/>
        <w:numPr>
          <w:ilvl w:val="0"/>
          <w:numId w:val="23"/>
        </w:numPr>
        <w:spacing w:after="0"/>
        <w:ind w:left="426" w:hanging="426"/>
        <w:jc w:val="both"/>
        <w:rPr>
          <w:rFonts w:ascii="Cambria" w:hAnsi="Cambria" w:cs="Calibri"/>
          <w:sz w:val="24"/>
          <w:szCs w:val="24"/>
        </w:rPr>
      </w:pPr>
      <w:r>
        <w:rPr>
          <w:rFonts w:ascii="Cambria" w:hAnsi="Cambria" w:cs="Calibri"/>
          <w:color w:val="000000"/>
          <w:sz w:val="24"/>
          <w:szCs w:val="24"/>
        </w:rPr>
        <w:t>Załącznikami do umowy są:</w:t>
      </w:r>
    </w:p>
    <w:p w14:paraId="63025C22" w14:textId="77777777" w:rsidR="0019504B" w:rsidRDefault="00B87221">
      <w:pPr>
        <w:pStyle w:val="Akapitzlist"/>
        <w:numPr>
          <w:ilvl w:val="1"/>
          <w:numId w:val="1"/>
        </w:numPr>
        <w:tabs>
          <w:tab w:val="left" w:pos="851"/>
        </w:tabs>
        <w:spacing w:after="0"/>
        <w:ind w:left="851" w:hanging="447"/>
        <w:jc w:val="both"/>
        <w:rPr>
          <w:rFonts w:ascii="Cambria" w:hAnsi="Cambria" w:cs="Calibri"/>
          <w:sz w:val="24"/>
          <w:szCs w:val="24"/>
        </w:rPr>
      </w:pPr>
      <w:r>
        <w:rPr>
          <w:rFonts w:ascii="Cambria" w:hAnsi="Cambria" w:cs="Cambria"/>
          <w:sz w:val="24"/>
          <w:szCs w:val="24"/>
        </w:rPr>
        <w:t>Oferta Wykonawcy.</w:t>
      </w:r>
    </w:p>
    <w:p w14:paraId="6C957112" w14:textId="77777777" w:rsidR="0019504B" w:rsidRDefault="00B87221">
      <w:pPr>
        <w:pStyle w:val="Akapitzlist"/>
        <w:numPr>
          <w:ilvl w:val="1"/>
          <w:numId w:val="1"/>
        </w:numPr>
        <w:tabs>
          <w:tab w:val="left" w:pos="851"/>
        </w:tabs>
        <w:spacing w:after="0"/>
        <w:ind w:left="851" w:hanging="425"/>
        <w:jc w:val="both"/>
        <w:rPr>
          <w:rFonts w:ascii="Cambria" w:hAnsi="Cambria" w:cs="Calibri"/>
          <w:sz w:val="24"/>
          <w:szCs w:val="24"/>
        </w:rPr>
      </w:pPr>
      <w:r>
        <w:rPr>
          <w:rFonts w:ascii="Cambria" w:hAnsi="Cambria" w:cs="Calibri"/>
          <w:sz w:val="24"/>
          <w:szCs w:val="24"/>
        </w:rPr>
        <w:t>Harmonogram rzeczowo-finansowy.</w:t>
      </w:r>
    </w:p>
    <w:p w14:paraId="3C1FAEE2" w14:textId="77777777" w:rsidR="0019504B" w:rsidRDefault="00B87221">
      <w:pPr>
        <w:pStyle w:val="Akapitzlist"/>
        <w:numPr>
          <w:ilvl w:val="1"/>
          <w:numId w:val="1"/>
        </w:numPr>
        <w:tabs>
          <w:tab w:val="left" w:pos="851"/>
        </w:tabs>
        <w:spacing w:after="0"/>
        <w:ind w:left="851" w:hanging="425"/>
        <w:jc w:val="both"/>
        <w:rPr>
          <w:rFonts w:ascii="Cambria" w:hAnsi="Cambria" w:cs="Calibri"/>
          <w:sz w:val="24"/>
          <w:szCs w:val="24"/>
        </w:rPr>
      </w:pPr>
      <w:r>
        <w:rPr>
          <w:rFonts w:ascii="Cambria" w:hAnsi="Cambria" w:cs="Calibri"/>
          <w:sz w:val="24"/>
          <w:szCs w:val="24"/>
        </w:rPr>
        <w:t>SWZ wraz z załącznikami oraz wszelkimi odpowiedziami i wyjaśnieniami na etapie postępowania.</w:t>
      </w:r>
    </w:p>
    <w:p w14:paraId="2684EAF2" w14:textId="77777777" w:rsidR="0019504B" w:rsidRPr="0016213A" w:rsidRDefault="0019504B">
      <w:pPr>
        <w:pStyle w:val="Jasnalistaakcent51"/>
        <w:widowControl/>
        <w:suppressAutoHyphens w:val="0"/>
        <w:spacing w:after="0"/>
        <w:jc w:val="left"/>
        <w:textAlignment w:val="auto"/>
        <w:rPr>
          <w:rFonts w:ascii="Cambria" w:eastAsia="Calibri" w:hAnsi="Cambria" w:cs="Calibri"/>
          <w:strike/>
          <w:sz w:val="24"/>
          <w:szCs w:val="24"/>
          <w:highlight w:val="yellow"/>
          <w:lang w:eastAsia="en-US"/>
        </w:rPr>
      </w:pPr>
    </w:p>
    <w:p w14:paraId="54360D65" w14:textId="77777777" w:rsidR="0019504B" w:rsidRPr="0016213A" w:rsidRDefault="0019504B">
      <w:pPr>
        <w:pStyle w:val="Jasnalistaakcent51"/>
        <w:widowControl/>
        <w:suppressAutoHyphens w:val="0"/>
        <w:spacing w:after="0"/>
        <w:jc w:val="left"/>
        <w:textAlignment w:val="auto"/>
        <w:rPr>
          <w:rFonts w:ascii="Cambria" w:eastAsia="Calibri" w:hAnsi="Cambria" w:cs="Calibri"/>
          <w:sz w:val="24"/>
          <w:szCs w:val="24"/>
          <w:highlight w:val="yellow"/>
          <w:lang w:eastAsia="en-US"/>
        </w:rPr>
      </w:pPr>
    </w:p>
    <w:tbl>
      <w:tblPr>
        <w:tblW w:w="9070" w:type="dxa"/>
        <w:tblLayout w:type="fixed"/>
        <w:tblLook w:val="04A0" w:firstRow="1" w:lastRow="0" w:firstColumn="1" w:lastColumn="0" w:noHBand="0" w:noVBand="1"/>
      </w:tblPr>
      <w:tblGrid>
        <w:gridCol w:w="4536"/>
        <w:gridCol w:w="4534"/>
      </w:tblGrid>
      <w:tr w:rsidR="0019504B" w:rsidRPr="0016213A" w14:paraId="5414E0B1" w14:textId="77777777" w:rsidTr="00416A25">
        <w:trPr>
          <w:trHeight w:val="80"/>
        </w:trPr>
        <w:tc>
          <w:tcPr>
            <w:tcW w:w="4535" w:type="dxa"/>
          </w:tcPr>
          <w:p w14:paraId="38ACC079" w14:textId="77777777" w:rsidR="0019504B" w:rsidRPr="0016213A" w:rsidRDefault="00B87221" w:rsidP="00416A25">
            <w:pPr>
              <w:widowControl/>
              <w:suppressAutoHyphens w:val="0"/>
              <w:spacing w:after="0"/>
              <w:jc w:val="center"/>
              <w:textAlignment w:val="auto"/>
              <w:rPr>
                <w:rFonts w:ascii="Cambria" w:eastAsia="Calibri" w:hAnsi="Cambria"/>
                <w:b/>
                <w:bCs/>
                <w:sz w:val="24"/>
                <w:szCs w:val="24"/>
                <w:lang w:eastAsia="en-US"/>
              </w:rPr>
            </w:pPr>
            <w:r w:rsidRPr="0016213A">
              <w:rPr>
                <w:rFonts w:ascii="Cambria" w:eastAsia="Calibri" w:hAnsi="Cambria"/>
                <w:b/>
                <w:bCs/>
                <w:sz w:val="24"/>
                <w:szCs w:val="24"/>
                <w:lang w:eastAsia="en-US"/>
              </w:rPr>
              <w:t>Zamawiający:</w:t>
            </w:r>
          </w:p>
        </w:tc>
        <w:tc>
          <w:tcPr>
            <w:tcW w:w="4534" w:type="dxa"/>
          </w:tcPr>
          <w:p w14:paraId="5660A132" w14:textId="3F8BBE8D" w:rsidR="0019504B" w:rsidRPr="0016213A" w:rsidRDefault="00B87221" w:rsidP="00416A25">
            <w:pPr>
              <w:widowControl/>
              <w:suppressAutoHyphens w:val="0"/>
              <w:spacing w:after="0"/>
              <w:jc w:val="center"/>
              <w:textAlignment w:val="auto"/>
              <w:rPr>
                <w:rFonts w:ascii="Cambria" w:eastAsia="Calibri" w:hAnsi="Cambria"/>
                <w:b/>
                <w:bCs/>
                <w:sz w:val="24"/>
                <w:szCs w:val="24"/>
                <w:lang w:eastAsia="en-US"/>
              </w:rPr>
            </w:pPr>
            <w:r w:rsidRPr="0016213A">
              <w:rPr>
                <w:rFonts w:ascii="Cambria" w:eastAsia="Calibri" w:hAnsi="Cambria"/>
                <w:b/>
                <w:bCs/>
                <w:sz w:val="24"/>
                <w:szCs w:val="24"/>
                <w:lang w:eastAsia="en-US"/>
              </w:rPr>
              <w:t>Wykonawca:</w:t>
            </w:r>
            <w:bookmarkStart w:id="12" w:name="_Hlk140519649"/>
            <w:bookmarkEnd w:id="12"/>
          </w:p>
        </w:tc>
      </w:tr>
    </w:tbl>
    <w:p w14:paraId="3FFCC4DC" w14:textId="77777777" w:rsidR="0019504B" w:rsidRPr="00416A25" w:rsidRDefault="0019504B">
      <w:pPr>
        <w:widowControl/>
        <w:suppressAutoHyphens w:val="0"/>
        <w:spacing w:after="0"/>
        <w:contextualSpacing/>
        <w:textAlignment w:val="auto"/>
        <w:rPr>
          <w:rFonts w:ascii="Cambria" w:eastAsia="Calibri" w:hAnsi="Cambria"/>
          <w:sz w:val="28"/>
          <w:szCs w:val="28"/>
          <w:lang w:eastAsia="en-US"/>
        </w:rPr>
      </w:pPr>
    </w:p>
    <w:sectPr w:rsidR="0019504B" w:rsidRPr="00416A25" w:rsidSect="002B10E6">
      <w:headerReference w:type="default" r:id="rId8"/>
      <w:footerReference w:type="default" r:id="rId9"/>
      <w:headerReference w:type="first" r:id="rId10"/>
      <w:footerReference w:type="first" r:id="rId11"/>
      <w:pgSz w:w="11906" w:h="16838"/>
      <w:pgMar w:top="879" w:right="1418" w:bottom="1418" w:left="1418" w:header="284" w:footer="454" w:gutter="0"/>
      <w:cols w:space="708"/>
      <w:formProt w:val="0"/>
      <w:titlePg/>
      <w:docGrid w:linePitch="360" w:charSpace="409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1B01FB5" w14:textId="77777777" w:rsidR="00096444" w:rsidRDefault="00096444">
      <w:pPr>
        <w:spacing w:after="0" w:line="240" w:lineRule="auto"/>
      </w:pPr>
      <w:r>
        <w:separator/>
      </w:r>
    </w:p>
  </w:endnote>
  <w:endnote w:type="continuationSeparator" w:id="0">
    <w:p w14:paraId="47289295" w14:textId="77777777" w:rsidR="00096444" w:rsidRDefault="0009644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mbria">
    <w:panose1 w:val="02040503050406030204"/>
    <w:charset w:val="EE"/>
    <w:family w:val="roman"/>
    <w:pitch w:val="variable"/>
    <w:sig w:usb0="E00006FF" w:usb1="420024FF" w:usb2="02000000" w:usb3="00000000" w:csb0="0000019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ArialNarrow">
    <w:charset w:val="00"/>
    <w:family w:val="auto"/>
    <w:pitch w:val="variable"/>
    <w:sig w:usb0="00000287" w:usb1="00000800" w:usb2="00000000" w:usb3="00000000" w:csb0="0000009F" w:csb1="00000000"/>
  </w:font>
  <w:font w:name="Calibri Light">
    <w:panose1 w:val="020F0302020204030204"/>
    <w:charset w:val="EE"/>
    <w:family w:val="swiss"/>
    <w:pitch w:val="variable"/>
    <w:sig w:usb0="E4002EFF" w:usb1="C2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Segoe UI">
    <w:panose1 w:val="020B0502040204020203"/>
    <w:charset w:val="EE"/>
    <w:family w:val="swiss"/>
    <w:pitch w:val="variable"/>
    <w:sig w:usb0="E4002EFF" w:usb1="C000E47F" w:usb2="00000009" w:usb3="00000000" w:csb0="000001FF" w:csb1="00000000"/>
  </w:font>
  <w:font w:name="Lucida Sans">
    <w:panose1 w:val="020B0602030504020204"/>
    <w:charset w:val="00"/>
    <w:family w:val="swiss"/>
    <w:pitch w:val="variable"/>
    <w:sig w:usb0="00000003" w:usb1="00000000" w:usb2="00000000" w:usb3="00000000" w:csb0="00000001" w:csb1="00000000"/>
  </w:font>
  <w:font w:name="SimSun">
    <w:altName w:val="宋体"/>
    <w:panose1 w:val="02010600030101010101"/>
    <w:charset w:val="86"/>
    <w:family w:val="auto"/>
    <w:pitch w:val="variable"/>
    <w:sig w:usb0="00000203" w:usb1="288F0000" w:usb2="00000016" w:usb3="00000000" w:csb0="00040001" w:csb1="00000000"/>
  </w:font>
  <w:font w:name="Mangal">
    <w:panose1 w:val="00000400000000000000"/>
    <w:charset w:val="00"/>
    <w:family w:val="roman"/>
    <w:pitch w:val="variable"/>
    <w:sig w:usb0="00008003" w:usb1="00000000" w:usb2="00000000" w:usb3="00000000" w:csb0="00000001" w:csb1="00000000"/>
  </w:font>
  <w:font w:name="Lucida Sans Unicode">
    <w:panose1 w:val="020B0602030504020204"/>
    <w:charset w:val="EE"/>
    <w:family w:val="swiss"/>
    <w:pitch w:val="variable"/>
    <w:sig w:usb0="80000AFF" w:usb1="0000396B" w:usb2="00000000" w:usb3="00000000" w:csb0="000000BF" w:csb1="00000000"/>
  </w:font>
  <w:font w:name="Microsoft YaHei">
    <w:panose1 w:val="020B0503020204020204"/>
    <w:charset w:val="86"/>
    <w:family w:val="swiss"/>
    <w:pitch w:val="variable"/>
    <w:sig w:usb0="80000287" w:usb1="2ACF3C50" w:usb2="00000016" w:usb3="00000000" w:csb0="0004001F" w:csb1="00000000"/>
  </w:font>
  <w:font w:name="Open Sans">
    <w:altName w:val="Tahoma"/>
    <w:charset w:val="00"/>
    <w:family w:val="swiss"/>
    <w:pitch w:val="variable"/>
    <w:sig w:usb0="E00002EF" w:usb1="4000205B" w:usb2="00000028" w:usb3="00000000" w:csb0="0000019F" w:csb1="00000000"/>
  </w:font>
  <w:font w:name="†¯øw≥¸">
    <w:altName w:val="Times New Roman"/>
    <w:panose1 w:val="00000000000000000000"/>
    <w:charset w:val="4D"/>
    <w:family w:val="auto"/>
    <w:notTrueType/>
    <w:pitch w:val="default"/>
    <w:sig w:usb0="00000003" w:usb1="00000000" w:usb2="00000000" w:usb3="00000000" w:csb0="00000001" w:csb1="00000000"/>
  </w:font>
  <w:font w:name="Times">
    <w:panose1 w:val="02020603050405020304"/>
    <w:charset w:val="EE"/>
    <w:family w:val="roman"/>
    <w:pitch w:val="variable"/>
    <w:sig w:usb0="E0002EFF" w:usb1="C000785B" w:usb2="00000009" w:usb3="00000000" w:csb0="000001FF" w:csb1="00000000"/>
  </w:font>
  <w:font w:name="-webkit-standard">
    <w:altName w:val="Cambria"/>
    <w:panose1 w:val="00000000000000000000"/>
    <w:charset w:val="00"/>
    <w:family w:val="roman"/>
    <w:notTrueType/>
    <w:pitch w:val="default"/>
  </w:font>
  <w:font w:name="Helvetica Neue">
    <w:altName w:val="Sylfaen"/>
    <w:charset w:val="00"/>
    <w:family w:val="auto"/>
    <w:pitch w:val="variable"/>
    <w:sig w:usb0="E50002FF" w:usb1="500079DB" w:usb2="00000010" w:usb3="00000000" w:csb0="00000001" w:csb1="00000000"/>
  </w:font>
  <w:font w:name="Helvetica">
    <w:panose1 w:val="020B0504020202020204"/>
    <w:charset w:val="00"/>
    <w:family w:val="swiss"/>
    <w:notTrueType/>
    <w:pitch w:val="variable"/>
    <w:sig w:usb0="00000003" w:usb1="00000000" w:usb2="00000000" w:usb3="00000000" w:csb0="00000001" w:csb1="00000000"/>
  </w:font>
  <w:font w:name="TimesNewRoman">
    <w:altName w:val="MS Mincho"/>
    <w:charset w:val="80"/>
    <w:family w:val="auto"/>
    <w:pitch w:val="default"/>
  </w:font>
  <w:font w:name="Aptos">
    <w:charset w:val="00"/>
    <w:family w:val="swiss"/>
    <w:pitch w:val="variable"/>
    <w:sig w:usb0="20000287" w:usb1="00000003" w:usb2="00000000" w:usb3="00000000" w:csb0="0000019F" w:csb1="00000000"/>
  </w:font>
  <w:font w:name="AppleSystemUIFont">
    <w:altName w:val="Calibri"/>
    <w:charset w:val="00"/>
    <w:family w:val="auto"/>
    <w:pitch w:val="variable"/>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DD56733" w14:textId="19373B78" w:rsidR="0035088F" w:rsidRDefault="0035088F">
    <w:pPr>
      <w:pStyle w:val="Stopka"/>
      <w:rPr>
        <w:rFonts w:ascii="Cambria" w:hAnsi="Cambria" w:cs="Arial"/>
      </w:rPr>
    </w:pPr>
    <w:r>
      <w:rPr>
        <w:rFonts w:ascii="Cambria" w:hAnsi="Cambria" w:cs="Arial"/>
        <w:bdr w:val="single" w:sz="4" w:space="0" w:color="000000"/>
      </w:rPr>
      <w:tab/>
      <w:t>Zał. Nr 2 do SWZ - Projekt umowy</w:t>
    </w:r>
    <w:r>
      <w:rPr>
        <w:rFonts w:ascii="Cambria" w:hAnsi="Cambria" w:cs="Arial"/>
        <w:bdr w:val="single" w:sz="4" w:space="0" w:color="000000"/>
      </w:rPr>
      <w:tab/>
      <w:t xml:space="preserve">Strona </w:t>
    </w:r>
    <w:r>
      <w:rPr>
        <w:rFonts w:ascii="Cambria" w:hAnsi="Cambria" w:cs="Arial"/>
        <w:b/>
        <w:bdr w:val="single" w:sz="4" w:space="0" w:color="000000"/>
      </w:rPr>
      <w:fldChar w:fldCharType="begin"/>
    </w:r>
    <w:r>
      <w:rPr>
        <w:rFonts w:ascii="Cambria" w:hAnsi="Cambria" w:cs="Arial"/>
        <w:b/>
        <w:bdr w:val="single" w:sz="4" w:space="0" w:color="000000"/>
      </w:rPr>
      <w:instrText xml:space="preserve"> PAGE </w:instrText>
    </w:r>
    <w:r>
      <w:rPr>
        <w:rFonts w:ascii="Cambria" w:hAnsi="Cambria" w:cs="Arial"/>
        <w:b/>
        <w:bdr w:val="single" w:sz="4" w:space="0" w:color="000000"/>
      </w:rPr>
      <w:fldChar w:fldCharType="separate"/>
    </w:r>
    <w:r w:rsidR="007C510A">
      <w:rPr>
        <w:rFonts w:ascii="Cambria" w:hAnsi="Cambria" w:cs="Arial"/>
        <w:b/>
        <w:noProof/>
        <w:bdr w:val="single" w:sz="4" w:space="0" w:color="000000"/>
      </w:rPr>
      <w:t>49</w:t>
    </w:r>
    <w:r>
      <w:rPr>
        <w:rFonts w:ascii="Cambria" w:hAnsi="Cambria" w:cs="Arial"/>
        <w:b/>
        <w:bdr w:val="single" w:sz="4" w:space="0" w:color="000000"/>
      </w:rPr>
      <w:fldChar w:fldCharType="end"/>
    </w:r>
    <w:r>
      <w:rPr>
        <w:rFonts w:ascii="Cambria" w:hAnsi="Cambria" w:cs="Arial"/>
        <w:bdr w:val="single" w:sz="4" w:space="0" w:color="000000"/>
      </w:rPr>
      <w:t xml:space="preserve"> z </w:t>
    </w:r>
    <w:r>
      <w:rPr>
        <w:rFonts w:ascii="Cambria" w:hAnsi="Cambria" w:cs="Arial"/>
        <w:b/>
        <w:bdr w:val="single" w:sz="4" w:space="0" w:color="000000"/>
      </w:rPr>
      <w:fldChar w:fldCharType="begin"/>
    </w:r>
    <w:r>
      <w:rPr>
        <w:rFonts w:ascii="Cambria" w:hAnsi="Cambria" w:cs="Arial"/>
        <w:b/>
        <w:bdr w:val="single" w:sz="4" w:space="0" w:color="000000"/>
      </w:rPr>
      <w:instrText xml:space="preserve"> NUMPAGES </w:instrText>
    </w:r>
    <w:r>
      <w:rPr>
        <w:rFonts w:ascii="Cambria" w:hAnsi="Cambria" w:cs="Arial"/>
        <w:b/>
        <w:bdr w:val="single" w:sz="4" w:space="0" w:color="000000"/>
      </w:rPr>
      <w:fldChar w:fldCharType="separate"/>
    </w:r>
    <w:r w:rsidR="007C510A">
      <w:rPr>
        <w:rFonts w:ascii="Cambria" w:hAnsi="Cambria" w:cs="Arial"/>
        <w:b/>
        <w:noProof/>
        <w:bdr w:val="single" w:sz="4" w:space="0" w:color="000000"/>
      </w:rPr>
      <w:t>51</w:t>
    </w:r>
    <w:r>
      <w:rPr>
        <w:rFonts w:ascii="Cambria" w:hAnsi="Cambria" w:cs="Arial"/>
        <w:b/>
        <w:bdr w:val="single" w:sz="4" w:space="0" w:color="000000"/>
      </w:rPr>
      <w:fldChar w:fldCharType="end"/>
    </w:r>
  </w:p>
  <w:p w14:paraId="6EE4CC24" w14:textId="77777777" w:rsidR="0035088F" w:rsidRDefault="0035088F">
    <w:pPr>
      <w:pStyle w:val="Stopka"/>
      <w:rPr>
        <w:rFonts w:ascii="Cambria" w:hAnsi="Cambria" w:cs="Arial"/>
      </w:rPr>
    </w:pPr>
  </w:p>
  <w:p w14:paraId="5A787F42" w14:textId="77777777" w:rsidR="0035088F" w:rsidRDefault="0035088F">
    <w:pPr>
      <w:pStyle w:val="Stopk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2C31B84" w14:textId="77777777" w:rsidR="0035088F" w:rsidRDefault="0035088F">
    <w:pPr>
      <w:pStyle w:val="Stopka"/>
      <w:rPr>
        <w:rFonts w:ascii="Cambria" w:hAnsi="Cambria" w:cs="Arial"/>
      </w:rPr>
    </w:pPr>
    <w:r>
      <w:rPr>
        <w:rFonts w:ascii="Cambria" w:hAnsi="Cambria" w:cs="Arial"/>
        <w:bdr w:val="single" w:sz="4" w:space="0" w:color="000000"/>
      </w:rPr>
      <w:tab/>
      <w:t>Zał. Nr 2 do SWZ – Projekt umowy</w:t>
    </w:r>
    <w:r>
      <w:rPr>
        <w:rFonts w:ascii="Cambria" w:hAnsi="Cambria" w:cs="Arial"/>
        <w:bdr w:val="single" w:sz="4" w:space="0" w:color="000000"/>
      </w:rPr>
      <w:tab/>
      <w:t xml:space="preserve">Strona </w:t>
    </w:r>
    <w:r>
      <w:rPr>
        <w:rFonts w:ascii="Cambria" w:hAnsi="Cambria" w:cs="Arial"/>
        <w:b/>
        <w:bdr w:val="single" w:sz="4" w:space="0" w:color="000000"/>
      </w:rPr>
      <w:fldChar w:fldCharType="begin"/>
    </w:r>
    <w:r>
      <w:rPr>
        <w:rFonts w:ascii="Cambria" w:hAnsi="Cambria" w:cs="Arial"/>
        <w:b/>
        <w:bdr w:val="single" w:sz="4" w:space="0" w:color="000000"/>
      </w:rPr>
      <w:instrText xml:space="preserve"> PAGE </w:instrText>
    </w:r>
    <w:r>
      <w:rPr>
        <w:rFonts w:ascii="Cambria" w:hAnsi="Cambria" w:cs="Arial"/>
        <w:b/>
        <w:bdr w:val="single" w:sz="4" w:space="0" w:color="000000"/>
      </w:rPr>
      <w:fldChar w:fldCharType="separate"/>
    </w:r>
    <w:r w:rsidR="007C510A">
      <w:rPr>
        <w:rFonts w:ascii="Cambria" w:hAnsi="Cambria" w:cs="Arial"/>
        <w:b/>
        <w:noProof/>
        <w:bdr w:val="single" w:sz="4" w:space="0" w:color="000000"/>
      </w:rPr>
      <w:t>1</w:t>
    </w:r>
    <w:r>
      <w:rPr>
        <w:rFonts w:ascii="Cambria" w:hAnsi="Cambria" w:cs="Arial"/>
        <w:b/>
        <w:bdr w:val="single" w:sz="4" w:space="0" w:color="000000"/>
      </w:rPr>
      <w:fldChar w:fldCharType="end"/>
    </w:r>
    <w:r>
      <w:rPr>
        <w:rFonts w:ascii="Cambria" w:hAnsi="Cambria" w:cs="Arial"/>
        <w:bdr w:val="single" w:sz="4" w:space="0" w:color="000000"/>
      </w:rPr>
      <w:t xml:space="preserve"> z </w:t>
    </w:r>
    <w:r>
      <w:rPr>
        <w:rFonts w:ascii="Cambria" w:hAnsi="Cambria" w:cs="Arial"/>
        <w:b/>
        <w:bdr w:val="single" w:sz="4" w:space="0" w:color="000000"/>
      </w:rPr>
      <w:fldChar w:fldCharType="begin"/>
    </w:r>
    <w:r>
      <w:rPr>
        <w:rFonts w:ascii="Cambria" w:hAnsi="Cambria" w:cs="Arial"/>
        <w:b/>
        <w:bdr w:val="single" w:sz="4" w:space="0" w:color="000000"/>
      </w:rPr>
      <w:instrText xml:space="preserve"> NUMPAGES </w:instrText>
    </w:r>
    <w:r>
      <w:rPr>
        <w:rFonts w:ascii="Cambria" w:hAnsi="Cambria" w:cs="Arial"/>
        <w:b/>
        <w:bdr w:val="single" w:sz="4" w:space="0" w:color="000000"/>
      </w:rPr>
      <w:fldChar w:fldCharType="separate"/>
    </w:r>
    <w:r w:rsidR="007C510A">
      <w:rPr>
        <w:rFonts w:ascii="Cambria" w:hAnsi="Cambria" w:cs="Arial"/>
        <w:b/>
        <w:noProof/>
        <w:bdr w:val="single" w:sz="4" w:space="0" w:color="000000"/>
      </w:rPr>
      <w:t>51</w:t>
    </w:r>
    <w:r>
      <w:rPr>
        <w:rFonts w:ascii="Cambria" w:hAnsi="Cambria" w:cs="Arial"/>
        <w:b/>
        <w:bdr w:val="single" w:sz="4" w:space="0" w:color="000000"/>
      </w:rPr>
      <w:fldChar w:fldCharType="end"/>
    </w:r>
  </w:p>
  <w:p w14:paraId="22037630" w14:textId="77777777" w:rsidR="0035088F" w:rsidRDefault="0035088F">
    <w:pPr>
      <w:pStyle w:val="Stopka"/>
      <w:rPr>
        <w:rFonts w:ascii="Cambria" w:hAnsi="Cambria" w:cs="Arial"/>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CDD5B68" w14:textId="77777777" w:rsidR="00096444" w:rsidRDefault="00096444">
      <w:r>
        <w:separator/>
      </w:r>
    </w:p>
  </w:footnote>
  <w:footnote w:type="continuationSeparator" w:id="0">
    <w:p w14:paraId="56535DED" w14:textId="77777777" w:rsidR="00096444" w:rsidRDefault="00096444">
      <w:r>
        <w:continuationSeparator/>
      </w:r>
    </w:p>
  </w:footnote>
  <w:footnote w:id="1">
    <w:p w14:paraId="6163B017" w14:textId="77777777" w:rsidR="0035088F" w:rsidRDefault="0035088F">
      <w:pPr>
        <w:pStyle w:val="Tekstprzypisudolnego"/>
        <w:rPr>
          <w:rFonts w:ascii="Cambria" w:hAnsi="Cambria" w:cs="Arial"/>
        </w:rPr>
      </w:pPr>
      <w:r>
        <w:rPr>
          <w:rStyle w:val="Znakiprzypiswdolnych"/>
        </w:rPr>
        <w:footnoteRef/>
      </w:r>
      <w:r>
        <w:rPr>
          <w:rFonts w:ascii="Cambria" w:hAnsi="Cambria" w:cs="Arial"/>
          <w:sz w:val="18"/>
          <w:szCs w:val="18"/>
        </w:rPr>
        <w:tab/>
        <w:t>Jeżeli przy zawarciu umowy działa osoba/-y pełniąca/-e funkcję organu (członka organu) lub prokurent spółki.</w:t>
      </w:r>
    </w:p>
  </w:footnote>
  <w:footnote w:id="2">
    <w:p w14:paraId="48675765" w14:textId="77777777" w:rsidR="0035088F" w:rsidRDefault="0035088F">
      <w:pPr>
        <w:pStyle w:val="Tekstprzypisudolnego"/>
        <w:rPr>
          <w:rFonts w:ascii="Cambria" w:hAnsi="Cambria" w:cs="Arial"/>
        </w:rPr>
      </w:pPr>
      <w:r>
        <w:rPr>
          <w:rStyle w:val="Znakiprzypiswdolnych"/>
        </w:rPr>
        <w:footnoteRef/>
      </w:r>
      <w:r>
        <w:rPr>
          <w:rFonts w:ascii="Cambria" w:hAnsi="Cambria" w:cs="Arial"/>
          <w:sz w:val="18"/>
          <w:szCs w:val="18"/>
        </w:rPr>
        <w:tab/>
        <w:t>Jeżeli przy zawarciu umowy działa pełnomocnik spółki.</w:t>
      </w:r>
    </w:p>
  </w:footnote>
  <w:footnote w:id="3">
    <w:p w14:paraId="3F908CE4" w14:textId="77777777" w:rsidR="0035088F" w:rsidRDefault="0035088F">
      <w:pPr>
        <w:pStyle w:val="Tekstprzypisudolnego"/>
      </w:pPr>
      <w:r>
        <w:rPr>
          <w:rStyle w:val="Znakiprzypiswdolnych"/>
        </w:rPr>
        <w:footnoteRef/>
      </w:r>
      <w:r>
        <w:rPr>
          <w:rFonts w:ascii="Cambria" w:hAnsi="Cambria" w:cs="Arial"/>
          <w:sz w:val="18"/>
          <w:szCs w:val="18"/>
        </w:rPr>
        <w:tab/>
        <w:t>Jeżeli przy zawarciu umowy działa pełnomocnik tej osoby.</w:t>
      </w:r>
    </w:p>
  </w:footnote>
  <w:footnote w:id="4">
    <w:p w14:paraId="2779E072" w14:textId="77777777" w:rsidR="0035088F" w:rsidRDefault="0035088F">
      <w:pPr>
        <w:pStyle w:val="Tekstprzypisudolnego"/>
      </w:pPr>
      <w:r>
        <w:rPr>
          <w:rStyle w:val="Znakiprzypiswdolnych"/>
        </w:rPr>
        <w:footnoteRef/>
      </w:r>
      <w:r>
        <w:tab/>
        <w:t xml:space="preserve"> Zgodnie z deklaracją w ofercie.</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50E5C7D" w14:textId="77777777" w:rsidR="0035088F" w:rsidRDefault="0035088F">
    <w:pPr>
      <w:jc w:val="center"/>
      <w:rPr>
        <w:sz w:val="10"/>
        <w:szCs w:val="10"/>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C179507" w14:textId="1D00314E" w:rsidR="0035088F" w:rsidRDefault="0035088F">
    <w:pPr>
      <w:pStyle w:val="Nagwek"/>
    </w:pPr>
    <w:r>
      <w:rPr>
        <w:rFonts w:ascii="Cambria" w:hAnsi="Cambria"/>
        <w:bCs/>
        <w:noProof/>
        <w:color w:val="000000"/>
        <w:sz w:val="10"/>
        <w:szCs w:val="10"/>
        <w:lang w:eastAsia="pl-PL"/>
      </w:rPr>
      <w:drawing>
        <wp:inline distT="0" distB="0" distL="0" distR="0" wp14:anchorId="7F749527" wp14:editId="368AFA0C">
          <wp:extent cx="5748655" cy="628015"/>
          <wp:effectExtent l="0" t="0" r="4445" b="635"/>
          <wp:docPr id="5" name="Obraz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48655" cy="628015"/>
                  </a:xfrm>
                  <a:prstGeom prst="rect">
                    <a:avLst/>
                  </a:prstGeom>
                  <a:noFill/>
                  <a:ln>
                    <a:noFill/>
                  </a:ln>
                </pic:spPr>
              </pic:pic>
            </a:graphicData>
          </a:graphic>
        </wp:inline>
      </w:drawing>
    </w:r>
  </w:p>
  <w:p w14:paraId="112F0B5C" w14:textId="215DF1F2" w:rsidR="0035088F" w:rsidRDefault="0035088F">
    <w:pPr>
      <w:jc w:val="center"/>
      <w:rPr>
        <w:sz w:val="10"/>
        <w:szCs w:val="1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17"/>
    <w:multiLevelType w:val="singleLevel"/>
    <w:tmpl w:val="00000017"/>
    <w:name w:val="WW8Num23"/>
    <w:lvl w:ilvl="0">
      <w:start w:val="1"/>
      <w:numFmt w:val="decimal"/>
      <w:lvlText w:val="%1."/>
      <w:lvlJc w:val="left"/>
      <w:pPr>
        <w:tabs>
          <w:tab w:val="num" w:pos="0"/>
        </w:tabs>
        <w:ind w:left="720" w:hanging="360"/>
      </w:pPr>
      <w:rPr>
        <w:rFonts w:ascii="Cambria" w:hAnsi="Cambria" w:cs="Times New Roman" w:hint="default"/>
        <w:b/>
        <w:sz w:val="24"/>
        <w:szCs w:val="24"/>
      </w:rPr>
    </w:lvl>
  </w:abstractNum>
  <w:abstractNum w:abstractNumId="1" w15:restartNumberingAfterBreak="0">
    <w:nsid w:val="0000003F"/>
    <w:multiLevelType w:val="singleLevel"/>
    <w:tmpl w:val="0000003F"/>
    <w:name w:val="WW8Num63"/>
    <w:lvl w:ilvl="0">
      <w:start w:val="1"/>
      <w:numFmt w:val="decimal"/>
      <w:lvlText w:val="%1)"/>
      <w:lvlJc w:val="left"/>
      <w:pPr>
        <w:tabs>
          <w:tab w:val="num" w:pos="0"/>
        </w:tabs>
        <w:ind w:left="720" w:hanging="360"/>
      </w:pPr>
      <w:rPr>
        <w:rFonts w:ascii="Cambria" w:hAnsi="Cambria" w:cs="Times New Roman"/>
        <w:sz w:val="24"/>
        <w:szCs w:val="24"/>
      </w:rPr>
    </w:lvl>
  </w:abstractNum>
  <w:abstractNum w:abstractNumId="2" w15:restartNumberingAfterBreak="0">
    <w:nsid w:val="006F55CD"/>
    <w:multiLevelType w:val="hybridMultilevel"/>
    <w:tmpl w:val="1BD2B06C"/>
    <w:lvl w:ilvl="0" w:tplc="04150017">
      <w:start w:val="1"/>
      <w:numFmt w:val="lowerLetter"/>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3" w15:restartNumberingAfterBreak="0">
    <w:nsid w:val="02157C84"/>
    <w:multiLevelType w:val="multilevel"/>
    <w:tmpl w:val="598CD1FA"/>
    <w:lvl w:ilvl="0">
      <w:start w:val="1"/>
      <w:numFmt w:val="lowerLetter"/>
      <w:lvlText w:val="%1)"/>
      <w:lvlJc w:val="left"/>
      <w:pPr>
        <w:tabs>
          <w:tab w:val="num" w:pos="850"/>
        </w:tabs>
        <w:ind w:left="850" w:hanging="283"/>
      </w:pPr>
      <w:rPr>
        <w:b w:val="0"/>
        <w:color w:val="auto"/>
      </w:rPr>
    </w:lvl>
    <w:lvl w:ilvl="1">
      <w:start w:val="1"/>
      <w:numFmt w:val="decimal"/>
      <w:lvlText w:val="%2)"/>
      <w:lvlJc w:val="left"/>
      <w:pPr>
        <w:tabs>
          <w:tab w:val="num" w:pos="2007"/>
        </w:tabs>
        <w:ind w:left="2007" w:hanging="360"/>
      </w:pPr>
      <w:rPr>
        <w:color w:val="auto"/>
      </w:rPr>
    </w:lvl>
    <w:lvl w:ilvl="2">
      <w:start w:val="1"/>
      <w:numFmt w:val="decimal"/>
      <w:lvlText w:val="%3)"/>
      <w:lvlJc w:val="left"/>
      <w:pPr>
        <w:tabs>
          <w:tab w:val="num" w:pos="2907"/>
        </w:tabs>
        <w:ind w:left="2907" w:hanging="360"/>
      </w:pPr>
    </w:lvl>
    <w:lvl w:ilvl="3">
      <w:start w:val="1"/>
      <w:numFmt w:val="decimal"/>
      <w:lvlText w:val="%4."/>
      <w:lvlJc w:val="left"/>
      <w:pPr>
        <w:tabs>
          <w:tab w:val="num" w:pos="3447"/>
        </w:tabs>
        <w:ind w:left="3447" w:hanging="360"/>
      </w:pPr>
    </w:lvl>
    <w:lvl w:ilvl="4">
      <w:start w:val="1"/>
      <w:numFmt w:val="decimal"/>
      <w:lvlText w:val="%5."/>
      <w:lvlJc w:val="left"/>
      <w:pPr>
        <w:tabs>
          <w:tab w:val="num" w:pos="4167"/>
        </w:tabs>
        <w:ind w:left="4167" w:hanging="360"/>
      </w:pPr>
    </w:lvl>
    <w:lvl w:ilvl="5">
      <w:start w:val="1"/>
      <w:numFmt w:val="decimal"/>
      <w:lvlText w:val="%6."/>
      <w:lvlJc w:val="left"/>
      <w:pPr>
        <w:tabs>
          <w:tab w:val="num" w:pos="4887"/>
        </w:tabs>
        <w:ind w:left="4887" w:hanging="360"/>
      </w:pPr>
    </w:lvl>
    <w:lvl w:ilvl="6">
      <w:start w:val="1"/>
      <w:numFmt w:val="decimal"/>
      <w:lvlText w:val="%7."/>
      <w:lvlJc w:val="left"/>
      <w:pPr>
        <w:tabs>
          <w:tab w:val="num" w:pos="5607"/>
        </w:tabs>
        <w:ind w:left="5607" w:hanging="360"/>
      </w:pPr>
    </w:lvl>
    <w:lvl w:ilvl="7">
      <w:start w:val="1"/>
      <w:numFmt w:val="decimal"/>
      <w:lvlText w:val="%8."/>
      <w:lvlJc w:val="left"/>
      <w:pPr>
        <w:tabs>
          <w:tab w:val="num" w:pos="6327"/>
        </w:tabs>
        <w:ind w:left="6327" w:hanging="360"/>
      </w:pPr>
    </w:lvl>
    <w:lvl w:ilvl="8">
      <w:start w:val="1"/>
      <w:numFmt w:val="decimal"/>
      <w:lvlText w:val="%9."/>
      <w:lvlJc w:val="left"/>
      <w:pPr>
        <w:tabs>
          <w:tab w:val="num" w:pos="7047"/>
        </w:tabs>
        <w:ind w:left="7047" w:hanging="360"/>
      </w:pPr>
    </w:lvl>
  </w:abstractNum>
  <w:abstractNum w:abstractNumId="4" w15:restartNumberingAfterBreak="0">
    <w:nsid w:val="07B42CCC"/>
    <w:multiLevelType w:val="multilevel"/>
    <w:tmpl w:val="986C0582"/>
    <w:lvl w:ilvl="0">
      <w:start w:val="1"/>
      <w:numFmt w:val="lowerLetter"/>
      <w:lvlText w:val="%1)"/>
      <w:lvlJc w:val="left"/>
      <w:pPr>
        <w:tabs>
          <w:tab w:val="num" w:pos="0"/>
        </w:tabs>
        <w:ind w:left="1506" w:hanging="360"/>
      </w:pPr>
    </w:lvl>
    <w:lvl w:ilvl="1">
      <w:start w:val="1"/>
      <w:numFmt w:val="lowerLetter"/>
      <w:lvlText w:val="%2."/>
      <w:lvlJc w:val="left"/>
      <w:pPr>
        <w:tabs>
          <w:tab w:val="num" w:pos="0"/>
        </w:tabs>
        <w:ind w:left="2226" w:hanging="360"/>
      </w:pPr>
    </w:lvl>
    <w:lvl w:ilvl="2">
      <w:start w:val="1"/>
      <w:numFmt w:val="lowerRoman"/>
      <w:lvlText w:val="%3."/>
      <w:lvlJc w:val="right"/>
      <w:pPr>
        <w:tabs>
          <w:tab w:val="num" w:pos="0"/>
        </w:tabs>
        <w:ind w:left="2946" w:hanging="180"/>
      </w:pPr>
    </w:lvl>
    <w:lvl w:ilvl="3">
      <w:start w:val="1"/>
      <w:numFmt w:val="decimal"/>
      <w:lvlText w:val="%4."/>
      <w:lvlJc w:val="left"/>
      <w:pPr>
        <w:tabs>
          <w:tab w:val="num" w:pos="0"/>
        </w:tabs>
        <w:ind w:left="3666" w:hanging="360"/>
      </w:pPr>
    </w:lvl>
    <w:lvl w:ilvl="4">
      <w:start w:val="1"/>
      <w:numFmt w:val="lowerLetter"/>
      <w:lvlText w:val="%5."/>
      <w:lvlJc w:val="left"/>
      <w:pPr>
        <w:tabs>
          <w:tab w:val="num" w:pos="0"/>
        </w:tabs>
        <w:ind w:left="4386" w:hanging="360"/>
      </w:pPr>
    </w:lvl>
    <w:lvl w:ilvl="5">
      <w:start w:val="1"/>
      <w:numFmt w:val="lowerRoman"/>
      <w:lvlText w:val="%6."/>
      <w:lvlJc w:val="right"/>
      <w:pPr>
        <w:tabs>
          <w:tab w:val="num" w:pos="0"/>
        </w:tabs>
        <w:ind w:left="5106" w:hanging="180"/>
      </w:pPr>
    </w:lvl>
    <w:lvl w:ilvl="6">
      <w:start w:val="1"/>
      <w:numFmt w:val="decimal"/>
      <w:lvlText w:val="%7."/>
      <w:lvlJc w:val="left"/>
      <w:pPr>
        <w:tabs>
          <w:tab w:val="num" w:pos="0"/>
        </w:tabs>
        <w:ind w:left="5826" w:hanging="360"/>
      </w:pPr>
    </w:lvl>
    <w:lvl w:ilvl="7">
      <w:start w:val="1"/>
      <w:numFmt w:val="lowerLetter"/>
      <w:lvlText w:val="%8."/>
      <w:lvlJc w:val="left"/>
      <w:pPr>
        <w:tabs>
          <w:tab w:val="num" w:pos="0"/>
        </w:tabs>
        <w:ind w:left="6546" w:hanging="360"/>
      </w:pPr>
    </w:lvl>
    <w:lvl w:ilvl="8">
      <w:start w:val="1"/>
      <w:numFmt w:val="lowerRoman"/>
      <w:lvlText w:val="%9."/>
      <w:lvlJc w:val="right"/>
      <w:pPr>
        <w:tabs>
          <w:tab w:val="num" w:pos="0"/>
        </w:tabs>
        <w:ind w:left="7266" w:hanging="180"/>
      </w:pPr>
    </w:lvl>
  </w:abstractNum>
  <w:abstractNum w:abstractNumId="5" w15:restartNumberingAfterBreak="0">
    <w:nsid w:val="081C4D1B"/>
    <w:multiLevelType w:val="multilevel"/>
    <w:tmpl w:val="A202ACB6"/>
    <w:lvl w:ilvl="0">
      <w:start w:val="2"/>
      <w:numFmt w:val="decimal"/>
      <w:lvlText w:val="%1."/>
      <w:lvlJc w:val="left"/>
      <w:pPr>
        <w:tabs>
          <w:tab w:val="num" w:pos="0"/>
        </w:tabs>
        <w:ind w:left="3589" w:hanging="360"/>
      </w:pPr>
      <w:rPr>
        <w:b/>
        <w:bCs/>
        <w:strike w:val="0"/>
        <w:dstrike w:val="0"/>
        <w:color w:val="000000"/>
      </w:rPr>
    </w:lvl>
    <w:lvl w:ilvl="1">
      <w:start w:val="1"/>
      <w:numFmt w:val="lowerLetter"/>
      <w:lvlText w:val="%2."/>
      <w:lvlJc w:val="left"/>
      <w:pPr>
        <w:tabs>
          <w:tab w:val="num" w:pos="0"/>
        </w:tabs>
        <w:ind w:left="4309" w:hanging="360"/>
      </w:pPr>
    </w:lvl>
    <w:lvl w:ilvl="2">
      <w:start w:val="1"/>
      <w:numFmt w:val="lowerRoman"/>
      <w:lvlText w:val="%3."/>
      <w:lvlJc w:val="right"/>
      <w:pPr>
        <w:tabs>
          <w:tab w:val="num" w:pos="0"/>
        </w:tabs>
        <w:ind w:left="5029" w:hanging="180"/>
      </w:pPr>
    </w:lvl>
    <w:lvl w:ilvl="3">
      <w:start w:val="1"/>
      <w:numFmt w:val="decimal"/>
      <w:lvlText w:val="%4."/>
      <w:lvlJc w:val="left"/>
      <w:pPr>
        <w:tabs>
          <w:tab w:val="num" w:pos="0"/>
        </w:tabs>
        <w:ind w:left="5749" w:hanging="360"/>
      </w:pPr>
    </w:lvl>
    <w:lvl w:ilvl="4">
      <w:start w:val="1"/>
      <w:numFmt w:val="lowerLetter"/>
      <w:lvlText w:val="%5."/>
      <w:lvlJc w:val="left"/>
      <w:pPr>
        <w:tabs>
          <w:tab w:val="num" w:pos="0"/>
        </w:tabs>
        <w:ind w:left="6469" w:hanging="360"/>
      </w:pPr>
    </w:lvl>
    <w:lvl w:ilvl="5">
      <w:start w:val="1"/>
      <w:numFmt w:val="lowerRoman"/>
      <w:lvlText w:val="%6."/>
      <w:lvlJc w:val="right"/>
      <w:pPr>
        <w:tabs>
          <w:tab w:val="num" w:pos="0"/>
        </w:tabs>
        <w:ind w:left="7189" w:hanging="180"/>
      </w:pPr>
    </w:lvl>
    <w:lvl w:ilvl="6">
      <w:start w:val="1"/>
      <w:numFmt w:val="decimal"/>
      <w:lvlText w:val="%7."/>
      <w:lvlJc w:val="left"/>
      <w:pPr>
        <w:tabs>
          <w:tab w:val="num" w:pos="0"/>
        </w:tabs>
        <w:ind w:left="7909" w:hanging="360"/>
      </w:pPr>
    </w:lvl>
    <w:lvl w:ilvl="7">
      <w:start w:val="1"/>
      <w:numFmt w:val="lowerLetter"/>
      <w:lvlText w:val="%8."/>
      <w:lvlJc w:val="left"/>
      <w:pPr>
        <w:tabs>
          <w:tab w:val="num" w:pos="0"/>
        </w:tabs>
        <w:ind w:left="8629" w:hanging="360"/>
      </w:pPr>
    </w:lvl>
    <w:lvl w:ilvl="8">
      <w:start w:val="1"/>
      <w:numFmt w:val="lowerRoman"/>
      <w:lvlText w:val="%9."/>
      <w:lvlJc w:val="right"/>
      <w:pPr>
        <w:tabs>
          <w:tab w:val="num" w:pos="0"/>
        </w:tabs>
        <w:ind w:left="9349" w:hanging="180"/>
      </w:pPr>
    </w:lvl>
  </w:abstractNum>
  <w:abstractNum w:abstractNumId="6" w15:restartNumberingAfterBreak="0">
    <w:nsid w:val="084B55DD"/>
    <w:multiLevelType w:val="multilevel"/>
    <w:tmpl w:val="AEF8DA96"/>
    <w:lvl w:ilvl="0">
      <w:start w:val="3"/>
      <w:numFmt w:val="decimal"/>
      <w:lvlText w:val="%1."/>
      <w:lvlJc w:val="left"/>
      <w:pPr>
        <w:tabs>
          <w:tab w:val="num" w:pos="0"/>
        </w:tabs>
        <w:ind w:left="720" w:hanging="360"/>
      </w:pPr>
      <w:rPr>
        <w:rFonts w:ascii="Cambria" w:hAnsi="Cambria" w:cs="Times New Roman"/>
        <w:b/>
        <w:sz w:val="24"/>
        <w:szCs w:val="24"/>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7" w15:restartNumberingAfterBreak="0">
    <w:nsid w:val="0D692D43"/>
    <w:multiLevelType w:val="hybridMultilevel"/>
    <w:tmpl w:val="407EA166"/>
    <w:lvl w:ilvl="0" w:tplc="04150017">
      <w:start w:val="1"/>
      <w:numFmt w:val="lowerLetter"/>
      <w:lvlText w:val="%1)"/>
      <w:lvlJc w:val="left"/>
      <w:pPr>
        <w:ind w:left="1069" w:hanging="360"/>
      </w:pPr>
    </w:lvl>
    <w:lvl w:ilvl="1" w:tplc="04150019" w:tentative="1">
      <w:start w:val="1"/>
      <w:numFmt w:val="lowerLetter"/>
      <w:lvlText w:val="%2."/>
      <w:lvlJc w:val="left"/>
      <w:pPr>
        <w:ind w:left="1789" w:hanging="360"/>
      </w:pPr>
    </w:lvl>
    <w:lvl w:ilvl="2" w:tplc="0415001B" w:tentative="1">
      <w:start w:val="1"/>
      <w:numFmt w:val="lowerRoman"/>
      <w:lvlText w:val="%3."/>
      <w:lvlJc w:val="right"/>
      <w:pPr>
        <w:ind w:left="2509" w:hanging="180"/>
      </w:pPr>
    </w:lvl>
    <w:lvl w:ilvl="3" w:tplc="0415000F" w:tentative="1">
      <w:start w:val="1"/>
      <w:numFmt w:val="decimal"/>
      <w:lvlText w:val="%4."/>
      <w:lvlJc w:val="left"/>
      <w:pPr>
        <w:ind w:left="3229" w:hanging="360"/>
      </w:pPr>
    </w:lvl>
    <w:lvl w:ilvl="4" w:tplc="04150019" w:tentative="1">
      <w:start w:val="1"/>
      <w:numFmt w:val="lowerLetter"/>
      <w:lvlText w:val="%5."/>
      <w:lvlJc w:val="left"/>
      <w:pPr>
        <w:ind w:left="3949" w:hanging="360"/>
      </w:pPr>
    </w:lvl>
    <w:lvl w:ilvl="5" w:tplc="0415001B" w:tentative="1">
      <w:start w:val="1"/>
      <w:numFmt w:val="lowerRoman"/>
      <w:lvlText w:val="%6."/>
      <w:lvlJc w:val="right"/>
      <w:pPr>
        <w:ind w:left="4669" w:hanging="180"/>
      </w:pPr>
    </w:lvl>
    <w:lvl w:ilvl="6" w:tplc="0415000F" w:tentative="1">
      <w:start w:val="1"/>
      <w:numFmt w:val="decimal"/>
      <w:lvlText w:val="%7."/>
      <w:lvlJc w:val="left"/>
      <w:pPr>
        <w:ind w:left="5389" w:hanging="360"/>
      </w:pPr>
    </w:lvl>
    <w:lvl w:ilvl="7" w:tplc="04150019" w:tentative="1">
      <w:start w:val="1"/>
      <w:numFmt w:val="lowerLetter"/>
      <w:lvlText w:val="%8."/>
      <w:lvlJc w:val="left"/>
      <w:pPr>
        <w:ind w:left="6109" w:hanging="360"/>
      </w:pPr>
    </w:lvl>
    <w:lvl w:ilvl="8" w:tplc="0415001B" w:tentative="1">
      <w:start w:val="1"/>
      <w:numFmt w:val="lowerRoman"/>
      <w:lvlText w:val="%9."/>
      <w:lvlJc w:val="right"/>
      <w:pPr>
        <w:ind w:left="6829" w:hanging="180"/>
      </w:pPr>
    </w:lvl>
  </w:abstractNum>
  <w:abstractNum w:abstractNumId="8" w15:restartNumberingAfterBreak="0">
    <w:nsid w:val="127245A8"/>
    <w:multiLevelType w:val="multilevel"/>
    <w:tmpl w:val="0D327DA4"/>
    <w:lvl w:ilvl="0">
      <w:start w:val="1"/>
      <w:numFmt w:val="decimal"/>
      <w:lvlText w:val="%1)"/>
      <w:lvlJc w:val="left"/>
      <w:pPr>
        <w:tabs>
          <w:tab w:val="num" w:pos="0"/>
        </w:tabs>
        <w:ind w:left="720" w:hanging="360"/>
      </w:pPr>
    </w:lvl>
    <w:lvl w:ilvl="1">
      <w:start w:val="1"/>
      <w:numFmt w:val="decimal"/>
      <w:lvlText w:val="%2."/>
      <w:lvlJc w:val="left"/>
      <w:pPr>
        <w:tabs>
          <w:tab w:val="num" w:pos="0"/>
        </w:tabs>
        <w:ind w:left="1440" w:hanging="360"/>
      </w:pPr>
      <w:rPr>
        <w:b/>
      </w:r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9" w15:restartNumberingAfterBreak="0">
    <w:nsid w:val="14040037"/>
    <w:multiLevelType w:val="multilevel"/>
    <w:tmpl w:val="F490BB4A"/>
    <w:lvl w:ilvl="0">
      <w:start w:val="11"/>
      <w:numFmt w:val="decimal"/>
      <w:lvlText w:val="%1."/>
      <w:lvlJc w:val="left"/>
      <w:pPr>
        <w:tabs>
          <w:tab w:val="num" w:pos="0"/>
        </w:tabs>
        <w:ind w:left="720" w:hanging="360"/>
      </w:pPr>
      <w:rPr>
        <w:rFonts w:ascii="Cambria" w:hAnsi="Cambria" w:cs="Times New Roman"/>
        <w:b/>
        <w:sz w:val="24"/>
        <w:szCs w:val="24"/>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0" w15:restartNumberingAfterBreak="0">
    <w:nsid w:val="15603D7E"/>
    <w:multiLevelType w:val="hybridMultilevel"/>
    <w:tmpl w:val="C40486EE"/>
    <w:lvl w:ilvl="0" w:tplc="DD0C98F2">
      <w:start w:val="1"/>
      <w:numFmt w:val="lowerLetter"/>
      <w:lvlText w:val="%1)"/>
      <w:lvlJc w:val="left"/>
      <w:pPr>
        <w:ind w:left="720" w:hanging="360"/>
      </w:pPr>
      <w:rPr>
        <w:color w:val="auto"/>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11" w15:restartNumberingAfterBreak="0">
    <w:nsid w:val="164D45C4"/>
    <w:multiLevelType w:val="multilevel"/>
    <w:tmpl w:val="0A82975A"/>
    <w:lvl w:ilvl="0">
      <w:start w:val="3"/>
      <w:numFmt w:val="decimal"/>
      <w:lvlText w:val="%1."/>
      <w:lvlJc w:val="left"/>
      <w:pPr>
        <w:tabs>
          <w:tab w:val="num" w:pos="360"/>
        </w:tabs>
        <w:ind w:left="360" w:hanging="360"/>
      </w:pPr>
      <w:rPr>
        <w:rFonts w:hint="default"/>
        <w:b/>
      </w:rPr>
    </w:lvl>
    <w:lvl w:ilvl="1">
      <w:start w:val="1"/>
      <w:numFmt w:val="lowerLetter"/>
      <w:lvlText w:val="%2."/>
      <w:lvlJc w:val="left"/>
      <w:pPr>
        <w:tabs>
          <w:tab w:val="num" w:pos="-1080"/>
        </w:tabs>
        <w:ind w:left="360" w:hanging="360"/>
      </w:pPr>
      <w:rPr>
        <w:rFonts w:hint="default"/>
      </w:rPr>
    </w:lvl>
    <w:lvl w:ilvl="2">
      <w:start w:val="1"/>
      <w:numFmt w:val="lowerRoman"/>
      <w:lvlText w:val="%3."/>
      <w:lvlJc w:val="right"/>
      <w:pPr>
        <w:tabs>
          <w:tab w:val="num" w:pos="-1080"/>
        </w:tabs>
        <w:ind w:left="1080" w:hanging="180"/>
      </w:pPr>
      <w:rPr>
        <w:rFonts w:hint="default"/>
      </w:rPr>
    </w:lvl>
    <w:lvl w:ilvl="3">
      <w:start w:val="1"/>
      <w:numFmt w:val="decimal"/>
      <w:lvlText w:val="%4."/>
      <w:lvlJc w:val="left"/>
      <w:pPr>
        <w:tabs>
          <w:tab w:val="num" w:pos="-1080"/>
        </w:tabs>
        <w:ind w:left="1800" w:hanging="360"/>
      </w:pPr>
      <w:rPr>
        <w:rFonts w:hint="default"/>
      </w:rPr>
    </w:lvl>
    <w:lvl w:ilvl="4">
      <w:start w:val="1"/>
      <w:numFmt w:val="lowerLetter"/>
      <w:lvlText w:val="%5."/>
      <w:lvlJc w:val="left"/>
      <w:pPr>
        <w:tabs>
          <w:tab w:val="num" w:pos="-1080"/>
        </w:tabs>
        <w:ind w:left="2520" w:hanging="360"/>
      </w:pPr>
      <w:rPr>
        <w:rFonts w:hint="default"/>
      </w:rPr>
    </w:lvl>
    <w:lvl w:ilvl="5">
      <w:start w:val="1"/>
      <w:numFmt w:val="lowerRoman"/>
      <w:lvlText w:val="%6."/>
      <w:lvlJc w:val="right"/>
      <w:pPr>
        <w:tabs>
          <w:tab w:val="num" w:pos="-1080"/>
        </w:tabs>
        <w:ind w:left="3240" w:hanging="180"/>
      </w:pPr>
      <w:rPr>
        <w:rFonts w:hint="default"/>
      </w:rPr>
    </w:lvl>
    <w:lvl w:ilvl="6">
      <w:start w:val="1"/>
      <w:numFmt w:val="decimal"/>
      <w:lvlText w:val="%7."/>
      <w:lvlJc w:val="left"/>
      <w:pPr>
        <w:tabs>
          <w:tab w:val="num" w:pos="-1080"/>
        </w:tabs>
        <w:ind w:left="3960" w:hanging="360"/>
      </w:pPr>
      <w:rPr>
        <w:rFonts w:hint="default"/>
      </w:rPr>
    </w:lvl>
    <w:lvl w:ilvl="7">
      <w:start w:val="1"/>
      <w:numFmt w:val="lowerLetter"/>
      <w:lvlText w:val="%8."/>
      <w:lvlJc w:val="left"/>
      <w:pPr>
        <w:tabs>
          <w:tab w:val="num" w:pos="-1080"/>
        </w:tabs>
        <w:ind w:left="4680" w:hanging="360"/>
      </w:pPr>
      <w:rPr>
        <w:rFonts w:hint="default"/>
      </w:rPr>
    </w:lvl>
    <w:lvl w:ilvl="8">
      <w:start w:val="1"/>
      <w:numFmt w:val="lowerRoman"/>
      <w:lvlText w:val="%9."/>
      <w:lvlJc w:val="right"/>
      <w:pPr>
        <w:tabs>
          <w:tab w:val="num" w:pos="-1080"/>
        </w:tabs>
        <w:ind w:left="5400" w:hanging="180"/>
      </w:pPr>
      <w:rPr>
        <w:rFonts w:hint="default"/>
      </w:rPr>
    </w:lvl>
  </w:abstractNum>
  <w:abstractNum w:abstractNumId="12" w15:restartNumberingAfterBreak="0">
    <w:nsid w:val="16515952"/>
    <w:multiLevelType w:val="multilevel"/>
    <w:tmpl w:val="F23A58B2"/>
    <w:lvl w:ilvl="0">
      <w:start w:val="1"/>
      <w:numFmt w:val="decimal"/>
      <w:lvlText w:val="%1."/>
      <w:lvlJc w:val="left"/>
      <w:pPr>
        <w:tabs>
          <w:tab w:val="num" w:pos="720"/>
        </w:tabs>
        <w:ind w:left="720" w:hanging="360"/>
      </w:pPr>
    </w:lvl>
    <w:lvl w:ilvl="1">
      <w:start w:val="1"/>
      <w:numFmt w:val="lowerLetter"/>
      <w:lvlText w:val="%2)"/>
      <w:lvlJc w:val="left"/>
      <w:pPr>
        <w:tabs>
          <w:tab w:val="num" w:pos="757"/>
        </w:tabs>
        <w:ind w:left="757" w:hanging="397"/>
      </w:pPr>
    </w:lvl>
    <w:lvl w:ilvl="2">
      <w:start w:val="1"/>
      <w:numFmt w:val="decimal"/>
      <w:lvlText w:val="%3."/>
      <w:lvlJc w:val="left"/>
      <w:pPr>
        <w:tabs>
          <w:tab w:val="num" w:pos="737"/>
        </w:tabs>
        <w:ind w:left="737" w:hanging="283"/>
      </w:pPr>
      <w:rPr>
        <w:b/>
      </w:rPr>
    </w:lvl>
    <w:lvl w:ilvl="3">
      <w:start w:val="1"/>
      <w:numFmt w:val="decimal"/>
      <w:lvlText w:val="%4."/>
      <w:lvlJc w:val="left"/>
      <w:pPr>
        <w:tabs>
          <w:tab w:val="num" w:pos="2880"/>
        </w:tabs>
        <w:ind w:left="2880" w:hanging="360"/>
      </w:pPr>
      <w:rPr>
        <w:rFonts w:ascii="Cambria" w:hAnsi="Cambria"/>
        <w:b/>
        <w:bCs/>
        <w:strike w:val="0"/>
        <w:dstrike w:val="0"/>
        <w:sz w:val="24"/>
        <w:szCs w:val="24"/>
      </w:r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3" w15:restartNumberingAfterBreak="0">
    <w:nsid w:val="17D8738A"/>
    <w:multiLevelType w:val="multilevel"/>
    <w:tmpl w:val="901642EE"/>
    <w:lvl w:ilvl="0">
      <w:start w:val="1"/>
      <w:numFmt w:val="lowerLetter"/>
      <w:lvlText w:val="%1)"/>
      <w:lvlJc w:val="left"/>
      <w:pPr>
        <w:tabs>
          <w:tab w:val="num" w:pos="0"/>
        </w:tabs>
        <w:ind w:left="1506" w:hanging="360"/>
      </w:pPr>
      <w:rPr>
        <w:color w:val="auto"/>
      </w:rPr>
    </w:lvl>
    <w:lvl w:ilvl="1">
      <w:start w:val="1"/>
      <w:numFmt w:val="bullet"/>
      <w:lvlText w:val="o"/>
      <w:lvlJc w:val="left"/>
      <w:pPr>
        <w:tabs>
          <w:tab w:val="num" w:pos="0"/>
        </w:tabs>
        <w:ind w:left="2160" w:hanging="360"/>
      </w:pPr>
      <w:rPr>
        <w:rFonts w:ascii="Courier New" w:hAnsi="Courier New" w:cs="Courier New" w:hint="default"/>
      </w:rPr>
    </w:lvl>
    <w:lvl w:ilvl="2">
      <w:start w:val="1"/>
      <w:numFmt w:val="bullet"/>
      <w:lvlText w:val=""/>
      <w:lvlJc w:val="left"/>
      <w:pPr>
        <w:tabs>
          <w:tab w:val="num" w:pos="0"/>
        </w:tabs>
        <w:ind w:left="2880" w:hanging="360"/>
      </w:pPr>
      <w:rPr>
        <w:rFonts w:ascii="Wingdings" w:hAnsi="Wingdings" w:cs="Wingdings" w:hint="default"/>
      </w:rPr>
    </w:lvl>
    <w:lvl w:ilvl="3">
      <w:start w:val="1"/>
      <w:numFmt w:val="bullet"/>
      <w:lvlText w:val=""/>
      <w:lvlJc w:val="left"/>
      <w:pPr>
        <w:tabs>
          <w:tab w:val="num" w:pos="0"/>
        </w:tabs>
        <w:ind w:left="3600" w:hanging="360"/>
      </w:pPr>
      <w:rPr>
        <w:rFonts w:ascii="Symbol" w:hAnsi="Symbol" w:cs="Symbol" w:hint="default"/>
      </w:rPr>
    </w:lvl>
    <w:lvl w:ilvl="4">
      <w:start w:val="1"/>
      <w:numFmt w:val="bullet"/>
      <w:lvlText w:val="o"/>
      <w:lvlJc w:val="left"/>
      <w:pPr>
        <w:tabs>
          <w:tab w:val="num" w:pos="0"/>
        </w:tabs>
        <w:ind w:left="4320" w:hanging="360"/>
      </w:pPr>
      <w:rPr>
        <w:rFonts w:ascii="Courier New" w:hAnsi="Courier New" w:cs="Courier New" w:hint="default"/>
      </w:rPr>
    </w:lvl>
    <w:lvl w:ilvl="5">
      <w:start w:val="1"/>
      <w:numFmt w:val="bullet"/>
      <w:lvlText w:val=""/>
      <w:lvlJc w:val="left"/>
      <w:pPr>
        <w:tabs>
          <w:tab w:val="num" w:pos="0"/>
        </w:tabs>
        <w:ind w:left="5040" w:hanging="360"/>
      </w:pPr>
      <w:rPr>
        <w:rFonts w:ascii="Wingdings" w:hAnsi="Wingdings" w:cs="Wingdings" w:hint="default"/>
      </w:rPr>
    </w:lvl>
    <w:lvl w:ilvl="6">
      <w:start w:val="1"/>
      <w:numFmt w:val="bullet"/>
      <w:lvlText w:val=""/>
      <w:lvlJc w:val="left"/>
      <w:pPr>
        <w:tabs>
          <w:tab w:val="num" w:pos="0"/>
        </w:tabs>
        <w:ind w:left="5760" w:hanging="360"/>
      </w:pPr>
      <w:rPr>
        <w:rFonts w:ascii="Symbol" w:hAnsi="Symbol" w:cs="Symbol" w:hint="default"/>
      </w:rPr>
    </w:lvl>
    <w:lvl w:ilvl="7">
      <w:start w:val="1"/>
      <w:numFmt w:val="bullet"/>
      <w:lvlText w:val="o"/>
      <w:lvlJc w:val="left"/>
      <w:pPr>
        <w:tabs>
          <w:tab w:val="num" w:pos="0"/>
        </w:tabs>
        <w:ind w:left="6480" w:hanging="360"/>
      </w:pPr>
      <w:rPr>
        <w:rFonts w:ascii="Courier New" w:hAnsi="Courier New" w:cs="Courier New" w:hint="default"/>
      </w:rPr>
    </w:lvl>
    <w:lvl w:ilvl="8">
      <w:start w:val="1"/>
      <w:numFmt w:val="bullet"/>
      <w:lvlText w:val=""/>
      <w:lvlJc w:val="left"/>
      <w:pPr>
        <w:tabs>
          <w:tab w:val="num" w:pos="0"/>
        </w:tabs>
        <w:ind w:left="7200" w:hanging="360"/>
      </w:pPr>
      <w:rPr>
        <w:rFonts w:ascii="Wingdings" w:hAnsi="Wingdings" w:cs="Wingdings" w:hint="default"/>
      </w:rPr>
    </w:lvl>
  </w:abstractNum>
  <w:abstractNum w:abstractNumId="14" w15:restartNumberingAfterBreak="0">
    <w:nsid w:val="198655E5"/>
    <w:multiLevelType w:val="multilevel"/>
    <w:tmpl w:val="D862B986"/>
    <w:lvl w:ilvl="0">
      <w:start w:val="1"/>
      <w:numFmt w:val="decimal"/>
      <w:lvlText w:val="%1."/>
      <w:lvlJc w:val="left"/>
      <w:pPr>
        <w:tabs>
          <w:tab w:val="num" w:pos="0"/>
        </w:tabs>
        <w:ind w:left="720" w:hanging="360"/>
      </w:pPr>
      <w:rPr>
        <w:rFonts w:cs="Arial"/>
        <w:b/>
        <w:bCs/>
        <w:color w:val="000000"/>
      </w:rPr>
    </w:lvl>
    <w:lvl w:ilvl="1">
      <w:start w:val="1"/>
      <w:numFmt w:val="decimal"/>
      <w:lvlText w:val="%2)"/>
      <w:lvlJc w:val="left"/>
      <w:pPr>
        <w:tabs>
          <w:tab w:val="num" w:pos="0"/>
        </w:tabs>
        <w:ind w:left="23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15" w15:restartNumberingAfterBreak="0">
    <w:nsid w:val="199A4E4F"/>
    <w:multiLevelType w:val="multilevel"/>
    <w:tmpl w:val="C972B4C0"/>
    <w:lvl w:ilvl="0">
      <w:start w:val="1"/>
      <w:numFmt w:val="lowerLetter"/>
      <w:lvlText w:val="%1)"/>
      <w:lvlJc w:val="left"/>
      <w:pPr>
        <w:tabs>
          <w:tab w:val="num" w:pos="0"/>
        </w:tabs>
        <w:ind w:left="2149" w:hanging="360"/>
      </w:pPr>
      <w:rPr>
        <w:rFonts w:cs="Times New Roman"/>
        <w:b w:val="0"/>
      </w:r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16" w15:restartNumberingAfterBreak="0">
    <w:nsid w:val="19ED5164"/>
    <w:multiLevelType w:val="multilevel"/>
    <w:tmpl w:val="74208746"/>
    <w:lvl w:ilvl="0">
      <w:start w:val="1"/>
      <w:numFmt w:val="decimal"/>
      <w:lvlText w:val="%1)"/>
      <w:lvlJc w:val="left"/>
      <w:pPr>
        <w:tabs>
          <w:tab w:val="num" w:pos="0"/>
        </w:tabs>
        <w:ind w:left="1429" w:hanging="360"/>
      </w:pPr>
      <w:rPr>
        <w:rFonts w:cs="Times New Roman"/>
        <w:b w:val="0"/>
      </w:rPr>
    </w:lvl>
    <w:lvl w:ilvl="1">
      <w:start w:val="1"/>
      <w:numFmt w:val="lowerLetter"/>
      <w:lvlText w:val="%2)"/>
      <w:lvlJc w:val="left"/>
      <w:pPr>
        <w:tabs>
          <w:tab w:val="num" w:pos="0"/>
        </w:tabs>
        <w:ind w:left="2149" w:hanging="360"/>
      </w:pPr>
      <w:rPr>
        <w:rFonts w:cs="Times New Roman"/>
        <w:b w:val="0"/>
      </w:rPr>
    </w:lvl>
    <w:lvl w:ilvl="2">
      <w:start w:val="1"/>
      <w:numFmt w:val="lowerRoman"/>
      <w:lvlText w:val="%3."/>
      <w:lvlJc w:val="right"/>
      <w:pPr>
        <w:tabs>
          <w:tab w:val="num" w:pos="0"/>
        </w:tabs>
        <w:ind w:left="2869" w:hanging="180"/>
      </w:pPr>
      <w:rPr>
        <w:rFonts w:cs="Times New Roman"/>
      </w:rPr>
    </w:lvl>
    <w:lvl w:ilvl="3">
      <w:start w:val="1"/>
      <w:numFmt w:val="decimal"/>
      <w:lvlText w:val="%4."/>
      <w:lvlJc w:val="left"/>
      <w:pPr>
        <w:tabs>
          <w:tab w:val="num" w:pos="0"/>
        </w:tabs>
        <w:ind w:left="3589" w:hanging="360"/>
      </w:pPr>
      <w:rPr>
        <w:b/>
        <w:i w:val="0"/>
        <w:color w:val="000000"/>
      </w:rPr>
    </w:lvl>
    <w:lvl w:ilvl="4">
      <w:start w:val="1"/>
      <w:numFmt w:val="lowerLetter"/>
      <w:lvlText w:val="%5."/>
      <w:lvlJc w:val="left"/>
      <w:pPr>
        <w:tabs>
          <w:tab w:val="num" w:pos="0"/>
        </w:tabs>
        <w:ind w:left="4309" w:hanging="360"/>
      </w:pPr>
    </w:lvl>
    <w:lvl w:ilvl="5">
      <w:start w:val="1"/>
      <w:numFmt w:val="lowerRoman"/>
      <w:lvlText w:val="%6."/>
      <w:lvlJc w:val="right"/>
      <w:pPr>
        <w:tabs>
          <w:tab w:val="num" w:pos="0"/>
        </w:tabs>
        <w:ind w:left="5029" w:hanging="180"/>
      </w:pPr>
      <w:rPr>
        <w:rFonts w:cs="Times New Roman"/>
      </w:rPr>
    </w:lvl>
    <w:lvl w:ilvl="6">
      <w:start w:val="1"/>
      <w:numFmt w:val="decimal"/>
      <w:lvlText w:val="%7."/>
      <w:lvlJc w:val="left"/>
      <w:pPr>
        <w:tabs>
          <w:tab w:val="num" w:pos="0"/>
        </w:tabs>
        <w:ind w:left="5749" w:hanging="360"/>
      </w:pPr>
      <w:rPr>
        <w:rFonts w:cs="Times New Roman"/>
      </w:rPr>
    </w:lvl>
    <w:lvl w:ilvl="7">
      <w:start w:val="1"/>
      <w:numFmt w:val="lowerLetter"/>
      <w:lvlText w:val="%8."/>
      <w:lvlJc w:val="left"/>
      <w:pPr>
        <w:tabs>
          <w:tab w:val="num" w:pos="0"/>
        </w:tabs>
        <w:ind w:left="6469" w:hanging="360"/>
      </w:pPr>
      <w:rPr>
        <w:rFonts w:cs="Times New Roman"/>
      </w:rPr>
    </w:lvl>
    <w:lvl w:ilvl="8">
      <w:start w:val="1"/>
      <w:numFmt w:val="lowerRoman"/>
      <w:lvlText w:val="%9."/>
      <w:lvlJc w:val="right"/>
      <w:pPr>
        <w:tabs>
          <w:tab w:val="num" w:pos="0"/>
        </w:tabs>
        <w:ind w:left="7189" w:hanging="180"/>
      </w:pPr>
      <w:rPr>
        <w:rFonts w:cs="Times New Roman"/>
      </w:rPr>
    </w:lvl>
  </w:abstractNum>
  <w:abstractNum w:abstractNumId="17" w15:restartNumberingAfterBreak="0">
    <w:nsid w:val="1B926450"/>
    <w:multiLevelType w:val="multilevel"/>
    <w:tmpl w:val="41249824"/>
    <w:lvl w:ilvl="0">
      <w:start w:val="1"/>
      <w:numFmt w:val="decimal"/>
      <w:lvlText w:val="%1)"/>
      <w:lvlJc w:val="left"/>
      <w:pPr>
        <w:tabs>
          <w:tab w:val="num" w:pos="0"/>
        </w:tabs>
        <w:ind w:left="720" w:hanging="360"/>
      </w:pPr>
      <w:rPr>
        <w:rFonts w:ascii="Cambria" w:hAnsi="Cambria" w:cs="Times New Roman"/>
        <w:strike w:val="0"/>
        <w:dstrike w:val="0"/>
        <w:sz w:val="24"/>
        <w:szCs w:val="24"/>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8" w15:restartNumberingAfterBreak="0">
    <w:nsid w:val="1C0F1E28"/>
    <w:multiLevelType w:val="multilevel"/>
    <w:tmpl w:val="2DFC609A"/>
    <w:lvl w:ilvl="0">
      <w:start w:val="1"/>
      <w:numFmt w:val="decimal"/>
      <w:lvlText w:val="%1)"/>
      <w:lvlJc w:val="left"/>
      <w:pPr>
        <w:tabs>
          <w:tab w:val="num" w:pos="0"/>
        </w:tabs>
        <w:ind w:left="720" w:hanging="360"/>
      </w:pPr>
      <w:rPr>
        <w:rFonts w:ascii="Cambria" w:hAnsi="Cambria" w:cs="Times New Roman"/>
        <w:sz w:val="24"/>
        <w:szCs w:val="24"/>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9" w15:restartNumberingAfterBreak="0">
    <w:nsid w:val="1DFB6AE2"/>
    <w:multiLevelType w:val="multilevel"/>
    <w:tmpl w:val="7372548A"/>
    <w:lvl w:ilvl="0">
      <w:start w:val="1"/>
      <w:numFmt w:val="decimal"/>
      <w:lvlText w:val="%1)"/>
      <w:lvlJc w:val="left"/>
      <w:pPr>
        <w:tabs>
          <w:tab w:val="num" w:pos="0"/>
        </w:tabs>
        <w:ind w:left="720" w:hanging="360"/>
      </w:pPr>
      <w:rPr>
        <w:b w:val="0"/>
      </w:r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20" w15:restartNumberingAfterBreak="0">
    <w:nsid w:val="1E0259DC"/>
    <w:multiLevelType w:val="multilevel"/>
    <w:tmpl w:val="1B142486"/>
    <w:lvl w:ilvl="0">
      <w:start w:val="1"/>
      <w:numFmt w:val="decimal"/>
      <w:lvlText w:val="%1)"/>
      <w:lvlJc w:val="left"/>
      <w:pPr>
        <w:tabs>
          <w:tab w:val="num" w:pos="0"/>
        </w:tabs>
        <w:ind w:left="720" w:hanging="360"/>
      </w:pPr>
      <w:rPr>
        <w:rFonts w:ascii="Cambria" w:eastAsia="Times New Roman" w:hAnsi="Cambria" w:cs="Cambria"/>
        <w:sz w:val="24"/>
        <w:szCs w:val="24"/>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21" w15:restartNumberingAfterBreak="0">
    <w:nsid w:val="1F3A2BA6"/>
    <w:multiLevelType w:val="multilevel"/>
    <w:tmpl w:val="51523B8E"/>
    <w:lvl w:ilvl="0">
      <w:start w:val="1"/>
      <w:numFmt w:val="decimal"/>
      <w:lvlText w:val="%1)"/>
      <w:lvlJc w:val="left"/>
      <w:pPr>
        <w:tabs>
          <w:tab w:val="num" w:pos="0"/>
        </w:tabs>
        <w:ind w:left="720" w:hanging="360"/>
      </w:pPr>
      <w:rPr>
        <w:b w:val="0"/>
        <w:bCs/>
        <w:color w:val="auto"/>
      </w:rPr>
    </w:lvl>
    <w:lvl w:ilvl="1">
      <w:start w:val="1"/>
      <w:numFmt w:val="bullet"/>
      <w:lvlText w:val="o"/>
      <w:lvlJc w:val="left"/>
      <w:pPr>
        <w:tabs>
          <w:tab w:val="num" w:pos="0"/>
        </w:tabs>
        <w:ind w:left="1506" w:hanging="360"/>
      </w:pPr>
      <w:rPr>
        <w:rFonts w:ascii="Courier New" w:hAnsi="Courier New" w:cs="Courier New" w:hint="default"/>
      </w:rPr>
    </w:lvl>
    <w:lvl w:ilvl="2">
      <w:start w:val="1"/>
      <w:numFmt w:val="bullet"/>
      <w:lvlText w:val=""/>
      <w:lvlJc w:val="left"/>
      <w:pPr>
        <w:tabs>
          <w:tab w:val="num" w:pos="0"/>
        </w:tabs>
        <w:ind w:left="2226" w:hanging="360"/>
      </w:pPr>
      <w:rPr>
        <w:rFonts w:ascii="Wingdings" w:hAnsi="Wingdings" w:cs="Wingdings" w:hint="default"/>
      </w:rPr>
    </w:lvl>
    <w:lvl w:ilvl="3">
      <w:start w:val="1"/>
      <w:numFmt w:val="bullet"/>
      <w:lvlText w:val=""/>
      <w:lvlJc w:val="left"/>
      <w:pPr>
        <w:tabs>
          <w:tab w:val="num" w:pos="0"/>
        </w:tabs>
        <w:ind w:left="2946" w:hanging="360"/>
      </w:pPr>
      <w:rPr>
        <w:rFonts w:ascii="Symbol" w:hAnsi="Symbol" w:cs="Symbol" w:hint="default"/>
      </w:rPr>
    </w:lvl>
    <w:lvl w:ilvl="4">
      <w:start w:val="1"/>
      <w:numFmt w:val="bullet"/>
      <w:lvlText w:val="o"/>
      <w:lvlJc w:val="left"/>
      <w:pPr>
        <w:tabs>
          <w:tab w:val="num" w:pos="0"/>
        </w:tabs>
        <w:ind w:left="3666" w:hanging="360"/>
      </w:pPr>
      <w:rPr>
        <w:rFonts w:ascii="Courier New" w:hAnsi="Courier New" w:cs="Courier New" w:hint="default"/>
      </w:rPr>
    </w:lvl>
    <w:lvl w:ilvl="5">
      <w:start w:val="1"/>
      <w:numFmt w:val="bullet"/>
      <w:lvlText w:val=""/>
      <w:lvlJc w:val="left"/>
      <w:pPr>
        <w:tabs>
          <w:tab w:val="num" w:pos="0"/>
        </w:tabs>
        <w:ind w:left="4386" w:hanging="360"/>
      </w:pPr>
      <w:rPr>
        <w:rFonts w:ascii="Wingdings" w:hAnsi="Wingdings" w:cs="Wingdings" w:hint="default"/>
      </w:rPr>
    </w:lvl>
    <w:lvl w:ilvl="6">
      <w:start w:val="1"/>
      <w:numFmt w:val="bullet"/>
      <w:lvlText w:val=""/>
      <w:lvlJc w:val="left"/>
      <w:pPr>
        <w:tabs>
          <w:tab w:val="num" w:pos="0"/>
        </w:tabs>
        <w:ind w:left="5106" w:hanging="360"/>
      </w:pPr>
      <w:rPr>
        <w:rFonts w:ascii="Symbol" w:hAnsi="Symbol" w:cs="Symbol" w:hint="default"/>
      </w:rPr>
    </w:lvl>
    <w:lvl w:ilvl="7">
      <w:start w:val="1"/>
      <w:numFmt w:val="bullet"/>
      <w:lvlText w:val="o"/>
      <w:lvlJc w:val="left"/>
      <w:pPr>
        <w:tabs>
          <w:tab w:val="num" w:pos="0"/>
        </w:tabs>
        <w:ind w:left="5826" w:hanging="360"/>
      </w:pPr>
      <w:rPr>
        <w:rFonts w:ascii="Courier New" w:hAnsi="Courier New" w:cs="Courier New" w:hint="default"/>
      </w:rPr>
    </w:lvl>
    <w:lvl w:ilvl="8">
      <w:start w:val="1"/>
      <w:numFmt w:val="bullet"/>
      <w:lvlText w:val=""/>
      <w:lvlJc w:val="left"/>
      <w:pPr>
        <w:tabs>
          <w:tab w:val="num" w:pos="0"/>
        </w:tabs>
        <w:ind w:left="6546" w:hanging="360"/>
      </w:pPr>
      <w:rPr>
        <w:rFonts w:ascii="Wingdings" w:hAnsi="Wingdings" w:cs="Wingdings" w:hint="default"/>
      </w:rPr>
    </w:lvl>
  </w:abstractNum>
  <w:abstractNum w:abstractNumId="22" w15:restartNumberingAfterBreak="0">
    <w:nsid w:val="1F680F9B"/>
    <w:multiLevelType w:val="multilevel"/>
    <w:tmpl w:val="B9B86690"/>
    <w:lvl w:ilvl="0">
      <w:start w:val="1"/>
      <w:numFmt w:val="decimal"/>
      <w:lvlText w:val="%1)"/>
      <w:lvlJc w:val="left"/>
      <w:pPr>
        <w:tabs>
          <w:tab w:val="num" w:pos="0"/>
        </w:tabs>
        <w:ind w:left="720" w:hanging="360"/>
      </w:pPr>
      <w:rPr>
        <w:rFonts w:ascii="Cambria" w:eastAsia="Calibri" w:hAnsi="Cambria" w:cs="Calibri"/>
        <w:b w:val="0"/>
      </w:r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23" w15:restartNumberingAfterBreak="0">
    <w:nsid w:val="200A66AC"/>
    <w:multiLevelType w:val="multilevel"/>
    <w:tmpl w:val="2BBC4AA8"/>
    <w:lvl w:ilvl="0">
      <w:start w:val="13"/>
      <w:numFmt w:val="decimal"/>
      <w:lvlText w:val="%1."/>
      <w:lvlJc w:val="left"/>
      <w:pPr>
        <w:tabs>
          <w:tab w:val="num" w:pos="0"/>
        </w:tabs>
        <w:ind w:left="502" w:hanging="360"/>
      </w:pPr>
      <w:rPr>
        <w:rFonts w:ascii="Cambria" w:hAnsi="Cambria" w:cs="Times New Roman"/>
        <w:b/>
        <w:sz w:val="24"/>
        <w:szCs w:val="24"/>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24" w15:restartNumberingAfterBreak="0">
    <w:nsid w:val="20BF09A6"/>
    <w:multiLevelType w:val="multilevel"/>
    <w:tmpl w:val="ABA8F688"/>
    <w:lvl w:ilvl="0">
      <w:start w:val="1"/>
      <w:numFmt w:val="decimal"/>
      <w:lvlText w:val="%1)"/>
      <w:lvlJc w:val="left"/>
      <w:pPr>
        <w:tabs>
          <w:tab w:val="num" w:pos="0"/>
        </w:tabs>
        <w:ind w:left="720" w:hanging="360"/>
      </w:pPr>
      <w:rPr>
        <w:rFonts w:ascii="Cambria" w:eastAsia="Times New Roman" w:hAnsi="Cambria" w:cs="Cambria"/>
        <w:sz w:val="24"/>
        <w:szCs w:val="24"/>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25" w15:restartNumberingAfterBreak="0">
    <w:nsid w:val="20C73656"/>
    <w:multiLevelType w:val="hybridMultilevel"/>
    <w:tmpl w:val="52A60F0E"/>
    <w:lvl w:ilvl="0" w:tplc="09D22024">
      <w:start w:val="1"/>
      <w:numFmt w:val="bullet"/>
      <w:lvlText w:val=""/>
      <w:lvlJc w:val="left"/>
      <w:pPr>
        <w:ind w:left="1996" w:hanging="360"/>
      </w:pPr>
      <w:rPr>
        <w:rFonts w:ascii="Symbol" w:hAnsi="Symbol" w:hint="default"/>
        <w:color w:val="auto"/>
      </w:rPr>
    </w:lvl>
    <w:lvl w:ilvl="1" w:tplc="04150003">
      <w:start w:val="1"/>
      <w:numFmt w:val="bullet"/>
      <w:lvlText w:val="o"/>
      <w:lvlJc w:val="left"/>
      <w:pPr>
        <w:ind w:left="2716" w:hanging="360"/>
      </w:pPr>
      <w:rPr>
        <w:rFonts w:ascii="Courier New" w:hAnsi="Courier New" w:cs="Courier New" w:hint="default"/>
      </w:rPr>
    </w:lvl>
    <w:lvl w:ilvl="2" w:tplc="04150005">
      <w:start w:val="1"/>
      <w:numFmt w:val="bullet"/>
      <w:lvlText w:val=""/>
      <w:lvlJc w:val="left"/>
      <w:pPr>
        <w:ind w:left="3436" w:hanging="360"/>
      </w:pPr>
      <w:rPr>
        <w:rFonts w:ascii="Wingdings" w:hAnsi="Wingdings" w:hint="default"/>
      </w:rPr>
    </w:lvl>
    <w:lvl w:ilvl="3" w:tplc="04150001">
      <w:start w:val="1"/>
      <w:numFmt w:val="bullet"/>
      <w:lvlText w:val=""/>
      <w:lvlJc w:val="left"/>
      <w:pPr>
        <w:ind w:left="4156" w:hanging="360"/>
      </w:pPr>
      <w:rPr>
        <w:rFonts w:ascii="Symbol" w:hAnsi="Symbol" w:hint="default"/>
      </w:rPr>
    </w:lvl>
    <w:lvl w:ilvl="4" w:tplc="04150003">
      <w:start w:val="1"/>
      <w:numFmt w:val="bullet"/>
      <w:lvlText w:val="o"/>
      <w:lvlJc w:val="left"/>
      <w:pPr>
        <w:ind w:left="4876" w:hanging="360"/>
      </w:pPr>
      <w:rPr>
        <w:rFonts w:ascii="Courier New" w:hAnsi="Courier New" w:cs="Courier New" w:hint="default"/>
      </w:rPr>
    </w:lvl>
    <w:lvl w:ilvl="5" w:tplc="04150005">
      <w:start w:val="1"/>
      <w:numFmt w:val="bullet"/>
      <w:lvlText w:val=""/>
      <w:lvlJc w:val="left"/>
      <w:pPr>
        <w:ind w:left="5596" w:hanging="360"/>
      </w:pPr>
      <w:rPr>
        <w:rFonts w:ascii="Wingdings" w:hAnsi="Wingdings" w:hint="default"/>
      </w:rPr>
    </w:lvl>
    <w:lvl w:ilvl="6" w:tplc="04150001">
      <w:start w:val="1"/>
      <w:numFmt w:val="bullet"/>
      <w:lvlText w:val=""/>
      <w:lvlJc w:val="left"/>
      <w:pPr>
        <w:ind w:left="6316" w:hanging="360"/>
      </w:pPr>
      <w:rPr>
        <w:rFonts w:ascii="Symbol" w:hAnsi="Symbol" w:hint="default"/>
      </w:rPr>
    </w:lvl>
    <w:lvl w:ilvl="7" w:tplc="04150003">
      <w:start w:val="1"/>
      <w:numFmt w:val="bullet"/>
      <w:lvlText w:val="o"/>
      <w:lvlJc w:val="left"/>
      <w:pPr>
        <w:ind w:left="7036" w:hanging="360"/>
      </w:pPr>
      <w:rPr>
        <w:rFonts w:ascii="Courier New" w:hAnsi="Courier New" w:cs="Courier New" w:hint="default"/>
      </w:rPr>
    </w:lvl>
    <w:lvl w:ilvl="8" w:tplc="04150005">
      <w:start w:val="1"/>
      <w:numFmt w:val="bullet"/>
      <w:lvlText w:val=""/>
      <w:lvlJc w:val="left"/>
      <w:pPr>
        <w:ind w:left="7756" w:hanging="360"/>
      </w:pPr>
      <w:rPr>
        <w:rFonts w:ascii="Wingdings" w:hAnsi="Wingdings" w:hint="default"/>
      </w:rPr>
    </w:lvl>
  </w:abstractNum>
  <w:abstractNum w:abstractNumId="26" w15:restartNumberingAfterBreak="0">
    <w:nsid w:val="21200195"/>
    <w:multiLevelType w:val="multilevel"/>
    <w:tmpl w:val="DF7424D2"/>
    <w:lvl w:ilvl="0">
      <w:start w:val="1"/>
      <w:numFmt w:val="decimal"/>
      <w:lvlText w:val="%1."/>
      <w:lvlJc w:val="left"/>
      <w:pPr>
        <w:tabs>
          <w:tab w:val="num" w:pos="0"/>
        </w:tabs>
        <w:ind w:left="360" w:hanging="360"/>
      </w:pPr>
      <w:rPr>
        <w:b/>
        <w:bCs/>
      </w:rPr>
    </w:lvl>
    <w:lvl w:ilvl="1">
      <w:start w:val="1"/>
      <w:numFmt w:val="decimal"/>
      <w:lvlText w:val="%2)"/>
      <w:lvlJc w:val="left"/>
      <w:pPr>
        <w:tabs>
          <w:tab w:val="num" w:pos="0"/>
        </w:tabs>
        <w:ind w:left="720" w:hanging="360"/>
      </w:pPr>
    </w:lvl>
    <w:lvl w:ilvl="2">
      <w:start w:val="1"/>
      <w:numFmt w:val="lowerRoman"/>
      <w:lvlText w:val="%3)"/>
      <w:lvlJc w:val="left"/>
      <w:pPr>
        <w:tabs>
          <w:tab w:val="num" w:pos="0"/>
        </w:tabs>
        <w:ind w:left="1080" w:hanging="360"/>
      </w:pPr>
    </w:lvl>
    <w:lvl w:ilvl="3">
      <w:start w:val="1"/>
      <w:numFmt w:val="decimal"/>
      <w:lvlText w:val="(%4)"/>
      <w:lvlJc w:val="left"/>
      <w:pPr>
        <w:tabs>
          <w:tab w:val="num" w:pos="0"/>
        </w:tabs>
        <w:ind w:left="1440" w:hanging="360"/>
      </w:pPr>
    </w:lvl>
    <w:lvl w:ilvl="4">
      <w:start w:val="1"/>
      <w:numFmt w:val="lowerLetter"/>
      <w:lvlText w:val="(%5)"/>
      <w:lvlJc w:val="left"/>
      <w:pPr>
        <w:tabs>
          <w:tab w:val="num" w:pos="0"/>
        </w:tabs>
        <w:ind w:left="1800" w:hanging="360"/>
      </w:pPr>
    </w:lvl>
    <w:lvl w:ilvl="5">
      <w:start w:val="1"/>
      <w:numFmt w:val="lowerRoman"/>
      <w:lvlText w:val="(%6)"/>
      <w:lvlJc w:val="left"/>
      <w:pPr>
        <w:tabs>
          <w:tab w:val="num" w:pos="0"/>
        </w:tabs>
        <w:ind w:left="2160" w:hanging="360"/>
      </w:pPr>
    </w:lvl>
    <w:lvl w:ilvl="6">
      <w:start w:val="1"/>
      <w:numFmt w:val="decimal"/>
      <w:lvlText w:val="%7."/>
      <w:lvlJc w:val="left"/>
      <w:pPr>
        <w:tabs>
          <w:tab w:val="num" w:pos="0"/>
        </w:tabs>
        <w:ind w:left="2520" w:hanging="360"/>
      </w:pPr>
      <w:rPr>
        <w:b/>
        <w:bCs/>
      </w:rPr>
    </w:lvl>
    <w:lvl w:ilvl="7">
      <w:start w:val="1"/>
      <w:numFmt w:val="lowerLetter"/>
      <w:lvlText w:val="%8."/>
      <w:lvlJc w:val="left"/>
      <w:pPr>
        <w:tabs>
          <w:tab w:val="num" w:pos="0"/>
        </w:tabs>
        <w:ind w:left="2880" w:hanging="360"/>
      </w:pPr>
    </w:lvl>
    <w:lvl w:ilvl="8">
      <w:start w:val="1"/>
      <w:numFmt w:val="lowerRoman"/>
      <w:lvlText w:val="%9."/>
      <w:lvlJc w:val="left"/>
      <w:pPr>
        <w:tabs>
          <w:tab w:val="num" w:pos="0"/>
        </w:tabs>
        <w:ind w:left="3240" w:hanging="360"/>
      </w:pPr>
    </w:lvl>
  </w:abstractNum>
  <w:abstractNum w:abstractNumId="27" w15:restartNumberingAfterBreak="0">
    <w:nsid w:val="24C95A7A"/>
    <w:multiLevelType w:val="multilevel"/>
    <w:tmpl w:val="75965B40"/>
    <w:lvl w:ilvl="0">
      <w:start w:val="1"/>
      <w:numFmt w:val="decimal"/>
      <w:lvlText w:val="%1."/>
      <w:lvlJc w:val="left"/>
      <w:pPr>
        <w:tabs>
          <w:tab w:val="num" w:pos="0"/>
        </w:tabs>
        <w:ind w:left="502" w:hanging="360"/>
      </w:pPr>
      <w:rPr>
        <w:b/>
        <w:strike w:val="0"/>
        <w:dstrike w:val="0"/>
        <w:color w:val="auto"/>
      </w:rPr>
    </w:lvl>
    <w:lvl w:ilvl="1">
      <w:start w:val="1"/>
      <w:numFmt w:val="decimal"/>
      <w:lvlText w:val="%2)"/>
      <w:lvlJc w:val="left"/>
      <w:pPr>
        <w:tabs>
          <w:tab w:val="num" w:pos="0"/>
        </w:tabs>
        <w:ind w:left="1440" w:hanging="360"/>
      </w:pPr>
      <w:rPr>
        <w:rFonts w:ascii="Cambria" w:hAnsi="Cambria" w:cs="Arial"/>
        <w:sz w:val="24"/>
        <w:szCs w:val="24"/>
      </w:rPr>
    </w:lvl>
    <w:lvl w:ilvl="2">
      <w:start w:val="1"/>
      <w:numFmt w:val="decimal"/>
      <w:lvlText w:val="%3."/>
      <w:lvlJc w:val="left"/>
      <w:pPr>
        <w:tabs>
          <w:tab w:val="num" w:pos="0"/>
        </w:tabs>
        <w:ind w:left="2160" w:hanging="180"/>
      </w:pPr>
      <w:rPr>
        <w:b/>
        <w:i w:val="0"/>
      </w:r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28" w15:restartNumberingAfterBreak="0">
    <w:nsid w:val="267229C4"/>
    <w:multiLevelType w:val="multilevel"/>
    <w:tmpl w:val="2378F6C6"/>
    <w:lvl w:ilvl="0">
      <w:start w:val="1"/>
      <w:numFmt w:val="decimal"/>
      <w:lvlText w:val="%1."/>
      <w:lvlJc w:val="left"/>
      <w:pPr>
        <w:tabs>
          <w:tab w:val="num" w:pos="0"/>
        </w:tabs>
        <w:ind w:left="720" w:hanging="360"/>
      </w:pPr>
      <w:rPr>
        <w:rFonts w:ascii="Cambria" w:hAnsi="Cambria" w:cs="Times New Roman"/>
        <w:b/>
        <w:sz w:val="24"/>
        <w:szCs w:val="24"/>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29" w15:restartNumberingAfterBreak="0">
    <w:nsid w:val="2811428F"/>
    <w:multiLevelType w:val="multilevel"/>
    <w:tmpl w:val="3A728282"/>
    <w:lvl w:ilvl="0">
      <w:start w:val="1"/>
      <w:numFmt w:val="decimal"/>
      <w:lvlText w:val="%1."/>
      <w:lvlJc w:val="left"/>
      <w:pPr>
        <w:tabs>
          <w:tab w:val="num" w:pos="0"/>
        </w:tabs>
        <w:ind w:left="720" w:hanging="360"/>
      </w:pPr>
      <w:rPr>
        <w:b/>
      </w:rPr>
    </w:lvl>
    <w:lvl w:ilvl="1">
      <w:start w:val="1"/>
      <w:numFmt w:val="decimal"/>
      <w:lvlText w:val="%2)"/>
      <w:lvlJc w:val="left"/>
      <w:pPr>
        <w:tabs>
          <w:tab w:val="num" w:pos="0"/>
        </w:tabs>
        <w:ind w:left="1440" w:hanging="360"/>
      </w:pPr>
      <w:rPr>
        <w:b w:val="0"/>
      </w:r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30" w15:restartNumberingAfterBreak="0">
    <w:nsid w:val="2BF7529E"/>
    <w:multiLevelType w:val="multilevel"/>
    <w:tmpl w:val="98F80BD8"/>
    <w:lvl w:ilvl="0">
      <w:start w:val="1"/>
      <w:numFmt w:val="lowerLetter"/>
      <w:lvlText w:val="%1)"/>
      <w:lvlJc w:val="left"/>
      <w:pPr>
        <w:tabs>
          <w:tab w:val="num" w:pos="-797"/>
        </w:tabs>
        <w:ind w:left="1352" w:hanging="360"/>
      </w:pPr>
      <w:rPr>
        <w:rFonts w:cs="Times New Roman"/>
        <w:b w:val="0"/>
      </w:r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31" w15:restartNumberingAfterBreak="0">
    <w:nsid w:val="2D276C35"/>
    <w:multiLevelType w:val="multilevel"/>
    <w:tmpl w:val="149E4B5E"/>
    <w:lvl w:ilvl="0">
      <w:start w:val="1"/>
      <w:numFmt w:val="decimal"/>
      <w:lvlText w:val="%1)"/>
      <w:lvlJc w:val="left"/>
      <w:pPr>
        <w:tabs>
          <w:tab w:val="num" w:pos="720"/>
        </w:tabs>
        <w:ind w:left="720" w:hanging="360"/>
      </w:pPr>
      <w:rPr>
        <w:rFonts w:ascii="Cambria" w:eastAsia="Times New Roman" w:hAnsi="Cambria" w:cs="Times New Roman"/>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32" w15:restartNumberingAfterBreak="0">
    <w:nsid w:val="2F0456B2"/>
    <w:multiLevelType w:val="hybridMultilevel"/>
    <w:tmpl w:val="735C306A"/>
    <w:lvl w:ilvl="0" w:tplc="A12EFB1E">
      <w:start w:val="1"/>
      <w:numFmt w:val="decimal"/>
      <w:lvlText w:val="%1."/>
      <w:lvlJc w:val="left"/>
      <w:pPr>
        <w:ind w:left="720" w:hanging="360"/>
      </w:pPr>
      <w:rPr>
        <w:rFonts w:ascii="Cambria" w:hAnsi="Cambria" w:hint="default"/>
        <w:b/>
      </w:rPr>
    </w:lvl>
    <w:lvl w:ilvl="1" w:tplc="33AEE2EC">
      <w:start w:val="1"/>
      <w:numFmt w:val="lowerLetter"/>
      <w:lvlText w:val="%2)"/>
      <w:lvlJc w:val="left"/>
      <w:pPr>
        <w:ind w:left="1500" w:hanging="420"/>
      </w:pPr>
      <w:rPr>
        <w:rFonts w:hint="default"/>
      </w:r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3" w15:restartNumberingAfterBreak="0">
    <w:nsid w:val="2F477F08"/>
    <w:multiLevelType w:val="multilevel"/>
    <w:tmpl w:val="476ED48A"/>
    <w:lvl w:ilvl="0">
      <w:start w:val="1"/>
      <w:numFmt w:val="lowerLetter"/>
      <w:lvlText w:val="%1)"/>
      <w:lvlJc w:val="left"/>
      <w:pPr>
        <w:tabs>
          <w:tab w:val="num" w:pos="0"/>
        </w:tabs>
        <w:ind w:left="1428" w:hanging="360"/>
      </w:pPr>
    </w:lvl>
    <w:lvl w:ilvl="1">
      <w:start w:val="1"/>
      <w:numFmt w:val="lowerLetter"/>
      <w:lvlText w:val="%2."/>
      <w:lvlJc w:val="left"/>
      <w:pPr>
        <w:tabs>
          <w:tab w:val="num" w:pos="0"/>
        </w:tabs>
        <w:ind w:left="2148" w:hanging="360"/>
      </w:pPr>
    </w:lvl>
    <w:lvl w:ilvl="2">
      <w:start w:val="1"/>
      <w:numFmt w:val="lowerRoman"/>
      <w:lvlText w:val="%3."/>
      <w:lvlJc w:val="right"/>
      <w:pPr>
        <w:tabs>
          <w:tab w:val="num" w:pos="0"/>
        </w:tabs>
        <w:ind w:left="2868" w:hanging="180"/>
      </w:pPr>
    </w:lvl>
    <w:lvl w:ilvl="3">
      <w:start w:val="1"/>
      <w:numFmt w:val="decimal"/>
      <w:lvlText w:val="%4."/>
      <w:lvlJc w:val="left"/>
      <w:pPr>
        <w:tabs>
          <w:tab w:val="num" w:pos="0"/>
        </w:tabs>
        <w:ind w:left="3588" w:hanging="360"/>
      </w:pPr>
    </w:lvl>
    <w:lvl w:ilvl="4">
      <w:start w:val="1"/>
      <w:numFmt w:val="lowerLetter"/>
      <w:lvlText w:val="%5."/>
      <w:lvlJc w:val="left"/>
      <w:pPr>
        <w:tabs>
          <w:tab w:val="num" w:pos="0"/>
        </w:tabs>
        <w:ind w:left="4308" w:hanging="360"/>
      </w:pPr>
    </w:lvl>
    <w:lvl w:ilvl="5">
      <w:start w:val="1"/>
      <w:numFmt w:val="lowerRoman"/>
      <w:lvlText w:val="%6."/>
      <w:lvlJc w:val="right"/>
      <w:pPr>
        <w:tabs>
          <w:tab w:val="num" w:pos="0"/>
        </w:tabs>
        <w:ind w:left="5028" w:hanging="180"/>
      </w:pPr>
    </w:lvl>
    <w:lvl w:ilvl="6">
      <w:start w:val="1"/>
      <w:numFmt w:val="decimal"/>
      <w:lvlText w:val="%7."/>
      <w:lvlJc w:val="left"/>
      <w:pPr>
        <w:tabs>
          <w:tab w:val="num" w:pos="0"/>
        </w:tabs>
        <w:ind w:left="5748" w:hanging="360"/>
      </w:pPr>
    </w:lvl>
    <w:lvl w:ilvl="7">
      <w:start w:val="1"/>
      <w:numFmt w:val="lowerLetter"/>
      <w:lvlText w:val="%8."/>
      <w:lvlJc w:val="left"/>
      <w:pPr>
        <w:tabs>
          <w:tab w:val="num" w:pos="0"/>
        </w:tabs>
        <w:ind w:left="6468" w:hanging="360"/>
      </w:pPr>
    </w:lvl>
    <w:lvl w:ilvl="8">
      <w:start w:val="1"/>
      <w:numFmt w:val="lowerRoman"/>
      <w:lvlText w:val="%9."/>
      <w:lvlJc w:val="right"/>
      <w:pPr>
        <w:tabs>
          <w:tab w:val="num" w:pos="0"/>
        </w:tabs>
        <w:ind w:left="7188" w:hanging="180"/>
      </w:pPr>
    </w:lvl>
  </w:abstractNum>
  <w:abstractNum w:abstractNumId="34" w15:restartNumberingAfterBreak="0">
    <w:nsid w:val="30323213"/>
    <w:multiLevelType w:val="hybridMultilevel"/>
    <w:tmpl w:val="B2BA0F1A"/>
    <w:lvl w:ilvl="0" w:tplc="04150017">
      <w:start w:val="1"/>
      <w:numFmt w:val="lowerLetter"/>
      <w:lvlText w:val="%1)"/>
      <w:lvlJc w:val="left"/>
      <w:pPr>
        <w:ind w:left="720" w:hanging="360"/>
      </w:pPr>
    </w:lvl>
    <w:lvl w:ilvl="1" w:tplc="04150017">
      <w:start w:val="1"/>
      <w:numFmt w:val="lowerLetter"/>
      <w:lvlText w:val="%2)"/>
      <w:lvlJc w:val="left"/>
      <w:pPr>
        <w:ind w:left="928" w:hanging="360"/>
      </w:pPr>
    </w:lvl>
    <w:lvl w:ilvl="2" w:tplc="E52667C0">
      <w:start w:val="7"/>
      <w:numFmt w:val="decimal"/>
      <w:lvlText w:val="%3."/>
      <w:lvlJc w:val="left"/>
      <w:pPr>
        <w:ind w:left="2340" w:hanging="360"/>
      </w:pPr>
    </w:lvl>
    <w:lvl w:ilvl="3" w:tplc="04150011">
      <w:start w:val="1"/>
      <w:numFmt w:val="decimal"/>
      <w:lvlText w:val="%4)"/>
      <w:lvlJc w:val="left"/>
      <w:pPr>
        <w:ind w:left="72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35" w15:restartNumberingAfterBreak="0">
    <w:nsid w:val="31F53974"/>
    <w:multiLevelType w:val="hybridMultilevel"/>
    <w:tmpl w:val="D1C048D6"/>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6" w15:restartNumberingAfterBreak="0">
    <w:nsid w:val="335746A2"/>
    <w:multiLevelType w:val="hybridMultilevel"/>
    <w:tmpl w:val="CD90C9D4"/>
    <w:lvl w:ilvl="0" w:tplc="8928524A">
      <w:start w:val="1"/>
      <w:numFmt w:val="decimal"/>
      <w:lvlText w:val="%1."/>
      <w:lvlJc w:val="left"/>
      <w:pPr>
        <w:ind w:left="720" w:hanging="360"/>
      </w:pPr>
      <w:rPr>
        <w:b/>
      </w:r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7" w15:restartNumberingAfterBreak="0">
    <w:nsid w:val="33A63536"/>
    <w:multiLevelType w:val="multilevel"/>
    <w:tmpl w:val="0E4A899C"/>
    <w:lvl w:ilvl="0">
      <w:start w:val="1"/>
      <w:numFmt w:val="decimal"/>
      <w:lvlText w:val="%1."/>
      <w:lvlJc w:val="left"/>
      <w:pPr>
        <w:tabs>
          <w:tab w:val="num" w:pos="0"/>
        </w:tabs>
        <w:ind w:left="720" w:hanging="360"/>
      </w:pPr>
      <w:rPr>
        <w:b/>
        <w:i w:val="0"/>
      </w:r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38" w15:restartNumberingAfterBreak="0">
    <w:nsid w:val="3413021A"/>
    <w:multiLevelType w:val="multilevel"/>
    <w:tmpl w:val="9BB29B74"/>
    <w:lvl w:ilvl="0">
      <w:start w:val="1"/>
      <w:numFmt w:val="decimal"/>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39" w15:restartNumberingAfterBreak="0">
    <w:nsid w:val="36E11738"/>
    <w:multiLevelType w:val="multilevel"/>
    <w:tmpl w:val="EC924772"/>
    <w:lvl w:ilvl="0">
      <w:start w:val="1"/>
      <w:numFmt w:val="decimal"/>
      <w:lvlText w:val="%1)"/>
      <w:lvlJc w:val="left"/>
      <w:pPr>
        <w:tabs>
          <w:tab w:val="num" w:pos="360"/>
        </w:tabs>
        <w:ind w:left="360" w:hanging="360"/>
      </w:pPr>
    </w:lvl>
    <w:lvl w:ilvl="1">
      <w:start w:val="1"/>
      <w:numFmt w:val="decimal"/>
      <w:lvlText w:val="%2."/>
      <w:lvlJc w:val="left"/>
      <w:pPr>
        <w:tabs>
          <w:tab w:val="num" w:pos="360"/>
        </w:tabs>
        <w:ind w:left="360" w:hanging="360"/>
      </w:pPr>
      <w:rPr>
        <w:rFonts w:ascii="Cambria" w:hAnsi="Cambria"/>
        <w:b/>
        <w:sz w:val="24"/>
        <w:szCs w:val="24"/>
      </w:rPr>
    </w:lvl>
    <w:lvl w:ilvl="2">
      <w:start w:val="1"/>
      <w:numFmt w:val="decimal"/>
      <w:lvlText w:val="%3)"/>
      <w:lvlJc w:val="left"/>
      <w:pPr>
        <w:tabs>
          <w:tab w:val="num" w:pos="720"/>
        </w:tabs>
        <w:ind w:left="720" w:hanging="360"/>
      </w:pPr>
      <w:rPr>
        <w:color w:val="auto"/>
      </w:r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0" w15:restartNumberingAfterBreak="0">
    <w:nsid w:val="36FE5EE2"/>
    <w:multiLevelType w:val="multilevel"/>
    <w:tmpl w:val="BD4CA1AC"/>
    <w:lvl w:ilvl="0">
      <w:start w:val="1"/>
      <w:numFmt w:val="lowerLetter"/>
      <w:lvlText w:val="%1)"/>
      <w:lvlJc w:val="left"/>
      <w:pPr>
        <w:tabs>
          <w:tab w:val="num" w:pos="850"/>
        </w:tabs>
        <w:ind w:left="850" w:hanging="283"/>
      </w:pPr>
      <w:rPr>
        <w:rFonts w:ascii="Cambria" w:eastAsia="Times New Roman" w:hAnsi="Cambria" w:cs="Calibri"/>
        <w:b w:val="0"/>
        <w:color w:val="auto"/>
      </w:rPr>
    </w:lvl>
    <w:lvl w:ilvl="1">
      <w:start w:val="1"/>
      <w:numFmt w:val="lowerLetter"/>
      <w:lvlText w:val="%2."/>
      <w:lvlJc w:val="left"/>
      <w:pPr>
        <w:tabs>
          <w:tab w:val="num" w:pos="0"/>
        </w:tabs>
        <w:ind w:left="720" w:hanging="360"/>
      </w:pPr>
      <w:rPr>
        <w:rFonts w:ascii="Cambria" w:eastAsia="Times New Roman" w:hAnsi="Cambria" w:cs="Calibri"/>
        <w:color w:val="auto"/>
      </w:rPr>
    </w:lvl>
    <w:lvl w:ilvl="2">
      <w:start w:val="1"/>
      <w:numFmt w:val="decimal"/>
      <w:lvlText w:val="%3)"/>
      <w:lvlJc w:val="left"/>
      <w:pPr>
        <w:tabs>
          <w:tab w:val="num" w:pos="2907"/>
        </w:tabs>
        <w:ind w:left="2907" w:hanging="360"/>
      </w:pPr>
    </w:lvl>
    <w:lvl w:ilvl="3">
      <w:start w:val="1"/>
      <w:numFmt w:val="decimal"/>
      <w:lvlText w:val="%4."/>
      <w:lvlJc w:val="left"/>
      <w:pPr>
        <w:tabs>
          <w:tab w:val="num" w:pos="3447"/>
        </w:tabs>
        <w:ind w:left="3447" w:hanging="360"/>
      </w:pPr>
    </w:lvl>
    <w:lvl w:ilvl="4">
      <w:start w:val="1"/>
      <w:numFmt w:val="decimal"/>
      <w:lvlText w:val="%5."/>
      <w:lvlJc w:val="left"/>
      <w:pPr>
        <w:tabs>
          <w:tab w:val="num" w:pos="4167"/>
        </w:tabs>
        <w:ind w:left="4167" w:hanging="360"/>
      </w:pPr>
    </w:lvl>
    <w:lvl w:ilvl="5">
      <w:start w:val="1"/>
      <w:numFmt w:val="decimal"/>
      <w:lvlText w:val="%6."/>
      <w:lvlJc w:val="left"/>
      <w:pPr>
        <w:tabs>
          <w:tab w:val="num" w:pos="4887"/>
        </w:tabs>
        <w:ind w:left="4887" w:hanging="360"/>
      </w:pPr>
    </w:lvl>
    <w:lvl w:ilvl="6">
      <w:start w:val="1"/>
      <w:numFmt w:val="decimal"/>
      <w:lvlText w:val="%7."/>
      <w:lvlJc w:val="left"/>
      <w:pPr>
        <w:tabs>
          <w:tab w:val="num" w:pos="5607"/>
        </w:tabs>
        <w:ind w:left="5607" w:hanging="360"/>
      </w:pPr>
    </w:lvl>
    <w:lvl w:ilvl="7">
      <w:start w:val="1"/>
      <w:numFmt w:val="decimal"/>
      <w:lvlText w:val="%8."/>
      <w:lvlJc w:val="left"/>
      <w:pPr>
        <w:tabs>
          <w:tab w:val="num" w:pos="6327"/>
        </w:tabs>
        <w:ind w:left="6327" w:hanging="360"/>
      </w:pPr>
    </w:lvl>
    <w:lvl w:ilvl="8">
      <w:start w:val="1"/>
      <w:numFmt w:val="decimal"/>
      <w:lvlText w:val="%9."/>
      <w:lvlJc w:val="left"/>
      <w:pPr>
        <w:tabs>
          <w:tab w:val="num" w:pos="7047"/>
        </w:tabs>
        <w:ind w:left="7047" w:hanging="360"/>
      </w:pPr>
    </w:lvl>
  </w:abstractNum>
  <w:abstractNum w:abstractNumId="41" w15:restartNumberingAfterBreak="0">
    <w:nsid w:val="37D2312F"/>
    <w:multiLevelType w:val="multilevel"/>
    <w:tmpl w:val="137239A4"/>
    <w:lvl w:ilvl="0">
      <w:start w:val="1"/>
      <w:numFmt w:val="decimal"/>
      <w:lvlText w:val="%1)"/>
      <w:lvlJc w:val="left"/>
      <w:pPr>
        <w:tabs>
          <w:tab w:val="num" w:pos="0"/>
        </w:tabs>
        <w:ind w:left="720" w:hanging="360"/>
      </w:pPr>
      <w:rPr>
        <w:strike w:val="0"/>
        <w:dstrike w:val="0"/>
        <w:color w:val="auto"/>
      </w:r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42" w15:restartNumberingAfterBreak="0">
    <w:nsid w:val="38485926"/>
    <w:multiLevelType w:val="multilevel"/>
    <w:tmpl w:val="AD1A46D2"/>
    <w:lvl w:ilvl="0">
      <w:start w:val="1"/>
      <w:numFmt w:val="decimal"/>
      <w:lvlText w:val="%1."/>
      <w:lvlJc w:val="left"/>
      <w:pPr>
        <w:tabs>
          <w:tab w:val="num" w:pos="0"/>
        </w:tabs>
        <w:ind w:left="1069" w:hanging="360"/>
      </w:pPr>
      <w:rPr>
        <w:b/>
      </w:rPr>
    </w:lvl>
    <w:lvl w:ilvl="1">
      <w:start w:val="8"/>
      <w:numFmt w:val="bullet"/>
      <w:lvlText w:val=""/>
      <w:lvlJc w:val="left"/>
      <w:pPr>
        <w:tabs>
          <w:tab w:val="num" w:pos="0"/>
        </w:tabs>
        <w:ind w:left="1440" w:hanging="360"/>
      </w:pPr>
      <w:rPr>
        <w:rFonts w:ascii="Symbol" w:hAnsi="Symbol" w:cs="Symbol" w:hint="default"/>
      </w:r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43" w15:restartNumberingAfterBreak="0">
    <w:nsid w:val="3B404C03"/>
    <w:multiLevelType w:val="multilevel"/>
    <w:tmpl w:val="9B185116"/>
    <w:lvl w:ilvl="0">
      <w:start w:val="1"/>
      <w:numFmt w:val="decimal"/>
      <w:lvlText w:val="%1)"/>
      <w:lvlJc w:val="left"/>
      <w:pPr>
        <w:tabs>
          <w:tab w:val="num" w:pos="0"/>
        </w:tabs>
        <w:ind w:left="720" w:hanging="360"/>
      </w:pPr>
      <w:rPr>
        <w:sz w:val="24"/>
        <w:szCs w:val="24"/>
      </w:rPr>
    </w:lvl>
    <w:lvl w:ilvl="1">
      <w:start w:val="1"/>
      <w:numFmt w:val="decimal"/>
      <w:lvlText w:val="%2)"/>
      <w:lvlJc w:val="left"/>
      <w:pPr>
        <w:tabs>
          <w:tab w:val="num" w:pos="0"/>
        </w:tabs>
        <w:ind w:left="1440" w:hanging="360"/>
      </w:pPr>
      <w:rPr>
        <w:rFonts w:ascii="Cambria" w:eastAsia="Times New Roman" w:hAnsi="Cambria" w:cs="Calibri"/>
      </w:r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44" w15:restartNumberingAfterBreak="0">
    <w:nsid w:val="3E1200EF"/>
    <w:multiLevelType w:val="multilevel"/>
    <w:tmpl w:val="2092DD30"/>
    <w:lvl w:ilvl="0">
      <w:start w:val="1"/>
      <w:numFmt w:val="decimal"/>
      <w:lvlText w:val="%1)"/>
      <w:lvlJc w:val="left"/>
      <w:pPr>
        <w:tabs>
          <w:tab w:val="num" w:pos="0"/>
        </w:tabs>
        <w:ind w:left="720" w:hanging="360"/>
      </w:pPr>
      <w:rPr>
        <w:rFonts w:ascii="Cambria" w:hAnsi="Cambria" w:cs="Times New Roman"/>
        <w:sz w:val="24"/>
        <w:szCs w:val="24"/>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45" w15:restartNumberingAfterBreak="0">
    <w:nsid w:val="3E7E310E"/>
    <w:multiLevelType w:val="multilevel"/>
    <w:tmpl w:val="58FC3EF2"/>
    <w:lvl w:ilvl="0">
      <w:start w:val="1"/>
      <w:numFmt w:val="decimal"/>
      <w:lvlText w:val="%1)"/>
      <w:lvlJc w:val="left"/>
      <w:pPr>
        <w:tabs>
          <w:tab w:val="num" w:pos="720"/>
        </w:tabs>
        <w:ind w:left="720" w:hanging="360"/>
      </w:pPr>
      <w:rPr>
        <w:rFonts w:ascii="Cambria" w:eastAsia="Times New Roman" w:hAnsi="Cambria" w:cs="Times New Roman"/>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46" w15:restartNumberingAfterBreak="0">
    <w:nsid w:val="3F24060D"/>
    <w:multiLevelType w:val="multilevel"/>
    <w:tmpl w:val="83469D10"/>
    <w:lvl w:ilvl="0">
      <w:start w:val="1"/>
      <w:numFmt w:val="decimal"/>
      <w:lvlText w:val="%1)"/>
      <w:lvlJc w:val="left"/>
      <w:pPr>
        <w:tabs>
          <w:tab w:val="num" w:pos="0"/>
        </w:tabs>
        <w:ind w:left="720" w:hanging="360"/>
      </w:pPr>
      <w:rPr>
        <w:rFonts w:ascii="Cambria" w:hAnsi="Cambria" w:cs="Times New Roman"/>
        <w:lang w:eastAsia="pl-PL"/>
      </w:rPr>
    </w:lvl>
    <w:lvl w:ilvl="1">
      <w:start w:val="1"/>
      <w:numFmt w:val="decimal"/>
      <w:lvlText w:val="%2)"/>
      <w:lvlJc w:val="left"/>
      <w:pPr>
        <w:tabs>
          <w:tab w:val="num" w:pos="708"/>
        </w:tabs>
        <w:ind w:left="720" w:hanging="360"/>
      </w:pPr>
      <w:rPr>
        <w:rFonts w:ascii="Cambria" w:hAnsi="Cambria" w:cs="Times New Roman"/>
        <w:b/>
        <w:lang w:eastAsia="pl-PL"/>
      </w:rPr>
    </w:lvl>
    <w:lvl w:ilvl="2">
      <w:start w:val="1"/>
      <w:numFmt w:val="lowerRoman"/>
      <w:lvlText w:val="%3."/>
      <w:lvlJc w:val="right"/>
      <w:pPr>
        <w:tabs>
          <w:tab w:val="num" w:pos="0"/>
        </w:tabs>
        <w:ind w:left="2160" w:hanging="180"/>
      </w:pPr>
      <w:rPr>
        <w:rFonts w:ascii="Cambria" w:hAnsi="Cambria" w:cs="Times New Roman"/>
        <w:lang w:eastAsia="pl-PL"/>
      </w:rPr>
    </w:lvl>
    <w:lvl w:ilvl="3">
      <w:start w:val="1"/>
      <w:numFmt w:val="decimal"/>
      <w:lvlText w:val="%4."/>
      <w:lvlJc w:val="left"/>
      <w:pPr>
        <w:tabs>
          <w:tab w:val="num" w:pos="0"/>
        </w:tabs>
        <w:ind w:left="2880" w:hanging="360"/>
      </w:pPr>
      <w:rPr>
        <w:rFonts w:ascii="Cambria" w:hAnsi="Cambria" w:cs="Times New Roman"/>
        <w:lang w:eastAsia="pl-PL"/>
      </w:rPr>
    </w:lvl>
    <w:lvl w:ilvl="4">
      <w:start w:val="1"/>
      <w:numFmt w:val="lowerLetter"/>
      <w:lvlText w:val="%5."/>
      <w:lvlJc w:val="left"/>
      <w:pPr>
        <w:tabs>
          <w:tab w:val="num" w:pos="0"/>
        </w:tabs>
        <w:ind w:left="3600" w:hanging="360"/>
      </w:pPr>
      <w:rPr>
        <w:rFonts w:ascii="Cambria" w:hAnsi="Cambria" w:cs="Times New Roman"/>
        <w:lang w:eastAsia="pl-PL"/>
      </w:rPr>
    </w:lvl>
    <w:lvl w:ilvl="5">
      <w:start w:val="1"/>
      <w:numFmt w:val="lowerRoman"/>
      <w:lvlText w:val="%6."/>
      <w:lvlJc w:val="right"/>
      <w:pPr>
        <w:tabs>
          <w:tab w:val="num" w:pos="0"/>
        </w:tabs>
        <w:ind w:left="4320" w:hanging="180"/>
      </w:pPr>
      <w:rPr>
        <w:rFonts w:ascii="Cambria" w:hAnsi="Cambria" w:cs="Times New Roman"/>
        <w:lang w:eastAsia="pl-PL"/>
      </w:rPr>
    </w:lvl>
    <w:lvl w:ilvl="6">
      <w:start w:val="1"/>
      <w:numFmt w:val="decimal"/>
      <w:lvlText w:val="%7."/>
      <w:lvlJc w:val="left"/>
      <w:pPr>
        <w:tabs>
          <w:tab w:val="num" w:pos="0"/>
        </w:tabs>
        <w:ind w:left="5040" w:hanging="360"/>
      </w:pPr>
      <w:rPr>
        <w:rFonts w:ascii="Cambria" w:hAnsi="Cambria" w:cs="Times New Roman"/>
        <w:lang w:eastAsia="pl-PL"/>
      </w:rPr>
    </w:lvl>
    <w:lvl w:ilvl="7">
      <w:start w:val="1"/>
      <w:numFmt w:val="lowerLetter"/>
      <w:lvlText w:val="%8."/>
      <w:lvlJc w:val="left"/>
      <w:pPr>
        <w:tabs>
          <w:tab w:val="num" w:pos="0"/>
        </w:tabs>
        <w:ind w:left="5760" w:hanging="360"/>
      </w:pPr>
      <w:rPr>
        <w:rFonts w:ascii="Cambria" w:hAnsi="Cambria" w:cs="Times New Roman"/>
        <w:lang w:eastAsia="pl-PL"/>
      </w:rPr>
    </w:lvl>
    <w:lvl w:ilvl="8">
      <w:start w:val="1"/>
      <w:numFmt w:val="lowerRoman"/>
      <w:lvlText w:val="%9."/>
      <w:lvlJc w:val="right"/>
      <w:pPr>
        <w:tabs>
          <w:tab w:val="num" w:pos="0"/>
        </w:tabs>
        <w:ind w:left="6480" w:hanging="180"/>
      </w:pPr>
      <w:rPr>
        <w:rFonts w:ascii="Cambria" w:hAnsi="Cambria" w:cs="Times New Roman"/>
        <w:lang w:eastAsia="pl-PL"/>
      </w:rPr>
    </w:lvl>
  </w:abstractNum>
  <w:abstractNum w:abstractNumId="47" w15:restartNumberingAfterBreak="0">
    <w:nsid w:val="3F7A5FAA"/>
    <w:multiLevelType w:val="hybridMultilevel"/>
    <w:tmpl w:val="892E11F0"/>
    <w:lvl w:ilvl="0" w:tplc="54F0D52E">
      <w:start w:val="1"/>
      <w:numFmt w:val="bullet"/>
      <w:lvlText w:val=""/>
      <w:lvlJc w:val="left"/>
      <w:pPr>
        <w:ind w:left="1571" w:hanging="360"/>
      </w:pPr>
      <w:rPr>
        <w:rFonts w:ascii="Symbol" w:hAnsi="Symbol" w:hint="default"/>
      </w:rPr>
    </w:lvl>
    <w:lvl w:ilvl="1" w:tplc="04150003">
      <w:start w:val="1"/>
      <w:numFmt w:val="bullet"/>
      <w:lvlText w:val="o"/>
      <w:lvlJc w:val="left"/>
      <w:pPr>
        <w:ind w:left="2291" w:hanging="360"/>
      </w:pPr>
      <w:rPr>
        <w:rFonts w:ascii="Courier New" w:hAnsi="Courier New" w:cs="Courier New" w:hint="default"/>
      </w:rPr>
    </w:lvl>
    <w:lvl w:ilvl="2" w:tplc="04150005">
      <w:start w:val="1"/>
      <w:numFmt w:val="bullet"/>
      <w:lvlText w:val=""/>
      <w:lvlJc w:val="left"/>
      <w:pPr>
        <w:ind w:left="3011" w:hanging="360"/>
      </w:pPr>
      <w:rPr>
        <w:rFonts w:ascii="Wingdings" w:hAnsi="Wingdings" w:hint="default"/>
      </w:rPr>
    </w:lvl>
    <w:lvl w:ilvl="3" w:tplc="04150001">
      <w:start w:val="1"/>
      <w:numFmt w:val="bullet"/>
      <w:lvlText w:val=""/>
      <w:lvlJc w:val="left"/>
      <w:pPr>
        <w:ind w:left="3731" w:hanging="360"/>
      </w:pPr>
      <w:rPr>
        <w:rFonts w:ascii="Symbol" w:hAnsi="Symbol" w:hint="default"/>
      </w:rPr>
    </w:lvl>
    <w:lvl w:ilvl="4" w:tplc="04150003">
      <w:start w:val="1"/>
      <w:numFmt w:val="bullet"/>
      <w:lvlText w:val="o"/>
      <w:lvlJc w:val="left"/>
      <w:pPr>
        <w:ind w:left="4451" w:hanging="360"/>
      </w:pPr>
      <w:rPr>
        <w:rFonts w:ascii="Courier New" w:hAnsi="Courier New" w:cs="Courier New" w:hint="default"/>
      </w:rPr>
    </w:lvl>
    <w:lvl w:ilvl="5" w:tplc="04150005">
      <w:start w:val="1"/>
      <w:numFmt w:val="bullet"/>
      <w:lvlText w:val=""/>
      <w:lvlJc w:val="left"/>
      <w:pPr>
        <w:ind w:left="5171" w:hanging="360"/>
      </w:pPr>
      <w:rPr>
        <w:rFonts w:ascii="Wingdings" w:hAnsi="Wingdings" w:hint="default"/>
      </w:rPr>
    </w:lvl>
    <w:lvl w:ilvl="6" w:tplc="04150001">
      <w:start w:val="1"/>
      <w:numFmt w:val="bullet"/>
      <w:lvlText w:val=""/>
      <w:lvlJc w:val="left"/>
      <w:pPr>
        <w:ind w:left="5891" w:hanging="360"/>
      </w:pPr>
      <w:rPr>
        <w:rFonts w:ascii="Symbol" w:hAnsi="Symbol" w:hint="default"/>
      </w:rPr>
    </w:lvl>
    <w:lvl w:ilvl="7" w:tplc="04150003">
      <w:start w:val="1"/>
      <w:numFmt w:val="bullet"/>
      <w:lvlText w:val="o"/>
      <w:lvlJc w:val="left"/>
      <w:pPr>
        <w:ind w:left="6611" w:hanging="360"/>
      </w:pPr>
      <w:rPr>
        <w:rFonts w:ascii="Courier New" w:hAnsi="Courier New" w:cs="Courier New" w:hint="default"/>
      </w:rPr>
    </w:lvl>
    <w:lvl w:ilvl="8" w:tplc="04150005">
      <w:start w:val="1"/>
      <w:numFmt w:val="bullet"/>
      <w:lvlText w:val=""/>
      <w:lvlJc w:val="left"/>
      <w:pPr>
        <w:ind w:left="7331" w:hanging="360"/>
      </w:pPr>
      <w:rPr>
        <w:rFonts w:ascii="Wingdings" w:hAnsi="Wingdings" w:hint="default"/>
      </w:rPr>
    </w:lvl>
  </w:abstractNum>
  <w:abstractNum w:abstractNumId="48" w15:restartNumberingAfterBreak="0">
    <w:nsid w:val="3FD5018E"/>
    <w:multiLevelType w:val="hybridMultilevel"/>
    <w:tmpl w:val="CEB0CCB0"/>
    <w:lvl w:ilvl="0" w:tplc="3572CF28">
      <w:start w:val="2"/>
      <w:numFmt w:val="decimal"/>
      <w:lvlText w:val="%1."/>
      <w:lvlJc w:val="left"/>
      <w:pPr>
        <w:ind w:left="720" w:hanging="360"/>
      </w:pPr>
      <w:rPr>
        <w:rFonts w:hint="default"/>
        <w:b/>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9" w15:restartNumberingAfterBreak="0">
    <w:nsid w:val="40703BC1"/>
    <w:multiLevelType w:val="multilevel"/>
    <w:tmpl w:val="324013CA"/>
    <w:lvl w:ilvl="0">
      <w:start w:val="1"/>
      <w:numFmt w:val="lowerLetter"/>
      <w:lvlText w:val="%1)"/>
      <w:lvlJc w:val="left"/>
      <w:pPr>
        <w:tabs>
          <w:tab w:val="num" w:pos="0"/>
        </w:tabs>
        <w:ind w:left="720" w:hanging="360"/>
      </w:pPr>
    </w:lvl>
    <w:lvl w:ilvl="1">
      <w:start w:val="1"/>
      <w:numFmt w:val="bullet"/>
      <w:lvlText w:val=""/>
      <w:lvlJc w:val="left"/>
      <w:pPr>
        <w:tabs>
          <w:tab w:val="num" w:pos="0"/>
        </w:tabs>
        <w:ind w:left="927" w:hanging="360"/>
      </w:pPr>
      <w:rPr>
        <w:rFonts w:ascii="Symbol" w:hAnsi="Symbol" w:cs="Symbol" w:hint="default"/>
      </w:r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50" w15:restartNumberingAfterBreak="0">
    <w:nsid w:val="414F325C"/>
    <w:multiLevelType w:val="hybridMultilevel"/>
    <w:tmpl w:val="1F3A7E86"/>
    <w:lvl w:ilvl="0" w:tplc="04150017">
      <w:start w:val="1"/>
      <w:numFmt w:val="lowerLetter"/>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51" w15:restartNumberingAfterBreak="0">
    <w:nsid w:val="4250495E"/>
    <w:multiLevelType w:val="hybridMultilevel"/>
    <w:tmpl w:val="820C6AA2"/>
    <w:lvl w:ilvl="0" w:tplc="04150011">
      <w:start w:val="1"/>
      <w:numFmt w:val="decimal"/>
      <w:lvlText w:val="%1)"/>
      <w:lvlJc w:val="left"/>
      <w:pPr>
        <w:ind w:left="720" w:hanging="360"/>
      </w:p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2" w15:restartNumberingAfterBreak="0">
    <w:nsid w:val="4288152B"/>
    <w:multiLevelType w:val="multilevel"/>
    <w:tmpl w:val="B7EC4FFC"/>
    <w:lvl w:ilvl="0">
      <w:start w:val="4"/>
      <w:numFmt w:val="decimal"/>
      <w:lvlText w:val="%1."/>
      <w:lvlJc w:val="left"/>
      <w:pPr>
        <w:tabs>
          <w:tab w:val="num" w:pos="0"/>
        </w:tabs>
        <w:ind w:left="600" w:hanging="600"/>
      </w:pPr>
      <w:rPr>
        <w:b/>
      </w:rPr>
    </w:lvl>
    <w:lvl w:ilvl="1">
      <w:start w:val="2"/>
      <w:numFmt w:val="decimal"/>
      <w:lvlText w:val="%1.%2."/>
      <w:lvlJc w:val="left"/>
      <w:pPr>
        <w:tabs>
          <w:tab w:val="num" w:pos="0"/>
        </w:tabs>
        <w:ind w:left="720" w:hanging="720"/>
      </w:pPr>
      <w:rPr>
        <w:b/>
      </w:rPr>
    </w:lvl>
    <w:lvl w:ilvl="2">
      <w:start w:val="1"/>
      <w:numFmt w:val="decimal"/>
      <w:lvlText w:val="%3)"/>
      <w:lvlJc w:val="left"/>
      <w:pPr>
        <w:tabs>
          <w:tab w:val="num" w:pos="425"/>
        </w:tabs>
        <w:ind w:left="785" w:hanging="360"/>
      </w:pPr>
      <w:rPr>
        <w:b w:val="0"/>
      </w:rPr>
    </w:lvl>
    <w:lvl w:ilvl="3">
      <w:start w:val="1"/>
      <w:numFmt w:val="decimal"/>
      <w:lvlText w:val="%1.%2.%3.%4."/>
      <w:lvlJc w:val="left"/>
      <w:pPr>
        <w:tabs>
          <w:tab w:val="num" w:pos="0"/>
        </w:tabs>
        <w:ind w:left="1080" w:hanging="1080"/>
      </w:pPr>
      <w:rPr>
        <w:b/>
      </w:rPr>
    </w:lvl>
    <w:lvl w:ilvl="4">
      <w:start w:val="1"/>
      <w:numFmt w:val="decimal"/>
      <w:lvlText w:val="%1.%2.%3.%4.%5."/>
      <w:lvlJc w:val="left"/>
      <w:pPr>
        <w:tabs>
          <w:tab w:val="num" w:pos="0"/>
        </w:tabs>
        <w:ind w:left="1080" w:hanging="1080"/>
      </w:pPr>
      <w:rPr>
        <w:b/>
      </w:rPr>
    </w:lvl>
    <w:lvl w:ilvl="5">
      <w:start w:val="1"/>
      <w:numFmt w:val="decimal"/>
      <w:lvlText w:val="%1.%2.%3.%4.%5.%6."/>
      <w:lvlJc w:val="left"/>
      <w:pPr>
        <w:tabs>
          <w:tab w:val="num" w:pos="0"/>
        </w:tabs>
        <w:ind w:left="1440" w:hanging="1440"/>
      </w:pPr>
      <w:rPr>
        <w:b/>
      </w:rPr>
    </w:lvl>
    <w:lvl w:ilvl="6">
      <w:start w:val="1"/>
      <w:numFmt w:val="decimal"/>
      <w:lvlText w:val="%1.%2.%3.%4.%5.%6.%7."/>
      <w:lvlJc w:val="left"/>
      <w:pPr>
        <w:tabs>
          <w:tab w:val="num" w:pos="0"/>
        </w:tabs>
        <w:ind w:left="1440" w:hanging="1440"/>
      </w:pPr>
      <w:rPr>
        <w:b/>
      </w:rPr>
    </w:lvl>
    <w:lvl w:ilvl="7">
      <w:start w:val="1"/>
      <w:numFmt w:val="decimal"/>
      <w:lvlText w:val="%1.%2.%3.%4.%5.%6.%7.%8."/>
      <w:lvlJc w:val="left"/>
      <w:pPr>
        <w:tabs>
          <w:tab w:val="num" w:pos="0"/>
        </w:tabs>
        <w:ind w:left="1800" w:hanging="1800"/>
      </w:pPr>
      <w:rPr>
        <w:b/>
      </w:rPr>
    </w:lvl>
    <w:lvl w:ilvl="8">
      <w:start w:val="1"/>
      <w:numFmt w:val="decimal"/>
      <w:lvlText w:val="%1.%2.%3.%4.%5.%6.%7.%8.%9."/>
      <w:lvlJc w:val="left"/>
      <w:pPr>
        <w:tabs>
          <w:tab w:val="num" w:pos="0"/>
        </w:tabs>
        <w:ind w:left="1800" w:hanging="1800"/>
      </w:pPr>
      <w:rPr>
        <w:b/>
      </w:rPr>
    </w:lvl>
  </w:abstractNum>
  <w:abstractNum w:abstractNumId="53" w15:restartNumberingAfterBreak="0">
    <w:nsid w:val="42A33701"/>
    <w:multiLevelType w:val="multilevel"/>
    <w:tmpl w:val="E55CAB24"/>
    <w:lvl w:ilvl="0">
      <w:start w:val="1"/>
      <w:numFmt w:val="lowerLetter"/>
      <w:lvlText w:val="%1)"/>
      <w:lvlJc w:val="left"/>
      <w:pPr>
        <w:tabs>
          <w:tab w:val="num" w:pos="0"/>
        </w:tabs>
        <w:ind w:left="1506" w:hanging="360"/>
      </w:pPr>
    </w:lvl>
    <w:lvl w:ilvl="1">
      <w:start w:val="1"/>
      <w:numFmt w:val="lowerLetter"/>
      <w:lvlText w:val="%2."/>
      <w:lvlJc w:val="left"/>
      <w:pPr>
        <w:tabs>
          <w:tab w:val="num" w:pos="0"/>
        </w:tabs>
        <w:ind w:left="2226" w:hanging="360"/>
      </w:pPr>
    </w:lvl>
    <w:lvl w:ilvl="2">
      <w:start w:val="1"/>
      <w:numFmt w:val="lowerRoman"/>
      <w:lvlText w:val="%3."/>
      <w:lvlJc w:val="right"/>
      <w:pPr>
        <w:tabs>
          <w:tab w:val="num" w:pos="0"/>
        </w:tabs>
        <w:ind w:left="2946" w:hanging="180"/>
      </w:pPr>
    </w:lvl>
    <w:lvl w:ilvl="3">
      <w:start w:val="1"/>
      <w:numFmt w:val="decimal"/>
      <w:lvlText w:val="%4."/>
      <w:lvlJc w:val="left"/>
      <w:pPr>
        <w:tabs>
          <w:tab w:val="num" w:pos="0"/>
        </w:tabs>
        <w:ind w:left="3666" w:hanging="360"/>
      </w:pPr>
    </w:lvl>
    <w:lvl w:ilvl="4">
      <w:start w:val="1"/>
      <w:numFmt w:val="lowerLetter"/>
      <w:lvlText w:val="%5."/>
      <w:lvlJc w:val="left"/>
      <w:pPr>
        <w:tabs>
          <w:tab w:val="num" w:pos="0"/>
        </w:tabs>
        <w:ind w:left="4386" w:hanging="360"/>
      </w:pPr>
    </w:lvl>
    <w:lvl w:ilvl="5">
      <w:start w:val="1"/>
      <w:numFmt w:val="lowerRoman"/>
      <w:lvlText w:val="%6."/>
      <w:lvlJc w:val="right"/>
      <w:pPr>
        <w:tabs>
          <w:tab w:val="num" w:pos="0"/>
        </w:tabs>
        <w:ind w:left="5106" w:hanging="180"/>
      </w:pPr>
    </w:lvl>
    <w:lvl w:ilvl="6">
      <w:start w:val="1"/>
      <w:numFmt w:val="decimal"/>
      <w:lvlText w:val="%7."/>
      <w:lvlJc w:val="left"/>
      <w:pPr>
        <w:tabs>
          <w:tab w:val="num" w:pos="0"/>
        </w:tabs>
        <w:ind w:left="5826" w:hanging="360"/>
      </w:pPr>
    </w:lvl>
    <w:lvl w:ilvl="7">
      <w:start w:val="1"/>
      <w:numFmt w:val="lowerLetter"/>
      <w:lvlText w:val="%8."/>
      <w:lvlJc w:val="left"/>
      <w:pPr>
        <w:tabs>
          <w:tab w:val="num" w:pos="0"/>
        </w:tabs>
        <w:ind w:left="6546" w:hanging="360"/>
      </w:pPr>
    </w:lvl>
    <w:lvl w:ilvl="8">
      <w:start w:val="1"/>
      <w:numFmt w:val="lowerRoman"/>
      <w:lvlText w:val="%9."/>
      <w:lvlJc w:val="right"/>
      <w:pPr>
        <w:tabs>
          <w:tab w:val="num" w:pos="0"/>
        </w:tabs>
        <w:ind w:left="7266" w:hanging="180"/>
      </w:pPr>
    </w:lvl>
  </w:abstractNum>
  <w:abstractNum w:abstractNumId="54" w15:restartNumberingAfterBreak="0">
    <w:nsid w:val="444A0941"/>
    <w:multiLevelType w:val="multilevel"/>
    <w:tmpl w:val="5F98DE16"/>
    <w:lvl w:ilvl="0">
      <w:start w:val="1"/>
      <w:numFmt w:val="decimal"/>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55" w15:restartNumberingAfterBreak="0">
    <w:nsid w:val="445F3DDB"/>
    <w:multiLevelType w:val="hybridMultilevel"/>
    <w:tmpl w:val="835CE58E"/>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6" w15:restartNumberingAfterBreak="0">
    <w:nsid w:val="45016B8D"/>
    <w:multiLevelType w:val="multilevel"/>
    <w:tmpl w:val="81E4953C"/>
    <w:lvl w:ilvl="0">
      <w:start w:val="9"/>
      <w:numFmt w:val="decimal"/>
      <w:lvlText w:val="%1."/>
      <w:lvlJc w:val="left"/>
      <w:pPr>
        <w:tabs>
          <w:tab w:val="num" w:pos="0"/>
        </w:tabs>
        <w:ind w:left="720" w:hanging="360"/>
      </w:pPr>
      <w:rPr>
        <w:rFonts w:ascii="Cambria" w:hAnsi="Cambria" w:cs="Times New Roman"/>
        <w:b/>
        <w:sz w:val="24"/>
        <w:szCs w:val="24"/>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57" w15:restartNumberingAfterBreak="0">
    <w:nsid w:val="454112B0"/>
    <w:multiLevelType w:val="multilevel"/>
    <w:tmpl w:val="1D640058"/>
    <w:lvl w:ilvl="0">
      <w:start w:val="1"/>
      <w:numFmt w:val="decimal"/>
      <w:lvlText w:val="%1)"/>
      <w:lvlJc w:val="left"/>
      <w:pPr>
        <w:tabs>
          <w:tab w:val="num" w:pos="65"/>
        </w:tabs>
        <w:ind w:left="785" w:hanging="360"/>
      </w:pPr>
      <w:rPr>
        <w:rFonts w:ascii="Cambria" w:hAnsi="Cambria" w:cs="Times New Roman"/>
      </w:rPr>
    </w:lvl>
    <w:lvl w:ilvl="1">
      <w:start w:val="1"/>
      <w:numFmt w:val="decimal"/>
      <w:lvlText w:val="%2)"/>
      <w:lvlJc w:val="left"/>
      <w:pPr>
        <w:tabs>
          <w:tab w:val="num" w:pos="0"/>
        </w:tabs>
        <w:ind w:left="720" w:hanging="360"/>
      </w:pPr>
      <w:rPr>
        <w:rFonts w:cs="Times New Roman"/>
      </w:rPr>
    </w:lvl>
    <w:lvl w:ilvl="2">
      <w:start w:val="1"/>
      <w:numFmt w:val="decimal"/>
      <w:lvlText w:val="%3."/>
      <w:lvlJc w:val="left"/>
      <w:pPr>
        <w:tabs>
          <w:tab w:val="num" w:pos="0"/>
        </w:tabs>
        <w:ind w:left="2340" w:hanging="360"/>
      </w:pPr>
      <w:rPr>
        <w:rFonts w:ascii="Cambria" w:hAnsi="Cambria" w:cs="Times New Roman"/>
        <w:b/>
        <w:sz w:val="24"/>
        <w:szCs w:val="24"/>
        <w:lang w:eastAsia="pl-PL"/>
      </w:rPr>
    </w:lvl>
    <w:lvl w:ilvl="3">
      <w:start w:val="1"/>
      <w:numFmt w:val="decimal"/>
      <w:lvlText w:val="%4."/>
      <w:lvlJc w:val="left"/>
      <w:pPr>
        <w:tabs>
          <w:tab w:val="num" w:pos="0"/>
        </w:tabs>
        <w:ind w:left="2880" w:hanging="360"/>
      </w:pPr>
      <w:rPr>
        <w:rFonts w:cs="Times New Roman"/>
      </w:rPr>
    </w:lvl>
    <w:lvl w:ilvl="4">
      <w:start w:val="1"/>
      <w:numFmt w:val="lowerLetter"/>
      <w:lvlText w:val="%5."/>
      <w:lvlJc w:val="left"/>
      <w:pPr>
        <w:tabs>
          <w:tab w:val="num" w:pos="0"/>
        </w:tabs>
        <w:ind w:left="3600" w:hanging="360"/>
      </w:pPr>
      <w:rPr>
        <w:rFonts w:cs="Times New Roman"/>
      </w:rPr>
    </w:lvl>
    <w:lvl w:ilvl="5">
      <w:start w:val="1"/>
      <w:numFmt w:val="lowerRoman"/>
      <w:lvlText w:val="%6."/>
      <w:lvlJc w:val="right"/>
      <w:pPr>
        <w:tabs>
          <w:tab w:val="num" w:pos="0"/>
        </w:tabs>
        <w:ind w:left="4320" w:hanging="180"/>
      </w:pPr>
      <w:rPr>
        <w:rFonts w:cs="Times New Roman"/>
      </w:rPr>
    </w:lvl>
    <w:lvl w:ilvl="6">
      <w:start w:val="1"/>
      <w:numFmt w:val="decimal"/>
      <w:lvlText w:val="%7."/>
      <w:lvlJc w:val="left"/>
      <w:pPr>
        <w:tabs>
          <w:tab w:val="num" w:pos="0"/>
        </w:tabs>
        <w:ind w:left="5040" w:hanging="360"/>
      </w:pPr>
      <w:rPr>
        <w:rFonts w:cs="Times New Roman"/>
      </w:rPr>
    </w:lvl>
    <w:lvl w:ilvl="7">
      <w:start w:val="1"/>
      <w:numFmt w:val="lowerLetter"/>
      <w:lvlText w:val="%8."/>
      <w:lvlJc w:val="left"/>
      <w:pPr>
        <w:tabs>
          <w:tab w:val="num" w:pos="0"/>
        </w:tabs>
        <w:ind w:left="5760" w:hanging="360"/>
      </w:pPr>
      <w:rPr>
        <w:rFonts w:cs="Times New Roman"/>
      </w:rPr>
    </w:lvl>
    <w:lvl w:ilvl="8">
      <w:start w:val="1"/>
      <w:numFmt w:val="lowerRoman"/>
      <w:lvlText w:val="%9."/>
      <w:lvlJc w:val="right"/>
      <w:pPr>
        <w:tabs>
          <w:tab w:val="num" w:pos="0"/>
        </w:tabs>
        <w:ind w:left="6480" w:hanging="180"/>
      </w:pPr>
      <w:rPr>
        <w:rFonts w:cs="Times New Roman"/>
      </w:rPr>
    </w:lvl>
  </w:abstractNum>
  <w:abstractNum w:abstractNumId="58" w15:restartNumberingAfterBreak="0">
    <w:nsid w:val="464623FE"/>
    <w:multiLevelType w:val="multilevel"/>
    <w:tmpl w:val="EFB0DC1C"/>
    <w:lvl w:ilvl="0">
      <w:start w:val="1"/>
      <w:numFmt w:val="decimal"/>
      <w:lvlText w:val="%1)"/>
      <w:lvlJc w:val="left"/>
      <w:pPr>
        <w:tabs>
          <w:tab w:val="num" w:pos="708"/>
        </w:tabs>
        <w:ind w:left="720" w:hanging="360"/>
      </w:pPr>
      <w:rPr>
        <w:rFonts w:ascii="Cambria" w:hAnsi="Cambria" w:cs="Times New Roman"/>
        <w:sz w:val="24"/>
        <w:szCs w:val="24"/>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59" w15:restartNumberingAfterBreak="0">
    <w:nsid w:val="4713692A"/>
    <w:multiLevelType w:val="multilevel"/>
    <w:tmpl w:val="806AC8BE"/>
    <w:lvl w:ilvl="0">
      <w:start w:val="1"/>
      <w:numFmt w:val="decimal"/>
      <w:lvlText w:val="%1)"/>
      <w:lvlJc w:val="left"/>
      <w:pPr>
        <w:tabs>
          <w:tab w:val="num" w:pos="0"/>
        </w:tabs>
        <w:ind w:left="720" w:hanging="360"/>
      </w:pPr>
      <w:rPr>
        <w:rFonts w:ascii="Cambria" w:eastAsia="Times New Roman" w:hAnsi="Cambria" w:cs="Cambria"/>
        <w:sz w:val="24"/>
        <w:szCs w:val="24"/>
      </w:r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60" w15:restartNumberingAfterBreak="0">
    <w:nsid w:val="4833055F"/>
    <w:multiLevelType w:val="multilevel"/>
    <w:tmpl w:val="61C68472"/>
    <w:lvl w:ilvl="0">
      <w:start w:val="1"/>
      <w:numFmt w:val="decimal"/>
      <w:lvlText w:val="%1)"/>
      <w:lvlJc w:val="left"/>
      <w:pPr>
        <w:tabs>
          <w:tab w:val="num" w:pos="0"/>
        </w:tabs>
        <w:ind w:left="720" w:hanging="360"/>
      </w:pPr>
      <w:rPr>
        <w:rFonts w:ascii="Cambria" w:hAnsi="Cambria" w:cs="Times New Roman"/>
        <w:sz w:val="24"/>
        <w:szCs w:val="24"/>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61" w15:restartNumberingAfterBreak="0">
    <w:nsid w:val="4878727D"/>
    <w:multiLevelType w:val="hybridMultilevel"/>
    <w:tmpl w:val="55C6F99E"/>
    <w:lvl w:ilvl="0" w:tplc="EAE885B4">
      <w:start w:val="2"/>
      <w:numFmt w:val="decimal"/>
      <w:lvlText w:val="%1)"/>
      <w:lvlJc w:val="left"/>
      <w:pPr>
        <w:ind w:left="720" w:hanging="360"/>
      </w:pPr>
      <w:rPr>
        <w:b/>
        <w:bCs/>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62" w15:restartNumberingAfterBreak="0">
    <w:nsid w:val="49A468A6"/>
    <w:multiLevelType w:val="multilevel"/>
    <w:tmpl w:val="109EE948"/>
    <w:lvl w:ilvl="0">
      <w:start w:val="1"/>
      <w:numFmt w:val="lowerLetter"/>
      <w:lvlText w:val="%1)"/>
      <w:lvlJc w:val="left"/>
      <w:pPr>
        <w:tabs>
          <w:tab w:val="num" w:pos="850"/>
        </w:tabs>
        <w:ind w:left="850" w:hanging="283"/>
      </w:pPr>
      <w:rPr>
        <w:rFonts w:ascii="Cambria" w:eastAsia="Times New Roman" w:hAnsi="Cambria" w:cs="Calibri"/>
        <w:b w:val="0"/>
        <w:color w:val="auto"/>
      </w:rPr>
    </w:lvl>
    <w:lvl w:ilvl="1">
      <w:start w:val="1"/>
      <w:numFmt w:val="bullet"/>
      <w:lvlText w:val="−"/>
      <w:lvlJc w:val="left"/>
      <w:pPr>
        <w:tabs>
          <w:tab w:val="num" w:pos="0"/>
        </w:tabs>
        <w:ind w:left="720" w:hanging="360"/>
      </w:pPr>
      <w:rPr>
        <w:rFonts w:ascii="Times New Roman" w:hAnsi="Times New Roman" w:cs="Times New Roman" w:hint="default"/>
        <w:color w:val="auto"/>
      </w:rPr>
    </w:lvl>
    <w:lvl w:ilvl="2">
      <w:start w:val="1"/>
      <w:numFmt w:val="decimal"/>
      <w:lvlText w:val="%3)"/>
      <w:lvlJc w:val="left"/>
      <w:pPr>
        <w:tabs>
          <w:tab w:val="num" w:pos="2907"/>
        </w:tabs>
        <w:ind w:left="2907" w:hanging="360"/>
      </w:pPr>
    </w:lvl>
    <w:lvl w:ilvl="3">
      <w:start w:val="1"/>
      <w:numFmt w:val="decimal"/>
      <w:lvlText w:val="%4."/>
      <w:lvlJc w:val="left"/>
      <w:pPr>
        <w:tabs>
          <w:tab w:val="num" w:pos="3447"/>
        </w:tabs>
        <w:ind w:left="3447" w:hanging="360"/>
      </w:pPr>
    </w:lvl>
    <w:lvl w:ilvl="4">
      <w:start w:val="1"/>
      <w:numFmt w:val="decimal"/>
      <w:lvlText w:val="%5."/>
      <w:lvlJc w:val="left"/>
      <w:pPr>
        <w:tabs>
          <w:tab w:val="num" w:pos="4167"/>
        </w:tabs>
        <w:ind w:left="4167" w:hanging="360"/>
      </w:pPr>
    </w:lvl>
    <w:lvl w:ilvl="5">
      <w:start w:val="1"/>
      <w:numFmt w:val="decimal"/>
      <w:lvlText w:val="%6."/>
      <w:lvlJc w:val="left"/>
      <w:pPr>
        <w:tabs>
          <w:tab w:val="num" w:pos="4887"/>
        </w:tabs>
        <w:ind w:left="4887" w:hanging="360"/>
      </w:pPr>
    </w:lvl>
    <w:lvl w:ilvl="6">
      <w:start w:val="1"/>
      <w:numFmt w:val="decimal"/>
      <w:lvlText w:val="%7."/>
      <w:lvlJc w:val="left"/>
      <w:pPr>
        <w:tabs>
          <w:tab w:val="num" w:pos="5607"/>
        </w:tabs>
        <w:ind w:left="5607" w:hanging="360"/>
      </w:pPr>
    </w:lvl>
    <w:lvl w:ilvl="7">
      <w:start w:val="1"/>
      <w:numFmt w:val="decimal"/>
      <w:lvlText w:val="%8."/>
      <w:lvlJc w:val="left"/>
      <w:pPr>
        <w:tabs>
          <w:tab w:val="num" w:pos="6327"/>
        </w:tabs>
        <w:ind w:left="6327" w:hanging="360"/>
      </w:pPr>
    </w:lvl>
    <w:lvl w:ilvl="8">
      <w:start w:val="1"/>
      <w:numFmt w:val="decimal"/>
      <w:lvlText w:val="%9."/>
      <w:lvlJc w:val="left"/>
      <w:pPr>
        <w:tabs>
          <w:tab w:val="num" w:pos="7047"/>
        </w:tabs>
        <w:ind w:left="7047" w:hanging="360"/>
      </w:pPr>
    </w:lvl>
  </w:abstractNum>
  <w:abstractNum w:abstractNumId="63" w15:restartNumberingAfterBreak="0">
    <w:nsid w:val="49D10C46"/>
    <w:multiLevelType w:val="multilevel"/>
    <w:tmpl w:val="229CFD78"/>
    <w:lvl w:ilvl="0">
      <w:start w:val="1"/>
      <w:numFmt w:val="decimal"/>
      <w:lvlText w:val="%1)"/>
      <w:lvlJc w:val="left"/>
      <w:pPr>
        <w:tabs>
          <w:tab w:val="num" w:pos="0"/>
        </w:tabs>
        <w:ind w:left="1353" w:hanging="360"/>
      </w:p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64" w15:restartNumberingAfterBreak="0">
    <w:nsid w:val="4A590EE4"/>
    <w:multiLevelType w:val="multilevel"/>
    <w:tmpl w:val="070CC842"/>
    <w:lvl w:ilvl="0">
      <w:start w:val="3"/>
      <w:numFmt w:val="decimal"/>
      <w:lvlText w:val="%1."/>
      <w:lvlJc w:val="left"/>
      <w:pPr>
        <w:tabs>
          <w:tab w:val="num" w:pos="348"/>
        </w:tabs>
        <w:ind w:left="1068" w:hanging="360"/>
      </w:pPr>
      <w:rPr>
        <w:rFonts w:ascii="Cambria" w:hAnsi="Cambria" w:cs="Times New Roman"/>
        <w:b/>
        <w:sz w:val="24"/>
        <w:szCs w:val="24"/>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65" w15:restartNumberingAfterBreak="0">
    <w:nsid w:val="4AFC6743"/>
    <w:multiLevelType w:val="multilevel"/>
    <w:tmpl w:val="98F80BD8"/>
    <w:lvl w:ilvl="0">
      <w:start w:val="1"/>
      <w:numFmt w:val="lowerLetter"/>
      <w:lvlText w:val="%1)"/>
      <w:lvlJc w:val="left"/>
      <w:pPr>
        <w:tabs>
          <w:tab w:val="num" w:pos="-797"/>
        </w:tabs>
        <w:ind w:left="1352" w:hanging="360"/>
      </w:pPr>
      <w:rPr>
        <w:rFonts w:cs="Times New Roman"/>
        <w:b w:val="0"/>
      </w:r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66" w15:restartNumberingAfterBreak="0">
    <w:nsid w:val="4B054E5E"/>
    <w:multiLevelType w:val="multilevel"/>
    <w:tmpl w:val="6068DD0C"/>
    <w:lvl w:ilvl="0">
      <w:start w:val="1"/>
      <w:numFmt w:val="decimal"/>
      <w:lvlText w:val="%1."/>
      <w:lvlJc w:val="left"/>
      <w:pPr>
        <w:tabs>
          <w:tab w:val="num" w:pos="0"/>
        </w:tabs>
        <w:ind w:left="720" w:hanging="360"/>
      </w:pPr>
      <w:rPr>
        <w:b/>
      </w:r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67" w15:restartNumberingAfterBreak="0">
    <w:nsid w:val="4BB52BA3"/>
    <w:multiLevelType w:val="multilevel"/>
    <w:tmpl w:val="91DACDAC"/>
    <w:lvl w:ilvl="0">
      <w:start w:val="1"/>
      <w:numFmt w:val="decimal"/>
      <w:lvlText w:val="%1)"/>
      <w:lvlJc w:val="left"/>
      <w:pPr>
        <w:tabs>
          <w:tab w:val="num" w:pos="0"/>
        </w:tabs>
        <w:ind w:left="786" w:hanging="360"/>
      </w:pPr>
      <w:rPr>
        <w:b w:val="0"/>
      </w:rPr>
    </w:lvl>
    <w:lvl w:ilvl="1">
      <w:start w:val="1"/>
      <w:numFmt w:val="lowerLetter"/>
      <w:lvlText w:val="%2."/>
      <w:lvlJc w:val="left"/>
      <w:pPr>
        <w:tabs>
          <w:tab w:val="num" w:pos="0"/>
        </w:tabs>
        <w:ind w:left="1506" w:hanging="360"/>
      </w:pPr>
    </w:lvl>
    <w:lvl w:ilvl="2">
      <w:start w:val="1"/>
      <w:numFmt w:val="lowerRoman"/>
      <w:lvlText w:val="%3."/>
      <w:lvlJc w:val="right"/>
      <w:pPr>
        <w:tabs>
          <w:tab w:val="num" w:pos="0"/>
        </w:tabs>
        <w:ind w:left="2226" w:hanging="180"/>
      </w:pPr>
    </w:lvl>
    <w:lvl w:ilvl="3">
      <w:start w:val="1"/>
      <w:numFmt w:val="decimal"/>
      <w:lvlText w:val="%4."/>
      <w:lvlJc w:val="left"/>
      <w:pPr>
        <w:tabs>
          <w:tab w:val="num" w:pos="0"/>
        </w:tabs>
        <w:ind w:left="2946" w:hanging="360"/>
      </w:pPr>
    </w:lvl>
    <w:lvl w:ilvl="4">
      <w:start w:val="1"/>
      <w:numFmt w:val="lowerLetter"/>
      <w:lvlText w:val="%5."/>
      <w:lvlJc w:val="left"/>
      <w:pPr>
        <w:tabs>
          <w:tab w:val="num" w:pos="0"/>
        </w:tabs>
        <w:ind w:left="3666" w:hanging="360"/>
      </w:pPr>
    </w:lvl>
    <w:lvl w:ilvl="5">
      <w:start w:val="1"/>
      <w:numFmt w:val="lowerRoman"/>
      <w:lvlText w:val="%6."/>
      <w:lvlJc w:val="right"/>
      <w:pPr>
        <w:tabs>
          <w:tab w:val="num" w:pos="0"/>
        </w:tabs>
        <w:ind w:left="4386" w:hanging="180"/>
      </w:pPr>
    </w:lvl>
    <w:lvl w:ilvl="6">
      <w:start w:val="1"/>
      <w:numFmt w:val="decimal"/>
      <w:lvlText w:val="%7."/>
      <w:lvlJc w:val="left"/>
      <w:pPr>
        <w:tabs>
          <w:tab w:val="num" w:pos="0"/>
        </w:tabs>
        <w:ind w:left="5106" w:hanging="360"/>
      </w:pPr>
    </w:lvl>
    <w:lvl w:ilvl="7">
      <w:start w:val="1"/>
      <w:numFmt w:val="lowerLetter"/>
      <w:lvlText w:val="%8."/>
      <w:lvlJc w:val="left"/>
      <w:pPr>
        <w:tabs>
          <w:tab w:val="num" w:pos="0"/>
        </w:tabs>
        <w:ind w:left="5826" w:hanging="360"/>
      </w:pPr>
    </w:lvl>
    <w:lvl w:ilvl="8">
      <w:start w:val="1"/>
      <w:numFmt w:val="lowerRoman"/>
      <w:lvlText w:val="%9."/>
      <w:lvlJc w:val="right"/>
      <w:pPr>
        <w:tabs>
          <w:tab w:val="num" w:pos="0"/>
        </w:tabs>
        <w:ind w:left="6546" w:hanging="180"/>
      </w:pPr>
    </w:lvl>
  </w:abstractNum>
  <w:abstractNum w:abstractNumId="68" w15:restartNumberingAfterBreak="0">
    <w:nsid w:val="4C506972"/>
    <w:multiLevelType w:val="multilevel"/>
    <w:tmpl w:val="1C8453C2"/>
    <w:lvl w:ilvl="0">
      <w:start w:val="1"/>
      <w:numFmt w:val="decimal"/>
      <w:lvlText w:val="%1)"/>
      <w:lvlJc w:val="left"/>
      <w:pPr>
        <w:tabs>
          <w:tab w:val="num" w:pos="0"/>
        </w:tabs>
        <w:ind w:left="720" w:hanging="360"/>
      </w:pPr>
      <w:rPr>
        <w:rFonts w:ascii="Cambria" w:hAnsi="Cambria" w:cs="Times New Roman"/>
        <w:sz w:val="24"/>
        <w:szCs w:val="24"/>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69" w15:restartNumberingAfterBreak="0">
    <w:nsid w:val="4D075BD3"/>
    <w:multiLevelType w:val="multilevel"/>
    <w:tmpl w:val="0B1C95EC"/>
    <w:lvl w:ilvl="0">
      <w:start w:val="1"/>
      <w:numFmt w:val="decimal"/>
      <w:lvlText w:val="%1)"/>
      <w:lvlJc w:val="left"/>
      <w:pPr>
        <w:tabs>
          <w:tab w:val="num" w:pos="0"/>
        </w:tabs>
        <w:ind w:left="720" w:hanging="360"/>
      </w:pPr>
      <w:rPr>
        <w:rFonts w:ascii="Cambria" w:hAnsi="Cambria" w:cs="Times New Roman"/>
        <w:sz w:val="24"/>
        <w:szCs w:val="24"/>
      </w:rPr>
    </w:lvl>
    <w:lvl w:ilvl="1">
      <w:start w:val="1"/>
      <w:numFmt w:val="decimal"/>
      <w:lvlText w:val="%2."/>
      <w:lvlJc w:val="left"/>
      <w:pPr>
        <w:tabs>
          <w:tab w:val="num" w:pos="0"/>
        </w:tabs>
        <w:ind w:left="1440" w:hanging="360"/>
      </w:pPr>
      <w:rPr>
        <w:rFonts w:ascii="Cambria" w:hAnsi="Cambria" w:cs="Times New Roman"/>
        <w:b/>
        <w:sz w:val="24"/>
        <w:szCs w:val="24"/>
      </w:rPr>
    </w:lvl>
    <w:lvl w:ilvl="2">
      <w:start w:val="1"/>
      <w:numFmt w:val="lowerRoman"/>
      <w:lvlText w:val="%3."/>
      <w:lvlJc w:val="right"/>
      <w:pPr>
        <w:tabs>
          <w:tab w:val="num" w:pos="0"/>
        </w:tabs>
        <w:ind w:left="2160" w:hanging="180"/>
      </w:pPr>
      <w:rPr>
        <w:rFonts w:ascii="Cambria" w:hAnsi="Cambria" w:cs="Times New Roman"/>
        <w:sz w:val="24"/>
        <w:szCs w:val="24"/>
      </w:rPr>
    </w:lvl>
    <w:lvl w:ilvl="3">
      <w:start w:val="1"/>
      <w:numFmt w:val="decimal"/>
      <w:lvlText w:val="%4."/>
      <w:lvlJc w:val="left"/>
      <w:pPr>
        <w:tabs>
          <w:tab w:val="num" w:pos="0"/>
        </w:tabs>
        <w:ind w:left="2880" w:hanging="360"/>
      </w:pPr>
      <w:rPr>
        <w:rFonts w:ascii="Cambria" w:hAnsi="Cambria" w:cs="Times New Roman"/>
        <w:sz w:val="24"/>
        <w:szCs w:val="24"/>
      </w:rPr>
    </w:lvl>
    <w:lvl w:ilvl="4">
      <w:start w:val="1"/>
      <w:numFmt w:val="lowerLetter"/>
      <w:lvlText w:val="%5."/>
      <w:lvlJc w:val="left"/>
      <w:pPr>
        <w:tabs>
          <w:tab w:val="num" w:pos="0"/>
        </w:tabs>
        <w:ind w:left="3600" w:hanging="360"/>
      </w:pPr>
      <w:rPr>
        <w:rFonts w:ascii="Cambria" w:hAnsi="Cambria" w:cs="Times New Roman"/>
        <w:sz w:val="24"/>
        <w:szCs w:val="24"/>
      </w:rPr>
    </w:lvl>
    <w:lvl w:ilvl="5">
      <w:start w:val="1"/>
      <w:numFmt w:val="lowerRoman"/>
      <w:lvlText w:val="%6."/>
      <w:lvlJc w:val="right"/>
      <w:pPr>
        <w:tabs>
          <w:tab w:val="num" w:pos="0"/>
        </w:tabs>
        <w:ind w:left="4320" w:hanging="180"/>
      </w:pPr>
      <w:rPr>
        <w:rFonts w:ascii="Cambria" w:hAnsi="Cambria" w:cs="Times New Roman"/>
        <w:sz w:val="24"/>
        <w:szCs w:val="24"/>
      </w:rPr>
    </w:lvl>
    <w:lvl w:ilvl="6">
      <w:start w:val="1"/>
      <w:numFmt w:val="decimal"/>
      <w:lvlText w:val="%7."/>
      <w:lvlJc w:val="left"/>
      <w:pPr>
        <w:tabs>
          <w:tab w:val="num" w:pos="0"/>
        </w:tabs>
        <w:ind w:left="5040" w:hanging="360"/>
      </w:pPr>
      <w:rPr>
        <w:rFonts w:ascii="Cambria" w:hAnsi="Cambria" w:cs="Times New Roman"/>
        <w:sz w:val="24"/>
        <w:szCs w:val="24"/>
      </w:rPr>
    </w:lvl>
    <w:lvl w:ilvl="7">
      <w:start w:val="1"/>
      <w:numFmt w:val="lowerLetter"/>
      <w:lvlText w:val="%8."/>
      <w:lvlJc w:val="left"/>
      <w:pPr>
        <w:tabs>
          <w:tab w:val="num" w:pos="0"/>
        </w:tabs>
        <w:ind w:left="5760" w:hanging="360"/>
      </w:pPr>
      <w:rPr>
        <w:rFonts w:ascii="Cambria" w:hAnsi="Cambria" w:cs="Times New Roman"/>
        <w:sz w:val="24"/>
        <w:szCs w:val="24"/>
      </w:rPr>
    </w:lvl>
    <w:lvl w:ilvl="8">
      <w:start w:val="1"/>
      <w:numFmt w:val="lowerRoman"/>
      <w:lvlText w:val="%9."/>
      <w:lvlJc w:val="right"/>
      <w:pPr>
        <w:tabs>
          <w:tab w:val="num" w:pos="0"/>
        </w:tabs>
        <w:ind w:left="6480" w:hanging="180"/>
      </w:pPr>
      <w:rPr>
        <w:rFonts w:ascii="Cambria" w:hAnsi="Cambria" w:cs="Times New Roman"/>
        <w:sz w:val="24"/>
        <w:szCs w:val="24"/>
      </w:rPr>
    </w:lvl>
  </w:abstractNum>
  <w:abstractNum w:abstractNumId="70" w15:restartNumberingAfterBreak="0">
    <w:nsid w:val="4F5E7FAC"/>
    <w:multiLevelType w:val="multilevel"/>
    <w:tmpl w:val="62FE1362"/>
    <w:lvl w:ilvl="0">
      <w:start w:val="1"/>
      <w:numFmt w:val="decimal"/>
      <w:lvlText w:val="%1)"/>
      <w:lvlJc w:val="left"/>
      <w:pPr>
        <w:tabs>
          <w:tab w:val="num" w:pos="0"/>
        </w:tabs>
        <w:ind w:left="720" w:hanging="360"/>
      </w:pPr>
      <w:rPr>
        <w:rFonts w:ascii="Cambria" w:eastAsia="Times New Roman" w:hAnsi="Cambria" w:cs="Cambria"/>
        <w:sz w:val="24"/>
        <w:szCs w:val="24"/>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71" w15:restartNumberingAfterBreak="0">
    <w:nsid w:val="511B2D0A"/>
    <w:multiLevelType w:val="hybridMultilevel"/>
    <w:tmpl w:val="C3F8BBC6"/>
    <w:lvl w:ilvl="0" w:tplc="04150011">
      <w:start w:val="1"/>
      <w:numFmt w:val="decimal"/>
      <w:lvlText w:val="%1)"/>
      <w:lvlJc w:val="left"/>
      <w:pPr>
        <w:ind w:left="720" w:hanging="360"/>
      </w:pPr>
    </w:lvl>
    <w:lvl w:ilvl="1" w:tplc="7526D36C">
      <w:start w:val="1"/>
      <w:numFmt w:val="decimal"/>
      <w:lvlText w:val="%2."/>
      <w:lvlJc w:val="left"/>
      <w:pPr>
        <w:ind w:left="1440" w:hanging="360"/>
      </w:pPr>
      <w:rPr>
        <w:rFonts w:ascii="Cambria" w:hAnsi="Cambria" w:hint="default"/>
        <w:b/>
        <w:sz w:val="24"/>
        <w:szCs w:val="24"/>
      </w:rPr>
    </w:lvl>
    <w:lvl w:ilvl="2" w:tplc="2BAE1CB8">
      <w:start w:val="1"/>
      <w:numFmt w:val="lowerLetter"/>
      <w:lvlText w:val="%3)"/>
      <w:lvlJc w:val="left"/>
      <w:pPr>
        <w:ind w:left="2340" w:hanging="360"/>
      </w:pPr>
      <w:rPr>
        <w:rFonts w:cs="ArialNarrow"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2" w15:restartNumberingAfterBreak="0">
    <w:nsid w:val="530C297D"/>
    <w:multiLevelType w:val="hybridMultilevel"/>
    <w:tmpl w:val="C1B838DA"/>
    <w:lvl w:ilvl="0" w:tplc="180AB54C">
      <w:start w:val="1"/>
      <w:numFmt w:val="bullet"/>
      <w:lvlText w:val=""/>
      <w:lvlJc w:val="left"/>
      <w:pPr>
        <w:ind w:left="1494" w:hanging="360"/>
      </w:pPr>
      <w:rPr>
        <w:rFonts w:ascii="Symbol" w:hAnsi="Symbol" w:hint="default"/>
      </w:rPr>
    </w:lvl>
    <w:lvl w:ilvl="1" w:tplc="04150003" w:tentative="1">
      <w:start w:val="1"/>
      <w:numFmt w:val="bullet"/>
      <w:lvlText w:val="o"/>
      <w:lvlJc w:val="left"/>
      <w:pPr>
        <w:ind w:left="2214" w:hanging="360"/>
      </w:pPr>
      <w:rPr>
        <w:rFonts w:ascii="Courier New" w:hAnsi="Courier New" w:cs="Courier New" w:hint="default"/>
      </w:rPr>
    </w:lvl>
    <w:lvl w:ilvl="2" w:tplc="04150005" w:tentative="1">
      <w:start w:val="1"/>
      <w:numFmt w:val="bullet"/>
      <w:lvlText w:val=""/>
      <w:lvlJc w:val="left"/>
      <w:pPr>
        <w:ind w:left="2934" w:hanging="360"/>
      </w:pPr>
      <w:rPr>
        <w:rFonts w:ascii="Wingdings" w:hAnsi="Wingdings" w:hint="default"/>
      </w:rPr>
    </w:lvl>
    <w:lvl w:ilvl="3" w:tplc="04150001" w:tentative="1">
      <w:start w:val="1"/>
      <w:numFmt w:val="bullet"/>
      <w:lvlText w:val=""/>
      <w:lvlJc w:val="left"/>
      <w:pPr>
        <w:ind w:left="3654" w:hanging="360"/>
      </w:pPr>
      <w:rPr>
        <w:rFonts w:ascii="Symbol" w:hAnsi="Symbol" w:hint="default"/>
      </w:rPr>
    </w:lvl>
    <w:lvl w:ilvl="4" w:tplc="04150003" w:tentative="1">
      <w:start w:val="1"/>
      <w:numFmt w:val="bullet"/>
      <w:lvlText w:val="o"/>
      <w:lvlJc w:val="left"/>
      <w:pPr>
        <w:ind w:left="4374" w:hanging="360"/>
      </w:pPr>
      <w:rPr>
        <w:rFonts w:ascii="Courier New" w:hAnsi="Courier New" w:cs="Courier New" w:hint="default"/>
      </w:rPr>
    </w:lvl>
    <w:lvl w:ilvl="5" w:tplc="04150005" w:tentative="1">
      <w:start w:val="1"/>
      <w:numFmt w:val="bullet"/>
      <w:lvlText w:val=""/>
      <w:lvlJc w:val="left"/>
      <w:pPr>
        <w:ind w:left="5094" w:hanging="360"/>
      </w:pPr>
      <w:rPr>
        <w:rFonts w:ascii="Wingdings" w:hAnsi="Wingdings" w:hint="default"/>
      </w:rPr>
    </w:lvl>
    <w:lvl w:ilvl="6" w:tplc="04150001" w:tentative="1">
      <w:start w:val="1"/>
      <w:numFmt w:val="bullet"/>
      <w:lvlText w:val=""/>
      <w:lvlJc w:val="left"/>
      <w:pPr>
        <w:ind w:left="5814" w:hanging="360"/>
      </w:pPr>
      <w:rPr>
        <w:rFonts w:ascii="Symbol" w:hAnsi="Symbol" w:hint="default"/>
      </w:rPr>
    </w:lvl>
    <w:lvl w:ilvl="7" w:tplc="04150003" w:tentative="1">
      <w:start w:val="1"/>
      <w:numFmt w:val="bullet"/>
      <w:lvlText w:val="o"/>
      <w:lvlJc w:val="left"/>
      <w:pPr>
        <w:ind w:left="6534" w:hanging="360"/>
      </w:pPr>
      <w:rPr>
        <w:rFonts w:ascii="Courier New" w:hAnsi="Courier New" w:cs="Courier New" w:hint="default"/>
      </w:rPr>
    </w:lvl>
    <w:lvl w:ilvl="8" w:tplc="04150005" w:tentative="1">
      <w:start w:val="1"/>
      <w:numFmt w:val="bullet"/>
      <w:lvlText w:val=""/>
      <w:lvlJc w:val="left"/>
      <w:pPr>
        <w:ind w:left="7254" w:hanging="360"/>
      </w:pPr>
      <w:rPr>
        <w:rFonts w:ascii="Wingdings" w:hAnsi="Wingdings" w:hint="default"/>
      </w:rPr>
    </w:lvl>
  </w:abstractNum>
  <w:abstractNum w:abstractNumId="73" w15:restartNumberingAfterBreak="0">
    <w:nsid w:val="560F3CEA"/>
    <w:multiLevelType w:val="multilevel"/>
    <w:tmpl w:val="23FE346C"/>
    <w:lvl w:ilvl="0">
      <w:start w:val="1"/>
      <w:numFmt w:val="decimal"/>
      <w:lvlText w:val="%1."/>
      <w:lvlJc w:val="left"/>
      <w:pPr>
        <w:tabs>
          <w:tab w:val="num" w:pos="0"/>
        </w:tabs>
        <w:ind w:left="720" w:hanging="360"/>
      </w:pPr>
      <w:rPr>
        <w:b/>
        <w:bCs/>
      </w:r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74" w15:restartNumberingAfterBreak="0">
    <w:nsid w:val="5667640D"/>
    <w:multiLevelType w:val="multilevel"/>
    <w:tmpl w:val="2168DBF0"/>
    <w:lvl w:ilvl="0">
      <w:start w:val="1"/>
      <w:numFmt w:val="decimal"/>
      <w:lvlText w:val="%1."/>
      <w:lvlJc w:val="left"/>
      <w:pPr>
        <w:tabs>
          <w:tab w:val="num" w:pos="0"/>
        </w:tabs>
        <w:ind w:left="720" w:hanging="360"/>
      </w:pPr>
      <w:rPr>
        <w:b/>
      </w:r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75" w15:restartNumberingAfterBreak="0">
    <w:nsid w:val="585F72B9"/>
    <w:multiLevelType w:val="hybridMultilevel"/>
    <w:tmpl w:val="AE98A2E6"/>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11">
      <w:start w:val="1"/>
      <w:numFmt w:val="decimal"/>
      <w:lvlText w:val="%4)"/>
      <w:lvlJc w:val="left"/>
      <w:pPr>
        <w:ind w:left="1146"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6" w15:restartNumberingAfterBreak="0">
    <w:nsid w:val="5A746318"/>
    <w:multiLevelType w:val="hybridMultilevel"/>
    <w:tmpl w:val="D58E2FE0"/>
    <w:lvl w:ilvl="0" w:tplc="54F0D52E">
      <w:start w:val="1"/>
      <w:numFmt w:val="bullet"/>
      <w:lvlText w:val=""/>
      <w:lvlJc w:val="left"/>
      <w:pPr>
        <w:ind w:left="1996" w:hanging="360"/>
      </w:pPr>
      <w:rPr>
        <w:rFonts w:ascii="Symbol" w:hAnsi="Symbol" w:hint="default"/>
      </w:rPr>
    </w:lvl>
    <w:lvl w:ilvl="1" w:tplc="04150003">
      <w:start w:val="1"/>
      <w:numFmt w:val="bullet"/>
      <w:lvlText w:val="o"/>
      <w:lvlJc w:val="left"/>
      <w:pPr>
        <w:ind w:left="2716" w:hanging="360"/>
      </w:pPr>
      <w:rPr>
        <w:rFonts w:ascii="Courier New" w:hAnsi="Courier New" w:cs="Courier New" w:hint="default"/>
      </w:rPr>
    </w:lvl>
    <w:lvl w:ilvl="2" w:tplc="04150005">
      <w:start w:val="1"/>
      <w:numFmt w:val="bullet"/>
      <w:lvlText w:val=""/>
      <w:lvlJc w:val="left"/>
      <w:pPr>
        <w:ind w:left="3436" w:hanging="360"/>
      </w:pPr>
      <w:rPr>
        <w:rFonts w:ascii="Wingdings" w:hAnsi="Wingdings" w:hint="default"/>
      </w:rPr>
    </w:lvl>
    <w:lvl w:ilvl="3" w:tplc="04150001">
      <w:start w:val="1"/>
      <w:numFmt w:val="bullet"/>
      <w:lvlText w:val=""/>
      <w:lvlJc w:val="left"/>
      <w:pPr>
        <w:ind w:left="4156" w:hanging="360"/>
      </w:pPr>
      <w:rPr>
        <w:rFonts w:ascii="Symbol" w:hAnsi="Symbol" w:hint="default"/>
      </w:rPr>
    </w:lvl>
    <w:lvl w:ilvl="4" w:tplc="04150003">
      <w:start w:val="1"/>
      <w:numFmt w:val="bullet"/>
      <w:lvlText w:val="o"/>
      <w:lvlJc w:val="left"/>
      <w:pPr>
        <w:ind w:left="4876" w:hanging="360"/>
      </w:pPr>
      <w:rPr>
        <w:rFonts w:ascii="Courier New" w:hAnsi="Courier New" w:cs="Courier New" w:hint="default"/>
      </w:rPr>
    </w:lvl>
    <w:lvl w:ilvl="5" w:tplc="04150005">
      <w:start w:val="1"/>
      <w:numFmt w:val="bullet"/>
      <w:lvlText w:val=""/>
      <w:lvlJc w:val="left"/>
      <w:pPr>
        <w:ind w:left="5596" w:hanging="360"/>
      </w:pPr>
      <w:rPr>
        <w:rFonts w:ascii="Wingdings" w:hAnsi="Wingdings" w:hint="default"/>
      </w:rPr>
    </w:lvl>
    <w:lvl w:ilvl="6" w:tplc="04150001">
      <w:start w:val="1"/>
      <w:numFmt w:val="bullet"/>
      <w:lvlText w:val=""/>
      <w:lvlJc w:val="left"/>
      <w:pPr>
        <w:ind w:left="6316" w:hanging="360"/>
      </w:pPr>
      <w:rPr>
        <w:rFonts w:ascii="Symbol" w:hAnsi="Symbol" w:hint="default"/>
      </w:rPr>
    </w:lvl>
    <w:lvl w:ilvl="7" w:tplc="04150003">
      <w:start w:val="1"/>
      <w:numFmt w:val="bullet"/>
      <w:lvlText w:val="o"/>
      <w:lvlJc w:val="left"/>
      <w:pPr>
        <w:ind w:left="7036" w:hanging="360"/>
      </w:pPr>
      <w:rPr>
        <w:rFonts w:ascii="Courier New" w:hAnsi="Courier New" w:cs="Courier New" w:hint="default"/>
      </w:rPr>
    </w:lvl>
    <w:lvl w:ilvl="8" w:tplc="04150005">
      <w:start w:val="1"/>
      <w:numFmt w:val="bullet"/>
      <w:lvlText w:val=""/>
      <w:lvlJc w:val="left"/>
      <w:pPr>
        <w:ind w:left="7756" w:hanging="360"/>
      </w:pPr>
      <w:rPr>
        <w:rFonts w:ascii="Wingdings" w:hAnsi="Wingdings" w:hint="default"/>
      </w:rPr>
    </w:lvl>
  </w:abstractNum>
  <w:abstractNum w:abstractNumId="77" w15:restartNumberingAfterBreak="0">
    <w:nsid w:val="5A9B2977"/>
    <w:multiLevelType w:val="multilevel"/>
    <w:tmpl w:val="E74CFE06"/>
    <w:lvl w:ilvl="0">
      <w:start w:val="1"/>
      <w:numFmt w:val="decimal"/>
      <w:lvlText w:val="%1)"/>
      <w:lvlJc w:val="left"/>
      <w:pPr>
        <w:tabs>
          <w:tab w:val="num" w:pos="0"/>
        </w:tabs>
        <w:ind w:left="720" w:hanging="360"/>
      </w:pPr>
      <w:rPr>
        <w:rFonts w:ascii="Cambria" w:eastAsia="Times New Roman" w:hAnsi="Cambria" w:cs="Cambria"/>
        <w:sz w:val="24"/>
        <w:szCs w:val="24"/>
      </w:r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78" w15:restartNumberingAfterBreak="0">
    <w:nsid w:val="5FAB5D46"/>
    <w:multiLevelType w:val="multilevel"/>
    <w:tmpl w:val="98F80BD8"/>
    <w:lvl w:ilvl="0">
      <w:start w:val="1"/>
      <w:numFmt w:val="lowerLetter"/>
      <w:lvlText w:val="%1)"/>
      <w:lvlJc w:val="left"/>
      <w:pPr>
        <w:tabs>
          <w:tab w:val="num" w:pos="-939"/>
        </w:tabs>
        <w:ind w:left="1210" w:hanging="360"/>
      </w:pPr>
      <w:rPr>
        <w:rFonts w:cs="Times New Roman"/>
        <w:b w:val="0"/>
      </w:rPr>
    </w:lvl>
    <w:lvl w:ilvl="1">
      <w:start w:val="1"/>
      <w:numFmt w:val="lowerLetter"/>
      <w:lvlText w:val="%2."/>
      <w:lvlJc w:val="left"/>
      <w:pPr>
        <w:tabs>
          <w:tab w:val="num" w:pos="-142"/>
        </w:tabs>
        <w:ind w:left="1298" w:hanging="360"/>
      </w:pPr>
    </w:lvl>
    <w:lvl w:ilvl="2">
      <w:start w:val="1"/>
      <w:numFmt w:val="lowerRoman"/>
      <w:lvlText w:val="%3."/>
      <w:lvlJc w:val="right"/>
      <w:pPr>
        <w:tabs>
          <w:tab w:val="num" w:pos="-142"/>
        </w:tabs>
        <w:ind w:left="2018" w:hanging="180"/>
      </w:pPr>
    </w:lvl>
    <w:lvl w:ilvl="3">
      <w:start w:val="1"/>
      <w:numFmt w:val="decimal"/>
      <w:lvlText w:val="%4."/>
      <w:lvlJc w:val="left"/>
      <w:pPr>
        <w:tabs>
          <w:tab w:val="num" w:pos="-142"/>
        </w:tabs>
        <w:ind w:left="2738" w:hanging="360"/>
      </w:pPr>
    </w:lvl>
    <w:lvl w:ilvl="4">
      <w:start w:val="1"/>
      <w:numFmt w:val="lowerLetter"/>
      <w:lvlText w:val="%5."/>
      <w:lvlJc w:val="left"/>
      <w:pPr>
        <w:tabs>
          <w:tab w:val="num" w:pos="-142"/>
        </w:tabs>
        <w:ind w:left="3458" w:hanging="360"/>
      </w:pPr>
    </w:lvl>
    <w:lvl w:ilvl="5">
      <w:start w:val="1"/>
      <w:numFmt w:val="lowerRoman"/>
      <w:lvlText w:val="%6."/>
      <w:lvlJc w:val="right"/>
      <w:pPr>
        <w:tabs>
          <w:tab w:val="num" w:pos="-142"/>
        </w:tabs>
        <w:ind w:left="4178" w:hanging="180"/>
      </w:pPr>
    </w:lvl>
    <w:lvl w:ilvl="6">
      <w:start w:val="1"/>
      <w:numFmt w:val="decimal"/>
      <w:lvlText w:val="%7."/>
      <w:lvlJc w:val="left"/>
      <w:pPr>
        <w:tabs>
          <w:tab w:val="num" w:pos="-142"/>
        </w:tabs>
        <w:ind w:left="4898" w:hanging="360"/>
      </w:pPr>
    </w:lvl>
    <w:lvl w:ilvl="7">
      <w:start w:val="1"/>
      <w:numFmt w:val="lowerLetter"/>
      <w:lvlText w:val="%8."/>
      <w:lvlJc w:val="left"/>
      <w:pPr>
        <w:tabs>
          <w:tab w:val="num" w:pos="-142"/>
        </w:tabs>
        <w:ind w:left="5618" w:hanging="360"/>
      </w:pPr>
    </w:lvl>
    <w:lvl w:ilvl="8">
      <w:start w:val="1"/>
      <w:numFmt w:val="lowerRoman"/>
      <w:lvlText w:val="%9."/>
      <w:lvlJc w:val="right"/>
      <w:pPr>
        <w:tabs>
          <w:tab w:val="num" w:pos="-142"/>
        </w:tabs>
        <w:ind w:left="6338" w:hanging="180"/>
      </w:pPr>
    </w:lvl>
  </w:abstractNum>
  <w:abstractNum w:abstractNumId="79" w15:restartNumberingAfterBreak="0">
    <w:nsid w:val="6372537C"/>
    <w:multiLevelType w:val="multilevel"/>
    <w:tmpl w:val="0EB22E86"/>
    <w:lvl w:ilvl="0">
      <w:start w:val="1"/>
      <w:numFmt w:val="decimal"/>
      <w:lvlText w:val="%1."/>
      <w:lvlJc w:val="left"/>
      <w:pPr>
        <w:tabs>
          <w:tab w:val="num" w:pos="0"/>
        </w:tabs>
        <w:ind w:left="360" w:hanging="360"/>
      </w:pPr>
      <w:rPr>
        <w:b/>
      </w:rPr>
    </w:lvl>
    <w:lvl w:ilvl="1">
      <w:start w:val="1"/>
      <w:numFmt w:val="lowerLetter"/>
      <w:lvlText w:val="%2."/>
      <w:lvlJc w:val="left"/>
      <w:pPr>
        <w:tabs>
          <w:tab w:val="num" w:pos="0"/>
        </w:tabs>
        <w:ind w:left="1080" w:hanging="360"/>
      </w:pPr>
      <w:rPr>
        <w:b/>
      </w:rPr>
    </w:lvl>
    <w:lvl w:ilvl="2">
      <w:start w:val="1"/>
      <w:numFmt w:val="lowerRoman"/>
      <w:lvlText w:val="%3."/>
      <w:lvlJc w:val="right"/>
      <w:pPr>
        <w:tabs>
          <w:tab w:val="num" w:pos="0"/>
        </w:tabs>
        <w:ind w:left="1800" w:hanging="180"/>
      </w:pPr>
    </w:lvl>
    <w:lvl w:ilvl="3">
      <w:start w:val="1"/>
      <w:numFmt w:val="decimal"/>
      <w:lvlText w:val="%4."/>
      <w:lvlJc w:val="left"/>
      <w:pPr>
        <w:tabs>
          <w:tab w:val="num" w:pos="0"/>
        </w:tabs>
        <w:ind w:left="2520" w:hanging="360"/>
      </w:pPr>
    </w:lvl>
    <w:lvl w:ilvl="4">
      <w:start w:val="1"/>
      <w:numFmt w:val="lowerLetter"/>
      <w:lvlText w:val="%5."/>
      <w:lvlJc w:val="left"/>
      <w:pPr>
        <w:tabs>
          <w:tab w:val="num" w:pos="0"/>
        </w:tabs>
        <w:ind w:left="3240" w:hanging="360"/>
      </w:pPr>
    </w:lvl>
    <w:lvl w:ilvl="5">
      <w:start w:val="1"/>
      <w:numFmt w:val="lowerRoman"/>
      <w:lvlText w:val="%6."/>
      <w:lvlJc w:val="right"/>
      <w:pPr>
        <w:tabs>
          <w:tab w:val="num" w:pos="0"/>
        </w:tabs>
        <w:ind w:left="3960" w:hanging="180"/>
      </w:pPr>
    </w:lvl>
    <w:lvl w:ilvl="6">
      <w:start w:val="1"/>
      <w:numFmt w:val="decimal"/>
      <w:lvlText w:val="%7."/>
      <w:lvlJc w:val="left"/>
      <w:pPr>
        <w:tabs>
          <w:tab w:val="num" w:pos="0"/>
        </w:tabs>
        <w:ind w:left="4680" w:hanging="360"/>
      </w:pPr>
    </w:lvl>
    <w:lvl w:ilvl="7">
      <w:start w:val="1"/>
      <w:numFmt w:val="lowerLetter"/>
      <w:lvlText w:val="%8."/>
      <w:lvlJc w:val="left"/>
      <w:pPr>
        <w:tabs>
          <w:tab w:val="num" w:pos="0"/>
        </w:tabs>
        <w:ind w:left="5400" w:hanging="360"/>
      </w:pPr>
    </w:lvl>
    <w:lvl w:ilvl="8">
      <w:start w:val="1"/>
      <w:numFmt w:val="lowerRoman"/>
      <w:lvlText w:val="%9."/>
      <w:lvlJc w:val="right"/>
      <w:pPr>
        <w:tabs>
          <w:tab w:val="num" w:pos="0"/>
        </w:tabs>
        <w:ind w:left="6120" w:hanging="180"/>
      </w:pPr>
    </w:lvl>
  </w:abstractNum>
  <w:abstractNum w:abstractNumId="80" w15:restartNumberingAfterBreak="0">
    <w:nsid w:val="65DB4348"/>
    <w:multiLevelType w:val="hybridMultilevel"/>
    <w:tmpl w:val="4238D1F6"/>
    <w:lvl w:ilvl="0" w:tplc="7916E370">
      <w:start w:val="1"/>
      <w:numFmt w:val="decimal"/>
      <w:lvlText w:val="%1."/>
      <w:lvlJc w:val="left"/>
      <w:pPr>
        <w:ind w:left="720" w:hanging="360"/>
      </w:pPr>
      <w:rPr>
        <w:rFonts w:hint="default"/>
        <w:b/>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1" w15:restartNumberingAfterBreak="0">
    <w:nsid w:val="685D1748"/>
    <w:multiLevelType w:val="multilevel"/>
    <w:tmpl w:val="9D9CE7F8"/>
    <w:lvl w:ilvl="0">
      <w:start w:val="1"/>
      <w:numFmt w:val="decimal"/>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82" w15:restartNumberingAfterBreak="0">
    <w:nsid w:val="69CE5FE3"/>
    <w:multiLevelType w:val="multilevel"/>
    <w:tmpl w:val="8EDC11E2"/>
    <w:lvl w:ilvl="0">
      <w:start w:val="1"/>
      <w:numFmt w:val="decimal"/>
      <w:lvlText w:val="%1)"/>
      <w:lvlJc w:val="left"/>
      <w:pPr>
        <w:tabs>
          <w:tab w:val="num" w:pos="0"/>
        </w:tabs>
        <w:ind w:left="720" w:hanging="360"/>
      </w:pPr>
      <w:rPr>
        <w:rFonts w:cs="Times New Roman"/>
      </w:rPr>
    </w:lvl>
    <w:lvl w:ilvl="1">
      <w:start w:val="1"/>
      <w:numFmt w:val="decimal"/>
      <w:lvlText w:val="%2)"/>
      <w:lvlJc w:val="left"/>
      <w:pPr>
        <w:tabs>
          <w:tab w:val="num" w:pos="0"/>
        </w:tabs>
        <w:ind w:left="720" w:hanging="360"/>
      </w:pPr>
      <w:rPr>
        <w:rFonts w:cs="Times New Roman"/>
      </w:rPr>
    </w:lvl>
    <w:lvl w:ilvl="2">
      <w:start w:val="1"/>
      <w:numFmt w:val="decimal"/>
      <w:lvlText w:val="%3."/>
      <w:lvlJc w:val="left"/>
      <w:pPr>
        <w:tabs>
          <w:tab w:val="num" w:pos="0"/>
        </w:tabs>
        <w:ind w:left="2340" w:hanging="360"/>
      </w:pPr>
      <w:rPr>
        <w:rFonts w:ascii="Cambria" w:hAnsi="Cambria" w:cs="Times New Roman"/>
        <w:b/>
        <w:sz w:val="24"/>
        <w:szCs w:val="24"/>
        <w:lang w:eastAsia="pl-PL"/>
      </w:rPr>
    </w:lvl>
    <w:lvl w:ilvl="3">
      <w:start w:val="1"/>
      <w:numFmt w:val="decimal"/>
      <w:lvlText w:val="%4."/>
      <w:lvlJc w:val="left"/>
      <w:pPr>
        <w:tabs>
          <w:tab w:val="num" w:pos="0"/>
        </w:tabs>
        <w:ind w:left="2880" w:hanging="360"/>
      </w:pPr>
      <w:rPr>
        <w:rFonts w:cs="Times New Roman"/>
      </w:rPr>
    </w:lvl>
    <w:lvl w:ilvl="4">
      <w:start w:val="1"/>
      <w:numFmt w:val="lowerLetter"/>
      <w:lvlText w:val="%5."/>
      <w:lvlJc w:val="left"/>
      <w:pPr>
        <w:tabs>
          <w:tab w:val="num" w:pos="0"/>
        </w:tabs>
        <w:ind w:left="3600" w:hanging="360"/>
      </w:pPr>
      <w:rPr>
        <w:rFonts w:cs="Times New Roman"/>
      </w:rPr>
    </w:lvl>
    <w:lvl w:ilvl="5">
      <w:start w:val="1"/>
      <w:numFmt w:val="lowerRoman"/>
      <w:lvlText w:val="%6."/>
      <w:lvlJc w:val="right"/>
      <w:pPr>
        <w:tabs>
          <w:tab w:val="num" w:pos="0"/>
        </w:tabs>
        <w:ind w:left="4320" w:hanging="180"/>
      </w:pPr>
      <w:rPr>
        <w:rFonts w:cs="Times New Roman"/>
      </w:rPr>
    </w:lvl>
    <w:lvl w:ilvl="6">
      <w:start w:val="1"/>
      <w:numFmt w:val="decimal"/>
      <w:lvlText w:val="%7."/>
      <w:lvlJc w:val="left"/>
      <w:pPr>
        <w:tabs>
          <w:tab w:val="num" w:pos="0"/>
        </w:tabs>
        <w:ind w:left="5040" w:hanging="360"/>
      </w:pPr>
      <w:rPr>
        <w:rFonts w:cs="Times New Roman"/>
      </w:rPr>
    </w:lvl>
    <w:lvl w:ilvl="7">
      <w:start w:val="1"/>
      <w:numFmt w:val="lowerLetter"/>
      <w:lvlText w:val="%8."/>
      <w:lvlJc w:val="left"/>
      <w:pPr>
        <w:tabs>
          <w:tab w:val="num" w:pos="0"/>
        </w:tabs>
        <w:ind w:left="5760" w:hanging="360"/>
      </w:pPr>
      <w:rPr>
        <w:rFonts w:cs="Times New Roman"/>
      </w:rPr>
    </w:lvl>
    <w:lvl w:ilvl="8">
      <w:start w:val="1"/>
      <w:numFmt w:val="lowerRoman"/>
      <w:lvlText w:val="%9."/>
      <w:lvlJc w:val="right"/>
      <w:pPr>
        <w:tabs>
          <w:tab w:val="num" w:pos="0"/>
        </w:tabs>
        <w:ind w:left="6480" w:hanging="180"/>
      </w:pPr>
      <w:rPr>
        <w:rFonts w:cs="Times New Roman"/>
      </w:rPr>
    </w:lvl>
  </w:abstractNum>
  <w:abstractNum w:abstractNumId="83" w15:restartNumberingAfterBreak="0">
    <w:nsid w:val="6A842AE8"/>
    <w:multiLevelType w:val="multilevel"/>
    <w:tmpl w:val="75105026"/>
    <w:lvl w:ilvl="0">
      <w:start w:val="1"/>
      <w:numFmt w:val="decimal"/>
      <w:lvlText w:val="%1."/>
      <w:lvlJc w:val="left"/>
      <w:pPr>
        <w:tabs>
          <w:tab w:val="num" w:pos="0"/>
        </w:tabs>
        <w:ind w:left="1494" w:hanging="360"/>
      </w:pPr>
      <w:rPr>
        <w:rFonts w:cs="Times New Roman"/>
        <w:b/>
        <w:sz w:val="24"/>
        <w:szCs w:val="24"/>
      </w:rPr>
    </w:lvl>
    <w:lvl w:ilvl="1">
      <w:start w:val="1"/>
      <w:numFmt w:val="decimal"/>
      <w:lvlText w:val="%2)"/>
      <w:lvlJc w:val="left"/>
      <w:pPr>
        <w:tabs>
          <w:tab w:val="num" w:pos="0"/>
        </w:tabs>
        <w:ind w:left="2084" w:hanging="360"/>
      </w:pPr>
      <w:rPr>
        <w:b/>
        <w:bCs/>
        <w:strike w:val="0"/>
        <w:dstrike w:val="0"/>
        <w:sz w:val="20"/>
        <w:szCs w:val="20"/>
      </w:rPr>
    </w:lvl>
    <w:lvl w:ilvl="2">
      <w:start w:val="1"/>
      <w:numFmt w:val="lowerRoman"/>
      <w:lvlText w:val="%3."/>
      <w:lvlJc w:val="right"/>
      <w:pPr>
        <w:tabs>
          <w:tab w:val="num" w:pos="0"/>
        </w:tabs>
        <w:ind w:left="2804" w:hanging="180"/>
      </w:pPr>
    </w:lvl>
    <w:lvl w:ilvl="3">
      <w:start w:val="1"/>
      <w:numFmt w:val="lowerLetter"/>
      <w:lvlText w:val="%4)"/>
      <w:lvlJc w:val="left"/>
      <w:pPr>
        <w:tabs>
          <w:tab w:val="num" w:pos="0"/>
        </w:tabs>
        <w:ind w:left="3524" w:hanging="360"/>
      </w:pPr>
    </w:lvl>
    <w:lvl w:ilvl="4">
      <w:start w:val="1"/>
      <w:numFmt w:val="lowerLetter"/>
      <w:lvlText w:val="%5."/>
      <w:lvlJc w:val="left"/>
      <w:pPr>
        <w:tabs>
          <w:tab w:val="num" w:pos="0"/>
        </w:tabs>
        <w:ind w:left="4244" w:hanging="360"/>
      </w:pPr>
    </w:lvl>
    <w:lvl w:ilvl="5">
      <w:start w:val="1"/>
      <w:numFmt w:val="lowerRoman"/>
      <w:lvlText w:val="%6."/>
      <w:lvlJc w:val="right"/>
      <w:pPr>
        <w:tabs>
          <w:tab w:val="num" w:pos="0"/>
        </w:tabs>
        <w:ind w:left="4964" w:hanging="180"/>
      </w:pPr>
    </w:lvl>
    <w:lvl w:ilvl="6">
      <w:start w:val="1"/>
      <w:numFmt w:val="decimal"/>
      <w:lvlText w:val="%7."/>
      <w:lvlJc w:val="left"/>
      <w:pPr>
        <w:tabs>
          <w:tab w:val="num" w:pos="0"/>
        </w:tabs>
        <w:ind w:left="5684" w:hanging="360"/>
      </w:pPr>
    </w:lvl>
    <w:lvl w:ilvl="7">
      <w:start w:val="1"/>
      <w:numFmt w:val="lowerLetter"/>
      <w:lvlText w:val="%8."/>
      <w:lvlJc w:val="left"/>
      <w:pPr>
        <w:tabs>
          <w:tab w:val="num" w:pos="0"/>
        </w:tabs>
        <w:ind w:left="6404" w:hanging="360"/>
      </w:pPr>
    </w:lvl>
    <w:lvl w:ilvl="8">
      <w:start w:val="1"/>
      <w:numFmt w:val="lowerRoman"/>
      <w:lvlText w:val="%9."/>
      <w:lvlJc w:val="right"/>
      <w:pPr>
        <w:tabs>
          <w:tab w:val="num" w:pos="0"/>
        </w:tabs>
        <w:ind w:left="7124" w:hanging="180"/>
      </w:pPr>
    </w:lvl>
  </w:abstractNum>
  <w:abstractNum w:abstractNumId="84" w15:restartNumberingAfterBreak="0">
    <w:nsid w:val="6ACB4E1A"/>
    <w:multiLevelType w:val="multilevel"/>
    <w:tmpl w:val="1D525D7A"/>
    <w:lvl w:ilvl="0">
      <w:start w:val="1"/>
      <w:numFmt w:val="decimal"/>
      <w:lvlText w:val="%1."/>
      <w:lvlJc w:val="left"/>
      <w:pPr>
        <w:tabs>
          <w:tab w:val="num" w:pos="0"/>
        </w:tabs>
        <w:ind w:left="720" w:hanging="360"/>
      </w:pPr>
      <w:rPr>
        <w:b/>
      </w:r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85" w15:restartNumberingAfterBreak="0">
    <w:nsid w:val="6D800E33"/>
    <w:multiLevelType w:val="multilevel"/>
    <w:tmpl w:val="B4689A00"/>
    <w:lvl w:ilvl="0">
      <w:start w:val="1"/>
      <w:numFmt w:val="decimal"/>
      <w:lvlText w:val="%1)"/>
      <w:lvlJc w:val="left"/>
      <w:pPr>
        <w:tabs>
          <w:tab w:val="num" w:pos="0"/>
        </w:tabs>
        <w:ind w:left="720" w:hanging="360"/>
      </w:pPr>
    </w:lvl>
    <w:lvl w:ilvl="1">
      <w:start w:val="1"/>
      <w:numFmt w:val="lowerLetter"/>
      <w:lvlText w:val="%2)"/>
      <w:lvlJc w:val="left"/>
      <w:pPr>
        <w:tabs>
          <w:tab w:val="num" w:pos="0"/>
        </w:tabs>
        <w:ind w:left="3344" w:hanging="360"/>
      </w:pPr>
    </w:lvl>
    <w:lvl w:ilvl="2">
      <w:start w:val="1"/>
      <w:numFmt w:val="lowerRoman"/>
      <w:lvlText w:val="%3."/>
      <w:lvlJc w:val="right"/>
      <w:pPr>
        <w:tabs>
          <w:tab w:val="num" w:pos="0"/>
        </w:tabs>
        <w:ind w:left="2946" w:hanging="180"/>
      </w:pPr>
    </w:lvl>
    <w:lvl w:ilvl="3">
      <w:start w:val="1"/>
      <w:numFmt w:val="decimal"/>
      <w:lvlText w:val="%4."/>
      <w:lvlJc w:val="left"/>
      <w:pPr>
        <w:tabs>
          <w:tab w:val="num" w:pos="0"/>
        </w:tabs>
        <w:ind w:left="3666" w:hanging="360"/>
      </w:pPr>
    </w:lvl>
    <w:lvl w:ilvl="4">
      <w:start w:val="1"/>
      <w:numFmt w:val="lowerLetter"/>
      <w:lvlText w:val="%5."/>
      <w:lvlJc w:val="left"/>
      <w:pPr>
        <w:tabs>
          <w:tab w:val="num" w:pos="0"/>
        </w:tabs>
        <w:ind w:left="4386" w:hanging="360"/>
      </w:pPr>
    </w:lvl>
    <w:lvl w:ilvl="5">
      <w:start w:val="1"/>
      <w:numFmt w:val="lowerRoman"/>
      <w:lvlText w:val="%6."/>
      <w:lvlJc w:val="right"/>
      <w:pPr>
        <w:tabs>
          <w:tab w:val="num" w:pos="0"/>
        </w:tabs>
        <w:ind w:left="5106" w:hanging="180"/>
      </w:pPr>
    </w:lvl>
    <w:lvl w:ilvl="6">
      <w:start w:val="1"/>
      <w:numFmt w:val="decimal"/>
      <w:lvlText w:val="%7."/>
      <w:lvlJc w:val="left"/>
      <w:pPr>
        <w:tabs>
          <w:tab w:val="num" w:pos="0"/>
        </w:tabs>
        <w:ind w:left="5826" w:hanging="360"/>
      </w:pPr>
    </w:lvl>
    <w:lvl w:ilvl="7">
      <w:start w:val="1"/>
      <w:numFmt w:val="lowerLetter"/>
      <w:lvlText w:val="%8."/>
      <w:lvlJc w:val="left"/>
      <w:pPr>
        <w:tabs>
          <w:tab w:val="num" w:pos="0"/>
        </w:tabs>
        <w:ind w:left="6546" w:hanging="360"/>
      </w:pPr>
    </w:lvl>
    <w:lvl w:ilvl="8">
      <w:start w:val="1"/>
      <w:numFmt w:val="lowerRoman"/>
      <w:lvlText w:val="%9."/>
      <w:lvlJc w:val="right"/>
      <w:pPr>
        <w:tabs>
          <w:tab w:val="num" w:pos="0"/>
        </w:tabs>
        <w:ind w:left="7266" w:hanging="180"/>
      </w:pPr>
    </w:lvl>
  </w:abstractNum>
  <w:abstractNum w:abstractNumId="86" w15:restartNumberingAfterBreak="0">
    <w:nsid w:val="6F531075"/>
    <w:multiLevelType w:val="multilevel"/>
    <w:tmpl w:val="0C24253C"/>
    <w:lvl w:ilvl="0">
      <w:start w:val="1"/>
      <w:numFmt w:val="decimal"/>
      <w:lvlText w:val="%1)"/>
      <w:lvlJc w:val="left"/>
      <w:pPr>
        <w:tabs>
          <w:tab w:val="num" w:pos="66"/>
        </w:tabs>
        <w:ind w:left="786" w:hanging="360"/>
      </w:pPr>
      <w:rPr>
        <w:rFonts w:ascii="Cambria" w:hAnsi="Cambria" w:cs="ArialNarrow"/>
        <w:b w:val="0"/>
        <w:sz w:val="24"/>
        <w:szCs w:val="24"/>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87" w15:restartNumberingAfterBreak="0">
    <w:nsid w:val="719817D6"/>
    <w:multiLevelType w:val="hybridMultilevel"/>
    <w:tmpl w:val="6CEAD40C"/>
    <w:lvl w:ilvl="0" w:tplc="03646E50">
      <w:start w:val="1"/>
      <w:numFmt w:val="decimal"/>
      <w:lvlText w:val="%1."/>
      <w:lvlJc w:val="left"/>
      <w:pPr>
        <w:ind w:left="720" w:hanging="360"/>
      </w:pPr>
      <w:rPr>
        <w:b/>
      </w:rPr>
    </w:lvl>
    <w:lvl w:ilvl="1" w:tplc="23B090B2">
      <w:start w:val="1"/>
      <w:numFmt w:val="decimal"/>
      <w:lvlText w:val="%2)"/>
      <w:lvlJc w:val="left"/>
      <w:pPr>
        <w:ind w:left="644" w:hanging="360"/>
      </w:pPr>
      <w:rPr>
        <w:rFonts w:hint="default"/>
        <w:b w:val="0"/>
        <w:strike w:val="0"/>
        <w:color w:val="auto"/>
      </w:rPr>
    </w:lvl>
    <w:lvl w:ilvl="2" w:tplc="CAFA596C">
      <w:start w:val="1"/>
      <w:numFmt w:val="decimal"/>
      <w:lvlText w:val="%3)"/>
      <w:lvlJc w:val="left"/>
      <w:pPr>
        <w:ind w:left="2634" w:hanging="360"/>
      </w:pPr>
      <w:rPr>
        <w:b w:val="0"/>
        <w:bCs w:val="0"/>
      </w:rPr>
    </w:lvl>
    <w:lvl w:ilvl="3" w:tplc="04150017">
      <w:start w:val="1"/>
      <w:numFmt w:val="lowerLetter"/>
      <w:lvlText w:val="%4)"/>
      <w:lvlJc w:val="left"/>
      <w:pPr>
        <w:ind w:left="1571"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8" w15:restartNumberingAfterBreak="0">
    <w:nsid w:val="72B67F04"/>
    <w:multiLevelType w:val="multilevel"/>
    <w:tmpl w:val="30ACBDEE"/>
    <w:lvl w:ilvl="0">
      <w:start w:val="1"/>
      <w:numFmt w:val="decimal"/>
      <w:lvlText w:val="%1)"/>
      <w:lvlJc w:val="left"/>
      <w:pPr>
        <w:tabs>
          <w:tab w:val="num" w:pos="0"/>
        </w:tabs>
        <w:ind w:left="720" w:hanging="360"/>
      </w:pPr>
      <w:rPr>
        <w:rFonts w:ascii="Cambria" w:hAnsi="Cambria" w:cs="Times New Roman"/>
        <w:sz w:val="24"/>
        <w:szCs w:val="24"/>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89" w15:restartNumberingAfterBreak="0">
    <w:nsid w:val="73A12E15"/>
    <w:multiLevelType w:val="hybridMultilevel"/>
    <w:tmpl w:val="5EEE3F70"/>
    <w:lvl w:ilvl="0" w:tplc="03646E50">
      <w:start w:val="1"/>
      <w:numFmt w:val="decimal"/>
      <w:lvlText w:val="%1."/>
      <w:lvlJc w:val="left"/>
      <w:pPr>
        <w:ind w:left="720" w:hanging="360"/>
      </w:pPr>
      <w:rPr>
        <w:b/>
      </w:r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90" w15:restartNumberingAfterBreak="0">
    <w:nsid w:val="75AD344D"/>
    <w:multiLevelType w:val="hybridMultilevel"/>
    <w:tmpl w:val="46D82A36"/>
    <w:lvl w:ilvl="0" w:tplc="04150017">
      <w:start w:val="1"/>
      <w:numFmt w:val="lowerLetter"/>
      <w:lvlText w:val="%1)"/>
      <w:lvlJc w:val="left"/>
      <w:pPr>
        <w:ind w:left="786" w:hanging="360"/>
      </w:pPr>
    </w:lvl>
    <w:lvl w:ilvl="1" w:tplc="04150019" w:tentative="1">
      <w:start w:val="1"/>
      <w:numFmt w:val="lowerLetter"/>
      <w:lvlText w:val="%2."/>
      <w:lvlJc w:val="left"/>
      <w:pPr>
        <w:ind w:left="1506" w:hanging="360"/>
      </w:pPr>
    </w:lvl>
    <w:lvl w:ilvl="2" w:tplc="0415001B" w:tentative="1">
      <w:start w:val="1"/>
      <w:numFmt w:val="lowerRoman"/>
      <w:lvlText w:val="%3."/>
      <w:lvlJc w:val="right"/>
      <w:pPr>
        <w:ind w:left="2226" w:hanging="180"/>
      </w:pPr>
    </w:lvl>
    <w:lvl w:ilvl="3" w:tplc="0415000F" w:tentative="1">
      <w:start w:val="1"/>
      <w:numFmt w:val="decimal"/>
      <w:lvlText w:val="%4."/>
      <w:lvlJc w:val="left"/>
      <w:pPr>
        <w:ind w:left="2946" w:hanging="360"/>
      </w:pPr>
    </w:lvl>
    <w:lvl w:ilvl="4" w:tplc="04150019" w:tentative="1">
      <w:start w:val="1"/>
      <w:numFmt w:val="lowerLetter"/>
      <w:lvlText w:val="%5."/>
      <w:lvlJc w:val="left"/>
      <w:pPr>
        <w:ind w:left="3666" w:hanging="360"/>
      </w:pPr>
    </w:lvl>
    <w:lvl w:ilvl="5" w:tplc="0415001B" w:tentative="1">
      <w:start w:val="1"/>
      <w:numFmt w:val="lowerRoman"/>
      <w:lvlText w:val="%6."/>
      <w:lvlJc w:val="right"/>
      <w:pPr>
        <w:ind w:left="4386" w:hanging="180"/>
      </w:pPr>
    </w:lvl>
    <w:lvl w:ilvl="6" w:tplc="0415000F" w:tentative="1">
      <w:start w:val="1"/>
      <w:numFmt w:val="decimal"/>
      <w:lvlText w:val="%7."/>
      <w:lvlJc w:val="left"/>
      <w:pPr>
        <w:ind w:left="5106" w:hanging="360"/>
      </w:pPr>
    </w:lvl>
    <w:lvl w:ilvl="7" w:tplc="04150019" w:tentative="1">
      <w:start w:val="1"/>
      <w:numFmt w:val="lowerLetter"/>
      <w:lvlText w:val="%8."/>
      <w:lvlJc w:val="left"/>
      <w:pPr>
        <w:ind w:left="5826" w:hanging="360"/>
      </w:pPr>
    </w:lvl>
    <w:lvl w:ilvl="8" w:tplc="0415001B" w:tentative="1">
      <w:start w:val="1"/>
      <w:numFmt w:val="lowerRoman"/>
      <w:lvlText w:val="%9."/>
      <w:lvlJc w:val="right"/>
      <w:pPr>
        <w:ind w:left="6546" w:hanging="180"/>
      </w:pPr>
    </w:lvl>
  </w:abstractNum>
  <w:abstractNum w:abstractNumId="91" w15:restartNumberingAfterBreak="0">
    <w:nsid w:val="76055FB9"/>
    <w:multiLevelType w:val="hybridMultilevel"/>
    <w:tmpl w:val="820C6AA2"/>
    <w:lvl w:ilvl="0" w:tplc="04150011">
      <w:start w:val="1"/>
      <w:numFmt w:val="decimal"/>
      <w:lvlText w:val="%1)"/>
      <w:lvlJc w:val="left"/>
      <w:pPr>
        <w:ind w:left="720" w:hanging="360"/>
      </w:p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92" w15:restartNumberingAfterBreak="0">
    <w:nsid w:val="77A71ADE"/>
    <w:multiLevelType w:val="multilevel"/>
    <w:tmpl w:val="F572D726"/>
    <w:lvl w:ilvl="0">
      <w:start w:val="1"/>
      <w:numFmt w:val="decimal"/>
      <w:lvlText w:val="%1)"/>
      <w:lvlJc w:val="left"/>
      <w:pPr>
        <w:tabs>
          <w:tab w:val="num" w:pos="0"/>
        </w:tabs>
        <w:ind w:left="720" w:hanging="360"/>
      </w:pPr>
      <w:rPr>
        <w:rFonts w:ascii="Cambria" w:eastAsia="Times New Roman" w:hAnsi="Cambria" w:cs="Cambria"/>
        <w:b w:val="0"/>
        <w:sz w:val="24"/>
        <w:szCs w:val="24"/>
      </w:r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93" w15:restartNumberingAfterBreak="0">
    <w:nsid w:val="7BF95697"/>
    <w:multiLevelType w:val="multilevel"/>
    <w:tmpl w:val="62CEEEC8"/>
    <w:lvl w:ilvl="0">
      <w:start w:val="1"/>
      <w:numFmt w:val="decimal"/>
      <w:lvlText w:val="%1."/>
      <w:lvlJc w:val="left"/>
      <w:pPr>
        <w:tabs>
          <w:tab w:val="num" w:pos="0"/>
        </w:tabs>
        <w:ind w:left="720" w:hanging="360"/>
      </w:pPr>
      <w:rPr>
        <w:rFonts w:ascii="Cambria" w:hAnsi="Cambria" w:cs="Times New Roman"/>
        <w:b/>
        <w:sz w:val="24"/>
        <w:szCs w:val="24"/>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94" w15:restartNumberingAfterBreak="0">
    <w:nsid w:val="7F326C68"/>
    <w:multiLevelType w:val="multilevel"/>
    <w:tmpl w:val="58A2BA32"/>
    <w:lvl w:ilvl="0">
      <w:start w:val="1"/>
      <w:numFmt w:val="decimal"/>
      <w:lvlText w:val="%1)"/>
      <w:lvlJc w:val="left"/>
      <w:pPr>
        <w:tabs>
          <w:tab w:val="num" w:pos="0"/>
        </w:tabs>
        <w:ind w:left="1146" w:hanging="360"/>
      </w:pPr>
    </w:lvl>
    <w:lvl w:ilvl="1">
      <w:start w:val="1"/>
      <w:numFmt w:val="lowerLetter"/>
      <w:lvlText w:val="%2."/>
      <w:lvlJc w:val="left"/>
      <w:pPr>
        <w:tabs>
          <w:tab w:val="num" w:pos="0"/>
        </w:tabs>
        <w:ind w:left="1866" w:hanging="360"/>
      </w:pPr>
    </w:lvl>
    <w:lvl w:ilvl="2">
      <w:start w:val="1"/>
      <w:numFmt w:val="lowerRoman"/>
      <w:lvlText w:val="%3."/>
      <w:lvlJc w:val="right"/>
      <w:pPr>
        <w:tabs>
          <w:tab w:val="num" w:pos="0"/>
        </w:tabs>
        <w:ind w:left="2586" w:hanging="180"/>
      </w:pPr>
    </w:lvl>
    <w:lvl w:ilvl="3">
      <w:start w:val="1"/>
      <w:numFmt w:val="decimal"/>
      <w:lvlText w:val="%4."/>
      <w:lvlJc w:val="left"/>
      <w:pPr>
        <w:tabs>
          <w:tab w:val="num" w:pos="0"/>
        </w:tabs>
        <w:ind w:left="3306" w:hanging="360"/>
      </w:pPr>
    </w:lvl>
    <w:lvl w:ilvl="4">
      <w:start w:val="1"/>
      <w:numFmt w:val="lowerLetter"/>
      <w:lvlText w:val="%5."/>
      <w:lvlJc w:val="left"/>
      <w:pPr>
        <w:tabs>
          <w:tab w:val="num" w:pos="0"/>
        </w:tabs>
        <w:ind w:left="4026" w:hanging="360"/>
      </w:pPr>
    </w:lvl>
    <w:lvl w:ilvl="5">
      <w:start w:val="1"/>
      <w:numFmt w:val="lowerRoman"/>
      <w:lvlText w:val="%6."/>
      <w:lvlJc w:val="right"/>
      <w:pPr>
        <w:tabs>
          <w:tab w:val="num" w:pos="0"/>
        </w:tabs>
        <w:ind w:left="4746" w:hanging="180"/>
      </w:pPr>
    </w:lvl>
    <w:lvl w:ilvl="6">
      <w:start w:val="1"/>
      <w:numFmt w:val="decimal"/>
      <w:lvlText w:val="%7."/>
      <w:lvlJc w:val="left"/>
      <w:pPr>
        <w:tabs>
          <w:tab w:val="num" w:pos="0"/>
        </w:tabs>
        <w:ind w:left="5466" w:hanging="360"/>
      </w:pPr>
    </w:lvl>
    <w:lvl w:ilvl="7">
      <w:start w:val="1"/>
      <w:numFmt w:val="lowerLetter"/>
      <w:lvlText w:val="%8."/>
      <w:lvlJc w:val="left"/>
      <w:pPr>
        <w:tabs>
          <w:tab w:val="num" w:pos="0"/>
        </w:tabs>
        <w:ind w:left="6186" w:hanging="360"/>
      </w:pPr>
    </w:lvl>
    <w:lvl w:ilvl="8">
      <w:start w:val="1"/>
      <w:numFmt w:val="lowerRoman"/>
      <w:lvlText w:val="%9."/>
      <w:lvlJc w:val="right"/>
      <w:pPr>
        <w:tabs>
          <w:tab w:val="num" w:pos="0"/>
        </w:tabs>
        <w:ind w:left="6906" w:hanging="180"/>
      </w:pPr>
    </w:lvl>
  </w:abstractNum>
  <w:abstractNum w:abstractNumId="95" w15:restartNumberingAfterBreak="0">
    <w:nsid w:val="7FED6DB3"/>
    <w:multiLevelType w:val="multilevel"/>
    <w:tmpl w:val="5860F65E"/>
    <w:lvl w:ilvl="0">
      <w:start w:val="1"/>
      <w:numFmt w:val="decimal"/>
      <w:lvlText w:val="%1)"/>
      <w:lvlJc w:val="left"/>
      <w:pPr>
        <w:tabs>
          <w:tab w:val="num" w:pos="0"/>
        </w:tabs>
        <w:ind w:left="720" w:hanging="360"/>
      </w:pPr>
    </w:lvl>
    <w:lvl w:ilvl="1">
      <w:start w:val="1"/>
      <w:numFmt w:val="decimal"/>
      <w:lvlText w:val="%2)"/>
      <w:lvlJc w:val="left"/>
      <w:pPr>
        <w:tabs>
          <w:tab w:val="num" w:pos="0"/>
        </w:tabs>
        <w:ind w:left="72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num w:numId="1" w16cid:durableId="1282804696">
    <w:abstractNumId w:val="14"/>
  </w:num>
  <w:num w:numId="2" w16cid:durableId="1643003448">
    <w:abstractNumId w:val="83"/>
  </w:num>
  <w:num w:numId="3" w16cid:durableId="977345509">
    <w:abstractNumId w:val="27"/>
  </w:num>
  <w:num w:numId="4" w16cid:durableId="843859126">
    <w:abstractNumId w:val="16"/>
  </w:num>
  <w:num w:numId="5" w16cid:durableId="1481116595">
    <w:abstractNumId w:val="5"/>
  </w:num>
  <w:num w:numId="6" w16cid:durableId="620769928">
    <w:abstractNumId w:val="42"/>
  </w:num>
  <w:num w:numId="7" w16cid:durableId="1435175675">
    <w:abstractNumId w:val="41"/>
  </w:num>
  <w:num w:numId="8" w16cid:durableId="1566522872">
    <w:abstractNumId w:val="81"/>
  </w:num>
  <w:num w:numId="9" w16cid:durableId="2042587330">
    <w:abstractNumId w:val="63"/>
  </w:num>
  <w:num w:numId="10" w16cid:durableId="2020039289">
    <w:abstractNumId w:val="39"/>
  </w:num>
  <w:num w:numId="11" w16cid:durableId="848300263">
    <w:abstractNumId w:val="11"/>
  </w:num>
  <w:num w:numId="12" w16cid:durableId="476186326">
    <w:abstractNumId w:val="40"/>
  </w:num>
  <w:num w:numId="13" w16cid:durableId="1842310127">
    <w:abstractNumId w:val="8"/>
  </w:num>
  <w:num w:numId="14" w16cid:durableId="903487489">
    <w:abstractNumId w:val="38"/>
  </w:num>
  <w:num w:numId="15" w16cid:durableId="1877159965">
    <w:abstractNumId w:val="12"/>
  </w:num>
  <w:num w:numId="16" w16cid:durableId="1241332642">
    <w:abstractNumId w:val="19"/>
  </w:num>
  <w:num w:numId="17" w16cid:durableId="2129161216">
    <w:abstractNumId w:val="73"/>
  </w:num>
  <w:num w:numId="18" w16cid:durableId="2028484174">
    <w:abstractNumId w:val="37"/>
  </w:num>
  <w:num w:numId="19" w16cid:durableId="357318264">
    <w:abstractNumId w:val="74"/>
  </w:num>
  <w:num w:numId="20" w16cid:durableId="912810049">
    <w:abstractNumId w:val="22"/>
  </w:num>
  <w:num w:numId="21" w16cid:durableId="1368531479">
    <w:abstractNumId w:val="84"/>
  </w:num>
  <w:num w:numId="22" w16cid:durableId="286816312">
    <w:abstractNumId w:val="54"/>
  </w:num>
  <w:num w:numId="23" w16cid:durableId="161505475">
    <w:abstractNumId w:val="66"/>
  </w:num>
  <w:num w:numId="24" w16cid:durableId="2061325647">
    <w:abstractNumId w:val="79"/>
  </w:num>
  <w:num w:numId="25" w16cid:durableId="1732998795">
    <w:abstractNumId w:val="29"/>
  </w:num>
  <w:num w:numId="26" w16cid:durableId="1499804535">
    <w:abstractNumId w:val="70"/>
  </w:num>
  <w:num w:numId="27" w16cid:durableId="379331385">
    <w:abstractNumId w:val="6"/>
  </w:num>
  <w:num w:numId="28" w16cid:durableId="1736784282">
    <w:abstractNumId w:val="23"/>
  </w:num>
  <w:num w:numId="29" w16cid:durableId="1242370722">
    <w:abstractNumId w:val="56"/>
  </w:num>
  <w:num w:numId="30" w16cid:durableId="237518566">
    <w:abstractNumId w:val="60"/>
  </w:num>
  <w:num w:numId="31" w16cid:durableId="556279554">
    <w:abstractNumId w:val="64"/>
  </w:num>
  <w:num w:numId="32" w16cid:durableId="1184518666">
    <w:abstractNumId w:val="18"/>
  </w:num>
  <w:num w:numId="33" w16cid:durableId="1442413046">
    <w:abstractNumId w:val="58"/>
  </w:num>
  <w:num w:numId="34" w16cid:durableId="457066975">
    <w:abstractNumId w:val="68"/>
  </w:num>
  <w:num w:numId="35" w16cid:durableId="1906333891">
    <w:abstractNumId w:val="69"/>
  </w:num>
  <w:num w:numId="36" w16cid:durableId="2129884273">
    <w:abstractNumId w:val="88"/>
  </w:num>
  <w:num w:numId="37" w16cid:durableId="584919500">
    <w:abstractNumId w:val="93"/>
  </w:num>
  <w:num w:numId="38" w16cid:durableId="29501349">
    <w:abstractNumId w:val="9"/>
  </w:num>
  <w:num w:numId="39" w16cid:durableId="896940314">
    <w:abstractNumId w:val="44"/>
  </w:num>
  <w:num w:numId="40" w16cid:durableId="2094545223">
    <w:abstractNumId w:val="17"/>
  </w:num>
  <w:num w:numId="41" w16cid:durableId="1574587109">
    <w:abstractNumId w:val="24"/>
  </w:num>
  <w:num w:numId="42" w16cid:durableId="1322730708">
    <w:abstractNumId w:val="20"/>
  </w:num>
  <w:num w:numId="43" w16cid:durableId="444228892">
    <w:abstractNumId w:val="59"/>
  </w:num>
  <w:num w:numId="44" w16cid:durableId="938562805">
    <w:abstractNumId w:val="77"/>
  </w:num>
  <w:num w:numId="45" w16cid:durableId="182599952">
    <w:abstractNumId w:val="86"/>
  </w:num>
  <w:num w:numId="46" w16cid:durableId="362292637">
    <w:abstractNumId w:val="82"/>
  </w:num>
  <w:num w:numId="47" w16cid:durableId="954868949">
    <w:abstractNumId w:val="57"/>
  </w:num>
  <w:num w:numId="48" w16cid:durableId="201751261">
    <w:abstractNumId w:val="43"/>
  </w:num>
  <w:num w:numId="49" w16cid:durableId="1125659717">
    <w:abstractNumId w:val="21"/>
  </w:num>
  <w:num w:numId="50" w16cid:durableId="101189245">
    <w:abstractNumId w:val="13"/>
  </w:num>
  <w:num w:numId="51" w16cid:durableId="363286923">
    <w:abstractNumId w:val="94"/>
  </w:num>
  <w:num w:numId="52" w16cid:durableId="1828936948">
    <w:abstractNumId w:val="26"/>
  </w:num>
  <w:num w:numId="53" w16cid:durableId="844638588">
    <w:abstractNumId w:val="92"/>
  </w:num>
  <w:num w:numId="54" w16cid:durableId="1627544804">
    <w:abstractNumId w:val="45"/>
  </w:num>
  <w:num w:numId="55" w16cid:durableId="685596160">
    <w:abstractNumId w:val="31"/>
  </w:num>
  <w:num w:numId="56" w16cid:durableId="1662151025">
    <w:abstractNumId w:val="46"/>
  </w:num>
  <w:num w:numId="57" w16cid:durableId="925917217">
    <w:abstractNumId w:val="33"/>
  </w:num>
  <w:num w:numId="58" w16cid:durableId="1128813203">
    <w:abstractNumId w:val="28"/>
  </w:num>
  <w:num w:numId="59" w16cid:durableId="836578450">
    <w:abstractNumId w:val="85"/>
  </w:num>
  <w:num w:numId="60" w16cid:durableId="1693339012">
    <w:abstractNumId w:val="62"/>
  </w:num>
  <w:num w:numId="61" w16cid:durableId="974481508">
    <w:abstractNumId w:val="4"/>
  </w:num>
  <w:num w:numId="62" w16cid:durableId="1203177107">
    <w:abstractNumId w:val="53"/>
  </w:num>
  <w:num w:numId="63" w16cid:durableId="1607955545">
    <w:abstractNumId w:val="3"/>
  </w:num>
  <w:num w:numId="64" w16cid:durableId="868908010">
    <w:abstractNumId w:val="95"/>
  </w:num>
  <w:num w:numId="65" w16cid:durableId="2121412131">
    <w:abstractNumId w:val="49"/>
  </w:num>
  <w:num w:numId="66" w16cid:durableId="1691298878">
    <w:abstractNumId w:val="67"/>
  </w:num>
  <w:num w:numId="67" w16cid:durableId="1634211439">
    <w:abstractNumId w:val="79"/>
    <w:lvlOverride w:ilvl="0">
      <w:startOverride w:val="1"/>
    </w:lvlOverride>
  </w:num>
  <w:num w:numId="68" w16cid:durableId="1314600389">
    <w:abstractNumId w:val="29"/>
    <w:lvlOverride w:ilvl="0">
      <w:startOverride w:val="1"/>
    </w:lvlOverride>
    <w:lvlOverride w:ilvl="1">
      <w:startOverride w:val="1"/>
    </w:lvlOverride>
  </w:num>
  <w:num w:numId="69" w16cid:durableId="446314634">
    <w:abstractNumId w:val="0"/>
  </w:num>
  <w:num w:numId="70" w16cid:durableId="176161170">
    <w:abstractNumId w:val="1"/>
  </w:num>
  <w:num w:numId="71" w16cid:durableId="796021908">
    <w:abstractNumId w:val="89"/>
  </w:num>
  <w:num w:numId="72" w16cid:durableId="188418608">
    <w:abstractNumId w:val="87"/>
  </w:num>
  <w:num w:numId="73" w16cid:durableId="2069066566">
    <w:abstractNumId w:val="91"/>
  </w:num>
  <w:num w:numId="74" w16cid:durableId="1306466465">
    <w:abstractNumId w:val="51"/>
  </w:num>
  <w:num w:numId="75" w16cid:durableId="1206791314">
    <w:abstractNumId w:val="32"/>
  </w:num>
  <w:num w:numId="76" w16cid:durableId="1405640834">
    <w:abstractNumId w:val="75"/>
  </w:num>
  <w:num w:numId="77" w16cid:durableId="534661286">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8" w16cid:durableId="1538808845">
    <w:abstractNumId w:val="61"/>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9" w16cid:durableId="1157111135">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0" w16cid:durableId="182324182">
    <w:abstractNumId w:val="5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1" w16cid:durableId="1175681755">
    <w:abstractNumId w:val="47"/>
  </w:num>
  <w:num w:numId="82" w16cid:durableId="1448350498">
    <w:abstractNumId w:val="76"/>
  </w:num>
  <w:num w:numId="83" w16cid:durableId="1550147263">
    <w:abstractNumId w:val="25"/>
  </w:num>
  <w:num w:numId="84" w16cid:durableId="1412040238">
    <w:abstractNumId w:val="52"/>
  </w:num>
  <w:num w:numId="85" w16cid:durableId="564100883">
    <w:abstractNumId w:val="65"/>
  </w:num>
  <w:num w:numId="86" w16cid:durableId="1538619683">
    <w:abstractNumId w:val="72"/>
  </w:num>
  <w:num w:numId="87" w16cid:durableId="250165814">
    <w:abstractNumId w:val="71"/>
  </w:num>
  <w:num w:numId="88" w16cid:durableId="31267532">
    <w:abstractNumId w:val="34"/>
    <w:lvlOverride w:ilvl="0">
      <w:startOverride w:val="1"/>
    </w:lvlOverride>
    <w:lvlOverride w:ilvl="1">
      <w:startOverride w:val="1"/>
    </w:lvlOverride>
    <w:lvlOverride w:ilvl="2">
      <w:startOverride w:val="7"/>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9" w16cid:durableId="1350451701">
    <w:abstractNumId w:val="78"/>
  </w:num>
  <w:num w:numId="90" w16cid:durableId="1814759850">
    <w:abstractNumId w:val="30"/>
  </w:num>
  <w:num w:numId="91" w16cid:durableId="1845775587">
    <w:abstractNumId w:val="55"/>
  </w:num>
  <w:num w:numId="92" w16cid:durableId="1610618887">
    <w:abstractNumId w:val="48"/>
  </w:num>
  <w:num w:numId="93" w16cid:durableId="1636763392">
    <w:abstractNumId w:val="80"/>
  </w:num>
  <w:num w:numId="94" w16cid:durableId="1878078128">
    <w:abstractNumId w:val="35"/>
  </w:num>
  <w:num w:numId="95" w16cid:durableId="597450571">
    <w:abstractNumId w:val="7"/>
  </w:num>
  <w:num w:numId="96" w16cid:durableId="1064061720">
    <w:abstractNumId w:val="90"/>
  </w:num>
  <w:num w:numId="97" w16cid:durableId="1011486869">
    <w:abstractNumId w:val="15"/>
  </w:num>
  <w:num w:numId="98" w16cid:durableId="1046297988">
    <w:abstractNumId w:val="36"/>
  </w:num>
  <w:numIdMacAtCleanup w:val="9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autoHyphenation/>
  <w:hyphenationZone w:val="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9504B"/>
    <w:rsid w:val="000955FA"/>
    <w:rsid w:val="00096444"/>
    <w:rsid w:val="000A7EC5"/>
    <w:rsid w:val="000C6791"/>
    <w:rsid w:val="000F52FD"/>
    <w:rsid w:val="00144849"/>
    <w:rsid w:val="00160967"/>
    <w:rsid w:val="0016213A"/>
    <w:rsid w:val="0019504B"/>
    <w:rsid w:val="00197775"/>
    <w:rsid w:val="001B6495"/>
    <w:rsid w:val="001D2002"/>
    <w:rsid w:val="002605D9"/>
    <w:rsid w:val="00282AC0"/>
    <w:rsid w:val="002951B8"/>
    <w:rsid w:val="002B10E6"/>
    <w:rsid w:val="002C2F19"/>
    <w:rsid w:val="002D0B4B"/>
    <w:rsid w:val="002D1DA1"/>
    <w:rsid w:val="003243B9"/>
    <w:rsid w:val="0035088F"/>
    <w:rsid w:val="00393658"/>
    <w:rsid w:val="003A5192"/>
    <w:rsid w:val="004003EA"/>
    <w:rsid w:val="00410B02"/>
    <w:rsid w:val="004131AB"/>
    <w:rsid w:val="00416A25"/>
    <w:rsid w:val="00431B78"/>
    <w:rsid w:val="00436E11"/>
    <w:rsid w:val="00451C44"/>
    <w:rsid w:val="00491DE0"/>
    <w:rsid w:val="005135A1"/>
    <w:rsid w:val="005309E2"/>
    <w:rsid w:val="00574F21"/>
    <w:rsid w:val="00594F8B"/>
    <w:rsid w:val="005F7F06"/>
    <w:rsid w:val="006115E2"/>
    <w:rsid w:val="006279A3"/>
    <w:rsid w:val="0069668F"/>
    <w:rsid w:val="006B1806"/>
    <w:rsid w:val="006B35EA"/>
    <w:rsid w:val="006F3732"/>
    <w:rsid w:val="00753114"/>
    <w:rsid w:val="007710CF"/>
    <w:rsid w:val="00773197"/>
    <w:rsid w:val="007C510A"/>
    <w:rsid w:val="007F20A2"/>
    <w:rsid w:val="00805BCD"/>
    <w:rsid w:val="0082140F"/>
    <w:rsid w:val="008478AB"/>
    <w:rsid w:val="00871D96"/>
    <w:rsid w:val="00876CDA"/>
    <w:rsid w:val="0088373A"/>
    <w:rsid w:val="008A48D4"/>
    <w:rsid w:val="008C30ED"/>
    <w:rsid w:val="008E78D1"/>
    <w:rsid w:val="00906A71"/>
    <w:rsid w:val="009541BE"/>
    <w:rsid w:val="009C614A"/>
    <w:rsid w:val="00A4451B"/>
    <w:rsid w:val="00A55671"/>
    <w:rsid w:val="00A758B7"/>
    <w:rsid w:val="00A808F8"/>
    <w:rsid w:val="00B41B9B"/>
    <w:rsid w:val="00B60C61"/>
    <w:rsid w:val="00B66D5B"/>
    <w:rsid w:val="00B87221"/>
    <w:rsid w:val="00C22198"/>
    <w:rsid w:val="00C5315E"/>
    <w:rsid w:val="00C5417B"/>
    <w:rsid w:val="00CB013C"/>
    <w:rsid w:val="00CD4449"/>
    <w:rsid w:val="00CF7C56"/>
    <w:rsid w:val="00DC23E3"/>
    <w:rsid w:val="00DC499E"/>
    <w:rsid w:val="00DD7433"/>
    <w:rsid w:val="00DE0DCB"/>
    <w:rsid w:val="00DF268C"/>
    <w:rsid w:val="00E10AB1"/>
    <w:rsid w:val="00E138C5"/>
    <w:rsid w:val="00E256F0"/>
    <w:rsid w:val="00E53B95"/>
    <w:rsid w:val="00E54293"/>
    <w:rsid w:val="00EC4B47"/>
    <w:rsid w:val="00EC7B8F"/>
    <w:rsid w:val="00F1589A"/>
    <w:rsid w:val="00F21206"/>
    <w:rsid w:val="00F531A8"/>
    <w:rsid w:val="00F85176"/>
    <w:rsid w:val="00F95D3D"/>
    <w:rsid w:val="00FA704D"/>
    <w:rsid w:val="00FE14C4"/>
    <w:rsid w:val="00FF3C92"/>
    <w:rsid w:val="00FF621E"/>
    <w:rsid w:val="00FF71F1"/>
  </w:rsids>
  <m:mathPr>
    <m:mathFont m:val="Cambria Math"/>
    <m:brkBin m:val="before"/>
    <m:brkBinSub m:val="--"/>
    <m:smallFrac m:val="0"/>
    <m:dispDef/>
    <m:lMargin m:val="0"/>
    <m:rMargin m:val="0"/>
    <m:defJc m:val="centerGroup"/>
    <m:wrapIndent m:val="1440"/>
    <m:intLim m:val="subSup"/>
    <m:naryLim m:val="undOvr"/>
  </m:mathPr>
  <w:themeFontLang w:val="pl-PL"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A204654"/>
  <w15:docId w15:val="{9429FD16-5FB5-4BB4-9E75-9D56EA81C34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pl-PL" w:eastAsia="en-US" w:bidi="ar-SA"/>
      </w:rPr>
    </w:rPrDefault>
    <w:pPrDefault>
      <w:pPr>
        <w:suppressAutoHyphens/>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qFormat="1"/>
    <w:lsdException w:name="header" w:semiHidden="1" w:unhideWhenUsed="1" w:qFormat="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qFormat="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DD07FE"/>
    <w:pPr>
      <w:widowControl w:val="0"/>
      <w:spacing w:after="200" w:line="276" w:lineRule="auto"/>
      <w:jc w:val="both"/>
      <w:textAlignment w:val="baseline"/>
    </w:pPr>
    <w:rPr>
      <w:rFonts w:ascii="Times New Roman" w:eastAsia="Times New Roman" w:hAnsi="Times New Roman" w:cs="Calibri"/>
      <w:lang w:eastAsia="ar-SA"/>
    </w:rPr>
  </w:style>
  <w:style w:type="paragraph" w:styleId="Nagwek3">
    <w:name w:val="heading 3"/>
    <w:basedOn w:val="Normalny"/>
    <w:next w:val="Normalny"/>
    <w:link w:val="Nagwek3Znak"/>
    <w:uiPriority w:val="9"/>
    <w:semiHidden/>
    <w:unhideWhenUsed/>
    <w:qFormat/>
    <w:rsid w:val="00363E53"/>
    <w:pPr>
      <w:keepNext/>
      <w:keepLines/>
      <w:spacing w:before="40" w:after="0"/>
      <w:outlineLvl w:val="2"/>
    </w:pPr>
    <w:rPr>
      <w:rFonts w:asciiTheme="majorHAnsi" w:eastAsiaTheme="majorEastAsia" w:hAnsiTheme="majorHAnsi" w:cstheme="majorBidi"/>
      <w:color w:val="1F3763" w:themeColor="accent1" w:themeShade="7F"/>
      <w:sz w:val="24"/>
      <w:szCs w:val="24"/>
    </w:rPr>
  </w:style>
  <w:style w:type="paragraph" w:styleId="Nagwek5">
    <w:name w:val="heading 5"/>
    <w:basedOn w:val="Normalny"/>
    <w:next w:val="Normalny"/>
    <w:link w:val="Nagwek5Znak"/>
    <w:uiPriority w:val="9"/>
    <w:qFormat/>
    <w:rsid w:val="00A671E3"/>
    <w:pPr>
      <w:keepNext/>
      <w:keepLines/>
      <w:widowControl/>
      <w:suppressAutoHyphens w:val="0"/>
      <w:spacing w:before="200" w:after="0"/>
      <w:jc w:val="left"/>
      <w:textAlignment w:val="auto"/>
      <w:outlineLvl w:val="4"/>
    </w:pPr>
    <w:rPr>
      <w:rFonts w:ascii="Calibri Light" w:hAnsi="Calibri Light" w:cs="Times New Roman"/>
      <w:color w:val="1F4D78"/>
      <w:sz w:val="20"/>
      <w:szCs w:val="20"/>
      <w:u w:color="000000"/>
      <w:lang w:val="de-DE" w:eastAsia="pl-PL"/>
    </w:rPr>
  </w:style>
  <w:style w:type="paragraph" w:styleId="Nagwek6">
    <w:name w:val="heading 6"/>
    <w:basedOn w:val="Normalny"/>
    <w:next w:val="Normalny"/>
    <w:link w:val="Nagwek6Znak"/>
    <w:uiPriority w:val="9"/>
    <w:qFormat/>
    <w:rsid w:val="00A671E3"/>
    <w:pPr>
      <w:keepNext/>
      <w:keepLines/>
      <w:widowControl/>
      <w:suppressAutoHyphens w:val="0"/>
      <w:spacing w:before="200" w:after="0"/>
      <w:jc w:val="left"/>
      <w:textAlignment w:val="auto"/>
      <w:outlineLvl w:val="5"/>
    </w:pPr>
    <w:rPr>
      <w:rFonts w:ascii="Calibri Light" w:hAnsi="Calibri Light" w:cs="Times New Roman"/>
      <w:i/>
      <w:iCs/>
      <w:color w:val="1F4D78"/>
      <w:sz w:val="20"/>
      <w:szCs w:val="20"/>
      <w:u w:color="000000"/>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redniasiatka2Znak">
    <w:name w:val="Średnia siatka 2 Znak"/>
    <w:link w:val="redniasiatka21"/>
    <w:uiPriority w:val="99"/>
    <w:qFormat/>
    <w:rsid w:val="009C3898"/>
    <w:rPr>
      <w:rFonts w:ascii="Calibri" w:eastAsia="Calibri" w:hAnsi="Calibri" w:cs="Times New Roman"/>
    </w:rPr>
  </w:style>
  <w:style w:type="character" w:customStyle="1" w:styleId="TekstpodstawowyZnak">
    <w:name w:val="Tekst podstawowy Znak"/>
    <w:basedOn w:val="Domylnaczcionkaakapitu"/>
    <w:link w:val="Tekstpodstawowy"/>
    <w:semiHidden/>
    <w:qFormat/>
    <w:rsid w:val="009C3898"/>
    <w:rPr>
      <w:rFonts w:ascii="Times New Roman" w:eastAsia="Times New Roman" w:hAnsi="Times New Roman" w:cs="Times New Roman"/>
      <w:sz w:val="20"/>
      <w:szCs w:val="20"/>
      <w:lang w:eastAsia="ar-SA"/>
    </w:rPr>
  </w:style>
  <w:style w:type="character" w:customStyle="1" w:styleId="TekstprzypisudolnegoZnak">
    <w:name w:val="Tekst przypisu dolnego Znak"/>
    <w:basedOn w:val="Domylnaczcionkaakapitu"/>
    <w:link w:val="Tekstprzypisudolnego"/>
    <w:uiPriority w:val="99"/>
    <w:qFormat/>
    <w:rsid w:val="009C3898"/>
    <w:rPr>
      <w:rFonts w:ascii="Times New Roman" w:eastAsia="Calibri" w:hAnsi="Times New Roman" w:cs="Times New Roman"/>
      <w:sz w:val="20"/>
      <w:szCs w:val="20"/>
      <w:u w:val="none" w:color="000000"/>
      <w:lang w:eastAsia="en-GB"/>
    </w:rPr>
  </w:style>
  <w:style w:type="character" w:customStyle="1" w:styleId="Znakiprzypiswdolnych">
    <w:name w:val="Znaki przypisów dolnych"/>
    <w:uiPriority w:val="99"/>
    <w:unhideWhenUsed/>
    <w:qFormat/>
    <w:rsid w:val="00063697"/>
    <w:rPr>
      <w:shd w:val="clear" w:color="auto" w:fill="auto"/>
      <w:vertAlign w:val="superscript"/>
    </w:rPr>
  </w:style>
  <w:style w:type="character" w:customStyle="1" w:styleId="Domylnaczcionkaakapitu1">
    <w:name w:val="Domyślna czcionka akapitu1"/>
    <w:qFormat/>
    <w:rsid w:val="009C3898"/>
  </w:style>
  <w:style w:type="character" w:styleId="Odwoanieprzypisudolnego">
    <w:name w:val="footnote reference"/>
    <w:rPr>
      <w:vertAlign w:val="superscript"/>
    </w:rPr>
  </w:style>
  <w:style w:type="character" w:styleId="Odwoaniedokomentarza">
    <w:name w:val="annotation reference"/>
    <w:basedOn w:val="Domylnaczcionkaakapitu"/>
    <w:uiPriority w:val="99"/>
    <w:unhideWhenUsed/>
    <w:qFormat/>
    <w:rsid w:val="00DD0DCE"/>
    <w:rPr>
      <w:sz w:val="16"/>
      <w:szCs w:val="16"/>
    </w:rPr>
  </w:style>
  <w:style w:type="character" w:customStyle="1" w:styleId="TekstkomentarzaZnak">
    <w:name w:val="Tekst komentarza Znak"/>
    <w:basedOn w:val="Domylnaczcionkaakapitu"/>
    <w:link w:val="Tekstkomentarza"/>
    <w:uiPriority w:val="99"/>
    <w:qFormat/>
    <w:rsid w:val="00DD0DCE"/>
    <w:rPr>
      <w:rFonts w:ascii="Times New Roman" w:eastAsia="Times New Roman" w:hAnsi="Times New Roman" w:cs="Calibri"/>
      <w:sz w:val="20"/>
      <w:szCs w:val="20"/>
      <w:lang w:eastAsia="ar-SA"/>
    </w:rPr>
  </w:style>
  <w:style w:type="character" w:customStyle="1" w:styleId="TematkomentarzaZnak">
    <w:name w:val="Temat komentarza Znak"/>
    <w:basedOn w:val="TekstkomentarzaZnak"/>
    <w:link w:val="Tematkomentarza"/>
    <w:uiPriority w:val="99"/>
    <w:semiHidden/>
    <w:qFormat/>
    <w:rsid w:val="00DD0DCE"/>
    <w:rPr>
      <w:rFonts w:ascii="Times New Roman" w:eastAsia="Times New Roman" w:hAnsi="Times New Roman" w:cs="Calibri"/>
      <w:b/>
      <w:bCs/>
      <w:sz w:val="20"/>
      <w:szCs w:val="20"/>
      <w:lang w:eastAsia="ar-SA"/>
    </w:rPr>
  </w:style>
  <w:style w:type="character" w:customStyle="1" w:styleId="Jasnalistaakcent5Znak">
    <w:name w:val="Jasna lista — akcent 5 Znak"/>
    <w:aliases w:val="L1 Znak,Numerowanie Znak,Akapit z listą5 Znak,Kolorowa lista — akcent 11 Znak,Akapit z listą1 Znak"/>
    <w:link w:val="Jasnalistaakcent51"/>
    <w:uiPriority w:val="99"/>
    <w:qFormat/>
    <w:locked/>
    <w:rsid w:val="00C04E22"/>
    <w:rPr>
      <w:rFonts w:ascii="Times New Roman" w:eastAsia="Times New Roman" w:hAnsi="Times New Roman" w:cs="Times New Roman"/>
      <w:sz w:val="20"/>
      <w:szCs w:val="20"/>
      <w:lang w:eastAsia="ar-SA"/>
    </w:rPr>
  </w:style>
  <w:style w:type="character" w:customStyle="1" w:styleId="TekstpodstawowywcityZnak">
    <w:name w:val="Tekst podstawowy wcięty Znak"/>
    <w:basedOn w:val="Domylnaczcionkaakapitu"/>
    <w:link w:val="Tekstpodstawowywcity"/>
    <w:uiPriority w:val="99"/>
    <w:qFormat/>
    <w:rsid w:val="00C04E22"/>
    <w:rPr>
      <w:rFonts w:ascii="Times New Roman" w:eastAsia="Times New Roman" w:hAnsi="Times New Roman" w:cs="Calibri"/>
      <w:lang w:eastAsia="ar-SA"/>
    </w:rPr>
  </w:style>
  <w:style w:type="character" w:customStyle="1" w:styleId="apple-converted-space">
    <w:name w:val="apple-converted-space"/>
    <w:basedOn w:val="Domylnaczcionkaakapitu"/>
    <w:qFormat/>
    <w:rsid w:val="00C04E22"/>
  </w:style>
  <w:style w:type="character" w:customStyle="1" w:styleId="Tekstpodstawowywcity2Znak">
    <w:name w:val="Tekst podstawowy wcięty 2 Znak"/>
    <w:basedOn w:val="Domylnaczcionkaakapitu"/>
    <w:link w:val="Tekstpodstawowywcity2"/>
    <w:uiPriority w:val="99"/>
    <w:semiHidden/>
    <w:qFormat/>
    <w:rsid w:val="003B6FBB"/>
    <w:rPr>
      <w:rFonts w:ascii="Times New Roman" w:eastAsia="Times New Roman" w:hAnsi="Times New Roman" w:cs="Calibri"/>
      <w:lang w:eastAsia="ar-SA"/>
    </w:rPr>
  </w:style>
  <w:style w:type="character" w:customStyle="1" w:styleId="Tekstpodstawowy2Znak">
    <w:name w:val="Tekst podstawowy 2 Znak"/>
    <w:basedOn w:val="Domylnaczcionkaakapitu"/>
    <w:link w:val="Tekstpodstawowy2"/>
    <w:uiPriority w:val="99"/>
    <w:semiHidden/>
    <w:qFormat/>
    <w:rsid w:val="003B6FBB"/>
    <w:rPr>
      <w:rFonts w:ascii="Times New Roman" w:eastAsia="Times New Roman" w:hAnsi="Times New Roman" w:cs="Calibri"/>
      <w:lang w:eastAsia="ar-SA"/>
    </w:rPr>
  </w:style>
  <w:style w:type="character" w:customStyle="1" w:styleId="Nagwek5Znak">
    <w:name w:val="Nagłówek 5 Znak"/>
    <w:basedOn w:val="Domylnaczcionkaakapitu"/>
    <w:link w:val="Nagwek5"/>
    <w:uiPriority w:val="9"/>
    <w:qFormat/>
    <w:rsid w:val="00A671E3"/>
    <w:rPr>
      <w:rFonts w:ascii="Calibri Light" w:eastAsia="Times New Roman" w:hAnsi="Calibri Light" w:cs="Times New Roman"/>
      <w:color w:val="1F4D78"/>
      <w:sz w:val="20"/>
      <w:szCs w:val="20"/>
      <w:u w:val="none" w:color="000000"/>
      <w:lang w:val="de-DE" w:eastAsia="pl-PL"/>
    </w:rPr>
  </w:style>
  <w:style w:type="character" w:customStyle="1" w:styleId="Nagwek6Znak">
    <w:name w:val="Nagłówek 6 Znak"/>
    <w:basedOn w:val="Domylnaczcionkaakapitu"/>
    <w:link w:val="Nagwek6"/>
    <w:uiPriority w:val="9"/>
    <w:qFormat/>
    <w:rsid w:val="00A671E3"/>
    <w:rPr>
      <w:rFonts w:ascii="Calibri Light" w:eastAsia="Times New Roman" w:hAnsi="Calibri Light" w:cs="Times New Roman"/>
      <w:i/>
      <w:iCs/>
      <w:color w:val="1F4D78"/>
      <w:sz w:val="20"/>
      <w:szCs w:val="20"/>
      <w:u w:val="none" w:color="000000"/>
    </w:rPr>
  </w:style>
  <w:style w:type="character" w:customStyle="1" w:styleId="NagwekZnak">
    <w:name w:val="Nagłówek Znak"/>
    <w:basedOn w:val="Domylnaczcionkaakapitu"/>
    <w:link w:val="Nagwek"/>
    <w:uiPriority w:val="99"/>
    <w:qFormat/>
    <w:rsid w:val="00A671E3"/>
    <w:rPr>
      <w:rFonts w:ascii="Times New Roman" w:eastAsia="Times New Roman" w:hAnsi="Times New Roman" w:cs="Times New Roman"/>
      <w:sz w:val="20"/>
      <w:szCs w:val="20"/>
      <w:lang w:eastAsia="ar-SA"/>
    </w:rPr>
  </w:style>
  <w:style w:type="character" w:customStyle="1" w:styleId="StopkaZnak">
    <w:name w:val="Stopka Znak"/>
    <w:basedOn w:val="Domylnaczcionkaakapitu"/>
    <w:link w:val="Stopka"/>
    <w:uiPriority w:val="99"/>
    <w:qFormat/>
    <w:rsid w:val="00A671E3"/>
    <w:rPr>
      <w:rFonts w:ascii="Times New Roman" w:eastAsia="Times New Roman" w:hAnsi="Times New Roman" w:cs="Times New Roman"/>
      <w:sz w:val="20"/>
      <w:szCs w:val="20"/>
      <w:lang w:eastAsia="ar-SA"/>
    </w:rPr>
  </w:style>
  <w:style w:type="character" w:customStyle="1" w:styleId="ZwykytekstZnak">
    <w:name w:val="Zwykły tekst Znak"/>
    <w:basedOn w:val="Domylnaczcionkaakapitu"/>
    <w:link w:val="Zwykytekst"/>
    <w:qFormat/>
    <w:rsid w:val="00A671E3"/>
    <w:rPr>
      <w:rFonts w:ascii="Courier New" w:eastAsia="Times New Roman" w:hAnsi="Courier New" w:cs="Times New Roman"/>
      <w:sz w:val="20"/>
      <w:szCs w:val="20"/>
      <w:u w:val="none" w:color="000000"/>
      <w:lang w:val="de-DE" w:eastAsia="pl-PL"/>
    </w:rPr>
  </w:style>
  <w:style w:type="character" w:customStyle="1" w:styleId="TekstdymkaZnak">
    <w:name w:val="Tekst dymka Znak"/>
    <w:basedOn w:val="Domylnaczcionkaakapitu"/>
    <w:link w:val="Tekstdymka"/>
    <w:uiPriority w:val="99"/>
    <w:semiHidden/>
    <w:qFormat/>
    <w:rsid w:val="00A671E3"/>
    <w:rPr>
      <w:rFonts w:ascii="Tahoma" w:eastAsia="Times New Roman" w:hAnsi="Tahoma" w:cs="Times New Roman"/>
      <w:sz w:val="16"/>
      <w:szCs w:val="16"/>
      <w:lang w:eastAsia="ar-SA"/>
    </w:rPr>
  </w:style>
  <w:style w:type="character" w:customStyle="1" w:styleId="TekstprzypisukocowegoZnak">
    <w:name w:val="Tekst przypisu końcowego Znak"/>
    <w:basedOn w:val="Domylnaczcionkaakapitu"/>
    <w:link w:val="Tekstprzypisukocowego"/>
    <w:uiPriority w:val="99"/>
    <w:semiHidden/>
    <w:qFormat/>
    <w:rsid w:val="00A671E3"/>
    <w:rPr>
      <w:rFonts w:ascii="Times New Roman" w:eastAsia="Times New Roman" w:hAnsi="Times New Roman" w:cs="Times New Roman"/>
      <w:sz w:val="20"/>
      <w:szCs w:val="20"/>
      <w:lang w:eastAsia="ar-SA"/>
    </w:rPr>
  </w:style>
  <w:style w:type="character" w:customStyle="1" w:styleId="Znakiprzypiswkocowych">
    <w:name w:val="Znaki przypisów końcowych"/>
    <w:uiPriority w:val="99"/>
    <w:semiHidden/>
    <w:unhideWhenUsed/>
    <w:qFormat/>
    <w:rsid w:val="00A671E3"/>
    <w:rPr>
      <w:vertAlign w:val="superscript"/>
    </w:rPr>
  </w:style>
  <w:style w:type="character" w:styleId="Odwoanieprzypisukocowego">
    <w:name w:val="endnote reference"/>
    <w:rPr>
      <w:vertAlign w:val="superscript"/>
    </w:rPr>
  </w:style>
  <w:style w:type="character" w:styleId="Hipercze">
    <w:name w:val="Hyperlink"/>
    <w:rsid w:val="00A671E3"/>
    <w:rPr>
      <w:u w:val="single"/>
    </w:rPr>
  </w:style>
  <w:style w:type="character" w:customStyle="1" w:styleId="m8069290857866364993gmail-alb">
    <w:name w:val="m_8069290857866364993gmail-a_lb"/>
    <w:qFormat/>
    <w:rsid w:val="00A671E3"/>
  </w:style>
  <w:style w:type="character" w:customStyle="1" w:styleId="alb">
    <w:name w:val="a_lb"/>
    <w:basedOn w:val="Domylnaczcionkaakapitu"/>
    <w:qFormat/>
    <w:rsid w:val="00A671E3"/>
  </w:style>
  <w:style w:type="character" w:customStyle="1" w:styleId="Nierozpoznanawzmianka1">
    <w:name w:val="Nierozpoznana wzmianka1"/>
    <w:uiPriority w:val="50"/>
    <w:qFormat/>
    <w:rsid w:val="00A671E3"/>
    <w:rPr>
      <w:color w:val="605E5C"/>
      <w:shd w:val="clear" w:color="auto" w:fill="E1DFDD"/>
    </w:rPr>
  </w:style>
  <w:style w:type="character" w:customStyle="1" w:styleId="alb-s">
    <w:name w:val="a_lb-s"/>
    <w:basedOn w:val="Domylnaczcionkaakapitu"/>
    <w:qFormat/>
    <w:rsid w:val="00A671E3"/>
  </w:style>
  <w:style w:type="character" w:customStyle="1" w:styleId="HTML-wstpniesformatowanyZnak">
    <w:name w:val="HTML - wstępnie sformatowany Znak"/>
    <w:basedOn w:val="Domylnaczcionkaakapitu"/>
    <w:link w:val="HTML-wstpniesformatowany"/>
    <w:uiPriority w:val="99"/>
    <w:semiHidden/>
    <w:qFormat/>
    <w:rsid w:val="00A671E3"/>
    <w:rPr>
      <w:rFonts w:ascii="Courier New" w:eastAsia="Times New Roman" w:hAnsi="Courier New" w:cs="Courier New"/>
      <w:sz w:val="20"/>
      <w:szCs w:val="20"/>
      <w:lang w:eastAsia="pl-PL"/>
    </w:rPr>
  </w:style>
  <w:style w:type="character" w:styleId="Pogrubienie">
    <w:name w:val="Strong"/>
    <w:uiPriority w:val="22"/>
    <w:qFormat/>
    <w:rsid w:val="00A671E3"/>
    <w:rPr>
      <w:rFonts w:cs="Times New Roman"/>
      <w:b/>
    </w:rPr>
  </w:style>
  <w:style w:type="character" w:customStyle="1" w:styleId="ng-binding">
    <w:name w:val="ng-binding"/>
    <w:basedOn w:val="Domylnaczcionkaakapitu"/>
    <w:qFormat/>
    <w:rsid w:val="009D2995"/>
  </w:style>
  <w:style w:type="character" w:customStyle="1" w:styleId="WW8Num16z0">
    <w:name w:val="WW8Num16z0"/>
    <w:qFormat/>
    <w:rsid w:val="004C0782"/>
  </w:style>
  <w:style w:type="character" w:customStyle="1" w:styleId="TekstkomentarzaZnak1">
    <w:name w:val="Tekst komentarza Znak1"/>
    <w:basedOn w:val="Domylnaczcionkaakapitu"/>
    <w:uiPriority w:val="99"/>
    <w:qFormat/>
    <w:rsid w:val="00F21512"/>
    <w:rPr>
      <w:rFonts w:ascii="Times New Roman" w:eastAsia="Times New Roman" w:hAnsi="Times New Roman" w:cs="Times New Roman"/>
      <w:kern w:val="2"/>
      <w:sz w:val="20"/>
      <w:szCs w:val="20"/>
      <w:lang w:val="en-US" w:eastAsia="ar-SA"/>
    </w:rPr>
  </w:style>
  <w:style w:type="character" w:customStyle="1" w:styleId="cf01">
    <w:name w:val="cf01"/>
    <w:basedOn w:val="Domylnaczcionkaakapitu"/>
    <w:qFormat/>
    <w:rsid w:val="0056297E"/>
    <w:rPr>
      <w:rFonts w:ascii="Segoe UI" w:hAnsi="Segoe UI" w:cs="Segoe UI"/>
      <w:b/>
      <w:bCs/>
      <w:sz w:val="18"/>
      <w:szCs w:val="18"/>
    </w:rPr>
  </w:style>
  <w:style w:type="character" w:customStyle="1" w:styleId="cf11">
    <w:name w:val="cf11"/>
    <w:basedOn w:val="Domylnaczcionkaakapitu"/>
    <w:qFormat/>
    <w:rsid w:val="0056297E"/>
    <w:rPr>
      <w:rFonts w:ascii="Segoe UI" w:hAnsi="Segoe UI" w:cs="Segoe UI"/>
      <w:sz w:val="18"/>
      <w:szCs w:val="18"/>
    </w:rPr>
  </w:style>
  <w:style w:type="character" w:customStyle="1" w:styleId="Nagwek3Znak">
    <w:name w:val="Nagłówek 3 Znak"/>
    <w:basedOn w:val="Domylnaczcionkaakapitu"/>
    <w:link w:val="Nagwek3"/>
    <w:uiPriority w:val="9"/>
    <w:semiHidden/>
    <w:qFormat/>
    <w:rsid w:val="00363E53"/>
    <w:rPr>
      <w:rFonts w:asciiTheme="majorHAnsi" w:eastAsiaTheme="majorEastAsia" w:hAnsiTheme="majorHAnsi" w:cstheme="majorBidi"/>
      <w:color w:val="1F3763" w:themeColor="accent1" w:themeShade="7F"/>
      <w:sz w:val="24"/>
      <w:szCs w:val="24"/>
      <w:lang w:eastAsia="ar-SA"/>
    </w:rPr>
  </w:style>
  <w:style w:type="character" w:customStyle="1" w:styleId="Nierozpoznanawzmianka2">
    <w:name w:val="Nierozpoznana wzmianka2"/>
    <w:basedOn w:val="Domylnaczcionkaakapitu"/>
    <w:uiPriority w:val="99"/>
    <w:semiHidden/>
    <w:unhideWhenUsed/>
    <w:qFormat/>
    <w:rsid w:val="009C6B7B"/>
    <w:rPr>
      <w:color w:val="605E5C"/>
      <w:shd w:val="clear" w:color="auto" w:fill="E1DFDD"/>
    </w:rPr>
  </w:style>
  <w:style w:type="character" w:customStyle="1" w:styleId="Nierozpoznanawzmianka3">
    <w:name w:val="Nierozpoznana wzmianka3"/>
    <w:basedOn w:val="Domylnaczcionkaakapitu"/>
    <w:uiPriority w:val="99"/>
    <w:semiHidden/>
    <w:unhideWhenUsed/>
    <w:qFormat/>
    <w:rsid w:val="008B25FB"/>
    <w:rPr>
      <w:color w:val="605E5C"/>
      <w:shd w:val="clear" w:color="auto" w:fill="E1DFDD"/>
    </w:rPr>
  </w:style>
  <w:style w:type="character" w:customStyle="1" w:styleId="NagwekZnak1">
    <w:name w:val="Nagłówek Znak1"/>
    <w:basedOn w:val="Domylnaczcionkaakapitu"/>
    <w:qFormat/>
    <w:rsid w:val="0037782E"/>
    <w:rPr>
      <w:rFonts w:ascii="Times New Roman" w:eastAsia="Calibri" w:hAnsi="Times New Roman" w:cs="Tahoma"/>
      <w:kern w:val="2"/>
      <w:sz w:val="24"/>
      <w:szCs w:val="20"/>
      <w:lang w:val="en-US" w:eastAsia="ar-SA"/>
    </w:rPr>
  </w:style>
  <w:style w:type="character" w:customStyle="1" w:styleId="Nierozpoznanawzmianka4">
    <w:name w:val="Nierozpoznana wzmianka4"/>
    <w:basedOn w:val="Domylnaczcionkaakapitu"/>
    <w:uiPriority w:val="99"/>
    <w:semiHidden/>
    <w:unhideWhenUsed/>
    <w:qFormat/>
    <w:rsid w:val="00EA3FEB"/>
    <w:rPr>
      <w:color w:val="605E5C"/>
      <w:shd w:val="clear" w:color="auto" w:fill="E1DFDD"/>
    </w:rPr>
  </w:style>
  <w:style w:type="character" w:customStyle="1" w:styleId="x4k7w5x">
    <w:name w:val="x4k7w5x"/>
    <w:basedOn w:val="Domylnaczcionkaakapitu"/>
    <w:qFormat/>
    <w:rsid w:val="00782580"/>
  </w:style>
  <w:style w:type="paragraph" w:styleId="Nagwek">
    <w:name w:val="header"/>
    <w:basedOn w:val="Normalny"/>
    <w:next w:val="Tekstpodstawowy"/>
    <w:link w:val="NagwekZnak"/>
    <w:uiPriority w:val="99"/>
    <w:unhideWhenUsed/>
    <w:qFormat/>
    <w:rsid w:val="00A671E3"/>
    <w:pPr>
      <w:tabs>
        <w:tab w:val="center" w:pos="4536"/>
        <w:tab w:val="right" w:pos="9072"/>
      </w:tabs>
      <w:spacing w:after="0" w:line="240" w:lineRule="auto"/>
    </w:pPr>
    <w:rPr>
      <w:rFonts w:cs="Times New Roman"/>
      <w:sz w:val="20"/>
      <w:szCs w:val="20"/>
    </w:rPr>
  </w:style>
  <w:style w:type="paragraph" w:styleId="Tekstpodstawowy">
    <w:name w:val="Body Text"/>
    <w:basedOn w:val="Normalny"/>
    <w:link w:val="TekstpodstawowyZnak"/>
    <w:semiHidden/>
    <w:rsid w:val="009C3898"/>
    <w:pPr>
      <w:spacing w:after="120"/>
    </w:pPr>
    <w:rPr>
      <w:rFonts w:cs="Times New Roman"/>
      <w:sz w:val="20"/>
      <w:szCs w:val="20"/>
    </w:rPr>
  </w:style>
  <w:style w:type="paragraph" w:styleId="Lista">
    <w:name w:val="List"/>
    <w:basedOn w:val="Normalny"/>
    <w:unhideWhenUsed/>
    <w:rsid w:val="00C04E22"/>
    <w:pPr>
      <w:widowControl/>
      <w:suppressAutoHyphens w:val="0"/>
      <w:spacing w:after="0" w:line="240" w:lineRule="auto"/>
      <w:ind w:left="283" w:hanging="283"/>
      <w:jc w:val="left"/>
      <w:textAlignment w:val="auto"/>
    </w:pPr>
    <w:rPr>
      <w:rFonts w:ascii="Arial" w:eastAsia="Calibri" w:hAnsi="Arial" w:cs="Times New Roman"/>
      <w:sz w:val="24"/>
      <w:szCs w:val="20"/>
      <w:u w:color="000000"/>
      <w:lang w:eastAsia="pl-PL"/>
    </w:rPr>
  </w:style>
  <w:style w:type="paragraph" w:styleId="Legenda">
    <w:name w:val="caption"/>
    <w:basedOn w:val="Normalny"/>
    <w:qFormat/>
    <w:pPr>
      <w:suppressLineNumbers/>
      <w:spacing w:before="120" w:after="120"/>
    </w:pPr>
    <w:rPr>
      <w:rFonts w:cs="Lucida Sans"/>
      <w:i/>
      <w:iCs/>
      <w:sz w:val="24"/>
      <w:szCs w:val="24"/>
    </w:rPr>
  </w:style>
  <w:style w:type="paragraph" w:customStyle="1" w:styleId="Indeks">
    <w:name w:val="Indeks"/>
    <w:basedOn w:val="Normalny"/>
    <w:qFormat/>
    <w:pPr>
      <w:suppressLineNumbers/>
    </w:pPr>
    <w:rPr>
      <w:rFonts w:cs="Lucida Sans"/>
    </w:rPr>
  </w:style>
  <w:style w:type="paragraph" w:customStyle="1" w:styleId="redniasiatka21">
    <w:name w:val="Średnia siatka 21"/>
    <w:link w:val="redniasiatka2Znak"/>
    <w:uiPriority w:val="99"/>
    <w:qFormat/>
    <w:rsid w:val="009C3898"/>
    <w:rPr>
      <w:rFonts w:cs="Times New Roman"/>
    </w:rPr>
  </w:style>
  <w:style w:type="paragraph" w:customStyle="1" w:styleId="Default">
    <w:name w:val="Default"/>
    <w:link w:val="DefaultZnak"/>
    <w:qFormat/>
    <w:rsid w:val="009C3898"/>
    <w:rPr>
      <w:rFonts w:ascii="Arial" w:eastAsia="Calibri" w:hAnsi="Arial" w:cs="Arial"/>
      <w:color w:val="000000"/>
      <w:sz w:val="24"/>
      <w:szCs w:val="24"/>
    </w:rPr>
  </w:style>
  <w:style w:type="paragraph" w:styleId="Tekstprzypisudolnego">
    <w:name w:val="footnote text"/>
    <w:basedOn w:val="Normalny"/>
    <w:link w:val="TekstprzypisudolnegoZnak"/>
    <w:uiPriority w:val="99"/>
    <w:unhideWhenUsed/>
    <w:rsid w:val="009C3898"/>
    <w:pPr>
      <w:widowControl/>
      <w:suppressAutoHyphens w:val="0"/>
      <w:spacing w:after="0" w:line="240" w:lineRule="auto"/>
      <w:ind w:left="720" w:hanging="720"/>
      <w:textAlignment w:val="auto"/>
    </w:pPr>
    <w:rPr>
      <w:rFonts w:eastAsia="Calibri" w:cs="Times New Roman"/>
      <w:sz w:val="20"/>
      <w:szCs w:val="20"/>
      <w:u w:color="000000"/>
      <w:lang w:eastAsia="en-GB"/>
    </w:rPr>
  </w:style>
  <w:style w:type="paragraph" w:customStyle="1" w:styleId="Textbody">
    <w:name w:val="Text body"/>
    <w:basedOn w:val="Normalny"/>
    <w:qFormat/>
    <w:rsid w:val="009C3898"/>
    <w:pPr>
      <w:spacing w:after="120" w:line="240" w:lineRule="auto"/>
      <w:jc w:val="left"/>
    </w:pPr>
    <w:rPr>
      <w:rFonts w:eastAsia="SimSun" w:cs="Mangal"/>
      <w:kern w:val="2"/>
      <w:sz w:val="24"/>
      <w:szCs w:val="24"/>
      <w:lang w:eastAsia="zh-CN" w:bidi="hi-IN"/>
    </w:rPr>
  </w:style>
  <w:style w:type="paragraph" w:customStyle="1" w:styleId="Standard">
    <w:name w:val="Standard"/>
    <w:qFormat/>
    <w:rsid w:val="009C3898"/>
    <w:pPr>
      <w:widowControl w:val="0"/>
      <w:textAlignment w:val="baseline"/>
    </w:pPr>
    <w:rPr>
      <w:rFonts w:ascii="Times New Roman" w:eastAsia="Times New Roman" w:hAnsi="Times New Roman" w:cs="Times New Roman"/>
      <w:sz w:val="20"/>
      <w:szCs w:val="20"/>
      <w:lang w:eastAsia="pl-PL"/>
    </w:rPr>
  </w:style>
  <w:style w:type="paragraph" w:styleId="Akapitzlist">
    <w:name w:val="List Paragraph"/>
    <w:aliases w:val="Kolorowa lista — akcent 12,Obiekt,Dot pt,Nagłowek 3,T_SZ_List Paragraph,normalny tekst,Akapit z listą BS,Średnia siatka 1 — akcent 21,List Paragraph,sw tekst,CW_Lista,Colorful List - Accent 11,l,Asia 2  Akapit z listą,Punktor,L1,lp1"/>
    <w:basedOn w:val="Normalny"/>
    <w:link w:val="AkapitzlistZnak"/>
    <w:uiPriority w:val="99"/>
    <w:qFormat/>
    <w:rsid w:val="00063697"/>
    <w:pPr>
      <w:widowControl/>
      <w:suppressAutoHyphens w:val="0"/>
      <w:ind w:left="720"/>
      <w:contextualSpacing/>
      <w:jc w:val="left"/>
      <w:textAlignment w:val="auto"/>
    </w:pPr>
    <w:rPr>
      <w:rFonts w:ascii="Calibri" w:eastAsia="Calibri" w:hAnsi="Calibri" w:cs="Times New Roman"/>
      <w:lang w:eastAsia="pl-PL"/>
    </w:rPr>
  </w:style>
  <w:style w:type="paragraph" w:styleId="Tekstkomentarza">
    <w:name w:val="annotation text"/>
    <w:basedOn w:val="Normalny"/>
    <w:link w:val="TekstkomentarzaZnak"/>
    <w:uiPriority w:val="99"/>
    <w:unhideWhenUsed/>
    <w:qFormat/>
    <w:rsid w:val="00DD0DCE"/>
    <w:pPr>
      <w:spacing w:line="240" w:lineRule="auto"/>
    </w:pPr>
    <w:rPr>
      <w:sz w:val="20"/>
      <w:szCs w:val="20"/>
    </w:rPr>
  </w:style>
  <w:style w:type="paragraph" w:styleId="Tematkomentarza">
    <w:name w:val="annotation subject"/>
    <w:basedOn w:val="Tekstkomentarza"/>
    <w:next w:val="Tekstkomentarza"/>
    <w:link w:val="TematkomentarzaZnak"/>
    <w:uiPriority w:val="99"/>
    <w:semiHidden/>
    <w:unhideWhenUsed/>
    <w:qFormat/>
    <w:rsid w:val="00DD0DCE"/>
    <w:rPr>
      <w:b/>
      <w:bCs/>
    </w:rPr>
  </w:style>
  <w:style w:type="paragraph" w:customStyle="1" w:styleId="Jasnalistaakcent51">
    <w:name w:val="Jasna lista — akcent 51"/>
    <w:aliases w:val="Numerowanie,Akapit z listą5"/>
    <w:basedOn w:val="Normalny"/>
    <w:link w:val="Jasnalistaakcent5Znak"/>
    <w:uiPriority w:val="34"/>
    <w:qFormat/>
    <w:rsid w:val="00C04E22"/>
    <w:pPr>
      <w:ind w:left="720"/>
      <w:contextualSpacing/>
    </w:pPr>
    <w:rPr>
      <w:rFonts w:cs="Times New Roman"/>
      <w:sz w:val="20"/>
      <w:szCs w:val="20"/>
    </w:rPr>
  </w:style>
  <w:style w:type="paragraph" w:customStyle="1" w:styleId="Jasnasiatkaakcent32">
    <w:name w:val="Jasna siatka — akcent 32"/>
    <w:basedOn w:val="Normalny"/>
    <w:uiPriority w:val="34"/>
    <w:qFormat/>
    <w:rsid w:val="00C04E22"/>
    <w:pPr>
      <w:widowControl/>
      <w:suppressAutoHyphens w:val="0"/>
      <w:ind w:left="720"/>
      <w:contextualSpacing/>
      <w:jc w:val="left"/>
      <w:textAlignment w:val="auto"/>
    </w:pPr>
    <w:rPr>
      <w:rFonts w:ascii="Calibri" w:eastAsia="Calibri" w:hAnsi="Calibri" w:cs="Times New Roman"/>
      <w:lang w:eastAsia="pl-PL"/>
    </w:rPr>
  </w:style>
  <w:style w:type="paragraph" w:styleId="Tekstpodstawowywcity">
    <w:name w:val="Body Text Indent"/>
    <w:basedOn w:val="Normalny"/>
    <w:link w:val="TekstpodstawowywcityZnak"/>
    <w:uiPriority w:val="99"/>
    <w:unhideWhenUsed/>
    <w:rsid w:val="00C04E22"/>
    <w:pPr>
      <w:spacing w:after="120"/>
      <w:ind w:left="283"/>
    </w:pPr>
  </w:style>
  <w:style w:type="paragraph" w:styleId="Tekstpodstawowywcity2">
    <w:name w:val="Body Text Indent 2"/>
    <w:basedOn w:val="Normalny"/>
    <w:link w:val="Tekstpodstawowywcity2Znak"/>
    <w:uiPriority w:val="99"/>
    <w:semiHidden/>
    <w:unhideWhenUsed/>
    <w:qFormat/>
    <w:rsid w:val="003B6FBB"/>
    <w:pPr>
      <w:spacing w:after="120" w:line="480" w:lineRule="auto"/>
      <w:ind w:left="283"/>
    </w:pPr>
  </w:style>
  <w:style w:type="paragraph" w:styleId="Tekstpodstawowy2">
    <w:name w:val="Body Text 2"/>
    <w:basedOn w:val="Normalny"/>
    <w:link w:val="Tekstpodstawowy2Znak"/>
    <w:uiPriority w:val="99"/>
    <w:semiHidden/>
    <w:unhideWhenUsed/>
    <w:qFormat/>
    <w:rsid w:val="003B6FBB"/>
    <w:pPr>
      <w:spacing w:after="120" w:line="480" w:lineRule="auto"/>
    </w:pPr>
  </w:style>
  <w:style w:type="paragraph" w:customStyle="1" w:styleId="Standard1">
    <w:name w:val="Standard1"/>
    <w:qFormat/>
    <w:rsid w:val="00A671E3"/>
    <w:pPr>
      <w:widowControl w:val="0"/>
      <w:textAlignment w:val="baseline"/>
    </w:pPr>
    <w:rPr>
      <w:rFonts w:ascii="Times New Roman" w:eastAsia="Lucida Sans Unicode" w:hAnsi="Times New Roman" w:cs="Tahoma"/>
      <w:kern w:val="2"/>
      <w:sz w:val="24"/>
      <w:szCs w:val="24"/>
      <w:lang w:eastAsia="pl-PL"/>
    </w:rPr>
  </w:style>
  <w:style w:type="paragraph" w:customStyle="1" w:styleId="Gwkaistopka">
    <w:name w:val="Główka i stopka"/>
    <w:basedOn w:val="Normalny"/>
    <w:qFormat/>
  </w:style>
  <w:style w:type="paragraph" w:styleId="Stopka">
    <w:name w:val="footer"/>
    <w:basedOn w:val="Normalny"/>
    <w:link w:val="StopkaZnak"/>
    <w:uiPriority w:val="99"/>
    <w:unhideWhenUsed/>
    <w:rsid w:val="00A671E3"/>
    <w:pPr>
      <w:tabs>
        <w:tab w:val="center" w:pos="4536"/>
        <w:tab w:val="right" w:pos="9072"/>
      </w:tabs>
      <w:spacing w:after="0" w:line="240" w:lineRule="auto"/>
    </w:pPr>
    <w:rPr>
      <w:rFonts w:cs="Times New Roman"/>
      <w:sz w:val="20"/>
      <w:szCs w:val="20"/>
    </w:rPr>
  </w:style>
  <w:style w:type="paragraph" w:styleId="Zwykytekst">
    <w:name w:val="Plain Text"/>
    <w:basedOn w:val="Normalny"/>
    <w:link w:val="ZwykytekstZnak"/>
    <w:qFormat/>
    <w:rsid w:val="00A671E3"/>
    <w:pPr>
      <w:widowControl/>
      <w:suppressAutoHyphens w:val="0"/>
      <w:spacing w:after="0" w:line="240" w:lineRule="auto"/>
      <w:jc w:val="left"/>
      <w:textAlignment w:val="auto"/>
    </w:pPr>
    <w:rPr>
      <w:rFonts w:ascii="Courier New" w:hAnsi="Courier New" w:cs="Times New Roman"/>
      <w:sz w:val="20"/>
      <w:szCs w:val="20"/>
      <w:u w:color="000000"/>
      <w:lang w:val="de-DE" w:eastAsia="pl-PL"/>
    </w:rPr>
  </w:style>
  <w:style w:type="paragraph" w:styleId="Lista2">
    <w:name w:val="List 2"/>
    <w:basedOn w:val="Normalny"/>
    <w:uiPriority w:val="99"/>
    <w:semiHidden/>
    <w:unhideWhenUsed/>
    <w:qFormat/>
    <w:rsid w:val="00A671E3"/>
    <w:pPr>
      <w:widowControl/>
      <w:suppressAutoHyphens w:val="0"/>
      <w:spacing w:after="0" w:line="240" w:lineRule="auto"/>
      <w:ind w:left="566" w:hanging="283"/>
      <w:contextualSpacing/>
      <w:jc w:val="left"/>
      <w:textAlignment w:val="auto"/>
    </w:pPr>
    <w:rPr>
      <w:rFonts w:cs="Times New Roman"/>
      <w:sz w:val="24"/>
      <w:szCs w:val="24"/>
      <w:u w:color="000000"/>
      <w:lang w:eastAsia="pl-PL"/>
    </w:rPr>
  </w:style>
  <w:style w:type="paragraph" w:customStyle="1" w:styleId="oddl-nadpis">
    <w:name w:val="oddíl-nadpis"/>
    <w:basedOn w:val="Normalny"/>
    <w:qFormat/>
    <w:rsid w:val="00A671E3"/>
    <w:pPr>
      <w:keepNext/>
      <w:tabs>
        <w:tab w:val="left" w:pos="567"/>
      </w:tabs>
      <w:suppressAutoHyphens w:val="0"/>
      <w:spacing w:before="240" w:after="0" w:line="240" w:lineRule="exact"/>
      <w:jc w:val="left"/>
      <w:textAlignment w:val="auto"/>
    </w:pPr>
    <w:rPr>
      <w:rFonts w:ascii="Arial" w:hAnsi="Arial" w:cs="Times New Roman"/>
      <w:b/>
      <w:sz w:val="24"/>
      <w:szCs w:val="18"/>
      <w:u w:color="000000"/>
      <w:lang w:val="cs-CZ" w:eastAsia="pl-PL"/>
    </w:rPr>
  </w:style>
  <w:style w:type="paragraph" w:styleId="Tekstdymka">
    <w:name w:val="Balloon Text"/>
    <w:basedOn w:val="Normalny"/>
    <w:link w:val="TekstdymkaZnak"/>
    <w:uiPriority w:val="99"/>
    <w:semiHidden/>
    <w:unhideWhenUsed/>
    <w:qFormat/>
    <w:rsid w:val="00A671E3"/>
    <w:pPr>
      <w:spacing w:after="0" w:line="240" w:lineRule="auto"/>
    </w:pPr>
    <w:rPr>
      <w:rFonts w:ascii="Tahoma" w:hAnsi="Tahoma" w:cs="Times New Roman"/>
      <w:sz w:val="16"/>
      <w:szCs w:val="16"/>
    </w:rPr>
  </w:style>
  <w:style w:type="paragraph" w:styleId="Tekstprzypisukocowego">
    <w:name w:val="endnote text"/>
    <w:basedOn w:val="Normalny"/>
    <w:link w:val="TekstprzypisukocowegoZnak"/>
    <w:uiPriority w:val="99"/>
    <w:semiHidden/>
    <w:unhideWhenUsed/>
    <w:rsid w:val="00A671E3"/>
    <w:pPr>
      <w:spacing w:after="0" w:line="240" w:lineRule="auto"/>
    </w:pPr>
    <w:rPr>
      <w:rFonts w:cs="Times New Roman"/>
      <w:sz w:val="20"/>
      <w:szCs w:val="20"/>
    </w:rPr>
  </w:style>
  <w:style w:type="paragraph" w:customStyle="1" w:styleId="gmail-msolistparagraph">
    <w:name w:val="gmail-msolistparagraph"/>
    <w:basedOn w:val="Normalny"/>
    <w:qFormat/>
    <w:rsid w:val="00A671E3"/>
    <w:pPr>
      <w:widowControl/>
      <w:suppressAutoHyphens w:val="0"/>
      <w:spacing w:beforeAutospacing="1" w:afterAutospacing="1" w:line="240" w:lineRule="auto"/>
      <w:jc w:val="left"/>
      <w:textAlignment w:val="auto"/>
    </w:pPr>
    <w:rPr>
      <w:rFonts w:cs="Times New Roman"/>
      <w:sz w:val="24"/>
      <w:szCs w:val="24"/>
      <w:lang w:eastAsia="pl-PL"/>
    </w:rPr>
  </w:style>
  <w:style w:type="paragraph" w:customStyle="1" w:styleId="m8069290857866364993gmail-text-justify">
    <w:name w:val="m_8069290857866364993gmail-text-justify"/>
    <w:basedOn w:val="Normalny"/>
    <w:qFormat/>
    <w:rsid w:val="00A671E3"/>
    <w:pPr>
      <w:widowControl/>
      <w:suppressAutoHyphens w:val="0"/>
      <w:spacing w:beforeAutospacing="1" w:afterAutospacing="1" w:line="240" w:lineRule="auto"/>
      <w:jc w:val="left"/>
      <w:textAlignment w:val="auto"/>
    </w:pPr>
    <w:rPr>
      <w:rFonts w:cs="Times New Roman"/>
      <w:sz w:val="24"/>
      <w:szCs w:val="24"/>
      <w:lang w:eastAsia="pl-PL"/>
    </w:rPr>
  </w:style>
  <w:style w:type="paragraph" w:customStyle="1" w:styleId="tyt">
    <w:name w:val="tyt"/>
    <w:basedOn w:val="Normalny"/>
    <w:qFormat/>
    <w:rsid w:val="00A671E3"/>
    <w:pPr>
      <w:keepNext/>
      <w:widowControl/>
      <w:suppressAutoHyphens w:val="0"/>
      <w:spacing w:before="60" w:after="60" w:line="240" w:lineRule="auto"/>
      <w:jc w:val="center"/>
      <w:textAlignment w:val="auto"/>
    </w:pPr>
    <w:rPr>
      <w:rFonts w:cs="Times New Roman"/>
      <w:b/>
      <w:sz w:val="24"/>
      <w:szCs w:val="20"/>
    </w:rPr>
  </w:style>
  <w:style w:type="paragraph" w:customStyle="1" w:styleId="Jasnasiatkaakcent31">
    <w:name w:val="Jasna siatka — akcent 31"/>
    <w:basedOn w:val="Normalny"/>
    <w:qFormat/>
    <w:rsid w:val="00A671E3"/>
    <w:pPr>
      <w:widowControl/>
      <w:ind w:left="720"/>
      <w:contextualSpacing/>
      <w:jc w:val="left"/>
      <w:textAlignment w:val="auto"/>
    </w:pPr>
    <w:rPr>
      <w:rFonts w:ascii="Calibri" w:eastAsia="Calibri" w:hAnsi="Calibri" w:cs="Times New Roman"/>
      <w:kern w:val="2"/>
      <w:lang w:eastAsia="zh-CN"/>
    </w:rPr>
  </w:style>
  <w:style w:type="paragraph" w:customStyle="1" w:styleId="rednialista2akcent21">
    <w:name w:val="Średnia lista 2 — akcent 21"/>
    <w:uiPriority w:val="99"/>
    <w:unhideWhenUsed/>
    <w:qFormat/>
    <w:rsid w:val="00A671E3"/>
    <w:rPr>
      <w:rFonts w:ascii="Times New Roman" w:eastAsia="Times New Roman" w:hAnsi="Times New Roman" w:cs="Calibri"/>
      <w:lang w:eastAsia="ar-SA"/>
    </w:rPr>
  </w:style>
  <w:style w:type="paragraph" w:customStyle="1" w:styleId="redniasiatka1akcent24">
    <w:name w:val="Średnia siatka 1 — akcent 24"/>
    <w:basedOn w:val="Normalny"/>
    <w:uiPriority w:val="34"/>
    <w:qFormat/>
    <w:rsid w:val="00A671E3"/>
    <w:pPr>
      <w:widowControl/>
      <w:suppressAutoHyphens w:val="0"/>
      <w:spacing w:before="20" w:after="40" w:line="252" w:lineRule="auto"/>
      <w:ind w:left="720"/>
      <w:contextualSpacing/>
      <w:textAlignment w:val="auto"/>
    </w:pPr>
    <w:rPr>
      <w:rFonts w:ascii="Calibri" w:eastAsia="SimSun" w:hAnsi="Calibri" w:cs="Times New Roman"/>
      <w:sz w:val="20"/>
      <w:szCs w:val="20"/>
      <w:lang w:eastAsia="zh-CN"/>
    </w:rPr>
  </w:style>
  <w:style w:type="paragraph" w:styleId="NormalnyWeb">
    <w:name w:val="Normal (Web)"/>
    <w:basedOn w:val="Normalny"/>
    <w:uiPriority w:val="99"/>
    <w:semiHidden/>
    <w:unhideWhenUsed/>
    <w:qFormat/>
    <w:rsid w:val="00A671E3"/>
    <w:pPr>
      <w:widowControl/>
      <w:suppressAutoHyphens w:val="0"/>
      <w:spacing w:beforeAutospacing="1" w:afterAutospacing="1" w:line="240" w:lineRule="auto"/>
      <w:jc w:val="left"/>
      <w:textAlignment w:val="auto"/>
    </w:pPr>
    <w:rPr>
      <w:rFonts w:cs="Times New Roman"/>
      <w:sz w:val="24"/>
      <w:szCs w:val="24"/>
      <w:lang w:eastAsia="pl-PL"/>
    </w:rPr>
  </w:style>
  <w:style w:type="paragraph" w:styleId="Poprawka">
    <w:name w:val="Revision"/>
    <w:uiPriority w:val="99"/>
    <w:unhideWhenUsed/>
    <w:qFormat/>
    <w:rsid w:val="00A671E3"/>
    <w:rPr>
      <w:rFonts w:ascii="Times New Roman" w:eastAsia="Times New Roman" w:hAnsi="Times New Roman" w:cs="Calibri"/>
      <w:lang w:eastAsia="ar-SA"/>
    </w:rPr>
  </w:style>
  <w:style w:type="paragraph" w:customStyle="1" w:styleId="Styl1">
    <w:name w:val="Styl1"/>
    <w:basedOn w:val="Normalny"/>
    <w:qFormat/>
    <w:rsid w:val="00A671E3"/>
    <w:pPr>
      <w:spacing w:after="0" w:line="240" w:lineRule="auto"/>
      <w:jc w:val="left"/>
      <w:textAlignment w:val="auto"/>
    </w:pPr>
    <w:rPr>
      <w:rFonts w:cs="Times New Roman"/>
      <w:color w:val="000000"/>
      <w:sz w:val="24"/>
      <w:szCs w:val="24"/>
      <w:lang w:val="en-US" w:eastAsia="en-US"/>
    </w:rPr>
  </w:style>
  <w:style w:type="paragraph" w:customStyle="1" w:styleId="Nagwek1">
    <w:name w:val="Nagłówek1"/>
    <w:basedOn w:val="Normalny"/>
    <w:qFormat/>
    <w:rsid w:val="00A671E3"/>
    <w:pPr>
      <w:keepNext/>
      <w:widowControl/>
      <w:suppressAutoHyphens w:val="0"/>
      <w:spacing w:before="240" w:after="120" w:line="240" w:lineRule="auto"/>
      <w:jc w:val="left"/>
      <w:textAlignment w:val="auto"/>
    </w:pPr>
    <w:rPr>
      <w:rFonts w:ascii="Arial" w:eastAsia="Microsoft YaHei" w:hAnsi="Arial" w:cs="Mangal"/>
      <w:color w:val="000000"/>
      <w:sz w:val="28"/>
      <w:szCs w:val="28"/>
      <w:lang w:val="en-US" w:eastAsia="zh-CN" w:bidi="en-US"/>
    </w:rPr>
  </w:style>
  <w:style w:type="paragraph" w:styleId="HTML-wstpniesformatowany">
    <w:name w:val="HTML Preformatted"/>
    <w:basedOn w:val="Normalny"/>
    <w:link w:val="HTML-wstpniesformatowanyZnak"/>
    <w:uiPriority w:val="99"/>
    <w:semiHidden/>
    <w:unhideWhenUsed/>
    <w:qFormat/>
    <w:rsid w:val="00A671E3"/>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spacing w:after="0" w:line="240" w:lineRule="auto"/>
      <w:jc w:val="left"/>
      <w:textAlignment w:val="auto"/>
    </w:pPr>
    <w:rPr>
      <w:rFonts w:ascii="Courier New" w:hAnsi="Courier New" w:cs="Courier New"/>
      <w:sz w:val="20"/>
      <w:szCs w:val="20"/>
      <w:lang w:eastAsia="pl-PL"/>
    </w:rPr>
  </w:style>
  <w:style w:type="paragraph" w:customStyle="1" w:styleId="Akapitzlist2">
    <w:name w:val="Akapit z listą2"/>
    <w:basedOn w:val="Normalny"/>
    <w:qFormat/>
    <w:rsid w:val="006B2F47"/>
    <w:pPr>
      <w:spacing w:before="20" w:after="40" w:line="252" w:lineRule="auto"/>
      <w:ind w:left="720"/>
      <w:textAlignment w:val="auto"/>
    </w:pPr>
    <w:rPr>
      <w:rFonts w:ascii="Calibri" w:eastAsia="SimSun" w:hAnsi="Calibri"/>
      <w:kern w:val="2"/>
      <w:sz w:val="20"/>
      <w:szCs w:val="20"/>
      <w:lang w:val="en-US"/>
    </w:rPr>
  </w:style>
  <w:style w:type="paragraph" w:customStyle="1" w:styleId="pf0">
    <w:name w:val="pf0"/>
    <w:basedOn w:val="Normalny"/>
    <w:qFormat/>
    <w:rsid w:val="0056297E"/>
    <w:pPr>
      <w:widowControl/>
      <w:suppressAutoHyphens w:val="0"/>
      <w:spacing w:beforeAutospacing="1" w:afterAutospacing="1" w:line="240" w:lineRule="auto"/>
      <w:jc w:val="left"/>
      <w:textAlignment w:val="auto"/>
    </w:pPr>
    <w:rPr>
      <w:rFonts w:cs="Times New Roman"/>
      <w:sz w:val="24"/>
      <w:szCs w:val="24"/>
      <w:lang w:eastAsia="pl-PL"/>
    </w:rPr>
  </w:style>
  <w:style w:type="paragraph" w:customStyle="1" w:styleId="pf1">
    <w:name w:val="pf1"/>
    <w:basedOn w:val="Normalny"/>
    <w:qFormat/>
    <w:rsid w:val="0079230D"/>
    <w:pPr>
      <w:widowControl/>
      <w:suppressAutoHyphens w:val="0"/>
      <w:spacing w:beforeAutospacing="1" w:afterAutospacing="1" w:line="240" w:lineRule="auto"/>
      <w:jc w:val="left"/>
      <w:textAlignment w:val="auto"/>
    </w:pPr>
    <w:rPr>
      <w:rFonts w:cs="Times New Roman"/>
      <w:sz w:val="24"/>
      <w:szCs w:val="24"/>
      <w:lang w:eastAsia="pl-PL"/>
    </w:rPr>
  </w:style>
  <w:style w:type="paragraph" w:customStyle="1" w:styleId="Komentarz">
    <w:name w:val="Komentarz"/>
    <w:basedOn w:val="Normalny"/>
    <w:qFormat/>
    <w:pPr>
      <w:spacing w:before="56" w:after="0"/>
      <w:ind w:left="56" w:right="56"/>
    </w:pPr>
    <w:rPr>
      <w:sz w:val="20"/>
      <w:szCs w:val="20"/>
    </w:rPr>
  </w:style>
  <w:style w:type="numbering" w:customStyle="1" w:styleId="Zaimportowanystyl2">
    <w:name w:val="Zaimportowany styl 2"/>
    <w:qFormat/>
    <w:rsid w:val="00A671E3"/>
  </w:style>
  <w:style w:type="table" w:styleId="Tabela-Siatka">
    <w:name w:val="Table Grid"/>
    <w:basedOn w:val="Standardowy"/>
    <w:uiPriority w:val="59"/>
    <w:rsid w:val="00A671E3"/>
    <w:rPr>
      <w:sz w:val="20"/>
      <w:szCs w:val="20"/>
      <w:lang w:eastAsia="pl-P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kapitzlistZnak">
    <w:name w:val="Akapit z listą Znak"/>
    <w:aliases w:val="Kolorowa lista — akcent 12 Znak,Obiekt Znak,Dot pt Znak,Nagłowek 3 Znak,T_SZ_List Paragraph Znak,normalny tekst Znak,Akapit z listą BS Znak,Średnia siatka 1 — akcent 21 Znak,List Paragraph Znak,sw tekst Znak,CW_Lista Znak,l Znak"/>
    <w:link w:val="Akapitzlist"/>
    <w:uiPriority w:val="34"/>
    <w:qFormat/>
    <w:locked/>
    <w:rsid w:val="002C2F19"/>
    <w:rPr>
      <w:rFonts w:ascii="Calibri" w:eastAsia="Calibri" w:hAnsi="Calibri" w:cs="Times New Roman"/>
      <w:lang w:eastAsia="pl-PL"/>
    </w:rPr>
  </w:style>
  <w:style w:type="character" w:customStyle="1" w:styleId="DefaultZnak">
    <w:name w:val="Default Znak"/>
    <w:link w:val="Default"/>
    <w:locked/>
    <w:rsid w:val="00F95D3D"/>
    <w:rPr>
      <w:rFonts w:ascii="Arial" w:eastAsia="Calibri" w:hAnsi="Arial" w:cs="Arial"/>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Motyw pakietu Office">
  <a:themeElements>
    <a:clrScheme name="Pakiet Office">
      <a:dk1>
        <a:srgbClr val="000000"/>
      </a:dk1>
      <a:lt1>
        <a:srgbClr val="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a:ea typeface=""/>
        <a:cs typeface=""/>
      </a:majorFont>
      <a:minorFont>
        <a:latin typeface="Calibri"/>
        <a:ea typeface=""/>
        <a:cs typeface=""/>
      </a:minorFont>
    </a:fontScheme>
    <a:fmtScheme>
      <a:fillStyleLst>
        <a:solidFill>
          <a:schemeClr val="phClr"/>
        </a:solidFill>
        <a:gradFill>
          <a:gsLst>
            <a:gs pos="0">
              <a:schemeClr val="phClr">
                <a:lumMod val="110000"/>
                <a:tint val="67000"/>
              </a:schemeClr>
            </a:gs>
            <a:gs pos="50000">
              <a:schemeClr val="phClr">
                <a:lumMod val="105000"/>
                <a:tint val="73000"/>
              </a:schemeClr>
            </a:gs>
            <a:gs pos="100000">
              <a:schemeClr val="phClr">
                <a:lumMod val="105000"/>
                <a:tint val="81000"/>
              </a:schemeClr>
            </a:gs>
          </a:gsLst>
          <a:lin ang="5400000" scaled="0"/>
          <a:tileRect/>
        </a:gradFill>
        <a:gradFill>
          <a:gsLst>
            <a:gs pos="0">
              <a:schemeClr val="phClr">
                <a:lumMod val="102000"/>
                <a:tint val="94000"/>
              </a:schemeClr>
            </a:gs>
            <a:gs pos="50000">
              <a:schemeClr val="phClr">
                <a:lumMod val="100000"/>
                <a:shade val="100000"/>
              </a:schemeClr>
            </a:gs>
            <a:gs pos="100000">
              <a:schemeClr val="phClr">
                <a:lumMod val="99000"/>
                <a:shade val="78000"/>
              </a:schemeClr>
            </a:gs>
          </a:gsLst>
          <a:lin ang="5400000" scaled="0"/>
          <a:tileRect/>
        </a:gradFill>
      </a:fillStyleLst>
      <a:lnStyleLst>
        <a:ln w="6350" cap="flat" cmpd="sng" algn="ctr">
          <a:prstDash val="solid"/>
          <a:miter lim="800000"/>
        </a:ln>
        <a:ln w="12700" cap="flat" cmpd="sng" algn="ctr">
          <a:prstDash val="solid"/>
          <a:miter lim="800000"/>
        </a:ln>
        <a:ln w="19050" cap="flat" cmpd="sng" algn="ctr">
          <a:prstDash val="solid"/>
          <a:miter lim="800000"/>
        </a:ln>
      </a:lnStyleLst>
      <a:effectStyleLst>
        <a:effectStyle>
          <a:effectLst/>
        </a:effectStyle>
        <a:effectStyle>
          <a:effectLst/>
        </a:effectStyle>
        <a:effectStyle>
          <a:effectLst/>
        </a:effectStyle>
      </a:effectStyleLst>
      <a:bgFillStyleLst>
        <a:solidFill>
          <a:schemeClr val="phClr"/>
        </a:solidFill>
        <a:solidFill>
          <a:schemeClr val="phClr">
            <a:tint val="95000"/>
          </a:schemeClr>
        </a:solidFill>
        <a:gradFill>
          <a:gsLst>
            <a:gs pos="0">
              <a:schemeClr val="phClr">
                <a:tint val="93000"/>
                <a:shade val="98000"/>
                <a:lumMod val="102000"/>
              </a:schemeClr>
            </a:gs>
            <a:gs pos="50000">
              <a:schemeClr val="phClr">
                <a:tint val="98000"/>
                <a:shade val="90000"/>
                <a:lumMod val="103000"/>
              </a:schemeClr>
            </a:gs>
            <a:gs pos="100000">
              <a:schemeClr val="phClr">
                <a:shade val="63000"/>
              </a:schemeClr>
            </a:gs>
          </a:gsLst>
          <a:lin ang="5400000" scaled="0"/>
          <a:tileRect/>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6E5F24E-56DF-4FC6-B106-73A7302CB06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365</TotalTime>
  <Pages>51</Pages>
  <Words>19831</Words>
  <Characters>118991</Characters>
  <Application>Microsoft Office Word</Application>
  <DocSecurity>0</DocSecurity>
  <Lines>991</Lines>
  <Paragraphs>277</Paragraphs>
  <ScaleCrop>false</ScaleCrop>
  <HeadingPairs>
    <vt:vector size="2" baseType="variant">
      <vt:variant>
        <vt:lpstr>Tytuł</vt:lpstr>
      </vt:variant>
      <vt:variant>
        <vt:i4>1</vt:i4>
      </vt:variant>
    </vt:vector>
  </HeadingPairs>
  <TitlesOfParts>
    <vt:vector size="1" baseType="lpstr">
      <vt:lpstr/>
    </vt:vector>
  </TitlesOfParts>
  <Company>GD</Company>
  <LinksUpToDate>false</LinksUpToDate>
  <CharactersWithSpaces>138545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RS</dc:creator>
  <dc:description/>
  <cp:lastModifiedBy>Damian</cp:lastModifiedBy>
  <cp:revision>29</cp:revision>
  <cp:lastPrinted>2023-01-24T12:21:00Z</cp:lastPrinted>
  <dcterms:created xsi:type="dcterms:W3CDTF">2025-04-24T09:27:00Z</dcterms:created>
  <dcterms:modified xsi:type="dcterms:W3CDTF">2026-02-12T13:41:00Z</dcterms:modified>
  <dc:language>pl-PL</dc:language>
</cp:coreProperties>
</file>