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81ABC" w14:textId="53232A86" w:rsidR="001E2041" w:rsidRDefault="00972F2E">
      <w:pPr>
        <w:pStyle w:val="Tekstpodstawowy"/>
        <w:ind w:left="0"/>
        <w:rPr>
          <w:rFonts w:ascii="Times New Roman"/>
          <w:sz w:val="20"/>
        </w:rPr>
      </w:pPr>
      <w:r>
        <w:rPr>
          <w:noProof/>
        </w:rPr>
        <mc:AlternateContent>
          <mc:Choice Requires="wps">
            <w:drawing>
              <wp:anchor distT="0" distB="0" distL="114300" distR="114300" simplePos="0" relativeHeight="15729152" behindDoc="0" locked="0" layoutInCell="1" allowOverlap="1" wp14:anchorId="71B16D54" wp14:editId="71653806">
                <wp:simplePos x="0" y="0"/>
                <wp:positionH relativeFrom="page">
                  <wp:posOffset>1470660</wp:posOffset>
                </wp:positionH>
                <wp:positionV relativeFrom="page">
                  <wp:posOffset>2819400</wp:posOffset>
                </wp:positionV>
                <wp:extent cx="18415" cy="2270125"/>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415" cy="2270125"/>
                        </a:xfrm>
                        <a:custGeom>
                          <a:avLst/>
                          <a:gdLst>
                            <a:gd name="T0" fmla="+- 0 2345 2316"/>
                            <a:gd name="T1" fmla="*/ T0 w 29"/>
                            <a:gd name="T2" fmla="+- 0 4657 4440"/>
                            <a:gd name="T3" fmla="*/ 4657 h 3575"/>
                            <a:gd name="T4" fmla="+- 0 2316 2316"/>
                            <a:gd name="T5" fmla="*/ T4 w 29"/>
                            <a:gd name="T6" fmla="+- 0 4657 4440"/>
                            <a:gd name="T7" fmla="*/ 4657 h 3575"/>
                            <a:gd name="T8" fmla="+- 0 2316 2316"/>
                            <a:gd name="T9" fmla="*/ T8 w 29"/>
                            <a:gd name="T10" fmla="+- 0 5312 4440"/>
                            <a:gd name="T11" fmla="*/ 5312 h 3575"/>
                            <a:gd name="T12" fmla="+- 0 2316 2316"/>
                            <a:gd name="T13" fmla="*/ T12 w 29"/>
                            <a:gd name="T14" fmla="+- 0 6265 4440"/>
                            <a:gd name="T15" fmla="*/ 6265 h 3575"/>
                            <a:gd name="T16" fmla="+- 0 2316 2316"/>
                            <a:gd name="T17" fmla="*/ T16 w 29"/>
                            <a:gd name="T18" fmla="+- 0 6481 4440"/>
                            <a:gd name="T19" fmla="*/ 6481 h 3575"/>
                            <a:gd name="T20" fmla="+- 0 2316 2316"/>
                            <a:gd name="T21" fmla="*/ T20 w 29"/>
                            <a:gd name="T22" fmla="+- 0 8015 4440"/>
                            <a:gd name="T23" fmla="*/ 8015 h 3575"/>
                            <a:gd name="T24" fmla="+- 0 2345 2316"/>
                            <a:gd name="T25" fmla="*/ T24 w 29"/>
                            <a:gd name="T26" fmla="+- 0 8015 4440"/>
                            <a:gd name="T27" fmla="*/ 8015 h 3575"/>
                            <a:gd name="T28" fmla="+- 0 2345 2316"/>
                            <a:gd name="T29" fmla="*/ T28 w 29"/>
                            <a:gd name="T30" fmla="+- 0 6481 4440"/>
                            <a:gd name="T31" fmla="*/ 6481 h 3575"/>
                            <a:gd name="T32" fmla="+- 0 2345 2316"/>
                            <a:gd name="T33" fmla="*/ T32 w 29"/>
                            <a:gd name="T34" fmla="+- 0 6265 4440"/>
                            <a:gd name="T35" fmla="*/ 6265 h 3575"/>
                            <a:gd name="T36" fmla="+- 0 2345 2316"/>
                            <a:gd name="T37" fmla="*/ T36 w 29"/>
                            <a:gd name="T38" fmla="+- 0 5312 4440"/>
                            <a:gd name="T39" fmla="*/ 5312 h 3575"/>
                            <a:gd name="T40" fmla="+- 0 2345 2316"/>
                            <a:gd name="T41" fmla="*/ T40 w 29"/>
                            <a:gd name="T42" fmla="+- 0 4657 4440"/>
                            <a:gd name="T43" fmla="*/ 4657 h 3575"/>
                            <a:gd name="T44" fmla="+- 0 2345 2316"/>
                            <a:gd name="T45" fmla="*/ T44 w 29"/>
                            <a:gd name="T46" fmla="+- 0 4440 4440"/>
                            <a:gd name="T47" fmla="*/ 4440 h 3575"/>
                            <a:gd name="T48" fmla="+- 0 2316 2316"/>
                            <a:gd name="T49" fmla="*/ T48 w 29"/>
                            <a:gd name="T50" fmla="+- 0 4440 4440"/>
                            <a:gd name="T51" fmla="*/ 4440 h 3575"/>
                            <a:gd name="T52" fmla="+- 0 2316 2316"/>
                            <a:gd name="T53" fmla="*/ T52 w 29"/>
                            <a:gd name="T54" fmla="+- 0 4656 4440"/>
                            <a:gd name="T55" fmla="*/ 4656 h 3575"/>
                            <a:gd name="T56" fmla="+- 0 2345 2316"/>
                            <a:gd name="T57" fmla="*/ T56 w 29"/>
                            <a:gd name="T58" fmla="+- 0 4656 4440"/>
                            <a:gd name="T59" fmla="*/ 4656 h 3575"/>
                            <a:gd name="T60" fmla="+- 0 2345 2316"/>
                            <a:gd name="T61" fmla="*/ T60 w 29"/>
                            <a:gd name="T62" fmla="+- 0 4440 4440"/>
                            <a:gd name="T63" fmla="*/ 4440 h 357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29" h="3575">
                              <a:moveTo>
                                <a:pt x="29" y="217"/>
                              </a:moveTo>
                              <a:lnTo>
                                <a:pt x="0" y="217"/>
                              </a:lnTo>
                              <a:lnTo>
                                <a:pt x="0" y="872"/>
                              </a:lnTo>
                              <a:lnTo>
                                <a:pt x="0" y="1825"/>
                              </a:lnTo>
                              <a:lnTo>
                                <a:pt x="0" y="2041"/>
                              </a:lnTo>
                              <a:lnTo>
                                <a:pt x="0" y="3575"/>
                              </a:lnTo>
                              <a:lnTo>
                                <a:pt x="29" y="3575"/>
                              </a:lnTo>
                              <a:lnTo>
                                <a:pt x="29" y="2041"/>
                              </a:lnTo>
                              <a:lnTo>
                                <a:pt x="29" y="1825"/>
                              </a:lnTo>
                              <a:lnTo>
                                <a:pt x="29" y="872"/>
                              </a:lnTo>
                              <a:lnTo>
                                <a:pt x="29" y="217"/>
                              </a:lnTo>
                              <a:close/>
                              <a:moveTo>
                                <a:pt x="29" y="0"/>
                              </a:moveTo>
                              <a:lnTo>
                                <a:pt x="0" y="0"/>
                              </a:lnTo>
                              <a:lnTo>
                                <a:pt x="0" y="216"/>
                              </a:lnTo>
                              <a:lnTo>
                                <a:pt x="29" y="216"/>
                              </a:lnTo>
                              <a:lnTo>
                                <a:pt x="29" y="0"/>
                              </a:lnTo>
                              <a:close/>
                            </a:path>
                          </a:pathLst>
                        </a:custGeom>
                        <a:solidFill>
                          <a:srgbClr val="4471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92635C" id="docshape1" o:spid="_x0000_s1026" style="position:absolute;margin-left:115.8pt;margin-top:222pt;width:1.45pt;height:178.75pt;z-index:15729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9,3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" path="m29,217l,217,,872r,953l,2041,,3575r29,l29,2041r,-216l29,872r,-655xm29,l,,,216r29,l29,xe" fillcolor="#4471c4" stroked="f">
                <v:path arrowok="t" o:connecttype="custom" o:connectlocs="18415,2957195;0,2957195;0,3373120;0,3978275;0,4115435;0,5089525;18415,5089525;18415,4115435;18415,3978275;18415,3373120;18415,2957195;18415,2819400;0,2819400;0,2956560;18415,2956560;18415,2819400" o:connectangles="0,0,0,0,0,0,0,0,0,0,0,0,0,0,0,0"/>
                <w10:wrap anchorx="page" anchory="page"/>
              </v:shape>
            </w:pict>
          </mc:Fallback>
        </mc:AlternateContent>
      </w:r>
    </w:p>
    <w:p w14:paraId="7716536B" w14:textId="77777777" w:rsidR="001E2041" w:rsidRDefault="001E2041">
      <w:pPr>
        <w:pStyle w:val="Tekstpodstawowy"/>
        <w:ind w:left="0"/>
        <w:rPr>
          <w:rFonts w:ascii="Times New Roman"/>
          <w:sz w:val="20"/>
        </w:rPr>
      </w:pPr>
    </w:p>
    <w:p w14:paraId="2E8B27C2" w14:textId="77777777" w:rsidR="001E2041" w:rsidRDefault="001E2041">
      <w:pPr>
        <w:pStyle w:val="Tekstpodstawowy"/>
        <w:ind w:left="0"/>
        <w:rPr>
          <w:rFonts w:ascii="Times New Roman"/>
          <w:sz w:val="20"/>
        </w:rPr>
      </w:pPr>
    </w:p>
    <w:p w14:paraId="2B8108EE" w14:textId="77777777" w:rsidR="001E2041" w:rsidRDefault="001E2041">
      <w:pPr>
        <w:pStyle w:val="Tekstpodstawowy"/>
        <w:ind w:left="0"/>
        <w:rPr>
          <w:rFonts w:ascii="Times New Roman"/>
          <w:sz w:val="20"/>
        </w:rPr>
      </w:pPr>
    </w:p>
    <w:p w14:paraId="104068EE" w14:textId="77777777" w:rsidR="001E2041" w:rsidRDefault="001E2041">
      <w:pPr>
        <w:pStyle w:val="Tekstpodstawowy"/>
        <w:ind w:left="0"/>
        <w:rPr>
          <w:rFonts w:ascii="Times New Roman"/>
          <w:sz w:val="20"/>
        </w:rPr>
      </w:pPr>
    </w:p>
    <w:p w14:paraId="12063D78" w14:textId="77777777" w:rsidR="001E2041" w:rsidRDefault="001E2041">
      <w:pPr>
        <w:pStyle w:val="Tekstpodstawowy"/>
        <w:ind w:left="0"/>
        <w:rPr>
          <w:rFonts w:ascii="Times New Roman"/>
          <w:sz w:val="20"/>
        </w:rPr>
      </w:pPr>
    </w:p>
    <w:p w14:paraId="1470D141" w14:textId="77777777" w:rsidR="001E2041" w:rsidRDefault="001E2041">
      <w:pPr>
        <w:pStyle w:val="Tekstpodstawowy"/>
        <w:ind w:left="0"/>
        <w:rPr>
          <w:rFonts w:ascii="Times New Roman"/>
          <w:sz w:val="20"/>
        </w:rPr>
      </w:pPr>
    </w:p>
    <w:p w14:paraId="471867FB" w14:textId="77777777" w:rsidR="001E2041" w:rsidRDefault="001E2041">
      <w:pPr>
        <w:pStyle w:val="Tekstpodstawowy"/>
        <w:ind w:left="0"/>
        <w:rPr>
          <w:rFonts w:ascii="Times New Roman"/>
          <w:sz w:val="20"/>
        </w:rPr>
      </w:pPr>
    </w:p>
    <w:p w14:paraId="0E59D8F6" w14:textId="77777777" w:rsidR="001E2041" w:rsidRDefault="001E2041">
      <w:pPr>
        <w:pStyle w:val="Tekstpodstawowy"/>
        <w:ind w:left="0"/>
        <w:rPr>
          <w:rFonts w:ascii="Times New Roman"/>
          <w:sz w:val="20"/>
        </w:rPr>
      </w:pPr>
    </w:p>
    <w:p w14:paraId="27E50180" w14:textId="77777777" w:rsidR="001E2041" w:rsidRDefault="001E2041">
      <w:pPr>
        <w:pStyle w:val="Tekstpodstawowy"/>
        <w:ind w:left="0"/>
        <w:rPr>
          <w:rFonts w:ascii="Times New Roman"/>
          <w:sz w:val="20"/>
        </w:rPr>
      </w:pPr>
    </w:p>
    <w:p w14:paraId="177764D1" w14:textId="77777777" w:rsidR="001E2041" w:rsidRPr="00C60C42" w:rsidRDefault="001E2041">
      <w:pPr>
        <w:pStyle w:val="Tekstpodstawowy"/>
        <w:ind w:left="0"/>
        <w:rPr>
          <w:rFonts w:ascii="Times New Roman"/>
          <w:b/>
          <w:bCs/>
          <w:color w:val="632423" w:themeColor="accent2" w:themeShade="80"/>
          <w:sz w:val="20"/>
        </w:rPr>
      </w:pPr>
    </w:p>
    <w:p w14:paraId="5A636D2E" w14:textId="77777777" w:rsidR="001E2041" w:rsidRPr="00C60C42" w:rsidRDefault="001E2041">
      <w:pPr>
        <w:pStyle w:val="Tekstpodstawowy"/>
        <w:spacing w:before="6"/>
        <w:ind w:left="0"/>
        <w:rPr>
          <w:rFonts w:ascii="Times New Roman"/>
          <w:b/>
          <w:bCs/>
          <w:color w:val="632423" w:themeColor="accent2" w:themeShade="80"/>
          <w:sz w:val="20"/>
        </w:rPr>
      </w:pPr>
    </w:p>
    <w:tbl>
      <w:tblPr>
        <w:tblStyle w:val="TableNormal"/>
        <w:tblW w:w="0" w:type="auto"/>
        <w:tblInd w:w="1618" w:type="dxa"/>
        <w:tblLayout w:type="fixed"/>
        <w:tblLook w:val="01E0" w:firstRow="1" w:lastRow="1" w:firstColumn="1" w:lastColumn="1" w:noHBand="0" w:noVBand="0"/>
      </w:tblPr>
      <w:tblGrid>
        <w:gridCol w:w="7087"/>
      </w:tblGrid>
      <w:tr w:rsidR="00C60C42" w:rsidRPr="00C60C42" w14:paraId="164CFCE2" w14:textId="77777777">
        <w:trPr>
          <w:trHeight w:val="477"/>
        </w:trPr>
        <w:tc>
          <w:tcPr>
            <w:tcW w:w="7087" w:type="dxa"/>
          </w:tcPr>
          <w:p w14:paraId="336073F3" w14:textId="5C0D3DF1" w:rsidR="001E2041" w:rsidRPr="00C60C42" w:rsidRDefault="001E2041">
            <w:pPr>
              <w:pStyle w:val="TableParagraph"/>
              <w:spacing w:line="244" w:lineRule="exact"/>
              <w:rPr>
                <w:b/>
                <w:bCs/>
                <w:color w:val="632423" w:themeColor="accent2" w:themeShade="80"/>
                <w:sz w:val="24"/>
              </w:rPr>
            </w:pPr>
          </w:p>
        </w:tc>
      </w:tr>
      <w:tr w:rsidR="00C60C42" w:rsidRPr="00C60C42" w14:paraId="42A6D634" w14:textId="77777777">
        <w:trPr>
          <w:trHeight w:val="1052"/>
        </w:trPr>
        <w:tc>
          <w:tcPr>
            <w:tcW w:w="7087" w:type="dxa"/>
          </w:tcPr>
          <w:p w14:paraId="228E2825" w14:textId="7F9D7634" w:rsidR="001E2041" w:rsidRPr="00C60C42" w:rsidRDefault="0008613C">
            <w:pPr>
              <w:pStyle w:val="TableParagraph"/>
              <w:spacing w:before="132"/>
              <w:ind w:left="144"/>
              <w:rPr>
                <w:rFonts w:ascii="Calibri Light" w:hAnsi="Calibri Light"/>
                <w:b/>
                <w:bCs/>
                <w:color w:val="632423" w:themeColor="accent2" w:themeShade="80"/>
                <w:sz w:val="52"/>
              </w:rPr>
            </w:pPr>
            <w:r w:rsidRPr="00C60C42">
              <w:rPr>
                <w:rFonts w:ascii="Calibri Light" w:hAnsi="Calibri Light"/>
                <w:b/>
                <w:bCs/>
                <w:color w:val="632423" w:themeColor="accent2" w:themeShade="80"/>
                <w:sz w:val="52"/>
              </w:rPr>
              <w:t>Program</w:t>
            </w:r>
            <w:r w:rsidRPr="00C60C42">
              <w:rPr>
                <w:rFonts w:ascii="Calibri Light" w:hAnsi="Calibri Light"/>
                <w:b/>
                <w:bCs/>
                <w:color w:val="632423" w:themeColor="accent2" w:themeShade="80"/>
                <w:spacing w:val="-11"/>
                <w:sz w:val="52"/>
              </w:rPr>
              <w:t xml:space="preserve"> </w:t>
            </w:r>
            <w:r w:rsidRPr="00C60C42">
              <w:rPr>
                <w:rFonts w:ascii="Calibri Light" w:hAnsi="Calibri Light"/>
                <w:b/>
                <w:bCs/>
                <w:color w:val="632423" w:themeColor="accent2" w:themeShade="80"/>
                <w:sz w:val="52"/>
              </w:rPr>
              <w:t>Funkcjonalno-</w:t>
            </w:r>
            <w:r w:rsidRPr="00C60C42">
              <w:rPr>
                <w:rFonts w:ascii="Calibri Light" w:hAnsi="Calibri Light"/>
                <w:b/>
                <w:bCs/>
                <w:color w:val="632423" w:themeColor="accent2" w:themeShade="80"/>
                <w:spacing w:val="-2"/>
                <w:sz w:val="52"/>
              </w:rPr>
              <w:t>U</w:t>
            </w:r>
            <w:r w:rsidR="000730FD">
              <w:rPr>
                <w:rFonts w:ascii="Calibri Light" w:hAnsi="Calibri Light"/>
                <w:b/>
                <w:bCs/>
                <w:color w:val="632423" w:themeColor="accent2" w:themeShade="80"/>
                <w:spacing w:val="-2"/>
                <w:sz w:val="52"/>
              </w:rPr>
              <w:t>ż</w:t>
            </w:r>
            <w:r w:rsidRPr="00C60C42">
              <w:rPr>
                <w:rFonts w:ascii="Calibri Light" w:hAnsi="Calibri Light"/>
                <w:b/>
                <w:bCs/>
                <w:color w:val="632423" w:themeColor="accent2" w:themeShade="80"/>
                <w:spacing w:val="-2"/>
                <w:sz w:val="52"/>
              </w:rPr>
              <w:t>ytkowy</w:t>
            </w:r>
          </w:p>
        </w:tc>
      </w:tr>
      <w:tr w:rsidR="00C60C42" w:rsidRPr="00C60C42" w14:paraId="2C139C15" w14:textId="77777777">
        <w:trPr>
          <w:trHeight w:val="1413"/>
        </w:trPr>
        <w:tc>
          <w:tcPr>
            <w:tcW w:w="7087" w:type="dxa"/>
          </w:tcPr>
          <w:p w14:paraId="15745CAA" w14:textId="333E9F61" w:rsidR="001E2041" w:rsidRPr="00C60C42" w:rsidRDefault="0008613C">
            <w:pPr>
              <w:pStyle w:val="TableParagraph"/>
              <w:spacing w:before="79" w:line="440" w:lineRule="atLeast"/>
              <w:rPr>
                <w:b/>
                <w:bCs/>
                <w:color w:val="632423" w:themeColor="accent2" w:themeShade="80"/>
                <w:sz w:val="24"/>
              </w:rPr>
            </w:pPr>
            <w:r w:rsidRPr="00C60C42">
              <w:rPr>
                <w:b/>
                <w:bCs/>
                <w:color w:val="632423" w:themeColor="accent2" w:themeShade="80"/>
                <w:sz w:val="24"/>
              </w:rPr>
              <w:t>„</w:t>
            </w:r>
            <w:r w:rsidR="000730FD" w:rsidRPr="000730FD">
              <w:rPr>
                <w:b/>
                <w:bCs/>
                <w:color w:val="632423" w:themeColor="accent2" w:themeShade="80"/>
                <w:sz w:val="24"/>
              </w:rPr>
              <w:t xml:space="preserve">Termomodernizacja budynków użyteczności publicznej na terenie </w:t>
            </w:r>
            <w:r w:rsidR="00791494">
              <w:rPr>
                <w:b/>
                <w:bCs/>
                <w:color w:val="632423" w:themeColor="accent2" w:themeShade="80"/>
                <w:sz w:val="24"/>
              </w:rPr>
              <w:t>G</w:t>
            </w:r>
            <w:r w:rsidR="000730FD" w:rsidRPr="000730FD">
              <w:rPr>
                <w:b/>
                <w:bCs/>
                <w:color w:val="632423" w:themeColor="accent2" w:themeShade="80"/>
                <w:sz w:val="24"/>
              </w:rPr>
              <w:t>miny Ceranów</w:t>
            </w:r>
            <w:r w:rsidR="00217B5D" w:rsidRPr="00C60C42">
              <w:rPr>
                <w:b/>
                <w:bCs/>
                <w:color w:val="632423" w:themeColor="accent2" w:themeShade="80"/>
                <w:sz w:val="24"/>
              </w:rPr>
              <w:t>”</w:t>
            </w:r>
          </w:p>
        </w:tc>
      </w:tr>
    </w:tbl>
    <w:p w14:paraId="07579F8F" w14:textId="77777777" w:rsidR="001E2041" w:rsidRDefault="001E2041">
      <w:pPr>
        <w:pStyle w:val="Tekstpodstawowy"/>
        <w:ind w:left="0"/>
        <w:rPr>
          <w:rFonts w:ascii="Times New Roman"/>
          <w:sz w:val="20"/>
        </w:rPr>
      </w:pPr>
    </w:p>
    <w:p w14:paraId="4790E0D4" w14:textId="77777777" w:rsidR="001E2041" w:rsidRDefault="001E2041">
      <w:pPr>
        <w:pStyle w:val="Tekstpodstawowy"/>
        <w:ind w:left="0"/>
        <w:rPr>
          <w:rFonts w:ascii="Times New Roman"/>
          <w:sz w:val="20"/>
        </w:rPr>
      </w:pPr>
    </w:p>
    <w:p w14:paraId="1C0E017B" w14:textId="77777777" w:rsidR="001E2041" w:rsidRDefault="001E2041">
      <w:pPr>
        <w:pStyle w:val="Tekstpodstawowy"/>
        <w:ind w:left="0"/>
        <w:rPr>
          <w:rFonts w:ascii="Times New Roman"/>
          <w:sz w:val="20"/>
        </w:rPr>
      </w:pPr>
    </w:p>
    <w:p w14:paraId="605B84B4" w14:textId="77777777" w:rsidR="001E2041" w:rsidRDefault="001E2041">
      <w:pPr>
        <w:pStyle w:val="Tekstpodstawowy"/>
        <w:ind w:left="0"/>
        <w:rPr>
          <w:rFonts w:ascii="Times New Roman"/>
          <w:sz w:val="20"/>
        </w:rPr>
      </w:pPr>
    </w:p>
    <w:p w14:paraId="31FECFFF" w14:textId="77777777" w:rsidR="001E2041" w:rsidRDefault="001E2041">
      <w:pPr>
        <w:pStyle w:val="Tekstpodstawowy"/>
        <w:ind w:left="0"/>
        <w:rPr>
          <w:rFonts w:ascii="Times New Roman"/>
          <w:sz w:val="20"/>
        </w:rPr>
      </w:pPr>
    </w:p>
    <w:p w14:paraId="177E44FA" w14:textId="77777777" w:rsidR="001E2041" w:rsidRDefault="001E2041">
      <w:pPr>
        <w:pStyle w:val="Tekstpodstawowy"/>
        <w:ind w:left="0"/>
        <w:rPr>
          <w:rFonts w:ascii="Times New Roman"/>
          <w:sz w:val="20"/>
        </w:rPr>
      </w:pPr>
    </w:p>
    <w:p w14:paraId="6228EE67" w14:textId="77777777" w:rsidR="001E2041" w:rsidRDefault="001E2041">
      <w:pPr>
        <w:pStyle w:val="Tekstpodstawowy"/>
        <w:ind w:left="0"/>
        <w:rPr>
          <w:rFonts w:ascii="Times New Roman"/>
          <w:sz w:val="20"/>
        </w:rPr>
      </w:pPr>
    </w:p>
    <w:p w14:paraId="574EDF7A" w14:textId="77777777" w:rsidR="001E2041" w:rsidRDefault="001E2041">
      <w:pPr>
        <w:pStyle w:val="Tekstpodstawowy"/>
        <w:ind w:left="0"/>
        <w:rPr>
          <w:rFonts w:ascii="Times New Roman"/>
          <w:sz w:val="20"/>
        </w:rPr>
      </w:pPr>
    </w:p>
    <w:p w14:paraId="07E0210B" w14:textId="77777777" w:rsidR="001E2041" w:rsidRDefault="001E2041">
      <w:pPr>
        <w:pStyle w:val="Tekstpodstawowy"/>
        <w:ind w:left="0"/>
        <w:rPr>
          <w:rFonts w:ascii="Times New Roman"/>
          <w:sz w:val="20"/>
        </w:rPr>
      </w:pPr>
    </w:p>
    <w:p w14:paraId="3C604EAE" w14:textId="77777777" w:rsidR="001E2041" w:rsidRDefault="001E2041">
      <w:pPr>
        <w:pStyle w:val="Tekstpodstawowy"/>
        <w:ind w:left="0"/>
        <w:rPr>
          <w:rFonts w:ascii="Times New Roman"/>
          <w:sz w:val="20"/>
        </w:rPr>
      </w:pPr>
    </w:p>
    <w:p w14:paraId="55B73F14" w14:textId="77777777" w:rsidR="001E2041" w:rsidRDefault="001E2041">
      <w:pPr>
        <w:pStyle w:val="Tekstpodstawowy"/>
        <w:ind w:left="0"/>
        <w:rPr>
          <w:rFonts w:ascii="Times New Roman"/>
          <w:sz w:val="20"/>
        </w:rPr>
      </w:pPr>
    </w:p>
    <w:p w14:paraId="71FBC23F" w14:textId="77777777" w:rsidR="001E2041" w:rsidRDefault="001E2041">
      <w:pPr>
        <w:pStyle w:val="Tekstpodstawowy"/>
        <w:ind w:left="0"/>
        <w:rPr>
          <w:rFonts w:ascii="Times New Roman"/>
          <w:sz w:val="20"/>
        </w:rPr>
      </w:pPr>
    </w:p>
    <w:p w14:paraId="6257DEE0" w14:textId="77777777" w:rsidR="001E2041" w:rsidRDefault="001E2041">
      <w:pPr>
        <w:pStyle w:val="Tekstpodstawowy"/>
        <w:ind w:left="0"/>
        <w:rPr>
          <w:rFonts w:ascii="Times New Roman"/>
          <w:sz w:val="20"/>
        </w:rPr>
      </w:pPr>
    </w:p>
    <w:p w14:paraId="600E181B" w14:textId="77777777" w:rsidR="001E2041" w:rsidRDefault="001E2041">
      <w:pPr>
        <w:pStyle w:val="Tekstpodstawowy"/>
        <w:ind w:left="0"/>
        <w:rPr>
          <w:rFonts w:ascii="Times New Roman"/>
          <w:sz w:val="20"/>
        </w:rPr>
      </w:pPr>
    </w:p>
    <w:p w14:paraId="17BFB0C2" w14:textId="77777777" w:rsidR="001E2041" w:rsidRDefault="001E2041">
      <w:pPr>
        <w:pStyle w:val="Tekstpodstawowy"/>
        <w:ind w:left="0"/>
        <w:rPr>
          <w:rFonts w:ascii="Times New Roman"/>
          <w:sz w:val="20"/>
        </w:rPr>
      </w:pPr>
    </w:p>
    <w:p w14:paraId="2FECBA00" w14:textId="77777777" w:rsidR="001E2041" w:rsidRDefault="001E2041">
      <w:pPr>
        <w:pStyle w:val="Tekstpodstawowy"/>
        <w:ind w:left="0"/>
        <w:rPr>
          <w:rFonts w:ascii="Times New Roman"/>
          <w:sz w:val="20"/>
        </w:rPr>
      </w:pPr>
    </w:p>
    <w:p w14:paraId="27A85C55" w14:textId="77777777" w:rsidR="001E2041" w:rsidRDefault="001E2041">
      <w:pPr>
        <w:pStyle w:val="Tekstpodstawowy"/>
        <w:ind w:left="0"/>
        <w:rPr>
          <w:rFonts w:ascii="Times New Roman"/>
          <w:sz w:val="20"/>
        </w:rPr>
      </w:pPr>
    </w:p>
    <w:p w14:paraId="00EAE38D" w14:textId="77777777" w:rsidR="001E2041" w:rsidRDefault="001E2041">
      <w:pPr>
        <w:pStyle w:val="Tekstpodstawowy"/>
        <w:ind w:left="0"/>
        <w:rPr>
          <w:rFonts w:ascii="Times New Roman"/>
          <w:sz w:val="20"/>
        </w:rPr>
      </w:pPr>
    </w:p>
    <w:p w14:paraId="4E285451" w14:textId="77777777" w:rsidR="001E2041" w:rsidRDefault="001E2041">
      <w:pPr>
        <w:pStyle w:val="Tekstpodstawowy"/>
        <w:ind w:left="0"/>
        <w:rPr>
          <w:rFonts w:ascii="Times New Roman"/>
          <w:sz w:val="20"/>
        </w:rPr>
      </w:pPr>
    </w:p>
    <w:p w14:paraId="7C3774D3" w14:textId="77777777" w:rsidR="001E2041" w:rsidRDefault="001E2041">
      <w:pPr>
        <w:pStyle w:val="Tekstpodstawowy"/>
        <w:ind w:left="0"/>
        <w:rPr>
          <w:rFonts w:ascii="Times New Roman"/>
          <w:sz w:val="20"/>
        </w:rPr>
      </w:pPr>
    </w:p>
    <w:p w14:paraId="7689C04E" w14:textId="77777777" w:rsidR="001E2041" w:rsidRDefault="001E2041">
      <w:pPr>
        <w:pStyle w:val="Tekstpodstawowy"/>
        <w:ind w:left="0"/>
        <w:rPr>
          <w:rFonts w:ascii="Times New Roman"/>
          <w:sz w:val="20"/>
        </w:rPr>
      </w:pPr>
    </w:p>
    <w:p w14:paraId="1DA361B4" w14:textId="77777777" w:rsidR="001E2041" w:rsidRDefault="001E2041">
      <w:pPr>
        <w:pStyle w:val="Tekstpodstawowy"/>
        <w:ind w:left="0"/>
        <w:rPr>
          <w:rFonts w:ascii="Times New Roman"/>
          <w:sz w:val="20"/>
        </w:rPr>
      </w:pPr>
    </w:p>
    <w:p w14:paraId="1FE8097D" w14:textId="77777777" w:rsidR="001E2041" w:rsidRDefault="001E2041">
      <w:pPr>
        <w:pStyle w:val="Tekstpodstawowy"/>
        <w:ind w:left="0"/>
        <w:rPr>
          <w:rFonts w:ascii="Times New Roman"/>
          <w:sz w:val="20"/>
        </w:rPr>
      </w:pPr>
    </w:p>
    <w:p w14:paraId="23C0C4BF" w14:textId="77777777" w:rsidR="001E2041" w:rsidRDefault="001E2041">
      <w:pPr>
        <w:pStyle w:val="Tekstpodstawowy"/>
        <w:ind w:left="0"/>
        <w:rPr>
          <w:rFonts w:ascii="Times New Roman"/>
          <w:sz w:val="20"/>
        </w:rPr>
      </w:pPr>
    </w:p>
    <w:p w14:paraId="3548A00A" w14:textId="77777777" w:rsidR="001E2041" w:rsidRDefault="001E2041">
      <w:pPr>
        <w:pStyle w:val="Tekstpodstawowy"/>
        <w:ind w:left="0"/>
        <w:rPr>
          <w:rFonts w:ascii="Times New Roman"/>
          <w:sz w:val="20"/>
        </w:rPr>
      </w:pPr>
    </w:p>
    <w:p w14:paraId="3E307281" w14:textId="77777777" w:rsidR="001E2041" w:rsidRDefault="001E2041">
      <w:pPr>
        <w:pStyle w:val="Tekstpodstawowy"/>
        <w:spacing w:before="6"/>
        <w:ind w:left="0"/>
        <w:rPr>
          <w:rFonts w:ascii="Times New Roman"/>
          <w:sz w:val="29"/>
        </w:rPr>
      </w:pPr>
    </w:p>
    <w:p w14:paraId="417265D7" w14:textId="77777777" w:rsidR="00E50146" w:rsidRDefault="00E50146" w:rsidP="00307302">
      <w:pPr>
        <w:spacing w:before="45" w:line="360" w:lineRule="auto"/>
        <w:ind w:left="1841" w:right="3044"/>
        <w:rPr>
          <w:b/>
          <w:bCs/>
          <w:color w:val="632423" w:themeColor="accent2" w:themeShade="80"/>
          <w:spacing w:val="-2"/>
          <w:sz w:val="28"/>
        </w:rPr>
      </w:pPr>
    </w:p>
    <w:p w14:paraId="5ACF4E3C" w14:textId="77777777" w:rsidR="00E50146" w:rsidRDefault="00E50146" w:rsidP="00307302">
      <w:pPr>
        <w:spacing w:before="45" w:line="360" w:lineRule="auto"/>
        <w:ind w:left="1841" w:right="3044"/>
        <w:rPr>
          <w:b/>
          <w:bCs/>
          <w:color w:val="632423" w:themeColor="accent2" w:themeShade="80"/>
          <w:spacing w:val="-2"/>
          <w:sz w:val="28"/>
        </w:rPr>
      </w:pPr>
    </w:p>
    <w:p w14:paraId="3DEADA46" w14:textId="77777777" w:rsidR="00E50146" w:rsidRDefault="00E50146" w:rsidP="00307302">
      <w:pPr>
        <w:spacing w:before="45" w:line="360" w:lineRule="auto"/>
        <w:ind w:left="1841" w:right="3044"/>
        <w:rPr>
          <w:b/>
          <w:bCs/>
          <w:color w:val="632423" w:themeColor="accent2" w:themeShade="80"/>
          <w:spacing w:val="-2"/>
          <w:sz w:val="28"/>
        </w:rPr>
      </w:pPr>
    </w:p>
    <w:p w14:paraId="6244CA0B" w14:textId="0063B10D" w:rsidR="001E2041" w:rsidRPr="00BA619C" w:rsidRDefault="000730FD" w:rsidP="00E50146">
      <w:pPr>
        <w:spacing w:before="45" w:line="360" w:lineRule="auto"/>
        <w:ind w:right="36"/>
        <w:jc w:val="center"/>
        <w:rPr>
          <w:b/>
          <w:bCs/>
          <w:color w:val="632423" w:themeColor="accent2" w:themeShade="80"/>
          <w:sz w:val="28"/>
        </w:rPr>
        <w:sectPr w:rsidR="001E2041" w:rsidRPr="00BA619C" w:rsidSect="00E50146">
          <w:type w:val="continuous"/>
          <w:pgSz w:w="11910" w:h="16840"/>
          <w:pgMar w:top="1920" w:right="1100" w:bottom="280" w:left="1276" w:header="708" w:footer="708" w:gutter="0"/>
          <w:cols w:space="708"/>
        </w:sectPr>
      </w:pPr>
      <w:r>
        <w:rPr>
          <w:b/>
          <w:bCs/>
          <w:color w:val="632423" w:themeColor="accent2" w:themeShade="80"/>
          <w:spacing w:val="-2"/>
          <w:sz w:val="28"/>
        </w:rPr>
        <w:t>Ceranów</w:t>
      </w:r>
      <w:r w:rsidR="001D7A63">
        <w:rPr>
          <w:b/>
          <w:bCs/>
          <w:color w:val="632423" w:themeColor="accent2" w:themeShade="80"/>
          <w:spacing w:val="-2"/>
          <w:sz w:val="28"/>
        </w:rPr>
        <w:t xml:space="preserve"> </w:t>
      </w:r>
      <w:r w:rsidR="00307302" w:rsidRPr="00BA619C">
        <w:rPr>
          <w:b/>
          <w:bCs/>
          <w:color w:val="632423" w:themeColor="accent2" w:themeShade="80"/>
          <w:spacing w:val="-2"/>
          <w:sz w:val="28"/>
        </w:rPr>
        <w:t>202</w:t>
      </w:r>
      <w:r w:rsidR="00CB30B1">
        <w:rPr>
          <w:b/>
          <w:bCs/>
          <w:color w:val="632423" w:themeColor="accent2" w:themeShade="80"/>
          <w:spacing w:val="-2"/>
          <w:sz w:val="28"/>
        </w:rPr>
        <w:t>6</w:t>
      </w:r>
      <w:r w:rsidR="00791494">
        <w:rPr>
          <w:b/>
          <w:bCs/>
          <w:color w:val="632423" w:themeColor="accent2" w:themeShade="80"/>
          <w:spacing w:val="-2"/>
          <w:sz w:val="28"/>
        </w:rPr>
        <w:t xml:space="preserve"> </w:t>
      </w:r>
      <w:r w:rsidR="001A1F13" w:rsidRPr="00BA619C">
        <w:rPr>
          <w:b/>
          <w:bCs/>
          <w:color w:val="632423" w:themeColor="accent2" w:themeShade="80"/>
          <w:spacing w:val="-2"/>
          <w:sz w:val="28"/>
        </w:rPr>
        <w:t>r.</w:t>
      </w:r>
    </w:p>
    <w:p w14:paraId="0408001C" w14:textId="77777777" w:rsidR="001E2041" w:rsidRDefault="001E2041">
      <w:pPr>
        <w:pStyle w:val="Tekstpodstawowy"/>
        <w:ind w:left="0"/>
        <w:rPr>
          <w:sz w:val="20"/>
        </w:rPr>
      </w:pPr>
    </w:p>
    <w:p w14:paraId="41F8EC2B" w14:textId="77777777" w:rsidR="001E2041" w:rsidRDefault="001E2041">
      <w:pPr>
        <w:pStyle w:val="Tekstpodstawowy"/>
        <w:ind w:left="0"/>
        <w:rPr>
          <w:sz w:val="20"/>
        </w:rPr>
      </w:pPr>
    </w:p>
    <w:p w14:paraId="7956C665" w14:textId="77777777" w:rsidR="001E2041" w:rsidRDefault="0008613C">
      <w:pPr>
        <w:pStyle w:val="Tytu"/>
      </w:pPr>
      <w:r>
        <w:rPr>
          <w:spacing w:val="-2"/>
        </w:rPr>
        <w:t>PROGRAM</w:t>
      </w:r>
      <w:r>
        <w:rPr>
          <w:spacing w:val="1"/>
        </w:rPr>
        <w:t xml:space="preserve"> </w:t>
      </w:r>
      <w:r>
        <w:rPr>
          <w:spacing w:val="-2"/>
        </w:rPr>
        <w:t>FUNKCJONALNO-UŻYTKOWY</w:t>
      </w:r>
    </w:p>
    <w:p w14:paraId="1106146B" w14:textId="77777777" w:rsidR="001E2041" w:rsidRDefault="001E2041">
      <w:pPr>
        <w:pStyle w:val="Tekstpodstawowy"/>
        <w:ind w:left="0"/>
        <w:rPr>
          <w:b/>
          <w:sz w:val="32"/>
        </w:rPr>
      </w:pPr>
    </w:p>
    <w:p w14:paraId="314A0CF0" w14:textId="77777777" w:rsidR="001E2041" w:rsidRDefault="001E2041">
      <w:pPr>
        <w:pStyle w:val="Tekstpodstawowy"/>
        <w:spacing w:before="1"/>
        <w:ind w:left="0"/>
        <w:rPr>
          <w:b/>
          <w:sz w:val="32"/>
        </w:rPr>
      </w:pPr>
    </w:p>
    <w:p w14:paraId="32EE384F" w14:textId="77021880" w:rsidR="001E2041" w:rsidRPr="0003635F" w:rsidRDefault="0008613C" w:rsidP="001D7A63">
      <w:pPr>
        <w:pStyle w:val="TableParagraph"/>
        <w:spacing w:before="79" w:line="440" w:lineRule="atLeast"/>
        <w:ind w:left="696"/>
      </w:pPr>
      <w:r>
        <w:rPr>
          <w:b/>
        </w:rPr>
        <w:t>Nazwa</w:t>
      </w:r>
      <w:r>
        <w:rPr>
          <w:b/>
          <w:spacing w:val="43"/>
        </w:rPr>
        <w:t xml:space="preserve"> </w:t>
      </w:r>
      <w:r>
        <w:rPr>
          <w:b/>
        </w:rPr>
        <w:t>zadania:</w:t>
      </w:r>
      <w:r>
        <w:rPr>
          <w:b/>
          <w:spacing w:val="46"/>
        </w:rPr>
        <w:t xml:space="preserve"> </w:t>
      </w:r>
      <w:r w:rsidR="000730FD" w:rsidRPr="000730FD">
        <w:rPr>
          <w:sz w:val="24"/>
        </w:rPr>
        <w:t xml:space="preserve">Termomodernizacja budynków użyteczności publicznej na terenie </w:t>
      </w:r>
      <w:r w:rsidR="00791494">
        <w:rPr>
          <w:sz w:val="24"/>
        </w:rPr>
        <w:t>G</w:t>
      </w:r>
      <w:r w:rsidR="000730FD" w:rsidRPr="000730FD">
        <w:rPr>
          <w:sz w:val="24"/>
        </w:rPr>
        <w:t>miny Ceranów</w:t>
      </w:r>
    </w:p>
    <w:p w14:paraId="77F2FA86" w14:textId="77777777" w:rsidR="001E2041" w:rsidRDefault="001E2041">
      <w:pPr>
        <w:pStyle w:val="Tekstpodstawowy"/>
        <w:ind w:left="0"/>
      </w:pPr>
    </w:p>
    <w:p w14:paraId="3F81DFFD" w14:textId="77777777" w:rsidR="001E2041" w:rsidRDefault="001E2041">
      <w:pPr>
        <w:pStyle w:val="Tekstpodstawowy"/>
        <w:spacing w:before="12"/>
        <w:ind w:left="0"/>
        <w:rPr>
          <w:sz w:val="23"/>
        </w:rPr>
      </w:pPr>
    </w:p>
    <w:p w14:paraId="747AC9BE" w14:textId="77777777" w:rsidR="001E2041" w:rsidRDefault="0008613C">
      <w:pPr>
        <w:ind w:left="696"/>
        <w:rPr>
          <w:b/>
          <w:sz w:val="24"/>
        </w:rPr>
      </w:pPr>
      <w:r>
        <w:rPr>
          <w:b/>
          <w:spacing w:val="-2"/>
          <w:sz w:val="24"/>
        </w:rPr>
        <w:t>Inwestor:</w:t>
      </w:r>
    </w:p>
    <w:p w14:paraId="7219A211" w14:textId="77777777" w:rsidR="000730FD" w:rsidRDefault="000730FD">
      <w:pPr>
        <w:pStyle w:val="Tekstpodstawowy"/>
        <w:spacing w:before="147"/>
      </w:pPr>
      <w:r w:rsidRPr="000730FD">
        <w:t xml:space="preserve">Gmina Ceranów, </w:t>
      </w:r>
    </w:p>
    <w:p w14:paraId="4F52EBD4" w14:textId="3B2E1648" w:rsidR="000730FD" w:rsidRDefault="000730FD">
      <w:pPr>
        <w:pStyle w:val="Tekstpodstawowy"/>
        <w:spacing w:before="147"/>
      </w:pPr>
      <w:r w:rsidRPr="000730FD">
        <w:t xml:space="preserve">Ceranów 140, 08-322 Ceranów </w:t>
      </w:r>
    </w:p>
    <w:p w14:paraId="132BF131" w14:textId="537BF2FD" w:rsidR="004A4F4F" w:rsidRDefault="004A4F4F" w:rsidP="00307302">
      <w:pPr>
        <w:spacing w:before="146"/>
        <w:ind w:left="696"/>
        <w:rPr>
          <w:sz w:val="24"/>
        </w:rPr>
      </w:pPr>
    </w:p>
    <w:p w14:paraId="221A09D4" w14:textId="13B8CDA8" w:rsidR="00FF0F8F" w:rsidRDefault="00FF0F8F" w:rsidP="00FF0F8F">
      <w:pPr>
        <w:ind w:left="696"/>
        <w:rPr>
          <w:b/>
          <w:sz w:val="24"/>
        </w:rPr>
      </w:pPr>
      <w:r w:rsidRPr="00FF0F8F">
        <w:rPr>
          <w:b/>
          <w:sz w:val="24"/>
        </w:rPr>
        <w:t>Adres inwestycji</w:t>
      </w:r>
      <w:r>
        <w:rPr>
          <w:b/>
          <w:sz w:val="24"/>
        </w:rPr>
        <w:t>:</w:t>
      </w:r>
    </w:p>
    <w:p w14:paraId="33B66A24" w14:textId="7812C52F" w:rsidR="000730FD" w:rsidRDefault="000730FD" w:rsidP="00FF0F8F">
      <w:pPr>
        <w:ind w:left="696"/>
        <w:rPr>
          <w:b/>
          <w:sz w:val="24"/>
        </w:rPr>
      </w:pPr>
    </w:p>
    <w:p w14:paraId="1A033CAA" w14:textId="4FD2502C" w:rsidR="000730FD" w:rsidRPr="000730FD" w:rsidRDefault="000730FD" w:rsidP="000730FD">
      <w:pPr>
        <w:pStyle w:val="Akapitzlist"/>
        <w:numPr>
          <w:ilvl w:val="0"/>
          <w:numId w:val="32"/>
        </w:numPr>
        <w:rPr>
          <w:bCs/>
          <w:sz w:val="24"/>
        </w:rPr>
      </w:pPr>
      <w:r w:rsidRPr="000730FD">
        <w:rPr>
          <w:bCs/>
          <w:sz w:val="24"/>
        </w:rPr>
        <w:t xml:space="preserve">Budynek Urzędu Gminy w Ceranowie, powiat sokołowski, woj. mazowieckie, </w:t>
      </w:r>
      <w:r w:rsidR="00791494">
        <w:rPr>
          <w:bCs/>
          <w:sz w:val="24"/>
        </w:rPr>
        <w:t>Ceranów 140, 08-322 Ceranów</w:t>
      </w:r>
    </w:p>
    <w:p w14:paraId="0323A1AD" w14:textId="2912DE0C" w:rsidR="000730FD" w:rsidRPr="000730FD" w:rsidRDefault="000730FD" w:rsidP="000730FD">
      <w:pPr>
        <w:pStyle w:val="Akapitzlist"/>
        <w:numPr>
          <w:ilvl w:val="0"/>
          <w:numId w:val="32"/>
        </w:numPr>
        <w:rPr>
          <w:bCs/>
          <w:sz w:val="24"/>
        </w:rPr>
      </w:pPr>
      <w:r w:rsidRPr="000730FD">
        <w:rPr>
          <w:bCs/>
          <w:sz w:val="24"/>
        </w:rPr>
        <w:t>Budynek Dom Nauczyciela, powiat sokołowski, woj. mazowieckie, Ceranów 208, 08-322 Ceranów</w:t>
      </w:r>
    </w:p>
    <w:p w14:paraId="2D6483E4" w14:textId="77777777" w:rsidR="00F04EEA" w:rsidRDefault="00F04EEA" w:rsidP="00FF0F8F">
      <w:pPr>
        <w:ind w:left="696"/>
        <w:rPr>
          <w:bCs/>
          <w:sz w:val="24"/>
        </w:rPr>
      </w:pPr>
    </w:p>
    <w:p w14:paraId="3DE510F8" w14:textId="77777777" w:rsidR="00F04EEA" w:rsidRPr="00FF0F8F" w:rsidRDefault="00F04EEA" w:rsidP="00FF0F8F">
      <w:pPr>
        <w:ind w:left="696"/>
        <w:rPr>
          <w:bCs/>
          <w:sz w:val="24"/>
        </w:rPr>
      </w:pPr>
    </w:p>
    <w:p w14:paraId="5525B192" w14:textId="77777777" w:rsidR="00FF0F8F" w:rsidRDefault="00FF0F8F" w:rsidP="00307302">
      <w:pPr>
        <w:spacing w:before="146"/>
        <w:ind w:left="696"/>
        <w:rPr>
          <w:sz w:val="24"/>
        </w:rPr>
      </w:pPr>
    </w:p>
    <w:p w14:paraId="51A574BA" w14:textId="77777777" w:rsidR="00FF0F8F" w:rsidRDefault="00FF0F8F" w:rsidP="00307302">
      <w:pPr>
        <w:spacing w:before="146"/>
        <w:ind w:left="696"/>
        <w:rPr>
          <w:b/>
          <w:bCs/>
          <w:sz w:val="24"/>
        </w:rPr>
      </w:pPr>
    </w:p>
    <w:p w14:paraId="4727A62F" w14:textId="79FBF2FB" w:rsidR="00307302" w:rsidRPr="00AA1BD4" w:rsidRDefault="00AA1BD4" w:rsidP="00307302">
      <w:pPr>
        <w:spacing w:before="146"/>
        <w:ind w:left="696"/>
        <w:rPr>
          <w:b/>
          <w:bCs/>
          <w:sz w:val="24"/>
        </w:rPr>
      </w:pPr>
      <w:r w:rsidRPr="00AA1BD4">
        <w:rPr>
          <w:b/>
          <w:bCs/>
          <w:sz w:val="24"/>
        </w:rPr>
        <w:t>Opracował:</w:t>
      </w:r>
    </w:p>
    <w:p w14:paraId="22DD7106" w14:textId="2FA9AA56" w:rsidR="00AA1BD4" w:rsidRDefault="00AA1BD4" w:rsidP="00307302">
      <w:pPr>
        <w:spacing w:before="146"/>
        <w:ind w:left="696"/>
        <w:rPr>
          <w:sz w:val="24"/>
        </w:rPr>
      </w:pPr>
      <w:r>
        <w:rPr>
          <w:sz w:val="24"/>
        </w:rPr>
        <w:t>Mateusz Berger</w:t>
      </w:r>
    </w:p>
    <w:p w14:paraId="71A38E5B" w14:textId="2A992E9F" w:rsidR="00307302" w:rsidRDefault="00307302" w:rsidP="00307302">
      <w:pPr>
        <w:pStyle w:val="Tekstpodstawowy"/>
      </w:pPr>
    </w:p>
    <w:p w14:paraId="519E6373" w14:textId="445A1CE0" w:rsidR="00307302" w:rsidRDefault="00307302" w:rsidP="00307302">
      <w:pPr>
        <w:pStyle w:val="Tekstpodstawowy"/>
      </w:pPr>
    </w:p>
    <w:p w14:paraId="50129F02" w14:textId="614EE7F2" w:rsidR="00307302" w:rsidRDefault="00307302" w:rsidP="00307302">
      <w:pPr>
        <w:pStyle w:val="Tekstpodstawowy"/>
      </w:pPr>
    </w:p>
    <w:p w14:paraId="2B250C47" w14:textId="4754BFB5" w:rsidR="00307302" w:rsidRDefault="00307302" w:rsidP="00307302">
      <w:pPr>
        <w:pStyle w:val="Tekstpodstawowy"/>
      </w:pPr>
    </w:p>
    <w:p w14:paraId="194B5A46" w14:textId="7AD2E8E5" w:rsidR="00307302" w:rsidRDefault="00307302" w:rsidP="00307302">
      <w:pPr>
        <w:pStyle w:val="Tekstpodstawowy"/>
      </w:pPr>
    </w:p>
    <w:p w14:paraId="083DA59C" w14:textId="4007146F" w:rsidR="00307302" w:rsidRDefault="00307302" w:rsidP="00307302">
      <w:pPr>
        <w:pStyle w:val="Tekstpodstawowy"/>
      </w:pPr>
    </w:p>
    <w:p w14:paraId="6AA7BA17" w14:textId="3F9B0768" w:rsidR="00307302" w:rsidRDefault="00307302" w:rsidP="00307302">
      <w:pPr>
        <w:pStyle w:val="Tekstpodstawowy"/>
      </w:pPr>
    </w:p>
    <w:p w14:paraId="3977EEB5" w14:textId="490D6BFF" w:rsidR="00307302" w:rsidRDefault="00307302" w:rsidP="00307302">
      <w:pPr>
        <w:pStyle w:val="Tekstpodstawowy"/>
      </w:pPr>
    </w:p>
    <w:p w14:paraId="22F4F21A" w14:textId="29F88878" w:rsidR="00307302" w:rsidRDefault="00307302" w:rsidP="00307302">
      <w:pPr>
        <w:pStyle w:val="Tekstpodstawowy"/>
      </w:pPr>
    </w:p>
    <w:p w14:paraId="3E981FD6" w14:textId="6D0A3014" w:rsidR="00307302" w:rsidRDefault="00307302" w:rsidP="00307302">
      <w:pPr>
        <w:pStyle w:val="Tekstpodstawowy"/>
      </w:pPr>
    </w:p>
    <w:p w14:paraId="3AE35937" w14:textId="3EE266D3" w:rsidR="00307302" w:rsidRDefault="00307302" w:rsidP="00307302">
      <w:pPr>
        <w:pStyle w:val="Tekstpodstawowy"/>
      </w:pPr>
    </w:p>
    <w:p w14:paraId="31C1188D" w14:textId="57D7B562" w:rsidR="00307302" w:rsidRDefault="00307302" w:rsidP="00307302">
      <w:pPr>
        <w:pStyle w:val="Tekstpodstawowy"/>
      </w:pPr>
    </w:p>
    <w:p w14:paraId="09565A7B" w14:textId="50D9C70C" w:rsidR="00307302" w:rsidRDefault="00307302" w:rsidP="00307302">
      <w:pPr>
        <w:pStyle w:val="Tekstpodstawowy"/>
      </w:pPr>
    </w:p>
    <w:p w14:paraId="4DB5F133" w14:textId="57F30333" w:rsidR="00307302" w:rsidRDefault="00307302" w:rsidP="00307302">
      <w:pPr>
        <w:pStyle w:val="Tekstpodstawowy"/>
      </w:pPr>
    </w:p>
    <w:p w14:paraId="20CE94EB" w14:textId="77777777" w:rsidR="00307302" w:rsidRDefault="00307302" w:rsidP="00307302">
      <w:pPr>
        <w:pStyle w:val="Tekstpodstawowy"/>
      </w:pPr>
    </w:p>
    <w:p w14:paraId="3865A52F" w14:textId="0FC1596B" w:rsidR="001E2041" w:rsidRPr="0001508D" w:rsidRDefault="001E2041" w:rsidP="0001508D">
      <w:pPr>
        <w:ind w:right="1041"/>
        <w:rPr>
          <w:b/>
          <w:sz w:val="24"/>
        </w:rPr>
        <w:sectPr w:rsidR="001E2041" w:rsidRPr="0001508D">
          <w:headerReference w:type="default" r:id="rId8"/>
          <w:footerReference w:type="default" r:id="rId9"/>
          <w:pgSz w:w="11910" w:h="16840"/>
          <w:pgMar w:top="1460" w:right="1100" w:bottom="1020" w:left="720" w:header="387" w:footer="832" w:gutter="0"/>
          <w:pgNumType w:start="2"/>
          <w:cols w:space="708"/>
        </w:sectPr>
      </w:pPr>
    </w:p>
    <w:p w14:paraId="738E26CE" w14:textId="098C0AA9" w:rsidR="00A457B4" w:rsidRPr="00AD12EB" w:rsidRDefault="00A457B4" w:rsidP="00AD12EB">
      <w:pPr>
        <w:pStyle w:val="Tekstpodstawowy"/>
        <w:spacing w:line="360" w:lineRule="auto"/>
        <w:ind w:right="314"/>
        <w:jc w:val="both"/>
      </w:pPr>
      <w:r w:rsidRPr="00AD12EB">
        <w:t xml:space="preserve">Oświadczam, że program </w:t>
      </w:r>
      <w:proofErr w:type="spellStart"/>
      <w:r w:rsidRPr="00AD12EB">
        <w:t>funkcjonalno</w:t>
      </w:r>
      <w:proofErr w:type="spellEnd"/>
      <w:r w:rsidRPr="00AD12EB">
        <w:t>–użytkowy został</w:t>
      </w:r>
      <w:r w:rsidR="00E50146">
        <w:t xml:space="preserve"> opracowany</w:t>
      </w:r>
      <w:r w:rsidRPr="00AD12EB">
        <w:t xml:space="preserve"> zgodnie </w:t>
      </w:r>
      <w:r w:rsidR="00BA7A70">
        <w:br/>
      </w:r>
      <w:r w:rsidRPr="00AD12EB">
        <w:t xml:space="preserve">z rozporządzeniem Ministra Rozwoju i Technologii z dnia 20 grudnia 2021 r. w sprawie szczegółowego zakresu i formy dokumentacji projektowej, specyfikacji technicznych wykonania i odbioru robót budowlanych oraz programu funkcjonalno-użytkowego </w:t>
      </w:r>
      <w:r w:rsidR="00BA7A70">
        <w:br/>
      </w:r>
      <w:r w:rsidRPr="00AD12EB">
        <w:t>(Dz.U. z 2021 r., poz. 2454).</w:t>
      </w:r>
    </w:p>
    <w:p w14:paraId="2F739E81" w14:textId="77777777" w:rsidR="00A457B4" w:rsidRDefault="00A457B4" w:rsidP="00A457B4">
      <w:pPr>
        <w:jc w:val="both"/>
        <w:rPr>
          <w:rFonts w:ascii="Arial" w:hAnsi="Arial" w:cs="Arial"/>
          <w:sz w:val="24"/>
          <w:szCs w:val="24"/>
        </w:rPr>
      </w:pPr>
    </w:p>
    <w:p w14:paraId="01948379" w14:textId="77777777" w:rsidR="00A457B4" w:rsidRPr="00AD12EB" w:rsidRDefault="00A457B4" w:rsidP="00A457B4">
      <w:pPr>
        <w:jc w:val="right"/>
        <w:rPr>
          <w:rFonts w:asciiTheme="minorHAnsi" w:hAnsiTheme="minorHAnsi" w:cstheme="minorHAnsi"/>
          <w:sz w:val="24"/>
          <w:szCs w:val="24"/>
        </w:rPr>
      </w:pPr>
      <w:r w:rsidRPr="00AD12EB">
        <w:rPr>
          <w:rFonts w:asciiTheme="minorHAnsi" w:hAnsiTheme="minorHAnsi" w:cstheme="minorHAnsi"/>
          <w:sz w:val="24"/>
          <w:szCs w:val="24"/>
        </w:rPr>
        <w:t>Mateusz Berger</w:t>
      </w:r>
    </w:p>
    <w:p w14:paraId="343BC1FF" w14:textId="77777777" w:rsidR="00A457B4" w:rsidRDefault="00A457B4">
      <w:pPr>
        <w:spacing w:before="51"/>
        <w:ind w:left="696"/>
        <w:rPr>
          <w:b/>
          <w:sz w:val="24"/>
        </w:rPr>
      </w:pPr>
    </w:p>
    <w:p w14:paraId="52797480" w14:textId="5ABD88F3" w:rsidR="001E2041" w:rsidRDefault="0008613C">
      <w:pPr>
        <w:spacing w:before="51"/>
        <w:ind w:left="696"/>
        <w:rPr>
          <w:b/>
          <w:spacing w:val="-2"/>
          <w:sz w:val="24"/>
        </w:rPr>
      </w:pPr>
      <w:r>
        <w:rPr>
          <w:b/>
          <w:sz w:val="24"/>
        </w:rPr>
        <w:t>Klasy</w:t>
      </w:r>
      <w:r>
        <w:rPr>
          <w:b/>
          <w:spacing w:val="-1"/>
          <w:sz w:val="24"/>
        </w:rPr>
        <w:t xml:space="preserve"> </w:t>
      </w:r>
      <w:r>
        <w:rPr>
          <w:b/>
          <w:spacing w:val="-2"/>
          <w:sz w:val="24"/>
        </w:rPr>
        <w:t>robót:</w:t>
      </w:r>
    </w:p>
    <w:p w14:paraId="3EC4CCA6" w14:textId="77777777" w:rsidR="00AB0BE2" w:rsidRDefault="00AB0BE2">
      <w:pPr>
        <w:spacing w:before="51"/>
        <w:ind w:left="696"/>
        <w:rPr>
          <w:b/>
          <w:sz w:val="24"/>
        </w:rPr>
      </w:pPr>
    </w:p>
    <w:p w14:paraId="292BFFF8" w14:textId="3606A95F" w:rsidR="00085D68" w:rsidRDefault="00085D68" w:rsidP="008755FD">
      <w:pPr>
        <w:pStyle w:val="Tekstpodstawowy"/>
        <w:spacing w:line="360" w:lineRule="auto"/>
        <w:ind w:right="314"/>
        <w:jc w:val="both"/>
      </w:pPr>
      <w:bookmarkStart w:id="0" w:name="_Hlk221190922"/>
      <w:r>
        <w:t>71320000 - 7 Usługi inżynieryjne w zakresie projektowania</w:t>
      </w:r>
    </w:p>
    <w:p w14:paraId="389C694B" w14:textId="364461D5" w:rsidR="00FF0F8F" w:rsidRDefault="00FF0F8F" w:rsidP="008755FD">
      <w:pPr>
        <w:pStyle w:val="Tekstpodstawowy"/>
        <w:spacing w:line="360" w:lineRule="auto"/>
        <w:ind w:right="314"/>
        <w:jc w:val="both"/>
      </w:pPr>
      <w:r w:rsidRPr="00FF0F8F">
        <w:t>45000000</w:t>
      </w:r>
      <w:r w:rsidR="007818C3">
        <w:t xml:space="preserve"> </w:t>
      </w:r>
      <w:r w:rsidRPr="00FF0F8F">
        <w:t>-7 Roboty budowlane</w:t>
      </w:r>
    </w:p>
    <w:p w14:paraId="5ACE0C28" w14:textId="64C26C5C" w:rsidR="00FF0F8F" w:rsidRDefault="007703F8" w:rsidP="008755FD">
      <w:pPr>
        <w:pStyle w:val="Tekstpodstawowy"/>
        <w:spacing w:line="360" w:lineRule="auto"/>
        <w:ind w:right="314"/>
        <w:jc w:val="both"/>
      </w:pPr>
      <w:r>
        <w:t>4</w:t>
      </w:r>
      <w:r w:rsidR="00FF0F8F" w:rsidRPr="00FF0F8F">
        <w:t>5220000</w:t>
      </w:r>
      <w:r w:rsidR="007818C3">
        <w:t xml:space="preserve"> </w:t>
      </w:r>
      <w:r w:rsidR="00FF0F8F" w:rsidRPr="00FF0F8F">
        <w:t>-</w:t>
      </w:r>
      <w:r w:rsidR="007818C3">
        <w:t xml:space="preserve"> </w:t>
      </w:r>
      <w:r w:rsidR="00FF0F8F" w:rsidRPr="00FF0F8F">
        <w:t>5 Roboty inżynieryjne i budowlane</w:t>
      </w:r>
    </w:p>
    <w:p w14:paraId="4D54DEC8" w14:textId="16597621" w:rsidR="00FF0F8F" w:rsidRDefault="007703F8" w:rsidP="008755FD">
      <w:pPr>
        <w:pStyle w:val="Tekstpodstawowy"/>
        <w:spacing w:line="360" w:lineRule="auto"/>
        <w:ind w:right="314"/>
        <w:jc w:val="both"/>
      </w:pPr>
      <w:r>
        <w:t>4</w:t>
      </w:r>
      <w:r w:rsidR="00FF0F8F" w:rsidRPr="00FF0F8F">
        <w:t>5111200</w:t>
      </w:r>
      <w:r w:rsidR="007818C3">
        <w:t xml:space="preserve"> </w:t>
      </w:r>
      <w:r w:rsidR="00FF0F8F" w:rsidRPr="00FF0F8F">
        <w:t>-</w:t>
      </w:r>
      <w:r w:rsidR="007818C3">
        <w:t xml:space="preserve"> </w:t>
      </w:r>
      <w:r w:rsidR="00FF0F8F" w:rsidRPr="00FF0F8F">
        <w:t>0 Roboty w zakresie przygotowania terenu pod budowę i roboty ziemne</w:t>
      </w:r>
    </w:p>
    <w:p w14:paraId="4EA7F100" w14:textId="58983712" w:rsidR="00FF0F8F" w:rsidRDefault="00F0240C" w:rsidP="008755FD">
      <w:pPr>
        <w:pStyle w:val="Tekstpodstawowy"/>
        <w:spacing w:line="360" w:lineRule="auto"/>
        <w:ind w:right="314"/>
        <w:jc w:val="both"/>
      </w:pPr>
      <w:r>
        <w:t>45262120</w:t>
      </w:r>
      <w:r w:rsidR="007818C3">
        <w:t xml:space="preserve"> </w:t>
      </w:r>
      <w:r w:rsidR="00FF0F8F" w:rsidRPr="00FF0F8F">
        <w:t>-</w:t>
      </w:r>
      <w:r w:rsidR="007818C3">
        <w:t xml:space="preserve"> </w:t>
      </w:r>
      <w:r w:rsidR="00FF0F8F" w:rsidRPr="00FF0F8F">
        <w:t>8 Wznoszenie rusztowań</w:t>
      </w:r>
    </w:p>
    <w:p w14:paraId="4FC20E04" w14:textId="62859BFB" w:rsidR="00FF0F8F" w:rsidRDefault="00FF0F8F" w:rsidP="008755FD">
      <w:pPr>
        <w:pStyle w:val="Tekstpodstawowy"/>
        <w:spacing w:line="360" w:lineRule="auto"/>
        <w:ind w:right="314"/>
        <w:jc w:val="both"/>
      </w:pPr>
      <w:r w:rsidRPr="00FF0F8F">
        <w:t>45410000</w:t>
      </w:r>
      <w:r w:rsidR="007818C3">
        <w:t xml:space="preserve"> </w:t>
      </w:r>
      <w:r w:rsidRPr="00FF0F8F">
        <w:t>-</w:t>
      </w:r>
      <w:r w:rsidR="007818C3">
        <w:t xml:space="preserve"> </w:t>
      </w:r>
      <w:r w:rsidRPr="00FF0F8F">
        <w:t>4 Roboty tynkarskie</w:t>
      </w:r>
    </w:p>
    <w:p w14:paraId="4A9850F2" w14:textId="4079D041" w:rsidR="00FF0F8F" w:rsidRDefault="00FF0F8F" w:rsidP="008755FD">
      <w:pPr>
        <w:pStyle w:val="Tekstpodstawowy"/>
        <w:spacing w:line="360" w:lineRule="auto"/>
        <w:ind w:right="314"/>
        <w:jc w:val="both"/>
      </w:pPr>
      <w:r w:rsidRPr="00FF0F8F">
        <w:t>45421000</w:t>
      </w:r>
      <w:r w:rsidR="007818C3">
        <w:t xml:space="preserve"> </w:t>
      </w:r>
      <w:r w:rsidRPr="00FF0F8F">
        <w:t>-</w:t>
      </w:r>
      <w:r w:rsidR="007818C3">
        <w:t xml:space="preserve"> </w:t>
      </w:r>
      <w:r w:rsidRPr="00FF0F8F">
        <w:t>4 Stolarka budowlana</w:t>
      </w:r>
    </w:p>
    <w:p w14:paraId="77791FC9" w14:textId="1C37365E" w:rsidR="00FF0F8F" w:rsidRDefault="00FF0F8F" w:rsidP="008755FD">
      <w:pPr>
        <w:pStyle w:val="Tekstpodstawowy"/>
        <w:spacing w:line="360" w:lineRule="auto"/>
        <w:ind w:right="314"/>
        <w:jc w:val="both"/>
      </w:pPr>
      <w:r w:rsidRPr="00FF0F8F">
        <w:t>45442100</w:t>
      </w:r>
      <w:r w:rsidR="007818C3">
        <w:t xml:space="preserve"> </w:t>
      </w:r>
      <w:r w:rsidRPr="00FF0F8F">
        <w:t>-</w:t>
      </w:r>
      <w:r w:rsidR="007818C3">
        <w:t xml:space="preserve"> </w:t>
      </w:r>
      <w:r w:rsidRPr="00FF0F8F">
        <w:t>8 Roboty malarskie</w:t>
      </w:r>
    </w:p>
    <w:p w14:paraId="174F0B59" w14:textId="09BAADEE" w:rsidR="00FF0F8F" w:rsidRDefault="00FF0F8F" w:rsidP="008755FD">
      <w:pPr>
        <w:pStyle w:val="Tekstpodstawowy"/>
        <w:spacing w:line="360" w:lineRule="auto"/>
        <w:ind w:right="314"/>
        <w:jc w:val="both"/>
      </w:pPr>
      <w:r w:rsidRPr="00FF0F8F">
        <w:t>45</w:t>
      </w:r>
      <w:r w:rsidR="00F0240C">
        <w:t>45</w:t>
      </w:r>
      <w:r w:rsidRPr="00FF0F8F">
        <w:t>0000</w:t>
      </w:r>
      <w:r w:rsidR="007818C3">
        <w:t xml:space="preserve"> </w:t>
      </w:r>
      <w:r w:rsidRPr="00FF0F8F">
        <w:t>-</w:t>
      </w:r>
      <w:r w:rsidR="007818C3">
        <w:t xml:space="preserve"> </w:t>
      </w:r>
      <w:r w:rsidRPr="00FF0F8F">
        <w:t xml:space="preserve">6 </w:t>
      </w:r>
      <w:proofErr w:type="spellStart"/>
      <w:r w:rsidRPr="00FF0F8F">
        <w:t>Bezspoinowe</w:t>
      </w:r>
      <w:proofErr w:type="spellEnd"/>
      <w:r w:rsidRPr="00FF0F8F">
        <w:t xml:space="preserve"> systemy ocieplania</w:t>
      </w:r>
    </w:p>
    <w:p w14:paraId="377AD073" w14:textId="1B078232" w:rsidR="00085D68" w:rsidRDefault="00A917BE" w:rsidP="008755FD">
      <w:pPr>
        <w:pStyle w:val="Tekstpodstawowy"/>
        <w:spacing w:line="360" w:lineRule="auto"/>
        <w:ind w:right="314"/>
        <w:jc w:val="both"/>
      </w:pPr>
      <w:r>
        <w:t>71520000</w:t>
      </w:r>
      <w:r w:rsidR="00085D68">
        <w:t xml:space="preserve"> - </w:t>
      </w:r>
      <w:r>
        <w:t>9</w:t>
      </w:r>
      <w:r w:rsidR="00085D68">
        <w:t xml:space="preserve"> Usługi nadzoru budowlanego</w:t>
      </w:r>
    </w:p>
    <w:bookmarkEnd w:id="0"/>
    <w:p w14:paraId="6585581A" w14:textId="77777777" w:rsidR="001E2041" w:rsidRDefault="001E2041">
      <w:pPr>
        <w:pStyle w:val="Tekstpodstawowy"/>
        <w:spacing w:before="1"/>
        <w:ind w:left="0"/>
      </w:pPr>
    </w:p>
    <w:p w14:paraId="0F57898B" w14:textId="77777777" w:rsidR="00217B5D" w:rsidRDefault="00217B5D">
      <w:pPr>
        <w:spacing w:line="360" w:lineRule="auto"/>
      </w:pPr>
    </w:p>
    <w:p w14:paraId="1E435B2D" w14:textId="77777777" w:rsidR="00217B5D" w:rsidRDefault="00217B5D">
      <w:pPr>
        <w:spacing w:line="360" w:lineRule="auto"/>
      </w:pPr>
    </w:p>
    <w:p w14:paraId="6D404D5D" w14:textId="0DDE2523" w:rsidR="00217B5D" w:rsidRDefault="00217B5D">
      <w:pPr>
        <w:spacing w:line="360" w:lineRule="auto"/>
        <w:sectPr w:rsidR="00217B5D">
          <w:pgSz w:w="11910" w:h="16840"/>
          <w:pgMar w:top="1460" w:right="1100" w:bottom="1020" w:left="720" w:header="387" w:footer="832" w:gutter="0"/>
          <w:cols w:space="708"/>
        </w:sectPr>
      </w:pPr>
    </w:p>
    <w:sdt>
      <w:sdtPr>
        <w:rPr>
          <w:rFonts w:ascii="Calibri" w:eastAsia="Calibri" w:hAnsi="Calibri" w:cs="Calibri"/>
          <w:color w:val="auto"/>
          <w:sz w:val="22"/>
          <w:szCs w:val="22"/>
          <w:lang w:eastAsia="en-US"/>
        </w:rPr>
        <w:id w:val="489375214"/>
        <w:docPartObj>
          <w:docPartGallery w:val="Table of Contents"/>
          <w:docPartUnique/>
        </w:docPartObj>
      </w:sdtPr>
      <w:sdtEndPr>
        <w:rPr>
          <w:b/>
          <w:bCs/>
        </w:rPr>
      </w:sdtEndPr>
      <w:sdtContent>
        <w:p w14:paraId="4A61C975" w14:textId="19F39724" w:rsidR="00E43C9C" w:rsidRDefault="00E43C9C">
          <w:pPr>
            <w:pStyle w:val="Nagwekspisutreci"/>
          </w:pPr>
          <w:r>
            <w:t>Spis treści</w:t>
          </w:r>
        </w:p>
        <w:p w14:paraId="2D15544D" w14:textId="5516D075" w:rsidR="00B0612B" w:rsidRDefault="00E43C9C">
          <w:pPr>
            <w:pStyle w:val="Spistreci1"/>
            <w:tabs>
              <w:tab w:val="left" w:pos="1404"/>
              <w:tab w:val="right" w:leader="dot" w:pos="10080"/>
            </w:tabs>
            <w:rPr>
              <w:rFonts w:asciiTheme="minorHAnsi" w:eastAsiaTheme="minorEastAsia" w:hAnsiTheme="minorHAnsi" w:cstheme="minorBidi"/>
              <w:noProof/>
              <w:sz w:val="22"/>
              <w:szCs w:val="22"/>
              <w:lang w:eastAsia="pl-PL"/>
            </w:rPr>
          </w:pPr>
          <w:r>
            <w:fldChar w:fldCharType="begin"/>
          </w:r>
          <w:r>
            <w:instrText xml:space="preserve"> TOC \o "1-3" \h \z \u </w:instrText>
          </w:r>
          <w:r>
            <w:fldChar w:fldCharType="separate"/>
          </w:r>
          <w:hyperlink w:anchor="_Toc217239901" w:history="1">
            <w:r w:rsidR="00B0612B" w:rsidRPr="00C323DE">
              <w:rPr>
                <w:rStyle w:val="Hipercze"/>
                <w:noProof/>
              </w:rPr>
              <w:t>1.</w:t>
            </w:r>
            <w:r w:rsidR="00B0612B">
              <w:rPr>
                <w:rFonts w:asciiTheme="minorHAnsi" w:eastAsiaTheme="minorEastAsia" w:hAnsiTheme="minorHAnsi" w:cstheme="minorBidi"/>
                <w:noProof/>
                <w:sz w:val="22"/>
                <w:szCs w:val="22"/>
                <w:lang w:eastAsia="pl-PL"/>
              </w:rPr>
              <w:tab/>
            </w:r>
            <w:r w:rsidR="00B0612B" w:rsidRPr="00C323DE">
              <w:rPr>
                <w:rStyle w:val="Hipercze"/>
                <w:noProof/>
              </w:rPr>
              <w:t>CZĘŚĆ</w:t>
            </w:r>
            <w:r w:rsidR="00B0612B" w:rsidRPr="00C323DE">
              <w:rPr>
                <w:rStyle w:val="Hipercze"/>
                <w:noProof/>
                <w:spacing w:val="-5"/>
              </w:rPr>
              <w:t xml:space="preserve"> </w:t>
            </w:r>
            <w:r w:rsidR="00B0612B" w:rsidRPr="00C323DE">
              <w:rPr>
                <w:rStyle w:val="Hipercze"/>
                <w:noProof/>
                <w:spacing w:val="-2"/>
              </w:rPr>
              <w:t>OPISOWA</w:t>
            </w:r>
            <w:r w:rsidR="00B0612B">
              <w:rPr>
                <w:noProof/>
                <w:webHidden/>
              </w:rPr>
              <w:tab/>
            </w:r>
            <w:r w:rsidR="00B0612B">
              <w:rPr>
                <w:noProof/>
                <w:webHidden/>
              </w:rPr>
              <w:fldChar w:fldCharType="begin"/>
            </w:r>
            <w:r w:rsidR="00B0612B">
              <w:rPr>
                <w:noProof/>
                <w:webHidden/>
              </w:rPr>
              <w:instrText xml:space="preserve"> PAGEREF _Toc217239901 \h </w:instrText>
            </w:r>
            <w:r w:rsidR="00B0612B">
              <w:rPr>
                <w:noProof/>
                <w:webHidden/>
              </w:rPr>
            </w:r>
            <w:r w:rsidR="00B0612B">
              <w:rPr>
                <w:noProof/>
                <w:webHidden/>
              </w:rPr>
              <w:fldChar w:fldCharType="separate"/>
            </w:r>
            <w:r w:rsidR="00B0612B">
              <w:rPr>
                <w:noProof/>
                <w:webHidden/>
              </w:rPr>
              <w:t>5</w:t>
            </w:r>
            <w:r w:rsidR="00B0612B">
              <w:rPr>
                <w:noProof/>
                <w:webHidden/>
              </w:rPr>
              <w:fldChar w:fldCharType="end"/>
            </w:r>
          </w:hyperlink>
        </w:p>
        <w:p w14:paraId="264FE50B" w14:textId="48CCB652" w:rsidR="00B0612B" w:rsidRDefault="00B0612B">
          <w:pPr>
            <w:pStyle w:val="Spistreci1"/>
            <w:tabs>
              <w:tab w:val="left" w:pos="2112"/>
              <w:tab w:val="right" w:leader="dot" w:pos="10080"/>
            </w:tabs>
            <w:rPr>
              <w:rFonts w:asciiTheme="minorHAnsi" w:eastAsiaTheme="minorEastAsia" w:hAnsiTheme="minorHAnsi" w:cstheme="minorBidi"/>
              <w:noProof/>
              <w:sz w:val="22"/>
              <w:szCs w:val="22"/>
              <w:lang w:eastAsia="pl-PL"/>
            </w:rPr>
          </w:pPr>
          <w:hyperlink w:anchor="_Toc217239902" w:history="1">
            <w:r w:rsidRPr="00C323DE">
              <w:rPr>
                <w:rStyle w:val="Hipercze"/>
                <w:noProof/>
              </w:rPr>
              <w:t>1.1.</w:t>
            </w:r>
            <w:r>
              <w:rPr>
                <w:rFonts w:asciiTheme="minorHAnsi" w:eastAsiaTheme="minorEastAsia" w:hAnsiTheme="minorHAnsi" w:cstheme="minorBidi"/>
                <w:noProof/>
                <w:sz w:val="22"/>
                <w:szCs w:val="22"/>
                <w:lang w:eastAsia="pl-PL"/>
              </w:rPr>
              <w:tab/>
            </w:r>
            <w:r w:rsidRPr="00C323DE">
              <w:rPr>
                <w:rStyle w:val="Hipercze"/>
                <w:noProof/>
              </w:rPr>
              <w:t>OPIS</w:t>
            </w:r>
            <w:r w:rsidRPr="00C323DE">
              <w:rPr>
                <w:rStyle w:val="Hipercze"/>
                <w:noProof/>
                <w:spacing w:val="-2"/>
              </w:rPr>
              <w:t xml:space="preserve"> </w:t>
            </w:r>
            <w:r w:rsidRPr="00C323DE">
              <w:rPr>
                <w:rStyle w:val="Hipercze"/>
                <w:noProof/>
              </w:rPr>
              <w:t>OGÓLNY</w:t>
            </w:r>
            <w:r w:rsidRPr="00C323DE">
              <w:rPr>
                <w:rStyle w:val="Hipercze"/>
                <w:noProof/>
                <w:spacing w:val="-2"/>
              </w:rPr>
              <w:t xml:space="preserve"> </w:t>
            </w:r>
            <w:r w:rsidRPr="00C323DE">
              <w:rPr>
                <w:rStyle w:val="Hipercze"/>
                <w:noProof/>
              </w:rPr>
              <w:t>PRZEDMIOTU</w:t>
            </w:r>
            <w:r w:rsidRPr="00C323DE">
              <w:rPr>
                <w:rStyle w:val="Hipercze"/>
                <w:noProof/>
                <w:spacing w:val="-1"/>
              </w:rPr>
              <w:t xml:space="preserve"> </w:t>
            </w:r>
            <w:r w:rsidRPr="00C323DE">
              <w:rPr>
                <w:rStyle w:val="Hipercze"/>
                <w:noProof/>
                <w:spacing w:val="-2"/>
              </w:rPr>
              <w:t>ZAMÓWIENIA</w:t>
            </w:r>
            <w:r>
              <w:rPr>
                <w:noProof/>
                <w:webHidden/>
              </w:rPr>
              <w:tab/>
            </w:r>
            <w:r>
              <w:rPr>
                <w:noProof/>
                <w:webHidden/>
              </w:rPr>
              <w:fldChar w:fldCharType="begin"/>
            </w:r>
            <w:r>
              <w:rPr>
                <w:noProof/>
                <w:webHidden/>
              </w:rPr>
              <w:instrText xml:space="preserve"> PAGEREF _Toc217239902 \h </w:instrText>
            </w:r>
            <w:r>
              <w:rPr>
                <w:noProof/>
                <w:webHidden/>
              </w:rPr>
            </w:r>
            <w:r>
              <w:rPr>
                <w:noProof/>
                <w:webHidden/>
              </w:rPr>
              <w:fldChar w:fldCharType="separate"/>
            </w:r>
            <w:r>
              <w:rPr>
                <w:noProof/>
                <w:webHidden/>
              </w:rPr>
              <w:t>5</w:t>
            </w:r>
            <w:r>
              <w:rPr>
                <w:noProof/>
                <w:webHidden/>
              </w:rPr>
              <w:fldChar w:fldCharType="end"/>
            </w:r>
          </w:hyperlink>
        </w:p>
        <w:p w14:paraId="62128D05" w14:textId="7BC533BD" w:rsidR="00B0612B" w:rsidRDefault="00B0612B">
          <w:pPr>
            <w:pStyle w:val="Spistreci1"/>
            <w:tabs>
              <w:tab w:val="left" w:pos="2112"/>
              <w:tab w:val="right" w:leader="dot" w:pos="10080"/>
            </w:tabs>
            <w:rPr>
              <w:rFonts w:asciiTheme="minorHAnsi" w:eastAsiaTheme="minorEastAsia" w:hAnsiTheme="minorHAnsi" w:cstheme="minorBidi"/>
              <w:noProof/>
              <w:sz w:val="22"/>
              <w:szCs w:val="22"/>
              <w:lang w:eastAsia="pl-PL"/>
            </w:rPr>
          </w:pPr>
          <w:hyperlink w:anchor="_Toc217239903" w:history="1">
            <w:r w:rsidRPr="00C323DE">
              <w:rPr>
                <w:rStyle w:val="Hipercze"/>
                <w:noProof/>
              </w:rPr>
              <w:t>1.1.1.</w:t>
            </w:r>
            <w:r>
              <w:rPr>
                <w:rFonts w:asciiTheme="minorHAnsi" w:eastAsiaTheme="minorEastAsia" w:hAnsiTheme="minorHAnsi" w:cstheme="minorBidi"/>
                <w:noProof/>
                <w:sz w:val="22"/>
                <w:szCs w:val="22"/>
                <w:lang w:eastAsia="pl-PL"/>
              </w:rPr>
              <w:tab/>
            </w:r>
            <w:r w:rsidRPr="00C323DE">
              <w:rPr>
                <w:rStyle w:val="Hipercze"/>
                <w:noProof/>
              </w:rPr>
              <w:t xml:space="preserve">DEFINICJE </w:t>
            </w:r>
            <w:r w:rsidRPr="00C323DE">
              <w:rPr>
                <w:rStyle w:val="Hipercze"/>
                <w:noProof/>
                <w:spacing w:val="-2"/>
              </w:rPr>
              <w:t>PODSTAWOWE</w:t>
            </w:r>
            <w:r>
              <w:rPr>
                <w:noProof/>
                <w:webHidden/>
              </w:rPr>
              <w:tab/>
            </w:r>
            <w:r>
              <w:rPr>
                <w:noProof/>
                <w:webHidden/>
              </w:rPr>
              <w:fldChar w:fldCharType="begin"/>
            </w:r>
            <w:r>
              <w:rPr>
                <w:noProof/>
                <w:webHidden/>
              </w:rPr>
              <w:instrText xml:space="preserve"> PAGEREF _Toc217239903 \h </w:instrText>
            </w:r>
            <w:r>
              <w:rPr>
                <w:noProof/>
                <w:webHidden/>
              </w:rPr>
            </w:r>
            <w:r>
              <w:rPr>
                <w:noProof/>
                <w:webHidden/>
              </w:rPr>
              <w:fldChar w:fldCharType="separate"/>
            </w:r>
            <w:r>
              <w:rPr>
                <w:noProof/>
                <w:webHidden/>
              </w:rPr>
              <w:t>5</w:t>
            </w:r>
            <w:r>
              <w:rPr>
                <w:noProof/>
                <w:webHidden/>
              </w:rPr>
              <w:fldChar w:fldCharType="end"/>
            </w:r>
          </w:hyperlink>
        </w:p>
        <w:p w14:paraId="7CB8D13A" w14:textId="490A4C86" w:rsidR="00B0612B" w:rsidRDefault="00B0612B">
          <w:pPr>
            <w:pStyle w:val="Spistreci1"/>
            <w:tabs>
              <w:tab w:val="left" w:pos="2112"/>
              <w:tab w:val="right" w:leader="dot" w:pos="10080"/>
            </w:tabs>
            <w:rPr>
              <w:rFonts w:asciiTheme="minorHAnsi" w:eastAsiaTheme="minorEastAsia" w:hAnsiTheme="minorHAnsi" w:cstheme="minorBidi"/>
              <w:noProof/>
              <w:sz w:val="22"/>
              <w:szCs w:val="22"/>
              <w:lang w:eastAsia="pl-PL"/>
            </w:rPr>
          </w:pPr>
          <w:hyperlink w:anchor="_Toc217239904" w:history="1">
            <w:r w:rsidRPr="00C323DE">
              <w:rPr>
                <w:rStyle w:val="Hipercze"/>
                <w:noProof/>
              </w:rPr>
              <w:t>1.1.2.</w:t>
            </w:r>
            <w:r>
              <w:rPr>
                <w:rFonts w:asciiTheme="minorHAnsi" w:eastAsiaTheme="minorEastAsia" w:hAnsiTheme="minorHAnsi" w:cstheme="minorBidi"/>
                <w:noProof/>
                <w:sz w:val="22"/>
                <w:szCs w:val="22"/>
                <w:lang w:eastAsia="pl-PL"/>
              </w:rPr>
              <w:tab/>
            </w:r>
            <w:r w:rsidRPr="00C323DE">
              <w:rPr>
                <w:rStyle w:val="Hipercze"/>
                <w:noProof/>
              </w:rPr>
              <w:t>ZAKRES</w:t>
            </w:r>
            <w:r w:rsidRPr="00C323DE">
              <w:rPr>
                <w:rStyle w:val="Hipercze"/>
                <w:noProof/>
                <w:spacing w:val="-1"/>
              </w:rPr>
              <w:t xml:space="preserve"> </w:t>
            </w:r>
            <w:r w:rsidRPr="00C323DE">
              <w:rPr>
                <w:rStyle w:val="Hipercze"/>
                <w:noProof/>
              </w:rPr>
              <w:t>I</w:t>
            </w:r>
            <w:r w:rsidRPr="00C323DE">
              <w:rPr>
                <w:rStyle w:val="Hipercze"/>
                <w:noProof/>
                <w:spacing w:val="-1"/>
              </w:rPr>
              <w:t xml:space="preserve"> </w:t>
            </w:r>
            <w:r w:rsidRPr="00C323DE">
              <w:rPr>
                <w:rStyle w:val="Hipercze"/>
                <w:noProof/>
              </w:rPr>
              <w:t>PODSTAWA</w:t>
            </w:r>
            <w:r w:rsidRPr="00C323DE">
              <w:rPr>
                <w:rStyle w:val="Hipercze"/>
                <w:noProof/>
                <w:spacing w:val="-1"/>
              </w:rPr>
              <w:t xml:space="preserve"> </w:t>
            </w:r>
            <w:r w:rsidRPr="00C323DE">
              <w:rPr>
                <w:rStyle w:val="Hipercze"/>
                <w:noProof/>
                <w:spacing w:val="-2"/>
              </w:rPr>
              <w:t>OPRACOWANIA</w:t>
            </w:r>
            <w:r>
              <w:rPr>
                <w:noProof/>
                <w:webHidden/>
              </w:rPr>
              <w:tab/>
            </w:r>
            <w:r>
              <w:rPr>
                <w:noProof/>
                <w:webHidden/>
              </w:rPr>
              <w:fldChar w:fldCharType="begin"/>
            </w:r>
            <w:r>
              <w:rPr>
                <w:noProof/>
                <w:webHidden/>
              </w:rPr>
              <w:instrText xml:space="preserve"> PAGEREF _Toc217239904 \h </w:instrText>
            </w:r>
            <w:r>
              <w:rPr>
                <w:noProof/>
                <w:webHidden/>
              </w:rPr>
            </w:r>
            <w:r>
              <w:rPr>
                <w:noProof/>
                <w:webHidden/>
              </w:rPr>
              <w:fldChar w:fldCharType="separate"/>
            </w:r>
            <w:r>
              <w:rPr>
                <w:noProof/>
                <w:webHidden/>
              </w:rPr>
              <w:t>7</w:t>
            </w:r>
            <w:r>
              <w:rPr>
                <w:noProof/>
                <w:webHidden/>
              </w:rPr>
              <w:fldChar w:fldCharType="end"/>
            </w:r>
          </w:hyperlink>
        </w:p>
        <w:p w14:paraId="593FAB29" w14:textId="0E1C722A" w:rsidR="00B0612B" w:rsidRDefault="00B0612B">
          <w:pPr>
            <w:pStyle w:val="Spistreci1"/>
            <w:tabs>
              <w:tab w:val="left" w:pos="2112"/>
              <w:tab w:val="right" w:leader="dot" w:pos="10080"/>
            </w:tabs>
            <w:rPr>
              <w:rFonts w:asciiTheme="minorHAnsi" w:eastAsiaTheme="minorEastAsia" w:hAnsiTheme="minorHAnsi" w:cstheme="minorBidi"/>
              <w:noProof/>
              <w:sz w:val="22"/>
              <w:szCs w:val="22"/>
              <w:lang w:eastAsia="pl-PL"/>
            </w:rPr>
          </w:pPr>
          <w:hyperlink w:anchor="_Toc217239905" w:history="1">
            <w:r w:rsidRPr="00C323DE">
              <w:rPr>
                <w:rStyle w:val="Hipercze"/>
                <w:noProof/>
              </w:rPr>
              <w:t>1.2.</w:t>
            </w:r>
            <w:r>
              <w:rPr>
                <w:rFonts w:asciiTheme="minorHAnsi" w:eastAsiaTheme="minorEastAsia" w:hAnsiTheme="minorHAnsi" w:cstheme="minorBidi"/>
                <w:noProof/>
                <w:sz w:val="22"/>
                <w:szCs w:val="22"/>
                <w:lang w:eastAsia="pl-PL"/>
              </w:rPr>
              <w:tab/>
            </w:r>
            <w:r w:rsidRPr="00C323DE">
              <w:rPr>
                <w:rStyle w:val="Hipercze"/>
                <w:noProof/>
              </w:rPr>
              <w:t>CHARAKTERYSTYCZNE</w:t>
            </w:r>
            <w:r w:rsidRPr="00C323DE">
              <w:rPr>
                <w:rStyle w:val="Hipercze"/>
                <w:noProof/>
                <w:spacing w:val="-6"/>
              </w:rPr>
              <w:t xml:space="preserve"> </w:t>
            </w:r>
            <w:r w:rsidRPr="00C323DE">
              <w:rPr>
                <w:rStyle w:val="Hipercze"/>
                <w:noProof/>
              </w:rPr>
              <w:t>PARAMETRY</w:t>
            </w:r>
            <w:r w:rsidRPr="00C323DE">
              <w:rPr>
                <w:rStyle w:val="Hipercze"/>
                <w:noProof/>
                <w:spacing w:val="-3"/>
              </w:rPr>
              <w:t xml:space="preserve"> </w:t>
            </w:r>
            <w:r w:rsidRPr="00C323DE">
              <w:rPr>
                <w:rStyle w:val="Hipercze"/>
                <w:noProof/>
              </w:rPr>
              <w:t>OKREŚLAJĄCE</w:t>
            </w:r>
            <w:r w:rsidRPr="00C323DE">
              <w:rPr>
                <w:rStyle w:val="Hipercze"/>
                <w:noProof/>
                <w:spacing w:val="-5"/>
              </w:rPr>
              <w:t xml:space="preserve"> </w:t>
            </w:r>
            <w:r w:rsidRPr="00C323DE">
              <w:rPr>
                <w:rStyle w:val="Hipercze"/>
                <w:noProof/>
              </w:rPr>
              <w:t>WIELKOŚĆ</w:t>
            </w:r>
            <w:r w:rsidRPr="00C323DE">
              <w:rPr>
                <w:rStyle w:val="Hipercze"/>
                <w:noProof/>
                <w:spacing w:val="-3"/>
              </w:rPr>
              <w:t xml:space="preserve"> </w:t>
            </w:r>
            <w:r w:rsidRPr="00C323DE">
              <w:rPr>
                <w:rStyle w:val="Hipercze"/>
                <w:noProof/>
              </w:rPr>
              <w:t>OBIEKTU</w:t>
            </w:r>
            <w:r w:rsidRPr="00C323DE">
              <w:rPr>
                <w:rStyle w:val="Hipercze"/>
                <w:noProof/>
                <w:spacing w:val="-2"/>
              </w:rPr>
              <w:t xml:space="preserve"> </w:t>
            </w:r>
            <w:r w:rsidRPr="00C323DE">
              <w:rPr>
                <w:rStyle w:val="Hipercze"/>
                <w:noProof/>
              </w:rPr>
              <w:t>I</w:t>
            </w:r>
            <w:r w:rsidRPr="00C323DE">
              <w:rPr>
                <w:rStyle w:val="Hipercze"/>
                <w:noProof/>
                <w:spacing w:val="-4"/>
              </w:rPr>
              <w:t xml:space="preserve"> </w:t>
            </w:r>
            <w:r w:rsidRPr="00C323DE">
              <w:rPr>
                <w:rStyle w:val="Hipercze"/>
                <w:noProof/>
              </w:rPr>
              <w:t>ZAKRES</w:t>
            </w:r>
            <w:r w:rsidRPr="00C323DE">
              <w:rPr>
                <w:rStyle w:val="Hipercze"/>
                <w:noProof/>
                <w:spacing w:val="-3"/>
              </w:rPr>
              <w:t xml:space="preserve"> </w:t>
            </w:r>
            <w:r w:rsidRPr="00C323DE">
              <w:rPr>
                <w:rStyle w:val="Hipercze"/>
                <w:noProof/>
                <w:spacing w:val="-2"/>
              </w:rPr>
              <w:t>ROBÓT</w:t>
            </w:r>
            <w:r>
              <w:rPr>
                <w:noProof/>
                <w:webHidden/>
              </w:rPr>
              <w:tab/>
            </w:r>
            <w:r>
              <w:rPr>
                <w:noProof/>
                <w:webHidden/>
              </w:rPr>
              <w:fldChar w:fldCharType="begin"/>
            </w:r>
            <w:r>
              <w:rPr>
                <w:noProof/>
                <w:webHidden/>
              </w:rPr>
              <w:instrText xml:space="preserve"> PAGEREF _Toc217239905 \h </w:instrText>
            </w:r>
            <w:r>
              <w:rPr>
                <w:noProof/>
                <w:webHidden/>
              </w:rPr>
            </w:r>
            <w:r>
              <w:rPr>
                <w:noProof/>
                <w:webHidden/>
              </w:rPr>
              <w:fldChar w:fldCharType="separate"/>
            </w:r>
            <w:r>
              <w:rPr>
                <w:noProof/>
                <w:webHidden/>
              </w:rPr>
              <w:t>7</w:t>
            </w:r>
            <w:r>
              <w:rPr>
                <w:noProof/>
                <w:webHidden/>
              </w:rPr>
              <w:fldChar w:fldCharType="end"/>
            </w:r>
          </w:hyperlink>
        </w:p>
        <w:p w14:paraId="7A961EEE" w14:textId="660953AF" w:rsidR="00B0612B" w:rsidRDefault="00B0612B">
          <w:pPr>
            <w:pStyle w:val="Spistreci1"/>
            <w:tabs>
              <w:tab w:val="left" w:pos="2112"/>
              <w:tab w:val="right" w:leader="dot" w:pos="10080"/>
            </w:tabs>
            <w:rPr>
              <w:rFonts w:asciiTheme="minorHAnsi" w:eastAsiaTheme="minorEastAsia" w:hAnsiTheme="minorHAnsi" w:cstheme="minorBidi"/>
              <w:noProof/>
              <w:sz w:val="22"/>
              <w:szCs w:val="22"/>
              <w:lang w:eastAsia="pl-PL"/>
            </w:rPr>
          </w:pPr>
          <w:hyperlink w:anchor="_Toc217239906" w:history="1">
            <w:r w:rsidRPr="00C323DE">
              <w:rPr>
                <w:rStyle w:val="Hipercze"/>
                <w:noProof/>
              </w:rPr>
              <w:t>1.3.</w:t>
            </w:r>
            <w:r>
              <w:rPr>
                <w:rFonts w:asciiTheme="minorHAnsi" w:eastAsiaTheme="minorEastAsia" w:hAnsiTheme="minorHAnsi" w:cstheme="minorBidi"/>
                <w:noProof/>
                <w:sz w:val="22"/>
                <w:szCs w:val="22"/>
                <w:lang w:eastAsia="pl-PL"/>
              </w:rPr>
              <w:tab/>
            </w:r>
            <w:r w:rsidRPr="00C323DE">
              <w:rPr>
                <w:rStyle w:val="Hipercze"/>
                <w:noProof/>
              </w:rPr>
              <w:t>AKTUALNE UWARUNKOWANIA WYKONANIA PRZEDMIOTU ZAMÓWIENIA</w:t>
            </w:r>
            <w:r>
              <w:rPr>
                <w:noProof/>
                <w:webHidden/>
              </w:rPr>
              <w:tab/>
            </w:r>
            <w:r>
              <w:rPr>
                <w:noProof/>
                <w:webHidden/>
              </w:rPr>
              <w:fldChar w:fldCharType="begin"/>
            </w:r>
            <w:r>
              <w:rPr>
                <w:noProof/>
                <w:webHidden/>
              </w:rPr>
              <w:instrText xml:space="preserve"> PAGEREF _Toc217239906 \h </w:instrText>
            </w:r>
            <w:r>
              <w:rPr>
                <w:noProof/>
                <w:webHidden/>
              </w:rPr>
            </w:r>
            <w:r>
              <w:rPr>
                <w:noProof/>
                <w:webHidden/>
              </w:rPr>
              <w:fldChar w:fldCharType="separate"/>
            </w:r>
            <w:r>
              <w:rPr>
                <w:noProof/>
                <w:webHidden/>
              </w:rPr>
              <w:t>9</w:t>
            </w:r>
            <w:r>
              <w:rPr>
                <w:noProof/>
                <w:webHidden/>
              </w:rPr>
              <w:fldChar w:fldCharType="end"/>
            </w:r>
          </w:hyperlink>
        </w:p>
        <w:p w14:paraId="6C2D84E6" w14:textId="49B09945" w:rsidR="00B0612B" w:rsidRDefault="00B0612B">
          <w:pPr>
            <w:pStyle w:val="Spistreci1"/>
            <w:tabs>
              <w:tab w:val="left" w:pos="2112"/>
              <w:tab w:val="right" w:leader="dot" w:pos="10080"/>
            </w:tabs>
            <w:rPr>
              <w:rFonts w:asciiTheme="minorHAnsi" w:eastAsiaTheme="minorEastAsia" w:hAnsiTheme="minorHAnsi" w:cstheme="minorBidi"/>
              <w:noProof/>
              <w:sz w:val="22"/>
              <w:szCs w:val="22"/>
              <w:lang w:eastAsia="pl-PL"/>
            </w:rPr>
          </w:pPr>
          <w:hyperlink w:anchor="_Toc217239907" w:history="1">
            <w:r w:rsidRPr="00C323DE">
              <w:rPr>
                <w:rStyle w:val="Hipercze"/>
                <w:noProof/>
              </w:rPr>
              <w:t>1.4.</w:t>
            </w:r>
            <w:r>
              <w:rPr>
                <w:rFonts w:asciiTheme="minorHAnsi" w:eastAsiaTheme="minorEastAsia" w:hAnsiTheme="minorHAnsi" w:cstheme="minorBidi"/>
                <w:noProof/>
                <w:sz w:val="22"/>
                <w:szCs w:val="22"/>
                <w:lang w:eastAsia="pl-PL"/>
              </w:rPr>
              <w:tab/>
            </w:r>
            <w:r w:rsidRPr="00C323DE">
              <w:rPr>
                <w:rStyle w:val="Hipercze"/>
                <w:noProof/>
              </w:rPr>
              <w:t>OGÓLNE</w:t>
            </w:r>
            <w:r w:rsidRPr="00C323DE">
              <w:rPr>
                <w:rStyle w:val="Hipercze"/>
                <w:noProof/>
                <w:spacing w:val="-3"/>
              </w:rPr>
              <w:t xml:space="preserve"> </w:t>
            </w:r>
            <w:r w:rsidRPr="00C323DE">
              <w:rPr>
                <w:rStyle w:val="Hipercze"/>
                <w:noProof/>
              </w:rPr>
              <w:t>WŁAŚCIWOŚCI</w:t>
            </w:r>
            <w:r w:rsidRPr="00C323DE">
              <w:rPr>
                <w:rStyle w:val="Hipercze"/>
                <w:noProof/>
                <w:spacing w:val="-3"/>
              </w:rPr>
              <w:t xml:space="preserve"> </w:t>
            </w:r>
            <w:r w:rsidRPr="00C323DE">
              <w:rPr>
                <w:rStyle w:val="Hipercze"/>
                <w:noProof/>
              </w:rPr>
              <w:t>FUNKCJONALNO-</w:t>
            </w:r>
            <w:r w:rsidRPr="00C323DE">
              <w:rPr>
                <w:rStyle w:val="Hipercze"/>
                <w:noProof/>
                <w:spacing w:val="-2"/>
              </w:rPr>
              <w:t>UŻYTKOWE</w:t>
            </w:r>
            <w:r>
              <w:rPr>
                <w:noProof/>
                <w:webHidden/>
              </w:rPr>
              <w:tab/>
            </w:r>
            <w:r>
              <w:rPr>
                <w:noProof/>
                <w:webHidden/>
              </w:rPr>
              <w:fldChar w:fldCharType="begin"/>
            </w:r>
            <w:r>
              <w:rPr>
                <w:noProof/>
                <w:webHidden/>
              </w:rPr>
              <w:instrText xml:space="preserve"> PAGEREF _Toc217239907 \h </w:instrText>
            </w:r>
            <w:r>
              <w:rPr>
                <w:noProof/>
                <w:webHidden/>
              </w:rPr>
            </w:r>
            <w:r>
              <w:rPr>
                <w:noProof/>
                <w:webHidden/>
              </w:rPr>
              <w:fldChar w:fldCharType="separate"/>
            </w:r>
            <w:r>
              <w:rPr>
                <w:noProof/>
                <w:webHidden/>
              </w:rPr>
              <w:t>10</w:t>
            </w:r>
            <w:r>
              <w:rPr>
                <w:noProof/>
                <w:webHidden/>
              </w:rPr>
              <w:fldChar w:fldCharType="end"/>
            </w:r>
          </w:hyperlink>
        </w:p>
        <w:p w14:paraId="29504FE3" w14:textId="1A545189" w:rsidR="00B0612B" w:rsidRDefault="00B0612B">
          <w:pPr>
            <w:pStyle w:val="Spistreci1"/>
            <w:tabs>
              <w:tab w:val="left" w:pos="2112"/>
              <w:tab w:val="right" w:leader="dot" w:pos="10080"/>
            </w:tabs>
            <w:rPr>
              <w:rFonts w:asciiTheme="minorHAnsi" w:eastAsiaTheme="minorEastAsia" w:hAnsiTheme="minorHAnsi" w:cstheme="minorBidi"/>
              <w:noProof/>
              <w:sz w:val="22"/>
              <w:szCs w:val="22"/>
              <w:lang w:eastAsia="pl-PL"/>
            </w:rPr>
          </w:pPr>
          <w:hyperlink w:anchor="_Toc217239908" w:history="1">
            <w:r w:rsidRPr="00C323DE">
              <w:rPr>
                <w:rStyle w:val="Hipercze"/>
                <w:noProof/>
              </w:rPr>
              <w:t>1.5.</w:t>
            </w:r>
            <w:r>
              <w:rPr>
                <w:rFonts w:asciiTheme="minorHAnsi" w:eastAsiaTheme="minorEastAsia" w:hAnsiTheme="minorHAnsi" w:cstheme="minorBidi"/>
                <w:noProof/>
                <w:sz w:val="22"/>
                <w:szCs w:val="22"/>
                <w:lang w:eastAsia="pl-PL"/>
              </w:rPr>
              <w:tab/>
            </w:r>
            <w:r w:rsidRPr="00C323DE">
              <w:rPr>
                <w:rStyle w:val="Hipercze"/>
                <w:noProof/>
              </w:rPr>
              <w:t>SZCZEGÓŁOWE</w:t>
            </w:r>
            <w:r w:rsidRPr="00C323DE">
              <w:rPr>
                <w:rStyle w:val="Hipercze"/>
                <w:noProof/>
                <w:spacing w:val="-9"/>
              </w:rPr>
              <w:t xml:space="preserve"> </w:t>
            </w:r>
            <w:r w:rsidRPr="00C323DE">
              <w:rPr>
                <w:rStyle w:val="Hipercze"/>
                <w:noProof/>
              </w:rPr>
              <w:t>WŁAŚCIWOŚCI</w:t>
            </w:r>
            <w:r w:rsidRPr="00C323DE">
              <w:rPr>
                <w:rStyle w:val="Hipercze"/>
                <w:noProof/>
                <w:spacing w:val="-6"/>
              </w:rPr>
              <w:t xml:space="preserve"> </w:t>
            </w:r>
            <w:r w:rsidRPr="00C323DE">
              <w:rPr>
                <w:rStyle w:val="Hipercze"/>
                <w:noProof/>
              </w:rPr>
              <w:t>FUNKCJONALNO-</w:t>
            </w:r>
            <w:r w:rsidRPr="00C323DE">
              <w:rPr>
                <w:rStyle w:val="Hipercze"/>
                <w:noProof/>
                <w:spacing w:val="-2"/>
              </w:rPr>
              <w:t>UŻYTKOWE</w:t>
            </w:r>
            <w:r>
              <w:rPr>
                <w:noProof/>
                <w:webHidden/>
              </w:rPr>
              <w:tab/>
            </w:r>
            <w:r>
              <w:rPr>
                <w:noProof/>
                <w:webHidden/>
              </w:rPr>
              <w:fldChar w:fldCharType="begin"/>
            </w:r>
            <w:r>
              <w:rPr>
                <w:noProof/>
                <w:webHidden/>
              </w:rPr>
              <w:instrText xml:space="preserve"> PAGEREF _Toc217239908 \h </w:instrText>
            </w:r>
            <w:r>
              <w:rPr>
                <w:noProof/>
                <w:webHidden/>
              </w:rPr>
            </w:r>
            <w:r>
              <w:rPr>
                <w:noProof/>
                <w:webHidden/>
              </w:rPr>
              <w:fldChar w:fldCharType="separate"/>
            </w:r>
            <w:r>
              <w:rPr>
                <w:noProof/>
                <w:webHidden/>
              </w:rPr>
              <w:t>11</w:t>
            </w:r>
            <w:r>
              <w:rPr>
                <w:noProof/>
                <w:webHidden/>
              </w:rPr>
              <w:fldChar w:fldCharType="end"/>
            </w:r>
          </w:hyperlink>
        </w:p>
        <w:p w14:paraId="09157356" w14:textId="7E6A4CA9" w:rsidR="00B0612B" w:rsidRDefault="00B0612B">
          <w:pPr>
            <w:pStyle w:val="Spistreci1"/>
            <w:tabs>
              <w:tab w:val="left" w:pos="2112"/>
              <w:tab w:val="right" w:leader="dot" w:pos="10080"/>
            </w:tabs>
            <w:rPr>
              <w:rFonts w:asciiTheme="minorHAnsi" w:eastAsiaTheme="minorEastAsia" w:hAnsiTheme="minorHAnsi" w:cstheme="minorBidi"/>
              <w:noProof/>
              <w:sz w:val="22"/>
              <w:szCs w:val="22"/>
              <w:lang w:eastAsia="pl-PL"/>
            </w:rPr>
          </w:pPr>
          <w:hyperlink w:anchor="_Toc217239909" w:history="1">
            <w:r w:rsidRPr="00C323DE">
              <w:rPr>
                <w:rStyle w:val="Hipercze"/>
                <w:noProof/>
              </w:rPr>
              <w:t>1.6.</w:t>
            </w:r>
            <w:r>
              <w:rPr>
                <w:rFonts w:asciiTheme="minorHAnsi" w:eastAsiaTheme="minorEastAsia" w:hAnsiTheme="minorHAnsi" w:cstheme="minorBidi"/>
                <w:noProof/>
                <w:sz w:val="22"/>
                <w:szCs w:val="22"/>
                <w:lang w:eastAsia="pl-PL"/>
              </w:rPr>
              <w:tab/>
            </w:r>
            <w:r w:rsidRPr="00C323DE">
              <w:rPr>
                <w:rStyle w:val="Hipercze"/>
                <w:noProof/>
              </w:rPr>
              <w:t>WPŁYW INWESTYCJI NA ŚRODOWISKO</w:t>
            </w:r>
            <w:r>
              <w:rPr>
                <w:noProof/>
                <w:webHidden/>
              </w:rPr>
              <w:tab/>
            </w:r>
            <w:r>
              <w:rPr>
                <w:noProof/>
                <w:webHidden/>
              </w:rPr>
              <w:fldChar w:fldCharType="begin"/>
            </w:r>
            <w:r>
              <w:rPr>
                <w:noProof/>
                <w:webHidden/>
              </w:rPr>
              <w:instrText xml:space="preserve"> PAGEREF _Toc217239909 \h </w:instrText>
            </w:r>
            <w:r>
              <w:rPr>
                <w:noProof/>
                <w:webHidden/>
              </w:rPr>
            </w:r>
            <w:r>
              <w:rPr>
                <w:noProof/>
                <w:webHidden/>
              </w:rPr>
              <w:fldChar w:fldCharType="separate"/>
            </w:r>
            <w:r>
              <w:rPr>
                <w:noProof/>
                <w:webHidden/>
              </w:rPr>
              <w:t>19</w:t>
            </w:r>
            <w:r>
              <w:rPr>
                <w:noProof/>
                <w:webHidden/>
              </w:rPr>
              <w:fldChar w:fldCharType="end"/>
            </w:r>
          </w:hyperlink>
        </w:p>
        <w:p w14:paraId="16F662BE" w14:textId="0680F573" w:rsidR="00B0612B" w:rsidRDefault="00B0612B">
          <w:pPr>
            <w:pStyle w:val="Spistreci1"/>
            <w:tabs>
              <w:tab w:val="left" w:pos="2112"/>
              <w:tab w:val="right" w:leader="dot" w:pos="10080"/>
            </w:tabs>
            <w:rPr>
              <w:rFonts w:asciiTheme="minorHAnsi" w:eastAsiaTheme="minorEastAsia" w:hAnsiTheme="minorHAnsi" w:cstheme="minorBidi"/>
              <w:noProof/>
              <w:sz w:val="22"/>
              <w:szCs w:val="22"/>
              <w:lang w:eastAsia="pl-PL"/>
            </w:rPr>
          </w:pPr>
          <w:hyperlink w:anchor="_Toc217239910" w:history="1">
            <w:r w:rsidRPr="00C323DE">
              <w:rPr>
                <w:rStyle w:val="Hipercze"/>
                <w:noProof/>
              </w:rPr>
              <w:t>1.7.</w:t>
            </w:r>
            <w:r>
              <w:rPr>
                <w:rFonts w:asciiTheme="minorHAnsi" w:eastAsiaTheme="minorEastAsia" w:hAnsiTheme="minorHAnsi" w:cstheme="minorBidi"/>
                <w:noProof/>
                <w:sz w:val="22"/>
                <w:szCs w:val="22"/>
                <w:lang w:eastAsia="pl-PL"/>
              </w:rPr>
              <w:tab/>
            </w:r>
            <w:r w:rsidRPr="00C323DE">
              <w:rPr>
                <w:rStyle w:val="Hipercze"/>
                <w:noProof/>
              </w:rPr>
              <w:t>OPIS WYMAGAŃ ZAMAWIAJĄCEGO W STOSUNKU DO PRZEDMIOTU</w:t>
            </w:r>
            <w:r w:rsidRPr="00C323DE">
              <w:rPr>
                <w:rStyle w:val="Hipercze"/>
                <w:noProof/>
                <w:spacing w:val="-2"/>
              </w:rPr>
              <w:t xml:space="preserve"> ZAMÓWIENIA</w:t>
            </w:r>
            <w:r>
              <w:rPr>
                <w:noProof/>
                <w:webHidden/>
              </w:rPr>
              <w:tab/>
            </w:r>
            <w:r>
              <w:rPr>
                <w:noProof/>
                <w:webHidden/>
              </w:rPr>
              <w:fldChar w:fldCharType="begin"/>
            </w:r>
            <w:r>
              <w:rPr>
                <w:noProof/>
                <w:webHidden/>
              </w:rPr>
              <w:instrText xml:space="preserve"> PAGEREF _Toc217239910 \h </w:instrText>
            </w:r>
            <w:r>
              <w:rPr>
                <w:noProof/>
                <w:webHidden/>
              </w:rPr>
            </w:r>
            <w:r>
              <w:rPr>
                <w:noProof/>
                <w:webHidden/>
              </w:rPr>
              <w:fldChar w:fldCharType="separate"/>
            </w:r>
            <w:r>
              <w:rPr>
                <w:noProof/>
                <w:webHidden/>
              </w:rPr>
              <w:t>21</w:t>
            </w:r>
            <w:r>
              <w:rPr>
                <w:noProof/>
                <w:webHidden/>
              </w:rPr>
              <w:fldChar w:fldCharType="end"/>
            </w:r>
          </w:hyperlink>
        </w:p>
        <w:p w14:paraId="0536C4DB" w14:textId="6B5EAEBD" w:rsidR="00B0612B" w:rsidRDefault="00B0612B">
          <w:pPr>
            <w:pStyle w:val="Spistreci1"/>
            <w:tabs>
              <w:tab w:val="left" w:pos="2112"/>
              <w:tab w:val="right" w:leader="dot" w:pos="10080"/>
            </w:tabs>
            <w:rPr>
              <w:rFonts w:asciiTheme="minorHAnsi" w:eastAsiaTheme="minorEastAsia" w:hAnsiTheme="minorHAnsi" w:cstheme="minorBidi"/>
              <w:noProof/>
              <w:sz w:val="22"/>
              <w:szCs w:val="22"/>
              <w:lang w:eastAsia="pl-PL"/>
            </w:rPr>
          </w:pPr>
          <w:hyperlink w:anchor="_Toc217239911" w:history="1">
            <w:r w:rsidRPr="00C323DE">
              <w:rPr>
                <w:rStyle w:val="Hipercze"/>
                <w:noProof/>
              </w:rPr>
              <w:t>1.7.1.</w:t>
            </w:r>
            <w:r>
              <w:rPr>
                <w:rFonts w:asciiTheme="minorHAnsi" w:eastAsiaTheme="minorEastAsia" w:hAnsiTheme="minorHAnsi" w:cstheme="minorBidi"/>
                <w:noProof/>
                <w:sz w:val="22"/>
                <w:szCs w:val="22"/>
                <w:lang w:eastAsia="pl-PL"/>
              </w:rPr>
              <w:tab/>
            </w:r>
            <w:r w:rsidRPr="00C323DE">
              <w:rPr>
                <w:rStyle w:val="Hipercze"/>
                <w:noProof/>
              </w:rPr>
              <w:t>WYMAGANIA</w:t>
            </w:r>
            <w:r w:rsidRPr="00C323DE">
              <w:rPr>
                <w:rStyle w:val="Hipercze"/>
                <w:noProof/>
                <w:spacing w:val="-4"/>
              </w:rPr>
              <w:t xml:space="preserve"> </w:t>
            </w:r>
            <w:r w:rsidRPr="00C323DE">
              <w:rPr>
                <w:rStyle w:val="Hipercze"/>
                <w:noProof/>
              </w:rPr>
              <w:t>DOTYCZĄCE</w:t>
            </w:r>
            <w:r w:rsidRPr="00C323DE">
              <w:rPr>
                <w:rStyle w:val="Hipercze"/>
                <w:noProof/>
                <w:spacing w:val="-1"/>
              </w:rPr>
              <w:t xml:space="preserve"> </w:t>
            </w:r>
            <w:r w:rsidRPr="00C323DE">
              <w:rPr>
                <w:rStyle w:val="Hipercze"/>
                <w:noProof/>
              </w:rPr>
              <w:t>PRZYGOTOWANIA</w:t>
            </w:r>
            <w:r w:rsidRPr="00C323DE">
              <w:rPr>
                <w:rStyle w:val="Hipercze"/>
                <w:noProof/>
                <w:spacing w:val="-4"/>
              </w:rPr>
              <w:t xml:space="preserve"> </w:t>
            </w:r>
            <w:r w:rsidRPr="00C323DE">
              <w:rPr>
                <w:rStyle w:val="Hipercze"/>
                <w:noProof/>
              </w:rPr>
              <w:t>TERENU</w:t>
            </w:r>
            <w:r w:rsidRPr="00C323DE">
              <w:rPr>
                <w:rStyle w:val="Hipercze"/>
                <w:noProof/>
                <w:spacing w:val="-1"/>
              </w:rPr>
              <w:t xml:space="preserve"> </w:t>
            </w:r>
            <w:r w:rsidRPr="00C323DE">
              <w:rPr>
                <w:rStyle w:val="Hipercze"/>
                <w:noProof/>
                <w:spacing w:val="-2"/>
              </w:rPr>
              <w:t>BUDOWY</w:t>
            </w:r>
            <w:r>
              <w:rPr>
                <w:noProof/>
                <w:webHidden/>
              </w:rPr>
              <w:tab/>
            </w:r>
            <w:r>
              <w:rPr>
                <w:noProof/>
                <w:webHidden/>
              </w:rPr>
              <w:fldChar w:fldCharType="begin"/>
            </w:r>
            <w:r>
              <w:rPr>
                <w:noProof/>
                <w:webHidden/>
              </w:rPr>
              <w:instrText xml:space="preserve"> PAGEREF _Toc217239911 \h </w:instrText>
            </w:r>
            <w:r>
              <w:rPr>
                <w:noProof/>
                <w:webHidden/>
              </w:rPr>
            </w:r>
            <w:r>
              <w:rPr>
                <w:noProof/>
                <w:webHidden/>
              </w:rPr>
              <w:fldChar w:fldCharType="separate"/>
            </w:r>
            <w:r>
              <w:rPr>
                <w:noProof/>
                <w:webHidden/>
              </w:rPr>
              <w:t>21</w:t>
            </w:r>
            <w:r>
              <w:rPr>
                <w:noProof/>
                <w:webHidden/>
              </w:rPr>
              <w:fldChar w:fldCharType="end"/>
            </w:r>
          </w:hyperlink>
        </w:p>
        <w:p w14:paraId="212AB105" w14:textId="272F555F" w:rsidR="00B0612B" w:rsidRDefault="00B0612B">
          <w:pPr>
            <w:pStyle w:val="Spistreci1"/>
            <w:tabs>
              <w:tab w:val="left" w:pos="2112"/>
              <w:tab w:val="right" w:leader="dot" w:pos="10080"/>
            </w:tabs>
            <w:rPr>
              <w:rFonts w:asciiTheme="minorHAnsi" w:eastAsiaTheme="minorEastAsia" w:hAnsiTheme="minorHAnsi" w:cstheme="minorBidi"/>
              <w:noProof/>
              <w:sz w:val="22"/>
              <w:szCs w:val="22"/>
              <w:lang w:eastAsia="pl-PL"/>
            </w:rPr>
          </w:pPr>
          <w:hyperlink w:anchor="_Toc217239912" w:history="1">
            <w:r w:rsidRPr="00C323DE">
              <w:rPr>
                <w:rStyle w:val="Hipercze"/>
                <w:noProof/>
              </w:rPr>
              <w:t>1.7.2.</w:t>
            </w:r>
            <w:r>
              <w:rPr>
                <w:rFonts w:asciiTheme="minorHAnsi" w:eastAsiaTheme="minorEastAsia" w:hAnsiTheme="minorHAnsi" w:cstheme="minorBidi"/>
                <w:noProof/>
                <w:sz w:val="22"/>
                <w:szCs w:val="22"/>
                <w:lang w:eastAsia="pl-PL"/>
              </w:rPr>
              <w:tab/>
            </w:r>
            <w:r w:rsidRPr="00C323DE">
              <w:rPr>
                <w:rStyle w:val="Hipercze"/>
                <w:noProof/>
              </w:rPr>
              <w:t>WYMAGANIA</w:t>
            </w:r>
            <w:r w:rsidRPr="00C323DE">
              <w:rPr>
                <w:rStyle w:val="Hipercze"/>
                <w:noProof/>
                <w:spacing w:val="-4"/>
              </w:rPr>
              <w:t xml:space="preserve"> </w:t>
            </w:r>
            <w:r w:rsidRPr="00C323DE">
              <w:rPr>
                <w:rStyle w:val="Hipercze"/>
                <w:noProof/>
              </w:rPr>
              <w:t>DOTYCZĄCE</w:t>
            </w:r>
            <w:r w:rsidRPr="00C323DE">
              <w:rPr>
                <w:rStyle w:val="Hipercze"/>
                <w:noProof/>
                <w:spacing w:val="-1"/>
              </w:rPr>
              <w:t xml:space="preserve"> </w:t>
            </w:r>
            <w:r w:rsidRPr="00C323DE">
              <w:rPr>
                <w:rStyle w:val="Hipercze"/>
                <w:noProof/>
                <w:spacing w:val="-2"/>
              </w:rPr>
              <w:t>ARCHITEKTURY</w:t>
            </w:r>
            <w:r>
              <w:rPr>
                <w:noProof/>
                <w:webHidden/>
              </w:rPr>
              <w:tab/>
            </w:r>
            <w:r>
              <w:rPr>
                <w:noProof/>
                <w:webHidden/>
              </w:rPr>
              <w:fldChar w:fldCharType="begin"/>
            </w:r>
            <w:r>
              <w:rPr>
                <w:noProof/>
                <w:webHidden/>
              </w:rPr>
              <w:instrText xml:space="preserve"> PAGEREF _Toc217239912 \h </w:instrText>
            </w:r>
            <w:r>
              <w:rPr>
                <w:noProof/>
                <w:webHidden/>
              </w:rPr>
            </w:r>
            <w:r>
              <w:rPr>
                <w:noProof/>
                <w:webHidden/>
              </w:rPr>
              <w:fldChar w:fldCharType="separate"/>
            </w:r>
            <w:r>
              <w:rPr>
                <w:noProof/>
                <w:webHidden/>
              </w:rPr>
              <w:t>21</w:t>
            </w:r>
            <w:r>
              <w:rPr>
                <w:noProof/>
                <w:webHidden/>
              </w:rPr>
              <w:fldChar w:fldCharType="end"/>
            </w:r>
          </w:hyperlink>
        </w:p>
        <w:p w14:paraId="7DD5CDC7" w14:textId="0CE28D5C" w:rsidR="00B0612B" w:rsidRDefault="00B0612B">
          <w:pPr>
            <w:pStyle w:val="Spistreci1"/>
            <w:tabs>
              <w:tab w:val="left" w:pos="2112"/>
              <w:tab w:val="right" w:leader="dot" w:pos="10080"/>
            </w:tabs>
            <w:rPr>
              <w:rFonts w:asciiTheme="minorHAnsi" w:eastAsiaTheme="minorEastAsia" w:hAnsiTheme="minorHAnsi" w:cstheme="minorBidi"/>
              <w:noProof/>
              <w:sz w:val="22"/>
              <w:szCs w:val="22"/>
              <w:lang w:eastAsia="pl-PL"/>
            </w:rPr>
          </w:pPr>
          <w:hyperlink w:anchor="_Toc217239913" w:history="1">
            <w:r w:rsidRPr="00C323DE">
              <w:rPr>
                <w:rStyle w:val="Hipercze"/>
                <w:noProof/>
              </w:rPr>
              <w:t>1.7.3.</w:t>
            </w:r>
            <w:r>
              <w:rPr>
                <w:rFonts w:asciiTheme="minorHAnsi" w:eastAsiaTheme="minorEastAsia" w:hAnsiTheme="minorHAnsi" w:cstheme="minorBidi"/>
                <w:noProof/>
                <w:sz w:val="22"/>
                <w:szCs w:val="22"/>
                <w:lang w:eastAsia="pl-PL"/>
              </w:rPr>
              <w:tab/>
            </w:r>
            <w:r w:rsidRPr="00C323DE">
              <w:rPr>
                <w:rStyle w:val="Hipercze"/>
                <w:noProof/>
              </w:rPr>
              <w:t>WYMAGANIA</w:t>
            </w:r>
            <w:r w:rsidRPr="00C323DE">
              <w:rPr>
                <w:rStyle w:val="Hipercze"/>
                <w:noProof/>
                <w:spacing w:val="-4"/>
              </w:rPr>
              <w:t xml:space="preserve"> </w:t>
            </w:r>
            <w:r w:rsidRPr="00C323DE">
              <w:rPr>
                <w:rStyle w:val="Hipercze"/>
                <w:noProof/>
              </w:rPr>
              <w:t>DOTYCZĄCE</w:t>
            </w:r>
            <w:r w:rsidRPr="00C323DE">
              <w:rPr>
                <w:rStyle w:val="Hipercze"/>
                <w:noProof/>
                <w:spacing w:val="-1"/>
              </w:rPr>
              <w:t xml:space="preserve"> </w:t>
            </w:r>
            <w:r w:rsidRPr="00C323DE">
              <w:rPr>
                <w:rStyle w:val="Hipercze"/>
                <w:noProof/>
                <w:spacing w:val="-2"/>
              </w:rPr>
              <w:t>KONSTRUKCJI</w:t>
            </w:r>
            <w:r>
              <w:rPr>
                <w:noProof/>
                <w:webHidden/>
              </w:rPr>
              <w:tab/>
            </w:r>
            <w:r>
              <w:rPr>
                <w:noProof/>
                <w:webHidden/>
              </w:rPr>
              <w:fldChar w:fldCharType="begin"/>
            </w:r>
            <w:r>
              <w:rPr>
                <w:noProof/>
                <w:webHidden/>
              </w:rPr>
              <w:instrText xml:space="preserve"> PAGEREF _Toc217239913 \h </w:instrText>
            </w:r>
            <w:r>
              <w:rPr>
                <w:noProof/>
                <w:webHidden/>
              </w:rPr>
            </w:r>
            <w:r>
              <w:rPr>
                <w:noProof/>
                <w:webHidden/>
              </w:rPr>
              <w:fldChar w:fldCharType="separate"/>
            </w:r>
            <w:r>
              <w:rPr>
                <w:noProof/>
                <w:webHidden/>
              </w:rPr>
              <w:t>21</w:t>
            </w:r>
            <w:r>
              <w:rPr>
                <w:noProof/>
                <w:webHidden/>
              </w:rPr>
              <w:fldChar w:fldCharType="end"/>
            </w:r>
          </w:hyperlink>
        </w:p>
        <w:p w14:paraId="0E4437A5" w14:textId="164DAF40" w:rsidR="00B0612B" w:rsidRDefault="00B0612B">
          <w:pPr>
            <w:pStyle w:val="Spistreci1"/>
            <w:tabs>
              <w:tab w:val="left" w:pos="2112"/>
              <w:tab w:val="right" w:leader="dot" w:pos="10080"/>
            </w:tabs>
            <w:rPr>
              <w:rFonts w:asciiTheme="minorHAnsi" w:eastAsiaTheme="minorEastAsia" w:hAnsiTheme="minorHAnsi" w:cstheme="minorBidi"/>
              <w:noProof/>
              <w:sz w:val="22"/>
              <w:szCs w:val="22"/>
              <w:lang w:eastAsia="pl-PL"/>
            </w:rPr>
          </w:pPr>
          <w:hyperlink w:anchor="_Toc217239914" w:history="1">
            <w:r w:rsidRPr="00C323DE">
              <w:rPr>
                <w:rStyle w:val="Hipercze"/>
                <w:noProof/>
              </w:rPr>
              <w:t>1.7.4.</w:t>
            </w:r>
            <w:r>
              <w:rPr>
                <w:rFonts w:asciiTheme="minorHAnsi" w:eastAsiaTheme="minorEastAsia" w:hAnsiTheme="minorHAnsi" w:cstheme="minorBidi"/>
                <w:noProof/>
                <w:sz w:val="22"/>
                <w:szCs w:val="22"/>
                <w:lang w:eastAsia="pl-PL"/>
              </w:rPr>
              <w:tab/>
            </w:r>
            <w:r w:rsidRPr="00C323DE">
              <w:rPr>
                <w:rStyle w:val="Hipercze"/>
                <w:noProof/>
              </w:rPr>
              <w:t>WYMAGANIA</w:t>
            </w:r>
            <w:r w:rsidRPr="00C323DE">
              <w:rPr>
                <w:rStyle w:val="Hipercze"/>
                <w:noProof/>
                <w:spacing w:val="-4"/>
              </w:rPr>
              <w:t xml:space="preserve"> </w:t>
            </w:r>
            <w:r w:rsidRPr="00C323DE">
              <w:rPr>
                <w:rStyle w:val="Hipercze"/>
                <w:noProof/>
              </w:rPr>
              <w:t>DOTYCZĄCE</w:t>
            </w:r>
            <w:r w:rsidRPr="00C323DE">
              <w:rPr>
                <w:rStyle w:val="Hipercze"/>
                <w:noProof/>
                <w:spacing w:val="-1"/>
              </w:rPr>
              <w:t xml:space="preserve"> </w:t>
            </w:r>
            <w:r w:rsidRPr="00C323DE">
              <w:rPr>
                <w:rStyle w:val="Hipercze"/>
                <w:noProof/>
                <w:spacing w:val="-2"/>
              </w:rPr>
              <w:t>INSTALACJI</w:t>
            </w:r>
            <w:r>
              <w:rPr>
                <w:noProof/>
                <w:webHidden/>
              </w:rPr>
              <w:tab/>
            </w:r>
            <w:r>
              <w:rPr>
                <w:noProof/>
                <w:webHidden/>
              </w:rPr>
              <w:fldChar w:fldCharType="begin"/>
            </w:r>
            <w:r>
              <w:rPr>
                <w:noProof/>
                <w:webHidden/>
              </w:rPr>
              <w:instrText xml:space="preserve"> PAGEREF _Toc217239914 \h </w:instrText>
            </w:r>
            <w:r>
              <w:rPr>
                <w:noProof/>
                <w:webHidden/>
              </w:rPr>
            </w:r>
            <w:r>
              <w:rPr>
                <w:noProof/>
                <w:webHidden/>
              </w:rPr>
              <w:fldChar w:fldCharType="separate"/>
            </w:r>
            <w:r>
              <w:rPr>
                <w:noProof/>
                <w:webHidden/>
              </w:rPr>
              <w:t>21</w:t>
            </w:r>
            <w:r>
              <w:rPr>
                <w:noProof/>
                <w:webHidden/>
              </w:rPr>
              <w:fldChar w:fldCharType="end"/>
            </w:r>
          </w:hyperlink>
        </w:p>
        <w:p w14:paraId="6A175B3A" w14:textId="2A2C3DBE" w:rsidR="00B0612B" w:rsidRDefault="00B0612B">
          <w:pPr>
            <w:pStyle w:val="Spistreci1"/>
            <w:tabs>
              <w:tab w:val="left" w:pos="2112"/>
              <w:tab w:val="right" w:leader="dot" w:pos="10080"/>
            </w:tabs>
            <w:rPr>
              <w:rFonts w:asciiTheme="minorHAnsi" w:eastAsiaTheme="minorEastAsia" w:hAnsiTheme="minorHAnsi" w:cstheme="minorBidi"/>
              <w:noProof/>
              <w:sz w:val="22"/>
              <w:szCs w:val="22"/>
              <w:lang w:eastAsia="pl-PL"/>
            </w:rPr>
          </w:pPr>
          <w:hyperlink w:anchor="_Toc217239915" w:history="1">
            <w:r w:rsidRPr="00C323DE">
              <w:rPr>
                <w:rStyle w:val="Hipercze"/>
                <w:noProof/>
              </w:rPr>
              <w:t>1.7.5.</w:t>
            </w:r>
            <w:r>
              <w:rPr>
                <w:rFonts w:asciiTheme="minorHAnsi" w:eastAsiaTheme="minorEastAsia" w:hAnsiTheme="minorHAnsi" w:cstheme="minorBidi"/>
                <w:noProof/>
                <w:sz w:val="22"/>
                <w:szCs w:val="22"/>
                <w:lang w:eastAsia="pl-PL"/>
              </w:rPr>
              <w:tab/>
            </w:r>
            <w:r w:rsidRPr="00C323DE">
              <w:rPr>
                <w:rStyle w:val="Hipercze"/>
                <w:noProof/>
              </w:rPr>
              <w:t>WYMAGANIA</w:t>
            </w:r>
            <w:r w:rsidRPr="00C323DE">
              <w:rPr>
                <w:rStyle w:val="Hipercze"/>
                <w:noProof/>
                <w:spacing w:val="-4"/>
              </w:rPr>
              <w:t xml:space="preserve"> </w:t>
            </w:r>
            <w:r w:rsidRPr="00C323DE">
              <w:rPr>
                <w:rStyle w:val="Hipercze"/>
                <w:noProof/>
              </w:rPr>
              <w:t>DOTYCZĄCE</w:t>
            </w:r>
            <w:r w:rsidRPr="00C323DE">
              <w:rPr>
                <w:rStyle w:val="Hipercze"/>
                <w:noProof/>
                <w:spacing w:val="-1"/>
              </w:rPr>
              <w:t xml:space="preserve"> </w:t>
            </w:r>
            <w:r w:rsidRPr="00C323DE">
              <w:rPr>
                <w:rStyle w:val="Hipercze"/>
                <w:noProof/>
                <w:spacing w:val="-2"/>
              </w:rPr>
              <w:t>WYKOŃCZENIA</w:t>
            </w:r>
            <w:r>
              <w:rPr>
                <w:noProof/>
                <w:webHidden/>
              </w:rPr>
              <w:tab/>
            </w:r>
            <w:r>
              <w:rPr>
                <w:noProof/>
                <w:webHidden/>
              </w:rPr>
              <w:fldChar w:fldCharType="begin"/>
            </w:r>
            <w:r>
              <w:rPr>
                <w:noProof/>
                <w:webHidden/>
              </w:rPr>
              <w:instrText xml:space="preserve"> PAGEREF _Toc217239915 \h </w:instrText>
            </w:r>
            <w:r>
              <w:rPr>
                <w:noProof/>
                <w:webHidden/>
              </w:rPr>
            </w:r>
            <w:r>
              <w:rPr>
                <w:noProof/>
                <w:webHidden/>
              </w:rPr>
              <w:fldChar w:fldCharType="separate"/>
            </w:r>
            <w:r>
              <w:rPr>
                <w:noProof/>
                <w:webHidden/>
              </w:rPr>
              <w:t>22</w:t>
            </w:r>
            <w:r>
              <w:rPr>
                <w:noProof/>
                <w:webHidden/>
              </w:rPr>
              <w:fldChar w:fldCharType="end"/>
            </w:r>
          </w:hyperlink>
        </w:p>
        <w:p w14:paraId="1D13B94F" w14:textId="0DA3E32D" w:rsidR="00B0612B" w:rsidRDefault="00B0612B">
          <w:pPr>
            <w:pStyle w:val="Spistreci1"/>
            <w:tabs>
              <w:tab w:val="left" w:pos="2112"/>
              <w:tab w:val="right" w:leader="dot" w:pos="10080"/>
            </w:tabs>
            <w:rPr>
              <w:rFonts w:asciiTheme="minorHAnsi" w:eastAsiaTheme="minorEastAsia" w:hAnsiTheme="minorHAnsi" w:cstheme="minorBidi"/>
              <w:noProof/>
              <w:sz w:val="22"/>
              <w:szCs w:val="22"/>
              <w:lang w:eastAsia="pl-PL"/>
            </w:rPr>
          </w:pPr>
          <w:hyperlink w:anchor="_Toc217239916" w:history="1">
            <w:r w:rsidRPr="00C323DE">
              <w:rPr>
                <w:rStyle w:val="Hipercze"/>
                <w:noProof/>
              </w:rPr>
              <w:t>1.7.6.</w:t>
            </w:r>
            <w:r>
              <w:rPr>
                <w:rFonts w:asciiTheme="minorHAnsi" w:eastAsiaTheme="minorEastAsia" w:hAnsiTheme="minorHAnsi" w:cstheme="minorBidi"/>
                <w:noProof/>
                <w:sz w:val="22"/>
                <w:szCs w:val="22"/>
                <w:lang w:eastAsia="pl-PL"/>
              </w:rPr>
              <w:tab/>
            </w:r>
            <w:r w:rsidRPr="00C323DE">
              <w:rPr>
                <w:rStyle w:val="Hipercze"/>
                <w:noProof/>
              </w:rPr>
              <w:t>WYMAGANIA</w:t>
            </w:r>
            <w:r w:rsidRPr="00C323DE">
              <w:rPr>
                <w:rStyle w:val="Hipercze"/>
                <w:noProof/>
                <w:spacing w:val="-6"/>
              </w:rPr>
              <w:t xml:space="preserve"> </w:t>
            </w:r>
            <w:r w:rsidRPr="00C323DE">
              <w:rPr>
                <w:rStyle w:val="Hipercze"/>
                <w:noProof/>
              </w:rPr>
              <w:t>DOTYCZĄCE</w:t>
            </w:r>
            <w:r w:rsidRPr="00C323DE">
              <w:rPr>
                <w:rStyle w:val="Hipercze"/>
                <w:noProof/>
                <w:spacing w:val="-4"/>
              </w:rPr>
              <w:t xml:space="preserve"> </w:t>
            </w:r>
            <w:r w:rsidRPr="00C323DE">
              <w:rPr>
                <w:rStyle w:val="Hipercze"/>
                <w:noProof/>
              </w:rPr>
              <w:t>ZAGOSPODAROWANIA</w:t>
            </w:r>
            <w:r w:rsidRPr="00C323DE">
              <w:rPr>
                <w:rStyle w:val="Hipercze"/>
                <w:noProof/>
                <w:spacing w:val="-5"/>
              </w:rPr>
              <w:t xml:space="preserve"> </w:t>
            </w:r>
            <w:r w:rsidRPr="00C323DE">
              <w:rPr>
                <w:rStyle w:val="Hipercze"/>
                <w:noProof/>
                <w:spacing w:val="-2"/>
              </w:rPr>
              <w:t>TERENU</w:t>
            </w:r>
            <w:r>
              <w:rPr>
                <w:noProof/>
                <w:webHidden/>
              </w:rPr>
              <w:tab/>
            </w:r>
            <w:r>
              <w:rPr>
                <w:noProof/>
                <w:webHidden/>
              </w:rPr>
              <w:fldChar w:fldCharType="begin"/>
            </w:r>
            <w:r>
              <w:rPr>
                <w:noProof/>
                <w:webHidden/>
              </w:rPr>
              <w:instrText xml:space="preserve"> PAGEREF _Toc217239916 \h </w:instrText>
            </w:r>
            <w:r>
              <w:rPr>
                <w:noProof/>
                <w:webHidden/>
              </w:rPr>
            </w:r>
            <w:r>
              <w:rPr>
                <w:noProof/>
                <w:webHidden/>
              </w:rPr>
              <w:fldChar w:fldCharType="separate"/>
            </w:r>
            <w:r>
              <w:rPr>
                <w:noProof/>
                <w:webHidden/>
              </w:rPr>
              <w:t>22</w:t>
            </w:r>
            <w:r>
              <w:rPr>
                <w:noProof/>
                <w:webHidden/>
              </w:rPr>
              <w:fldChar w:fldCharType="end"/>
            </w:r>
          </w:hyperlink>
        </w:p>
        <w:p w14:paraId="18B8BB22" w14:textId="3A6F9E33" w:rsidR="00B0612B" w:rsidRDefault="00B0612B">
          <w:pPr>
            <w:pStyle w:val="Spistreci1"/>
            <w:tabs>
              <w:tab w:val="left" w:pos="1404"/>
              <w:tab w:val="right" w:leader="dot" w:pos="10080"/>
            </w:tabs>
            <w:rPr>
              <w:rFonts w:asciiTheme="minorHAnsi" w:eastAsiaTheme="minorEastAsia" w:hAnsiTheme="minorHAnsi" w:cstheme="minorBidi"/>
              <w:noProof/>
              <w:sz w:val="22"/>
              <w:szCs w:val="22"/>
              <w:lang w:eastAsia="pl-PL"/>
            </w:rPr>
          </w:pPr>
          <w:hyperlink w:anchor="_Toc217239917" w:history="1">
            <w:r w:rsidRPr="00C323DE">
              <w:rPr>
                <w:rStyle w:val="Hipercze"/>
                <w:noProof/>
              </w:rPr>
              <w:t>2.</w:t>
            </w:r>
            <w:r>
              <w:rPr>
                <w:rFonts w:asciiTheme="minorHAnsi" w:eastAsiaTheme="minorEastAsia" w:hAnsiTheme="minorHAnsi" w:cstheme="minorBidi"/>
                <w:noProof/>
                <w:sz w:val="22"/>
                <w:szCs w:val="22"/>
                <w:lang w:eastAsia="pl-PL"/>
              </w:rPr>
              <w:tab/>
            </w:r>
            <w:r w:rsidRPr="00C323DE">
              <w:rPr>
                <w:rStyle w:val="Hipercze"/>
                <w:noProof/>
              </w:rPr>
              <w:t>CZĘŚĆ</w:t>
            </w:r>
            <w:r w:rsidRPr="00C323DE">
              <w:rPr>
                <w:rStyle w:val="Hipercze"/>
                <w:noProof/>
                <w:spacing w:val="-7"/>
              </w:rPr>
              <w:t xml:space="preserve"> </w:t>
            </w:r>
            <w:r w:rsidRPr="00C323DE">
              <w:rPr>
                <w:rStyle w:val="Hipercze"/>
                <w:noProof/>
              </w:rPr>
              <w:t>INFORMACYJNA</w:t>
            </w:r>
            <w:r w:rsidRPr="00C323DE">
              <w:rPr>
                <w:rStyle w:val="Hipercze"/>
                <w:noProof/>
                <w:spacing w:val="-8"/>
              </w:rPr>
              <w:t xml:space="preserve"> </w:t>
            </w:r>
            <w:r w:rsidRPr="00C323DE">
              <w:rPr>
                <w:rStyle w:val="Hipercze"/>
                <w:noProof/>
              </w:rPr>
              <w:t>PROGRAMU</w:t>
            </w:r>
            <w:r w:rsidRPr="00C323DE">
              <w:rPr>
                <w:rStyle w:val="Hipercze"/>
                <w:noProof/>
                <w:spacing w:val="-6"/>
              </w:rPr>
              <w:t xml:space="preserve"> </w:t>
            </w:r>
            <w:r w:rsidRPr="00C323DE">
              <w:rPr>
                <w:rStyle w:val="Hipercze"/>
                <w:noProof/>
              </w:rPr>
              <w:t>FUNKCJONALNO-</w:t>
            </w:r>
            <w:r w:rsidRPr="00C323DE">
              <w:rPr>
                <w:rStyle w:val="Hipercze"/>
                <w:noProof/>
                <w:spacing w:val="-2"/>
              </w:rPr>
              <w:t>UŻYTKOWEGO</w:t>
            </w:r>
            <w:r>
              <w:rPr>
                <w:noProof/>
                <w:webHidden/>
              </w:rPr>
              <w:tab/>
            </w:r>
            <w:r>
              <w:rPr>
                <w:noProof/>
                <w:webHidden/>
              </w:rPr>
              <w:fldChar w:fldCharType="begin"/>
            </w:r>
            <w:r>
              <w:rPr>
                <w:noProof/>
                <w:webHidden/>
              </w:rPr>
              <w:instrText xml:space="preserve"> PAGEREF _Toc217239917 \h </w:instrText>
            </w:r>
            <w:r>
              <w:rPr>
                <w:noProof/>
                <w:webHidden/>
              </w:rPr>
            </w:r>
            <w:r>
              <w:rPr>
                <w:noProof/>
                <w:webHidden/>
              </w:rPr>
              <w:fldChar w:fldCharType="separate"/>
            </w:r>
            <w:r>
              <w:rPr>
                <w:noProof/>
                <w:webHidden/>
              </w:rPr>
              <w:t>23</w:t>
            </w:r>
            <w:r>
              <w:rPr>
                <w:noProof/>
                <w:webHidden/>
              </w:rPr>
              <w:fldChar w:fldCharType="end"/>
            </w:r>
          </w:hyperlink>
        </w:p>
        <w:p w14:paraId="01EFBA02" w14:textId="7B89CD85" w:rsidR="00B0612B" w:rsidRDefault="00B0612B">
          <w:pPr>
            <w:pStyle w:val="Spistreci1"/>
            <w:tabs>
              <w:tab w:val="left" w:pos="2112"/>
              <w:tab w:val="right" w:leader="dot" w:pos="10080"/>
            </w:tabs>
            <w:rPr>
              <w:rFonts w:asciiTheme="minorHAnsi" w:eastAsiaTheme="minorEastAsia" w:hAnsiTheme="minorHAnsi" w:cstheme="minorBidi"/>
              <w:noProof/>
              <w:sz w:val="22"/>
              <w:szCs w:val="22"/>
              <w:lang w:eastAsia="pl-PL"/>
            </w:rPr>
          </w:pPr>
          <w:hyperlink w:anchor="_Toc217239918" w:history="1">
            <w:r w:rsidRPr="00C323DE">
              <w:rPr>
                <w:rStyle w:val="Hipercze"/>
                <w:noProof/>
              </w:rPr>
              <w:t>2.2.</w:t>
            </w:r>
            <w:r>
              <w:rPr>
                <w:rFonts w:asciiTheme="minorHAnsi" w:eastAsiaTheme="minorEastAsia" w:hAnsiTheme="minorHAnsi" w:cstheme="minorBidi"/>
                <w:noProof/>
                <w:sz w:val="22"/>
                <w:szCs w:val="22"/>
                <w:lang w:eastAsia="pl-PL"/>
              </w:rPr>
              <w:tab/>
            </w:r>
            <w:r w:rsidRPr="00C323DE">
              <w:rPr>
                <w:rStyle w:val="Hipercze"/>
                <w:noProof/>
              </w:rPr>
              <w:t>OŚWIADCZENIE</w:t>
            </w:r>
            <w:r w:rsidRPr="00C323DE">
              <w:rPr>
                <w:rStyle w:val="Hipercze"/>
                <w:noProof/>
                <w:spacing w:val="-5"/>
              </w:rPr>
              <w:t xml:space="preserve"> </w:t>
            </w:r>
            <w:r w:rsidRPr="00C323DE">
              <w:rPr>
                <w:rStyle w:val="Hipercze"/>
                <w:noProof/>
              </w:rPr>
              <w:t>ZAMAWIAJĄCEGO</w:t>
            </w:r>
            <w:r w:rsidRPr="00C323DE">
              <w:rPr>
                <w:rStyle w:val="Hipercze"/>
                <w:noProof/>
                <w:spacing w:val="-7"/>
              </w:rPr>
              <w:t xml:space="preserve"> </w:t>
            </w:r>
            <w:r w:rsidRPr="00C323DE">
              <w:rPr>
                <w:rStyle w:val="Hipercze"/>
                <w:noProof/>
              </w:rPr>
              <w:t>STWIERDZAJĄCE</w:t>
            </w:r>
            <w:r w:rsidRPr="00C323DE">
              <w:rPr>
                <w:rStyle w:val="Hipercze"/>
                <w:noProof/>
                <w:spacing w:val="-5"/>
              </w:rPr>
              <w:t xml:space="preserve"> </w:t>
            </w:r>
            <w:r w:rsidRPr="00C323DE">
              <w:rPr>
                <w:rStyle w:val="Hipercze"/>
                <w:noProof/>
              </w:rPr>
              <w:t>JEGO</w:t>
            </w:r>
            <w:r w:rsidRPr="00C323DE">
              <w:rPr>
                <w:rStyle w:val="Hipercze"/>
                <w:noProof/>
                <w:spacing w:val="-6"/>
              </w:rPr>
              <w:t xml:space="preserve"> </w:t>
            </w:r>
            <w:r w:rsidRPr="00C323DE">
              <w:rPr>
                <w:rStyle w:val="Hipercze"/>
                <w:noProof/>
              </w:rPr>
              <w:t>PRAWO</w:t>
            </w:r>
            <w:r w:rsidRPr="00C323DE">
              <w:rPr>
                <w:rStyle w:val="Hipercze"/>
                <w:noProof/>
                <w:spacing w:val="-7"/>
              </w:rPr>
              <w:t xml:space="preserve"> </w:t>
            </w:r>
            <w:r w:rsidRPr="00C323DE">
              <w:rPr>
                <w:rStyle w:val="Hipercze"/>
                <w:noProof/>
              </w:rPr>
              <w:t>DO DYSPONOWANIA NIERUCHOMOŚCIĄ NA CELE BUDOWLANE</w:t>
            </w:r>
            <w:r>
              <w:rPr>
                <w:noProof/>
                <w:webHidden/>
              </w:rPr>
              <w:tab/>
            </w:r>
            <w:r>
              <w:rPr>
                <w:noProof/>
                <w:webHidden/>
              </w:rPr>
              <w:fldChar w:fldCharType="begin"/>
            </w:r>
            <w:r>
              <w:rPr>
                <w:noProof/>
                <w:webHidden/>
              </w:rPr>
              <w:instrText xml:space="preserve"> PAGEREF _Toc217239918 \h </w:instrText>
            </w:r>
            <w:r>
              <w:rPr>
                <w:noProof/>
                <w:webHidden/>
              </w:rPr>
            </w:r>
            <w:r>
              <w:rPr>
                <w:noProof/>
                <w:webHidden/>
              </w:rPr>
              <w:fldChar w:fldCharType="separate"/>
            </w:r>
            <w:r>
              <w:rPr>
                <w:noProof/>
                <w:webHidden/>
              </w:rPr>
              <w:t>23</w:t>
            </w:r>
            <w:r>
              <w:rPr>
                <w:noProof/>
                <w:webHidden/>
              </w:rPr>
              <w:fldChar w:fldCharType="end"/>
            </w:r>
          </w:hyperlink>
        </w:p>
        <w:p w14:paraId="64BF8A1C" w14:textId="4F0BE67F" w:rsidR="00B0612B" w:rsidRDefault="00B0612B">
          <w:pPr>
            <w:pStyle w:val="Spistreci1"/>
            <w:tabs>
              <w:tab w:val="left" w:pos="2112"/>
              <w:tab w:val="right" w:leader="dot" w:pos="10080"/>
            </w:tabs>
            <w:rPr>
              <w:rFonts w:asciiTheme="minorHAnsi" w:eastAsiaTheme="minorEastAsia" w:hAnsiTheme="minorHAnsi" w:cstheme="minorBidi"/>
              <w:noProof/>
              <w:sz w:val="22"/>
              <w:szCs w:val="22"/>
              <w:lang w:eastAsia="pl-PL"/>
            </w:rPr>
          </w:pPr>
          <w:hyperlink w:anchor="_Toc217239919" w:history="1">
            <w:r w:rsidRPr="00C323DE">
              <w:rPr>
                <w:rStyle w:val="Hipercze"/>
                <w:noProof/>
              </w:rPr>
              <w:t>2.3.</w:t>
            </w:r>
            <w:r>
              <w:rPr>
                <w:rFonts w:asciiTheme="minorHAnsi" w:eastAsiaTheme="minorEastAsia" w:hAnsiTheme="minorHAnsi" w:cstheme="minorBidi"/>
                <w:noProof/>
                <w:sz w:val="22"/>
                <w:szCs w:val="22"/>
                <w:lang w:eastAsia="pl-PL"/>
              </w:rPr>
              <w:tab/>
            </w:r>
            <w:r w:rsidRPr="00C323DE">
              <w:rPr>
                <w:rStyle w:val="Hipercze"/>
                <w:noProof/>
              </w:rPr>
              <w:t>PRZEPISY</w:t>
            </w:r>
            <w:r w:rsidRPr="00C323DE">
              <w:rPr>
                <w:rStyle w:val="Hipercze"/>
                <w:noProof/>
                <w:spacing w:val="-5"/>
              </w:rPr>
              <w:t xml:space="preserve"> </w:t>
            </w:r>
            <w:r w:rsidRPr="00C323DE">
              <w:rPr>
                <w:rStyle w:val="Hipercze"/>
                <w:noProof/>
              </w:rPr>
              <w:t>PRAWNE</w:t>
            </w:r>
            <w:r w:rsidRPr="00C323DE">
              <w:rPr>
                <w:rStyle w:val="Hipercze"/>
                <w:noProof/>
                <w:spacing w:val="-2"/>
              </w:rPr>
              <w:t xml:space="preserve"> </w:t>
            </w:r>
            <w:r w:rsidRPr="00C323DE">
              <w:rPr>
                <w:rStyle w:val="Hipercze"/>
                <w:noProof/>
              </w:rPr>
              <w:t>I</w:t>
            </w:r>
            <w:r w:rsidRPr="00C323DE">
              <w:rPr>
                <w:rStyle w:val="Hipercze"/>
                <w:noProof/>
                <w:spacing w:val="-4"/>
              </w:rPr>
              <w:t xml:space="preserve"> </w:t>
            </w:r>
            <w:r w:rsidRPr="00C323DE">
              <w:rPr>
                <w:rStyle w:val="Hipercze"/>
                <w:noProof/>
              </w:rPr>
              <w:t>NORMY</w:t>
            </w:r>
            <w:r w:rsidRPr="00C323DE">
              <w:rPr>
                <w:rStyle w:val="Hipercze"/>
                <w:noProof/>
                <w:spacing w:val="-2"/>
              </w:rPr>
              <w:t xml:space="preserve"> </w:t>
            </w:r>
            <w:r w:rsidRPr="00C323DE">
              <w:rPr>
                <w:rStyle w:val="Hipercze"/>
                <w:noProof/>
              </w:rPr>
              <w:t>ZWIĄZANE</w:t>
            </w:r>
            <w:r w:rsidRPr="00C323DE">
              <w:rPr>
                <w:rStyle w:val="Hipercze"/>
                <w:noProof/>
                <w:spacing w:val="-1"/>
              </w:rPr>
              <w:t xml:space="preserve"> </w:t>
            </w:r>
            <w:r w:rsidRPr="00C323DE">
              <w:rPr>
                <w:rStyle w:val="Hipercze"/>
                <w:noProof/>
              </w:rPr>
              <w:t>Z</w:t>
            </w:r>
            <w:r w:rsidRPr="00C323DE">
              <w:rPr>
                <w:rStyle w:val="Hipercze"/>
                <w:noProof/>
                <w:spacing w:val="-4"/>
              </w:rPr>
              <w:t xml:space="preserve"> </w:t>
            </w:r>
            <w:r w:rsidRPr="00C323DE">
              <w:rPr>
                <w:rStyle w:val="Hipercze"/>
                <w:noProof/>
              </w:rPr>
              <w:t>PROJEKTEM</w:t>
            </w:r>
            <w:r w:rsidRPr="00C323DE">
              <w:rPr>
                <w:rStyle w:val="Hipercze"/>
                <w:noProof/>
                <w:spacing w:val="-2"/>
              </w:rPr>
              <w:t xml:space="preserve"> </w:t>
            </w:r>
            <w:r w:rsidRPr="00C323DE">
              <w:rPr>
                <w:rStyle w:val="Hipercze"/>
                <w:noProof/>
              </w:rPr>
              <w:t>I</w:t>
            </w:r>
            <w:r w:rsidRPr="00C323DE">
              <w:rPr>
                <w:rStyle w:val="Hipercze"/>
                <w:noProof/>
                <w:spacing w:val="-4"/>
              </w:rPr>
              <w:t xml:space="preserve"> </w:t>
            </w:r>
            <w:r w:rsidRPr="00C323DE">
              <w:rPr>
                <w:rStyle w:val="Hipercze"/>
                <w:noProof/>
              </w:rPr>
              <w:t>WYKONANIEM</w:t>
            </w:r>
            <w:r w:rsidRPr="00C323DE">
              <w:rPr>
                <w:rStyle w:val="Hipercze"/>
                <w:noProof/>
                <w:spacing w:val="-1"/>
              </w:rPr>
              <w:t xml:space="preserve"> </w:t>
            </w:r>
            <w:r w:rsidRPr="00C323DE">
              <w:rPr>
                <w:rStyle w:val="Hipercze"/>
                <w:noProof/>
                <w:spacing w:val="-2"/>
              </w:rPr>
              <w:t>ZAMIERZENIA</w:t>
            </w:r>
            <w:r>
              <w:rPr>
                <w:noProof/>
                <w:webHidden/>
              </w:rPr>
              <w:tab/>
            </w:r>
            <w:r>
              <w:rPr>
                <w:noProof/>
                <w:webHidden/>
              </w:rPr>
              <w:fldChar w:fldCharType="begin"/>
            </w:r>
            <w:r>
              <w:rPr>
                <w:noProof/>
                <w:webHidden/>
              </w:rPr>
              <w:instrText xml:space="preserve"> PAGEREF _Toc217239919 \h </w:instrText>
            </w:r>
            <w:r>
              <w:rPr>
                <w:noProof/>
                <w:webHidden/>
              </w:rPr>
            </w:r>
            <w:r>
              <w:rPr>
                <w:noProof/>
                <w:webHidden/>
              </w:rPr>
              <w:fldChar w:fldCharType="separate"/>
            </w:r>
            <w:r>
              <w:rPr>
                <w:noProof/>
                <w:webHidden/>
              </w:rPr>
              <w:t>23</w:t>
            </w:r>
            <w:r>
              <w:rPr>
                <w:noProof/>
                <w:webHidden/>
              </w:rPr>
              <w:fldChar w:fldCharType="end"/>
            </w:r>
          </w:hyperlink>
        </w:p>
        <w:p w14:paraId="23223489" w14:textId="2736BD3C" w:rsidR="00B0612B" w:rsidRDefault="00B0612B">
          <w:pPr>
            <w:pStyle w:val="Spistreci1"/>
            <w:tabs>
              <w:tab w:val="right" w:leader="dot" w:pos="10080"/>
            </w:tabs>
            <w:rPr>
              <w:rFonts w:asciiTheme="minorHAnsi" w:eastAsiaTheme="minorEastAsia" w:hAnsiTheme="minorHAnsi" w:cstheme="minorBidi"/>
              <w:noProof/>
              <w:sz w:val="22"/>
              <w:szCs w:val="22"/>
              <w:lang w:eastAsia="pl-PL"/>
            </w:rPr>
          </w:pPr>
          <w:hyperlink w:anchor="_Toc217239920" w:history="1">
            <w:r w:rsidRPr="00C323DE">
              <w:rPr>
                <w:rStyle w:val="Hipercze"/>
                <w:noProof/>
                <w:spacing w:val="-2"/>
              </w:rPr>
              <w:t>BUDOWLANEGO.</w:t>
            </w:r>
            <w:r>
              <w:rPr>
                <w:noProof/>
                <w:webHidden/>
              </w:rPr>
              <w:tab/>
            </w:r>
            <w:r>
              <w:rPr>
                <w:noProof/>
                <w:webHidden/>
              </w:rPr>
              <w:fldChar w:fldCharType="begin"/>
            </w:r>
            <w:r>
              <w:rPr>
                <w:noProof/>
                <w:webHidden/>
              </w:rPr>
              <w:instrText xml:space="preserve"> PAGEREF _Toc217239920 \h </w:instrText>
            </w:r>
            <w:r>
              <w:rPr>
                <w:noProof/>
                <w:webHidden/>
              </w:rPr>
            </w:r>
            <w:r>
              <w:rPr>
                <w:noProof/>
                <w:webHidden/>
              </w:rPr>
              <w:fldChar w:fldCharType="separate"/>
            </w:r>
            <w:r>
              <w:rPr>
                <w:noProof/>
                <w:webHidden/>
              </w:rPr>
              <w:t>23</w:t>
            </w:r>
            <w:r>
              <w:rPr>
                <w:noProof/>
                <w:webHidden/>
              </w:rPr>
              <w:fldChar w:fldCharType="end"/>
            </w:r>
          </w:hyperlink>
        </w:p>
        <w:p w14:paraId="247A5B6E" w14:textId="72462683" w:rsidR="00E43C9C" w:rsidRDefault="00E43C9C">
          <w:r>
            <w:rPr>
              <w:b/>
              <w:bCs/>
            </w:rPr>
            <w:fldChar w:fldCharType="end"/>
          </w:r>
        </w:p>
      </w:sdtContent>
    </w:sdt>
    <w:p w14:paraId="1D804690" w14:textId="3126D50E" w:rsidR="001E2041" w:rsidRDefault="001E2041">
      <w:pPr>
        <w:pStyle w:val="Spistreci4"/>
        <w:tabs>
          <w:tab w:val="right" w:leader="dot" w:pos="9762"/>
        </w:tabs>
      </w:pPr>
    </w:p>
    <w:p w14:paraId="5D1FB39D" w14:textId="77777777" w:rsidR="001E2041" w:rsidRDefault="001E2041">
      <w:pPr>
        <w:sectPr w:rsidR="001E2041">
          <w:pgSz w:w="11910" w:h="16840"/>
          <w:pgMar w:top="1460" w:right="1100" w:bottom="1020" w:left="720" w:header="387" w:footer="832" w:gutter="0"/>
          <w:cols w:space="708"/>
        </w:sectPr>
      </w:pPr>
    </w:p>
    <w:p w14:paraId="243A7BCF" w14:textId="77777777" w:rsidR="001E2041" w:rsidRDefault="0008613C">
      <w:pPr>
        <w:pStyle w:val="Nagwek1"/>
        <w:numPr>
          <w:ilvl w:val="0"/>
          <w:numId w:val="8"/>
        </w:numPr>
        <w:tabs>
          <w:tab w:val="left" w:pos="1404"/>
          <w:tab w:val="left" w:pos="1405"/>
        </w:tabs>
        <w:spacing w:before="88"/>
        <w:ind w:hanging="709"/>
      </w:pPr>
      <w:bookmarkStart w:id="1" w:name="_bookmark0"/>
      <w:bookmarkStart w:id="2" w:name="_Toc217239901"/>
      <w:bookmarkEnd w:id="1"/>
      <w:r>
        <w:t>CZĘŚĆ</w:t>
      </w:r>
      <w:r>
        <w:rPr>
          <w:spacing w:val="-5"/>
        </w:rPr>
        <w:t xml:space="preserve"> </w:t>
      </w:r>
      <w:r>
        <w:rPr>
          <w:spacing w:val="-2"/>
        </w:rPr>
        <w:t>OPISOWA</w:t>
      </w:r>
      <w:bookmarkEnd w:id="2"/>
    </w:p>
    <w:p w14:paraId="72AC6BA5" w14:textId="77777777" w:rsidR="001E2041" w:rsidRDefault="001E2041">
      <w:pPr>
        <w:pStyle w:val="Tekstpodstawowy"/>
        <w:spacing w:before="10"/>
        <w:ind w:left="0"/>
        <w:rPr>
          <w:rFonts w:ascii="Calibri Light"/>
          <w:sz w:val="21"/>
        </w:rPr>
      </w:pPr>
    </w:p>
    <w:p w14:paraId="5BAA82AA" w14:textId="77777777" w:rsidR="001E2041" w:rsidRDefault="0008613C">
      <w:pPr>
        <w:pStyle w:val="Nagwek1"/>
        <w:numPr>
          <w:ilvl w:val="1"/>
          <w:numId w:val="8"/>
        </w:numPr>
        <w:tabs>
          <w:tab w:val="left" w:pos="1404"/>
          <w:tab w:val="left" w:pos="1405"/>
        </w:tabs>
        <w:ind w:hanging="709"/>
      </w:pPr>
      <w:bookmarkStart w:id="3" w:name="_bookmark1"/>
      <w:bookmarkStart w:id="4" w:name="_Toc217239902"/>
      <w:bookmarkEnd w:id="3"/>
      <w:r>
        <w:t>OPIS</w:t>
      </w:r>
      <w:r>
        <w:rPr>
          <w:spacing w:val="-2"/>
        </w:rPr>
        <w:t xml:space="preserve"> </w:t>
      </w:r>
      <w:r>
        <w:t>OGÓLNY</w:t>
      </w:r>
      <w:r>
        <w:rPr>
          <w:spacing w:val="-2"/>
        </w:rPr>
        <w:t xml:space="preserve"> </w:t>
      </w:r>
      <w:r>
        <w:t>PRZEDMIOTU</w:t>
      </w:r>
      <w:r>
        <w:rPr>
          <w:spacing w:val="-1"/>
        </w:rPr>
        <w:t xml:space="preserve"> </w:t>
      </w:r>
      <w:r>
        <w:rPr>
          <w:spacing w:val="-2"/>
        </w:rPr>
        <w:t>ZAMÓWIENIA</w:t>
      </w:r>
      <w:bookmarkEnd w:id="4"/>
    </w:p>
    <w:p w14:paraId="376398FD" w14:textId="77777777" w:rsidR="001E2041" w:rsidRDefault="001E2041">
      <w:pPr>
        <w:pStyle w:val="Tekstpodstawowy"/>
        <w:spacing w:before="10"/>
        <w:ind w:left="0"/>
        <w:rPr>
          <w:rFonts w:ascii="Calibri Light"/>
          <w:sz w:val="21"/>
        </w:rPr>
      </w:pPr>
    </w:p>
    <w:p w14:paraId="636681CD" w14:textId="77777777" w:rsidR="007C4F78" w:rsidRDefault="007C4F78" w:rsidP="007C4F78">
      <w:pPr>
        <w:pStyle w:val="Tekstpodstawowy"/>
        <w:spacing w:line="360" w:lineRule="auto"/>
        <w:ind w:right="314"/>
        <w:jc w:val="both"/>
      </w:pPr>
      <w:r>
        <w:t>Przedmiotem zamówienia jest wykonanie prac termomodernizacyjnych budynku Urzędu Gminy w Ceranowie oraz budynku Domu Nauczyciela w Ceranowie. Poniższe opracowanie ma na celu przygotowanie w systemie zaprojektuj-wybuduj przedsięwzięcia złożonego z zadań:</w:t>
      </w:r>
    </w:p>
    <w:p w14:paraId="6E8E9406" w14:textId="77777777" w:rsidR="007C4F78" w:rsidRDefault="007C4F78" w:rsidP="007C4F78">
      <w:pPr>
        <w:pStyle w:val="Tekstpodstawowy"/>
        <w:spacing w:line="360" w:lineRule="auto"/>
        <w:ind w:left="993" w:right="314"/>
        <w:jc w:val="both"/>
      </w:pPr>
      <w:r>
        <w:t>•</w:t>
      </w:r>
      <w:r>
        <w:tab/>
        <w:t>Przygotowanie dokumentacji technicznej</w:t>
      </w:r>
    </w:p>
    <w:p w14:paraId="6ED1A25D" w14:textId="77777777" w:rsidR="007C4F78" w:rsidRDefault="007C4F78" w:rsidP="007C4F78">
      <w:pPr>
        <w:pStyle w:val="Tekstpodstawowy"/>
        <w:spacing w:line="360" w:lineRule="auto"/>
        <w:ind w:left="993" w:right="314"/>
        <w:jc w:val="both"/>
      </w:pPr>
      <w:r>
        <w:t>•</w:t>
      </w:r>
      <w:r>
        <w:tab/>
        <w:t>Izolacja termiczna przegród stanowiących obudowę strefy ogrzewanej budynku</w:t>
      </w:r>
    </w:p>
    <w:p w14:paraId="7B4EB11C" w14:textId="77777777" w:rsidR="007C4F78" w:rsidRDefault="007C4F78" w:rsidP="007C4F78">
      <w:pPr>
        <w:pStyle w:val="Tekstpodstawowy"/>
        <w:spacing w:line="360" w:lineRule="auto"/>
        <w:ind w:left="993" w:right="314"/>
        <w:jc w:val="both"/>
      </w:pPr>
      <w:r>
        <w:t>•</w:t>
      </w:r>
      <w:r>
        <w:tab/>
        <w:t xml:space="preserve">Wymiana istniejącego źródła ciepła na system wykorzystujący OZE </w:t>
      </w:r>
    </w:p>
    <w:p w14:paraId="14ED6B99" w14:textId="77777777" w:rsidR="007C4F78" w:rsidRDefault="007C4F78" w:rsidP="007C4F78">
      <w:pPr>
        <w:pStyle w:val="Tekstpodstawowy"/>
        <w:spacing w:line="360" w:lineRule="auto"/>
        <w:ind w:left="993" w:right="314"/>
        <w:jc w:val="both"/>
      </w:pPr>
      <w:r>
        <w:t>•</w:t>
      </w:r>
      <w:r>
        <w:tab/>
        <w:t>Wymianę oświetlenia na energooszczędne</w:t>
      </w:r>
    </w:p>
    <w:p w14:paraId="734579C3" w14:textId="77777777" w:rsidR="007C4F78" w:rsidRDefault="007C4F78" w:rsidP="007C4F78">
      <w:pPr>
        <w:pStyle w:val="Tekstpodstawowy"/>
        <w:spacing w:line="360" w:lineRule="auto"/>
        <w:ind w:right="314"/>
        <w:jc w:val="both"/>
      </w:pPr>
      <w:r>
        <w:t>Główne zadania dla wykonawcy:</w:t>
      </w:r>
    </w:p>
    <w:p w14:paraId="4B5D1BFC" w14:textId="77777777" w:rsidR="007C4F78" w:rsidRDefault="007C4F78" w:rsidP="007C4F78">
      <w:pPr>
        <w:pStyle w:val="Tekstpodstawowy"/>
        <w:spacing w:line="360" w:lineRule="auto"/>
        <w:ind w:right="314"/>
        <w:jc w:val="both"/>
      </w:pPr>
      <w:r>
        <w:t>1)</w:t>
      </w:r>
      <w:r>
        <w:tab/>
        <w:t>Wykonanie projektów technicznych/wykonawczych</w:t>
      </w:r>
    </w:p>
    <w:p w14:paraId="4E076CFC" w14:textId="77777777" w:rsidR="007C4F78" w:rsidRDefault="007C4F78" w:rsidP="007C4F78">
      <w:pPr>
        <w:pStyle w:val="Tekstpodstawowy"/>
        <w:spacing w:line="360" w:lineRule="auto"/>
        <w:ind w:right="314"/>
        <w:jc w:val="both"/>
      </w:pPr>
      <w:r>
        <w:t>2)</w:t>
      </w:r>
      <w:r>
        <w:tab/>
        <w:t>Przygotowanie placu budowy, zorganizowanie logistyczne budowy, zapewnienie zaplecza budowy, zapewnienie odpowiedniej kadry kierowniczej i nadzorującej, zapewnienie odpowiedniej ilości pracowników fizycznych;</w:t>
      </w:r>
    </w:p>
    <w:p w14:paraId="0DECE29B" w14:textId="77777777" w:rsidR="007C4F78" w:rsidRDefault="007C4F78" w:rsidP="007C4F78">
      <w:pPr>
        <w:pStyle w:val="Tekstpodstawowy"/>
        <w:spacing w:line="360" w:lineRule="auto"/>
        <w:ind w:right="314"/>
        <w:jc w:val="both"/>
      </w:pPr>
      <w:r>
        <w:t>3)</w:t>
      </w:r>
      <w:r>
        <w:tab/>
        <w:t>Wykonanie wg opracowanych projektów kompletnych prac termomodernizacyjnych;</w:t>
      </w:r>
    </w:p>
    <w:p w14:paraId="53BE0CBB" w14:textId="77777777" w:rsidR="007C4F78" w:rsidRDefault="007C4F78" w:rsidP="007C4F78">
      <w:pPr>
        <w:pStyle w:val="Tekstpodstawowy"/>
        <w:spacing w:line="360" w:lineRule="auto"/>
        <w:ind w:right="314"/>
        <w:jc w:val="both"/>
      </w:pPr>
      <w:r>
        <w:t>4)</w:t>
      </w:r>
      <w:r>
        <w:tab/>
        <w:t>Wykonanie odbiorów, szkolenia użytkowników wraz z przekazaniem instrukcji obsługi poszczególnych instalacji</w:t>
      </w:r>
    </w:p>
    <w:p w14:paraId="3CFB3328" w14:textId="77777777" w:rsidR="007C4F78" w:rsidRDefault="007C4F78" w:rsidP="007C4F78">
      <w:pPr>
        <w:pStyle w:val="Tekstpodstawowy"/>
        <w:spacing w:line="360" w:lineRule="auto"/>
        <w:ind w:right="314"/>
        <w:jc w:val="both"/>
      </w:pPr>
      <w:r>
        <w:t>5)</w:t>
      </w:r>
      <w:r>
        <w:tab/>
        <w:t>Uporządkowanie terenu i przywrócenie do stanu pierwotnego</w:t>
      </w:r>
    </w:p>
    <w:p w14:paraId="559731E9" w14:textId="0BE65B7A" w:rsidR="007C4F78" w:rsidRDefault="007C4F78" w:rsidP="007C4F78">
      <w:pPr>
        <w:pStyle w:val="Tekstpodstawowy"/>
        <w:spacing w:line="360" w:lineRule="auto"/>
        <w:ind w:right="314"/>
        <w:jc w:val="both"/>
      </w:pPr>
      <w:r>
        <w:t>6)</w:t>
      </w:r>
      <w:r>
        <w:tab/>
        <w:t>Zapewnienie odpowiedniego serwisu, usuwania wad i usterek oraz zapewnienie gwarancji przez okres min. 5 lat.</w:t>
      </w:r>
    </w:p>
    <w:p w14:paraId="5205CBDC" w14:textId="0841F132" w:rsidR="00746398" w:rsidRDefault="004A61BE">
      <w:pPr>
        <w:pStyle w:val="Tekstpodstawowy"/>
        <w:spacing w:line="360" w:lineRule="auto"/>
        <w:ind w:right="314"/>
        <w:jc w:val="both"/>
      </w:pPr>
      <w:r>
        <w:t xml:space="preserve">Prowadzenie prac powinno być </w:t>
      </w:r>
      <w:r w:rsidRPr="004A61BE">
        <w:t>zgodn</w:t>
      </w:r>
      <w:r>
        <w:t>e</w:t>
      </w:r>
      <w:r w:rsidRPr="004A61BE">
        <w:t xml:space="preserve"> z zasadami DNSH („do no </w:t>
      </w:r>
      <w:proofErr w:type="spellStart"/>
      <w:r w:rsidRPr="004A61BE">
        <w:t>significant</w:t>
      </w:r>
      <w:proofErr w:type="spellEnd"/>
      <w:r w:rsidRPr="004A61BE">
        <w:t xml:space="preserve"> </w:t>
      </w:r>
      <w:proofErr w:type="spellStart"/>
      <w:r w:rsidRPr="004A61BE">
        <w:t>harm</w:t>
      </w:r>
      <w:proofErr w:type="spellEnd"/>
      <w:r w:rsidRPr="004A61BE">
        <w:t>”, czyli „nie czyń poważnych szkód”)</w:t>
      </w:r>
      <w:r>
        <w:t>.</w:t>
      </w:r>
    </w:p>
    <w:p w14:paraId="01F24E88" w14:textId="77777777" w:rsidR="001D7A63" w:rsidRDefault="001D7A63">
      <w:pPr>
        <w:pStyle w:val="Tekstpodstawowy"/>
        <w:spacing w:line="360" w:lineRule="auto"/>
        <w:ind w:right="314"/>
        <w:jc w:val="both"/>
      </w:pPr>
    </w:p>
    <w:p w14:paraId="0829266A" w14:textId="77777777" w:rsidR="001E2041" w:rsidRPr="00746398" w:rsidRDefault="0008613C">
      <w:pPr>
        <w:pStyle w:val="Nagwek1"/>
        <w:numPr>
          <w:ilvl w:val="2"/>
          <w:numId w:val="8"/>
        </w:numPr>
        <w:tabs>
          <w:tab w:val="left" w:pos="1405"/>
        </w:tabs>
        <w:spacing w:line="292" w:lineRule="exact"/>
        <w:ind w:hanging="721"/>
      </w:pPr>
      <w:bookmarkStart w:id="5" w:name="_bookmark2"/>
      <w:bookmarkStart w:id="6" w:name="_Toc217239903"/>
      <w:bookmarkEnd w:id="5"/>
      <w:r>
        <w:t xml:space="preserve">DEFINICJE </w:t>
      </w:r>
      <w:r>
        <w:rPr>
          <w:spacing w:val="-2"/>
        </w:rPr>
        <w:t>PODSTAWOWE</w:t>
      </w:r>
      <w:bookmarkEnd w:id="6"/>
    </w:p>
    <w:p w14:paraId="697443B1" w14:textId="77777777" w:rsidR="00746398" w:rsidRDefault="00746398" w:rsidP="00746398">
      <w:pPr>
        <w:pStyle w:val="Nagwek1"/>
        <w:tabs>
          <w:tab w:val="left" w:pos="1405"/>
        </w:tabs>
        <w:spacing w:line="292" w:lineRule="exact"/>
      </w:pPr>
    </w:p>
    <w:p w14:paraId="02512220" w14:textId="11C1C7CD" w:rsidR="00085D68" w:rsidRDefault="00085D68" w:rsidP="008814D1">
      <w:pPr>
        <w:spacing w:before="147"/>
        <w:ind w:left="720"/>
        <w:jc w:val="both"/>
        <w:rPr>
          <w:spacing w:val="-2"/>
          <w:sz w:val="24"/>
        </w:rPr>
      </w:pPr>
      <w:r w:rsidRPr="00085D68">
        <w:rPr>
          <w:b/>
          <w:sz w:val="24"/>
        </w:rPr>
        <w:t>Zamawiający</w:t>
      </w:r>
      <w:r w:rsidRPr="00085D68">
        <w:rPr>
          <w:b/>
          <w:spacing w:val="-3"/>
          <w:sz w:val="24"/>
        </w:rPr>
        <w:t xml:space="preserve"> </w:t>
      </w:r>
      <w:r w:rsidRPr="00085D68">
        <w:rPr>
          <w:b/>
          <w:sz w:val="24"/>
        </w:rPr>
        <w:t>/</w:t>
      </w:r>
      <w:r w:rsidRPr="00085D68">
        <w:rPr>
          <w:b/>
          <w:spacing w:val="-1"/>
          <w:sz w:val="24"/>
        </w:rPr>
        <w:t xml:space="preserve"> </w:t>
      </w:r>
      <w:r w:rsidRPr="00085D68">
        <w:rPr>
          <w:b/>
          <w:sz w:val="24"/>
        </w:rPr>
        <w:t>Inwestor</w:t>
      </w:r>
      <w:r w:rsidRPr="00085D68">
        <w:rPr>
          <w:b/>
          <w:spacing w:val="-1"/>
          <w:sz w:val="24"/>
        </w:rPr>
        <w:t xml:space="preserve"> </w:t>
      </w:r>
      <w:r w:rsidRPr="00085D68">
        <w:rPr>
          <w:sz w:val="24"/>
        </w:rPr>
        <w:t>–</w:t>
      </w:r>
      <w:r w:rsidRPr="00085D68">
        <w:rPr>
          <w:spacing w:val="-1"/>
          <w:sz w:val="24"/>
        </w:rPr>
        <w:t xml:space="preserve"> </w:t>
      </w:r>
      <w:r w:rsidRPr="00085D68">
        <w:rPr>
          <w:sz w:val="24"/>
        </w:rPr>
        <w:t>Gmina</w:t>
      </w:r>
      <w:r w:rsidRPr="00085D68">
        <w:rPr>
          <w:spacing w:val="-3"/>
          <w:sz w:val="24"/>
        </w:rPr>
        <w:t xml:space="preserve"> </w:t>
      </w:r>
      <w:r w:rsidR="007C4F78">
        <w:rPr>
          <w:spacing w:val="-2"/>
          <w:sz w:val="24"/>
        </w:rPr>
        <w:t>Ceranów</w:t>
      </w:r>
    </w:p>
    <w:p w14:paraId="2298B52D" w14:textId="77777777" w:rsidR="000574EE" w:rsidRPr="00085D68" w:rsidRDefault="000574EE" w:rsidP="008755FD">
      <w:pPr>
        <w:spacing w:before="147"/>
        <w:ind w:left="683"/>
        <w:jc w:val="both"/>
        <w:rPr>
          <w:sz w:val="24"/>
        </w:rPr>
      </w:pPr>
    </w:p>
    <w:p w14:paraId="2DB36EC6" w14:textId="0D0D64CE" w:rsidR="001E2041" w:rsidRDefault="0008613C" w:rsidP="008755FD">
      <w:pPr>
        <w:pStyle w:val="Tekstpodstawowy"/>
        <w:spacing w:line="360" w:lineRule="auto"/>
        <w:ind w:right="312"/>
        <w:jc w:val="both"/>
        <w:rPr>
          <w:spacing w:val="-2"/>
        </w:rPr>
      </w:pPr>
      <w:r>
        <w:rPr>
          <w:b/>
        </w:rPr>
        <w:t>Wykonawca</w:t>
      </w:r>
      <w:r>
        <w:rPr>
          <w:b/>
          <w:spacing w:val="-2"/>
        </w:rPr>
        <w:t xml:space="preserve"> </w:t>
      </w:r>
      <w:r>
        <w:t>-</w:t>
      </w:r>
      <w:r>
        <w:rPr>
          <w:spacing w:val="-4"/>
        </w:rPr>
        <w:t xml:space="preserve"> </w:t>
      </w:r>
      <w:r w:rsidR="00085D68">
        <w:t>osoba fizyczna, osoba prawna albo jednostka organizacyjna nie posiadająca</w:t>
      </w:r>
      <w:r w:rsidR="008755FD">
        <w:t xml:space="preserve"> </w:t>
      </w:r>
      <w:r w:rsidR="00085D68">
        <w:t>osobowości prawnej, która ubiega się o udzielenie zamówienia, złożyła ofertę lub zawarła umowę w sprawie zamówienia publicznego</w:t>
      </w:r>
      <w:r w:rsidR="00085D68">
        <w:rPr>
          <w:spacing w:val="-2"/>
        </w:rPr>
        <w:t>.</w:t>
      </w:r>
    </w:p>
    <w:p w14:paraId="7C3D54A3" w14:textId="3B0A9BAE" w:rsidR="00085D68" w:rsidRDefault="00085D68" w:rsidP="008755FD">
      <w:pPr>
        <w:pStyle w:val="Tekstpodstawowy"/>
        <w:spacing w:line="360" w:lineRule="auto"/>
        <w:ind w:right="312"/>
        <w:jc w:val="both"/>
      </w:pPr>
      <w:r>
        <w:rPr>
          <w:b/>
          <w:bCs/>
        </w:rPr>
        <w:t>P</w:t>
      </w:r>
      <w:r w:rsidRPr="00085D68">
        <w:rPr>
          <w:b/>
          <w:bCs/>
        </w:rPr>
        <w:t>odwykonawca</w:t>
      </w:r>
      <w:r>
        <w:t xml:space="preserve"> – osoba prawna lub fizyczna wymieniona w ofercie jako podwykonawca części</w:t>
      </w:r>
      <w:r w:rsidR="008755FD">
        <w:t xml:space="preserve"> </w:t>
      </w:r>
      <w:r>
        <w:t xml:space="preserve">robót budowlanych, albo każda inna osoba prawna lub fizyczna nie wymieniona w ofercie, </w:t>
      </w:r>
      <w:r w:rsidR="008755FD">
        <w:br/>
      </w:r>
      <w:r>
        <w:t>z którą</w:t>
      </w:r>
      <w:r w:rsidR="008755FD">
        <w:t xml:space="preserve"> </w:t>
      </w:r>
      <w:r>
        <w:t>Wykonawca zawarł za zgodą Zamawiającego umowę o wykonanie części robót.</w:t>
      </w:r>
    </w:p>
    <w:p w14:paraId="351EA9FD" w14:textId="1CC3D7B7" w:rsidR="001E2041" w:rsidRDefault="0008613C" w:rsidP="008755FD">
      <w:pPr>
        <w:pStyle w:val="Tekstpodstawowy"/>
        <w:spacing w:before="146" w:line="362" w:lineRule="auto"/>
        <w:ind w:right="316"/>
        <w:jc w:val="both"/>
      </w:pPr>
      <w:r>
        <w:rPr>
          <w:b/>
        </w:rPr>
        <w:t xml:space="preserve">Kierownik budowy </w:t>
      </w:r>
      <w:r>
        <w:t>- osoba wyznaczona przez Wykonawcę, upoważniona do kierowania robotami i do występowania w jego imieniu w sprawach realizacji przedmiotu robót.</w:t>
      </w:r>
    </w:p>
    <w:p w14:paraId="20374599" w14:textId="660F53BF" w:rsidR="00085D68" w:rsidRDefault="00085D68" w:rsidP="008755FD">
      <w:pPr>
        <w:pStyle w:val="Tekstpodstawowy"/>
        <w:spacing w:before="146" w:line="362" w:lineRule="auto"/>
        <w:ind w:right="316"/>
        <w:jc w:val="both"/>
      </w:pPr>
      <w:r>
        <w:rPr>
          <w:b/>
          <w:bCs/>
        </w:rPr>
        <w:t>P</w:t>
      </w:r>
      <w:r w:rsidRPr="00085D68">
        <w:rPr>
          <w:b/>
          <w:bCs/>
        </w:rPr>
        <w:t>rojektant</w:t>
      </w:r>
      <w:r w:rsidRPr="00085D68">
        <w:t xml:space="preserve"> - Uprawniona osoba prawna lub fizyczna będąca autorem dokumentacji projektowej.</w:t>
      </w:r>
    </w:p>
    <w:p w14:paraId="746C2CB8" w14:textId="4DC91B85" w:rsidR="001E2041" w:rsidRDefault="0008613C" w:rsidP="008755FD">
      <w:pPr>
        <w:pStyle w:val="Tekstpodstawowy"/>
        <w:spacing w:line="360" w:lineRule="auto"/>
        <w:ind w:right="312"/>
        <w:jc w:val="both"/>
      </w:pPr>
      <w:r>
        <w:rPr>
          <w:b/>
        </w:rPr>
        <w:t>Inspektor</w:t>
      </w:r>
      <w:r>
        <w:rPr>
          <w:b/>
          <w:spacing w:val="-4"/>
        </w:rPr>
        <w:t xml:space="preserve"> </w:t>
      </w:r>
      <w:r>
        <w:rPr>
          <w:b/>
        </w:rPr>
        <w:t>nadzoru</w:t>
      </w:r>
      <w:r>
        <w:rPr>
          <w:b/>
          <w:spacing w:val="-2"/>
        </w:rPr>
        <w:t xml:space="preserve"> </w:t>
      </w:r>
      <w:r w:rsidR="00EC768B">
        <w:rPr>
          <w:b/>
          <w:spacing w:val="-2"/>
        </w:rPr>
        <w:t>Inwestorskiego</w:t>
      </w:r>
      <w:r>
        <w:t>-</w:t>
      </w:r>
      <w:r>
        <w:rPr>
          <w:spacing w:val="-4"/>
        </w:rPr>
        <w:t xml:space="preserve"> </w:t>
      </w:r>
      <w:r>
        <w:t>osoba</w:t>
      </w:r>
      <w:r>
        <w:rPr>
          <w:spacing w:val="-5"/>
        </w:rPr>
        <w:t xml:space="preserve"> </w:t>
      </w:r>
      <w:r>
        <w:t>posiadająca</w:t>
      </w:r>
      <w:r>
        <w:rPr>
          <w:spacing w:val="-5"/>
        </w:rPr>
        <w:t xml:space="preserve"> </w:t>
      </w:r>
      <w:r>
        <w:t>wymagane</w:t>
      </w:r>
      <w:r>
        <w:rPr>
          <w:spacing w:val="-2"/>
        </w:rPr>
        <w:t xml:space="preserve"> </w:t>
      </w:r>
      <w:r>
        <w:t>uprawnienia</w:t>
      </w:r>
      <w:r>
        <w:rPr>
          <w:spacing w:val="-5"/>
        </w:rPr>
        <w:t xml:space="preserve"> </w:t>
      </w:r>
      <w:r>
        <w:t>oraz</w:t>
      </w:r>
      <w:r>
        <w:rPr>
          <w:spacing w:val="-4"/>
        </w:rPr>
        <w:t xml:space="preserve"> </w:t>
      </w:r>
      <w:r>
        <w:t>upoważniona</w:t>
      </w:r>
      <w:r>
        <w:rPr>
          <w:spacing w:val="-7"/>
        </w:rPr>
        <w:t xml:space="preserve"> </w:t>
      </w:r>
      <w:r>
        <w:t>z</w:t>
      </w:r>
      <w:r>
        <w:rPr>
          <w:spacing w:val="-4"/>
        </w:rPr>
        <w:t xml:space="preserve"> </w:t>
      </w:r>
      <w:r>
        <w:t>ramienia Inwestora</w:t>
      </w:r>
      <w:r>
        <w:rPr>
          <w:spacing w:val="-14"/>
        </w:rPr>
        <w:t xml:space="preserve"> </w:t>
      </w:r>
      <w:r>
        <w:t>w</w:t>
      </w:r>
      <w:r>
        <w:rPr>
          <w:spacing w:val="-14"/>
        </w:rPr>
        <w:t xml:space="preserve"> </w:t>
      </w:r>
      <w:r>
        <w:t>myśl</w:t>
      </w:r>
      <w:r>
        <w:rPr>
          <w:spacing w:val="-13"/>
        </w:rPr>
        <w:t xml:space="preserve"> </w:t>
      </w:r>
      <w:r>
        <w:t>przepisów</w:t>
      </w:r>
      <w:r>
        <w:rPr>
          <w:spacing w:val="-14"/>
        </w:rPr>
        <w:t xml:space="preserve"> </w:t>
      </w:r>
      <w:r>
        <w:t>„Prawa</w:t>
      </w:r>
      <w:r>
        <w:rPr>
          <w:spacing w:val="-13"/>
        </w:rPr>
        <w:t xml:space="preserve"> </w:t>
      </w:r>
      <w:r>
        <w:t>Budowlanego"</w:t>
      </w:r>
      <w:r>
        <w:rPr>
          <w:spacing w:val="-14"/>
        </w:rPr>
        <w:t xml:space="preserve"> </w:t>
      </w:r>
      <w:r>
        <w:t>do</w:t>
      </w:r>
      <w:r>
        <w:rPr>
          <w:spacing w:val="-13"/>
        </w:rPr>
        <w:t xml:space="preserve"> </w:t>
      </w:r>
      <w:r>
        <w:t>kontrolowania</w:t>
      </w:r>
      <w:r>
        <w:rPr>
          <w:spacing w:val="-14"/>
        </w:rPr>
        <w:t xml:space="preserve"> </w:t>
      </w:r>
      <w:r>
        <w:t>prowadzonych</w:t>
      </w:r>
      <w:r>
        <w:rPr>
          <w:spacing w:val="-14"/>
        </w:rPr>
        <w:t xml:space="preserve"> </w:t>
      </w:r>
      <w:r>
        <w:t>prac</w:t>
      </w:r>
      <w:r>
        <w:rPr>
          <w:spacing w:val="-13"/>
        </w:rPr>
        <w:t xml:space="preserve"> </w:t>
      </w:r>
      <w:r>
        <w:t xml:space="preserve">pod </w:t>
      </w:r>
      <w:r w:rsidR="00D3214E">
        <w:t>kątem</w:t>
      </w:r>
      <w:r>
        <w:rPr>
          <w:spacing w:val="22"/>
        </w:rPr>
        <w:t xml:space="preserve"> </w:t>
      </w:r>
      <w:r>
        <w:t>zgodności</w:t>
      </w:r>
      <w:r>
        <w:rPr>
          <w:spacing w:val="19"/>
        </w:rPr>
        <w:t xml:space="preserve"> </w:t>
      </w:r>
      <w:r>
        <w:t>z</w:t>
      </w:r>
      <w:r>
        <w:rPr>
          <w:spacing w:val="22"/>
        </w:rPr>
        <w:t xml:space="preserve"> </w:t>
      </w:r>
      <w:r>
        <w:t>dokumentacją</w:t>
      </w:r>
      <w:r>
        <w:rPr>
          <w:spacing w:val="20"/>
        </w:rPr>
        <w:t xml:space="preserve"> </w:t>
      </w:r>
      <w:r>
        <w:t>projektową,</w:t>
      </w:r>
      <w:r>
        <w:rPr>
          <w:spacing w:val="20"/>
        </w:rPr>
        <w:t xml:space="preserve"> </w:t>
      </w:r>
      <w:r>
        <w:t>warunkami</w:t>
      </w:r>
      <w:r>
        <w:rPr>
          <w:spacing w:val="22"/>
        </w:rPr>
        <w:t xml:space="preserve"> </w:t>
      </w:r>
      <w:r>
        <w:t>oferty</w:t>
      </w:r>
      <w:r>
        <w:rPr>
          <w:spacing w:val="22"/>
        </w:rPr>
        <w:t xml:space="preserve"> </w:t>
      </w:r>
      <w:r>
        <w:t>oraz</w:t>
      </w:r>
      <w:r>
        <w:rPr>
          <w:spacing w:val="21"/>
        </w:rPr>
        <w:t xml:space="preserve"> </w:t>
      </w:r>
      <w:r>
        <w:t>normami,</w:t>
      </w:r>
      <w:r>
        <w:rPr>
          <w:spacing w:val="22"/>
        </w:rPr>
        <w:t xml:space="preserve"> </w:t>
      </w:r>
      <w:r>
        <w:t>przepisami i</w:t>
      </w:r>
      <w:r>
        <w:rPr>
          <w:spacing w:val="72"/>
        </w:rPr>
        <w:t xml:space="preserve"> </w:t>
      </w:r>
      <w:r>
        <w:t>zasadami</w:t>
      </w:r>
      <w:r>
        <w:rPr>
          <w:spacing w:val="69"/>
        </w:rPr>
        <w:t xml:space="preserve"> </w:t>
      </w:r>
      <w:r>
        <w:t>wiedzy</w:t>
      </w:r>
      <w:r>
        <w:rPr>
          <w:spacing w:val="71"/>
        </w:rPr>
        <w:t xml:space="preserve"> </w:t>
      </w:r>
      <w:r>
        <w:t>technicznej</w:t>
      </w:r>
      <w:r>
        <w:rPr>
          <w:spacing w:val="70"/>
        </w:rPr>
        <w:t xml:space="preserve"> </w:t>
      </w:r>
      <w:r>
        <w:t>oraz</w:t>
      </w:r>
      <w:r>
        <w:rPr>
          <w:spacing w:val="70"/>
        </w:rPr>
        <w:t xml:space="preserve"> </w:t>
      </w:r>
      <w:r>
        <w:t>do</w:t>
      </w:r>
      <w:r>
        <w:rPr>
          <w:spacing w:val="70"/>
        </w:rPr>
        <w:t xml:space="preserve"> </w:t>
      </w:r>
      <w:r>
        <w:t>przekazywania</w:t>
      </w:r>
      <w:r>
        <w:rPr>
          <w:spacing w:val="69"/>
        </w:rPr>
        <w:t xml:space="preserve"> </w:t>
      </w:r>
      <w:r>
        <w:t>wymagań</w:t>
      </w:r>
      <w:r>
        <w:rPr>
          <w:spacing w:val="70"/>
        </w:rPr>
        <w:t xml:space="preserve"> </w:t>
      </w:r>
      <w:r>
        <w:t>pomiędzy</w:t>
      </w:r>
      <w:r>
        <w:rPr>
          <w:spacing w:val="71"/>
        </w:rPr>
        <w:t xml:space="preserve"> </w:t>
      </w:r>
      <w:r>
        <w:t>Inwestorem a Wykonawcą.</w:t>
      </w:r>
    </w:p>
    <w:p w14:paraId="74FC7891" w14:textId="77777777" w:rsidR="001E2041" w:rsidRDefault="0008613C" w:rsidP="008755FD">
      <w:pPr>
        <w:pStyle w:val="Tekstpodstawowy"/>
        <w:spacing w:line="360" w:lineRule="auto"/>
        <w:ind w:right="319"/>
        <w:jc w:val="both"/>
      </w:pPr>
      <w:r>
        <w:rPr>
          <w:b/>
        </w:rPr>
        <w:t xml:space="preserve">Nadzór techniczny </w:t>
      </w:r>
      <w:r>
        <w:t>- osoby pełniące samodzielne funkcje w budownictwie: projektanci, kierownik robót, kierownik budowy, inspektor nadzoru inwestorskiego.</w:t>
      </w:r>
    </w:p>
    <w:p w14:paraId="14AA37E8" w14:textId="77777777" w:rsidR="001E2041" w:rsidRDefault="0008613C" w:rsidP="008755FD">
      <w:pPr>
        <w:pStyle w:val="Tekstpodstawowy"/>
        <w:spacing w:line="362" w:lineRule="auto"/>
        <w:ind w:right="321"/>
        <w:jc w:val="both"/>
      </w:pPr>
      <w:r>
        <w:rPr>
          <w:b/>
        </w:rPr>
        <w:t xml:space="preserve">Umowa </w:t>
      </w:r>
      <w:r>
        <w:t>- umowa na wykonanie całości zadania objętego PFU, zawarta po rozstrzygnięciu przetargu pomiędzy Zamawiającym (Inwestorem) i Wykonawcą.</w:t>
      </w:r>
    </w:p>
    <w:p w14:paraId="612F820A" w14:textId="6184A46D" w:rsidR="001E2041" w:rsidRDefault="0008613C" w:rsidP="008755FD">
      <w:pPr>
        <w:pStyle w:val="Tekstpodstawowy"/>
        <w:spacing w:line="360" w:lineRule="auto"/>
        <w:ind w:right="312"/>
        <w:jc w:val="both"/>
      </w:pPr>
      <w:r>
        <w:rPr>
          <w:b/>
        </w:rPr>
        <w:t>Polecenie</w:t>
      </w:r>
      <w:r>
        <w:rPr>
          <w:b/>
          <w:spacing w:val="-2"/>
        </w:rPr>
        <w:t xml:space="preserve"> </w:t>
      </w:r>
      <w:r>
        <w:rPr>
          <w:b/>
        </w:rPr>
        <w:t>Inspektora</w:t>
      </w:r>
      <w:r>
        <w:rPr>
          <w:b/>
          <w:spacing w:val="-2"/>
        </w:rPr>
        <w:t xml:space="preserve"> </w:t>
      </w:r>
      <w:r>
        <w:rPr>
          <w:b/>
        </w:rPr>
        <w:t>Nadzoru</w:t>
      </w:r>
      <w:r w:rsidR="00EC768B">
        <w:rPr>
          <w:b/>
        </w:rPr>
        <w:t xml:space="preserve"> Inwestorskiego</w:t>
      </w:r>
      <w:r>
        <w:rPr>
          <w:b/>
        </w:rPr>
        <w:t xml:space="preserve"> </w:t>
      </w:r>
      <w:r>
        <w:t>-</w:t>
      </w:r>
      <w:r>
        <w:rPr>
          <w:spacing w:val="-3"/>
        </w:rPr>
        <w:t xml:space="preserve"> </w:t>
      </w:r>
      <w:r>
        <w:t>wszelkie</w:t>
      </w:r>
      <w:r>
        <w:rPr>
          <w:spacing w:val="-1"/>
        </w:rPr>
        <w:t xml:space="preserve"> </w:t>
      </w:r>
      <w:r>
        <w:t>polecenia</w:t>
      </w:r>
      <w:r>
        <w:rPr>
          <w:spacing w:val="-1"/>
        </w:rPr>
        <w:t xml:space="preserve"> </w:t>
      </w:r>
      <w:r>
        <w:t>przekazane</w:t>
      </w:r>
      <w:r>
        <w:rPr>
          <w:spacing w:val="-1"/>
        </w:rPr>
        <w:t xml:space="preserve"> </w:t>
      </w:r>
      <w:r>
        <w:t>Wykonawcy</w:t>
      </w:r>
      <w:r>
        <w:rPr>
          <w:spacing w:val="-2"/>
        </w:rPr>
        <w:t xml:space="preserve"> </w:t>
      </w:r>
      <w:r>
        <w:t>przez Inspektora Nadzoru</w:t>
      </w:r>
      <w:r w:rsidR="00EC768B">
        <w:t xml:space="preserve"> Inwestorskiego</w:t>
      </w:r>
      <w:r>
        <w:t>,</w:t>
      </w:r>
      <w:r>
        <w:rPr>
          <w:spacing w:val="-7"/>
        </w:rPr>
        <w:t xml:space="preserve"> </w:t>
      </w:r>
      <w:r>
        <w:t>w</w:t>
      </w:r>
      <w:r>
        <w:rPr>
          <w:spacing w:val="-6"/>
        </w:rPr>
        <w:t xml:space="preserve"> </w:t>
      </w:r>
      <w:r>
        <w:t>formie</w:t>
      </w:r>
      <w:r>
        <w:rPr>
          <w:spacing w:val="-7"/>
        </w:rPr>
        <w:t xml:space="preserve"> </w:t>
      </w:r>
      <w:r>
        <w:t>pisemnej,</w:t>
      </w:r>
      <w:r>
        <w:rPr>
          <w:spacing w:val="-2"/>
        </w:rPr>
        <w:t xml:space="preserve"> </w:t>
      </w:r>
      <w:r>
        <w:t>dotyczące</w:t>
      </w:r>
      <w:r>
        <w:rPr>
          <w:spacing w:val="-5"/>
        </w:rPr>
        <w:t xml:space="preserve"> </w:t>
      </w:r>
      <w:r>
        <w:t>sposobu</w:t>
      </w:r>
      <w:r>
        <w:rPr>
          <w:spacing w:val="-4"/>
        </w:rPr>
        <w:t xml:space="preserve"> </w:t>
      </w:r>
      <w:r>
        <w:t>realizacji</w:t>
      </w:r>
      <w:r>
        <w:rPr>
          <w:spacing w:val="-5"/>
        </w:rPr>
        <w:t xml:space="preserve"> </w:t>
      </w:r>
      <w:r>
        <w:t>robót</w:t>
      </w:r>
      <w:r>
        <w:rPr>
          <w:spacing w:val="-4"/>
        </w:rPr>
        <w:t xml:space="preserve"> </w:t>
      </w:r>
      <w:r>
        <w:t>lub</w:t>
      </w:r>
      <w:r>
        <w:rPr>
          <w:spacing w:val="-4"/>
        </w:rPr>
        <w:t xml:space="preserve"> </w:t>
      </w:r>
      <w:r>
        <w:t>innych</w:t>
      </w:r>
      <w:r>
        <w:rPr>
          <w:spacing w:val="-6"/>
        </w:rPr>
        <w:t xml:space="preserve"> </w:t>
      </w:r>
      <w:r>
        <w:t>spraw</w:t>
      </w:r>
      <w:r>
        <w:rPr>
          <w:spacing w:val="-6"/>
        </w:rPr>
        <w:t xml:space="preserve"> </w:t>
      </w:r>
      <w:r>
        <w:t>związanych z prowadzeniem budowy.</w:t>
      </w:r>
    </w:p>
    <w:p w14:paraId="769CB3C3" w14:textId="77777777" w:rsidR="001E2041" w:rsidRDefault="0008613C" w:rsidP="008755FD">
      <w:pPr>
        <w:pStyle w:val="Tekstpodstawowy"/>
        <w:spacing w:line="360" w:lineRule="auto"/>
        <w:ind w:right="312"/>
        <w:jc w:val="both"/>
      </w:pPr>
      <w:r>
        <w:rPr>
          <w:b/>
        </w:rPr>
        <w:t>Teren</w:t>
      </w:r>
      <w:r>
        <w:rPr>
          <w:b/>
          <w:spacing w:val="-12"/>
        </w:rPr>
        <w:t xml:space="preserve"> </w:t>
      </w:r>
      <w:r>
        <w:rPr>
          <w:b/>
        </w:rPr>
        <w:t>budowy/miejsce</w:t>
      </w:r>
      <w:r>
        <w:rPr>
          <w:b/>
          <w:spacing w:val="-12"/>
        </w:rPr>
        <w:t xml:space="preserve"> </w:t>
      </w:r>
      <w:r>
        <w:rPr>
          <w:b/>
        </w:rPr>
        <w:t>realizacji</w:t>
      </w:r>
      <w:r>
        <w:rPr>
          <w:b/>
          <w:spacing w:val="-8"/>
        </w:rPr>
        <w:t xml:space="preserve"> </w:t>
      </w:r>
      <w:r>
        <w:t>-</w:t>
      </w:r>
      <w:r>
        <w:rPr>
          <w:spacing w:val="-14"/>
        </w:rPr>
        <w:t xml:space="preserve"> </w:t>
      </w:r>
      <w:r>
        <w:t>teren</w:t>
      </w:r>
      <w:r>
        <w:rPr>
          <w:spacing w:val="-11"/>
        </w:rPr>
        <w:t xml:space="preserve"> </w:t>
      </w:r>
      <w:r>
        <w:t>udostępniony</w:t>
      </w:r>
      <w:r>
        <w:rPr>
          <w:spacing w:val="-13"/>
        </w:rPr>
        <w:t xml:space="preserve"> </w:t>
      </w:r>
      <w:r>
        <w:t>przez</w:t>
      </w:r>
      <w:r>
        <w:rPr>
          <w:spacing w:val="-9"/>
        </w:rPr>
        <w:t xml:space="preserve"> </w:t>
      </w:r>
      <w:r>
        <w:t>Inwestora</w:t>
      </w:r>
      <w:r>
        <w:rPr>
          <w:spacing w:val="-12"/>
        </w:rPr>
        <w:t xml:space="preserve"> </w:t>
      </w:r>
      <w:r>
        <w:t>dla</w:t>
      </w:r>
      <w:r>
        <w:rPr>
          <w:spacing w:val="-10"/>
        </w:rPr>
        <w:t xml:space="preserve"> </w:t>
      </w:r>
      <w:r>
        <w:t>wykonania</w:t>
      </w:r>
      <w:r>
        <w:rPr>
          <w:spacing w:val="36"/>
        </w:rPr>
        <w:t xml:space="preserve"> </w:t>
      </w:r>
      <w:r>
        <w:t>na</w:t>
      </w:r>
      <w:r>
        <w:rPr>
          <w:spacing w:val="-12"/>
        </w:rPr>
        <w:t xml:space="preserve"> </w:t>
      </w:r>
      <w:r>
        <w:t xml:space="preserve">nim robót objętych umową oraz inne miejsca wymienione w umowie jako tworzące część terenu </w:t>
      </w:r>
      <w:r>
        <w:rPr>
          <w:spacing w:val="-2"/>
        </w:rPr>
        <w:t>budowy.</w:t>
      </w:r>
    </w:p>
    <w:p w14:paraId="1C77F2D5" w14:textId="77777777" w:rsidR="001E2041" w:rsidRDefault="0008613C" w:rsidP="008755FD">
      <w:pPr>
        <w:pStyle w:val="Tekstpodstawowy"/>
        <w:spacing w:before="88"/>
        <w:jc w:val="both"/>
      </w:pPr>
      <w:r>
        <w:rPr>
          <w:b/>
        </w:rPr>
        <w:t>Roboty</w:t>
      </w:r>
      <w:r>
        <w:rPr>
          <w:b/>
          <w:spacing w:val="60"/>
        </w:rPr>
        <w:t xml:space="preserve"> </w:t>
      </w:r>
      <w:r>
        <w:t>-</w:t>
      </w:r>
      <w:r>
        <w:rPr>
          <w:spacing w:val="64"/>
        </w:rPr>
        <w:t xml:space="preserve"> </w:t>
      </w:r>
      <w:r>
        <w:t>ogół</w:t>
      </w:r>
      <w:r>
        <w:rPr>
          <w:spacing w:val="63"/>
        </w:rPr>
        <w:t xml:space="preserve"> </w:t>
      </w:r>
      <w:r>
        <w:t>działań,</w:t>
      </w:r>
      <w:r>
        <w:rPr>
          <w:spacing w:val="63"/>
        </w:rPr>
        <w:t xml:space="preserve"> </w:t>
      </w:r>
      <w:r>
        <w:t>niezbędnych</w:t>
      </w:r>
      <w:r>
        <w:rPr>
          <w:spacing w:val="64"/>
        </w:rPr>
        <w:t xml:space="preserve"> </w:t>
      </w:r>
      <w:r>
        <w:t>do</w:t>
      </w:r>
      <w:r>
        <w:rPr>
          <w:spacing w:val="63"/>
        </w:rPr>
        <w:t xml:space="preserve"> </w:t>
      </w:r>
      <w:r>
        <w:t>podjęcia</w:t>
      </w:r>
      <w:r>
        <w:rPr>
          <w:spacing w:val="65"/>
        </w:rPr>
        <w:t xml:space="preserve"> </w:t>
      </w:r>
      <w:r>
        <w:t>w</w:t>
      </w:r>
      <w:r>
        <w:rPr>
          <w:spacing w:val="64"/>
        </w:rPr>
        <w:t xml:space="preserve"> </w:t>
      </w:r>
      <w:r>
        <w:t>ramach</w:t>
      </w:r>
      <w:r>
        <w:rPr>
          <w:spacing w:val="64"/>
        </w:rPr>
        <w:t xml:space="preserve"> </w:t>
      </w:r>
      <w:r>
        <w:t>realizacji</w:t>
      </w:r>
      <w:r>
        <w:rPr>
          <w:spacing w:val="63"/>
        </w:rPr>
        <w:t xml:space="preserve"> </w:t>
      </w:r>
      <w:r>
        <w:t>przez</w:t>
      </w:r>
      <w:r>
        <w:rPr>
          <w:spacing w:val="64"/>
        </w:rPr>
        <w:t xml:space="preserve"> </w:t>
      </w:r>
      <w:r>
        <w:rPr>
          <w:spacing w:val="-2"/>
        </w:rPr>
        <w:t>Wykonawcę</w:t>
      </w:r>
    </w:p>
    <w:p w14:paraId="40AB8C4D" w14:textId="77777777" w:rsidR="001E2041" w:rsidRDefault="0008613C" w:rsidP="008755FD">
      <w:pPr>
        <w:pStyle w:val="Tekstpodstawowy"/>
        <w:spacing w:before="146"/>
        <w:jc w:val="both"/>
      </w:pPr>
      <w:r>
        <w:t>przedmiotu</w:t>
      </w:r>
      <w:r>
        <w:rPr>
          <w:spacing w:val="-4"/>
        </w:rPr>
        <w:t xml:space="preserve"> </w:t>
      </w:r>
      <w:r>
        <w:rPr>
          <w:spacing w:val="-2"/>
        </w:rPr>
        <w:t>zadania.</w:t>
      </w:r>
    </w:p>
    <w:p w14:paraId="10324549" w14:textId="77777777" w:rsidR="001E2041" w:rsidRDefault="0008613C" w:rsidP="008755FD">
      <w:pPr>
        <w:pStyle w:val="Tekstpodstawowy"/>
        <w:spacing w:before="147" w:line="360" w:lineRule="auto"/>
        <w:ind w:right="256"/>
        <w:jc w:val="both"/>
      </w:pPr>
      <w:r>
        <w:rPr>
          <w:b/>
        </w:rPr>
        <w:t xml:space="preserve">Materiały </w:t>
      </w:r>
      <w:r>
        <w:t xml:space="preserve">- wszelkie tworzywa niezbędne do wykonania robót, zgodne z dokumentacją. </w:t>
      </w:r>
      <w:r>
        <w:rPr>
          <w:b/>
        </w:rPr>
        <w:t>Certyfikat</w:t>
      </w:r>
      <w:r>
        <w:rPr>
          <w:b/>
          <w:spacing w:val="-10"/>
        </w:rPr>
        <w:t xml:space="preserve"> </w:t>
      </w:r>
      <w:r>
        <w:rPr>
          <w:b/>
        </w:rPr>
        <w:t>zgodności</w:t>
      </w:r>
      <w:r>
        <w:rPr>
          <w:b/>
          <w:spacing w:val="-10"/>
        </w:rPr>
        <w:t xml:space="preserve"> </w:t>
      </w:r>
      <w:r>
        <w:t>-</w:t>
      </w:r>
      <w:r>
        <w:rPr>
          <w:spacing w:val="-10"/>
        </w:rPr>
        <w:t xml:space="preserve"> </w:t>
      </w:r>
      <w:r>
        <w:t>dokument</w:t>
      </w:r>
      <w:r>
        <w:rPr>
          <w:spacing w:val="-12"/>
        </w:rPr>
        <w:t xml:space="preserve"> </w:t>
      </w:r>
      <w:r>
        <w:t>wydany</w:t>
      </w:r>
      <w:r>
        <w:rPr>
          <w:spacing w:val="-11"/>
        </w:rPr>
        <w:t xml:space="preserve"> </w:t>
      </w:r>
      <w:r>
        <w:t>zgodnie</w:t>
      </w:r>
      <w:r>
        <w:rPr>
          <w:spacing w:val="-12"/>
        </w:rPr>
        <w:t xml:space="preserve"> </w:t>
      </w:r>
      <w:r>
        <w:t>z</w:t>
      </w:r>
      <w:r>
        <w:rPr>
          <w:spacing w:val="-10"/>
        </w:rPr>
        <w:t xml:space="preserve"> </w:t>
      </w:r>
      <w:r>
        <w:t>zasadami</w:t>
      </w:r>
      <w:r>
        <w:rPr>
          <w:spacing w:val="-10"/>
        </w:rPr>
        <w:t xml:space="preserve"> </w:t>
      </w:r>
      <w:r>
        <w:t>systemu</w:t>
      </w:r>
      <w:r>
        <w:rPr>
          <w:spacing w:val="-11"/>
        </w:rPr>
        <w:t xml:space="preserve"> </w:t>
      </w:r>
      <w:r>
        <w:t>certyfikacji</w:t>
      </w:r>
      <w:r>
        <w:rPr>
          <w:spacing w:val="-11"/>
        </w:rPr>
        <w:t xml:space="preserve"> </w:t>
      </w:r>
      <w:r>
        <w:t>wykazujący, że zapewniono odpowiedni stopień zaufania, iż należycie zidentyfikowany wyrób, proces lub usługa są zgodne z określoną normą lub innymi dokumentami normatywnymi w odniesieniu do</w:t>
      </w:r>
      <w:r>
        <w:rPr>
          <w:spacing w:val="-11"/>
        </w:rPr>
        <w:t xml:space="preserve"> </w:t>
      </w:r>
      <w:r>
        <w:t>wyrobów</w:t>
      </w:r>
      <w:r>
        <w:rPr>
          <w:spacing w:val="-10"/>
        </w:rPr>
        <w:t xml:space="preserve"> </w:t>
      </w:r>
      <w:r>
        <w:t>dopuszczonych</w:t>
      </w:r>
      <w:r>
        <w:rPr>
          <w:spacing w:val="-9"/>
        </w:rPr>
        <w:t xml:space="preserve"> </w:t>
      </w:r>
      <w:r>
        <w:t>do</w:t>
      </w:r>
      <w:r>
        <w:rPr>
          <w:spacing w:val="-11"/>
        </w:rPr>
        <w:t xml:space="preserve"> </w:t>
      </w:r>
      <w:r>
        <w:t>obrotu</w:t>
      </w:r>
      <w:r>
        <w:rPr>
          <w:spacing w:val="-10"/>
        </w:rPr>
        <w:t xml:space="preserve"> </w:t>
      </w:r>
      <w:r>
        <w:t>i</w:t>
      </w:r>
      <w:r>
        <w:rPr>
          <w:spacing w:val="-10"/>
        </w:rPr>
        <w:t xml:space="preserve"> </w:t>
      </w:r>
      <w:r>
        <w:t>stosowania</w:t>
      </w:r>
      <w:r>
        <w:rPr>
          <w:spacing w:val="-9"/>
        </w:rPr>
        <w:t xml:space="preserve"> </w:t>
      </w:r>
      <w:r>
        <w:t>w</w:t>
      </w:r>
      <w:r>
        <w:rPr>
          <w:spacing w:val="-10"/>
        </w:rPr>
        <w:t xml:space="preserve"> </w:t>
      </w:r>
      <w:r>
        <w:t>budownictwie</w:t>
      </w:r>
      <w:r>
        <w:rPr>
          <w:spacing w:val="-9"/>
        </w:rPr>
        <w:t xml:space="preserve"> </w:t>
      </w:r>
      <w:r>
        <w:t>(zgodnie</w:t>
      </w:r>
      <w:r>
        <w:rPr>
          <w:spacing w:val="-10"/>
        </w:rPr>
        <w:t xml:space="preserve"> </w:t>
      </w:r>
      <w:r>
        <w:t>z</w:t>
      </w:r>
      <w:r>
        <w:rPr>
          <w:spacing w:val="-9"/>
        </w:rPr>
        <w:t xml:space="preserve"> </w:t>
      </w:r>
      <w:r>
        <w:t>Ustawą</w:t>
      </w:r>
      <w:r>
        <w:rPr>
          <w:spacing w:val="-11"/>
        </w:rPr>
        <w:t xml:space="preserve"> </w:t>
      </w:r>
      <w:r>
        <w:t>z</w:t>
      </w:r>
      <w:r>
        <w:rPr>
          <w:spacing w:val="-10"/>
        </w:rPr>
        <w:t xml:space="preserve"> </w:t>
      </w:r>
      <w:r>
        <w:t>dnia 7</w:t>
      </w:r>
      <w:r>
        <w:rPr>
          <w:spacing w:val="40"/>
        </w:rPr>
        <w:t xml:space="preserve"> </w:t>
      </w:r>
      <w:r>
        <w:t>lipca</w:t>
      </w:r>
      <w:r>
        <w:rPr>
          <w:spacing w:val="40"/>
        </w:rPr>
        <w:t xml:space="preserve"> </w:t>
      </w:r>
      <w:r>
        <w:t>1994</w:t>
      </w:r>
      <w:r>
        <w:rPr>
          <w:spacing w:val="40"/>
        </w:rPr>
        <w:t xml:space="preserve"> </w:t>
      </w:r>
      <w:r>
        <w:t>r.</w:t>
      </w:r>
      <w:r>
        <w:rPr>
          <w:spacing w:val="40"/>
        </w:rPr>
        <w:t xml:space="preserve"> </w:t>
      </w:r>
      <w:r>
        <w:t>Prawo</w:t>
      </w:r>
      <w:r>
        <w:rPr>
          <w:spacing w:val="39"/>
        </w:rPr>
        <w:t xml:space="preserve"> </w:t>
      </w:r>
      <w:r>
        <w:t>budowlane,</w:t>
      </w:r>
      <w:r>
        <w:rPr>
          <w:spacing w:val="40"/>
        </w:rPr>
        <w:t xml:space="preserve"> </w:t>
      </w:r>
      <w:r>
        <w:t>art.</w:t>
      </w:r>
      <w:r>
        <w:rPr>
          <w:spacing w:val="40"/>
        </w:rPr>
        <w:t xml:space="preserve"> </w:t>
      </w:r>
      <w:r>
        <w:t>10)</w:t>
      </w:r>
      <w:r>
        <w:rPr>
          <w:spacing w:val="40"/>
        </w:rPr>
        <w:t xml:space="preserve"> </w:t>
      </w:r>
      <w:r>
        <w:t>certyfikat</w:t>
      </w:r>
      <w:r>
        <w:rPr>
          <w:spacing w:val="40"/>
        </w:rPr>
        <w:t xml:space="preserve"> </w:t>
      </w:r>
      <w:r>
        <w:t>zgodności</w:t>
      </w:r>
      <w:r>
        <w:rPr>
          <w:spacing w:val="40"/>
        </w:rPr>
        <w:t xml:space="preserve"> </w:t>
      </w:r>
      <w:r>
        <w:t>wykazuje,</w:t>
      </w:r>
      <w:r>
        <w:rPr>
          <w:spacing w:val="40"/>
        </w:rPr>
        <w:t xml:space="preserve"> </w:t>
      </w:r>
      <w:r>
        <w:t>że</w:t>
      </w:r>
      <w:r>
        <w:rPr>
          <w:spacing w:val="40"/>
        </w:rPr>
        <w:t xml:space="preserve"> </w:t>
      </w:r>
      <w:r>
        <w:t>zapewniono zgodność</w:t>
      </w:r>
      <w:r>
        <w:rPr>
          <w:spacing w:val="-4"/>
        </w:rPr>
        <w:t xml:space="preserve"> </w:t>
      </w:r>
      <w:r>
        <w:t>wyrobu</w:t>
      </w:r>
      <w:r>
        <w:rPr>
          <w:spacing w:val="-3"/>
        </w:rPr>
        <w:t xml:space="preserve"> </w:t>
      </w:r>
      <w:r>
        <w:t>z</w:t>
      </w:r>
      <w:r>
        <w:rPr>
          <w:spacing w:val="-5"/>
        </w:rPr>
        <w:t xml:space="preserve"> </w:t>
      </w:r>
      <w:r>
        <w:t>PN,</w:t>
      </w:r>
      <w:r>
        <w:rPr>
          <w:spacing w:val="-4"/>
        </w:rPr>
        <w:t xml:space="preserve"> </w:t>
      </w:r>
      <w:r>
        <w:t>PN-EN</w:t>
      </w:r>
      <w:r>
        <w:rPr>
          <w:spacing w:val="-3"/>
        </w:rPr>
        <w:t xml:space="preserve"> </w:t>
      </w:r>
      <w:r>
        <w:t>lub</w:t>
      </w:r>
      <w:r>
        <w:rPr>
          <w:spacing w:val="-3"/>
        </w:rPr>
        <w:t xml:space="preserve"> </w:t>
      </w:r>
      <w:r>
        <w:t>aprobatą</w:t>
      </w:r>
      <w:r>
        <w:rPr>
          <w:spacing w:val="-6"/>
        </w:rPr>
        <w:t xml:space="preserve"> </w:t>
      </w:r>
      <w:r>
        <w:t>techniczną</w:t>
      </w:r>
      <w:r>
        <w:rPr>
          <w:spacing w:val="-4"/>
        </w:rPr>
        <w:t xml:space="preserve"> </w:t>
      </w:r>
      <w:r>
        <w:t>(w</w:t>
      </w:r>
      <w:r>
        <w:rPr>
          <w:spacing w:val="-4"/>
        </w:rPr>
        <w:t xml:space="preserve"> </w:t>
      </w:r>
      <w:r>
        <w:t>wypadku</w:t>
      </w:r>
      <w:r>
        <w:rPr>
          <w:spacing w:val="-5"/>
        </w:rPr>
        <w:t xml:space="preserve"> </w:t>
      </w:r>
      <w:r>
        <w:t>wyrobów,</w:t>
      </w:r>
      <w:r>
        <w:rPr>
          <w:spacing w:val="-4"/>
        </w:rPr>
        <w:t xml:space="preserve"> </w:t>
      </w:r>
      <w:r>
        <w:t>dla</w:t>
      </w:r>
      <w:r>
        <w:rPr>
          <w:spacing w:val="-3"/>
        </w:rPr>
        <w:t xml:space="preserve"> </w:t>
      </w:r>
      <w:r>
        <w:t>których</w:t>
      </w:r>
      <w:r>
        <w:rPr>
          <w:spacing w:val="-3"/>
        </w:rPr>
        <w:t xml:space="preserve"> </w:t>
      </w:r>
      <w:r>
        <w:t>nie ustalono PN).</w:t>
      </w:r>
    </w:p>
    <w:p w14:paraId="7398B6CA" w14:textId="77777777" w:rsidR="001E2041" w:rsidRDefault="0008613C" w:rsidP="008755FD">
      <w:pPr>
        <w:pStyle w:val="Tekstpodstawowy"/>
        <w:spacing w:before="1" w:line="360" w:lineRule="auto"/>
        <w:ind w:right="320"/>
        <w:jc w:val="both"/>
      </w:pPr>
      <w:r>
        <w:rPr>
          <w:b/>
        </w:rPr>
        <w:t xml:space="preserve">Znak zgodności </w:t>
      </w:r>
      <w:r>
        <w:t>- zastrzeżony znak, nadawany lub stosowany zgodnie z zasadami systemu certyfikacji, wskazujący, że zapewniono odpowiedni stopień zaufania, iż dany wyrób, proces lub usługa są zgodne z określoną normą lub innym dokumentem normatywnym.</w:t>
      </w:r>
    </w:p>
    <w:p w14:paraId="3235D99E" w14:textId="5C7F353D" w:rsidR="001E2041" w:rsidRDefault="0008613C" w:rsidP="008755FD">
      <w:pPr>
        <w:pStyle w:val="Tekstpodstawowy"/>
        <w:spacing w:before="1" w:line="360" w:lineRule="auto"/>
        <w:ind w:right="316"/>
        <w:jc w:val="both"/>
      </w:pPr>
      <w:r>
        <w:rPr>
          <w:b/>
        </w:rPr>
        <w:t xml:space="preserve">Sprzęt pomocniczy </w:t>
      </w:r>
      <w:r>
        <w:t xml:space="preserve">- elementy nie stanowiące stałego wyposażenia sprzętu zmechanizowanego, a niezbędne przy wykonywaniu robót budowlanych, takie jak: uchwyty, bloki przenośne, podstawki ładunkowe, pomosty przenośne, wózki ręczne, taczki, narzędzia </w:t>
      </w:r>
      <w:r w:rsidR="00362B83">
        <w:br/>
      </w:r>
      <w:r>
        <w:t>i urządzenia pomocnicze.</w:t>
      </w:r>
    </w:p>
    <w:p w14:paraId="2FA1EC76" w14:textId="77777777" w:rsidR="00731012" w:rsidRDefault="00731012" w:rsidP="00EA3BB3">
      <w:pPr>
        <w:pStyle w:val="Tekstpodstawowy"/>
        <w:spacing w:before="1" w:line="360" w:lineRule="auto"/>
        <w:ind w:left="0" w:right="316"/>
        <w:jc w:val="both"/>
      </w:pPr>
    </w:p>
    <w:p w14:paraId="56EA4130" w14:textId="77777777" w:rsidR="001E2041" w:rsidRDefault="0008613C">
      <w:pPr>
        <w:pStyle w:val="Nagwek1"/>
        <w:numPr>
          <w:ilvl w:val="2"/>
          <w:numId w:val="8"/>
        </w:numPr>
        <w:tabs>
          <w:tab w:val="left" w:pos="1405"/>
        </w:tabs>
        <w:spacing w:before="119"/>
        <w:ind w:hanging="721"/>
      </w:pPr>
      <w:bookmarkStart w:id="7" w:name="_bookmark3"/>
      <w:bookmarkStart w:id="8" w:name="_Toc217239904"/>
      <w:bookmarkEnd w:id="7"/>
      <w:r>
        <w:t>ZAKRES</w:t>
      </w:r>
      <w:r>
        <w:rPr>
          <w:spacing w:val="-1"/>
        </w:rPr>
        <w:t xml:space="preserve"> </w:t>
      </w:r>
      <w:r>
        <w:t>I</w:t>
      </w:r>
      <w:r>
        <w:rPr>
          <w:spacing w:val="-1"/>
        </w:rPr>
        <w:t xml:space="preserve"> </w:t>
      </w:r>
      <w:r>
        <w:t>PODSTAWA</w:t>
      </w:r>
      <w:r>
        <w:rPr>
          <w:spacing w:val="-1"/>
        </w:rPr>
        <w:t xml:space="preserve"> </w:t>
      </w:r>
      <w:r>
        <w:rPr>
          <w:spacing w:val="-2"/>
        </w:rPr>
        <w:t>OPRACOWANIA</w:t>
      </w:r>
      <w:bookmarkEnd w:id="8"/>
    </w:p>
    <w:p w14:paraId="73D3B084" w14:textId="77777777" w:rsidR="001E2041" w:rsidRDefault="001E2041">
      <w:pPr>
        <w:pStyle w:val="Tekstpodstawowy"/>
        <w:spacing w:before="10"/>
        <w:ind w:left="0"/>
        <w:rPr>
          <w:rFonts w:ascii="Calibri Light"/>
          <w:sz w:val="21"/>
        </w:rPr>
      </w:pPr>
    </w:p>
    <w:p w14:paraId="1FA2F9BE" w14:textId="747F67C9" w:rsidR="00201017" w:rsidRDefault="0008613C" w:rsidP="00201017">
      <w:pPr>
        <w:pStyle w:val="Tekstpodstawowy"/>
        <w:spacing w:before="1" w:line="360" w:lineRule="auto"/>
        <w:ind w:right="312"/>
        <w:jc w:val="both"/>
      </w:pPr>
      <w:r>
        <w:t>Opracowanie</w:t>
      </w:r>
      <w:r>
        <w:rPr>
          <w:spacing w:val="40"/>
        </w:rPr>
        <w:t xml:space="preserve"> </w:t>
      </w:r>
      <w:r>
        <w:t>to</w:t>
      </w:r>
      <w:r>
        <w:rPr>
          <w:spacing w:val="40"/>
        </w:rPr>
        <w:t xml:space="preserve"> </w:t>
      </w:r>
      <w:r>
        <w:t>ma</w:t>
      </w:r>
      <w:r>
        <w:rPr>
          <w:spacing w:val="40"/>
        </w:rPr>
        <w:t xml:space="preserve"> </w:t>
      </w:r>
      <w:r>
        <w:t>na</w:t>
      </w:r>
      <w:r>
        <w:rPr>
          <w:spacing w:val="40"/>
        </w:rPr>
        <w:t xml:space="preserve"> </w:t>
      </w:r>
      <w:r>
        <w:t>celu</w:t>
      </w:r>
      <w:r>
        <w:rPr>
          <w:spacing w:val="40"/>
        </w:rPr>
        <w:t xml:space="preserve"> </w:t>
      </w:r>
      <w:r>
        <w:t>określenie</w:t>
      </w:r>
      <w:r>
        <w:rPr>
          <w:spacing w:val="40"/>
        </w:rPr>
        <w:t xml:space="preserve"> </w:t>
      </w:r>
      <w:r>
        <w:t>wytycznych</w:t>
      </w:r>
      <w:r>
        <w:rPr>
          <w:spacing w:val="40"/>
        </w:rPr>
        <w:t xml:space="preserve"> </w:t>
      </w:r>
      <w:r>
        <w:t>dla</w:t>
      </w:r>
      <w:r>
        <w:rPr>
          <w:spacing w:val="40"/>
        </w:rPr>
        <w:t xml:space="preserve"> </w:t>
      </w:r>
      <w:r>
        <w:t>Projektantów</w:t>
      </w:r>
      <w:r>
        <w:rPr>
          <w:spacing w:val="40"/>
        </w:rPr>
        <w:t xml:space="preserve"> </w:t>
      </w:r>
      <w:r>
        <w:t>oraz</w:t>
      </w:r>
      <w:r>
        <w:rPr>
          <w:spacing w:val="40"/>
        </w:rPr>
        <w:t xml:space="preserve"> </w:t>
      </w:r>
      <w:r>
        <w:t xml:space="preserve">Wykonawców, w jaki sposób należy zaprojektować oraz wykonać </w:t>
      </w:r>
      <w:r w:rsidR="00307302">
        <w:t xml:space="preserve">prace </w:t>
      </w:r>
      <w:r w:rsidR="00A61025">
        <w:t>budowlano-montażowe prac termomodernizacyjnych</w:t>
      </w:r>
      <w:r w:rsidR="00A5039E">
        <w:t xml:space="preserve"> </w:t>
      </w:r>
      <w:r w:rsidR="00A61025">
        <w:t xml:space="preserve">budynku </w:t>
      </w:r>
      <w:r w:rsidR="00A2395D">
        <w:t>Urzędu Gminy oraz Domu Nauczyciela w Ceranowie</w:t>
      </w:r>
      <w:r w:rsidR="008344BB">
        <w:t xml:space="preserve">. </w:t>
      </w:r>
      <w:r w:rsidR="00201017">
        <w:t xml:space="preserve">Wykonawca w swoim zakresie ujmie także te prace dodatkowe i elementy instalacji, </w:t>
      </w:r>
      <w:r w:rsidR="00201017" w:rsidRPr="00E7281C">
        <w:rPr>
          <w:b/>
          <w:bCs/>
          <w:u w:val="single"/>
        </w:rPr>
        <w:t>które</w:t>
      </w:r>
      <w:r w:rsidR="008755FD" w:rsidRPr="00E7281C">
        <w:rPr>
          <w:b/>
          <w:bCs/>
          <w:u w:val="single"/>
        </w:rPr>
        <w:t xml:space="preserve"> </w:t>
      </w:r>
      <w:r w:rsidR="00201017" w:rsidRPr="00E7281C">
        <w:rPr>
          <w:b/>
          <w:bCs/>
          <w:u w:val="single"/>
        </w:rPr>
        <w:t>nie zostały wyszczególnione</w:t>
      </w:r>
      <w:r w:rsidR="00201017">
        <w:t>, lecz są niezbędne dla poprawnego funkcjonowania i stabilnego</w:t>
      </w:r>
      <w:r w:rsidR="008755FD">
        <w:t xml:space="preserve"> </w:t>
      </w:r>
      <w:r w:rsidR="00201017">
        <w:t>działania oraz wymaganych prac konserwacyjnych, jak również dla uzyskania gwarancji</w:t>
      </w:r>
      <w:r w:rsidR="008755FD">
        <w:t xml:space="preserve"> </w:t>
      </w:r>
      <w:r w:rsidR="00201017">
        <w:t>sprawnego i bezawaryjnego działania</w:t>
      </w:r>
      <w:r w:rsidR="00BA7A70">
        <w:br/>
      </w:r>
      <w:r w:rsidR="006D639C">
        <w:t xml:space="preserve"> w celu spełnienia wymogu efektu ekologicznego zawartego w audy</w:t>
      </w:r>
      <w:r w:rsidR="00E7281C">
        <w:t>tach</w:t>
      </w:r>
      <w:r w:rsidR="006D639C">
        <w:t xml:space="preserve"> energetyczny</w:t>
      </w:r>
      <w:r w:rsidR="00E7281C">
        <w:t>ch</w:t>
      </w:r>
      <w:r w:rsidR="00201017">
        <w:t>.</w:t>
      </w:r>
    </w:p>
    <w:p w14:paraId="390A26B8" w14:textId="384DB857" w:rsidR="007C4F78" w:rsidRDefault="007C4F78" w:rsidP="00201017">
      <w:pPr>
        <w:pStyle w:val="Tekstpodstawowy"/>
        <w:spacing w:before="1" w:line="360" w:lineRule="auto"/>
        <w:ind w:right="312"/>
        <w:jc w:val="both"/>
        <w:rPr>
          <w:b/>
          <w:bCs/>
          <w:u w:val="single"/>
        </w:rPr>
      </w:pPr>
      <w:r w:rsidRPr="007C4F78">
        <w:rPr>
          <w:b/>
          <w:bCs/>
          <w:u w:val="single"/>
        </w:rPr>
        <w:t>Wykonawca przed przystąpieniem prac budowlanych wykona obliczenia sezonowego zapotrzebowania na ciepło dla każdego budynku oraz udzieli pisemnej 5 letniej gwarancji utrzymania przedstawionych obliczeń</w:t>
      </w:r>
      <w:r w:rsidR="00F341C2">
        <w:rPr>
          <w:b/>
          <w:bCs/>
          <w:u w:val="single"/>
        </w:rPr>
        <w:t xml:space="preserve"> (zgodnie z normą PN-EN ISO </w:t>
      </w:r>
      <w:r w:rsidR="00874A23">
        <w:rPr>
          <w:b/>
          <w:bCs/>
          <w:u w:val="single"/>
        </w:rPr>
        <w:t>13790)</w:t>
      </w:r>
    </w:p>
    <w:p w14:paraId="3E15C339" w14:textId="0238946C" w:rsidR="00F341C2" w:rsidRDefault="00F341C2" w:rsidP="00201017">
      <w:pPr>
        <w:pStyle w:val="Tekstpodstawowy"/>
        <w:spacing w:before="1" w:line="360" w:lineRule="auto"/>
        <w:ind w:right="312"/>
        <w:jc w:val="both"/>
      </w:pPr>
      <w:r w:rsidRPr="00F341C2">
        <w:t xml:space="preserve">Minimalne wymagania efektu ekologicznego </w:t>
      </w:r>
    </w:p>
    <w:p w14:paraId="0E68362B" w14:textId="4BEAE470" w:rsidR="00874A23" w:rsidRDefault="008A1E86" w:rsidP="00874A23">
      <w:pPr>
        <w:pStyle w:val="Tekstpodstawowy"/>
        <w:spacing w:before="1" w:line="360" w:lineRule="auto"/>
        <w:ind w:right="312"/>
        <w:jc w:val="both"/>
      </w:pPr>
      <w:r>
        <w:t xml:space="preserve">Budynek </w:t>
      </w:r>
      <w:r w:rsidR="00F341C2">
        <w:t>Urz</w:t>
      </w:r>
      <w:r>
        <w:t xml:space="preserve">ędu </w:t>
      </w:r>
      <w:r w:rsidR="00F341C2">
        <w:t xml:space="preserve">Gminy </w:t>
      </w:r>
    </w:p>
    <w:p w14:paraId="4FA2B71F" w14:textId="22E26126" w:rsidR="00F341C2" w:rsidRDefault="00874A23" w:rsidP="009576B1">
      <w:pPr>
        <w:pStyle w:val="Tekstpodstawowy"/>
        <w:numPr>
          <w:ilvl w:val="0"/>
          <w:numId w:val="36"/>
        </w:numPr>
        <w:spacing w:before="1" w:line="360" w:lineRule="auto"/>
        <w:ind w:right="312"/>
        <w:jc w:val="both"/>
      </w:pPr>
      <w:r>
        <w:t xml:space="preserve">Roczne obliczeniowe zużycie energii do ogrzewania budynku (z uwzględnieniem sprawności systemu grzewczego i przerw w ogrzewaniu) </w:t>
      </w:r>
      <w:r w:rsidRPr="008A1E86">
        <w:rPr>
          <w:b/>
          <w:bCs/>
        </w:rPr>
        <w:t>50,71</w:t>
      </w:r>
      <w:r>
        <w:t xml:space="preserve"> [GJ/rok]</w:t>
      </w:r>
    </w:p>
    <w:p w14:paraId="553B59D2" w14:textId="254736A1" w:rsidR="00874A23" w:rsidRDefault="00874A23" w:rsidP="009576B1">
      <w:pPr>
        <w:pStyle w:val="Tekstpodstawowy"/>
        <w:numPr>
          <w:ilvl w:val="0"/>
          <w:numId w:val="36"/>
        </w:numPr>
        <w:spacing w:before="1" w:line="360" w:lineRule="auto"/>
        <w:ind w:right="312"/>
        <w:jc w:val="both"/>
      </w:pPr>
      <w:r>
        <w:t xml:space="preserve">Roczna produkcja energii elektrycznej z instalacji fotowoltaicznej </w:t>
      </w:r>
      <w:r w:rsidRPr="008A1E86">
        <w:rPr>
          <w:b/>
          <w:bCs/>
        </w:rPr>
        <w:t>14 250</w:t>
      </w:r>
      <w:r>
        <w:t xml:space="preserve"> KWh/rok</w:t>
      </w:r>
    </w:p>
    <w:p w14:paraId="3807805A" w14:textId="59646C23" w:rsidR="008A1E86" w:rsidRDefault="008A1E86" w:rsidP="008A1E86">
      <w:pPr>
        <w:pStyle w:val="Tekstpodstawowy"/>
        <w:spacing w:before="1" w:line="360" w:lineRule="auto"/>
        <w:ind w:right="312"/>
        <w:jc w:val="both"/>
      </w:pPr>
      <w:r>
        <w:t>Budynek Dom nauczyciela</w:t>
      </w:r>
    </w:p>
    <w:p w14:paraId="3C400161" w14:textId="3CAB05B3" w:rsidR="008A1E86" w:rsidRDefault="008A1E86" w:rsidP="008A1E86">
      <w:pPr>
        <w:pStyle w:val="Tekstpodstawowy"/>
        <w:numPr>
          <w:ilvl w:val="0"/>
          <w:numId w:val="36"/>
        </w:numPr>
        <w:spacing w:before="1" w:line="360" w:lineRule="auto"/>
        <w:ind w:right="312"/>
        <w:jc w:val="both"/>
      </w:pPr>
      <w:r>
        <w:tab/>
        <w:t xml:space="preserve">Roczne obliczeniowe zużycie energii do ogrzewania budynku (z uwzględnieniem sprawności systemu grzewczego i przerw w ogrzewaniu) </w:t>
      </w:r>
      <w:r>
        <w:rPr>
          <w:b/>
          <w:bCs/>
        </w:rPr>
        <w:t>298,77</w:t>
      </w:r>
      <w:r>
        <w:t xml:space="preserve"> [GJ/rok]</w:t>
      </w:r>
    </w:p>
    <w:p w14:paraId="7C955A18" w14:textId="7E81B9EE" w:rsidR="008A1E86" w:rsidRDefault="008A1E86" w:rsidP="008A1E86">
      <w:pPr>
        <w:pStyle w:val="Tekstpodstawowy"/>
        <w:spacing w:before="1" w:line="360" w:lineRule="auto"/>
        <w:ind w:right="312"/>
        <w:jc w:val="both"/>
      </w:pPr>
    </w:p>
    <w:p w14:paraId="0651CC42" w14:textId="66CD57EE" w:rsidR="001E2041" w:rsidRDefault="0008613C">
      <w:pPr>
        <w:pStyle w:val="Nagwek1"/>
        <w:numPr>
          <w:ilvl w:val="1"/>
          <w:numId w:val="8"/>
        </w:numPr>
        <w:tabs>
          <w:tab w:val="left" w:pos="1404"/>
          <w:tab w:val="left" w:pos="1405"/>
        </w:tabs>
        <w:spacing w:before="88"/>
        <w:ind w:hanging="709"/>
      </w:pPr>
      <w:bookmarkStart w:id="9" w:name="_Toc217239905"/>
      <w:r>
        <w:t>CHARAKTERYSTYCZNE</w:t>
      </w:r>
      <w:r>
        <w:rPr>
          <w:spacing w:val="-6"/>
        </w:rPr>
        <w:t xml:space="preserve"> </w:t>
      </w:r>
      <w:r>
        <w:t>PARAMETRY</w:t>
      </w:r>
      <w:r>
        <w:rPr>
          <w:spacing w:val="-3"/>
        </w:rPr>
        <w:t xml:space="preserve"> </w:t>
      </w:r>
      <w:r>
        <w:t>OKREŚLAJĄCE</w:t>
      </w:r>
      <w:r>
        <w:rPr>
          <w:spacing w:val="-5"/>
        </w:rPr>
        <w:t xml:space="preserve"> </w:t>
      </w:r>
      <w:r>
        <w:t>WIELKOŚĆ</w:t>
      </w:r>
      <w:r>
        <w:rPr>
          <w:spacing w:val="-3"/>
        </w:rPr>
        <w:t xml:space="preserve"> </w:t>
      </w:r>
      <w:r>
        <w:t>OBIEKTU</w:t>
      </w:r>
      <w:r>
        <w:rPr>
          <w:spacing w:val="-2"/>
        </w:rPr>
        <w:t xml:space="preserve"> </w:t>
      </w:r>
      <w:r>
        <w:t>I</w:t>
      </w:r>
      <w:r>
        <w:rPr>
          <w:spacing w:val="-4"/>
        </w:rPr>
        <w:t xml:space="preserve"> </w:t>
      </w:r>
      <w:r>
        <w:t>ZAKRES</w:t>
      </w:r>
      <w:r>
        <w:rPr>
          <w:spacing w:val="-3"/>
        </w:rPr>
        <w:t xml:space="preserve"> </w:t>
      </w:r>
      <w:r>
        <w:rPr>
          <w:spacing w:val="-2"/>
        </w:rPr>
        <w:t>ROBÓT</w:t>
      </w:r>
      <w:bookmarkEnd w:id="9"/>
    </w:p>
    <w:p w14:paraId="0B15A272" w14:textId="77777777" w:rsidR="001E2041" w:rsidRDefault="0008613C">
      <w:pPr>
        <w:spacing w:before="146"/>
        <w:ind w:left="1404"/>
        <w:rPr>
          <w:rFonts w:ascii="Calibri Light"/>
          <w:sz w:val="24"/>
        </w:rPr>
      </w:pPr>
      <w:r>
        <w:rPr>
          <w:rFonts w:ascii="Calibri Light"/>
          <w:spacing w:val="-2"/>
          <w:sz w:val="24"/>
        </w:rPr>
        <w:t>BUDOWLANYCH</w:t>
      </w:r>
    </w:p>
    <w:p w14:paraId="5805B82B" w14:textId="77777777" w:rsidR="001E2041" w:rsidRDefault="001E2041">
      <w:pPr>
        <w:pStyle w:val="Tekstpodstawowy"/>
        <w:spacing w:before="10"/>
        <w:ind w:left="0"/>
        <w:rPr>
          <w:rFonts w:ascii="Calibri Light"/>
          <w:sz w:val="21"/>
        </w:rPr>
      </w:pPr>
    </w:p>
    <w:p w14:paraId="6E7731C5" w14:textId="1A009D03" w:rsidR="001E2041" w:rsidRDefault="006D639C">
      <w:pPr>
        <w:pStyle w:val="Tekstpodstawowy"/>
        <w:spacing w:line="360" w:lineRule="auto"/>
        <w:ind w:right="310"/>
        <w:jc w:val="both"/>
      </w:pPr>
      <w:r>
        <w:t>Prace termomodernizacyjne będą prowadzone na obiek</w:t>
      </w:r>
      <w:r w:rsidR="00E7281C">
        <w:t>tach</w:t>
      </w:r>
      <w:r>
        <w:t xml:space="preserve"> istniejący</w:t>
      </w:r>
      <w:r w:rsidR="00D3214E">
        <w:t>ch</w:t>
      </w:r>
      <w:r>
        <w:t xml:space="preserve"> będący</w:t>
      </w:r>
      <w:r w:rsidR="00D3214E">
        <w:t>ch</w:t>
      </w:r>
      <w:r>
        <w:t xml:space="preserve"> cały czas</w:t>
      </w:r>
      <w:r w:rsidR="00BA7A70">
        <w:br/>
      </w:r>
      <w:r>
        <w:t xml:space="preserve"> w użytkowaniu. Wykonawca powinien uwzględnić w harmonogramie oraz ustali</w:t>
      </w:r>
      <w:r w:rsidR="003D03DF">
        <w:t>ć</w:t>
      </w:r>
      <w:r>
        <w:t xml:space="preserve"> </w:t>
      </w:r>
      <w:r w:rsidR="00BA7A70">
        <w:br/>
      </w:r>
      <w:r>
        <w:t xml:space="preserve">z </w:t>
      </w:r>
      <w:r w:rsidR="003D03DF">
        <w:t>Z</w:t>
      </w:r>
      <w:r>
        <w:t xml:space="preserve">amawiającym </w:t>
      </w:r>
      <w:r w:rsidR="004A61BE">
        <w:t xml:space="preserve">(przy udziale użytkownika obiektów) </w:t>
      </w:r>
      <w:r>
        <w:t xml:space="preserve">etapowanie prac oraz zabezpieczenie placu budowy w sposób jak najmniej kolidujący </w:t>
      </w:r>
      <w:r w:rsidR="00BF372D">
        <w:t>z funkcjonowaniem obiekt</w:t>
      </w:r>
      <w:r w:rsidR="00E7281C">
        <w:t>ów</w:t>
      </w:r>
      <w:r w:rsidR="00BF372D">
        <w:t xml:space="preserve">. Prace termomodernizacyjne nie wpłyną na zmianę kubatury, powierzchni ani na zmianę sposobu użytkowania obiektu. Wszystkie prace termomodernizacyjne muszą spełniać wymagania </w:t>
      </w:r>
      <w:r w:rsidR="00AC4A6E" w:rsidRPr="00AC4A6E">
        <w:t>Rozporządzenie Ministra Infrastruktury z dnia 12 kwietnia 2002 r. w sprawie warunków technicznych, jakim powinny odpowiadać budynki i ich usytuowanie</w:t>
      </w:r>
      <w:r w:rsidR="00BF372D">
        <w:t xml:space="preserve"> </w:t>
      </w:r>
      <w:r w:rsidR="00AC4A6E">
        <w:t>(</w:t>
      </w:r>
      <w:r w:rsidR="00BF372D" w:rsidRPr="00BF372D">
        <w:t>Dz.U. 2022 poz. 1225</w:t>
      </w:r>
      <w:r w:rsidR="00BF372D">
        <w:t xml:space="preserve"> </w:t>
      </w:r>
      <w:r w:rsidR="004A61BE">
        <w:br/>
      </w:r>
      <w:r w:rsidR="00BF372D">
        <w:t xml:space="preserve"> z dnia 09.06.2022 r.</w:t>
      </w:r>
      <w:r w:rsidR="00641CCC">
        <w:t xml:space="preserve"> z </w:t>
      </w:r>
      <w:proofErr w:type="spellStart"/>
      <w:r w:rsidR="00641CCC">
        <w:t>późn</w:t>
      </w:r>
      <w:proofErr w:type="spellEnd"/>
      <w:r w:rsidR="00641CCC">
        <w:t>. zm.).</w:t>
      </w:r>
    </w:p>
    <w:p w14:paraId="7BE9EAF8" w14:textId="55D8D1F0" w:rsidR="00BF372D" w:rsidRDefault="00BF372D">
      <w:pPr>
        <w:pStyle w:val="Tekstpodstawowy"/>
        <w:spacing w:line="360" w:lineRule="auto"/>
        <w:ind w:right="310"/>
        <w:jc w:val="both"/>
      </w:pPr>
      <w:r>
        <w:t>Zamówienie swoim zakresie obejmuje wykonanie następujących prac:</w:t>
      </w:r>
    </w:p>
    <w:p w14:paraId="7BCF9921" w14:textId="282C94F2" w:rsidR="007C4F78" w:rsidRPr="007C4F78" w:rsidRDefault="007C4F78" w:rsidP="007C4F78">
      <w:pPr>
        <w:pStyle w:val="Akapitzlist"/>
        <w:numPr>
          <w:ilvl w:val="0"/>
          <w:numId w:val="28"/>
        </w:numPr>
        <w:rPr>
          <w:sz w:val="24"/>
          <w:szCs w:val="24"/>
        </w:rPr>
      </w:pPr>
      <w:bookmarkStart w:id="10" w:name="_Hlk216373501"/>
      <w:r w:rsidRPr="007C4F78">
        <w:rPr>
          <w:sz w:val="24"/>
          <w:szCs w:val="24"/>
        </w:rPr>
        <w:t xml:space="preserve">Budynek Urzędu Gminy w Ceranowie, powiat sokołowski, woj. mazowieckie, </w:t>
      </w:r>
      <w:r w:rsidR="00234410">
        <w:rPr>
          <w:sz w:val="24"/>
          <w:szCs w:val="24"/>
        </w:rPr>
        <w:t>Ceranów 140, 08-322 Ceranów:</w:t>
      </w:r>
    </w:p>
    <w:p w14:paraId="1E0677BC" w14:textId="5555E943" w:rsidR="00BF372D" w:rsidRDefault="00BF372D" w:rsidP="00BF372D">
      <w:pPr>
        <w:pStyle w:val="Tekstpodstawowy"/>
        <w:numPr>
          <w:ilvl w:val="0"/>
          <w:numId w:val="19"/>
        </w:numPr>
        <w:spacing w:line="360" w:lineRule="auto"/>
        <w:ind w:right="310"/>
        <w:jc w:val="both"/>
      </w:pPr>
      <w:r>
        <w:t>Wykonanie dokumentacji technicznej</w:t>
      </w:r>
      <w:r w:rsidR="004A61BE">
        <w:t xml:space="preserve"> (projektowej)</w:t>
      </w:r>
      <w:r>
        <w:t>,</w:t>
      </w:r>
    </w:p>
    <w:p w14:paraId="5F37F673" w14:textId="440CC068" w:rsidR="00BD3E1F" w:rsidRPr="00BD3E1F" w:rsidRDefault="00BD3E1F" w:rsidP="00BF372D">
      <w:pPr>
        <w:pStyle w:val="Tekstpodstawowy"/>
        <w:numPr>
          <w:ilvl w:val="0"/>
          <w:numId w:val="19"/>
        </w:numPr>
        <w:spacing w:line="360" w:lineRule="auto"/>
        <w:ind w:right="310"/>
        <w:jc w:val="both"/>
      </w:pPr>
      <w:r>
        <w:t xml:space="preserve">Docieplenie dachu/stropu – </w:t>
      </w:r>
      <w:r w:rsidR="007C4F78">
        <w:t>380</w:t>
      </w:r>
      <w:r>
        <w:t xml:space="preserve"> m</w:t>
      </w:r>
      <w:r w:rsidRPr="00BD3E1F">
        <w:rPr>
          <w:vertAlign w:val="superscript"/>
        </w:rPr>
        <w:t>2</w:t>
      </w:r>
    </w:p>
    <w:p w14:paraId="2B76052C" w14:textId="70936741" w:rsidR="00BD3E1F" w:rsidRDefault="00BD3E1F" w:rsidP="00BF372D">
      <w:pPr>
        <w:pStyle w:val="Tekstpodstawowy"/>
        <w:numPr>
          <w:ilvl w:val="0"/>
          <w:numId w:val="19"/>
        </w:numPr>
        <w:spacing w:line="360" w:lineRule="auto"/>
        <w:ind w:right="310"/>
        <w:jc w:val="both"/>
      </w:pPr>
      <w:r>
        <w:t xml:space="preserve">Docieplenie ścian zewnętrznych – </w:t>
      </w:r>
      <w:r w:rsidR="007C4F78">
        <w:t>559,89</w:t>
      </w:r>
      <w:r>
        <w:t xml:space="preserve"> m</w:t>
      </w:r>
      <w:r w:rsidRPr="00BD3E1F">
        <w:rPr>
          <w:vertAlign w:val="superscript"/>
        </w:rPr>
        <w:t>2</w:t>
      </w:r>
      <w:r>
        <w:t xml:space="preserve"> (pow. netto)</w:t>
      </w:r>
    </w:p>
    <w:p w14:paraId="3C90B708" w14:textId="388AD6C3" w:rsidR="00A967B0" w:rsidRPr="00B773E3" w:rsidRDefault="00A967B0" w:rsidP="00BF372D">
      <w:pPr>
        <w:pStyle w:val="Tekstpodstawowy"/>
        <w:numPr>
          <w:ilvl w:val="0"/>
          <w:numId w:val="19"/>
        </w:numPr>
        <w:spacing w:line="360" w:lineRule="auto"/>
        <w:ind w:right="310"/>
        <w:jc w:val="both"/>
      </w:pPr>
      <w:r w:rsidRPr="00B773E3">
        <w:t xml:space="preserve">Docieplenie fundamentów – </w:t>
      </w:r>
      <w:r w:rsidR="00B0612B">
        <w:t>140</w:t>
      </w:r>
      <w:r w:rsidRPr="00B773E3">
        <w:t xml:space="preserve"> m</w:t>
      </w:r>
      <w:r w:rsidRPr="00B773E3">
        <w:rPr>
          <w:vertAlign w:val="superscript"/>
        </w:rPr>
        <w:t>2</w:t>
      </w:r>
    </w:p>
    <w:p w14:paraId="25F82417" w14:textId="426ED706" w:rsidR="00BF372D" w:rsidRPr="00E7281C" w:rsidRDefault="00BD3E1F" w:rsidP="00BF372D">
      <w:pPr>
        <w:pStyle w:val="Tekstpodstawowy"/>
        <w:numPr>
          <w:ilvl w:val="0"/>
          <w:numId w:val="19"/>
        </w:numPr>
        <w:spacing w:line="360" w:lineRule="auto"/>
        <w:ind w:right="310"/>
        <w:jc w:val="both"/>
      </w:pPr>
      <w:r>
        <w:t xml:space="preserve">Wymianę stolarki okiennej </w:t>
      </w:r>
      <w:r w:rsidR="006B648E">
        <w:t>wraz z roletami zaciemniającymi</w:t>
      </w:r>
      <w:r>
        <w:t xml:space="preserve">– </w:t>
      </w:r>
      <w:r w:rsidR="003A2037">
        <w:t>87,03</w:t>
      </w:r>
      <w:r>
        <w:t xml:space="preserve"> m</w:t>
      </w:r>
      <w:r w:rsidRPr="00BD3E1F">
        <w:rPr>
          <w:vertAlign w:val="superscript"/>
        </w:rPr>
        <w:t>2</w:t>
      </w:r>
    </w:p>
    <w:p w14:paraId="2F77F3E6" w14:textId="7C721421" w:rsidR="00BD3E1F" w:rsidRPr="006B648E" w:rsidRDefault="00BD3E1F" w:rsidP="00BF372D">
      <w:pPr>
        <w:pStyle w:val="Tekstpodstawowy"/>
        <w:numPr>
          <w:ilvl w:val="0"/>
          <w:numId w:val="19"/>
        </w:numPr>
        <w:spacing w:line="360" w:lineRule="auto"/>
        <w:ind w:right="310"/>
        <w:jc w:val="both"/>
      </w:pPr>
      <w:r w:rsidRPr="006B648E">
        <w:t xml:space="preserve">Wymiana stolarki drzwiowej – </w:t>
      </w:r>
      <w:r w:rsidR="003A2037">
        <w:t>12,90</w:t>
      </w:r>
      <w:r w:rsidRPr="006B648E">
        <w:t xml:space="preserve"> m</w:t>
      </w:r>
      <w:r w:rsidRPr="006B648E">
        <w:rPr>
          <w:vertAlign w:val="superscript"/>
        </w:rPr>
        <w:t>2</w:t>
      </w:r>
    </w:p>
    <w:p w14:paraId="702331C3" w14:textId="5DD266DF" w:rsidR="006B648E" w:rsidRPr="006B648E" w:rsidRDefault="006B648E" w:rsidP="00BF372D">
      <w:pPr>
        <w:pStyle w:val="Tekstpodstawowy"/>
        <w:numPr>
          <w:ilvl w:val="0"/>
          <w:numId w:val="19"/>
        </w:numPr>
        <w:spacing w:line="360" w:lineRule="auto"/>
        <w:ind w:right="310"/>
        <w:jc w:val="both"/>
      </w:pPr>
      <w:r w:rsidRPr="006B648E">
        <w:t xml:space="preserve">Wymiana oświetlenia wbudowanego </w:t>
      </w:r>
    </w:p>
    <w:p w14:paraId="75D86B7D" w14:textId="74157589" w:rsidR="006B648E" w:rsidRDefault="006B648E" w:rsidP="00BF372D">
      <w:pPr>
        <w:pStyle w:val="Tekstpodstawowy"/>
        <w:numPr>
          <w:ilvl w:val="0"/>
          <w:numId w:val="19"/>
        </w:numPr>
        <w:spacing w:line="360" w:lineRule="auto"/>
        <w:ind w:right="310"/>
        <w:jc w:val="both"/>
      </w:pPr>
      <w:r w:rsidRPr="006B648E">
        <w:t xml:space="preserve">Montaż instalacji fotowoltaicznej  na gruncie – </w:t>
      </w:r>
      <w:r w:rsidR="003A2037">
        <w:t>1</w:t>
      </w:r>
      <w:r w:rsidRPr="006B648E">
        <w:t>5 kW</w:t>
      </w:r>
    </w:p>
    <w:p w14:paraId="48A9BC5C" w14:textId="092702C2" w:rsidR="006B648E" w:rsidRPr="006B648E" w:rsidRDefault="006B648E" w:rsidP="00BF372D">
      <w:pPr>
        <w:pStyle w:val="Tekstpodstawowy"/>
        <w:numPr>
          <w:ilvl w:val="0"/>
          <w:numId w:val="19"/>
        </w:numPr>
        <w:spacing w:line="360" w:lineRule="auto"/>
        <w:ind w:right="310"/>
        <w:jc w:val="both"/>
      </w:pPr>
      <w:r>
        <w:t xml:space="preserve">Wymianę instalacji grzewczej </w:t>
      </w:r>
      <w:r w:rsidR="003A2037">
        <w:t>na ogrzewanie płaszczyznowe</w:t>
      </w:r>
      <w:r>
        <w:t>.</w:t>
      </w:r>
    </w:p>
    <w:p w14:paraId="5D5DAE08" w14:textId="6D320C22" w:rsidR="00CB306C" w:rsidRDefault="00CB306C" w:rsidP="00BF372D">
      <w:pPr>
        <w:pStyle w:val="Tekstpodstawowy"/>
        <w:numPr>
          <w:ilvl w:val="0"/>
          <w:numId w:val="19"/>
        </w:numPr>
        <w:spacing w:line="360" w:lineRule="auto"/>
        <w:ind w:right="310"/>
        <w:jc w:val="both"/>
      </w:pPr>
      <w:r w:rsidRPr="006B648E">
        <w:t xml:space="preserve">Montaż </w:t>
      </w:r>
      <w:r w:rsidR="003A2037">
        <w:t>pompy ciepła (wraz z dolnym źródłem oraz współpracy z istniejąca kotłownią)</w:t>
      </w:r>
    </w:p>
    <w:p w14:paraId="5816BDFE" w14:textId="40D11A01" w:rsidR="001B50EE" w:rsidRDefault="001B50EE" w:rsidP="00BF372D">
      <w:pPr>
        <w:pStyle w:val="Tekstpodstawowy"/>
        <w:numPr>
          <w:ilvl w:val="0"/>
          <w:numId w:val="19"/>
        </w:numPr>
        <w:spacing w:line="360" w:lineRule="auto"/>
        <w:ind w:right="310"/>
        <w:jc w:val="both"/>
      </w:pPr>
      <w:r>
        <w:t xml:space="preserve">Montaż magazynów energii elektrycznej </w:t>
      </w:r>
      <w:r w:rsidR="00656B9D">
        <w:t xml:space="preserve">o pojemności </w:t>
      </w:r>
      <w:r w:rsidR="00C10C57">
        <w:t>60 kWh</w:t>
      </w:r>
    </w:p>
    <w:p w14:paraId="30DF628B" w14:textId="74ED3905" w:rsidR="00A2395D" w:rsidRDefault="00A2395D" w:rsidP="00BF372D">
      <w:pPr>
        <w:pStyle w:val="Tekstpodstawowy"/>
        <w:numPr>
          <w:ilvl w:val="0"/>
          <w:numId w:val="19"/>
        </w:numPr>
        <w:spacing w:line="360" w:lineRule="auto"/>
        <w:ind w:right="310"/>
        <w:jc w:val="both"/>
      </w:pPr>
      <w:r>
        <w:t>Prace budowlane odtworzeniowe</w:t>
      </w:r>
    </w:p>
    <w:p w14:paraId="1EE98802" w14:textId="77777777" w:rsidR="001B50EE" w:rsidRPr="006B648E" w:rsidRDefault="001B50EE" w:rsidP="001B50EE">
      <w:pPr>
        <w:pStyle w:val="Tekstpodstawowy"/>
        <w:spacing w:line="360" w:lineRule="auto"/>
        <w:ind w:right="310"/>
        <w:jc w:val="both"/>
      </w:pPr>
    </w:p>
    <w:p w14:paraId="61B99ABC" w14:textId="515ABE16" w:rsidR="003A2037" w:rsidRPr="003A2037" w:rsidRDefault="003A2037" w:rsidP="003A2037">
      <w:pPr>
        <w:pStyle w:val="Akapitzlist"/>
        <w:numPr>
          <w:ilvl w:val="0"/>
          <w:numId w:val="28"/>
        </w:numPr>
        <w:rPr>
          <w:bCs/>
          <w:sz w:val="24"/>
        </w:rPr>
      </w:pPr>
      <w:r w:rsidRPr="003A2037">
        <w:rPr>
          <w:bCs/>
          <w:sz w:val="24"/>
        </w:rPr>
        <w:t>Budynek Dom Nauczyciela, powiat sokołowski, woj. mazowieckie, Ceranów 208, 08-322 Ceranów</w:t>
      </w:r>
      <w:r w:rsidR="00234410">
        <w:rPr>
          <w:bCs/>
          <w:sz w:val="24"/>
        </w:rPr>
        <w:t>:</w:t>
      </w:r>
    </w:p>
    <w:p w14:paraId="41B9558F" w14:textId="60ABD837" w:rsidR="006B648E" w:rsidRDefault="006B648E" w:rsidP="006B648E">
      <w:pPr>
        <w:pStyle w:val="Tekstpodstawowy"/>
        <w:numPr>
          <w:ilvl w:val="0"/>
          <w:numId w:val="19"/>
        </w:numPr>
        <w:spacing w:line="360" w:lineRule="auto"/>
        <w:ind w:right="310"/>
        <w:jc w:val="both"/>
      </w:pPr>
      <w:r>
        <w:t>Wykonanie dokumentacji technicznej</w:t>
      </w:r>
      <w:r w:rsidR="004A61BE">
        <w:t xml:space="preserve"> (projektowej)</w:t>
      </w:r>
      <w:r>
        <w:t>,</w:t>
      </w:r>
    </w:p>
    <w:p w14:paraId="7E143692" w14:textId="102A1E5B" w:rsidR="006B648E" w:rsidRPr="00BD3E1F" w:rsidRDefault="006B648E" w:rsidP="006B648E">
      <w:pPr>
        <w:pStyle w:val="Tekstpodstawowy"/>
        <w:numPr>
          <w:ilvl w:val="0"/>
          <w:numId w:val="19"/>
        </w:numPr>
        <w:spacing w:line="360" w:lineRule="auto"/>
        <w:ind w:right="310"/>
        <w:jc w:val="both"/>
      </w:pPr>
      <w:r>
        <w:t xml:space="preserve">Docieplenie dachu/stropu – </w:t>
      </w:r>
      <w:r w:rsidR="00795351">
        <w:t>144,50</w:t>
      </w:r>
      <w:r>
        <w:t xml:space="preserve"> m</w:t>
      </w:r>
      <w:r w:rsidRPr="00BD3E1F">
        <w:rPr>
          <w:vertAlign w:val="superscript"/>
        </w:rPr>
        <w:t>2</w:t>
      </w:r>
    </w:p>
    <w:p w14:paraId="687E8742" w14:textId="22B96614" w:rsidR="006B648E" w:rsidRDefault="006B648E" w:rsidP="006B648E">
      <w:pPr>
        <w:pStyle w:val="Tekstpodstawowy"/>
        <w:numPr>
          <w:ilvl w:val="0"/>
          <w:numId w:val="19"/>
        </w:numPr>
        <w:spacing w:line="360" w:lineRule="auto"/>
        <w:ind w:right="310"/>
        <w:jc w:val="both"/>
      </w:pPr>
      <w:r>
        <w:t xml:space="preserve">Docieplenie ścian zewnętrznych – </w:t>
      </w:r>
      <w:r w:rsidR="00795351">
        <w:t>468,09</w:t>
      </w:r>
      <w:r>
        <w:t xml:space="preserve"> m</w:t>
      </w:r>
      <w:r w:rsidRPr="00BD3E1F">
        <w:rPr>
          <w:vertAlign w:val="superscript"/>
        </w:rPr>
        <w:t>2</w:t>
      </w:r>
      <w:r>
        <w:t xml:space="preserve"> (pow. netto)</w:t>
      </w:r>
    </w:p>
    <w:p w14:paraId="5917D182" w14:textId="1A37BB8E" w:rsidR="006B648E" w:rsidRPr="00B773E3" w:rsidRDefault="006B648E" w:rsidP="006B648E">
      <w:pPr>
        <w:pStyle w:val="Tekstpodstawowy"/>
        <w:numPr>
          <w:ilvl w:val="0"/>
          <w:numId w:val="19"/>
        </w:numPr>
        <w:spacing w:line="360" w:lineRule="auto"/>
        <w:ind w:right="310"/>
        <w:jc w:val="both"/>
      </w:pPr>
      <w:r w:rsidRPr="00B773E3">
        <w:t xml:space="preserve">Docieplenie fundamentów – </w:t>
      </w:r>
      <w:r w:rsidR="00B0612B">
        <w:t>65</w:t>
      </w:r>
      <w:r w:rsidRPr="00B773E3">
        <w:t xml:space="preserve"> m</w:t>
      </w:r>
      <w:r w:rsidRPr="00B773E3">
        <w:rPr>
          <w:vertAlign w:val="superscript"/>
        </w:rPr>
        <w:t>2</w:t>
      </w:r>
    </w:p>
    <w:p w14:paraId="01CD3C9A" w14:textId="0267D44C" w:rsidR="006B648E" w:rsidRPr="00E7281C" w:rsidRDefault="006B648E" w:rsidP="006B648E">
      <w:pPr>
        <w:pStyle w:val="Tekstpodstawowy"/>
        <w:numPr>
          <w:ilvl w:val="0"/>
          <w:numId w:val="19"/>
        </w:numPr>
        <w:spacing w:line="360" w:lineRule="auto"/>
        <w:ind w:right="310"/>
        <w:jc w:val="both"/>
      </w:pPr>
      <w:r>
        <w:t>Wymianę stolarki okiennej</w:t>
      </w:r>
      <w:r w:rsidR="004B054F">
        <w:t xml:space="preserve"> </w:t>
      </w:r>
      <w:r>
        <w:t xml:space="preserve">– </w:t>
      </w:r>
      <w:r w:rsidR="00795351">
        <w:t>11,34</w:t>
      </w:r>
      <w:r>
        <w:t xml:space="preserve"> m</w:t>
      </w:r>
      <w:r w:rsidRPr="00BD3E1F">
        <w:rPr>
          <w:vertAlign w:val="superscript"/>
        </w:rPr>
        <w:t>2</w:t>
      </w:r>
    </w:p>
    <w:p w14:paraId="775EC734" w14:textId="7814226A" w:rsidR="006B648E" w:rsidRPr="006B648E" w:rsidRDefault="006B648E" w:rsidP="006B648E">
      <w:pPr>
        <w:pStyle w:val="Tekstpodstawowy"/>
        <w:numPr>
          <w:ilvl w:val="0"/>
          <w:numId w:val="19"/>
        </w:numPr>
        <w:spacing w:line="360" w:lineRule="auto"/>
        <w:ind w:right="310"/>
        <w:jc w:val="both"/>
      </w:pPr>
      <w:r w:rsidRPr="006B648E">
        <w:t xml:space="preserve">Wymiana stolarki drzwiowej – </w:t>
      </w:r>
      <w:r w:rsidR="00795351">
        <w:t>1</w:t>
      </w:r>
      <w:r w:rsidR="00C77B31">
        <w:t>2</w:t>
      </w:r>
      <w:r w:rsidR="00795351">
        <w:t>,56</w:t>
      </w:r>
      <w:r w:rsidRPr="006B648E">
        <w:t xml:space="preserve"> m</w:t>
      </w:r>
      <w:r w:rsidRPr="006B648E">
        <w:rPr>
          <w:vertAlign w:val="superscript"/>
        </w:rPr>
        <w:t>2</w:t>
      </w:r>
    </w:p>
    <w:p w14:paraId="2AAC6F1A" w14:textId="375099CB" w:rsidR="006B648E" w:rsidRPr="006B648E" w:rsidRDefault="005E338E" w:rsidP="006B648E">
      <w:pPr>
        <w:pStyle w:val="Tekstpodstawowy"/>
        <w:numPr>
          <w:ilvl w:val="0"/>
          <w:numId w:val="19"/>
        </w:numPr>
        <w:spacing w:line="360" w:lineRule="auto"/>
        <w:ind w:right="310"/>
        <w:jc w:val="both"/>
      </w:pPr>
      <w:r>
        <w:t xml:space="preserve">Montaż pompy ciepła powietrze/woda </w:t>
      </w:r>
      <w:r w:rsidR="00795351">
        <w:t>na potrzeby CWU</w:t>
      </w:r>
    </w:p>
    <w:p w14:paraId="3211D58B" w14:textId="77777777" w:rsidR="00C10C57" w:rsidRPr="006B648E" w:rsidRDefault="00C10C57" w:rsidP="00C10C57">
      <w:pPr>
        <w:pStyle w:val="Tekstpodstawowy"/>
        <w:spacing w:line="360" w:lineRule="auto"/>
        <w:ind w:left="1416" w:right="310"/>
        <w:jc w:val="both"/>
      </w:pPr>
    </w:p>
    <w:bookmarkEnd w:id="10"/>
    <w:p w14:paraId="5DDF4370" w14:textId="367E0C4C" w:rsidR="008814D1" w:rsidRDefault="008814D1" w:rsidP="00FF0F8F">
      <w:pPr>
        <w:pStyle w:val="Tekstpodstawowy"/>
        <w:spacing w:line="360" w:lineRule="auto"/>
        <w:ind w:right="310"/>
        <w:jc w:val="both"/>
      </w:pPr>
      <w:r>
        <w:t xml:space="preserve">Oczekiwany efekt ekologiczny zgodnie z załączonym audytem energetycznym. </w:t>
      </w:r>
      <w:r w:rsidR="00BA7A70">
        <w:br/>
      </w:r>
      <w:r>
        <w:t>Nie dopuszczalne są zmiany technologiczne prowadzące do pogorszenia oczekiwanego efektu ekologicznego</w:t>
      </w:r>
      <w:r w:rsidR="00353D0C">
        <w:t xml:space="preserve"> (w szczególności w zakresie: </w:t>
      </w:r>
      <w:r>
        <w:t>energi</w:t>
      </w:r>
      <w:r w:rsidR="00353D0C">
        <w:t>i</w:t>
      </w:r>
      <w:r>
        <w:t xml:space="preserve"> końcow</w:t>
      </w:r>
      <w:r w:rsidR="00353D0C">
        <w:t>ej</w:t>
      </w:r>
      <w:r>
        <w:t>, pierwotn</w:t>
      </w:r>
      <w:r w:rsidR="00353D0C">
        <w:t>ej</w:t>
      </w:r>
      <w:r>
        <w:t xml:space="preserve"> oraz emisji CO</w:t>
      </w:r>
      <w:r w:rsidRPr="00003C97">
        <w:rPr>
          <w:vertAlign w:val="subscript"/>
        </w:rPr>
        <w:t>2</w:t>
      </w:r>
      <w:r w:rsidR="00353D0C">
        <w:t>).</w:t>
      </w:r>
    </w:p>
    <w:p w14:paraId="58129F58" w14:textId="30765958" w:rsidR="00D36031" w:rsidRPr="00D36031" w:rsidRDefault="00D36031" w:rsidP="00D36031">
      <w:pPr>
        <w:pStyle w:val="Tekstpodstawowy"/>
        <w:spacing w:line="360" w:lineRule="auto"/>
        <w:ind w:right="310"/>
        <w:jc w:val="both"/>
        <w:rPr>
          <w:b/>
          <w:bCs/>
        </w:rPr>
      </w:pPr>
      <w:r w:rsidRPr="00F506A8">
        <w:rPr>
          <w:b/>
          <w:bCs/>
        </w:rPr>
        <w:t xml:space="preserve">Uwaga: Dokumentację techniczną należy uzgodnić z rzeczoznawcą do spraw przeciw pożarowych </w:t>
      </w:r>
      <w:r w:rsidR="00BA3AAB">
        <w:rPr>
          <w:b/>
          <w:bCs/>
        </w:rPr>
        <w:t xml:space="preserve"> oraz z rzeczoznawcą ds. sanitarno-higienicznych </w:t>
      </w:r>
      <w:r w:rsidRPr="00F506A8">
        <w:rPr>
          <w:b/>
          <w:bCs/>
        </w:rPr>
        <w:t>oraz prace budowlano-montażowe wykonać zgodnie z opinią rzeczoznawcy.</w:t>
      </w:r>
    </w:p>
    <w:p w14:paraId="6584AA3B" w14:textId="77777777" w:rsidR="008814D1" w:rsidRDefault="008814D1" w:rsidP="00FF0F8F">
      <w:pPr>
        <w:pStyle w:val="Tekstpodstawowy"/>
        <w:spacing w:line="360" w:lineRule="auto"/>
        <w:ind w:right="310"/>
        <w:jc w:val="both"/>
      </w:pPr>
    </w:p>
    <w:p w14:paraId="6DBD3ED6" w14:textId="77777777" w:rsidR="001E2041" w:rsidRDefault="0008613C" w:rsidP="009C6AE0">
      <w:pPr>
        <w:pStyle w:val="Nagwek1"/>
        <w:numPr>
          <w:ilvl w:val="1"/>
          <w:numId w:val="8"/>
        </w:numPr>
        <w:tabs>
          <w:tab w:val="left" w:pos="1405"/>
        </w:tabs>
        <w:spacing w:before="88"/>
        <w:ind w:hanging="709"/>
      </w:pPr>
      <w:bookmarkStart w:id="11" w:name="_Toc217239906"/>
      <w:r>
        <w:t>AKTUALNE</w:t>
      </w:r>
      <w:r w:rsidRPr="009C6AE0">
        <w:t xml:space="preserve"> </w:t>
      </w:r>
      <w:r>
        <w:t>UWARUNKOWANIA</w:t>
      </w:r>
      <w:r w:rsidRPr="009C6AE0">
        <w:t xml:space="preserve"> </w:t>
      </w:r>
      <w:r>
        <w:t>WYKONANIA</w:t>
      </w:r>
      <w:r w:rsidRPr="009C6AE0">
        <w:t xml:space="preserve"> </w:t>
      </w:r>
      <w:r>
        <w:t>PRZEDMIOTU</w:t>
      </w:r>
      <w:r w:rsidRPr="009C6AE0">
        <w:t xml:space="preserve"> ZAMÓWIENIA</w:t>
      </w:r>
      <w:bookmarkEnd w:id="11"/>
    </w:p>
    <w:p w14:paraId="102083B8" w14:textId="77777777" w:rsidR="001E2041" w:rsidRDefault="001E2041">
      <w:pPr>
        <w:pStyle w:val="Tekstpodstawowy"/>
        <w:spacing w:before="10"/>
        <w:ind w:left="0"/>
        <w:rPr>
          <w:rFonts w:ascii="Calibri Light"/>
          <w:sz w:val="21"/>
        </w:rPr>
      </w:pPr>
    </w:p>
    <w:p w14:paraId="58E6B546" w14:textId="3BA15A0B" w:rsidR="001E2041" w:rsidRDefault="0008613C" w:rsidP="00AE7CC4">
      <w:pPr>
        <w:pStyle w:val="Tekstpodstawowy"/>
        <w:spacing w:line="360" w:lineRule="auto"/>
        <w:ind w:right="312"/>
        <w:jc w:val="both"/>
      </w:pPr>
      <w:r>
        <w:t>Niniejsza</w:t>
      </w:r>
      <w:r>
        <w:rPr>
          <w:spacing w:val="28"/>
        </w:rPr>
        <w:t xml:space="preserve"> </w:t>
      </w:r>
      <w:r>
        <w:t>dokumentacja</w:t>
      </w:r>
      <w:r>
        <w:rPr>
          <w:spacing w:val="26"/>
        </w:rPr>
        <w:t xml:space="preserve"> </w:t>
      </w:r>
      <w:r>
        <w:t>stanowiąca</w:t>
      </w:r>
      <w:r>
        <w:rPr>
          <w:spacing w:val="28"/>
        </w:rPr>
        <w:t xml:space="preserve"> </w:t>
      </w:r>
      <w:r>
        <w:t>przedmiot</w:t>
      </w:r>
      <w:r>
        <w:rPr>
          <w:spacing w:val="29"/>
        </w:rPr>
        <w:t xml:space="preserve"> </w:t>
      </w:r>
      <w:r>
        <w:t>zamówienia</w:t>
      </w:r>
      <w:r>
        <w:rPr>
          <w:spacing w:val="31"/>
        </w:rPr>
        <w:t xml:space="preserve"> </w:t>
      </w:r>
      <w:r>
        <w:t>ma</w:t>
      </w:r>
      <w:r>
        <w:rPr>
          <w:spacing w:val="31"/>
        </w:rPr>
        <w:t xml:space="preserve"> </w:t>
      </w:r>
      <w:r>
        <w:t>służyć</w:t>
      </w:r>
      <w:r>
        <w:rPr>
          <w:spacing w:val="29"/>
        </w:rPr>
        <w:t xml:space="preserve"> </w:t>
      </w:r>
      <w:r>
        <w:t>do</w:t>
      </w:r>
      <w:r>
        <w:rPr>
          <w:spacing w:val="31"/>
        </w:rPr>
        <w:t xml:space="preserve"> </w:t>
      </w:r>
      <w:r>
        <w:t>przeprowadzenia postępowań o udzielenie zamówienia publicznego zgodnie z ustawą Prawo zamówień</w:t>
      </w:r>
      <w:r>
        <w:rPr>
          <w:spacing w:val="67"/>
        </w:rPr>
        <w:t xml:space="preserve"> </w:t>
      </w:r>
      <w:r>
        <w:t>publicznych,</w:t>
      </w:r>
      <w:r>
        <w:rPr>
          <w:spacing w:val="66"/>
        </w:rPr>
        <w:t xml:space="preserve"> </w:t>
      </w:r>
      <w:r>
        <w:t>w</w:t>
      </w:r>
      <w:r>
        <w:rPr>
          <w:spacing w:val="69"/>
        </w:rPr>
        <w:t xml:space="preserve"> </w:t>
      </w:r>
      <w:r>
        <w:t>celu</w:t>
      </w:r>
      <w:r>
        <w:rPr>
          <w:spacing w:val="66"/>
        </w:rPr>
        <w:t xml:space="preserve"> </w:t>
      </w:r>
      <w:r>
        <w:t>wyłonienia</w:t>
      </w:r>
      <w:r>
        <w:rPr>
          <w:spacing w:val="66"/>
        </w:rPr>
        <w:t xml:space="preserve"> </w:t>
      </w:r>
      <w:r>
        <w:t>Wykonawcy</w:t>
      </w:r>
      <w:r>
        <w:rPr>
          <w:spacing w:val="67"/>
        </w:rPr>
        <w:t xml:space="preserve"> </w:t>
      </w:r>
      <w:r>
        <w:t>zamówienia</w:t>
      </w:r>
      <w:r>
        <w:rPr>
          <w:spacing w:val="71"/>
        </w:rPr>
        <w:t xml:space="preserve"> </w:t>
      </w:r>
      <w:r>
        <w:t>na</w:t>
      </w:r>
      <w:r>
        <w:rPr>
          <w:spacing w:val="68"/>
        </w:rPr>
        <w:t xml:space="preserve"> </w:t>
      </w:r>
      <w:r>
        <w:t>zaprojektowanie</w:t>
      </w:r>
      <w:r w:rsidR="00967B56">
        <w:t xml:space="preserve"> i </w:t>
      </w:r>
      <w:r>
        <w:t>wykonanie</w:t>
      </w:r>
      <w:r>
        <w:rPr>
          <w:spacing w:val="-8"/>
        </w:rPr>
        <w:t xml:space="preserve"> </w:t>
      </w:r>
      <w:r>
        <w:t>robót</w:t>
      </w:r>
      <w:r>
        <w:rPr>
          <w:spacing w:val="-7"/>
        </w:rPr>
        <w:t xml:space="preserve"> </w:t>
      </w:r>
      <w:r w:rsidR="003D03DF">
        <w:rPr>
          <w:spacing w:val="-7"/>
        </w:rPr>
        <w:t>budowlano-montażowych prac termomodernizacyjnych</w:t>
      </w:r>
      <w:r w:rsidR="00AE7CC4">
        <w:rPr>
          <w:spacing w:val="-5"/>
        </w:rPr>
        <w:t xml:space="preserve"> </w:t>
      </w:r>
      <w:r w:rsidR="00201017">
        <w:rPr>
          <w:spacing w:val="-5"/>
        </w:rPr>
        <w:t xml:space="preserve">w </w:t>
      </w:r>
      <w:r>
        <w:t xml:space="preserve">formule zaprojektuj i </w:t>
      </w:r>
      <w:r w:rsidR="00EC768B">
        <w:t>wy</w:t>
      </w:r>
      <w:r>
        <w:t>buduj.</w:t>
      </w:r>
    </w:p>
    <w:p w14:paraId="25C51679" w14:textId="4B0F6218" w:rsidR="001E2041" w:rsidRDefault="0008613C">
      <w:pPr>
        <w:pStyle w:val="Tekstpodstawowy"/>
        <w:spacing w:before="1" w:line="360" w:lineRule="auto"/>
        <w:ind w:right="315"/>
        <w:jc w:val="both"/>
      </w:pPr>
      <w:r>
        <w:t>Przedmiotem</w:t>
      </w:r>
      <w:r>
        <w:rPr>
          <w:spacing w:val="-4"/>
        </w:rPr>
        <w:t xml:space="preserve"> </w:t>
      </w:r>
      <w:r>
        <w:t>zamówienia</w:t>
      </w:r>
      <w:r>
        <w:rPr>
          <w:spacing w:val="-4"/>
        </w:rPr>
        <w:t xml:space="preserve"> </w:t>
      </w:r>
      <w:r>
        <w:t>jest</w:t>
      </w:r>
      <w:r>
        <w:rPr>
          <w:spacing w:val="-4"/>
        </w:rPr>
        <w:t xml:space="preserve"> </w:t>
      </w:r>
      <w:r>
        <w:t>wykonanie</w:t>
      </w:r>
      <w:r>
        <w:rPr>
          <w:spacing w:val="-4"/>
        </w:rPr>
        <w:t xml:space="preserve"> </w:t>
      </w:r>
      <w:r>
        <w:t>dokumentacji</w:t>
      </w:r>
      <w:r>
        <w:rPr>
          <w:spacing w:val="-5"/>
        </w:rPr>
        <w:t xml:space="preserve"> </w:t>
      </w:r>
      <w:r>
        <w:t>projektowej</w:t>
      </w:r>
      <w:r w:rsidR="00C53E3C">
        <w:t>/technicznej</w:t>
      </w:r>
      <w:r>
        <w:rPr>
          <w:spacing w:val="-4"/>
        </w:rPr>
        <w:t xml:space="preserve"> </w:t>
      </w:r>
      <w:r w:rsidR="00BA7A70">
        <w:rPr>
          <w:spacing w:val="-4"/>
        </w:rPr>
        <w:br/>
      </w:r>
      <w:r>
        <w:t>oraz</w:t>
      </w:r>
      <w:r>
        <w:rPr>
          <w:spacing w:val="-6"/>
        </w:rPr>
        <w:t xml:space="preserve"> </w:t>
      </w:r>
      <w:r>
        <w:t>wykonanie</w:t>
      </w:r>
      <w:r>
        <w:rPr>
          <w:spacing w:val="-7"/>
        </w:rPr>
        <w:t xml:space="preserve"> </w:t>
      </w:r>
      <w:r>
        <w:t>prac</w:t>
      </w:r>
      <w:r>
        <w:rPr>
          <w:spacing w:val="-5"/>
        </w:rPr>
        <w:t xml:space="preserve"> </w:t>
      </w:r>
      <w:r>
        <w:t xml:space="preserve">wg </w:t>
      </w:r>
      <w:r>
        <w:rPr>
          <w:spacing w:val="-2"/>
        </w:rPr>
        <w:t>niżej</w:t>
      </w:r>
      <w:r>
        <w:rPr>
          <w:spacing w:val="-3"/>
        </w:rPr>
        <w:t xml:space="preserve"> </w:t>
      </w:r>
      <w:r>
        <w:rPr>
          <w:spacing w:val="-2"/>
        </w:rPr>
        <w:t>wymienionych branż wraz z uzgodnieniami</w:t>
      </w:r>
      <w:r>
        <w:rPr>
          <w:spacing w:val="-3"/>
        </w:rPr>
        <w:t xml:space="preserve"> </w:t>
      </w:r>
      <w:r>
        <w:rPr>
          <w:spacing w:val="-2"/>
        </w:rPr>
        <w:t>wymaganymi przepisami</w:t>
      </w:r>
      <w:r>
        <w:rPr>
          <w:spacing w:val="-3"/>
        </w:rPr>
        <w:t xml:space="preserve"> </w:t>
      </w:r>
      <w:r>
        <w:rPr>
          <w:spacing w:val="-2"/>
        </w:rPr>
        <w:t xml:space="preserve">prawa budowlanego </w:t>
      </w:r>
      <w:r>
        <w:t>(ustawa z dnia 7 lipca 1994 r. Prawo budowlane -. Dz. U. z 20</w:t>
      </w:r>
      <w:r w:rsidR="00EC768B">
        <w:t>21</w:t>
      </w:r>
      <w:r>
        <w:t xml:space="preserve"> r., poz. </w:t>
      </w:r>
      <w:r w:rsidR="00EC768B">
        <w:t>2351</w:t>
      </w:r>
      <w:r>
        <w:t xml:space="preserve"> z </w:t>
      </w:r>
      <w:proofErr w:type="spellStart"/>
      <w:r>
        <w:t>późn</w:t>
      </w:r>
      <w:proofErr w:type="spellEnd"/>
      <w:r>
        <w:t>. zmianami</w:t>
      </w:r>
      <w:r>
        <w:rPr>
          <w:spacing w:val="-14"/>
        </w:rPr>
        <w:t xml:space="preserve"> </w:t>
      </w:r>
      <w:r>
        <w:t>oraz</w:t>
      </w:r>
      <w:r>
        <w:rPr>
          <w:spacing w:val="-14"/>
        </w:rPr>
        <w:t xml:space="preserve"> </w:t>
      </w:r>
      <w:r>
        <w:t>zgodnie</w:t>
      </w:r>
      <w:r>
        <w:rPr>
          <w:spacing w:val="-13"/>
        </w:rPr>
        <w:t xml:space="preserve"> </w:t>
      </w:r>
      <w:r>
        <w:t>z</w:t>
      </w:r>
      <w:r>
        <w:rPr>
          <w:spacing w:val="-14"/>
        </w:rPr>
        <w:t xml:space="preserve"> </w:t>
      </w:r>
      <w:r>
        <w:t>warunkami</w:t>
      </w:r>
      <w:r>
        <w:rPr>
          <w:spacing w:val="-13"/>
        </w:rPr>
        <w:t xml:space="preserve"> </w:t>
      </w:r>
      <w:r>
        <w:t>Rozporządzenia</w:t>
      </w:r>
      <w:r>
        <w:rPr>
          <w:spacing w:val="-14"/>
        </w:rPr>
        <w:t xml:space="preserve"> </w:t>
      </w:r>
      <w:r>
        <w:t>Ministra</w:t>
      </w:r>
      <w:r>
        <w:rPr>
          <w:spacing w:val="-13"/>
        </w:rPr>
        <w:t xml:space="preserve"> </w:t>
      </w:r>
      <w:r>
        <w:t>Infrastruktury</w:t>
      </w:r>
      <w:r>
        <w:rPr>
          <w:spacing w:val="-14"/>
        </w:rPr>
        <w:t xml:space="preserve"> </w:t>
      </w:r>
      <w:r>
        <w:t>z</w:t>
      </w:r>
      <w:r>
        <w:rPr>
          <w:spacing w:val="-14"/>
        </w:rPr>
        <w:t xml:space="preserve"> </w:t>
      </w:r>
      <w:r>
        <w:t>dnia</w:t>
      </w:r>
      <w:r>
        <w:rPr>
          <w:spacing w:val="-13"/>
        </w:rPr>
        <w:t xml:space="preserve"> </w:t>
      </w:r>
      <w:r>
        <w:t>12</w:t>
      </w:r>
      <w:r>
        <w:rPr>
          <w:spacing w:val="-14"/>
        </w:rPr>
        <w:t xml:space="preserve"> </w:t>
      </w:r>
      <w:r>
        <w:t>kwietnia 2002 r. w sprawie warunków technicznych, jakim powinny odpowiadać budynki i ich usytuowanie (Dz. U. z 20</w:t>
      </w:r>
      <w:r w:rsidR="00EC768B">
        <w:t>2</w:t>
      </w:r>
      <w:r>
        <w:t xml:space="preserve">2 r. nr poz. </w:t>
      </w:r>
      <w:r w:rsidR="00EC768B">
        <w:t>1225</w:t>
      </w:r>
      <w:r>
        <w:t xml:space="preserve"> z </w:t>
      </w:r>
      <w:proofErr w:type="spellStart"/>
      <w:r>
        <w:t>późn</w:t>
      </w:r>
      <w:proofErr w:type="spellEnd"/>
      <w:r>
        <w:t>. zm.).</w:t>
      </w:r>
    </w:p>
    <w:p w14:paraId="0696BF1E" w14:textId="77777777" w:rsidR="00E77BAE" w:rsidRDefault="00E77BAE">
      <w:pPr>
        <w:pStyle w:val="Tekstpodstawowy"/>
        <w:spacing w:before="1" w:line="360" w:lineRule="auto"/>
        <w:ind w:right="315"/>
        <w:jc w:val="both"/>
      </w:pPr>
    </w:p>
    <w:p w14:paraId="14FBE3D8" w14:textId="3748DEC9" w:rsidR="001E2041" w:rsidRDefault="0008613C" w:rsidP="00614C37">
      <w:pPr>
        <w:pStyle w:val="Tekstpodstawowy"/>
        <w:spacing w:line="360" w:lineRule="auto"/>
        <w:jc w:val="both"/>
      </w:pPr>
      <w:r>
        <w:t>Dokumentacja</w:t>
      </w:r>
      <w:r>
        <w:rPr>
          <w:spacing w:val="-7"/>
        </w:rPr>
        <w:t xml:space="preserve"> </w:t>
      </w:r>
      <w:r>
        <w:t>projektowa</w:t>
      </w:r>
      <w:r w:rsidR="00C53E3C">
        <w:t>/techniczna</w:t>
      </w:r>
      <w:r>
        <w:rPr>
          <w:spacing w:val="-4"/>
        </w:rPr>
        <w:t xml:space="preserve"> </w:t>
      </w:r>
      <w:r>
        <w:t>powinna</w:t>
      </w:r>
      <w:r>
        <w:rPr>
          <w:spacing w:val="-6"/>
        </w:rPr>
        <w:t xml:space="preserve"> </w:t>
      </w:r>
      <w:r>
        <w:rPr>
          <w:spacing w:val="-2"/>
        </w:rPr>
        <w:t>zawierać:</w:t>
      </w:r>
    </w:p>
    <w:p w14:paraId="1E609EAD" w14:textId="531452D3" w:rsidR="001E2041" w:rsidRPr="00BA3AAB" w:rsidRDefault="0008613C" w:rsidP="00614C37">
      <w:pPr>
        <w:pStyle w:val="Akapitzlist"/>
        <w:numPr>
          <w:ilvl w:val="0"/>
          <w:numId w:val="5"/>
        </w:numPr>
        <w:tabs>
          <w:tab w:val="left" w:pos="1417"/>
        </w:tabs>
        <w:spacing w:before="0" w:line="360" w:lineRule="auto"/>
        <w:ind w:hanging="361"/>
        <w:jc w:val="both"/>
        <w:rPr>
          <w:sz w:val="24"/>
        </w:rPr>
      </w:pPr>
      <w:r>
        <w:rPr>
          <w:sz w:val="24"/>
        </w:rPr>
        <w:t>Projekt</w:t>
      </w:r>
      <w:r>
        <w:rPr>
          <w:spacing w:val="-6"/>
          <w:sz w:val="24"/>
        </w:rPr>
        <w:t xml:space="preserve"> </w:t>
      </w:r>
      <w:r>
        <w:rPr>
          <w:sz w:val="24"/>
        </w:rPr>
        <w:t>budowlany</w:t>
      </w:r>
      <w:r>
        <w:rPr>
          <w:spacing w:val="-4"/>
          <w:sz w:val="24"/>
        </w:rPr>
        <w:t xml:space="preserve"> </w:t>
      </w:r>
      <w:r>
        <w:rPr>
          <w:sz w:val="24"/>
        </w:rPr>
        <w:t>opracowany</w:t>
      </w:r>
      <w:r>
        <w:rPr>
          <w:spacing w:val="-4"/>
          <w:sz w:val="24"/>
        </w:rPr>
        <w:t xml:space="preserve"> </w:t>
      </w:r>
      <w:r>
        <w:rPr>
          <w:sz w:val="24"/>
        </w:rPr>
        <w:t>zgodnie</w:t>
      </w:r>
      <w:r>
        <w:rPr>
          <w:spacing w:val="-5"/>
          <w:sz w:val="24"/>
        </w:rPr>
        <w:t xml:space="preserve"> </w:t>
      </w:r>
      <w:r>
        <w:rPr>
          <w:sz w:val="24"/>
        </w:rPr>
        <w:t>z</w:t>
      </w:r>
      <w:r>
        <w:rPr>
          <w:spacing w:val="-3"/>
          <w:sz w:val="24"/>
        </w:rPr>
        <w:t xml:space="preserve"> </w:t>
      </w:r>
      <w:r>
        <w:rPr>
          <w:sz w:val="24"/>
        </w:rPr>
        <w:t>obowiązującymi</w:t>
      </w:r>
      <w:r>
        <w:rPr>
          <w:spacing w:val="48"/>
          <w:sz w:val="24"/>
        </w:rPr>
        <w:t xml:space="preserve"> </w:t>
      </w:r>
      <w:r>
        <w:rPr>
          <w:sz w:val="24"/>
        </w:rPr>
        <w:t>przepisami</w:t>
      </w:r>
      <w:r>
        <w:rPr>
          <w:spacing w:val="-4"/>
          <w:sz w:val="24"/>
        </w:rPr>
        <w:t xml:space="preserve"> </w:t>
      </w:r>
      <w:r>
        <w:rPr>
          <w:sz w:val="24"/>
        </w:rPr>
        <w:t>i</w:t>
      </w:r>
      <w:r>
        <w:rPr>
          <w:spacing w:val="-4"/>
          <w:sz w:val="24"/>
        </w:rPr>
        <w:t xml:space="preserve"> </w:t>
      </w:r>
      <w:r>
        <w:rPr>
          <w:spacing w:val="-2"/>
          <w:sz w:val="24"/>
        </w:rPr>
        <w:t>normami;</w:t>
      </w:r>
    </w:p>
    <w:p w14:paraId="4DBA3EF8" w14:textId="72BC206D" w:rsidR="00BA3AAB" w:rsidRDefault="00BA3AAB" w:rsidP="00614C37">
      <w:pPr>
        <w:pStyle w:val="Akapitzlist"/>
        <w:numPr>
          <w:ilvl w:val="0"/>
          <w:numId w:val="5"/>
        </w:numPr>
        <w:tabs>
          <w:tab w:val="left" w:pos="1417"/>
        </w:tabs>
        <w:spacing w:before="0" w:line="360" w:lineRule="auto"/>
        <w:ind w:hanging="361"/>
        <w:jc w:val="both"/>
        <w:rPr>
          <w:sz w:val="24"/>
        </w:rPr>
      </w:pPr>
      <w:r>
        <w:rPr>
          <w:sz w:val="24"/>
        </w:rPr>
        <w:t xml:space="preserve">Być </w:t>
      </w:r>
      <w:r w:rsidRPr="00BA3AAB">
        <w:rPr>
          <w:sz w:val="24"/>
        </w:rPr>
        <w:t>zgodn</w:t>
      </w:r>
      <w:r>
        <w:rPr>
          <w:sz w:val="24"/>
        </w:rPr>
        <w:t>a</w:t>
      </w:r>
      <w:r w:rsidRPr="00BA3AAB">
        <w:rPr>
          <w:sz w:val="24"/>
        </w:rPr>
        <w:t xml:space="preserve"> z zasadami DNSH („do no </w:t>
      </w:r>
      <w:proofErr w:type="spellStart"/>
      <w:r w:rsidRPr="00BA3AAB">
        <w:rPr>
          <w:sz w:val="24"/>
        </w:rPr>
        <w:t>significant</w:t>
      </w:r>
      <w:proofErr w:type="spellEnd"/>
      <w:r w:rsidRPr="00BA3AAB">
        <w:rPr>
          <w:sz w:val="24"/>
        </w:rPr>
        <w:t xml:space="preserve"> </w:t>
      </w:r>
      <w:proofErr w:type="spellStart"/>
      <w:r w:rsidRPr="00BA3AAB">
        <w:rPr>
          <w:sz w:val="24"/>
        </w:rPr>
        <w:t>harm</w:t>
      </w:r>
      <w:proofErr w:type="spellEnd"/>
      <w:r w:rsidRPr="00BA3AAB">
        <w:rPr>
          <w:sz w:val="24"/>
        </w:rPr>
        <w:t>”, czyli „nie czyń poważnych szkód”)</w:t>
      </w:r>
    </w:p>
    <w:p w14:paraId="7BB41814" w14:textId="414566FD" w:rsidR="001E2041" w:rsidRDefault="0008613C" w:rsidP="00614C37">
      <w:pPr>
        <w:pStyle w:val="Akapitzlist"/>
        <w:numPr>
          <w:ilvl w:val="0"/>
          <w:numId w:val="5"/>
        </w:numPr>
        <w:tabs>
          <w:tab w:val="left" w:pos="1417"/>
        </w:tabs>
        <w:spacing w:before="0" w:line="360" w:lineRule="auto"/>
        <w:ind w:hanging="361"/>
        <w:rPr>
          <w:sz w:val="24"/>
        </w:rPr>
      </w:pPr>
      <w:r>
        <w:rPr>
          <w:sz w:val="24"/>
        </w:rPr>
        <w:t>Projekty</w:t>
      </w:r>
      <w:r w:rsidR="009C026A">
        <w:rPr>
          <w:sz w:val="24"/>
        </w:rPr>
        <w:t xml:space="preserve"> wykonawcze</w:t>
      </w:r>
      <w:r>
        <w:rPr>
          <w:spacing w:val="80"/>
          <w:sz w:val="24"/>
        </w:rPr>
        <w:t xml:space="preserve"> </w:t>
      </w:r>
      <w:r>
        <w:rPr>
          <w:sz w:val="24"/>
        </w:rPr>
        <w:t>opracowane</w:t>
      </w:r>
      <w:r>
        <w:rPr>
          <w:spacing w:val="80"/>
          <w:sz w:val="24"/>
        </w:rPr>
        <w:t xml:space="preserve"> </w:t>
      </w:r>
      <w:r>
        <w:rPr>
          <w:sz w:val="24"/>
        </w:rPr>
        <w:t>zgodnie z obowiązującymi przepisami i normami;</w:t>
      </w:r>
    </w:p>
    <w:p w14:paraId="7EF81BE4" w14:textId="7AC8E355" w:rsidR="00C53E3C" w:rsidRDefault="00C53E3C" w:rsidP="00614C37">
      <w:pPr>
        <w:pStyle w:val="Akapitzlist"/>
        <w:numPr>
          <w:ilvl w:val="1"/>
          <w:numId w:val="5"/>
        </w:numPr>
        <w:tabs>
          <w:tab w:val="left" w:pos="1417"/>
        </w:tabs>
        <w:spacing w:before="0" w:line="360" w:lineRule="auto"/>
        <w:ind w:left="2285" w:right="318" w:hanging="357"/>
        <w:jc w:val="both"/>
        <w:rPr>
          <w:sz w:val="24"/>
        </w:rPr>
      </w:pPr>
      <w:r>
        <w:rPr>
          <w:sz w:val="24"/>
        </w:rPr>
        <w:t>Rysunki elewacji wraz z kolorystyką</w:t>
      </w:r>
      <w:r w:rsidR="00827A38">
        <w:rPr>
          <w:sz w:val="24"/>
        </w:rPr>
        <w:t>,</w:t>
      </w:r>
      <w:r>
        <w:rPr>
          <w:sz w:val="24"/>
        </w:rPr>
        <w:t xml:space="preserve"> </w:t>
      </w:r>
    </w:p>
    <w:p w14:paraId="1CBF69B3" w14:textId="581F6E84" w:rsidR="00C53E3C" w:rsidRDefault="00C53E3C" w:rsidP="00614C37">
      <w:pPr>
        <w:pStyle w:val="Akapitzlist"/>
        <w:numPr>
          <w:ilvl w:val="1"/>
          <w:numId w:val="5"/>
        </w:numPr>
        <w:tabs>
          <w:tab w:val="left" w:pos="1417"/>
        </w:tabs>
        <w:spacing w:before="0" w:line="360" w:lineRule="auto"/>
        <w:ind w:left="2285" w:right="318" w:hanging="357"/>
        <w:jc w:val="both"/>
        <w:rPr>
          <w:sz w:val="24"/>
        </w:rPr>
      </w:pPr>
      <w:r>
        <w:rPr>
          <w:sz w:val="24"/>
        </w:rPr>
        <w:t>Rzut dachów</w:t>
      </w:r>
      <w:r w:rsidR="00827A38">
        <w:rPr>
          <w:sz w:val="24"/>
        </w:rPr>
        <w:t>,</w:t>
      </w:r>
    </w:p>
    <w:p w14:paraId="48DF9A6A" w14:textId="091BF38C" w:rsidR="00827A38" w:rsidRDefault="00827A38" w:rsidP="00614C37">
      <w:pPr>
        <w:pStyle w:val="Akapitzlist"/>
        <w:numPr>
          <w:ilvl w:val="1"/>
          <w:numId w:val="5"/>
        </w:numPr>
        <w:tabs>
          <w:tab w:val="left" w:pos="1417"/>
        </w:tabs>
        <w:spacing w:before="0" w:line="360" w:lineRule="auto"/>
        <w:ind w:left="2285" w:right="318" w:hanging="357"/>
        <w:jc w:val="both"/>
        <w:rPr>
          <w:sz w:val="24"/>
        </w:rPr>
      </w:pPr>
      <w:r>
        <w:rPr>
          <w:sz w:val="24"/>
        </w:rPr>
        <w:t>Zestawienie stolarki okiennej i drzwiowej,</w:t>
      </w:r>
    </w:p>
    <w:p w14:paraId="105B096B" w14:textId="2DCEF45E" w:rsidR="007F6AF0" w:rsidRDefault="007F6AF0" w:rsidP="00614C37">
      <w:pPr>
        <w:pStyle w:val="Akapitzlist"/>
        <w:numPr>
          <w:ilvl w:val="1"/>
          <w:numId w:val="5"/>
        </w:numPr>
        <w:tabs>
          <w:tab w:val="left" w:pos="1417"/>
        </w:tabs>
        <w:spacing w:before="0" w:line="360" w:lineRule="auto"/>
        <w:ind w:left="2285" w:right="318" w:hanging="357"/>
        <w:jc w:val="both"/>
        <w:rPr>
          <w:sz w:val="24"/>
        </w:rPr>
      </w:pPr>
      <w:r>
        <w:rPr>
          <w:sz w:val="24"/>
        </w:rPr>
        <w:t>Wyliczenia współczynnika przenikania ciepła dla każdej przegrody z uwzględnieniem istniejących materiałów danej przegrody.</w:t>
      </w:r>
    </w:p>
    <w:p w14:paraId="0CA5048F" w14:textId="2A28C17C" w:rsidR="00827A38" w:rsidRDefault="00827A38" w:rsidP="00614C37">
      <w:pPr>
        <w:pStyle w:val="Akapitzlist"/>
        <w:numPr>
          <w:ilvl w:val="1"/>
          <w:numId w:val="5"/>
        </w:numPr>
        <w:tabs>
          <w:tab w:val="left" w:pos="1417"/>
        </w:tabs>
        <w:spacing w:before="0" w:line="360" w:lineRule="auto"/>
        <w:ind w:left="2285" w:right="318" w:hanging="357"/>
        <w:jc w:val="both"/>
        <w:rPr>
          <w:sz w:val="24"/>
        </w:rPr>
      </w:pPr>
      <w:r>
        <w:rPr>
          <w:sz w:val="24"/>
        </w:rPr>
        <w:t>Opis techniczny zaproponowanych rozwiązań, wyliczenia współczynników przenikania ciepła, deklaracje</w:t>
      </w:r>
      <w:r w:rsidR="00E70DF7">
        <w:rPr>
          <w:sz w:val="24"/>
        </w:rPr>
        <w:t>,</w:t>
      </w:r>
      <w:r>
        <w:rPr>
          <w:sz w:val="24"/>
        </w:rPr>
        <w:t xml:space="preserve"> atesty,</w:t>
      </w:r>
      <w:r w:rsidR="00E70DF7">
        <w:rPr>
          <w:sz w:val="24"/>
        </w:rPr>
        <w:t xml:space="preserve"> schematy technologiczne</w:t>
      </w:r>
    </w:p>
    <w:p w14:paraId="7893897C" w14:textId="183C144B" w:rsidR="00795351" w:rsidRDefault="00795351" w:rsidP="00614C37">
      <w:pPr>
        <w:pStyle w:val="Akapitzlist"/>
        <w:numPr>
          <w:ilvl w:val="1"/>
          <w:numId w:val="5"/>
        </w:numPr>
        <w:tabs>
          <w:tab w:val="left" w:pos="1417"/>
        </w:tabs>
        <w:spacing w:before="0" w:line="360" w:lineRule="auto"/>
        <w:ind w:left="2285" w:right="318" w:hanging="357"/>
        <w:jc w:val="both"/>
        <w:rPr>
          <w:sz w:val="24"/>
        </w:rPr>
      </w:pPr>
      <w:r>
        <w:rPr>
          <w:sz w:val="24"/>
        </w:rPr>
        <w:t>Dokumentację techniczną należy uzgodnić z zamawiającym, w szczególności kolorystykę elewacji, stolarki oraz powierzchni odtworzeniowych.</w:t>
      </w:r>
    </w:p>
    <w:p w14:paraId="0DB45327" w14:textId="5898A80C" w:rsidR="001E2041" w:rsidRPr="009C026A" w:rsidRDefault="0008613C" w:rsidP="003D31B7">
      <w:pPr>
        <w:pStyle w:val="Akapitzlist"/>
        <w:numPr>
          <w:ilvl w:val="0"/>
          <w:numId w:val="5"/>
        </w:numPr>
        <w:tabs>
          <w:tab w:val="left" w:pos="1417"/>
        </w:tabs>
        <w:spacing w:before="88" w:line="360" w:lineRule="auto"/>
        <w:ind w:right="146"/>
        <w:jc w:val="both"/>
        <w:rPr>
          <w:sz w:val="24"/>
          <w:szCs w:val="24"/>
        </w:rPr>
      </w:pPr>
      <w:r w:rsidRPr="009C026A">
        <w:rPr>
          <w:sz w:val="24"/>
          <w:szCs w:val="24"/>
        </w:rPr>
        <w:t>Przedmiary</w:t>
      </w:r>
      <w:r w:rsidRPr="009C026A">
        <w:rPr>
          <w:spacing w:val="-14"/>
          <w:sz w:val="24"/>
          <w:szCs w:val="24"/>
        </w:rPr>
        <w:t xml:space="preserve"> </w:t>
      </w:r>
      <w:r w:rsidRPr="009C026A">
        <w:rPr>
          <w:sz w:val="24"/>
          <w:szCs w:val="24"/>
        </w:rPr>
        <w:t>robót</w:t>
      </w:r>
      <w:r w:rsidRPr="009C026A">
        <w:rPr>
          <w:spacing w:val="-14"/>
          <w:sz w:val="24"/>
          <w:szCs w:val="24"/>
        </w:rPr>
        <w:t xml:space="preserve"> </w:t>
      </w:r>
      <w:r w:rsidR="00003C97">
        <w:rPr>
          <w:spacing w:val="-14"/>
          <w:sz w:val="24"/>
          <w:szCs w:val="24"/>
        </w:rPr>
        <w:t>wraz z kosztorysami</w:t>
      </w:r>
      <w:r w:rsidR="00BA3AAB">
        <w:rPr>
          <w:spacing w:val="-14"/>
          <w:sz w:val="24"/>
          <w:szCs w:val="24"/>
        </w:rPr>
        <w:t xml:space="preserve"> (r</w:t>
      </w:r>
      <w:r w:rsidR="00BA3AAB" w:rsidRPr="00BA3AAB">
        <w:rPr>
          <w:spacing w:val="-14"/>
          <w:sz w:val="24"/>
          <w:szCs w:val="24"/>
        </w:rPr>
        <w:t>obót zgodnie z wartościami podanymi w ofercie i harmonogramie rzeczowo-finansowym robót , określającymi ceny jednostkowe poszczególnych pozycji robót,</w:t>
      </w:r>
      <w:r w:rsidR="00BA3AAB">
        <w:rPr>
          <w:spacing w:val="-14"/>
          <w:sz w:val="24"/>
          <w:szCs w:val="24"/>
        </w:rPr>
        <w:t xml:space="preserve">) </w:t>
      </w:r>
      <w:r w:rsidRPr="009C026A">
        <w:rPr>
          <w:sz w:val="24"/>
          <w:szCs w:val="24"/>
        </w:rPr>
        <w:t>sporządzone</w:t>
      </w:r>
      <w:r w:rsidRPr="009C026A">
        <w:rPr>
          <w:spacing w:val="-13"/>
          <w:sz w:val="24"/>
          <w:szCs w:val="24"/>
        </w:rPr>
        <w:t xml:space="preserve"> </w:t>
      </w:r>
      <w:r w:rsidRPr="009C026A">
        <w:rPr>
          <w:sz w:val="24"/>
          <w:szCs w:val="24"/>
        </w:rPr>
        <w:t>zgodnie</w:t>
      </w:r>
      <w:r w:rsidRPr="009C026A">
        <w:rPr>
          <w:spacing w:val="-14"/>
          <w:sz w:val="24"/>
          <w:szCs w:val="24"/>
        </w:rPr>
        <w:t xml:space="preserve"> </w:t>
      </w:r>
      <w:r w:rsidRPr="009C026A">
        <w:rPr>
          <w:sz w:val="24"/>
          <w:szCs w:val="24"/>
        </w:rPr>
        <w:t>z</w:t>
      </w:r>
      <w:r w:rsidRPr="009C026A">
        <w:rPr>
          <w:spacing w:val="-13"/>
          <w:sz w:val="24"/>
          <w:szCs w:val="24"/>
        </w:rPr>
        <w:t xml:space="preserve"> </w:t>
      </w:r>
      <w:r w:rsidRPr="009C026A">
        <w:rPr>
          <w:sz w:val="24"/>
          <w:szCs w:val="24"/>
        </w:rPr>
        <w:t>wymaganiami</w:t>
      </w:r>
      <w:r w:rsidRPr="009C026A">
        <w:rPr>
          <w:spacing w:val="-14"/>
          <w:sz w:val="24"/>
          <w:szCs w:val="24"/>
        </w:rPr>
        <w:t xml:space="preserve"> </w:t>
      </w:r>
      <w:r w:rsidRPr="009C026A">
        <w:rPr>
          <w:sz w:val="24"/>
          <w:szCs w:val="24"/>
        </w:rPr>
        <w:t>określonymi</w:t>
      </w:r>
      <w:r w:rsidR="00BA7A70">
        <w:rPr>
          <w:sz w:val="24"/>
          <w:szCs w:val="24"/>
        </w:rPr>
        <w:br/>
      </w:r>
      <w:r w:rsidRPr="009C026A">
        <w:rPr>
          <w:spacing w:val="23"/>
          <w:sz w:val="24"/>
          <w:szCs w:val="24"/>
        </w:rPr>
        <w:t xml:space="preserve"> </w:t>
      </w:r>
      <w:r w:rsidRPr="009C026A">
        <w:rPr>
          <w:sz w:val="24"/>
          <w:szCs w:val="24"/>
        </w:rPr>
        <w:t>w</w:t>
      </w:r>
      <w:r w:rsidRPr="009C026A">
        <w:rPr>
          <w:spacing w:val="-14"/>
          <w:sz w:val="24"/>
          <w:szCs w:val="24"/>
        </w:rPr>
        <w:t xml:space="preserve"> </w:t>
      </w:r>
      <w:r w:rsidRPr="009C026A">
        <w:rPr>
          <w:sz w:val="24"/>
          <w:szCs w:val="24"/>
        </w:rPr>
        <w:t>rozporządzeniu Ministra</w:t>
      </w:r>
      <w:r w:rsidRPr="009C026A">
        <w:rPr>
          <w:spacing w:val="38"/>
          <w:sz w:val="24"/>
          <w:szCs w:val="24"/>
        </w:rPr>
        <w:t xml:space="preserve"> </w:t>
      </w:r>
      <w:r w:rsidR="00EC768B" w:rsidRPr="009C026A">
        <w:rPr>
          <w:sz w:val="24"/>
          <w:szCs w:val="24"/>
        </w:rPr>
        <w:t>Rozwoju i Technologii</w:t>
      </w:r>
      <w:r w:rsidRPr="009C026A">
        <w:rPr>
          <w:spacing w:val="37"/>
          <w:sz w:val="24"/>
          <w:szCs w:val="24"/>
        </w:rPr>
        <w:t xml:space="preserve"> </w:t>
      </w:r>
      <w:r w:rsidRPr="009C026A">
        <w:rPr>
          <w:sz w:val="24"/>
          <w:szCs w:val="24"/>
        </w:rPr>
        <w:t>z</w:t>
      </w:r>
      <w:r w:rsidRPr="009C026A">
        <w:rPr>
          <w:spacing w:val="39"/>
          <w:sz w:val="24"/>
          <w:szCs w:val="24"/>
        </w:rPr>
        <w:t xml:space="preserve"> </w:t>
      </w:r>
      <w:r w:rsidRPr="009C026A">
        <w:rPr>
          <w:sz w:val="24"/>
          <w:szCs w:val="24"/>
        </w:rPr>
        <w:t>dnia</w:t>
      </w:r>
      <w:r w:rsidR="00EC768B" w:rsidRPr="009C026A">
        <w:rPr>
          <w:sz w:val="24"/>
          <w:szCs w:val="24"/>
        </w:rPr>
        <w:t xml:space="preserve"> 20  </w:t>
      </w:r>
      <w:r w:rsidR="00EC768B" w:rsidRPr="009C026A">
        <w:rPr>
          <w:spacing w:val="38"/>
          <w:sz w:val="24"/>
          <w:szCs w:val="24"/>
        </w:rPr>
        <w:t>grudnia 2021</w:t>
      </w:r>
      <w:r w:rsidRPr="009C026A">
        <w:rPr>
          <w:spacing w:val="37"/>
          <w:sz w:val="24"/>
          <w:szCs w:val="24"/>
        </w:rPr>
        <w:t xml:space="preserve"> </w:t>
      </w:r>
      <w:r w:rsidRPr="009C026A">
        <w:rPr>
          <w:sz w:val="24"/>
          <w:szCs w:val="24"/>
        </w:rPr>
        <w:t>”w</w:t>
      </w:r>
      <w:r w:rsidRPr="009C026A">
        <w:rPr>
          <w:spacing w:val="39"/>
          <w:sz w:val="24"/>
          <w:szCs w:val="24"/>
        </w:rPr>
        <w:t xml:space="preserve"> </w:t>
      </w:r>
      <w:r w:rsidRPr="009C026A">
        <w:rPr>
          <w:sz w:val="24"/>
          <w:szCs w:val="24"/>
        </w:rPr>
        <w:t>sprawie</w:t>
      </w:r>
      <w:r w:rsidRPr="009C026A">
        <w:rPr>
          <w:spacing w:val="38"/>
          <w:sz w:val="24"/>
          <w:szCs w:val="24"/>
        </w:rPr>
        <w:t xml:space="preserve"> </w:t>
      </w:r>
      <w:r w:rsidRPr="009C026A">
        <w:rPr>
          <w:sz w:val="24"/>
          <w:szCs w:val="24"/>
        </w:rPr>
        <w:t>szczegółowego</w:t>
      </w:r>
      <w:r w:rsidRPr="009C026A">
        <w:rPr>
          <w:spacing w:val="38"/>
          <w:sz w:val="24"/>
          <w:szCs w:val="24"/>
        </w:rPr>
        <w:t xml:space="preserve"> </w:t>
      </w:r>
      <w:r w:rsidRPr="009C026A">
        <w:rPr>
          <w:sz w:val="24"/>
          <w:szCs w:val="24"/>
        </w:rPr>
        <w:t>zakresu i</w:t>
      </w:r>
      <w:r w:rsidRPr="009C026A">
        <w:rPr>
          <w:spacing w:val="40"/>
          <w:sz w:val="24"/>
          <w:szCs w:val="24"/>
        </w:rPr>
        <w:t xml:space="preserve"> </w:t>
      </w:r>
      <w:r w:rsidRPr="009C026A">
        <w:rPr>
          <w:sz w:val="24"/>
          <w:szCs w:val="24"/>
        </w:rPr>
        <w:t>formy</w:t>
      </w:r>
      <w:r w:rsidRPr="009C026A">
        <w:rPr>
          <w:spacing w:val="40"/>
          <w:sz w:val="24"/>
          <w:szCs w:val="24"/>
        </w:rPr>
        <w:t xml:space="preserve"> </w:t>
      </w:r>
      <w:r w:rsidRPr="009C026A">
        <w:rPr>
          <w:sz w:val="24"/>
          <w:szCs w:val="24"/>
        </w:rPr>
        <w:t>dokumentacji</w:t>
      </w:r>
      <w:r w:rsidRPr="009C026A">
        <w:rPr>
          <w:spacing w:val="40"/>
          <w:sz w:val="24"/>
          <w:szCs w:val="24"/>
        </w:rPr>
        <w:t xml:space="preserve"> </w:t>
      </w:r>
      <w:r w:rsidRPr="009C026A">
        <w:rPr>
          <w:sz w:val="24"/>
          <w:szCs w:val="24"/>
        </w:rPr>
        <w:t>projektowej,</w:t>
      </w:r>
      <w:r w:rsidRPr="009C026A">
        <w:rPr>
          <w:spacing w:val="40"/>
          <w:sz w:val="24"/>
          <w:szCs w:val="24"/>
        </w:rPr>
        <w:t xml:space="preserve"> </w:t>
      </w:r>
      <w:r w:rsidRPr="009C026A">
        <w:rPr>
          <w:sz w:val="24"/>
          <w:szCs w:val="24"/>
        </w:rPr>
        <w:t>specyfikacji</w:t>
      </w:r>
      <w:r w:rsidRPr="009C026A">
        <w:rPr>
          <w:spacing w:val="40"/>
          <w:sz w:val="24"/>
          <w:szCs w:val="24"/>
        </w:rPr>
        <w:t xml:space="preserve"> </w:t>
      </w:r>
      <w:r w:rsidRPr="009C026A">
        <w:rPr>
          <w:sz w:val="24"/>
          <w:szCs w:val="24"/>
        </w:rPr>
        <w:t>technicznych</w:t>
      </w:r>
      <w:r w:rsidRPr="009C026A">
        <w:rPr>
          <w:spacing w:val="40"/>
          <w:sz w:val="24"/>
          <w:szCs w:val="24"/>
        </w:rPr>
        <w:t xml:space="preserve"> </w:t>
      </w:r>
      <w:r w:rsidRPr="009C026A">
        <w:rPr>
          <w:sz w:val="24"/>
          <w:szCs w:val="24"/>
        </w:rPr>
        <w:t>wykonania</w:t>
      </w:r>
      <w:r w:rsidRPr="009C026A">
        <w:rPr>
          <w:spacing w:val="40"/>
          <w:sz w:val="24"/>
          <w:szCs w:val="24"/>
        </w:rPr>
        <w:t xml:space="preserve"> </w:t>
      </w:r>
      <w:r w:rsidRPr="009C026A">
        <w:rPr>
          <w:sz w:val="24"/>
          <w:szCs w:val="24"/>
        </w:rPr>
        <w:t>i</w:t>
      </w:r>
      <w:r w:rsidRPr="009C026A">
        <w:rPr>
          <w:spacing w:val="40"/>
          <w:sz w:val="24"/>
          <w:szCs w:val="24"/>
        </w:rPr>
        <w:t xml:space="preserve"> </w:t>
      </w:r>
      <w:r w:rsidRPr="009C026A">
        <w:rPr>
          <w:sz w:val="24"/>
          <w:szCs w:val="24"/>
        </w:rPr>
        <w:t>odbioru</w:t>
      </w:r>
      <w:r w:rsidR="004C7333" w:rsidRPr="009C026A">
        <w:rPr>
          <w:sz w:val="24"/>
          <w:szCs w:val="24"/>
        </w:rPr>
        <w:t xml:space="preserve"> </w:t>
      </w:r>
      <w:r w:rsidRPr="009C026A">
        <w:rPr>
          <w:sz w:val="24"/>
          <w:szCs w:val="24"/>
        </w:rPr>
        <w:t>robót budowlanych oraz programu funkcjonalno</w:t>
      </w:r>
      <w:r w:rsidR="00D143A4" w:rsidRPr="009C026A">
        <w:rPr>
          <w:sz w:val="24"/>
          <w:szCs w:val="24"/>
        </w:rPr>
        <w:t>-</w:t>
      </w:r>
      <w:r w:rsidRPr="009C026A">
        <w:rPr>
          <w:sz w:val="24"/>
          <w:szCs w:val="24"/>
        </w:rPr>
        <w:t xml:space="preserve">użytkowego (Dz. U. </w:t>
      </w:r>
      <w:r w:rsidR="00EC768B" w:rsidRPr="009C026A">
        <w:rPr>
          <w:sz w:val="24"/>
          <w:szCs w:val="24"/>
        </w:rPr>
        <w:t xml:space="preserve">z </w:t>
      </w:r>
      <w:r w:rsidRPr="009C026A">
        <w:rPr>
          <w:sz w:val="24"/>
          <w:szCs w:val="24"/>
        </w:rPr>
        <w:t>202</w:t>
      </w:r>
      <w:r w:rsidR="00EC768B" w:rsidRPr="009C026A">
        <w:rPr>
          <w:sz w:val="24"/>
          <w:szCs w:val="24"/>
        </w:rPr>
        <w:t>1 r.</w:t>
      </w:r>
      <w:r w:rsidRPr="009C026A">
        <w:rPr>
          <w:sz w:val="24"/>
          <w:szCs w:val="24"/>
        </w:rPr>
        <w:t>, poz.</w:t>
      </w:r>
      <w:r w:rsidRPr="009C026A">
        <w:rPr>
          <w:spacing w:val="80"/>
          <w:sz w:val="24"/>
          <w:szCs w:val="24"/>
        </w:rPr>
        <w:t xml:space="preserve"> </w:t>
      </w:r>
      <w:r w:rsidRPr="009C026A">
        <w:rPr>
          <w:sz w:val="24"/>
          <w:szCs w:val="24"/>
        </w:rPr>
        <w:t>2</w:t>
      </w:r>
      <w:r w:rsidR="00EC768B" w:rsidRPr="009C026A">
        <w:rPr>
          <w:sz w:val="24"/>
          <w:szCs w:val="24"/>
        </w:rPr>
        <w:t>454</w:t>
      </w:r>
      <w:r w:rsidRPr="009C026A">
        <w:rPr>
          <w:sz w:val="24"/>
          <w:szCs w:val="24"/>
        </w:rPr>
        <w:t xml:space="preserve"> z </w:t>
      </w:r>
      <w:proofErr w:type="spellStart"/>
      <w:r w:rsidRPr="009C026A">
        <w:rPr>
          <w:sz w:val="24"/>
          <w:szCs w:val="24"/>
        </w:rPr>
        <w:t>póź</w:t>
      </w:r>
      <w:proofErr w:type="spellEnd"/>
      <w:r w:rsidRPr="009C026A">
        <w:rPr>
          <w:sz w:val="24"/>
          <w:szCs w:val="24"/>
        </w:rPr>
        <w:t>. zm.);</w:t>
      </w:r>
    </w:p>
    <w:p w14:paraId="59E6A9CD" w14:textId="011454BC" w:rsidR="001E2041" w:rsidRPr="00003C97" w:rsidRDefault="0008613C" w:rsidP="00614C37">
      <w:pPr>
        <w:pStyle w:val="Akapitzlist"/>
        <w:numPr>
          <w:ilvl w:val="0"/>
          <w:numId w:val="5"/>
        </w:numPr>
        <w:tabs>
          <w:tab w:val="left" w:pos="1416"/>
          <w:tab w:val="left" w:pos="1417"/>
        </w:tabs>
        <w:spacing w:before="0" w:line="360" w:lineRule="auto"/>
        <w:ind w:left="1418" w:hanging="361"/>
        <w:rPr>
          <w:sz w:val="24"/>
        </w:rPr>
      </w:pPr>
      <w:r>
        <w:rPr>
          <w:sz w:val="24"/>
        </w:rPr>
        <w:t>Informację</w:t>
      </w:r>
      <w:r>
        <w:rPr>
          <w:spacing w:val="-5"/>
          <w:sz w:val="24"/>
        </w:rPr>
        <w:t xml:space="preserve"> </w:t>
      </w:r>
      <w:r>
        <w:rPr>
          <w:sz w:val="24"/>
        </w:rPr>
        <w:t>dotyczącą</w:t>
      </w:r>
      <w:r>
        <w:rPr>
          <w:spacing w:val="47"/>
          <w:sz w:val="24"/>
        </w:rPr>
        <w:t xml:space="preserve"> </w:t>
      </w:r>
      <w:r>
        <w:rPr>
          <w:sz w:val="24"/>
        </w:rPr>
        <w:t>bezpieczeństwa</w:t>
      </w:r>
      <w:r>
        <w:rPr>
          <w:spacing w:val="-4"/>
          <w:sz w:val="24"/>
        </w:rPr>
        <w:t xml:space="preserve"> </w:t>
      </w:r>
      <w:r>
        <w:rPr>
          <w:sz w:val="24"/>
        </w:rPr>
        <w:t>i</w:t>
      </w:r>
      <w:r>
        <w:rPr>
          <w:spacing w:val="-3"/>
          <w:sz w:val="24"/>
        </w:rPr>
        <w:t xml:space="preserve"> </w:t>
      </w:r>
      <w:r>
        <w:rPr>
          <w:sz w:val="24"/>
        </w:rPr>
        <w:t>ochrony</w:t>
      </w:r>
      <w:r>
        <w:rPr>
          <w:spacing w:val="-5"/>
          <w:sz w:val="24"/>
        </w:rPr>
        <w:t xml:space="preserve"> </w:t>
      </w:r>
      <w:r>
        <w:rPr>
          <w:sz w:val="24"/>
        </w:rPr>
        <w:t>zdrowia</w:t>
      </w:r>
      <w:r>
        <w:rPr>
          <w:spacing w:val="-2"/>
          <w:sz w:val="24"/>
        </w:rPr>
        <w:t xml:space="preserve"> (BIOZ);</w:t>
      </w:r>
    </w:p>
    <w:p w14:paraId="04035C5C" w14:textId="0712C916" w:rsidR="00003C97" w:rsidRDefault="00003C97" w:rsidP="00614C37">
      <w:pPr>
        <w:pStyle w:val="Akapitzlist"/>
        <w:numPr>
          <w:ilvl w:val="0"/>
          <w:numId w:val="5"/>
        </w:numPr>
        <w:tabs>
          <w:tab w:val="left" w:pos="1416"/>
          <w:tab w:val="left" w:pos="1417"/>
        </w:tabs>
        <w:spacing w:before="0" w:line="360" w:lineRule="auto"/>
        <w:ind w:left="1418" w:hanging="361"/>
        <w:rPr>
          <w:sz w:val="24"/>
        </w:rPr>
      </w:pPr>
      <w:r>
        <w:rPr>
          <w:spacing w:val="-2"/>
          <w:sz w:val="24"/>
        </w:rPr>
        <w:t>Szczegółowa specyfikacja wykonania robót</w:t>
      </w:r>
    </w:p>
    <w:p w14:paraId="591B71BF" w14:textId="669CF70E" w:rsidR="00827A38" w:rsidRPr="00FB3631" w:rsidRDefault="00827A38" w:rsidP="00614C37">
      <w:pPr>
        <w:pStyle w:val="Akapitzlist"/>
        <w:numPr>
          <w:ilvl w:val="0"/>
          <w:numId w:val="5"/>
        </w:numPr>
        <w:tabs>
          <w:tab w:val="left" w:pos="1417"/>
        </w:tabs>
        <w:spacing w:before="0" w:line="360" w:lineRule="auto"/>
        <w:ind w:left="1418"/>
        <w:jc w:val="both"/>
        <w:rPr>
          <w:sz w:val="24"/>
        </w:rPr>
      </w:pPr>
      <w:r w:rsidRPr="00FB3631">
        <w:rPr>
          <w:sz w:val="24"/>
        </w:rPr>
        <w:t xml:space="preserve">Dokumentację </w:t>
      </w:r>
      <w:r w:rsidR="00353D0C">
        <w:rPr>
          <w:sz w:val="24"/>
        </w:rPr>
        <w:t>po</w:t>
      </w:r>
      <w:r w:rsidRPr="00FB3631">
        <w:rPr>
          <w:sz w:val="24"/>
        </w:rPr>
        <w:t>wykonawczą wraz z wykonaniem audyt</w:t>
      </w:r>
      <w:r w:rsidR="00E50146">
        <w:rPr>
          <w:sz w:val="24"/>
        </w:rPr>
        <w:t>u</w:t>
      </w:r>
      <w:r w:rsidRPr="00FB3631">
        <w:rPr>
          <w:sz w:val="24"/>
        </w:rPr>
        <w:t xml:space="preserve"> ex-post,</w:t>
      </w:r>
      <w:r w:rsidR="00FB3631" w:rsidRPr="00FB3631">
        <w:rPr>
          <w:sz w:val="24"/>
        </w:rPr>
        <w:t xml:space="preserve"> Wykonanie świadectwa </w:t>
      </w:r>
      <w:r w:rsidR="009C026A">
        <w:rPr>
          <w:sz w:val="24"/>
        </w:rPr>
        <w:t xml:space="preserve">charakterystyki </w:t>
      </w:r>
      <w:r w:rsidR="00FB3631" w:rsidRPr="00FB3631">
        <w:rPr>
          <w:sz w:val="24"/>
        </w:rPr>
        <w:t>energetyczne</w:t>
      </w:r>
      <w:r w:rsidR="009C026A">
        <w:rPr>
          <w:sz w:val="24"/>
        </w:rPr>
        <w:t>j</w:t>
      </w:r>
      <w:r w:rsidR="00FB3631" w:rsidRPr="00FB3631">
        <w:rPr>
          <w:sz w:val="24"/>
        </w:rPr>
        <w:t xml:space="preserve"> budynk</w:t>
      </w:r>
      <w:r w:rsidR="009C026A">
        <w:rPr>
          <w:sz w:val="24"/>
        </w:rPr>
        <w:t>u</w:t>
      </w:r>
      <w:r w:rsidR="00FB3631" w:rsidRPr="00FB3631">
        <w:rPr>
          <w:sz w:val="24"/>
        </w:rPr>
        <w:t xml:space="preserve"> po zakończeniu zadania i obliczenie sezonowego zapotrzebowania na ciepło i moc grzewczą na potrzeby centralnego ogrzewania</w:t>
      </w:r>
      <w:r w:rsidR="00FB3631">
        <w:rPr>
          <w:sz w:val="24"/>
        </w:rPr>
        <w:t xml:space="preserve"> oraz wykazanie oczekiwanego efektu ekologicznego;</w:t>
      </w:r>
    </w:p>
    <w:p w14:paraId="226CA33E" w14:textId="563DF221" w:rsidR="00827A38" w:rsidRPr="000B3698" w:rsidRDefault="00827A38" w:rsidP="00614C37">
      <w:pPr>
        <w:pStyle w:val="Akapitzlist"/>
        <w:numPr>
          <w:ilvl w:val="0"/>
          <w:numId w:val="5"/>
        </w:numPr>
        <w:tabs>
          <w:tab w:val="left" w:pos="1417"/>
        </w:tabs>
        <w:spacing w:before="0" w:line="360" w:lineRule="auto"/>
        <w:ind w:left="1418" w:hanging="361"/>
        <w:rPr>
          <w:sz w:val="24"/>
        </w:rPr>
      </w:pPr>
      <w:r>
        <w:rPr>
          <w:sz w:val="24"/>
        </w:rPr>
        <w:t>Zamawiający wymaga prowadzeni</w:t>
      </w:r>
      <w:r w:rsidR="00E50146">
        <w:rPr>
          <w:sz w:val="24"/>
        </w:rPr>
        <w:t>a</w:t>
      </w:r>
      <w:r>
        <w:rPr>
          <w:sz w:val="24"/>
        </w:rPr>
        <w:t xml:space="preserve"> Dziennika Budowy.</w:t>
      </w:r>
    </w:p>
    <w:p w14:paraId="4811A8E6" w14:textId="45AC93F6" w:rsidR="001E2041" w:rsidRDefault="00827A38">
      <w:pPr>
        <w:pStyle w:val="Tekstpodstawowy"/>
        <w:spacing w:before="144"/>
      </w:pPr>
      <w:r>
        <w:t>Prace termomodernizacyjne</w:t>
      </w:r>
    </w:p>
    <w:p w14:paraId="3F67EE5C" w14:textId="77777777" w:rsidR="00827A38" w:rsidRDefault="00827A38" w:rsidP="001E041D">
      <w:pPr>
        <w:pStyle w:val="Tekstpodstawowy"/>
        <w:spacing w:before="13" w:line="360" w:lineRule="auto"/>
        <w:ind w:right="314"/>
        <w:jc w:val="both"/>
      </w:pPr>
    </w:p>
    <w:p w14:paraId="55B32A4D" w14:textId="7080CB4A" w:rsidR="001E2041" w:rsidRDefault="0008613C" w:rsidP="00BA7A70">
      <w:pPr>
        <w:pStyle w:val="Tekstpodstawowy"/>
        <w:spacing w:before="13" w:line="360" w:lineRule="auto"/>
        <w:ind w:right="314"/>
        <w:jc w:val="both"/>
      </w:pPr>
      <w:r>
        <w:t>Wszystkie</w:t>
      </w:r>
      <w:r>
        <w:rPr>
          <w:spacing w:val="-14"/>
        </w:rPr>
        <w:t xml:space="preserve"> </w:t>
      </w:r>
      <w:r>
        <w:t>roboty</w:t>
      </w:r>
      <w:r>
        <w:rPr>
          <w:spacing w:val="-14"/>
        </w:rPr>
        <w:t xml:space="preserve"> </w:t>
      </w:r>
      <w:r>
        <w:t>budowlane</w:t>
      </w:r>
      <w:r>
        <w:rPr>
          <w:spacing w:val="-13"/>
        </w:rPr>
        <w:t xml:space="preserve"> </w:t>
      </w:r>
      <w:r>
        <w:t>i</w:t>
      </w:r>
      <w:r>
        <w:rPr>
          <w:spacing w:val="-14"/>
        </w:rPr>
        <w:t xml:space="preserve"> </w:t>
      </w:r>
      <w:r>
        <w:t>instalacyjne</w:t>
      </w:r>
      <w:r>
        <w:rPr>
          <w:spacing w:val="-13"/>
        </w:rPr>
        <w:t xml:space="preserve"> </w:t>
      </w:r>
      <w:r>
        <w:t>należy</w:t>
      </w:r>
      <w:r>
        <w:rPr>
          <w:spacing w:val="-14"/>
        </w:rPr>
        <w:t xml:space="preserve"> </w:t>
      </w:r>
      <w:r>
        <w:t>wykonać</w:t>
      </w:r>
      <w:r>
        <w:rPr>
          <w:spacing w:val="-13"/>
        </w:rPr>
        <w:t xml:space="preserve"> </w:t>
      </w:r>
      <w:r>
        <w:t>zgodnie</w:t>
      </w:r>
      <w:r>
        <w:rPr>
          <w:spacing w:val="-14"/>
        </w:rPr>
        <w:t xml:space="preserve"> </w:t>
      </w:r>
      <w:r>
        <w:t>z</w:t>
      </w:r>
      <w:r>
        <w:rPr>
          <w:spacing w:val="-14"/>
        </w:rPr>
        <w:t xml:space="preserve"> </w:t>
      </w:r>
      <w:r>
        <w:t>postanowieniami</w:t>
      </w:r>
      <w:r>
        <w:rPr>
          <w:spacing w:val="-13"/>
        </w:rPr>
        <w:t xml:space="preserve"> </w:t>
      </w:r>
      <w:r>
        <w:t>ustawy Prawo budowlane (Dz. U. z 20</w:t>
      </w:r>
      <w:r w:rsidR="00EC768B">
        <w:t>21</w:t>
      </w:r>
      <w:r>
        <w:t xml:space="preserve"> r. </w:t>
      </w:r>
      <w:r w:rsidR="00EC768B">
        <w:t>poz.</w:t>
      </w:r>
      <w:r>
        <w:t xml:space="preserve"> </w:t>
      </w:r>
      <w:r w:rsidR="00EC768B">
        <w:t>2351</w:t>
      </w:r>
      <w:r>
        <w:t xml:space="preserve"> </w:t>
      </w:r>
      <w:r w:rsidR="00EC768B">
        <w:t xml:space="preserve">z </w:t>
      </w:r>
      <w:proofErr w:type="spellStart"/>
      <w:r w:rsidR="00EC768B">
        <w:t>póź</w:t>
      </w:r>
      <w:proofErr w:type="spellEnd"/>
      <w:r w:rsidR="00EC768B">
        <w:t>. zm.</w:t>
      </w:r>
      <w:r>
        <w:t>)</w:t>
      </w:r>
      <w:r>
        <w:rPr>
          <w:spacing w:val="-5"/>
        </w:rPr>
        <w:t xml:space="preserve"> </w:t>
      </w:r>
      <w:r>
        <w:t>obowiązującymi</w:t>
      </w:r>
      <w:r>
        <w:rPr>
          <w:spacing w:val="-4"/>
        </w:rPr>
        <w:t xml:space="preserve"> </w:t>
      </w:r>
      <w:r>
        <w:t>Polskimi</w:t>
      </w:r>
      <w:r>
        <w:rPr>
          <w:spacing w:val="-1"/>
        </w:rPr>
        <w:t xml:space="preserve"> </w:t>
      </w:r>
      <w:r>
        <w:t>Normami,</w:t>
      </w:r>
      <w:r>
        <w:rPr>
          <w:spacing w:val="-4"/>
        </w:rPr>
        <w:t xml:space="preserve"> </w:t>
      </w:r>
      <w:r>
        <w:t>warunkami</w:t>
      </w:r>
      <w:r>
        <w:rPr>
          <w:spacing w:val="-1"/>
        </w:rPr>
        <w:t xml:space="preserve"> </w:t>
      </w:r>
      <w:r>
        <w:t>technicznymi wykonania i odbioru robót budowlanych i zasadami sztuki budowlanej.</w:t>
      </w:r>
      <w:r w:rsidR="001E041D">
        <w:t xml:space="preserve">  </w:t>
      </w:r>
      <w:r>
        <w:t>Budynk</w:t>
      </w:r>
      <w:r w:rsidR="00C80ED0">
        <w:t>i</w:t>
      </w:r>
      <w:r>
        <w:t xml:space="preserve"> w trakcie wykonywania robót będ</w:t>
      </w:r>
      <w:r w:rsidR="00C80ED0">
        <w:t>ą</w:t>
      </w:r>
      <w:r>
        <w:t xml:space="preserve"> użytkowan</w:t>
      </w:r>
      <w:r w:rsidR="00C80ED0">
        <w:t>e</w:t>
      </w:r>
      <w:r>
        <w:t>. Wykonawca powinien to uwzględnić w trakcie wykonywania projektu i robót.</w:t>
      </w:r>
      <w:r w:rsidR="008814D1">
        <w:t xml:space="preserve"> </w:t>
      </w:r>
    </w:p>
    <w:p w14:paraId="556A9FD1" w14:textId="77777777" w:rsidR="001E2041" w:rsidRDefault="001E2041">
      <w:pPr>
        <w:pStyle w:val="Tekstpodstawowy"/>
        <w:ind w:left="0"/>
      </w:pPr>
    </w:p>
    <w:p w14:paraId="7681F894" w14:textId="77777777" w:rsidR="001E2041" w:rsidRDefault="001E2041">
      <w:pPr>
        <w:pStyle w:val="Tekstpodstawowy"/>
        <w:spacing w:before="9"/>
        <w:ind w:left="0"/>
        <w:rPr>
          <w:sz w:val="21"/>
        </w:rPr>
      </w:pPr>
    </w:p>
    <w:p w14:paraId="732A35EE" w14:textId="3A111840" w:rsidR="001E2041" w:rsidRPr="00820D80" w:rsidRDefault="0008613C" w:rsidP="009C6AE0">
      <w:pPr>
        <w:pStyle w:val="Nagwek1"/>
        <w:numPr>
          <w:ilvl w:val="1"/>
          <w:numId w:val="8"/>
        </w:numPr>
        <w:tabs>
          <w:tab w:val="left" w:pos="1405"/>
        </w:tabs>
        <w:spacing w:before="88"/>
        <w:ind w:hanging="709"/>
      </w:pPr>
      <w:bookmarkStart w:id="12" w:name="_bookmark6"/>
      <w:bookmarkStart w:id="13" w:name="_Toc217239907"/>
      <w:bookmarkEnd w:id="12"/>
      <w:r>
        <w:t>OGÓLNE</w:t>
      </w:r>
      <w:r>
        <w:rPr>
          <w:spacing w:val="-3"/>
        </w:rPr>
        <w:t xml:space="preserve"> </w:t>
      </w:r>
      <w:r>
        <w:t>WŁAŚCIWOŚCI</w:t>
      </w:r>
      <w:r>
        <w:rPr>
          <w:spacing w:val="-3"/>
        </w:rPr>
        <w:t xml:space="preserve"> </w:t>
      </w:r>
      <w:r>
        <w:t>FUNKCJONALNO-</w:t>
      </w:r>
      <w:r>
        <w:rPr>
          <w:spacing w:val="-2"/>
        </w:rPr>
        <w:t>UŻYTKOWE</w:t>
      </w:r>
      <w:bookmarkEnd w:id="13"/>
    </w:p>
    <w:p w14:paraId="3CDC354E" w14:textId="24E396B8" w:rsidR="00820D80" w:rsidRDefault="00820D80" w:rsidP="00820D80">
      <w:pPr>
        <w:pStyle w:val="Nagwek1"/>
        <w:tabs>
          <w:tab w:val="left" w:pos="1405"/>
        </w:tabs>
        <w:rPr>
          <w:spacing w:val="-2"/>
        </w:rPr>
      </w:pPr>
    </w:p>
    <w:p w14:paraId="3563E884" w14:textId="77777777" w:rsidR="001E2041" w:rsidRDefault="001E2041">
      <w:pPr>
        <w:pStyle w:val="Tekstpodstawowy"/>
        <w:spacing w:before="10"/>
        <w:ind w:left="0"/>
        <w:rPr>
          <w:rFonts w:ascii="Calibri Light"/>
          <w:sz w:val="21"/>
        </w:rPr>
      </w:pPr>
    </w:p>
    <w:p w14:paraId="43B083C8" w14:textId="37E9A261" w:rsidR="001E2041" w:rsidRDefault="0008613C" w:rsidP="00C80ED0">
      <w:pPr>
        <w:pStyle w:val="Tekstpodstawowy"/>
        <w:spacing w:line="360" w:lineRule="auto"/>
        <w:ind w:right="313"/>
        <w:jc w:val="both"/>
      </w:pPr>
      <w:r>
        <w:t>Należy</w:t>
      </w:r>
      <w:r w:rsidRPr="00C80ED0">
        <w:t xml:space="preserve"> </w:t>
      </w:r>
      <w:r>
        <w:t>stosować</w:t>
      </w:r>
      <w:r w:rsidRPr="00C80ED0">
        <w:t xml:space="preserve"> </w:t>
      </w:r>
      <w:r>
        <w:t>wyłącznie</w:t>
      </w:r>
      <w:r w:rsidRPr="00C80ED0">
        <w:t xml:space="preserve"> </w:t>
      </w:r>
      <w:r>
        <w:t>urządzenia,</w:t>
      </w:r>
      <w:r w:rsidRPr="00C80ED0">
        <w:t xml:space="preserve"> </w:t>
      </w:r>
      <w:r>
        <w:t>wyroby</w:t>
      </w:r>
      <w:r w:rsidRPr="00C80ED0">
        <w:t xml:space="preserve"> </w:t>
      </w:r>
      <w:r>
        <w:t>i</w:t>
      </w:r>
      <w:r w:rsidRPr="00C80ED0">
        <w:t xml:space="preserve"> </w:t>
      </w:r>
      <w:r>
        <w:t>materiały</w:t>
      </w:r>
      <w:r w:rsidRPr="00C80ED0">
        <w:t xml:space="preserve"> </w:t>
      </w:r>
      <w:r>
        <w:t>posiadające</w:t>
      </w:r>
      <w:r w:rsidRPr="00C80ED0">
        <w:t xml:space="preserve"> świadectwo</w:t>
      </w:r>
      <w:r w:rsidR="001559F3" w:rsidRPr="00C80ED0">
        <w:t xml:space="preserve"> </w:t>
      </w:r>
      <w:r>
        <w:t>dopuszczenia</w:t>
      </w:r>
      <w:r w:rsidRPr="00C80ED0">
        <w:t xml:space="preserve"> </w:t>
      </w:r>
      <w:r>
        <w:t>do</w:t>
      </w:r>
      <w:r w:rsidRPr="00C80ED0">
        <w:t xml:space="preserve"> </w:t>
      </w:r>
      <w:r>
        <w:t>stosowania</w:t>
      </w:r>
      <w:r w:rsidRPr="00C80ED0">
        <w:t xml:space="preserve"> </w:t>
      </w:r>
      <w:r>
        <w:t>w</w:t>
      </w:r>
      <w:r w:rsidRPr="00C80ED0">
        <w:t xml:space="preserve"> </w:t>
      </w:r>
      <w:r>
        <w:t>budownictwie</w:t>
      </w:r>
      <w:r w:rsidRPr="00C80ED0">
        <w:t xml:space="preserve"> </w:t>
      </w:r>
      <w:r>
        <w:t>lub</w:t>
      </w:r>
      <w:r w:rsidRPr="00C80ED0">
        <w:t xml:space="preserve"> </w:t>
      </w:r>
      <w:r>
        <w:t>świadectwo</w:t>
      </w:r>
      <w:r w:rsidRPr="00C80ED0">
        <w:t xml:space="preserve"> </w:t>
      </w:r>
      <w:r>
        <w:t>kwalifikacji</w:t>
      </w:r>
      <w:r w:rsidRPr="00C80ED0">
        <w:t xml:space="preserve"> </w:t>
      </w:r>
      <w:r>
        <w:t>jakości,</w:t>
      </w:r>
      <w:r w:rsidRPr="00C80ED0">
        <w:t xml:space="preserve"> względnie</w:t>
      </w:r>
      <w:r w:rsidR="00201017" w:rsidRPr="00C80ED0">
        <w:t xml:space="preserve"> </w:t>
      </w:r>
      <w:r>
        <w:t>oznaczonych znakiem jakości lub znakiem bezpieczeństwa, wydanymi przez uprawnione jednostki kwalifikujące.</w:t>
      </w:r>
      <w:r w:rsidR="006450B0">
        <w:t xml:space="preserve"> </w:t>
      </w:r>
    </w:p>
    <w:p w14:paraId="071F8AB6" w14:textId="5FBCCBEC" w:rsidR="001E2041" w:rsidRDefault="0008613C">
      <w:pPr>
        <w:pStyle w:val="Tekstpodstawowy"/>
        <w:spacing w:before="1" w:line="360" w:lineRule="auto"/>
        <w:ind w:right="318"/>
        <w:jc w:val="both"/>
      </w:pPr>
      <w:r>
        <w:t xml:space="preserve">Nadzór nad </w:t>
      </w:r>
      <w:r w:rsidR="00793ABD">
        <w:t>pracami termomodernizacyjnymi</w:t>
      </w:r>
      <w:r w:rsidR="00EA3BB3">
        <w:t xml:space="preserve"> </w:t>
      </w:r>
      <w:r>
        <w:t>powinien być wykonany przez osobę spełniającą wymaga</w:t>
      </w:r>
      <w:r w:rsidR="00793ABD">
        <w:t>nia</w:t>
      </w:r>
      <w:r>
        <w:t xml:space="preserve"> określon</w:t>
      </w:r>
      <w:r w:rsidR="00793ABD">
        <w:t>e</w:t>
      </w:r>
      <w:r>
        <w:t xml:space="preserve"> poniżej:</w:t>
      </w:r>
    </w:p>
    <w:p w14:paraId="601916A5" w14:textId="2F48C597" w:rsidR="001E2041" w:rsidRDefault="0008613C">
      <w:pPr>
        <w:pStyle w:val="Akapitzlist"/>
        <w:numPr>
          <w:ilvl w:val="0"/>
          <w:numId w:val="6"/>
        </w:numPr>
        <w:tabs>
          <w:tab w:val="left" w:pos="1417"/>
        </w:tabs>
        <w:spacing w:before="1" w:line="357" w:lineRule="auto"/>
        <w:ind w:right="316"/>
        <w:jc w:val="both"/>
        <w:rPr>
          <w:sz w:val="24"/>
        </w:rPr>
      </w:pPr>
      <w:r w:rsidRPr="00793ABD">
        <w:rPr>
          <w:sz w:val="24"/>
        </w:rPr>
        <w:t>może</w:t>
      </w:r>
      <w:r w:rsidRPr="00793ABD">
        <w:rPr>
          <w:spacing w:val="-14"/>
          <w:sz w:val="24"/>
        </w:rPr>
        <w:t xml:space="preserve"> </w:t>
      </w:r>
      <w:r w:rsidRPr="00793ABD">
        <w:rPr>
          <w:sz w:val="24"/>
        </w:rPr>
        <w:t>sprawować</w:t>
      </w:r>
      <w:r w:rsidRPr="00793ABD">
        <w:rPr>
          <w:spacing w:val="-14"/>
          <w:sz w:val="24"/>
        </w:rPr>
        <w:t xml:space="preserve"> </w:t>
      </w:r>
      <w:r w:rsidRPr="00793ABD">
        <w:rPr>
          <w:sz w:val="24"/>
        </w:rPr>
        <w:t>samodzielne</w:t>
      </w:r>
      <w:r w:rsidRPr="00793ABD">
        <w:rPr>
          <w:spacing w:val="-13"/>
          <w:sz w:val="24"/>
        </w:rPr>
        <w:t xml:space="preserve"> </w:t>
      </w:r>
      <w:r w:rsidRPr="00793ABD">
        <w:rPr>
          <w:sz w:val="24"/>
        </w:rPr>
        <w:t>funkcje</w:t>
      </w:r>
      <w:r w:rsidRPr="00793ABD">
        <w:rPr>
          <w:spacing w:val="-14"/>
          <w:sz w:val="24"/>
        </w:rPr>
        <w:t xml:space="preserve"> </w:t>
      </w:r>
      <w:r w:rsidRPr="00793ABD">
        <w:rPr>
          <w:sz w:val="24"/>
        </w:rPr>
        <w:t>techniczne</w:t>
      </w:r>
      <w:r w:rsidRPr="00793ABD">
        <w:rPr>
          <w:spacing w:val="-13"/>
          <w:sz w:val="24"/>
        </w:rPr>
        <w:t xml:space="preserve"> </w:t>
      </w:r>
      <w:r w:rsidRPr="00793ABD">
        <w:rPr>
          <w:sz w:val="24"/>
        </w:rPr>
        <w:t>w</w:t>
      </w:r>
      <w:r w:rsidRPr="00793ABD">
        <w:rPr>
          <w:spacing w:val="-14"/>
          <w:sz w:val="24"/>
        </w:rPr>
        <w:t xml:space="preserve"> </w:t>
      </w:r>
      <w:r w:rsidRPr="00793ABD">
        <w:rPr>
          <w:sz w:val="24"/>
        </w:rPr>
        <w:t>budownictwie,</w:t>
      </w:r>
      <w:r w:rsidRPr="00793ABD">
        <w:rPr>
          <w:spacing w:val="-13"/>
          <w:sz w:val="24"/>
        </w:rPr>
        <w:t xml:space="preserve"> </w:t>
      </w:r>
      <w:r w:rsidRPr="00793ABD">
        <w:rPr>
          <w:sz w:val="24"/>
        </w:rPr>
        <w:t>tj.</w:t>
      </w:r>
      <w:r w:rsidRPr="00793ABD">
        <w:rPr>
          <w:spacing w:val="-14"/>
          <w:sz w:val="24"/>
        </w:rPr>
        <w:t xml:space="preserve"> </w:t>
      </w:r>
      <w:r w:rsidRPr="00793ABD">
        <w:rPr>
          <w:sz w:val="24"/>
        </w:rPr>
        <w:t>ma</w:t>
      </w:r>
      <w:r w:rsidRPr="00793ABD">
        <w:rPr>
          <w:spacing w:val="-14"/>
          <w:sz w:val="24"/>
        </w:rPr>
        <w:t xml:space="preserve"> </w:t>
      </w:r>
      <w:r w:rsidRPr="00793ABD">
        <w:rPr>
          <w:sz w:val="24"/>
        </w:rPr>
        <w:t xml:space="preserve">uprawnienia </w:t>
      </w:r>
      <w:r w:rsidR="00793ABD" w:rsidRPr="00793ABD">
        <w:rPr>
          <w:sz w:val="24"/>
        </w:rPr>
        <w:t>do kierowania robotami budowlanymi bez ograniczeń w specjalności ogólnobudowlanej lub równoważne wydane na podstawie wcześniej obowiązujących przepisów lub równoważne wydane poza granicami RP</w:t>
      </w:r>
      <w:r>
        <w:rPr>
          <w:sz w:val="24"/>
        </w:rPr>
        <w:t>;</w:t>
      </w:r>
    </w:p>
    <w:p w14:paraId="4C17242C" w14:textId="259C0C70" w:rsidR="001E2041" w:rsidRDefault="00614C37">
      <w:pPr>
        <w:pStyle w:val="Tekstpodstawowy"/>
        <w:spacing w:before="15"/>
        <w:jc w:val="both"/>
      </w:pPr>
      <w:r>
        <w:t>Materiał</w:t>
      </w:r>
      <w:r w:rsidR="009C026A">
        <w:t>y</w:t>
      </w:r>
      <w:r w:rsidR="0008613C">
        <w:rPr>
          <w:spacing w:val="-4"/>
        </w:rPr>
        <w:t xml:space="preserve"> </w:t>
      </w:r>
      <w:r w:rsidR="0008613C">
        <w:rPr>
          <w:spacing w:val="-2"/>
        </w:rPr>
        <w:t>powinny:</w:t>
      </w:r>
    </w:p>
    <w:p w14:paraId="2ED382C1" w14:textId="77777777" w:rsidR="001E2041" w:rsidRDefault="0008613C">
      <w:pPr>
        <w:pStyle w:val="Akapitzlist"/>
        <w:numPr>
          <w:ilvl w:val="1"/>
          <w:numId w:val="6"/>
        </w:numPr>
        <w:tabs>
          <w:tab w:val="left" w:pos="1548"/>
          <w:tab w:val="left" w:pos="1549"/>
        </w:tabs>
        <w:ind w:hanging="426"/>
        <w:rPr>
          <w:sz w:val="24"/>
        </w:rPr>
      </w:pPr>
      <w:r>
        <w:rPr>
          <w:sz w:val="24"/>
        </w:rPr>
        <w:t>być</w:t>
      </w:r>
      <w:r>
        <w:rPr>
          <w:spacing w:val="-3"/>
          <w:sz w:val="24"/>
        </w:rPr>
        <w:t xml:space="preserve"> </w:t>
      </w:r>
      <w:r>
        <w:rPr>
          <w:sz w:val="24"/>
        </w:rPr>
        <w:t>fabrycznie</w:t>
      </w:r>
      <w:r>
        <w:rPr>
          <w:spacing w:val="-3"/>
          <w:sz w:val="24"/>
        </w:rPr>
        <w:t xml:space="preserve"> </w:t>
      </w:r>
      <w:r>
        <w:rPr>
          <w:spacing w:val="-4"/>
          <w:sz w:val="24"/>
        </w:rPr>
        <w:t>nowe,</w:t>
      </w:r>
    </w:p>
    <w:p w14:paraId="11DB7107" w14:textId="728E4FF2" w:rsidR="001E2041" w:rsidRDefault="0008613C" w:rsidP="00614C37">
      <w:pPr>
        <w:pStyle w:val="Akapitzlist"/>
        <w:numPr>
          <w:ilvl w:val="1"/>
          <w:numId w:val="6"/>
        </w:numPr>
        <w:tabs>
          <w:tab w:val="left" w:pos="1548"/>
          <w:tab w:val="left" w:pos="1549"/>
        </w:tabs>
        <w:ind w:hanging="426"/>
      </w:pPr>
      <w:r>
        <w:rPr>
          <w:sz w:val="24"/>
        </w:rPr>
        <w:t>posiadać</w:t>
      </w:r>
      <w:r>
        <w:rPr>
          <w:spacing w:val="9"/>
          <w:sz w:val="24"/>
        </w:rPr>
        <w:t xml:space="preserve"> </w:t>
      </w:r>
      <w:r>
        <w:rPr>
          <w:sz w:val="24"/>
        </w:rPr>
        <w:t>gwarancję</w:t>
      </w:r>
      <w:r>
        <w:rPr>
          <w:spacing w:val="7"/>
          <w:sz w:val="24"/>
        </w:rPr>
        <w:t xml:space="preserve"> </w:t>
      </w:r>
      <w:r>
        <w:rPr>
          <w:sz w:val="24"/>
        </w:rPr>
        <w:t>producentów</w:t>
      </w:r>
      <w:r>
        <w:rPr>
          <w:spacing w:val="11"/>
          <w:sz w:val="24"/>
        </w:rPr>
        <w:t xml:space="preserve"> </w:t>
      </w:r>
      <w:r>
        <w:rPr>
          <w:sz w:val="24"/>
        </w:rPr>
        <w:t>na</w:t>
      </w:r>
      <w:r>
        <w:rPr>
          <w:spacing w:val="9"/>
          <w:sz w:val="24"/>
        </w:rPr>
        <w:t xml:space="preserve"> </w:t>
      </w:r>
      <w:r>
        <w:rPr>
          <w:sz w:val="24"/>
        </w:rPr>
        <w:t>co</w:t>
      </w:r>
      <w:r>
        <w:rPr>
          <w:spacing w:val="8"/>
          <w:sz w:val="24"/>
        </w:rPr>
        <w:t xml:space="preserve"> </w:t>
      </w:r>
      <w:r>
        <w:rPr>
          <w:sz w:val="24"/>
        </w:rPr>
        <w:t>najmniej</w:t>
      </w:r>
      <w:r>
        <w:rPr>
          <w:spacing w:val="10"/>
          <w:sz w:val="24"/>
        </w:rPr>
        <w:t xml:space="preserve"> </w:t>
      </w:r>
      <w:r w:rsidR="00201017">
        <w:rPr>
          <w:spacing w:val="10"/>
          <w:sz w:val="24"/>
        </w:rPr>
        <w:t>5</w:t>
      </w:r>
      <w:r>
        <w:rPr>
          <w:spacing w:val="11"/>
          <w:sz w:val="24"/>
        </w:rPr>
        <w:t xml:space="preserve"> </w:t>
      </w:r>
      <w:r>
        <w:rPr>
          <w:sz w:val="24"/>
        </w:rPr>
        <w:t>lat</w:t>
      </w:r>
      <w:r>
        <w:rPr>
          <w:spacing w:val="9"/>
          <w:sz w:val="24"/>
        </w:rPr>
        <w:t xml:space="preserve"> </w:t>
      </w:r>
      <w:r>
        <w:rPr>
          <w:sz w:val="24"/>
        </w:rPr>
        <w:t>od</w:t>
      </w:r>
      <w:r>
        <w:rPr>
          <w:spacing w:val="9"/>
          <w:sz w:val="24"/>
        </w:rPr>
        <w:t xml:space="preserve"> </w:t>
      </w:r>
      <w:r w:rsidR="00614C37">
        <w:rPr>
          <w:spacing w:val="-4"/>
          <w:sz w:val="24"/>
        </w:rPr>
        <w:t>zakończenia prac termomodernizacyjnych</w:t>
      </w:r>
      <w:r>
        <w:rPr>
          <w:spacing w:val="-2"/>
        </w:rPr>
        <w:t>,</w:t>
      </w:r>
    </w:p>
    <w:p w14:paraId="2A8BD869" w14:textId="6F34C93D" w:rsidR="001E2041" w:rsidRDefault="0008613C">
      <w:pPr>
        <w:pStyle w:val="Akapitzlist"/>
        <w:numPr>
          <w:ilvl w:val="1"/>
          <w:numId w:val="6"/>
        </w:numPr>
        <w:tabs>
          <w:tab w:val="left" w:pos="1548"/>
          <w:tab w:val="left" w:pos="1549"/>
        </w:tabs>
        <w:ind w:hanging="426"/>
        <w:rPr>
          <w:sz w:val="24"/>
        </w:rPr>
      </w:pPr>
      <w:r>
        <w:rPr>
          <w:sz w:val="24"/>
        </w:rPr>
        <w:t>posiadać</w:t>
      </w:r>
      <w:r>
        <w:rPr>
          <w:spacing w:val="-6"/>
          <w:sz w:val="24"/>
        </w:rPr>
        <w:t xml:space="preserve"> </w:t>
      </w:r>
      <w:r>
        <w:rPr>
          <w:sz w:val="24"/>
        </w:rPr>
        <w:t>rękojmię</w:t>
      </w:r>
      <w:r>
        <w:rPr>
          <w:spacing w:val="-3"/>
          <w:sz w:val="24"/>
        </w:rPr>
        <w:t xml:space="preserve"> </w:t>
      </w:r>
      <w:r>
        <w:rPr>
          <w:sz w:val="24"/>
        </w:rPr>
        <w:t>wykonawcy</w:t>
      </w:r>
      <w:r>
        <w:rPr>
          <w:spacing w:val="-2"/>
          <w:sz w:val="24"/>
        </w:rPr>
        <w:t xml:space="preserve"> </w:t>
      </w:r>
      <w:r>
        <w:rPr>
          <w:sz w:val="24"/>
        </w:rPr>
        <w:t>instalacji</w:t>
      </w:r>
      <w:r>
        <w:rPr>
          <w:spacing w:val="-3"/>
          <w:sz w:val="24"/>
        </w:rPr>
        <w:t xml:space="preserve"> </w:t>
      </w:r>
      <w:r>
        <w:rPr>
          <w:sz w:val="24"/>
        </w:rPr>
        <w:t>na</w:t>
      </w:r>
      <w:r>
        <w:rPr>
          <w:spacing w:val="-2"/>
          <w:sz w:val="24"/>
        </w:rPr>
        <w:t xml:space="preserve"> </w:t>
      </w:r>
      <w:r>
        <w:rPr>
          <w:sz w:val="24"/>
        </w:rPr>
        <w:t>co</w:t>
      </w:r>
      <w:r>
        <w:rPr>
          <w:spacing w:val="-4"/>
          <w:sz w:val="24"/>
        </w:rPr>
        <w:t xml:space="preserve"> </w:t>
      </w:r>
      <w:r>
        <w:rPr>
          <w:sz w:val="24"/>
        </w:rPr>
        <w:t>najmniej</w:t>
      </w:r>
      <w:r>
        <w:rPr>
          <w:spacing w:val="-3"/>
          <w:sz w:val="24"/>
        </w:rPr>
        <w:t xml:space="preserve"> </w:t>
      </w:r>
      <w:r w:rsidR="00201017">
        <w:rPr>
          <w:spacing w:val="-3"/>
          <w:sz w:val="24"/>
        </w:rPr>
        <w:t>5</w:t>
      </w:r>
      <w:r>
        <w:rPr>
          <w:sz w:val="24"/>
        </w:rPr>
        <w:t xml:space="preserve"> </w:t>
      </w:r>
      <w:r>
        <w:rPr>
          <w:spacing w:val="-2"/>
          <w:sz w:val="24"/>
        </w:rPr>
        <w:t>lat,</w:t>
      </w:r>
    </w:p>
    <w:p w14:paraId="040B820E" w14:textId="081E23D9" w:rsidR="00CE244D" w:rsidRPr="00EA3BB3" w:rsidRDefault="0008613C" w:rsidP="00CE244D">
      <w:pPr>
        <w:pStyle w:val="Akapitzlist"/>
        <w:numPr>
          <w:ilvl w:val="1"/>
          <w:numId w:val="6"/>
        </w:numPr>
        <w:tabs>
          <w:tab w:val="left" w:pos="1548"/>
          <w:tab w:val="left" w:pos="1549"/>
        </w:tabs>
        <w:ind w:hanging="426"/>
        <w:rPr>
          <w:sz w:val="24"/>
        </w:rPr>
      </w:pPr>
      <w:r>
        <w:rPr>
          <w:sz w:val="24"/>
        </w:rPr>
        <w:t>posiadać</w:t>
      </w:r>
      <w:r>
        <w:rPr>
          <w:spacing w:val="-7"/>
          <w:sz w:val="24"/>
        </w:rPr>
        <w:t xml:space="preserve"> </w:t>
      </w:r>
      <w:r>
        <w:rPr>
          <w:sz w:val="24"/>
        </w:rPr>
        <w:t>instrukcję</w:t>
      </w:r>
      <w:r>
        <w:rPr>
          <w:spacing w:val="-3"/>
          <w:sz w:val="24"/>
        </w:rPr>
        <w:t xml:space="preserve"> </w:t>
      </w:r>
      <w:r>
        <w:rPr>
          <w:sz w:val="24"/>
        </w:rPr>
        <w:t>obsługi</w:t>
      </w:r>
      <w:r>
        <w:rPr>
          <w:spacing w:val="-3"/>
          <w:sz w:val="24"/>
        </w:rPr>
        <w:t xml:space="preserve"> </w:t>
      </w:r>
      <w:r>
        <w:rPr>
          <w:sz w:val="24"/>
        </w:rPr>
        <w:t>i</w:t>
      </w:r>
      <w:r>
        <w:rPr>
          <w:spacing w:val="-4"/>
          <w:sz w:val="24"/>
        </w:rPr>
        <w:t xml:space="preserve"> </w:t>
      </w:r>
      <w:r>
        <w:rPr>
          <w:sz w:val="24"/>
        </w:rPr>
        <w:t>użytkowania</w:t>
      </w:r>
      <w:r>
        <w:rPr>
          <w:spacing w:val="-4"/>
          <w:sz w:val="24"/>
        </w:rPr>
        <w:t xml:space="preserve"> </w:t>
      </w:r>
      <w:r>
        <w:rPr>
          <w:sz w:val="24"/>
        </w:rPr>
        <w:t>w</w:t>
      </w:r>
      <w:r>
        <w:rPr>
          <w:spacing w:val="-3"/>
          <w:sz w:val="24"/>
        </w:rPr>
        <w:t xml:space="preserve"> </w:t>
      </w:r>
      <w:r>
        <w:rPr>
          <w:sz w:val="24"/>
        </w:rPr>
        <w:t>języku</w:t>
      </w:r>
      <w:r>
        <w:rPr>
          <w:spacing w:val="-4"/>
          <w:sz w:val="24"/>
        </w:rPr>
        <w:t xml:space="preserve"> </w:t>
      </w:r>
      <w:r>
        <w:rPr>
          <w:spacing w:val="-2"/>
          <w:sz w:val="24"/>
        </w:rPr>
        <w:t>polsk</w:t>
      </w:r>
      <w:r w:rsidR="00EA3BB3">
        <w:rPr>
          <w:spacing w:val="-2"/>
          <w:sz w:val="24"/>
        </w:rPr>
        <w:t>im</w:t>
      </w:r>
    </w:p>
    <w:p w14:paraId="10275DB1" w14:textId="77777777" w:rsidR="00CE244D" w:rsidRPr="00CE244D" w:rsidRDefault="00CE244D" w:rsidP="00CE244D">
      <w:pPr>
        <w:tabs>
          <w:tab w:val="left" w:pos="1548"/>
          <w:tab w:val="left" w:pos="1549"/>
        </w:tabs>
        <w:rPr>
          <w:sz w:val="24"/>
        </w:rPr>
      </w:pPr>
    </w:p>
    <w:p w14:paraId="00F18E7B" w14:textId="77777777" w:rsidR="001E2041" w:rsidRPr="00CE244D" w:rsidRDefault="0008613C" w:rsidP="009C6AE0">
      <w:pPr>
        <w:pStyle w:val="Nagwek1"/>
        <w:numPr>
          <w:ilvl w:val="1"/>
          <w:numId w:val="8"/>
        </w:numPr>
        <w:tabs>
          <w:tab w:val="left" w:pos="1405"/>
        </w:tabs>
        <w:spacing w:before="88"/>
        <w:ind w:hanging="709"/>
      </w:pPr>
      <w:bookmarkStart w:id="14" w:name="_bookmark7"/>
      <w:bookmarkStart w:id="15" w:name="_Toc217239908"/>
      <w:bookmarkEnd w:id="14"/>
      <w:r>
        <w:t>SZCZEGÓŁOWE</w:t>
      </w:r>
      <w:r>
        <w:rPr>
          <w:spacing w:val="-9"/>
        </w:rPr>
        <w:t xml:space="preserve"> </w:t>
      </w:r>
      <w:r>
        <w:t>WŁAŚCIWOŚCI</w:t>
      </w:r>
      <w:r>
        <w:rPr>
          <w:spacing w:val="-6"/>
        </w:rPr>
        <w:t xml:space="preserve"> </w:t>
      </w:r>
      <w:r>
        <w:t>FUNKCJONALNO-</w:t>
      </w:r>
      <w:r>
        <w:rPr>
          <w:spacing w:val="-2"/>
        </w:rPr>
        <w:t>UŻYTKOWE</w:t>
      </w:r>
      <w:bookmarkEnd w:id="15"/>
    </w:p>
    <w:p w14:paraId="41BBF743" w14:textId="77777777" w:rsidR="00EA3BB3" w:rsidRDefault="00EA3BB3" w:rsidP="00C22BF8">
      <w:pPr>
        <w:pStyle w:val="Tekstpodstawowy"/>
        <w:spacing w:line="360" w:lineRule="auto"/>
        <w:ind w:right="314"/>
        <w:jc w:val="both"/>
        <w:rPr>
          <w:b/>
          <w:bCs/>
        </w:rPr>
      </w:pPr>
    </w:p>
    <w:p w14:paraId="55DB60C3" w14:textId="59B133D7" w:rsidR="00793ABD" w:rsidRDefault="00A625C7" w:rsidP="00C22BF8">
      <w:pPr>
        <w:pStyle w:val="Tekstpodstawowy"/>
        <w:spacing w:line="360" w:lineRule="auto"/>
        <w:ind w:right="314"/>
        <w:jc w:val="both"/>
      </w:pPr>
      <w:r w:rsidRPr="00A625C7">
        <w:t xml:space="preserve">Wszystkie prace budowlane należy wykonać w rygorze przepisów przeciw pożarowych </w:t>
      </w:r>
      <w:r w:rsidR="00BA7A70">
        <w:br/>
      </w:r>
      <w:r w:rsidRPr="00A625C7">
        <w:t>(Dz. U. 2024 poz. 275)</w:t>
      </w:r>
    </w:p>
    <w:p w14:paraId="05A3D428" w14:textId="77777777" w:rsidR="009C026A" w:rsidRPr="00A625C7" w:rsidRDefault="009C026A" w:rsidP="00C22BF8">
      <w:pPr>
        <w:pStyle w:val="Tekstpodstawowy"/>
        <w:spacing w:line="360" w:lineRule="auto"/>
        <w:ind w:right="314"/>
        <w:jc w:val="both"/>
      </w:pPr>
    </w:p>
    <w:p w14:paraId="54854ED1" w14:textId="0EF8C465" w:rsidR="00171DA5" w:rsidRPr="00793ABD" w:rsidRDefault="00171DA5" w:rsidP="00C22BF8">
      <w:pPr>
        <w:pStyle w:val="Tekstpodstawowy"/>
        <w:spacing w:line="360" w:lineRule="auto"/>
        <w:ind w:right="314"/>
        <w:jc w:val="both"/>
        <w:rPr>
          <w:b/>
          <w:bCs/>
        </w:rPr>
      </w:pPr>
      <w:r w:rsidRPr="00793ABD">
        <w:rPr>
          <w:b/>
          <w:bCs/>
        </w:rPr>
        <w:t>Wymagania dla przegrody – dach</w:t>
      </w:r>
      <w:r w:rsidR="00795351">
        <w:rPr>
          <w:b/>
          <w:bCs/>
        </w:rPr>
        <w:t>/strop</w:t>
      </w:r>
    </w:p>
    <w:p w14:paraId="6283CA2F" w14:textId="53DA7916" w:rsidR="00171DA5" w:rsidRDefault="00171DA5" w:rsidP="00C22BF8">
      <w:pPr>
        <w:pStyle w:val="Tekstpodstawowy"/>
        <w:spacing w:line="360" w:lineRule="auto"/>
        <w:ind w:right="314"/>
        <w:jc w:val="both"/>
      </w:pPr>
      <w:r>
        <w:t>Docieplenie dachu</w:t>
      </w:r>
      <w:r w:rsidR="002447B7">
        <w:t xml:space="preserve"> oraz stropu</w:t>
      </w:r>
      <w:r w:rsidR="00161D41">
        <w:t xml:space="preserve"> nad ostatnią kondygnacją</w:t>
      </w:r>
      <w:r>
        <w:t xml:space="preserve"> należy wykonać w przestrzeniach technicznych z zastosowaniem wełny mineralnej, tak aby osiągnąć zakładany współczynnik przenikania ciepła nie gorszy niż </w:t>
      </w:r>
      <w:r w:rsidRPr="00E70DF7">
        <w:rPr>
          <w:b/>
          <w:bCs/>
          <w:u w:val="single"/>
        </w:rPr>
        <w:t>0,1</w:t>
      </w:r>
      <w:r w:rsidR="00795351">
        <w:rPr>
          <w:b/>
          <w:bCs/>
          <w:u w:val="single"/>
        </w:rPr>
        <w:t>4</w:t>
      </w:r>
      <w:r w:rsidRPr="00E70DF7">
        <w:rPr>
          <w:b/>
          <w:bCs/>
          <w:u w:val="single"/>
        </w:rPr>
        <w:t xml:space="preserve"> W/m</w:t>
      </w:r>
      <w:r w:rsidRPr="00E70DF7">
        <w:rPr>
          <w:b/>
          <w:bCs/>
          <w:u w:val="single"/>
          <w:vertAlign w:val="superscript"/>
        </w:rPr>
        <w:t>2</w:t>
      </w:r>
      <w:r w:rsidRPr="00E70DF7">
        <w:rPr>
          <w:b/>
          <w:bCs/>
          <w:u w:val="single"/>
        </w:rPr>
        <w:t>K</w:t>
      </w:r>
      <w:r>
        <w:t>. Należy zaproponować rozwiązania techniczne dla likwidacji potencjalnych mostków termicznych, w szczególności dla łączenia izolacji dachu wraz z izolacją ścian zewnętrznych.</w:t>
      </w:r>
      <w:r w:rsidR="00835C0E">
        <w:t xml:space="preserve"> Warstwę izolacji termicznej należy wykończyć płytą OSB o grubości min. 22mm.</w:t>
      </w:r>
      <w:r>
        <w:t xml:space="preserve"> </w:t>
      </w:r>
      <w:r w:rsidR="009C026A">
        <w:t>Zamawiający dopuszcza za pisemną zgodą zastosowanie innych rozwiązań technicznych pod warunkiem udowodnienia przez wykonawcę zastosowania nie gorszych rozwiązań niż zaproponowanych w niniejszym opracowaniu.</w:t>
      </w:r>
    </w:p>
    <w:p w14:paraId="65F0E899" w14:textId="41A7C98C" w:rsidR="0075132D" w:rsidRDefault="0075132D" w:rsidP="00C22BF8">
      <w:pPr>
        <w:pStyle w:val="Tekstpodstawowy"/>
        <w:spacing w:line="360" w:lineRule="auto"/>
        <w:ind w:right="314"/>
        <w:jc w:val="both"/>
      </w:pPr>
      <w:r>
        <w:t>Wykonać nową obróbkę blacharską (rynny, kominy, attyki) zlikwidować mostki cieplne na kominach.</w:t>
      </w:r>
    </w:p>
    <w:p w14:paraId="21F8A24D" w14:textId="6AD72619" w:rsidR="00E70DF7" w:rsidRDefault="004174D0" w:rsidP="00C22BF8">
      <w:pPr>
        <w:pStyle w:val="Tekstpodstawowy"/>
        <w:spacing w:line="360" w:lineRule="auto"/>
        <w:ind w:right="314"/>
        <w:jc w:val="both"/>
      </w:pPr>
      <w:r>
        <w:t>N</w:t>
      </w:r>
      <w:r w:rsidR="00E70DF7">
        <w:t xml:space="preserve">ależy zagospodarować wody opadowe z dachu poprzez system kanalizacji deszczowej z odprowadzeniem do </w:t>
      </w:r>
      <w:r w:rsidR="003537E7">
        <w:t>studni chłonnej.</w:t>
      </w:r>
      <w:r>
        <w:t xml:space="preserve"> </w:t>
      </w:r>
    </w:p>
    <w:p w14:paraId="5ABE75CC" w14:textId="77777777" w:rsidR="00D36031" w:rsidRDefault="00D36031" w:rsidP="00D36031">
      <w:pPr>
        <w:pStyle w:val="Tekstpodstawowy"/>
        <w:spacing w:line="360" w:lineRule="auto"/>
        <w:ind w:right="314"/>
        <w:jc w:val="both"/>
      </w:pPr>
      <w:r w:rsidRPr="00F506A8">
        <w:t xml:space="preserve">W strefach oddzielenia p.poż należy stosować rozwiązania techniczne zgodnie z wytycznymi rzeczoznawcy p. </w:t>
      </w:r>
      <w:proofErr w:type="spellStart"/>
      <w:r w:rsidRPr="00F506A8">
        <w:t>poż</w:t>
      </w:r>
      <w:proofErr w:type="spellEnd"/>
      <w:r w:rsidRPr="00F506A8">
        <w:t>.</w:t>
      </w:r>
    </w:p>
    <w:p w14:paraId="0EBBEEA2" w14:textId="77777777" w:rsidR="00D36031" w:rsidRDefault="00D36031" w:rsidP="00C22BF8">
      <w:pPr>
        <w:pStyle w:val="Tekstpodstawowy"/>
        <w:spacing w:line="360" w:lineRule="auto"/>
        <w:ind w:right="314"/>
        <w:jc w:val="both"/>
      </w:pPr>
    </w:p>
    <w:p w14:paraId="77EDA30B" w14:textId="4AB5072A" w:rsidR="00171DA5" w:rsidRPr="00793ABD" w:rsidRDefault="00171DA5" w:rsidP="00171DA5">
      <w:pPr>
        <w:pStyle w:val="Tekstpodstawowy"/>
        <w:spacing w:line="360" w:lineRule="auto"/>
        <w:ind w:right="314"/>
        <w:jc w:val="both"/>
        <w:rPr>
          <w:b/>
          <w:bCs/>
        </w:rPr>
      </w:pPr>
      <w:r w:rsidRPr="00793ABD">
        <w:rPr>
          <w:b/>
          <w:bCs/>
        </w:rPr>
        <w:t>Wymagania dla przegrody – ściany zewnętrzne</w:t>
      </w:r>
    </w:p>
    <w:p w14:paraId="25F16D63" w14:textId="1EAB5E34" w:rsidR="00171DA5" w:rsidRDefault="00EA3CE0" w:rsidP="002E6787">
      <w:pPr>
        <w:pStyle w:val="Tekstpodstawowy"/>
        <w:spacing w:line="360" w:lineRule="auto"/>
        <w:ind w:right="314"/>
        <w:jc w:val="both"/>
      </w:pPr>
      <w:r>
        <w:t xml:space="preserve">Przed wykonaniem docieplenia należy dokonać oceny stanu technicznego przegród i w razie konieczności naprawić wszelkie uszkodzenia i pęknięcia </w:t>
      </w:r>
      <w:r w:rsidRPr="00835C0E">
        <w:t xml:space="preserve">elewacji. </w:t>
      </w:r>
      <w:r w:rsidR="00801E36" w:rsidRPr="00835C0E">
        <w:t xml:space="preserve">Należy zaprojektować i wykonać ocieplenie elewacji metodą „lekką mokrą” z ociepleniem ze styropianu i tynkiem silikonowym w kolorystyce uzgodnionej z Zamawiającym. Ściany zewnętrzne należy ocieplić tak aby osiągnąć zakładany współczynnik przenikania ciepła nie gorszy niż </w:t>
      </w:r>
      <w:r w:rsidR="00801E36" w:rsidRPr="003537E7">
        <w:rPr>
          <w:b/>
          <w:bCs/>
          <w:u w:val="single"/>
        </w:rPr>
        <w:t>0,</w:t>
      </w:r>
      <w:r w:rsidR="003537E7" w:rsidRPr="003537E7">
        <w:rPr>
          <w:b/>
          <w:bCs/>
          <w:u w:val="single"/>
        </w:rPr>
        <w:t>13</w:t>
      </w:r>
      <w:r w:rsidR="00801E36" w:rsidRPr="003537E7">
        <w:rPr>
          <w:b/>
          <w:bCs/>
          <w:u w:val="single"/>
        </w:rPr>
        <w:t xml:space="preserve"> W/m2K</w:t>
      </w:r>
      <w:r w:rsidR="00BA7A70">
        <w:br/>
      </w:r>
      <w:r w:rsidR="002E6787">
        <w:t>W części cokołowej należy wykonać tynk mozaikowy.</w:t>
      </w:r>
      <w:r>
        <w:t xml:space="preserve"> </w:t>
      </w:r>
      <w:r w:rsidR="00B16520">
        <w:t xml:space="preserve">W </w:t>
      </w:r>
      <w:r w:rsidR="002E6787">
        <w:t xml:space="preserve">pierwszej kolejności należy zastosować odpowiedni preparat gruntujący, zgodnie z instrukcją stosowania i zaleceniami dostawcy systemu. Ocieplenie ścian należy wykonać przy użyciu styropianu samogasnącego w sposób systemowy. Docieplenie ścian powyżej cokołu należy rozpocząć od przykręcenia systemowej listwy startowej. Płyty styropianowe należy mocować stosując klej systemowy </w:t>
      </w:r>
      <w:r w:rsidR="00BA7A70">
        <w:br/>
      </w:r>
      <w:r w:rsidR="002E6787">
        <w:t>i odpowiednio dobrane, przewidziane w systemie łączniki mechaniczne. Informacje o rodzaju, liczbie i rozmieszczeniu łączników powinien zawierać projekt techniczny ocieplenia budynku. Liczba łączników nie może być mniejsza niż 4 szt./m</w:t>
      </w:r>
      <w:r w:rsidR="002E6787" w:rsidRPr="00B16520">
        <w:rPr>
          <w:vertAlign w:val="superscript"/>
        </w:rPr>
        <w:t>2</w:t>
      </w:r>
      <w:r w:rsidR="002E6787">
        <w:t xml:space="preserve"> powierzchni elewacji. Przy narożnikach budynku w tzw. strefie narożnej wymagane jest zwiększenie liczby łączników. Do ocieplenia ościeży należy stosować płyty styropianowe o grubości nie mniejszej niż 2 cm. Zabezpieczenie narożników ościeży drzwiowych i okiennych oraz innych krawędzi należy wykonać </w:t>
      </w:r>
      <w:r w:rsidR="00BA7A70">
        <w:br/>
      </w:r>
      <w:r w:rsidR="002E6787">
        <w:t>z kątowników aluminiowych 25x25x0,5 mm wtopionych w świeżą zaprawę.</w:t>
      </w:r>
    </w:p>
    <w:p w14:paraId="2AE88895" w14:textId="32F26FBA" w:rsidR="008A0120" w:rsidRDefault="008A0120" w:rsidP="002E6787">
      <w:pPr>
        <w:pStyle w:val="Tekstpodstawowy"/>
        <w:spacing w:line="360" w:lineRule="auto"/>
        <w:ind w:right="314"/>
        <w:jc w:val="both"/>
      </w:pPr>
      <w:r>
        <w:t>Warstwę opaski należy wykończyć przy wykorzystaniu tynków mozaikowych żywicznych.</w:t>
      </w:r>
    </w:p>
    <w:p w14:paraId="2CEBE334" w14:textId="24E516B1" w:rsidR="008A0120" w:rsidRDefault="008A0120" w:rsidP="002E6787">
      <w:pPr>
        <w:pStyle w:val="Tekstpodstawowy"/>
        <w:spacing w:line="360" w:lineRule="auto"/>
        <w:ind w:right="314"/>
        <w:jc w:val="both"/>
      </w:pPr>
      <w:r w:rsidRPr="00F506A8">
        <w:t xml:space="preserve">UWAGA: należy zapewnić ciągłość izolacji termicznej likwidując mostki termiczne oraz </w:t>
      </w:r>
      <w:r w:rsidR="00D14BF4" w:rsidRPr="00F506A8">
        <w:t>miejsca infiltracji wód opadowych do ściany budynku ze szczególnym uwzględnieniem mostków ci</w:t>
      </w:r>
      <w:r w:rsidR="00BA3AAB">
        <w:t>eplnych</w:t>
      </w:r>
      <w:r w:rsidR="00D14BF4" w:rsidRPr="00F506A8">
        <w:t xml:space="preserve"> przy </w:t>
      </w:r>
      <w:r w:rsidR="00B0612B">
        <w:t xml:space="preserve">balkonach, </w:t>
      </w:r>
      <w:r w:rsidR="00CA3734">
        <w:t xml:space="preserve">daszkach, </w:t>
      </w:r>
      <w:r w:rsidR="00B0612B">
        <w:t>schodach</w:t>
      </w:r>
      <w:r w:rsidR="00CA3734">
        <w:t>, kominach.</w:t>
      </w:r>
    </w:p>
    <w:p w14:paraId="03A4480A" w14:textId="6DF8FFA1" w:rsidR="00CA3734" w:rsidRDefault="00CA3734" w:rsidP="002E6787">
      <w:pPr>
        <w:pStyle w:val="Tekstpodstawowy"/>
        <w:spacing w:line="360" w:lineRule="auto"/>
        <w:ind w:right="314"/>
        <w:jc w:val="both"/>
      </w:pPr>
      <w:r>
        <w:t>Wykonać now</w:t>
      </w:r>
      <w:r w:rsidR="0075132D">
        <w:t>ą obróbkę blacharską (kominy, balkony, daszki)</w:t>
      </w:r>
    </w:p>
    <w:p w14:paraId="0E74E704" w14:textId="6A2FF0CF" w:rsidR="00CA3734" w:rsidRDefault="00CA3734" w:rsidP="002E6787">
      <w:pPr>
        <w:pStyle w:val="Tekstpodstawowy"/>
        <w:spacing w:line="360" w:lineRule="auto"/>
        <w:ind w:right="314"/>
        <w:jc w:val="both"/>
      </w:pPr>
      <w:r>
        <w:t>Należy wykonać opaskę wokół budynku z ko</w:t>
      </w:r>
      <w:r w:rsidR="001652FD">
        <w:t>s</w:t>
      </w:r>
      <w:r>
        <w:t>tki brukowej o grubości 6 cm i szerokości 0,5 m. (kostkę brukową należy układać na nawierzchni utwardzonej, p</w:t>
      </w:r>
      <w:r w:rsidRPr="00CA3734">
        <w:t>owierzchnia utwardzenia ograniczona będzie obrzeżem betonowym</w:t>
      </w:r>
      <w:r>
        <w:t>.</w:t>
      </w:r>
    </w:p>
    <w:p w14:paraId="18A19EEC" w14:textId="7DD2087E" w:rsidR="00B0612B" w:rsidRPr="00F506A8" w:rsidRDefault="00B0612B" w:rsidP="002E6787">
      <w:pPr>
        <w:pStyle w:val="Tekstpodstawowy"/>
        <w:spacing w:line="360" w:lineRule="auto"/>
        <w:ind w:right="314"/>
        <w:jc w:val="both"/>
      </w:pPr>
      <w:r>
        <w:t>Należy wykonać prace odtworzeniowe (oświetlenie zewnętrzne, instalacje techniczne</w:t>
      </w:r>
      <w:r w:rsidR="00CA3734">
        <w:t>, rynny</w:t>
      </w:r>
      <w:r>
        <w:t xml:space="preserve"> itp.)</w:t>
      </w:r>
      <w:r w:rsidR="00F26E8E">
        <w:t xml:space="preserve">. </w:t>
      </w:r>
      <w:r w:rsidR="004B054F">
        <w:t xml:space="preserve">Szafki elektryczne istniejące należy wykonać nowe na warstwie izolacji.  </w:t>
      </w:r>
    </w:p>
    <w:p w14:paraId="59A5EC0B" w14:textId="36A88870" w:rsidR="00D36031" w:rsidRDefault="00D36031" w:rsidP="00D36031">
      <w:pPr>
        <w:pStyle w:val="Tekstpodstawowy"/>
        <w:spacing w:line="360" w:lineRule="auto"/>
        <w:ind w:right="314"/>
        <w:jc w:val="both"/>
      </w:pPr>
      <w:r w:rsidRPr="00F506A8">
        <w:t xml:space="preserve">W strefach oddzielenia p.poż należy stosować rozwiązania techniczne zgodnie z wytycznymi rzeczoznawcy p. </w:t>
      </w:r>
      <w:proofErr w:type="spellStart"/>
      <w:r w:rsidRPr="00F506A8">
        <w:t>poż</w:t>
      </w:r>
      <w:proofErr w:type="spellEnd"/>
      <w:r w:rsidRPr="00F506A8">
        <w:t>.</w:t>
      </w:r>
    </w:p>
    <w:p w14:paraId="25546CDA" w14:textId="77777777" w:rsidR="003537E7" w:rsidRDefault="003537E7" w:rsidP="00D36031">
      <w:pPr>
        <w:pStyle w:val="Tekstpodstawowy"/>
        <w:spacing w:line="360" w:lineRule="auto"/>
        <w:ind w:right="314"/>
        <w:jc w:val="both"/>
      </w:pPr>
    </w:p>
    <w:p w14:paraId="4CAFA383" w14:textId="5E63223E" w:rsidR="003A12A3" w:rsidRDefault="003A12A3" w:rsidP="00D36031">
      <w:pPr>
        <w:pStyle w:val="Tekstpodstawowy"/>
        <w:spacing w:line="360" w:lineRule="auto"/>
        <w:ind w:right="314"/>
        <w:jc w:val="both"/>
      </w:pPr>
      <w:r w:rsidRPr="003A12A3">
        <w:rPr>
          <w:b/>
          <w:bCs/>
        </w:rPr>
        <w:t>Docieplenie fundamentów</w:t>
      </w:r>
    </w:p>
    <w:p w14:paraId="1C2587A8" w14:textId="4B2DCC21" w:rsidR="003A12A3" w:rsidRPr="00F506A8" w:rsidRDefault="003A12A3" w:rsidP="00D36031">
      <w:pPr>
        <w:pStyle w:val="Tekstpodstawowy"/>
        <w:spacing w:line="360" w:lineRule="auto"/>
        <w:ind w:right="314"/>
        <w:jc w:val="both"/>
      </w:pPr>
      <w:r w:rsidRPr="00F506A8">
        <w:t xml:space="preserve">Fundamenty należy </w:t>
      </w:r>
      <w:proofErr w:type="spellStart"/>
      <w:r w:rsidRPr="00F506A8">
        <w:t>docieplić</w:t>
      </w:r>
      <w:proofErr w:type="spellEnd"/>
      <w:r w:rsidRPr="00F506A8">
        <w:t xml:space="preserve"> </w:t>
      </w:r>
      <w:r w:rsidR="00F14B98" w:rsidRPr="00F506A8">
        <w:t>warstwą</w:t>
      </w:r>
      <w:r w:rsidRPr="00F506A8">
        <w:t xml:space="preserve"> styropianu </w:t>
      </w:r>
      <w:r w:rsidR="00F14B98" w:rsidRPr="00F506A8">
        <w:t xml:space="preserve">(EPS do fundamentów lub XPS) o grubości nie mniejszej niż 10 cm oraz na głębokość poniżej terenu nie mniej niż 1,0 m. Przed ułożeniem styropianu należy wykonać warstwę izolacji przeciw wodnej. Warstwę styropianu należy wzmocnić siatką zatopioną w kleju. Należy wykonać </w:t>
      </w:r>
      <w:r w:rsidR="008A0120" w:rsidRPr="00F506A8">
        <w:t>izolację z foli kubełkowej. Po wykonaniu izolacji fundamentów należy odtworzyć opaskę wokół budynku.</w:t>
      </w:r>
    </w:p>
    <w:p w14:paraId="1FEC8946" w14:textId="77777777" w:rsidR="00D14BF4" w:rsidRDefault="00D14BF4" w:rsidP="00D14BF4">
      <w:pPr>
        <w:pStyle w:val="Tekstpodstawowy"/>
        <w:spacing w:line="360" w:lineRule="auto"/>
        <w:ind w:right="314"/>
        <w:jc w:val="both"/>
      </w:pPr>
      <w:r w:rsidRPr="00F506A8">
        <w:t xml:space="preserve">W strefach oddzielenia p.poż należy stosować rozwiązania techniczne zgodnie z wytycznymi rzeczoznawcy p. </w:t>
      </w:r>
      <w:proofErr w:type="spellStart"/>
      <w:r w:rsidRPr="00F506A8">
        <w:t>poż</w:t>
      </w:r>
      <w:proofErr w:type="spellEnd"/>
      <w:r w:rsidRPr="00F506A8">
        <w:t>.</w:t>
      </w:r>
    </w:p>
    <w:p w14:paraId="69458342" w14:textId="556F1BC3" w:rsidR="00FB3631" w:rsidRDefault="00FB3631" w:rsidP="00C22BF8">
      <w:pPr>
        <w:pStyle w:val="Tekstpodstawowy"/>
        <w:spacing w:line="360" w:lineRule="auto"/>
        <w:ind w:right="314"/>
        <w:jc w:val="both"/>
        <w:rPr>
          <w:b/>
          <w:bCs/>
        </w:rPr>
      </w:pPr>
    </w:p>
    <w:p w14:paraId="2288F0D1" w14:textId="3FCABFF8" w:rsidR="00A85F50" w:rsidRPr="00B16520" w:rsidRDefault="00A85F50" w:rsidP="00C22BF8">
      <w:pPr>
        <w:pStyle w:val="Tekstpodstawowy"/>
        <w:spacing w:line="360" w:lineRule="auto"/>
        <w:ind w:right="314"/>
        <w:jc w:val="both"/>
        <w:rPr>
          <w:b/>
          <w:bCs/>
        </w:rPr>
      </w:pPr>
      <w:r w:rsidRPr="00B16520">
        <w:rPr>
          <w:b/>
          <w:bCs/>
        </w:rPr>
        <w:t xml:space="preserve">Wymagania </w:t>
      </w:r>
      <w:r w:rsidR="00B16520">
        <w:rPr>
          <w:b/>
          <w:bCs/>
        </w:rPr>
        <w:t xml:space="preserve">dla stolarki </w:t>
      </w:r>
      <w:r w:rsidRPr="00B16520">
        <w:rPr>
          <w:b/>
          <w:bCs/>
        </w:rPr>
        <w:t>ok</w:t>
      </w:r>
      <w:r w:rsidR="00B16520">
        <w:rPr>
          <w:b/>
          <w:bCs/>
        </w:rPr>
        <w:t>iennej</w:t>
      </w:r>
    </w:p>
    <w:p w14:paraId="4F2995B7" w14:textId="2179A107" w:rsidR="00A85F50" w:rsidRDefault="00A85F50" w:rsidP="00C22BF8">
      <w:pPr>
        <w:pStyle w:val="Tekstpodstawowy"/>
        <w:spacing w:line="360" w:lineRule="auto"/>
        <w:ind w:right="314"/>
        <w:jc w:val="both"/>
      </w:pPr>
      <w:r>
        <w:t xml:space="preserve">Wykonawca ma obowiązek demontażu. Nowe okna należy zamontować w </w:t>
      </w:r>
      <w:r w:rsidR="007A02EF">
        <w:t>miejscu istniejących okien. Należy zastosować okna o współczynniku przenikania ciepła nie gorszym niż 0,9 W/m</w:t>
      </w:r>
      <w:r w:rsidR="007A02EF" w:rsidRPr="00FB3631">
        <w:rPr>
          <w:vertAlign w:val="superscript"/>
        </w:rPr>
        <w:t>2</w:t>
      </w:r>
      <w:r w:rsidR="007A02EF">
        <w:t xml:space="preserve">K. </w:t>
      </w:r>
      <w:r w:rsidR="00CD6293">
        <w:t xml:space="preserve">Okna należy wykonać w technologii PCV. Kolorystykę okien należy ustalić z Zamawiającym na etapie wykonywania projektów. </w:t>
      </w:r>
      <w:r w:rsidR="007A02EF">
        <w:t xml:space="preserve">Montaż okien należy wykonać zgodnie z wytycznymi producenta z zastosowaniem foli okiennej zewnętrznej i wewnętrznej </w:t>
      </w:r>
      <w:r w:rsidR="00CD6293">
        <w:t>izolacji paroprzepuszczalnej. Szczelinę między murem a ramą okienną doszczelnić pianką PU. Na łączeniu warstwy izolacyjne</w:t>
      </w:r>
      <w:r w:rsidR="00B16520">
        <w:t>j</w:t>
      </w:r>
      <w:r w:rsidR="00CD6293">
        <w:t xml:space="preserve"> ościeża z ramą okienną zastosować taśmę rozprężną.</w:t>
      </w:r>
      <w:r w:rsidR="00D71283">
        <w:t xml:space="preserve"> Wykonać nowe parapety zewnętrzne</w:t>
      </w:r>
      <w:r w:rsidR="00C72AE9">
        <w:t xml:space="preserve"> </w:t>
      </w:r>
      <w:r w:rsidR="00D71283">
        <w:t xml:space="preserve">oraz należy wykonać prace </w:t>
      </w:r>
      <w:r w:rsidR="00D71283" w:rsidRPr="00835C0E">
        <w:t>odtworzeniowe</w:t>
      </w:r>
      <w:r w:rsidR="00C72AE9" w:rsidRPr="00835C0E">
        <w:t xml:space="preserve"> (w tym otworzenie glifów od środka malowane dwukrotnie na biało</w:t>
      </w:r>
      <w:r w:rsidR="004174D0">
        <w:t>, nowe parapety wewnętrzne (konglomerat) oraz zewnętrzne (blacha powlekana)</w:t>
      </w:r>
      <w:r w:rsidR="00C72AE9" w:rsidRPr="00835C0E">
        <w:t>)</w:t>
      </w:r>
      <w:r w:rsidR="00D71283" w:rsidRPr="00835C0E">
        <w:t>.</w:t>
      </w:r>
    </w:p>
    <w:p w14:paraId="07F26FF8" w14:textId="77777777" w:rsidR="00D71283" w:rsidRPr="00A85F50" w:rsidRDefault="00D71283" w:rsidP="00C22BF8">
      <w:pPr>
        <w:pStyle w:val="Tekstpodstawowy"/>
        <w:spacing w:line="360" w:lineRule="auto"/>
        <w:ind w:right="314"/>
        <w:jc w:val="both"/>
      </w:pPr>
    </w:p>
    <w:p w14:paraId="78E804E8" w14:textId="3D596FC9" w:rsidR="00A85F50" w:rsidRDefault="00A85F50" w:rsidP="00C22BF8">
      <w:pPr>
        <w:pStyle w:val="Tekstpodstawowy"/>
        <w:spacing w:line="360" w:lineRule="auto"/>
        <w:ind w:right="314"/>
        <w:jc w:val="both"/>
      </w:pPr>
    </w:p>
    <w:p w14:paraId="2B2254B4" w14:textId="5F183955" w:rsidR="00CD6293" w:rsidRDefault="00CD6293" w:rsidP="00C22BF8">
      <w:pPr>
        <w:pStyle w:val="Tekstpodstawowy"/>
        <w:spacing w:line="360" w:lineRule="auto"/>
        <w:ind w:right="314"/>
        <w:jc w:val="both"/>
      </w:pPr>
    </w:p>
    <w:p w14:paraId="3F5C57B5" w14:textId="576C5996" w:rsidR="00CD6293" w:rsidRDefault="00CD6293" w:rsidP="00C22BF8">
      <w:pPr>
        <w:pStyle w:val="Tekstpodstawowy"/>
        <w:spacing w:line="360" w:lineRule="auto"/>
        <w:ind w:right="314"/>
        <w:jc w:val="both"/>
      </w:pPr>
      <w:r w:rsidRPr="00CD6293">
        <w:rPr>
          <w:noProof/>
        </w:rPr>
        <w:drawing>
          <wp:inline distT="0" distB="0" distL="0" distR="0" wp14:anchorId="72B5A26F" wp14:editId="3D257F73">
            <wp:extent cx="5515745" cy="4934639"/>
            <wp:effectExtent l="0" t="0" r="8890" b="0"/>
            <wp:docPr id="1" name="Obraz 1" descr="Obraz zawierający tekst, diagram, szkic, Plan&#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tekst, diagram, szkic, Plan&#10;&#10;Opis wygenerowany automatycznie"/>
                    <pic:cNvPicPr/>
                  </pic:nvPicPr>
                  <pic:blipFill>
                    <a:blip r:embed="rId10"/>
                    <a:stretch>
                      <a:fillRect/>
                    </a:stretch>
                  </pic:blipFill>
                  <pic:spPr>
                    <a:xfrm>
                      <a:off x="0" y="0"/>
                      <a:ext cx="5515745" cy="4934639"/>
                    </a:xfrm>
                    <a:prstGeom prst="rect">
                      <a:avLst/>
                    </a:prstGeom>
                  </pic:spPr>
                </pic:pic>
              </a:graphicData>
            </a:graphic>
          </wp:inline>
        </w:drawing>
      </w:r>
    </w:p>
    <w:p w14:paraId="3B7D06D9" w14:textId="4763E585" w:rsidR="00CD6293" w:rsidRDefault="00BA7A70" w:rsidP="00C22BF8">
      <w:pPr>
        <w:pStyle w:val="Tekstpodstawowy"/>
        <w:spacing w:line="360" w:lineRule="auto"/>
        <w:ind w:right="314"/>
        <w:jc w:val="both"/>
      </w:pPr>
      <w:r>
        <w:t>Przykład montażu stolarki drzwiowej/okiennej</w:t>
      </w:r>
    </w:p>
    <w:p w14:paraId="604515A1" w14:textId="355F57D4" w:rsidR="005D1477" w:rsidRDefault="005D1477" w:rsidP="00C22BF8">
      <w:pPr>
        <w:pStyle w:val="Tekstpodstawowy"/>
        <w:spacing w:line="360" w:lineRule="auto"/>
        <w:ind w:right="314"/>
        <w:jc w:val="both"/>
      </w:pPr>
    </w:p>
    <w:p w14:paraId="25B9398F" w14:textId="747BC582" w:rsidR="009F200E" w:rsidRPr="009F200E" w:rsidRDefault="009F200E" w:rsidP="00C22BF8">
      <w:pPr>
        <w:pStyle w:val="Tekstpodstawowy"/>
        <w:spacing w:line="360" w:lineRule="auto"/>
        <w:ind w:right="314"/>
        <w:jc w:val="both"/>
        <w:rPr>
          <w:b/>
          <w:bCs/>
          <w:u w:val="single"/>
        </w:rPr>
      </w:pPr>
      <w:r w:rsidRPr="009F200E">
        <w:rPr>
          <w:b/>
          <w:bCs/>
          <w:u w:val="single"/>
        </w:rPr>
        <w:t>Na oknach od strony wschodniej przez południową do strony zachodniej należy zamontować rolety zaciemniające.</w:t>
      </w:r>
    </w:p>
    <w:p w14:paraId="283F0BBA" w14:textId="19B5073E" w:rsidR="00D36031" w:rsidRDefault="00D36031" w:rsidP="00D36031">
      <w:pPr>
        <w:pStyle w:val="Tekstpodstawowy"/>
        <w:spacing w:line="360" w:lineRule="auto"/>
        <w:ind w:right="314"/>
        <w:jc w:val="both"/>
      </w:pPr>
      <w:r w:rsidRPr="009F200E">
        <w:t xml:space="preserve">W strefach oddzielenia p.poż należy stosować rozwiązania techniczne zgodnie z wytycznymi rzeczoznawcy p. </w:t>
      </w:r>
      <w:proofErr w:type="spellStart"/>
      <w:r w:rsidRPr="009F200E">
        <w:t>poż</w:t>
      </w:r>
      <w:proofErr w:type="spellEnd"/>
      <w:r w:rsidRPr="009F200E">
        <w:t>.</w:t>
      </w:r>
    </w:p>
    <w:p w14:paraId="50E392BD" w14:textId="6063945A" w:rsidR="004174D0" w:rsidRDefault="009850B3" w:rsidP="00D36031">
      <w:pPr>
        <w:pStyle w:val="Tekstpodstawowy"/>
        <w:spacing w:line="360" w:lineRule="auto"/>
        <w:ind w:right="314"/>
        <w:jc w:val="both"/>
      </w:pPr>
      <w:r w:rsidRPr="00487577">
        <w:rPr>
          <w:b/>
          <w:bCs/>
        </w:rPr>
        <w:t>UWAGA!</w:t>
      </w:r>
      <w:r w:rsidRPr="00487577">
        <w:t xml:space="preserve"> Zamawiający wymaga odzyskanie okien znajdujących się </w:t>
      </w:r>
      <w:r w:rsidR="00487577">
        <w:t>w</w:t>
      </w:r>
      <w:r w:rsidRPr="00487577">
        <w:t xml:space="preserve"> budynku Urzędu Gminy. Zamawiający wskaże miejsce dostarczenia zdemontowanych okien w odległości </w:t>
      </w:r>
      <w:r w:rsidR="002447B7" w:rsidRPr="00487577">
        <w:t>do 10</w:t>
      </w:r>
      <w:r w:rsidRPr="00487577">
        <w:t xml:space="preserve"> km od budynku.</w:t>
      </w:r>
    </w:p>
    <w:p w14:paraId="45F612B6" w14:textId="0C389F05" w:rsidR="00A85F50" w:rsidRPr="00A85F50" w:rsidRDefault="00A85F50" w:rsidP="00C22BF8">
      <w:pPr>
        <w:pStyle w:val="Tekstpodstawowy"/>
        <w:spacing w:line="360" w:lineRule="auto"/>
        <w:ind w:right="314"/>
        <w:jc w:val="both"/>
      </w:pPr>
    </w:p>
    <w:p w14:paraId="7339408E" w14:textId="6FE5126A" w:rsidR="00A85F50" w:rsidRPr="00B16520" w:rsidRDefault="00A85F50" w:rsidP="00C22BF8">
      <w:pPr>
        <w:pStyle w:val="Tekstpodstawowy"/>
        <w:spacing w:line="360" w:lineRule="auto"/>
        <w:ind w:right="314"/>
        <w:jc w:val="both"/>
        <w:rPr>
          <w:b/>
          <w:bCs/>
        </w:rPr>
      </w:pPr>
      <w:r w:rsidRPr="00B16520">
        <w:rPr>
          <w:b/>
          <w:bCs/>
        </w:rPr>
        <w:t xml:space="preserve">Wymagania </w:t>
      </w:r>
      <w:r w:rsidR="00B16520" w:rsidRPr="00B16520">
        <w:rPr>
          <w:b/>
          <w:bCs/>
        </w:rPr>
        <w:t>dla</w:t>
      </w:r>
      <w:r w:rsidR="00B16520">
        <w:rPr>
          <w:b/>
          <w:bCs/>
        </w:rPr>
        <w:t xml:space="preserve"> stolarki</w:t>
      </w:r>
      <w:r w:rsidR="00B16520" w:rsidRPr="00B16520">
        <w:rPr>
          <w:b/>
          <w:bCs/>
        </w:rPr>
        <w:t xml:space="preserve"> </w:t>
      </w:r>
      <w:r w:rsidRPr="00B16520">
        <w:rPr>
          <w:b/>
          <w:bCs/>
        </w:rPr>
        <w:t>drzwi</w:t>
      </w:r>
      <w:r w:rsidR="00B16520">
        <w:rPr>
          <w:b/>
          <w:bCs/>
        </w:rPr>
        <w:t>owej</w:t>
      </w:r>
    </w:p>
    <w:p w14:paraId="65E8F59B" w14:textId="301635E4" w:rsidR="00D71283" w:rsidRDefault="00D71283" w:rsidP="00D71283">
      <w:pPr>
        <w:pStyle w:val="Tekstpodstawowy"/>
        <w:spacing w:line="360" w:lineRule="auto"/>
        <w:ind w:right="314"/>
        <w:jc w:val="both"/>
      </w:pPr>
      <w:r>
        <w:t>Wykonawca ma obowiązek demontażu. Nowe drzwi należy zamontować w miejscu istniejących</w:t>
      </w:r>
      <w:r w:rsidR="00B16520">
        <w:t xml:space="preserve"> drzwi</w:t>
      </w:r>
      <w:r>
        <w:t>. Należy zastosować drzwi o współczynniku przenikania ciepła nie gorszym niż 1,3 W/m</w:t>
      </w:r>
      <w:r w:rsidRPr="00FB3631">
        <w:rPr>
          <w:vertAlign w:val="superscript"/>
        </w:rPr>
        <w:t>2</w:t>
      </w:r>
      <w:r>
        <w:t>K. Kolorystykę drzwi należy ustalić z Zamawiającym na etapie wykonywania projektów. Montaż drzwi należy wykonać zgodnie z wytycznymi producenta z zastosowaniem foli okiennej zewnętrznej i wewnętrznej izolacji paroprzepuszczalnej. Szczelinę między murem a ramą drzwiową doszczelnić pianką PU. Na łączeniu warstwy izolacyjne</w:t>
      </w:r>
      <w:r w:rsidR="00B16520">
        <w:t>j</w:t>
      </w:r>
      <w:r>
        <w:t xml:space="preserve"> ościeża z ramą okienną zastosować taśmę rozprężną. </w:t>
      </w:r>
      <w:r w:rsidR="00B16520" w:rsidRPr="009F200E">
        <w:t>Należy wykonać prace odtworzeniowe.</w:t>
      </w:r>
    </w:p>
    <w:p w14:paraId="5C7E6694" w14:textId="38212FAC" w:rsidR="004174D0" w:rsidRDefault="009A1926" w:rsidP="00D71283">
      <w:pPr>
        <w:pStyle w:val="Tekstpodstawowy"/>
        <w:spacing w:line="360" w:lineRule="auto"/>
        <w:ind w:right="314"/>
        <w:jc w:val="both"/>
      </w:pPr>
      <w:r>
        <w:t>B</w:t>
      </w:r>
      <w:r w:rsidR="004174D0">
        <w:t>udynku Urzędu Gminy</w:t>
      </w:r>
    </w:p>
    <w:p w14:paraId="17AE2608" w14:textId="77777777" w:rsidR="002E31D0" w:rsidRDefault="002E31D0" w:rsidP="00D71283">
      <w:pPr>
        <w:pStyle w:val="Tekstpodstawowy"/>
        <w:spacing w:line="360" w:lineRule="auto"/>
        <w:ind w:right="314"/>
        <w:jc w:val="both"/>
      </w:pPr>
    </w:p>
    <w:p w14:paraId="24C5B6BC" w14:textId="77777777" w:rsidR="009850B3" w:rsidRDefault="004174D0" w:rsidP="009A1926">
      <w:pPr>
        <w:pStyle w:val="Tekstpodstawowy"/>
        <w:numPr>
          <w:ilvl w:val="0"/>
          <w:numId w:val="33"/>
        </w:numPr>
        <w:spacing w:line="360" w:lineRule="auto"/>
        <w:ind w:right="314"/>
        <w:jc w:val="both"/>
      </w:pPr>
      <w:r w:rsidRPr="002E31D0">
        <w:t xml:space="preserve">Drzwi aluminiowe </w:t>
      </w:r>
    </w:p>
    <w:p w14:paraId="6F4A3625" w14:textId="77777777" w:rsidR="009850B3" w:rsidRDefault="009850B3" w:rsidP="009850B3">
      <w:pPr>
        <w:pStyle w:val="Tekstpodstawowy"/>
        <w:numPr>
          <w:ilvl w:val="1"/>
          <w:numId w:val="33"/>
        </w:numPr>
        <w:spacing w:line="360" w:lineRule="auto"/>
        <w:ind w:right="314"/>
        <w:jc w:val="both"/>
      </w:pPr>
      <w:r>
        <w:t>Drzwi główne wejściowe</w:t>
      </w:r>
    </w:p>
    <w:p w14:paraId="1DB69FB8" w14:textId="11CF064A" w:rsidR="004174D0" w:rsidRPr="002E31D0" w:rsidRDefault="009850B3" w:rsidP="009850B3">
      <w:pPr>
        <w:pStyle w:val="Tekstpodstawowy"/>
        <w:numPr>
          <w:ilvl w:val="2"/>
          <w:numId w:val="33"/>
        </w:numPr>
        <w:spacing w:line="360" w:lineRule="auto"/>
        <w:ind w:right="314"/>
        <w:jc w:val="both"/>
      </w:pPr>
      <w:r w:rsidRPr="002E31D0">
        <w:t>przeszklenia</w:t>
      </w:r>
      <w:r>
        <w:t xml:space="preserve"> mi</w:t>
      </w:r>
      <w:r w:rsidR="004174D0" w:rsidRPr="002E31D0">
        <w:t>n. 60%</w:t>
      </w:r>
    </w:p>
    <w:p w14:paraId="15911941" w14:textId="036552C2" w:rsidR="009A1926" w:rsidRPr="002E31D0" w:rsidRDefault="009A1926" w:rsidP="009850B3">
      <w:pPr>
        <w:pStyle w:val="Tekstpodstawowy"/>
        <w:numPr>
          <w:ilvl w:val="2"/>
          <w:numId w:val="33"/>
        </w:numPr>
        <w:spacing w:line="360" w:lineRule="auto"/>
        <w:ind w:right="314"/>
        <w:jc w:val="both"/>
      </w:pPr>
      <w:r w:rsidRPr="002E31D0">
        <w:t>Samozamykacz</w:t>
      </w:r>
    </w:p>
    <w:p w14:paraId="61249845" w14:textId="4E310086" w:rsidR="009A1926" w:rsidRDefault="009A1926" w:rsidP="009850B3">
      <w:pPr>
        <w:pStyle w:val="Tekstpodstawowy"/>
        <w:numPr>
          <w:ilvl w:val="2"/>
          <w:numId w:val="33"/>
        </w:numPr>
        <w:spacing w:line="360" w:lineRule="auto"/>
        <w:ind w:right="314"/>
        <w:jc w:val="both"/>
      </w:pPr>
      <w:r w:rsidRPr="002E31D0">
        <w:t>Pochwyt wraz z zamkiem ewakuacyjnym</w:t>
      </w:r>
    </w:p>
    <w:p w14:paraId="48EE04FF" w14:textId="0BE3FC5C" w:rsidR="009850B3" w:rsidRDefault="009850B3" w:rsidP="009850B3">
      <w:pPr>
        <w:pStyle w:val="Tekstpodstawowy"/>
        <w:numPr>
          <w:ilvl w:val="1"/>
          <w:numId w:val="33"/>
        </w:numPr>
        <w:spacing w:line="360" w:lineRule="auto"/>
        <w:ind w:right="314"/>
        <w:jc w:val="both"/>
      </w:pPr>
      <w:r>
        <w:t>Drzwi pozostałe</w:t>
      </w:r>
    </w:p>
    <w:p w14:paraId="4454FFC2" w14:textId="1ECDB708" w:rsidR="009850B3" w:rsidRDefault="009850B3" w:rsidP="009850B3">
      <w:pPr>
        <w:pStyle w:val="Tekstpodstawowy"/>
        <w:numPr>
          <w:ilvl w:val="2"/>
          <w:numId w:val="33"/>
        </w:numPr>
        <w:spacing w:line="360" w:lineRule="auto"/>
        <w:ind w:right="314"/>
        <w:jc w:val="both"/>
      </w:pPr>
      <w:r>
        <w:t>Drzwi pełne</w:t>
      </w:r>
    </w:p>
    <w:p w14:paraId="54F36367" w14:textId="5AADA4C0" w:rsidR="00323BFD" w:rsidRPr="002E31D0" w:rsidRDefault="00323BFD" w:rsidP="009850B3">
      <w:pPr>
        <w:pStyle w:val="Tekstpodstawowy"/>
        <w:numPr>
          <w:ilvl w:val="2"/>
          <w:numId w:val="33"/>
        </w:numPr>
        <w:spacing w:line="360" w:lineRule="auto"/>
        <w:ind w:right="314"/>
        <w:jc w:val="both"/>
      </w:pPr>
      <w:r>
        <w:t>Zamek ewakuacyjny</w:t>
      </w:r>
    </w:p>
    <w:p w14:paraId="033C6124" w14:textId="6C2E9F64" w:rsidR="009A1926" w:rsidRDefault="009A1926" w:rsidP="009A1926">
      <w:pPr>
        <w:pStyle w:val="Tekstpodstawowy"/>
        <w:spacing w:line="360" w:lineRule="auto"/>
        <w:ind w:right="314"/>
        <w:jc w:val="both"/>
      </w:pPr>
      <w:r>
        <w:t>Budynek Dom Nauczyciela</w:t>
      </w:r>
    </w:p>
    <w:p w14:paraId="53A5AB39" w14:textId="0A152327" w:rsidR="009A1926" w:rsidRDefault="009A1926" w:rsidP="009A1926">
      <w:pPr>
        <w:pStyle w:val="Tekstpodstawowy"/>
        <w:numPr>
          <w:ilvl w:val="0"/>
          <w:numId w:val="34"/>
        </w:numPr>
        <w:spacing w:line="360" w:lineRule="auto"/>
        <w:ind w:right="314"/>
        <w:jc w:val="both"/>
      </w:pPr>
      <w:r>
        <w:t>Drzwi główne wejściowe</w:t>
      </w:r>
    </w:p>
    <w:p w14:paraId="56B3C5ED" w14:textId="77777777" w:rsidR="009A1926" w:rsidRDefault="009A1926" w:rsidP="009A1926">
      <w:pPr>
        <w:pStyle w:val="Tekstpodstawowy"/>
        <w:numPr>
          <w:ilvl w:val="1"/>
          <w:numId w:val="33"/>
        </w:numPr>
        <w:spacing w:line="360" w:lineRule="auto"/>
        <w:ind w:right="314"/>
        <w:jc w:val="both"/>
      </w:pPr>
      <w:r>
        <w:t>Drzwi aluminiowe (min. 60% przeszklenia)</w:t>
      </w:r>
    </w:p>
    <w:p w14:paraId="49BD08A3" w14:textId="77777777" w:rsidR="009A1926" w:rsidRDefault="009A1926" w:rsidP="009A1926">
      <w:pPr>
        <w:pStyle w:val="Tekstpodstawowy"/>
        <w:numPr>
          <w:ilvl w:val="1"/>
          <w:numId w:val="33"/>
        </w:numPr>
        <w:spacing w:line="360" w:lineRule="auto"/>
        <w:ind w:right="314"/>
        <w:jc w:val="both"/>
      </w:pPr>
      <w:r>
        <w:t>Samozamykacz</w:t>
      </w:r>
    </w:p>
    <w:p w14:paraId="7401327F" w14:textId="074C9598" w:rsidR="009A1926" w:rsidRDefault="009A1926" w:rsidP="009A1926">
      <w:pPr>
        <w:pStyle w:val="Tekstpodstawowy"/>
        <w:numPr>
          <w:ilvl w:val="1"/>
          <w:numId w:val="33"/>
        </w:numPr>
        <w:spacing w:line="360" w:lineRule="auto"/>
        <w:ind w:right="314"/>
        <w:jc w:val="both"/>
      </w:pPr>
      <w:r>
        <w:t>Pochwyt wraz z zamkiem ewakuacyjnym</w:t>
      </w:r>
    </w:p>
    <w:p w14:paraId="20139135" w14:textId="6498E258" w:rsidR="009A1926" w:rsidRDefault="009A1926" w:rsidP="009A1926">
      <w:pPr>
        <w:pStyle w:val="Tekstpodstawowy"/>
        <w:numPr>
          <w:ilvl w:val="0"/>
          <w:numId w:val="33"/>
        </w:numPr>
        <w:spacing w:line="360" w:lineRule="auto"/>
        <w:ind w:right="314"/>
        <w:jc w:val="both"/>
      </w:pPr>
      <w:r>
        <w:t>Pozostałe drzwi</w:t>
      </w:r>
    </w:p>
    <w:p w14:paraId="583023F5" w14:textId="36D2192B" w:rsidR="009A1926" w:rsidRDefault="009A1926" w:rsidP="009A1926">
      <w:pPr>
        <w:pStyle w:val="Tekstpodstawowy"/>
        <w:numPr>
          <w:ilvl w:val="1"/>
          <w:numId w:val="33"/>
        </w:numPr>
        <w:spacing w:line="360" w:lineRule="auto"/>
        <w:ind w:right="314"/>
        <w:jc w:val="both"/>
      </w:pPr>
      <w:r>
        <w:t>Stalowe pełne</w:t>
      </w:r>
    </w:p>
    <w:p w14:paraId="351C57B2" w14:textId="55507E60" w:rsidR="009A1926" w:rsidRDefault="009A1926" w:rsidP="009A1926">
      <w:pPr>
        <w:pStyle w:val="Tekstpodstawowy"/>
        <w:numPr>
          <w:ilvl w:val="1"/>
          <w:numId w:val="33"/>
        </w:numPr>
        <w:spacing w:line="360" w:lineRule="auto"/>
        <w:ind w:right="314"/>
        <w:jc w:val="both"/>
      </w:pPr>
      <w:r>
        <w:t>Samozamykacz</w:t>
      </w:r>
    </w:p>
    <w:p w14:paraId="67F25500" w14:textId="77777777" w:rsidR="009A1926" w:rsidRPr="009F200E" w:rsidRDefault="009A1926" w:rsidP="009A1926">
      <w:pPr>
        <w:pStyle w:val="Tekstpodstawowy"/>
        <w:spacing w:line="360" w:lineRule="auto"/>
        <w:ind w:right="314"/>
        <w:jc w:val="both"/>
      </w:pPr>
    </w:p>
    <w:p w14:paraId="10165C66" w14:textId="77777777" w:rsidR="00D36031" w:rsidRDefault="00D36031" w:rsidP="00D36031">
      <w:pPr>
        <w:pStyle w:val="Tekstpodstawowy"/>
        <w:spacing w:line="360" w:lineRule="auto"/>
        <w:ind w:right="314"/>
        <w:jc w:val="both"/>
      </w:pPr>
      <w:r w:rsidRPr="009F200E">
        <w:t xml:space="preserve">W strefach oddzielenia p.poż należy stosować rozwiązania techniczne zgodnie z wytycznymi rzeczoznawcy p. </w:t>
      </w:r>
      <w:proofErr w:type="spellStart"/>
      <w:r w:rsidRPr="009F200E">
        <w:t>poż</w:t>
      </w:r>
      <w:proofErr w:type="spellEnd"/>
      <w:r w:rsidRPr="009F200E">
        <w:t>.</w:t>
      </w:r>
    </w:p>
    <w:p w14:paraId="4B6FCA4C" w14:textId="7B4E66E9" w:rsidR="009850B3" w:rsidRDefault="009850B3" w:rsidP="009850B3">
      <w:pPr>
        <w:pStyle w:val="Tekstpodstawowy"/>
        <w:spacing w:line="360" w:lineRule="auto"/>
        <w:ind w:right="314"/>
        <w:jc w:val="both"/>
      </w:pPr>
      <w:r w:rsidRPr="00487577">
        <w:rPr>
          <w:b/>
          <w:bCs/>
        </w:rPr>
        <w:t>UWAGA!</w:t>
      </w:r>
      <w:r w:rsidRPr="00487577">
        <w:t xml:space="preserve"> Zamawiający wymaga odzyskanie drzwi znajdujących się </w:t>
      </w:r>
      <w:r w:rsidR="00487577" w:rsidRPr="00487577">
        <w:t>w</w:t>
      </w:r>
      <w:r w:rsidRPr="00487577">
        <w:t xml:space="preserve"> budynku Urzędu Gminy. Zamawiający wskaże miejsce dostarczenia zdemontowanych drzwi w odległości </w:t>
      </w:r>
      <w:r w:rsidR="002447B7" w:rsidRPr="00487577">
        <w:t>do 10</w:t>
      </w:r>
      <w:r w:rsidRPr="00487577">
        <w:t xml:space="preserve"> km od budynku.</w:t>
      </w:r>
    </w:p>
    <w:p w14:paraId="3D6F4BBD" w14:textId="5CEBD367" w:rsidR="009A1926" w:rsidRDefault="009A1926" w:rsidP="00C22BF8">
      <w:pPr>
        <w:pStyle w:val="Tekstpodstawowy"/>
        <w:spacing w:line="360" w:lineRule="auto"/>
        <w:ind w:right="314"/>
        <w:jc w:val="both"/>
        <w:rPr>
          <w:b/>
          <w:bCs/>
        </w:rPr>
      </w:pPr>
    </w:p>
    <w:p w14:paraId="5E1A0490" w14:textId="77777777" w:rsidR="00161D41" w:rsidRDefault="00161D41" w:rsidP="00C22BF8">
      <w:pPr>
        <w:pStyle w:val="Tekstpodstawowy"/>
        <w:spacing w:line="360" w:lineRule="auto"/>
        <w:ind w:right="314"/>
        <w:jc w:val="both"/>
        <w:rPr>
          <w:b/>
          <w:bCs/>
        </w:rPr>
      </w:pPr>
    </w:p>
    <w:p w14:paraId="1EBF1B3B" w14:textId="248477BC" w:rsidR="009850B3" w:rsidRDefault="009850B3" w:rsidP="00C22BF8">
      <w:pPr>
        <w:pStyle w:val="Tekstpodstawowy"/>
        <w:spacing w:line="360" w:lineRule="auto"/>
        <w:ind w:right="314"/>
        <w:jc w:val="both"/>
        <w:rPr>
          <w:b/>
          <w:bCs/>
        </w:rPr>
      </w:pPr>
    </w:p>
    <w:p w14:paraId="08F21DD9" w14:textId="77777777" w:rsidR="009850B3" w:rsidRDefault="009850B3" w:rsidP="00C22BF8">
      <w:pPr>
        <w:pStyle w:val="Tekstpodstawowy"/>
        <w:spacing w:line="360" w:lineRule="auto"/>
        <w:ind w:right="314"/>
        <w:jc w:val="both"/>
        <w:rPr>
          <w:b/>
          <w:bCs/>
        </w:rPr>
      </w:pPr>
    </w:p>
    <w:p w14:paraId="0CFBB923" w14:textId="6E9DF93B" w:rsidR="00CD6293" w:rsidRPr="00B16520" w:rsidRDefault="00B16520" w:rsidP="00C22BF8">
      <w:pPr>
        <w:pStyle w:val="Tekstpodstawowy"/>
        <w:spacing w:line="360" w:lineRule="auto"/>
        <w:ind w:right="314"/>
        <w:jc w:val="both"/>
        <w:rPr>
          <w:b/>
          <w:bCs/>
        </w:rPr>
      </w:pPr>
      <w:r w:rsidRPr="00B16520">
        <w:rPr>
          <w:b/>
          <w:bCs/>
        </w:rPr>
        <w:t xml:space="preserve">Wymagania dla </w:t>
      </w:r>
      <w:r w:rsidR="005D1477" w:rsidRPr="00B16520">
        <w:rPr>
          <w:b/>
          <w:bCs/>
        </w:rPr>
        <w:t>oświetlenia</w:t>
      </w:r>
    </w:p>
    <w:p w14:paraId="40C1B3DE" w14:textId="0ADB93B2" w:rsidR="00FB3631" w:rsidRPr="001E2BDA" w:rsidRDefault="00D71283" w:rsidP="00C22BF8">
      <w:pPr>
        <w:pStyle w:val="Tekstpodstawowy"/>
        <w:spacing w:line="360" w:lineRule="auto"/>
        <w:ind w:right="314"/>
        <w:jc w:val="both"/>
      </w:pPr>
      <w:r w:rsidRPr="001E2BDA">
        <w:t>Wykonawca zdemontuje i zutylizuje istniejące oświetlenie</w:t>
      </w:r>
      <w:r w:rsidR="002447B7">
        <w:t xml:space="preserve"> (oświetlenie zamontowane na korytarzach do dyspozycji zamawiającego)</w:t>
      </w:r>
      <w:r w:rsidRPr="001E2BDA">
        <w:t>. W miejsce istniejącego oświetlenia Wykonawca zamontuje nowe energooszczędne typu LED. Oświetlenie należy dobrać zgodnie z normą PN-EN-</w:t>
      </w:r>
      <w:r w:rsidR="00A679F1" w:rsidRPr="001E2BDA">
        <w:t>12464-1.Zabrania się stosowania opraw ze stałym źródłem światła.</w:t>
      </w:r>
      <w:r w:rsidR="00B16520" w:rsidRPr="001E2BDA">
        <w:t xml:space="preserve"> Należy wykonać prace odtworzeniowe.</w:t>
      </w:r>
      <w:r w:rsidR="002D5BB3" w:rsidRPr="001E2BDA">
        <w:t xml:space="preserve"> Minimalne wymogi dla zastosowanego oświetlenia:</w:t>
      </w:r>
    </w:p>
    <w:p w14:paraId="7C053E80" w14:textId="012A84DF" w:rsidR="002D5BB3" w:rsidRPr="001E2BDA" w:rsidRDefault="002D5BB3" w:rsidP="002D5BB3">
      <w:pPr>
        <w:pStyle w:val="Tekstpodstawowy"/>
        <w:numPr>
          <w:ilvl w:val="0"/>
          <w:numId w:val="23"/>
        </w:numPr>
        <w:spacing w:line="360" w:lineRule="auto"/>
        <w:ind w:right="314"/>
        <w:jc w:val="both"/>
      </w:pPr>
      <w:r w:rsidRPr="001E2BDA">
        <w:t>Napięcie - 230V</w:t>
      </w:r>
    </w:p>
    <w:p w14:paraId="1C87E323" w14:textId="1CCF798D" w:rsidR="002D5BB3" w:rsidRPr="001E2BDA" w:rsidRDefault="002D5BB3" w:rsidP="002D5BB3">
      <w:pPr>
        <w:pStyle w:val="Tekstpodstawowy"/>
        <w:numPr>
          <w:ilvl w:val="0"/>
          <w:numId w:val="23"/>
        </w:numPr>
        <w:spacing w:line="360" w:lineRule="auto"/>
        <w:ind w:right="314"/>
        <w:jc w:val="both"/>
      </w:pPr>
      <w:r w:rsidRPr="001E2BDA">
        <w:t>Barwa Światła – neutralna 4000K</w:t>
      </w:r>
    </w:p>
    <w:p w14:paraId="5E76DEAD" w14:textId="21D1685B" w:rsidR="002D5BB3" w:rsidRPr="001E2BDA" w:rsidRDefault="002D5BB3" w:rsidP="002D5BB3">
      <w:pPr>
        <w:pStyle w:val="Tekstpodstawowy"/>
        <w:numPr>
          <w:ilvl w:val="0"/>
          <w:numId w:val="23"/>
        </w:numPr>
        <w:spacing w:line="360" w:lineRule="auto"/>
        <w:ind w:right="314"/>
        <w:jc w:val="both"/>
      </w:pPr>
      <w:r w:rsidRPr="001E2BDA">
        <w:t>Szczelność oprawy – IP20</w:t>
      </w:r>
    </w:p>
    <w:p w14:paraId="799D3409" w14:textId="71062C64" w:rsidR="002D5BB3" w:rsidRPr="001E2BDA" w:rsidRDefault="002D5BB3" w:rsidP="002D5BB3">
      <w:pPr>
        <w:pStyle w:val="Tekstpodstawowy"/>
        <w:numPr>
          <w:ilvl w:val="0"/>
          <w:numId w:val="23"/>
        </w:numPr>
        <w:spacing w:line="360" w:lineRule="auto"/>
        <w:ind w:right="314"/>
        <w:jc w:val="both"/>
      </w:pPr>
      <w:r w:rsidRPr="001E2BDA">
        <w:t>Trwałość oświetlenia – 50000h</w:t>
      </w:r>
    </w:p>
    <w:p w14:paraId="14E1F28A" w14:textId="3B8E590E" w:rsidR="002D5BB3" w:rsidRPr="001E2BDA" w:rsidRDefault="002D5BB3" w:rsidP="002D5BB3">
      <w:pPr>
        <w:pStyle w:val="Tekstpodstawowy"/>
        <w:numPr>
          <w:ilvl w:val="0"/>
          <w:numId w:val="23"/>
        </w:numPr>
        <w:spacing w:line="360" w:lineRule="auto"/>
        <w:ind w:right="314"/>
        <w:jc w:val="both"/>
      </w:pPr>
      <w:r w:rsidRPr="001E2BDA">
        <w:t>UGR - &lt;19</w:t>
      </w:r>
    </w:p>
    <w:p w14:paraId="5EFB4C1F" w14:textId="16C894A7" w:rsidR="00FD6ECB" w:rsidRPr="001E2BDA" w:rsidRDefault="00FD6ECB" w:rsidP="002D5BB3">
      <w:pPr>
        <w:pStyle w:val="Tekstpodstawowy"/>
        <w:numPr>
          <w:ilvl w:val="0"/>
          <w:numId w:val="23"/>
        </w:numPr>
        <w:spacing w:line="360" w:lineRule="auto"/>
        <w:ind w:right="314"/>
        <w:jc w:val="both"/>
      </w:pPr>
      <w:r w:rsidRPr="001E2BDA">
        <w:t>Współczynnik CRI [RA] - 80</w:t>
      </w:r>
    </w:p>
    <w:p w14:paraId="6F1EF909" w14:textId="77777777" w:rsidR="009A1926" w:rsidRDefault="009A1926" w:rsidP="009F200E">
      <w:pPr>
        <w:pStyle w:val="Tekstpodstawowy"/>
        <w:spacing w:line="360" w:lineRule="auto"/>
        <w:ind w:right="314"/>
        <w:jc w:val="both"/>
        <w:rPr>
          <w:b/>
          <w:bCs/>
        </w:rPr>
      </w:pPr>
    </w:p>
    <w:p w14:paraId="7AE9292A" w14:textId="71B95C83" w:rsidR="009F200E" w:rsidRPr="00B16520" w:rsidRDefault="009F200E" w:rsidP="009F200E">
      <w:pPr>
        <w:pStyle w:val="Tekstpodstawowy"/>
        <w:spacing w:line="360" w:lineRule="auto"/>
        <w:ind w:right="314"/>
        <w:jc w:val="both"/>
        <w:rPr>
          <w:b/>
          <w:bCs/>
        </w:rPr>
      </w:pPr>
      <w:r w:rsidRPr="00B16520">
        <w:rPr>
          <w:b/>
          <w:bCs/>
        </w:rPr>
        <w:t xml:space="preserve">Wymagania dla </w:t>
      </w:r>
      <w:r>
        <w:rPr>
          <w:b/>
          <w:bCs/>
        </w:rPr>
        <w:t>pompy ciepła, systemu grzewczego oraz ciepłej wody użytkowej</w:t>
      </w:r>
    </w:p>
    <w:p w14:paraId="30DDC26A" w14:textId="03BD2045" w:rsidR="00501EAA" w:rsidRDefault="00501EAA" w:rsidP="00501EAA">
      <w:pPr>
        <w:spacing w:before="120" w:after="120"/>
        <w:ind w:left="709"/>
        <w:jc w:val="both"/>
        <w:rPr>
          <w:rFonts w:ascii="Arial" w:hAnsi="Arial" w:cs="Arial"/>
          <w:b/>
          <w:bCs/>
        </w:rPr>
      </w:pPr>
      <w:r w:rsidRPr="005624E2">
        <w:rPr>
          <w:rFonts w:ascii="Arial" w:hAnsi="Arial" w:cs="Arial"/>
          <w:b/>
          <w:bCs/>
        </w:rPr>
        <w:t>Wymagania dla pompy ciepła</w:t>
      </w:r>
    </w:p>
    <w:p w14:paraId="098BA8AC" w14:textId="0CDF6B26" w:rsidR="009A1926" w:rsidRDefault="009A1926" w:rsidP="00501EAA">
      <w:pPr>
        <w:spacing w:before="120" w:after="120"/>
        <w:ind w:left="709"/>
        <w:jc w:val="both"/>
        <w:rPr>
          <w:rFonts w:ascii="Arial" w:hAnsi="Arial" w:cs="Arial"/>
          <w:b/>
          <w:bCs/>
        </w:rPr>
      </w:pPr>
      <w:r>
        <w:rPr>
          <w:rFonts w:ascii="Arial" w:hAnsi="Arial" w:cs="Arial"/>
          <w:b/>
          <w:bCs/>
        </w:rPr>
        <w:t>Budynek Urzędu Gminy</w:t>
      </w:r>
    </w:p>
    <w:p w14:paraId="721E4075" w14:textId="0AF5C63B" w:rsidR="009A1926" w:rsidRPr="00EB2FAD" w:rsidRDefault="009A1926" w:rsidP="00501EAA">
      <w:pPr>
        <w:spacing w:before="120" w:after="120"/>
        <w:ind w:left="709"/>
        <w:jc w:val="both"/>
        <w:rPr>
          <w:rFonts w:ascii="Arial" w:hAnsi="Arial" w:cs="Arial"/>
        </w:rPr>
      </w:pPr>
      <w:r w:rsidRPr="00EB2FAD">
        <w:rPr>
          <w:rFonts w:ascii="Arial" w:hAnsi="Arial" w:cs="Arial"/>
        </w:rPr>
        <w:tab/>
      </w:r>
      <w:r w:rsidR="00EB2FAD" w:rsidRPr="00EB2FAD">
        <w:rPr>
          <w:rFonts w:ascii="Arial" w:hAnsi="Arial" w:cs="Arial"/>
        </w:rPr>
        <w:t>Należy wykonać kompleksową maszynownię pompy ciepła wraz z dolnym źródłem</w:t>
      </w:r>
    </w:p>
    <w:p w14:paraId="46782F74" w14:textId="1D4D16EF" w:rsidR="00501EAA" w:rsidRPr="00153951" w:rsidRDefault="00501EAA" w:rsidP="00153951">
      <w:pPr>
        <w:pStyle w:val="Tekstpodstawowy"/>
        <w:spacing w:line="360" w:lineRule="auto"/>
        <w:ind w:right="314"/>
        <w:jc w:val="both"/>
      </w:pPr>
      <w:r w:rsidRPr="00153951">
        <w:t xml:space="preserve">Pompa ciepła </w:t>
      </w:r>
      <w:r w:rsidR="009A1926">
        <w:t>glikol/</w:t>
      </w:r>
      <w:r w:rsidRPr="00153951">
        <w:t xml:space="preserve">woda z technologią </w:t>
      </w:r>
      <w:proofErr w:type="spellStart"/>
      <w:r w:rsidRPr="00153951">
        <w:t>inwerterową</w:t>
      </w:r>
      <w:proofErr w:type="spellEnd"/>
      <w:r w:rsidRPr="00153951">
        <w:t xml:space="preserve">. </w:t>
      </w:r>
    </w:p>
    <w:p w14:paraId="0BC151E8" w14:textId="77777777" w:rsidR="00501EAA" w:rsidRPr="00153951" w:rsidRDefault="00501EAA" w:rsidP="00153951">
      <w:pPr>
        <w:pStyle w:val="Tekstpodstawowy"/>
        <w:spacing w:line="360" w:lineRule="auto"/>
        <w:ind w:right="314"/>
        <w:jc w:val="both"/>
      </w:pPr>
      <w:r w:rsidRPr="00153951">
        <w:t>Dane techniczne zastosowanej pompy ciepła (wymagane równoważne):</w:t>
      </w:r>
    </w:p>
    <w:p w14:paraId="126FDFD1" w14:textId="63EFB83E" w:rsidR="00501EAA" w:rsidRPr="00153951" w:rsidRDefault="00501EAA" w:rsidP="00153951">
      <w:pPr>
        <w:pStyle w:val="Tekstpodstawowy"/>
        <w:numPr>
          <w:ilvl w:val="0"/>
          <w:numId w:val="31"/>
        </w:numPr>
        <w:spacing w:line="360" w:lineRule="auto"/>
        <w:ind w:right="314"/>
        <w:jc w:val="both"/>
      </w:pPr>
      <w:r w:rsidRPr="00153951">
        <w:t>Funkcja – grzanie/chłodzenie</w:t>
      </w:r>
      <w:r w:rsidR="00C15960">
        <w:t xml:space="preserve"> pasywne</w:t>
      </w:r>
    </w:p>
    <w:p w14:paraId="74291668" w14:textId="77777777" w:rsidR="00501EAA" w:rsidRPr="00153951" w:rsidRDefault="00501EAA" w:rsidP="00153951">
      <w:pPr>
        <w:pStyle w:val="Tekstpodstawowy"/>
        <w:numPr>
          <w:ilvl w:val="0"/>
          <w:numId w:val="31"/>
        </w:numPr>
        <w:spacing w:line="360" w:lineRule="auto"/>
        <w:ind w:right="314"/>
        <w:jc w:val="both"/>
      </w:pPr>
      <w:r w:rsidRPr="00153951">
        <w:t>Klasa efektywności energetycznej pompy ciepła W35 (A+++ → D)</w:t>
      </w:r>
    </w:p>
    <w:p w14:paraId="674D9601" w14:textId="77777777" w:rsidR="00501EAA" w:rsidRPr="00153951" w:rsidRDefault="00501EAA" w:rsidP="00153951">
      <w:pPr>
        <w:pStyle w:val="Tekstpodstawowy"/>
        <w:numPr>
          <w:ilvl w:val="0"/>
          <w:numId w:val="31"/>
        </w:numPr>
        <w:spacing w:line="360" w:lineRule="auto"/>
        <w:ind w:right="314"/>
        <w:jc w:val="both"/>
      </w:pPr>
      <w:r w:rsidRPr="00153951">
        <w:t>Klasa efektywności energetycznej pompy ciepła W55 (A+++ → D)</w:t>
      </w:r>
    </w:p>
    <w:p w14:paraId="2E75B486" w14:textId="29DBD2A3" w:rsidR="00501EAA" w:rsidRDefault="00501EAA" w:rsidP="00153951">
      <w:pPr>
        <w:pStyle w:val="Tekstpodstawowy"/>
        <w:numPr>
          <w:ilvl w:val="0"/>
          <w:numId w:val="31"/>
        </w:numPr>
        <w:spacing w:line="360" w:lineRule="auto"/>
        <w:ind w:right="314"/>
        <w:jc w:val="both"/>
      </w:pPr>
      <w:r w:rsidRPr="00153951">
        <w:t xml:space="preserve">Współczynnik efektywności SCOP 35 °C (EN 14825) &gt;= </w:t>
      </w:r>
      <w:r w:rsidR="00C15960">
        <w:t>5,5</w:t>
      </w:r>
    </w:p>
    <w:p w14:paraId="6AB30785" w14:textId="5480E359" w:rsidR="00952916" w:rsidRPr="00153951" w:rsidRDefault="00952916" w:rsidP="00153951">
      <w:pPr>
        <w:pStyle w:val="Tekstpodstawowy"/>
        <w:numPr>
          <w:ilvl w:val="0"/>
          <w:numId w:val="31"/>
        </w:numPr>
        <w:spacing w:line="360" w:lineRule="auto"/>
        <w:ind w:right="314"/>
        <w:jc w:val="both"/>
      </w:pPr>
      <w:r>
        <w:t xml:space="preserve">Temperatura na zasilaniu </w:t>
      </w:r>
      <w:r w:rsidR="00C15960">
        <w:t xml:space="preserve">65 </w:t>
      </w:r>
      <w:proofErr w:type="spellStart"/>
      <w:r w:rsidR="00C15960">
        <w:t>stC</w:t>
      </w:r>
      <w:proofErr w:type="spellEnd"/>
    </w:p>
    <w:p w14:paraId="394C0130" w14:textId="6F9EBEB2" w:rsidR="00FB3631" w:rsidRDefault="00501EAA" w:rsidP="00153951">
      <w:pPr>
        <w:pStyle w:val="Tekstpodstawowy"/>
        <w:numPr>
          <w:ilvl w:val="0"/>
          <w:numId w:val="31"/>
        </w:numPr>
        <w:spacing w:line="360" w:lineRule="auto"/>
        <w:ind w:right="314"/>
        <w:jc w:val="both"/>
      </w:pPr>
      <w:r w:rsidRPr="00153951">
        <w:t>Napięcie znamionowe sprężarki - 400V</w:t>
      </w:r>
    </w:p>
    <w:p w14:paraId="3806AC0C" w14:textId="13578280" w:rsidR="00C15960" w:rsidRDefault="00C15960" w:rsidP="00153951">
      <w:pPr>
        <w:pStyle w:val="Tekstpodstawowy"/>
        <w:numPr>
          <w:ilvl w:val="0"/>
          <w:numId w:val="31"/>
        </w:numPr>
        <w:spacing w:line="360" w:lineRule="auto"/>
        <w:ind w:right="314"/>
        <w:jc w:val="both"/>
      </w:pPr>
      <w:r>
        <w:t xml:space="preserve">Komunikacja: KNX lub </w:t>
      </w:r>
      <w:proofErr w:type="spellStart"/>
      <w:r>
        <w:t>ModBus</w:t>
      </w:r>
      <w:proofErr w:type="spellEnd"/>
    </w:p>
    <w:p w14:paraId="1F3631B5" w14:textId="60DACF71" w:rsidR="00C15960" w:rsidRDefault="00C15960" w:rsidP="00C15960">
      <w:pPr>
        <w:pStyle w:val="Tekstpodstawowy"/>
        <w:numPr>
          <w:ilvl w:val="0"/>
          <w:numId w:val="31"/>
        </w:numPr>
        <w:spacing w:line="360" w:lineRule="auto"/>
        <w:ind w:right="314"/>
        <w:jc w:val="both"/>
      </w:pPr>
      <w:r>
        <w:t>Pompę ciepła należy podłączyć nowo projektowanego sytemu BMS</w:t>
      </w:r>
    </w:p>
    <w:p w14:paraId="455506C1" w14:textId="0E8167D6" w:rsidR="00C15960" w:rsidRDefault="00C15960" w:rsidP="00C15960">
      <w:pPr>
        <w:pStyle w:val="Tekstpodstawowy"/>
        <w:numPr>
          <w:ilvl w:val="0"/>
          <w:numId w:val="31"/>
        </w:numPr>
        <w:spacing w:line="360" w:lineRule="auto"/>
        <w:ind w:right="314"/>
        <w:jc w:val="both"/>
      </w:pPr>
      <w:r>
        <w:t xml:space="preserve">Należy wykonać </w:t>
      </w:r>
      <w:r w:rsidR="0020564A">
        <w:t xml:space="preserve">nową armaturę maszynowni pompy ciepła (zawory, pompy obiegowe, </w:t>
      </w:r>
      <w:r w:rsidR="00071DB7">
        <w:t xml:space="preserve">pompa cyrkulacyjna CWU, </w:t>
      </w:r>
      <w:r w:rsidR="0020564A">
        <w:t xml:space="preserve">naczynia </w:t>
      </w:r>
      <w:proofErr w:type="spellStart"/>
      <w:r w:rsidR="0020564A">
        <w:t>wzbiorcze</w:t>
      </w:r>
      <w:proofErr w:type="spellEnd"/>
      <w:r w:rsidR="0020564A">
        <w:t xml:space="preserve">, zasobnik CWU, bufor ciepła </w:t>
      </w:r>
    </w:p>
    <w:p w14:paraId="15FBAEFB" w14:textId="0AD4EB37" w:rsidR="008F52D7" w:rsidRDefault="008F52D7" w:rsidP="00C15960">
      <w:pPr>
        <w:pStyle w:val="Tekstpodstawowy"/>
        <w:numPr>
          <w:ilvl w:val="0"/>
          <w:numId w:val="31"/>
        </w:numPr>
        <w:spacing w:line="360" w:lineRule="auto"/>
        <w:ind w:right="314"/>
        <w:jc w:val="both"/>
      </w:pPr>
      <w:r>
        <w:t>Należy zachować istniejące źródło ciepła jako źródło szczytowe.</w:t>
      </w:r>
    </w:p>
    <w:p w14:paraId="255059E6" w14:textId="679626F2" w:rsidR="007F6AF0" w:rsidRDefault="007F6AF0" w:rsidP="00C15960">
      <w:pPr>
        <w:pStyle w:val="Tekstpodstawowy"/>
        <w:numPr>
          <w:ilvl w:val="0"/>
          <w:numId w:val="31"/>
        </w:numPr>
        <w:spacing w:line="360" w:lineRule="auto"/>
        <w:ind w:right="314"/>
        <w:jc w:val="both"/>
      </w:pPr>
      <w:r>
        <w:t>System chłodzenia pasywnego</w:t>
      </w:r>
    </w:p>
    <w:p w14:paraId="06610B27" w14:textId="260A0909" w:rsidR="007F6AF0" w:rsidRDefault="007F6AF0" w:rsidP="00C15960">
      <w:pPr>
        <w:pStyle w:val="Tekstpodstawowy"/>
        <w:numPr>
          <w:ilvl w:val="0"/>
          <w:numId w:val="31"/>
        </w:numPr>
        <w:spacing w:line="360" w:lineRule="auto"/>
        <w:ind w:right="314"/>
        <w:jc w:val="both"/>
      </w:pPr>
      <w:r>
        <w:t xml:space="preserve">Izolacja przewodów (w technologii przeciw </w:t>
      </w:r>
      <w:proofErr w:type="spellStart"/>
      <w:r>
        <w:t>roszeniowej</w:t>
      </w:r>
      <w:proofErr w:type="spellEnd"/>
      <w:r>
        <w:t>)</w:t>
      </w:r>
    </w:p>
    <w:p w14:paraId="6A09678C" w14:textId="4BF3D639" w:rsidR="00323BFD" w:rsidRDefault="00323BFD" w:rsidP="00C15960">
      <w:pPr>
        <w:pStyle w:val="Tekstpodstawowy"/>
        <w:numPr>
          <w:ilvl w:val="0"/>
          <w:numId w:val="31"/>
        </w:numPr>
        <w:spacing w:line="360" w:lineRule="auto"/>
        <w:ind w:right="314"/>
        <w:jc w:val="both"/>
      </w:pPr>
      <w:r>
        <w:t>Prace odtworzeniowe</w:t>
      </w:r>
    </w:p>
    <w:p w14:paraId="646E34C0" w14:textId="685D85A9" w:rsidR="00323BFD" w:rsidRDefault="00323BFD" w:rsidP="00323BFD">
      <w:pPr>
        <w:pStyle w:val="Tekstpodstawowy"/>
        <w:numPr>
          <w:ilvl w:val="1"/>
          <w:numId w:val="31"/>
        </w:numPr>
        <w:spacing w:line="360" w:lineRule="auto"/>
        <w:ind w:right="314"/>
        <w:jc w:val="both"/>
      </w:pPr>
      <w:r>
        <w:t>Odtworzenie terenu po wykonaniu odwiertów oraz poziomów do pompy ciepła</w:t>
      </w:r>
    </w:p>
    <w:p w14:paraId="66DD8726" w14:textId="68B9BB0B" w:rsidR="00323BFD" w:rsidRDefault="00323BFD" w:rsidP="00323BFD">
      <w:pPr>
        <w:pStyle w:val="Tekstpodstawowy"/>
        <w:numPr>
          <w:ilvl w:val="1"/>
          <w:numId w:val="31"/>
        </w:numPr>
        <w:spacing w:line="360" w:lineRule="auto"/>
        <w:ind w:right="314"/>
        <w:jc w:val="both"/>
      </w:pPr>
      <w:r>
        <w:t>Prace odtworzeniowe w maszynowni pompy ciepła</w:t>
      </w:r>
    </w:p>
    <w:p w14:paraId="39240DF6" w14:textId="610E229C" w:rsidR="009F200E" w:rsidRDefault="009F200E" w:rsidP="00C22BF8">
      <w:pPr>
        <w:pStyle w:val="Tekstpodstawowy"/>
        <w:spacing w:line="360" w:lineRule="auto"/>
        <w:ind w:right="314"/>
        <w:jc w:val="both"/>
      </w:pPr>
    </w:p>
    <w:p w14:paraId="3C0B160F" w14:textId="77777777" w:rsidR="008F52D7" w:rsidRDefault="008F52D7" w:rsidP="008F52D7">
      <w:pPr>
        <w:pStyle w:val="Tekstpodstawowy"/>
        <w:spacing w:line="360" w:lineRule="auto"/>
        <w:ind w:right="314"/>
        <w:jc w:val="both"/>
      </w:pPr>
      <w:r>
        <w:t xml:space="preserve">Dla zapewnienia pozyskiwania ciepła z gruntu należy zaprojektować sondy pionowe </w:t>
      </w:r>
    </w:p>
    <w:p w14:paraId="105A0529" w14:textId="367811E7" w:rsidR="008F52D7" w:rsidRDefault="008F52D7" w:rsidP="008F52D7">
      <w:pPr>
        <w:pStyle w:val="Tekstpodstawowy"/>
        <w:spacing w:line="360" w:lineRule="auto"/>
        <w:ind w:right="314"/>
        <w:jc w:val="both"/>
      </w:pPr>
      <w:r>
        <w:t xml:space="preserve">o głębokości minimalnej </w:t>
      </w:r>
      <w:r w:rsidRPr="00EB2FAD">
        <w:rPr>
          <w:b/>
          <w:bCs/>
          <w:u w:val="single"/>
        </w:rPr>
        <w:t>150 m.p.t.</w:t>
      </w:r>
      <w:r>
        <w:t xml:space="preserve"> Energia cieplna pozyskiwana będzie z gruntu przez pionowe wymienniki U-rurki zabudowane w otworach wiertniczych. Minimalna odległość między odwiertami powinna zapewnić prawidłową regenerację cieplną gruntu. Instalacja rur dolnego źródła powinna zostać wykonana z rur PE HD 100 SDR11 PN16. Rury z poszczególnych odwiertów powinny być połączone odcinkami pionowymi PE HD 100 SDR17 PN10 ułożonymi poniżej 1,0 metra pod powierzchnią gruntu. Rury poziome należy poprowadzić do kolektora rozdzielczego. Instalacja dolnego źródła powinna zapewnić wymagany przepływ czynnika przez pompę ciepła oraz posiadać opory przepływu, które będzie w stanie pokonać pompa obiegowa. instalacja powinna być wykonana w sposób zapewniający je</w:t>
      </w:r>
      <w:r w:rsidR="002D1C99">
        <w:t>j</w:t>
      </w:r>
      <w:r>
        <w:t xml:space="preserve"> bezproblemowe odpowietrzenie i dopuszczenie czynnika, powinna być wyposażona w armaturę odcinającą oraz manometr wskazujący ciśnienie w instalacji. Każdy odwiert powinien być wyposażony </w:t>
      </w:r>
    </w:p>
    <w:p w14:paraId="7652A73D" w14:textId="138AACFC" w:rsidR="008F52D7" w:rsidRDefault="008F52D7" w:rsidP="008F52D7">
      <w:pPr>
        <w:pStyle w:val="Tekstpodstawowy"/>
        <w:spacing w:line="360" w:lineRule="auto"/>
        <w:ind w:right="314"/>
        <w:jc w:val="both"/>
      </w:pPr>
      <w:r>
        <w:t>w rotametr. Wykonawca winien wykonać wypełnienie otworów po odwiertach bentonitem, w szczególnie uzasadnionych przypadkach żwirem. Instalację dolnego źródła należy napełnić roztworem glikolu etylenowego lub propylenowego z wodą o stężeniu 35 % co odpowiada temperaturze zamarzania -15ºC. Glikol powinien posiadać dodatki w postaci inhibitorów korozji, zabezpieczające antykorozyjnie całą instalację.</w:t>
      </w:r>
    </w:p>
    <w:p w14:paraId="4A1AEBAE" w14:textId="77777777" w:rsidR="00EB2FAD" w:rsidRDefault="00EB2FAD" w:rsidP="008F52D7">
      <w:pPr>
        <w:pStyle w:val="Tekstpodstawowy"/>
        <w:spacing w:line="360" w:lineRule="auto"/>
        <w:ind w:right="314"/>
        <w:jc w:val="both"/>
      </w:pPr>
    </w:p>
    <w:p w14:paraId="41D04765" w14:textId="05D04B88" w:rsidR="008F52D7" w:rsidRPr="00EB2FAD" w:rsidRDefault="00EB2FAD" w:rsidP="00C22BF8">
      <w:pPr>
        <w:pStyle w:val="Tekstpodstawowy"/>
        <w:spacing w:line="360" w:lineRule="auto"/>
        <w:ind w:right="314"/>
        <w:jc w:val="both"/>
        <w:rPr>
          <w:b/>
          <w:bCs/>
        </w:rPr>
      </w:pPr>
      <w:r w:rsidRPr="00EB2FAD">
        <w:rPr>
          <w:b/>
          <w:bCs/>
        </w:rPr>
        <w:t>Budynek Dom Nauczyciela</w:t>
      </w:r>
    </w:p>
    <w:p w14:paraId="22EE414D" w14:textId="61A70F70" w:rsidR="00EB2FAD" w:rsidRDefault="00EB2FAD" w:rsidP="00C22BF8">
      <w:pPr>
        <w:pStyle w:val="Tekstpodstawowy"/>
        <w:spacing w:line="360" w:lineRule="auto"/>
        <w:ind w:right="314"/>
        <w:jc w:val="both"/>
      </w:pPr>
      <w:r>
        <w:t xml:space="preserve">Pompa ciepła powietrze/woda na potrzeby </w:t>
      </w:r>
      <w:proofErr w:type="spellStart"/>
      <w:r>
        <w:t>cwu</w:t>
      </w:r>
      <w:proofErr w:type="spellEnd"/>
    </w:p>
    <w:p w14:paraId="6249AE6F" w14:textId="166B9E7A" w:rsidR="00EB2FAD" w:rsidRDefault="00EB2FAD" w:rsidP="00C22BF8">
      <w:pPr>
        <w:pStyle w:val="Tekstpodstawowy"/>
        <w:spacing w:line="360" w:lineRule="auto"/>
        <w:ind w:right="314"/>
        <w:jc w:val="both"/>
      </w:pPr>
      <w:r>
        <w:t>Należy zamontować oraz podłączyć do istniejącej maszynowni pompę ciepła na potrzeby ciepłej wody użytkowej. Należy wykonać w systemie wewnętrznym z podłączeniem kanałów wentylacyjnych do  ściany zewnętrznej budynku zgodnie z wytycznymi producenta</w:t>
      </w:r>
    </w:p>
    <w:p w14:paraId="3DF0BA19" w14:textId="198F40EB" w:rsidR="00EB2FAD" w:rsidRDefault="00EB2FAD" w:rsidP="00C22BF8">
      <w:pPr>
        <w:pStyle w:val="Tekstpodstawowy"/>
        <w:spacing w:line="360" w:lineRule="auto"/>
        <w:ind w:right="314"/>
        <w:jc w:val="both"/>
      </w:pPr>
      <w:r>
        <w:t>Minimalne parametry pompy ciepła</w:t>
      </w:r>
    </w:p>
    <w:p w14:paraId="3A1614B2" w14:textId="332C4FEB" w:rsidR="00EB2FAD" w:rsidRDefault="00EB2FAD" w:rsidP="00EB2FAD">
      <w:pPr>
        <w:pStyle w:val="Tekstpodstawowy"/>
        <w:numPr>
          <w:ilvl w:val="0"/>
          <w:numId w:val="37"/>
        </w:numPr>
        <w:spacing w:line="360" w:lineRule="auto"/>
        <w:ind w:right="314"/>
        <w:jc w:val="both"/>
      </w:pPr>
      <w:r>
        <w:t>Pojemność zasobnika CWU - min 300l</w:t>
      </w:r>
    </w:p>
    <w:p w14:paraId="0079B2EC" w14:textId="743E1530" w:rsidR="00EB2FAD" w:rsidRDefault="00EB2FAD" w:rsidP="00EB2FAD">
      <w:pPr>
        <w:pStyle w:val="Tekstpodstawowy"/>
        <w:numPr>
          <w:ilvl w:val="0"/>
          <w:numId w:val="37"/>
        </w:numPr>
        <w:spacing w:line="360" w:lineRule="auto"/>
        <w:ind w:right="314"/>
        <w:jc w:val="both"/>
      </w:pPr>
      <w:r>
        <w:t>Efektywność COP (A20/W10-gg wg PN EN 16147) – min. 3,7</w:t>
      </w:r>
    </w:p>
    <w:p w14:paraId="6ECFEF98" w14:textId="77777777" w:rsidR="00EB2FAD" w:rsidRDefault="00EB2FAD" w:rsidP="00C22BF8">
      <w:pPr>
        <w:pStyle w:val="Tekstpodstawowy"/>
        <w:spacing w:line="360" w:lineRule="auto"/>
        <w:ind w:right="314"/>
        <w:jc w:val="both"/>
        <w:rPr>
          <w:b/>
          <w:bCs/>
        </w:rPr>
      </w:pPr>
    </w:p>
    <w:p w14:paraId="10B22495" w14:textId="4602A710" w:rsidR="00501EAA" w:rsidRDefault="00501EAA" w:rsidP="00C22BF8">
      <w:pPr>
        <w:pStyle w:val="Tekstpodstawowy"/>
        <w:spacing w:line="360" w:lineRule="auto"/>
        <w:ind w:right="314"/>
        <w:jc w:val="both"/>
        <w:rPr>
          <w:b/>
          <w:bCs/>
        </w:rPr>
      </w:pPr>
      <w:r w:rsidRPr="00153951">
        <w:rPr>
          <w:b/>
          <w:bCs/>
        </w:rPr>
        <w:t>Wymagania dla sytemu grzewczego.</w:t>
      </w:r>
    </w:p>
    <w:p w14:paraId="57972A42" w14:textId="77777777" w:rsidR="00153951" w:rsidRPr="00153951" w:rsidRDefault="00153951" w:rsidP="00C22BF8">
      <w:pPr>
        <w:pStyle w:val="Tekstpodstawowy"/>
        <w:spacing w:line="360" w:lineRule="auto"/>
        <w:ind w:right="314"/>
        <w:jc w:val="both"/>
        <w:rPr>
          <w:b/>
          <w:bCs/>
        </w:rPr>
      </w:pPr>
    </w:p>
    <w:p w14:paraId="14235C0F" w14:textId="010A538C" w:rsidR="007031EF" w:rsidRDefault="008F52D7" w:rsidP="00153951">
      <w:pPr>
        <w:pStyle w:val="Tekstpodstawowy"/>
        <w:spacing w:line="360" w:lineRule="auto"/>
        <w:ind w:right="314"/>
        <w:jc w:val="both"/>
      </w:pPr>
      <w:r>
        <w:t xml:space="preserve">Należy wykonać nową instalację ogrzewania płaszczyznowego w technologii grzanie/chłodzenie w raz z pracami odtworzeniowymi. </w:t>
      </w:r>
      <w:r w:rsidR="0020305E">
        <w:t>Instalację wykonać w systemie</w:t>
      </w:r>
      <w:r>
        <w:t xml:space="preserve"> ogrzewania podłogowego należy tak projektować instalacje by osiągnąć wymaganą temperaturę w poszczególnych pomieszczeniach przy zasilaniu ogrzewania/chłodzenia podłogowego max 45 </w:t>
      </w:r>
      <w:proofErr w:type="spellStart"/>
      <w:r>
        <w:t>stC</w:t>
      </w:r>
      <w:proofErr w:type="spellEnd"/>
      <w:r>
        <w:t>. Rury wykonać w technologii PERT.</w:t>
      </w:r>
      <w:r w:rsidR="0020305E">
        <w:t xml:space="preserve"> </w:t>
      </w:r>
      <w:r w:rsidR="00071DB7">
        <w:t xml:space="preserve"> </w:t>
      </w:r>
      <w:r w:rsidR="007031EF">
        <w:t xml:space="preserve">Przy wykonywaniu ogrzewania podłogowego na podłodze na gruncie </w:t>
      </w:r>
      <w:r w:rsidR="0020305E">
        <w:t xml:space="preserve">wykonać warstwę izolacji termicznej o współczynniku nie gorszym 0,3 W/m2K. Warstwa odtworzeniowe przy wykonaniu ogrzewania podłogowego – płytki </w:t>
      </w:r>
      <w:proofErr w:type="spellStart"/>
      <w:r w:rsidR="0020305E">
        <w:t>gr</w:t>
      </w:r>
      <w:r w:rsidR="00D21FD6">
        <w:t>e</w:t>
      </w:r>
      <w:r w:rsidR="0020305E">
        <w:t>sowe</w:t>
      </w:r>
      <w:proofErr w:type="spellEnd"/>
      <w:r w:rsidR="0020305E">
        <w:t xml:space="preserve"> dostosowane do funkcji pomieszczeń 60x60 cm.</w:t>
      </w:r>
    </w:p>
    <w:p w14:paraId="0433D9D6" w14:textId="272DE29A" w:rsidR="002447B7" w:rsidRDefault="002447B7" w:rsidP="00153951">
      <w:pPr>
        <w:pStyle w:val="Tekstpodstawowy"/>
        <w:spacing w:line="360" w:lineRule="auto"/>
        <w:ind w:right="314"/>
        <w:jc w:val="both"/>
      </w:pPr>
      <w:r>
        <w:t>Zdemontowane grzejniki do dyspozycji Zamawiającego.</w:t>
      </w:r>
    </w:p>
    <w:p w14:paraId="265B0311" w14:textId="47217D1D" w:rsidR="00161D41" w:rsidRDefault="00161D41" w:rsidP="00153951">
      <w:pPr>
        <w:pStyle w:val="Tekstpodstawowy"/>
        <w:spacing w:line="360" w:lineRule="auto"/>
        <w:ind w:right="314"/>
        <w:jc w:val="both"/>
      </w:pPr>
      <w:r>
        <w:t>W budynku Urzędu Gminy średnice rurociągów grzewczych powinny przewidzieć możliwość ogrzewania poddasza budynku. Wykonawca wyprowadzi na poddasze zasilanie/powrót z instalacji grzewczej w celu rozbudowy instalacji do celów ogrzewania poddasza.</w:t>
      </w:r>
    </w:p>
    <w:p w14:paraId="54E6A232" w14:textId="1826256F" w:rsidR="007F6AF0" w:rsidRPr="00F341C2" w:rsidRDefault="007F6AF0" w:rsidP="00153951">
      <w:pPr>
        <w:pStyle w:val="Tekstpodstawowy"/>
        <w:spacing w:line="360" w:lineRule="auto"/>
        <w:ind w:right="314"/>
        <w:jc w:val="both"/>
        <w:rPr>
          <w:b/>
          <w:bCs/>
        </w:rPr>
      </w:pPr>
      <w:r w:rsidRPr="00F341C2">
        <w:rPr>
          <w:b/>
          <w:bCs/>
        </w:rPr>
        <w:t>Wymagania dla systemu BMS</w:t>
      </w:r>
    </w:p>
    <w:p w14:paraId="77D0D124" w14:textId="76220087" w:rsidR="00071DB7" w:rsidRDefault="00071DB7" w:rsidP="00153951">
      <w:pPr>
        <w:pStyle w:val="Tekstpodstawowy"/>
        <w:spacing w:line="360" w:lineRule="auto"/>
        <w:ind w:right="314"/>
        <w:jc w:val="both"/>
      </w:pPr>
      <w:r>
        <w:t>System powinien zapewnić możliwość sterowania temperaturą grzanie/chłodzenie, pomiar wilgotności dla każdego pomieszczenia indywidualnie. Możliwość ustawienia indywidualnych harmonogramów czasowych, ręcznej/automatycznej zmianie temperatury, podział na strefy umożliwiający zbiorcze zmiany w ustawieniach. Komunikację z Pompą ciepła (zmiana parametrów pompy ciepła, zmiana ustawień ciepłej wody użytkowej</w:t>
      </w:r>
      <w:r w:rsidR="00F341C2">
        <w:t xml:space="preserve">, odczyt parametrów, komunikatów, odczyty wbudowanych liczników ciepła). System powinien umożliwić zdalne odczyty/zmiany wszystkich ustawień. Odczyt parametrów pracy instalacji fotowoltaicznej. </w:t>
      </w:r>
    </w:p>
    <w:p w14:paraId="38581418" w14:textId="4C49B19A" w:rsidR="00501EAA" w:rsidRDefault="0020305E" w:rsidP="00C22BF8">
      <w:pPr>
        <w:pStyle w:val="Tekstpodstawowy"/>
        <w:spacing w:line="360" w:lineRule="auto"/>
        <w:ind w:right="314"/>
        <w:jc w:val="both"/>
      </w:pPr>
      <w:r>
        <w:t>System BMS wyposażyć w system czujek p.poż w każdym pomieszczeniu.</w:t>
      </w:r>
    </w:p>
    <w:p w14:paraId="13FB8E16" w14:textId="77777777" w:rsidR="0020305E" w:rsidRDefault="0020305E" w:rsidP="00C22BF8">
      <w:pPr>
        <w:pStyle w:val="Tekstpodstawowy"/>
        <w:spacing w:line="360" w:lineRule="auto"/>
        <w:ind w:right="314"/>
        <w:jc w:val="both"/>
      </w:pPr>
    </w:p>
    <w:p w14:paraId="42270D49" w14:textId="0F4CD13C" w:rsidR="001E2BDA" w:rsidRPr="00B16520" w:rsidRDefault="001E2BDA" w:rsidP="001E2BDA">
      <w:pPr>
        <w:pStyle w:val="Tekstpodstawowy"/>
        <w:spacing w:line="360" w:lineRule="auto"/>
        <w:ind w:right="314"/>
        <w:jc w:val="both"/>
        <w:rPr>
          <w:b/>
          <w:bCs/>
        </w:rPr>
      </w:pPr>
      <w:r w:rsidRPr="00B16520">
        <w:rPr>
          <w:b/>
          <w:bCs/>
        </w:rPr>
        <w:t xml:space="preserve">Wymagania dla </w:t>
      </w:r>
      <w:r>
        <w:rPr>
          <w:b/>
          <w:bCs/>
        </w:rPr>
        <w:t>instalacji fotowoltaicznej</w:t>
      </w:r>
    </w:p>
    <w:p w14:paraId="4320FDD9" w14:textId="77777777" w:rsidR="009F200E" w:rsidRDefault="009F200E" w:rsidP="009F200E">
      <w:pPr>
        <w:spacing w:before="148"/>
        <w:ind w:left="696"/>
        <w:jc w:val="both"/>
        <w:rPr>
          <w:b/>
          <w:sz w:val="24"/>
        </w:rPr>
      </w:pPr>
      <w:r>
        <w:rPr>
          <w:b/>
          <w:sz w:val="24"/>
        </w:rPr>
        <w:t>Wymagania</w:t>
      </w:r>
      <w:r>
        <w:rPr>
          <w:b/>
          <w:spacing w:val="-4"/>
          <w:sz w:val="24"/>
        </w:rPr>
        <w:t xml:space="preserve"> </w:t>
      </w:r>
      <w:r>
        <w:rPr>
          <w:b/>
          <w:sz w:val="24"/>
        </w:rPr>
        <w:t>dla</w:t>
      </w:r>
      <w:r>
        <w:rPr>
          <w:b/>
          <w:spacing w:val="-3"/>
          <w:sz w:val="24"/>
        </w:rPr>
        <w:t xml:space="preserve"> </w:t>
      </w:r>
      <w:r>
        <w:rPr>
          <w:b/>
          <w:sz w:val="24"/>
        </w:rPr>
        <w:t>paneli</w:t>
      </w:r>
      <w:r>
        <w:rPr>
          <w:b/>
          <w:spacing w:val="-3"/>
          <w:sz w:val="24"/>
        </w:rPr>
        <w:t xml:space="preserve"> </w:t>
      </w:r>
      <w:r>
        <w:rPr>
          <w:b/>
          <w:spacing w:val="-2"/>
          <w:sz w:val="24"/>
        </w:rPr>
        <w:t>fotowoltaicznych (nie gorsze niż):</w:t>
      </w:r>
    </w:p>
    <w:p w14:paraId="63B75814" w14:textId="77777777" w:rsidR="009F200E" w:rsidRPr="004B4AA9" w:rsidRDefault="009F200E" w:rsidP="009F200E">
      <w:pPr>
        <w:pStyle w:val="Akapitzlist"/>
        <w:numPr>
          <w:ilvl w:val="4"/>
          <w:numId w:val="7"/>
        </w:numPr>
        <w:tabs>
          <w:tab w:val="left" w:pos="1416"/>
          <w:tab w:val="left" w:pos="1417"/>
        </w:tabs>
        <w:ind w:hanging="438"/>
        <w:rPr>
          <w:sz w:val="24"/>
        </w:rPr>
      </w:pPr>
      <w:r>
        <w:rPr>
          <w:spacing w:val="-2"/>
          <w:sz w:val="24"/>
        </w:rPr>
        <w:t xml:space="preserve">Monokrystaliczne, </w:t>
      </w:r>
    </w:p>
    <w:p w14:paraId="1C3664FA" w14:textId="77777777" w:rsidR="009F200E" w:rsidRDefault="009F200E" w:rsidP="009F200E">
      <w:pPr>
        <w:pStyle w:val="Akapitzlist"/>
        <w:numPr>
          <w:ilvl w:val="4"/>
          <w:numId w:val="7"/>
        </w:numPr>
        <w:tabs>
          <w:tab w:val="left" w:pos="1416"/>
          <w:tab w:val="left" w:pos="1417"/>
        </w:tabs>
        <w:ind w:hanging="438"/>
        <w:rPr>
          <w:sz w:val="24"/>
        </w:rPr>
      </w:pPr>
      <w:r>
        <w:rPr>
          <w:sz w:val="24"/>
        </w:rPr>
        <w:t>Sprawność:</w:t>
      </w:r>
      <w:r>
        <w:rPr>
          <w:spacing w:val="-4"/>
          <w:sz w:val="24"/>
        </w:rPr>
        <w:t xml:space="preserve"> 2</w:t>
      </w:r>
      <w:r>
        <w:rPr>
          <w:sz w:val="24"/>
        </w:rPr>
        <w:t>1,00</w:t>
      </w:r>
      <w:r>
        <w:rPr>
          <w:spacing w:val="-4"/>
          <w:sz w:val="24"/>
        </w:rPr>
        <w:t xml:space="preserve"> </w:t>
      </w:r>
      <w:r>
        <w:rPr>
          <w:spacing w:val="-10"/>
          <w:sz w:val="24"/>
        </w:rPr>
        <w:t>%</w:t>
      </w:r>
    </w:p>
    <w:p w14:paraId="6DCC9E5D" w14:textId="77777777" w:rsidR="009F200E" w:rsidRDefault="009F200E" w:rsidP="009F200E">
      <w:pPr>
        <w:pStyle w:val="Akapitzlist"/>
        <w:numPr>
          <w:ilvl w:val="4"/>
          <w:numId w:val="7"/>
        </w:numPr>
        <w:tabs>
          <w:tab w:val="left" w:pos="1416"/>
          <w:tab w:val="left" w:pos="1417"/>
        </w:tabs>
        <w:spacing w:before="145"/>
        <w:ind w:hanging="438"/>
        <w:rPr>
          <w:sz w:val="24"/>
        </w:rPr>
      </w:pPr>
      <w:r>
        <w:rPr>
          <w:position w:val="2"/>
          <w:sz w:val="24"/>
        </w:rPr>
        <w:t>P</w:t>
      </w:r>
      <w:r>
        <w:rPr>
          <w:sz w:val="16"/>
        </w:rPr>
        <w:t>max</w:t>
      </w:r>
      <w:r>
        <w:rPr>
          <w:position w:val="2"/>
          <w:sz w:val="24"/>
        </w:rPr>
        <w:t>:</w:t>
      </w:r>
      <w:r>
        <w:rPr>
          <w:spacing w:val="-5"/>
          <w:position w:val="2"/>
          <w:sz w:val="24"/>
        </w:rPr>
        <w:t xml:space="preserve"> 550 </w:t>
      </w:r>
      <w:r>
        <w:rPr>
          <w:position w:val="2"/>
          <w:sz w:val="24"/>
        </w:rPr>
        <w:t>W</w:t>
      </w:r>
      <w:r>
        <w:rPr>
          <w:spacing w:val="-3"/>
          <w:position w:val="2"/>
          <w:sz w:val="24"/>
        </w:rPr>
        <w:t xml:space="preserve"> </w:t>
      </w:r>
    </w:p>
    <w:p w14:paraId="5DE443EE" w14:textId="77777777" w:rsidR="009F200E" w:rsidRDefault="009F200E" w:rsidP="009F200E">
      <w:pPr>
        <w:pStyle w:val="Akapitzlist"/>
        <w:numPr>
          <w:ilvl w:val="4"/>
          <w:numId w:val="7"/>
        </w:numPr>
        <w:tabs>
          <w:tab w:val="left" w:pos="1416"/>
          <w:tab w:val="left" w:pos="1417"/>
        </w:tabs>
        <w:spacing w:before="147"/>
        <w:ind w:hanging="438"/>
        <w:rPr>
          <w:sz w:val="24"/>
        </w:rPr>
      </w:pPr>
      <w:r>
        <w:rPr>
          <w:position w:val="2"/>
          <w:sz w:val="24"/>
        </w:rPr>
        <w:t>I</w:t>
      </w:r>
      <w:proofErr w:type="spellStart"/>
      <w:r>
        <w:rPr>
          <w:sz w:val="16"/>
        </w:rPr>
        <w:t>mpp</w:t>
      </w:r>
      <w:proofErr w:type="spellEnd"/>
      <w:r>
        <w:rPr>
          <w:spacing w:val="16"/>
          <w:sz w:val="16"/>
        </w:rPr>
        <w:t xml:space="preserve"> </w:t>
      </w:r>
      <w:r>
        <w:rPr>
          <w:position w:val="2"/>
          <w:sz w:val="24"/>
        </w:rPr>
        <w:t>:</w:t>
      </w:r>
      <w:r>
        <w:rPr>
          <w:spacing w:val="-2"/>
          <w:position w:val="2"/>
          <w:sz w:val="24"/>
        </w:rPr>
        <w:t xml:space="preserve"> 13,35</w:t>
      </w:r>
      <w:r>
        <w:rPr>
          <w:position w:val="2"/>
          <w:sz w:val="24"/>
        </w:rPr>
        <w:t xml:space="preserve"> A</w:t>
      </w:r>
      <w:r>
        <w:rPr>
          <w:spacing w:val="-3"/>
          <w:position w:val="2"/>
          <w:sz w:val="24"/>
        </w:rPr>
        <w:t xml:space="preserve"> </w:t>
      </w:r>
    </w:p>
    <w:p w14:paraId="190EDBE7" w14:textId="77777777" w:rsidR="009F200E" w:rsidRDefault="009F200E" w:rsidP="009F200E">
      <w:pPr>
        <w:pStyle w:val="Akapitzlist"/>
        <w:numPr>
          <w:ilvl w:val="4"/>
          <w:numId w:val="7"/>
        </w:numPr>
        <w:tabs>
          <w:tab w:val="left" w:pos="1416"/>
          <w:tab w:val="left" w:pos="1417"/>
        </w:tabs>
        <w:spacing w:before="146"/>
        <w:ind w:hanging="438"/>
        <w:rPr>
          <w:sz w:val="24"/>
        </w:rPr>
      </w:pPr>
      <w:r>
        <w:rPr>
          <w:position w:val="2"/>
          <w:sz w:val="24"/>
        </w:rPr>
        <w:t>V</w:t>
      </w:r>
      <w:proofErr w:type="spellStart"/>
      <w:r>
        <w:rPr>
          <w:sz w:val="16"/>
        </w:rPr>
        <w:t>mpp</w:t>
      </w:r>
      <w:proofErr w:type="spellEnd"/>
      <w:r>
        <w:rPr>
          <w:spacing w:val="14"/>
          <w:sz w:val="16"/>
        </w:rPr>
        <w:t xml:space="preserve"> </w:t>
      </w:r>
      <w:r>
        <w:rPr>
          <w:position w:val="2"/>
          <w:sz w:val="24"/>
        </w:rPr>
        <w:t>:</w:t>
      </w:r>
      <w:r>
        <w:rPr>
          <w:spacing w:val="-2"/>
          <w:position w:val="2"/>
          <w:sz w:val="24"/>
        </w:rPr>
        <w:t xml:space="preserve"> </w:t>
      </w:r>
      <w:r>
        <w:rPr>
          <w:position w:val="2"/>
          <w:sz w:val="24"/>
        </w:rPr>
        <w:t>40,90</w:t>
      </w:r>
      <w:r>
        <w:rPr>
          <w:spacing w:val="-2"/>
          <w:position w:val="2"/>
          <w:sz w:val="24"/>
        </w:rPr>
        <w:t xml:space="preserve"> </w:t>
      </w:r>
      <w:r>
        <w:rPr>
          <w:position w:val="2"/>
          <w:sz w:val="24"/>
        </w:rPr>
        <w:t xml:space="preserve">V </w:t>
      </w:r>
    </w:p>
    <w:p w14:paraId="6A16E99C" w14:textId="77777777" w:rsidR="009F200E" w:rsidRDefault="009F200E" w:rsidP="009F200E">
      <w:pPr>
        <w:pStyle w:val="Akapitzlist"/>
        <w:numPr>
          <w:ilvl w:val="4"/>
          <w:numId w:val="7"/>
        </w:numPr>
        <w:tabs>
          <w:tab w:val="left" w:pos="1416"/>
          <w:tab w:val="left" w:pos="1417"/>
        </w:tabs>
        <w:ind w:hanging="438"/>
        <w:rPr>
          <w:sz w:val="24"/>
        </w:rPr>
      </w:pPr>
      <w:r>
        <w:rPr>
          <w:position w:val="2"/>
          <w:sz w:val="24"/>
        </w:rPr>
        <w:t>I</w:t>
      </w:r>
      <w:proofErr w:type="spellStart"/>
      <w:r>
        <w:rPr>
          <w:sz w:val="16"/>
        </w:rPr>
        <w:t>sc</w:t>
      </w:r>
      <w:proofErr w:type="spellEnd"/>
      <w:r>
        <w:rPr>
          <w:spacing w:val="17"/>
          <w:sz w:val="16"/>
        </w:rPr>
        <w:t xml:space="preserve"> </w:t>
      </w:r>
      <w:r>
        <w:rPr>
          <w:position w:val="2"/>
          <w:sz w:val="24"/>
        </w:rPr>
        <w:t>:</w:t>
      </w:r>
      <w:r>
        <w:rPr>
          <w:spacing w:val="-1"/>
          <w:position w:val="2"/>
          <w:sz w:val="24"/>
        </w:rPr>
        <w:t xml:space="preserve"> </w:t>
      </w:r>
      <w:r>
        <w:rPr>
          <w:position w:val="2"/>
          <w:sz w:val="24"/>
        </w:rPr>
        <w:t>14,03 A</w:t>
      </w:r>
      <w:r>
        <w:rPr>
          <w:spacing w:val="-3"/>
          <w:position w:val="2"/>
          <w:sz w:val="24"/>
        </w:rPr>
        <w:t xml:space="preserve"> </w:t>
      </w:r>
    </w:p>
    <w:p w14:paraId="0C0CE476" w14:textId="77777777" w:rsidR="009F200E" w:rsidRPr="00BF42C2" w:rsidRDefault="009F200E" w:rsidP="009F200E">
      <w:pPr>
        <w:pStyle w:val="Akapitzlist"/>
        <w:numPr>
          <w:ilvl w:val="4"/>
          <w:numId w:val="7"/>
        </w:numPr>
        <w:tabs>
          <w:tab w:val="left" w:pos="1416"/>
          <w:tab w:val="left" w:pos="1417"/>
        </w:tabs>
        <w:spacing w:before="89"/>
        <w:ind w:hanging="438"/>
        <w:rPr>
          <w:sz w:val="24"/>
        </w:rPr>
      </w:pPr>
      <w:r>
        <w:rPr>
          <w:position w:val="2"/>
          <w:sz w:val="24"/>
        </w:rPr>
        <w:t>V</w:t>
      </w:r>
      <w:proofErr w:type="spellStart"/>
      <w:r>
        <w:rPr>
          <w:sz w:val="16"/>
        </w:rPr>
        <w:t>oc</w:t>
      </w:r>
      <w:proofErr w:type="spellEnd"/>
      <w:r>
        <w:rPr>
          <w:spacing w:val="17"/>
          <w:sz w:val="16"/>
        </w:rPr>
        <w:t xml:space="preserve"> </w:t>
      </w:r>
      <w:r>
        <w:rPr>
          <w:position w:val="2"/>
          <w:sz w:val="24"/>
        </w:rPr>
        <w:t>:</w:t>
      </w:r>
      <w:r>
        <w:rPr>
          <w:spacing w:val="-2"/>
          <w:position w:val="2"/>
          <w:sz w:val="24"/>
        </w:rPr>
        <w:t xml:space="preserve"> </w:t>
      </w:r>
      <w:r>
        <w:rPr>
          <w:position w:val="2"/>
          <w:sz w:val="24"/>
        </w:rPr>
        <w:t>49,62</w:t>
      </w:r>
      <w:r>
        <w:rPr>
          <w:spacing w:val="-1"/>
          <w:position w:val="2"/>
          <w:sz w:val="24"/>
        </w:rPr>
        <w:t xml:space="preserve"> </w:t>
      </w:r>
      <w:r>
        <w:rPr>
          <w:position w:val="2"/>
          <w:sz w:val="24"/>
        </w:rPr>
        <w:t>V</w:t>
      </w:r>
    </w:p>
    <w:p w14:paraId="65A52DB9" w14:textId="77777777" w:rsidR="009F200E" w:rsidRPr="00BF42C2" w:rsidRDefault="009F200E" w:rsidP="009F200E">
      <w:pPr>
        <w:pStyle w:val="Akapitzlist"/>
        <w:numPr>
          <w:ilvl w:val="4"/>
          <w:numId w:val="7"/>
        </w:numPr>
        <w:tabs>
          <w:tab w:val="left" w:pos="1416"/>
          <w:tab w:val="left" w:pos="1417"/>
        </w:tabs>
        <w:spacing w:before="89"/>
        <w:ind w:hanging="438"/>
        <w:rPr>
          <w:sz w:val="24"/>
        </w:rPr>
      </w:pPr>
      <w:r>
        <w:rPr>
          <w:position w:val="2"/>
          <w:sz w:val="24"/>
        </w:rPr>
        <w:t xml:space="preserve">Tolerancja 0 </w:t>
      </w:r>
      <w:r>
        <w:rPr>
          <w:rFonts w:ascii="Sylfaen" w:hAnsi="Sylfaen"/>
          <w:position w:val="2"/>
          <w:sz w:val="24"/>
        </w:rPr>
        <w:t xml:space="preserve">± </w:t>
      </w:r>
      <w:r>
        <w:rPr>
          <w:position w:val="2"/>
          <w:sz w:val="24"/>
        </w:rPr>
        <w:t>3%</w:t>
      </w:r>
    </w:p>
    <w:p w14:paraId="0CD80E84" w14:textId="77777777" w:rsidR="009F200E" w:rsidRPr="00BF42C2" w:rsidRDefault="009F200E" w:rsidP="009F200E">
      <w:pPr>
        <w:pStyle w:val="Akapitzlist"/>
        <w:tabs>
          <w:tab w:val="left" w:pos="1416"/>
          <w:tab w:val="left" w:pos="1417"/>
        </w:tabs>
        <w:spacing w:before="89"/>
        <w:ind w:firstLine="0"/>
        <w:rPr>
          <w:sz w:val="24"/>
        </w:rPr>
      </w:pPr>
    </w:p>
    <w:p w14:paraId="57B19E8A" w14:textId="697F0BC7" w:rsidR="009F200E" w:rsidRDefault="009F200E" w:rsidP="009F200E">
      <w:pPr>
        <w:pStyle w:val="Tekstpodstawowy"/>
        <w:spacing w:line="360" w:lineRule="auto"/>
        <w:ind w:right="314"/>
        <w:jc w:val="both"/>
      </w:pPr>
      <w:r w:rsidRPr="00BF42C2">
        <w:t xml:space="preserve">Moduły fotowoltaiczne powinna charakteryzować wysoka odporność na promieniowanie </w:t>
      </w:r>
      <w:r>
        <w:br/>
      </w:r>
      <w:r w:rsidRPr="00BF42C2">
        <w:t>UV i warunki pogodowe, a minimalne obciążenie śniegiem powinno być na poziomie 5400 Pa.</w:t>
      </w:r>
      <w:r>
        <w:t xml:space="preserve"> </w:t>
      </w:r>
      <w:r w:rsidRPr="00BF42C2">
        <w:t>Moduły fotowoltaiczne powinny zostać zamocowane na aluminiowej konstrukcji wsporczej</w:t>
      </w:r>
      <w:r>
        <w:t xml:space="preserve">. </w:t>
      </w:r>
      <w:r w:rsidRPr="00BF42C2">
        <w:t xml:space="preserve">Konstrukcja mocująca powinna zapewniać stabilne mocowanie oraz cechować odporność </w:t>
      </w:r>
      <w:r>
        <w:br/>
      </w:r>
      <w:r w:rsidRPr="00BF42C2">
        <w:t>na szkodliwe warunki atmosferyczne. Modułom należy nadać kąt optymalny umożliwiający roczną produkcję energii elektrycznej na poziomie minimum 9</w:t>
      </w:r>
      <w:r w:rsidR="009A1926">
        <w:t>5</w:t>
      </w:r>
      <w:r w:rsidRPr="00BF42C2">
        <w:t>0 kWh/</w:t>
      </w:r>
      <w:proofErr w:type="spellStart"/>
      <w:r w:rsidRPr="00BF42C2">
        <w:t>kW</w:t>
      </w:r>
      <w:r w:rsidR="009A1926">
        <w:t>.</w:t>
      </w:r>
      <w:proofErr w:type="spellEnd"/>
      <w:r w:rsidR="008A1E86">
        <w:t xml:space="preserve"> Dla zachowania rocznej produkcji energii elektrycznej z instalacji PV wykonawca powinien odpowiednio dobrać moc instalacji oraz zabezpieczyć instalację przed wyłączeniem poprzez montaż magazynu energii</w:t>
      </w:r>
      <w:r w:rsidR="00996362">
        <w:t xml:space="preserve"> o pojemności min. 50kWh.</w:t>
      </w:r>
    </w:p>
    <w:p w14:paraId="49D70EC1" w14:textId="77777777" w:rsidR="009A1926" w:rsidRDefault="009A1926" w:rsidP="009F200E">
      <w:pPr>
        <w:pStyle w:val="Tekstpodstawowy"/>
        <w:spacing w:line="360" w:lineRule="auto"/>
        <w:ind w:right="314"/>
        <w:jc w:val="both"/>
      </w:pPr>
    </w:p>
    <w:p w14:paraId="541C0400" w14:textId="77777777" w:rsidR="009F200E" w:rsidRDefault="009F200E" w:rsidP="009F200E">
      <w:pPr>
        <w:spacing w:before="148"/>
        <w:ind w:left="696"/>
        <w:jc w:val="both"/>
        <w:rPr>
          <w:b/>
          <w:spacing w:val="-2"/>
          <w:sz w:val="24"/>
        </w:rPr>
      </w:pPr>
      <w:r>
        <w:rPr>
          <w:b/>
          <w:sz w:val="24"/>
        </w:rPr>
        <w:t>Wymagania</w:t>
      </w:r>
      <w:r>
        <w:rPr>
          <w:b/>
          <w:spacing w:val="-4"/>
          <w:sz w:val="24"/>
        </w:rPr>
        <w:t xml:space="preserve"> </w:t>
      </w:r>
      <w:r>
        <w:rPr>
          <w:b/>
          <w:sz w:val="24"/>
        </w:rPr>
        <w:t>dla</w:t>
      </w:r>
      <w:r>
        <w:rPr>
          <w:b/>
          <w:spacing w:val="-3"/>
          <w:sz w:val="24"/>
        </w:rPr>
        <w:t xml:space="preserve"> </w:t>
      </w:r>
      <w:r>
        <w:rPr>
          <w:b/>
          <w:sz w:val="24"/>
        </w:rPr>
        <w:t>inwerterów</w:t>
      </w:r>
      <w:r>
        <w:rPr>
          <w:b/>
          <w:spacing w:val="-2"/>
          <w:sz w:val="24"/>
        </w:rPr>
        <w:t>:</w:t>
      </w:r>
    </w:p>
    <w:p w14:paraId="51D2551B" w14:textId="77777777" w:rsidR="009F200E" w:rsidRDefault="009F200E" w:rsidP="009F200E">
      <w:pPr>
        <w:spacing w:before="148"/>
        <w:ind w:left="696"/>
        <w:jc w:val="both"/>
        <w:rPr>
          <w:b/>
          <w:spacing w:val="-2"/>
          <w:sz w:val="24"/>
        </w:rPr>
      </w:pPr>
    </w:p>
    <w:p w14:paraId="0D17D63C" w14:textId="77777777" w:rsidR="009F200E" w:rsidRDefault="009F200E" w:rsidP="009F200E">
      <w:pPr>
        <w:pStyle w:val="Tekstpodstawowy"/>
        <w:spacing w:line="360" w:lineRule="auto"/>
        <w:ind w:right="314"/>
        <w:jc w:val="both"/>
      </w:pPr>
      <w:r w:rsidRPr="00AC27A0">
        <w:t xml:space="preserve">System fotowoltaiczny powinien składać się z podsystemów wyposażonych w falowniki </w:t>
      </w:r>
      <w:r>
        <w:br/>
      </w:r>
      <w:r w:rsidRPr="00AC27A0">
        <w:t>o sumarycznej mocy nie mniejszej niż 85% łącznej mocy modułów.</w:t>
      </w:r>
      <w:r>
        <w:t xml:space="preserve"> </w:t>
      </w:r>
      <w:r w:rsidRPr="00AC27A0">
        <w:t xml:space="preserve">Przy czym Zamawiający dopuszcza pomniejszenie lub przekroczenie przyjętych wielkości i parametrów urządzeń elektrowni wyłącznie w sytuacji, gdy wykonawca zagwarantuje i udokumentuje zamawiającemu uzyskanie produktu równoważnego, przy zastosowaniu którego system fotowoltaiczny osiągnie zakładaną sprawność i produkcję energii na poziomie opisanym w pkt. </w:t>
      </w:r>
      <w:r>
        <w:t>p</w:t>
      </w:r>
      <w:r w:rsidRPr="00AC27A0">
        <w:t>owyżej</w:t>
      </w:r>
      <w:r>
        <w:t>.</w:t>
      </w:r>
    </w:p>
    <w:p w14:paraId="66828513" w14:textId="77777777" w:rsidR="009F200E" w:rsidRPr="00AC27A0" w:rsidRDefault="009F200E" w:rsidP="009F200E">
      <w:pPr>
        <w:pStyle w:val="Tekstpodstawowy"/>
        <w:spacing w:before="145"/>
        <w:rPr>
          <w:b/>
          <w:bCs/>
        </w:rPr>
      </w:pPr>
      <w:r w:rsidRPr="00AC27A0">
        <w:rPr>
          <w:b/>
          <w:bCs/>
        </w:rPr>
        <w:t>Parametry techniczne inwertera (nie gorsze niż):</w:t>
      </w:r>
    </w:p>
    <w:p w14:paraId="38381C78" w14:textId="77777777" w:rsidR="009F200E" w:rsidRDefault="009F200E" w:rsidP="009F200E">
      <w:pPr>
        <w:pStyle w:val="Akapitzlist"/>
        <w:numPr>
          <w:ilvl w:val="4"/>
          <w:numId w:val="7"/>
        </w:numPr>
        <w:tabs>
          <w:tab w:val="left" w:pos="1416"/>
          <w:tab w:val="left" w:pos="1417"/>
        </w:tabs>
        <w:spacing w:before="89"/>
        <w:ind w:hanging="438"/>
        <w:rPr>
          <w:position w:val="2"/>
          <w:sz w:val="24"/>
        </w:rPr>
      </w:pPr>
      <w:r>
        <w:rPr>
          <w:position w:val="2"/>
          <w:sz w:val="24"/>
        </w:rPr>
        <w:t>Inwerter hybrydowy</w:t>
      </w:r>
    </w:p>
    <w:p w14:paraId="5BA8F704" w14:textId="77777777" w:rsidR="009F200E" w:rsidRDefault="009F200E" w:rsidP="009F200E">
      <w:pPr>
        <w:pStyle w:val="Akapitzlist"/>
        <w:numPr>
          <w:ilvl w:val="4"/>
          <w:numId w:val="7"/>
        </w:numPr>
        <w:tabs>
          <w:tab w:val="left" w:pos="1416"/>
          <w:tab w:val="left" w:pos="1417"/>
        </w:tabs>
        <w:spacing w:before="89"/>
        <w:ind w:hanging="438"/>
        <w:rPr>
          <w:position w:val="2"/>
          <w:sz w:val="24"/>
        </w:rPr>
      </w:pPr>
      <w:r>
        <w:rPr>
          <w:position w:val="2"/>
          <w:sz w:val="24"/>
        </w:rPr>
        <w:t>Niesymetryczne wyjście na każdej fazie</w:t>
      </w:r>
    </w:p>
    <w:p w14:paraId="7C1942F8" w14:textId="77777777" w:rsidR="009F200E" w:rsidRDefault="009F200E" w:rsidP="009F200E">
      <w:pPr>
        <w:pStyle w:val="Akapitzlist"/>
        <w:numPr>
          <w:ilvl w:val="4"/>
          <w:numId w:val="7"/>
        </w:numPr>
        <w:tabs>
          <w:tab w:val="left" w:pos="1416"/>
          <w:tab w:val="left" w:pos="1417"/>
        </w:tabs>
        <w:spacing w:before="89"/>
        <w:ind w:hanging="438"/>
        <w:rPr>
          <w:position w:val="2"/>
          <w:sz w:val="24"/>
        </w:rPr>
      </w:pPr>
      <w:r w:rsidRPr="00AC27A0">
        <w:rPr>
          <w:position w:val="2"/>
          <w:sz w:val="24"/>
        </w:rPr>
        <w:t xml:space="preserve">Maks. Napięcie wejściowe </w:t>
      </w:r>
      <w:r>
        <w:rPr>
          <w:position w:val="2"/>
          <w:sz w:val="24"/>
        </w:rPr>
        <w:t xml:space="preserve">- </w:t>
      </w:r>
      <w:r w:rsidRPr="00AC27A0">
        <w:rPr>
          <w:position w:val="2"/>
          <w:sz w:val="24"/>
        </w:rPr>
        <w:t>1</w:t>
      </w:r>
      <w:r>
        <w:rPr>
          <w:position w:val="2"/>
          <w:sz w:val="24"/>
        </w:rPr>
        <w:t>0</w:t>
      </w:r>
      <w:r w:rsidRPr="00AC27A0">
        <w:rPr>
          <w:position w:val="2"/>
          <w:sz w:val="24"/>
        </w:rPr>
        <w:t>00 V</w:t>
      </w:r>
    </w:p>
    <w:p w14:paraId="702B2139" w14:textId="77777777" w:rsidR="009F200E" w:rsidRDefault="009F200E" w:rsidP="009F200E">
      <w:pPr>
        <w:pStyle w:val="Akapitzlist"/>
        <w:numPr>
          <w:ilvl w:val="4"/>
          <w:numId w:val="7"/>
        </w:numPr>
        <w:tabs>
          <w:tab w:val="left" w:pos="1416"/>
          <w:tab w:val="left" w:pos="1417"/>
        </w:tabs>
        <w:spacing w:before="89"/>
        <w:ind w:hanging="438"/>
        <w:rPr>
          <w:position w:val="2"/>
          <w:sz w:val="24"/>
        </w:rPr>
      </w:pPr>
      <w:r w:rsidRPr="00AC27A0">
        <w:rPr>
          <w:position w:val="2"/>
          <w:sz w:val="24"/>
        </w:rPr>
        <w:t>Ilość MPPT</w:t>
      </w:r>
      <w:r>
        <w:rPr>
          <w:position w:val="2"/>
          <w:sz w:val="24"/>
        </w:rPr>
        <w:t xml:space="preserve"> - 3</w:t>
      </w:r>
    </w:p>
    <w:p w14:paraId="41A66EBC" w14:textId="77777777" w:rsidR="009F200E" w:rsidRDefault="009F200E" w:rsidP="009F200E">
      <w:pPr>
        <w:pStyle w:val="Akapitzlist"/>
        <w:numPr>
          <w:ilvl w:val="4"/>
          <w:numId w:val="7"/>
        </w:numPr>
        <w:tabs>
          <w:tab w:val="left" w:pos="1416"/>
          <w:tab w:val="left" w:pos="1417"/>
        </w:tabs>
        <w:spacing w:before="89"/>
        <w:ind w:hanging="438"/>
        <w:rPr>
          <w:position w:val="2"/>
          <w:sz w:val="24"/>
        </w:rPr>
      </w:pPr>
      <w:r w:rsidRPr="00AC27A0">
        <w:rPr>
          <w:position w:val="2"/>
          <w:sz w:val="24"/>
        </w:rPr>
        <w:t>Ilość ciągów na MPPT</w:t>
      </w:r>
      <w:r>
        <w:rPr>
          <w:position w:val="2"/>
          <w:sz w:val="24"/>
        </w:rPr>
        <w:t xml:space="preserve"> - 2</w:t>
      </w:r>
    </w:p>
    <w:p w14:paraId="28F2F2D9" w14:textId="77777777" w:rsidR="009F200E" w:rsidRDefault="009F200E" w:rsidP="009F200E">
      <w:pPr>
        <w:pStyle w:val="Akapitzlist"/>
        <w:numPr>
          <w:ilvl w:val="4"/>
          <w:numId w:val="7"/>
        </w:numPr>
        <w:tabs>
          <w:tab w:val="left" w:pos="1416"/>
          <w:tab w:val="left" w:pos="1417"/>
        </w:tabs>
        <w:spacing w:before="89"/>
        <w:ind w:hanging="438"/>
        <w:rPr>
          <w:position w:val="2"/>
          <w:sz w:val="24"/>
        </w:rPr>
      </w:pPr>
      <w:r w:rsidRPr="00AC27A0">
        <w:rPr>
          <w:position w:val="2"/>
          <w:sz w:val="24"/>
        </w:rPr>
        <w:t>Częstotliwość napięcia w sieci</w:t>
      </w:r>
      <w:r>
        <w:rPr>
          <w:position w:val="2"/>
          <w:sz w:val="24"/>
        </w:rPr>
        <w:t xml:space="preserve"> – 50/60 </w:t>
      </w:r>
      <w:proofErr w:type="spellStart"/>
      <w:r>
        <w:rPr>
          <w:position w:val="2"/>
          <w:sz w:val="24"/>
        </w:rPr>
        <w:t>Hz</w:t>
      </w:r>
      <w:proofErr w:type="spellEnd"/>
    </w:p>
    <w:p w14:paraId="0B5B2C6D" w14:textId="77777777" w:rsidR="009F200E" w:rsidRDefault="009F200E" w:rsidP="009F200E">
      <w:pPr>
        <w:pStyle w:val="Akapitzlist"/>
        <w:numPr>
          <w:ilvl w:val="4"/>
          <w:numId w:val="7"/>
        </w:numPr>
        <w:tabs>
          <w:tab w:val="left" w:pos="1416"/>
          <w:tab w:val="left" w:pos="1417"/>
        </w:tabs>
        <w:spacing w:before="89"/>
        <w:ind w:hanging="438"/>
        <w:rPr>
          <w:position w:val="2"/>
          <w:sz w:val="24"/>
        </w:rPr>
      </w:pPr>
      <w:r w:rsidRPr="00AC27A0">
        <w:rPr>
          <w:position w:val="2"/>
          <w:sz w:val="24"/>
        </w:rPr>
        <w:t>Liczba faz zasilających /podłączonych</w:t>
      </w:r>
      <w:r>
        <w:rPr>
          <w:position w:val="2"/>
          <w:sz w:val="24"/>
        </w:rPr>
        <w:t xml:space="preserve"> - 3/3 (3L+N+PE)</w:t>
      </w:r>
    </w:p>
    <w:p w14:paraId="43C410EA" w14:textId="77777777" w:rsidR="009F200E" w:rsidRDefault="009F200E" w:rsidP="009F200E">
      <w:pPr>
        <w:pStyle w:val="Akapitzlist"/>
        <w:numPr>
          <w:ilvl w:val="4"/>
          <w:numId w:val="7"/>
        </w:numPr>
        <w:tabs>
          <w:tab w:val="left" w:pos="1416"/>
          <w:tab w:val="left" w:pos="1417"/>
        </w:tabs>
        <w:spacing w:before="89"/>
        <w:ind w:hanging="438"/>
        <w:rPr>
          <w:position w:val="2"/>
          <w:sz w:val="24"/>
        </w:rPr>
      </w:pPr>
      <w:r w:rsidRPr="00AC27A0">
        <w:rPr>
          <w:position w:val="2"/>
          <w:sz w:val="24"/>
        </w:rPr>
        <w:t>Maks. Sprawność / sprawność europejska</w:t>
      </w:r>
      <w:r>
        <w:rPr>
          <w:position w:val="2"/>
          <w:sz w:val="24"/>
        </w:rPr>
        <w:t xml:space="preserve"> – 97,0%/96,0%</w:t>
      </w:r>
    </w:p>
    <w:p w14:paraId="53C9A724" w14:textId="77777777" w:rsidR="009F200E" w:rsidRDefault="009F200E" w:rsidP="009F200E">
      <w:pPr>
        <w:pStyle w:val="Akapitzlist"/>
        <w:numPr>
          <w:ilvl w:val="4"/>
          <w:numId w:val="7"/>
        </w:numPr>
        <w:tabs>
          <w:tab w:val="left" w:pos="1416"/>
          <w:tab w:val="left" w:pos="1417"/>
        </w:tabs>
        <w:spacing w:before="89"/>
        <w:ind w:hanging="438"/>
        <w:rPr>
          <w:position w:val="2"/>
          <w:sz w:val="24"/>
        </w:rPr>
      </w:pPr>
      <w:r w:rsidRPr="00AC27A0">
        <w:rPr>
          <w:position w:val="2"/>
          <w:sz w:val="24"/>
        </w:rPr>
        <w:t>ZABEZPIECZENIA</w:t>
      </w:r>
    </w:p>
    <w:p w14:paraId="7A1DEA83" w14:textId="77777777" w:rsidR="009F200E" w:rsidRDefault="009F200E" w:rsidP="009F200E">
      <w:pPr>
        <w:pStyle w:val="Akapitzlist"/>
        <w:numPr>
          <w:ilvl w:val="5"/>
          <w:numId w:val="7"/>
        </w:numPr>
        <w:tabs>
          <w:tab w:val="left" w:pos="1416"/>
          <w:tab w:val="left" w:pos="1417"/>
        </w:tabs>
        <w:spacing w:before="89"/>
        <w:ind w:left="1843"/>
        <w:rPr>
          <w:position w:val="2"/>
          <w:sz w:val="24"/>
        </w:rPr>
      </w:pPr>
      <w:r w:rsidRPr="00AC27A0">
        <w:rPr>
          <w:position w:val="2"/>
          <w:sz w:val="24"/>
        </w:rPr>
        <w:t>Odwrócona polaryzacja</w:t>
      </w:r>
    </w:p>
    <w:p w14:paraId="68BAAD02" w14:textId="77777777" w:rsidR="009F200E" w:rsidRDefault="009F200E" w:rsidP="009F200E">
      <w:pPr>
        <w:pStyle w:val="Akapitzlist"/>
        <w:numPr>
          <w:ilvl w:val="5"/>
          <w:numId w:val="7"/>
        </w:numPr>
        <w:tabs>
          <w:tab w:val="left" w:pos="1416"/>
          <w:tab w:val="left" w:pos="1417"/>
        </w:tabs>
        <w:spacing w:before="89"/>
        <w:ind w:left="1843"/>
        <w:rPr>
          <w:position w:val="2"/>
          <w:sz w:val="24"/>
        </w:rPr>
      </w:pPr>
      <w:r w:rsidRPr="00AC27A0">
        <w:rPr>
          <w:position w:val="2"/>
          <w:sz w:val="24"/>
        </w:rPr>
        <w:t>Monitorowanie rezystancji instalacji</w:t>
      </w:r>
    </w:p>
    <w:p w14:paraId="5C8C04A9" w14:textId="77777777" w:rsidR="009F200E" w:rsidRDefault="009F200E" w:rsidP="009F200E">
      <w:pPr>
        <w:pStyle w:val="Akapitzlist"/>
        <w:numPr>
          <w:ilvl w:val="5"/>
          <w:numId w:val="7"/>
        </w:numPr>
        <w:tabs>
          <w:tab w:val="left" w:pos="1416"/>
          <w:tab w:val="left" w:pos="1417"/>
        </w:tabs>
        <w:spacing w:before="89"/>
        <w:ind w:left="1843"/>
        <w:rPr>
          <w:position w:val="2"/>
          <w:sz w:val="24"/>
        </w:rPr>
      </w:pPr>
      <w:r w:rsidRPr="00AC27A0">
        <w:rPr>
          <w:position w:val="2"/>
          <w:sz w:val="24"/>
        </w:rPr>
        <w:t>Ochrona przeciwzwarciowa</w:t>
      </w:r>
    </w:p>
    <w:p w14:paraId="029BA68F" w14:textId="77777777" w:rsidR="009F200E" w:rsidRDefault="009F200E" w:rsidP="009F200E">
      <w:pPr>
        <w:pStyle w:val="Akapitzlist"/>
        <w:numPr>
          <w:ilvl w:val="5"/>
          <w:numId w:val="7"/>
        </w:numPr>
        <w:tabs>
          <w:tab w:val="left" w:pos="1416"/>
          <w:tab w:val="left" w:pos="1417"/>
        </w:tabs>
        <w:spacing w:before="89"/>
        <w:ind w:left="1843"/>
        <w:rPr>
          <w:position w:val="2"/>
          <w:sz w:val="24"/>
        </w:rPr>
      </w:pPr>
      <w:r w:rsidRPr="00AC27A0">
        <w:rPr>
          <w:position w:val="2"/>
          <w:sz w:val="24"/>
        </w:rPr>
        <w:t>Monitoring zwarcia doziemnego</w:t>
      </w:r>
    </w:p>
    <w:p w14:paraId="2851634A" w14:textId="77777777" w:rsidR="009F200E" w:rsidRDefault="009F200E" w:rsidP="009F200E">
      <w:pPr>
        <w:pStyle w:val="Akapitzlist"/>
        <w:numPr>
          <w:ilvl w:val="5"/>
          <w:numId w:val="7"/>
        </w:numPr>
        <w:tabs>
          <w:tab w:val="left" w:pos="1416"/>
          <w:tab w:val="left" w:pos="1417"/>
        </w:tabs>
        <w:spacing w:before="89"/>
        <w:ind w:left="1843"/>
        <w:rPr>
          <w:position w:val="2"/>
          <w:sz w:val="24"/>
        </w:rPr>
      </w:pPr>
      <w:r w:rsidRPr="00AC27A0">
        <w:rPr>
          <w:position w:val="2"/>
          <w:sz w:val="24"/>
        </w:rPr>
        <w:t>Monitoring parametrów sieci</w:t>
      </w:r>
    </w:p>
    <w:p w14:paraId="555ACF39" w14:textId="069E24F9" w:rsidR="009F200E" w:rsidRDefault="009F200E" w:rsidP="009F200E">
      <w:pPr>
        <w:pStyle w:val="Akapitzlist"/>
        <w:numPr>
          <w:ilvl w:val="5"/>
          <w:numId w:val="7"/>
        </w:numPr>
        <w:tabs>
          <w:tab w:val="left" w:pos="1416"/>
          <w:tab w:val="left" w:pos="1417"/>
        </w:tabs>
        <w:spacing w:before="89"/>
        <w:ind w:left="1843"/>
        <w:rPr>
          <w:position w:val="2"/>
          <w:sz w:val="24"/>
        </w:rPr>
      </w:pPr>
      <w:r w:rsidRPr="00AC27A0">
        <w:rPr>
          <w:position w:val="2"/>
          <w:sz w:val="24"/>
        </w:rPr>
        <w:t>Monitoring prąd</w:t>
      </w:r>
      <w:r w:rsidR="00055D6E">
        <w:rPr>
          <w:position w:val="2"/>
          <w:sz w:val="24"/>
        </w:rPr>
        <w:t>u</w:t>
      </w:r>
      <w:r w:rsidRPr="00AC27A0">
        <w:rPr>
          <w:position w:val="2"/>
          <w:sz w:val="24"/>
        </w:rPr>
        <w:t xml:space="preserve"> różnicowego</w:t>
      </w:r>
    </w:p>
    <w:p w14:paraId="17CC972D" w14:textId="77777777" w:rsidR="009F200E" w:rsidRDefault="009F200E" w:rsidP="009F200E">
      <w:pPr>
        <w:pStyle w:val="Akapitzlist"/>
        <w:numPr>
          <w:ilvl w:val="5"/>
          <w:numId w:val="7"/>
        </w:numPr>
        <w:tabs>
          <w:tab w:val="left" w:pos="1416"/>
          <w:tab w:val="left" w:pos="1417"/>
        </w:tabs>
        <w:spacing w:before="89"/>
        <w:ind w:left="1843"/>
        <w:rPr>
          <w:position w:val="2"/>
          <w:sz w:val="24"/>
        </w:rPr>
      </w:pPr>
      <w:r w:rsidRPr="00AC27A0">
        <w:rPr>
          <w:position w:val="2"/>
          <w:sz w:val="24"/>
        </w:rPr>
        <w:t>Monitoring ciągu</w:t>
      </w:r>
    </w:p>
    <w:p w14:paraId="1ED0482E" w14:textId="77777777" w:rsidR="009F200E" w:rsidRDefault="009F200E" w:rsidP="009F200E">
      <w:pPr>
        <w:pStyle w:val="Akapitzlist"/>
        <w:numPr>
          <w:ilvl w:val="4"/>
          <w:numId w:val="7"/>
        </w:numPr>
        <w:tabs>
          <w:tab w:val="left" w:pos="1416"/>
          <w:tab w:val="left" w:pos="1417"/>
        </w:tabs>
        <w:spacing w:before="89"/>
        <w:ind w:hanging="438"/>
        <w:rPr>
          <w:position w:val="2"/>
          <w:sz w:val="24"/>
        </w:rPr>
      </w:pPr>
      <w:r w:rsidRPr="00AC27A0">
        <w:rPr>
          <w:position w:val="2"/>
          <w:sz w:val="24"/>
        </w:rPr>
        <w:t>Złącza</w:t>
      </w:r>
      <w:r>
        <w:rPr>
          <w:position w:val="2"/>
          <w:sz w:val="24"/>
        </w:rPr>
        <w:t xml:space="preserve"> - </w:t>
      </w:r>
      <w:r w:rsidRPr="00AC27A0">
        <w:rPr>
          <w:position w:val="2"/>
          <w:sz w:val="24"/>
        </w:rPr>
        <w:t>RS485, Wi-Fi</w:t>
      </w:r>
    </w:p>
    <w:p w14:paraId="376DD458" w14:textId="77777777" w:rsidR="009F200E" w:rsidRDefault="009F200E" w:rsidP="009F200E">
      <w:pPr>
        <w:pStyle w:val="Akapitzlist"/>
        <w:numPr>
          <w:ilvl w:val="4"/>
          <w:numId w:val="7"/>
        </w:numPr>
        <w:tabs>
          <w:tab w:val="left" w:pos="1416"/>
          <w:tab w:val="left" w:pos="1417"/>
        </w:tabs>
        <w:spacing w:before="89"/>
        <w:ind w:hanging="438"/>
        <w:rPr>
          <w:position w:val="2"/>
          <w:sz w:val="24"/>
        </w:rPr>
      </w:pPr>
      <w:r w:rsidRPr="00AC27A0">
        <w:rPr>
          <w:position w:val="2"/>
          <w:sz w:val="24"/>
        </w:rPr>
        <w:t>Stopień ochrony (wg IEC 60529)</w:t>
      </w:r>
      <w:r>
        <w:rPr>
          <w:position w:val="2"/>
          <w:sz w:val="24"/>
        </w:rPr>
        <w:t xml:space="preserve"> IP65</w:t>
      </w:r>
    </w:p>
    <w:p w14:paraId="0B780053" w14:textId="77777777" w:rsidR="009F200E" w:rsidRDefault="009F200E" w:rsidP="009F200E">
      <w:pPr>
        <w:pStyle w:val="Akapitzlist"/>
        <w:numPr>
          <w:ilvl w:val="4"/>
          <w:numId w:val="7"/>
        </w:numPr>
        <w:tabs>
          <w:tab w:val="left" w:pos="1416"/>
          <w:tab w:val="left" w:pos="1417"/>
        </w:tabs>
        <w:spacing w:before="89"/>
        <w:ind w:hanging="438"/>
        <w:rPr>
          <w:position w:val="2"/>
          <w:sz w:val="24"/>
        </w:rPr>
      </w:pPr>
      <w:r w:rsidRPr="00AC27A0">
        <w:rPr>
          <w:position w:val="2"/>
          <w:sz w:val="24"/>
        </w:rPr>
        <w:t>Topologia</w:t>
      </w:r>
      <w:r>
        <w:rPr>
          <w:position w:val="2"/>
          <w:sz w:val="24"/>
        </w:rPr>
        <w:t xml:space="preserve"> - </w:t>
      </w:r>
      <w:r w:rsidRPr="0065452D">
        <w:rPr>
          <w:position w:val="2"/>
          <w:sz w:val="24"/>
        </w:rPr>
        <w:t>beztransformatorowy</w:t>
      </w:r>
    </w:p>
    <w:p w14:paraId="15B12727" w14:textId="77777777" w:rsidR="009F200E" w:rsidRPr="00AC27A0" w:rsidRDefault="009F200E" w:rsidP="009F200E">
      <w:pPr>
        <w:tabs>
          <w:tab w:val="left" w:pos="1416"/>
          <w:tab w:val="left" w:pos="1417"/>
        </w:tabs>
        <w:spacing w:before="89"/>
        <w:rPr>
          <w:position w:val="2"/>
          <w:sz w:val="24"/>
        </w:rPr>
      </w:pPr>
    </w:p>
    <w:p w14:paraId="4837C315" w14:textId="4C4E195C" w:rsidR="009F200E" w:rsidRDefault="009F200E" w:rsidP="009F200E">
      <w:pPr>
        <w:pStyle w:val="Tekstpodstawowy"/>
        <w:spacing w:line="360" w:lineRule="auto"/>
        <w:ind w:right="314"/>
        <w:jc w:val="both"/>
      </w:pPr>
      <w:r w:rsidRPr="0065452D">
        <w:t>Nie wymaga się stosowania optymalizatorów mocy, o ile uzyski wyprodukowanej energii osiągają założony poziom 9</w:t>
      </w:r>
      <w:r w:rsidR="009A1926">
        <w:t>5</w:t>
      </w:r>
      <w:r w:rsidRPr="0065452D">
        <w:t>0 kWh/</w:t>
      </w:r>
      <w:proofErr w:type="spellStart"/>
      <w:r w:rsidRPr="0065452D">
        <w:t>kW.</w:t>
      </w:r>
      <w:proofErr w:type="spellEnd"/>
      <w:r w:rsidRPr="0065452D">
        <w:t xml:space="preserve"> W przypadku zastosowania optymalizatorów, powinny zostać dobrane przy uwzględnieniu mocy jednostkowej modułu z parametrów elektrycznych modułów</w:t>
      </w:r>
      <w:r>
        <w:t xml:space="preserve">. </w:t>
      </w:r>
      <w:r w:rsidRPr="0065452D">
        <w:t xml:space="preserve">Moduły fotowoltaiczne powinny zostać podłączone kablem solarnym </w:t>
      </w:r>
      <w:r>
        <w:br/>
      </w:r>
      <w:r w:rsidRPr="0065452D">
        <w:t xml:space="preserve">oraz złączkami systemowymi MC4. Kable solarne powinna cechować wysoka odporność </w:t>
      </w:r>
      <w:r>
        <w:br/>
      </w:r>
      <w:r w:rsidRPr="0065452D">
        <w:t xml:space="preserve">na uszkodzenia mechaniczne i warunki atmosferyczne oraz wysoka odporność </w:t>
      </w:r>
      <w:r>
        <w:br/>
      </w:r>
      <w:r w:rsidRPr="0065452D">
        <w:t xml:space="preserve">na </w:t>
      </w:r>
      <w:r>
        <w:t>pr</w:t>
      </w:r>
      <w:r w:rsidRPr="0065452D">
        <w:t>omieniowanie UV i temperaturę. Całość okablowania przeprowadzona powinna być zabezpieczona przed uszkodzeniami mechanicznymi. Przekrój kabli stałoprądowych powinien zostać dobrany w taki sposób</w:t>
      </w:r>
      <w:r>
        <w:t>,</w:t>
      </w:r>
      <w:r w:rsidRPr="0065452D">
        <w:t xml:space="preserve"> aby zminimalizować spadki napięć obwodów.</w:t>
      </w:r>
      <w:r>
        <w:t xml:space="preserve"> Ochrona odgromowa powinna zostać dostosowana do istniejącej instalacji odgromowej budynku, przy zachowaniu standardów obowiązujących przepisów prawa oraz obowiązujących norm.</w:t>
      </w:r>
    </w:p>
    <w:p w14:paraId="36E2BBDF" w14:textId="2C6DC220" w:rsidR="001E2BDA" w:rsidRDefault="009F200E" w:rsidP="009F200E">
      <w:pPr>
        <w:pStyle w:val="Tekstpodstawowy"/>
        <w:spacing w:line="360" w:lineRule="auto"/>
        <w:ind w:right="314"/>
        <w:jc w:val="both"/>
      </w:pPr>
      <w:r>
        <w:t xml:space="preserve">Stronę DC należy zabezpieczyć przed skutkami wyładowań atmosferycznych oraz przed powstaniem w łańcuchach modułów prądów wstecznych. W skrzynkach rozdzielczych </w:t>
      </w:r>
      <w:r>
        <w:br/>
        <w:t xml:space="preserve">DC należy zainstalować ochronniki przeciwprzepięciowe chroniące moduły od skutków wyładowań atmosferycznych oraz bezpieczniki rozłącznikowe uniemożliwiające uszkodzenie łańcuchów modułów w skutek przepływu prądu wstecznego. </w:t>
      </w:r>
      <w:r w:rsidRPr="0065452D">
        <w:t>System fotowoltaiczny należy wyposażyć w oprogramowanie monitorujące parametry jego pracy po stronie DC i AC. Urządzenia monitorujące pracę systemu powinny mieć możliwość bezprzewodowej komunikacji z komputerem.</w:t>
      </w:r>
      <w:r>
        <w:t xml:space="preserve"> W miejscu przyłączenia instalacji fotowoltaicznej do wewnętrznej sieci budynku należy zainstalować zabezpieczenia w postaci wyłącznika nadprądowego</w:t>
      </w:r>
      <w:r>
        <w:br/>
        <w:t xml:space="preserve"> i ogranicznika przepięć po stronie AC, oraz bezpiecznik nadprądowy, ogranicznik przepięć </w:t>
      </w:r>
      <w:r>
        <w:br/>
        <w:t xml:space="preserve">i przeciwpożarowy wyłącznik bezpieczeństwa po stronie DC. Dopuszcza się rezygnację z części lub całości zabezpieczeń po stronie DC, o ile zastosowany w systemie falownik(i) został(y) </w:t>
      </w:r>
      <w:r>
        <w:br/>
        <w:t>w nie fabrycznie wyposażony(e). Instalację należy przyłączyć w taki sposób aby wyprodukowana w instalacji fotowoltaicznej energia w pierwszej kolejności wykorzystywana była na potrzeby własne.</w:t>
      </w:r>
    </w:p>
    <w:p w14:paraId="09BD1B32" w14:textId="480469D3" w:rsidR="00C10C57" w:rsidRDefault="00C10C57" w:rsidP="009F200E">
      <w:pPr>
        <w:pStyle w:val="Tekstpodstawowy"/>
        <w:spacing w:line="360" w:lineRule="auto"/>
        <w:ind w:right="314"/>
        <w:jc w:val="both"/>
      </w:pPr>
    </w:p>
    <w:p w14:paraId="3604B41D" w14:textId="77777777" w:rsidR="00323BFD" w:rsidRPr="00072763" w:rsidRDefault="00323BFD" w:rsidP="00323BFD">
      <w:pPr>
        <w:spacing w:before="148"/>
        <w:ind w:left="696"/>
        <w:jc w:val="both"/>
        <w:rPr>
          <w:b/>
          <w:sz w:val="24"/>
        </w:rPr>
      </w:pPr>
      <w:r w:rsidRPr="00072763">
        <w:rPr>
          <w:b/>
          <w:sz w:val="24"/>
        </w:rPr>
        <w:t>Prace budowlane odtworzeniowe</w:t>
      </w:r>
    </w:p>
    <w:p w14:paraId="6D7E88E2" w14:textId="77777777" w:rsidR="00323BFD" w:rsidRDefault="00323BFD" w:rsidP="00323BFD">
      <w:pPr>
        <w:pStyle w:val="Tekstpodstawowy"/>
        <w:spacing w:line="360" w:lineRule="auto"/>
        <w:ind w:right="314"/>
        <w:jc w:val="both"/>
      </w:pPr>
    </w:p>
    <w:p w14:paraId="2A5649D4" w14:textId="27D10846" w:rsidR="00323BFD" w:rsidRDefault="00323BFD" w:rsidP="00313467">
      <w:pPr>
        <w:pStyle w:val="Tekstpodstawowy"/>
        <w:spacing w:line="360" w:lineRule="auto"/>
        <w:ind w:right="314"/>
        <w:jc w:val="both"/>
      </w:pPr>
      <w:r>
        <w:t>Zamawiający wymaga prac odtworzeniowych dla wszystkich powierzchni w budynku (ściany, podłogi, sufity). Wykonawca wykona odtworzeniowo szpachlowanie oraz malowanie ścian wewnętrznych oraz sufitów na całej powierzchni</w:t>
      </w:r>
      <w:r w:rsidR="00313467">
        <w:t xml:space="preserve"> (Standard gładzi i malowania Q4, obejmuje gruntowanie, dwukrotne szpachlowanie całej powierzchni, szlifowanie (na sucho/mokro) do uzyskania idealnej gładkości oraz dwukrotne malowanie farbą</w:t>
      </w:r>
      <w:r w:rsidR="00903689">
        <w:t xml:space="preserve">. Prace wykonane zgodnie </w:t>
      </w:r>
      <w:proofErr w:type="spellStart"/>
      <w:r w:rsidR="00903689" w:rsidRPr="00903689">
        <w:t>zgodnie</w:t>
      </w:r>
      <w:proofErr w:type="spellEnd"/>
      <w:r w:rsidR="00903689" w:rsidRPr="00903689">
        <w:t xml:space="preserve"> z normą PN-EN 10110</w:t>
      </w:r>
      <w:r w:rsidR="00313467">
        <w:t>)</w:t>
      </w:r>
      <w:r>
        <w:t xml:space="preserve">. Odtworzenie całej powierzchni posadzki poprzez wykonanie nowej posadzki </w:t>
      </w:r>
      <w:r w:rsidR="00313467">
        <w:t>z terakoty (</w:t>
      </w:r>
      <w:r w:rsidR="00313467" w:rsidRPr="00313467">
        <w:t xml:space="preserve">Standard wykonania posadzki z terakoty w biurze obejmuje przygotowanie równego podłoża (odchylenia </w:t>
      </w:r>
      <w:r w:rsidR="00313467">
        <w:t xml:space="preserve">≤ </w:t>
      </w:r>
      <w:r w:rsidR="00313467" w:rsidRPr="00313467">
        <w:t xml:space="preserve">2-3 mm na 2 m), zastosowanie odpowiedniego jastrychu (cementowy min. F4/F5, grub. </w:t>
      </w:r>
      <w:r w:rsidR="00313467">
        <w:t>≥</w:t>
      </w:r>
      <w:r w:rsidR="00313467" w:rsidRPr="00313467">
        <w:t xml:space="preserve"> 60-70 mm) oraz układanie płytek z fugą elastyczną, przy czym w ciągach komunikacyjnych wymagana jest antypoślizgowość min. R10/R11. Całość powinna być zgodna z normą PN-EN 14411</w:t>
      </w:r>
      <w:r w:rsidR="00313467">
        <w:t>).</w:t>
      </w:r>
    </w:p>
    <w:p w14:paraId="6C5C8FC7" w14:textId="77777777" w:rsidR="00323BFD" w:rsidRDefault="00323BFD" w:rsidP="009F200E">
      <w:pPr>
        <w:pStyle w:val="Tekstpodstawowy"/>
        <w:spacing w:line="360" w:lineRule="auto"/>
        <w:ind w:right="314"/>
        <w:jc w:val="both"/>
      </w:pPr>
    </w:p>
    <w:p w14:paraId="486CD615" w14:textId="77777777" w:rsidR="001E2BDA" w:rsidRPr="00A85F50" w:rsidRDefault="001E2BDA" w:rsidP="00C22BF8">
      <w:pPr>
        <w:pStyle w:val="Tekstpodstawowy"/>
        <w:spacing w:line="360" w:lineRule="auto"/>
        <w:ind w:right="314"/>
        <w:jc w:val="both"/>
      </w:pPr>
    </w:p>
    <w:p w14:paraId="6E029D81" w14:textId="77777777" w:rsidR="00FB3631" w:rsidRPr="00FB3631" w:rsidRDefault="00FB3631" w:rsidP="00FB3631">
      <w:pPr>
        <w:pStyle w:val="Tekstpodstawowy"/>
        <w:spacing w:line="360" w:lineRule="auto"/>
        <w:ind w:right="314"/>
        <w:jc w:val="both"/>
        <w:rPr>
          <w:b/>
          <w:bCs/>
        </w:rPr>
      </w:pPr>
      <w:r w:rsidRPr="00FB3631">
        <w:rPr>
          <w:b/>
          <w:bCs/>
        </w:rPr>
        <w:t>Uwaga:</w:t>
      </w:r>
    </w:p>
    <w:p w14:paraId="40ED1A2D" w14:textId="5E68F94E" w:rsidR="00FB3631" w:rsidRDefault="00FB3631" w:rsidP="00FB3631">
      <w:pPr>
        <w:pStyle w:val="Tekstpodstawowy"/>
        <w:spacing w:line="360" w:lineRule="auto"/>
        <w:ind w:right="314"/>
        <w:jc w:val="both"/>
        <w:rPr>
          <w:b/>
          <w:bCs/>
        </w:rPr>
      </w:pPr>
      <w:r w:rsidRPr="00FB3631">
        <w:rPr>
          <w:b/>
          <w:bCs/>
        </w:rPr>
        <w:t xml:space="preserve">Podane w PFU obmiary mają charakter orientacyjny i nie zwalniają Wykonawcy </w:t>
      </w:r>
      <w:r w:rsidR="00BA7A70">
        <w:rPr>
          <w:b/>
          <w:bCs/>
        </w:rPr>
        <w:br/>
      </w:r>
      <w:r w:rsidRPr="00FB3631">
        <w:rPr>
          <w:b/>
          <w:bCs/>
        </w:rPr>
        <w:t>od obowiązku</w:t>
      </w:r>
      <w:r>
        <w:rPr>
          <w:b/>
          <w:bCs/>
        </w:rPr>
        <w:t xml:space="preserve"> </w:t>
      </w:r>
      <w:r w:rsidRPr="00FB3631">
        <w:rPr>
          <w:b/>
          <w:bCs/>
        </w:rPr>
        <w:t>sprawdzenia zakresu prac na obiekcie przed złożeniem oferty przetargowej.</w:t>
      </w:r>
    </w:p>
    <w:p w14:paraId="6C09B3F4" w14:textId="38EAD6EF" w:rsidR="00BF25D3" w:rsidRDefault="00BF25D3" w:rsidP="00C22BF8">
      <w:pPr>
        <w:pStyle w:val="Tekstpodstawowy"/>
        <w:spacing w:line="360" w:lineRule="auto"/>
        <w:ind w:right="314"/>
        <w:jc w:val="both"/>
        <w:rPr>
          <w:b/>
          <w:bCs/>
        </w:rPr>
      </w:pPr>
    </w:p>
    <w:p w14:paraId="24446DFC" w14:textId="2A43B076" w:rsidR="008814D1" w:rsidRDefault="008814D1" w:rsidP="00C22BF8">
      <w:pPr>
        <w:pStyle w:val="Tekstpodstawowy"/>
        <w:spacing w:line="360" w:lineRule="auto"/>
        <w:ind w:right="314"/>
        <w:jc w:val="both"/>
        <w:rPr>
          <w:b/>
          <w:bCs/>
        </w:rPr>
      </w:pPr>
      <w:r>
        <w:rPr>
          <w:b/>
          <w:bCs/>
        </w:rPr>
        <w:t xml:space="preserve">Wykonawca zutylizuje wszystkie powstałe odpady w procesie termomodernizacji </w:t>
      </w:r>
      <w:r w:rsidR="00BA7A70">
        <w:rPr>
          <w:b/>
          <w:bCs/>
        </w:rPr>
        <w:t>budynku</w:t>
      </w:r>
      <w:r w:rsidR="003B3893">
        <w:rPr>
          <w:b/>
          <w:bCs/>
        </w:rPr>
        <w:t>.</w:t>
      </w:r>
    </w:p>
    <w:p w14:paraId="75C390CC" w14:textId="6A96E874" w:rsidR="00B624D3" w:rsidRDefault="00B624D3" w:rsidP="00C22BF8">
      <w:pPr>
        <w:pStyle w:val="Tekstpodstawowy"/>
        <w:spacing w:line="360" w:lineRule="auto"/>
        <w:ind w:right="314"/>
        <w:jc w:val="both"/>
        <w:rPr>
          <w:b/>
          <w:bCs/>
        </w:rPr>
      </w:pPr>
    </w:p>
    <w:p w14:paraId="3A609E35" w14:textId="6673C8E4" w:rsidR="00B624D3" w:rsidRDefault="00B624D3" w:rsidP="003D03DF">
      <w:pPr>
        <w:pStyle w:val="Nagwek1"/>
        <w:numPr>
          <w:ilvl w:val="1"/>
          <w:numId w:val="8"/>
        </w:numPr>
        <w:tabs>
          <w:tab w:val="left" w:pos="1405"/>
        </w:tabs>
        <w:spacing w:before="88"/>
        <w:ind w:hanging="709"/>
      </w:pPr>
      <w:bookmarkStart w:id="16" w:name="_Toc217239909"/>
      <w:r w:rsidRPr="009C6AE0">
        <w:t>WPŁYW INWESTYCJI NA ŚRODOWISKO</w:t>
      </w:r>
      <w:bookmarkEnd w:id="16"/>
    </w:p>
    <w:p w14:paraId="02EED0F0" w14:textId="77777777" w:rsidR="003D03DF" w:rsidRPr="009C6AE0" w:rsidRDefault="003D03DF" w:rsidP="003D03DF">
      <w:pPr>
        <w:pStyle w:val="Nagwek1"/>
        <w:tabs>
          <w:tab w:val="left" w:pos="1405"/>
        </w:tabs>
        <w:spacing w:before="88"/>
      </w:pPr>
    </w:p>
    <w:p w14:paraId="36C58195" w14:textId="3D4B2682" w:rsidR="00A679F1" w:rsidRPr="00A679F1" w:rsidRDefault="00A679F1" w:rsidP="00A679F1">
      <w:pPr>
        <w:pStyle w:val="Tekstpodstawowy"/>
        <w:spacing w:line="360" w:lineRule="auto"/>
        <w:ind w:right="314"/>
        <w:jc w:val="both"/>
      </w:pPr>
      <w:r w:rsidRPr="00A679F1">
        <w:t xml:space="preserve">Przedmiotowa inwestycja nie jest wymieniona w Rozporządzeniu Rady Ministrów </w:t>
      </w:r>
      <w:r w:rsidR="00BA7A70">
        <w:br/>
      </w:r>
      <w:r w:rsidRPr="00A679F1">
        <w:t>z dnia 9 listopada</w:t>
      </w:r>
      <w:r>
        <w:t xml:space="preserve"> </w:t>
      </w:r>
      <w:r w:rsidRPr="00A679F1">
        <w:t xml:space="preserve">2010 r. w sprawie przedsięwzięć mogących znacząco oddziaływać </w:t>
      </w:r>
      <w:r w:rsidR="00BA7A70">
        <w:br/>
      </w:r>
      <w:r w:rsidRPr="00A679F1">
        <w:t>na środowisko (Dz. U. Nr 213,</w:t>
      </w:r>
      <w:r>
        <w:t xml:space="preserve"> </w:t>
      </w:r>
      <w:r w:rsidRPr="00A679F1">
        <w:t xml:space="preserve">poz. 1397 z </w:t>
      </w:r>
      <w:proofErr w:type="spellStart"/>
      <w:r w:rsidRPr="00A679F1">
        <w:t>poźn</w:t>
      </w:r>
      <w:proofErr w:type="spellEnd"/>
      <w:r w:rsidRPr="00A679F1">
        <w:t>. zm.). Z przepisów Ustawy z dnia 27 kwietnia 2001 r. Prawo ochrony środowiska</w:t>
      </w:r>
      <w:r>
        <w:t xml:space="preserve"> </w:t>
      </w:r>
      <w:r w:rsidRPr="00A679F1">
        <w:t xml:space="preserve">(Dz. U. Nr 62 poz. 627 z </w:t>
      </w:r>
      <w:proofErr w:type="spellStart"/>
      <w:r w:rsidRPr="00A679F1">
        <w:t>póź</w:t>
      </w:r>
      <w:proofErr w:type="spellEnd"/>
      <w:r w:rsidRPr="00A679F1">
        <w:t>. zm.) oraz Rozporządzenia Rady Ministrów z dnia 9</w:t>
      </w:r>
      <w:r>
        <w:t xml:space="preserve"> </w:t>
      </w:r>
      <w:r w:rsidRPr="00A679F1">
        <w:t>listopada 2010 r. w sprawie przedsięwzięć mogących znacząco oddziaływać na środowisko (Dz.</w:t>
      </w:r>
      <w:r>
        <w:t xml:space="preserve"> </w:t>
      </w:r>
      <w:r w:rsidRPr="00A679F1">
        <w:t xml:space="preserve">U. Nr 213, poz. 1397 z </w:t>
      </w:r>
      <w:proofErr w:type="spellStart"/>
      <w:r w:rsidRPr="00A679F1">
        <w:t>poźn</w:t>
      </w:r>
      <w:proofErr w:type="spellEnd"/>
      <w:r w:rsidRPr="00A679F1">
        <w:t>. zm.) oraz obowiązujących wytycznych Ministra Rozwoju</w:t>
      </w:r>
      <w:r>
        <w:t xml:space="preserve"> </w:t>
      </w:r>
      <w:r w:rsidRPr="00A679F1">
        <w:t>Regionalnego wynika, iż planowana inwestycja nie wymaga sporządzania raportu oddziaływania na</w:t>
      </w:r>
      <w:r>
        <w:t xml:space="preserve"> </w:t>
      </w:r>
      <w:r w:rsidRPr="00A679F1">
        <w:t xml:space="preserve">środowisko. Rozwiązania technologiczne stosowane w projekcie </w:t>
      </w:r>
      <w:r w:rsidR="00BA7A70">
        <w:br/>
      </w:r>
      <w:r w:rsidRPr="00A679F1">
        <w:t>nie stanowią zagrożenia dla</w:t>
      </w:r>
      <w:r>
        <w:t xml:space="preserve"> </w:t>
      </w:r>
      <w:r w:rsidRPr="00A679F1">
        <w:t>środowiska naturalnego w świetle obowiązującego prawa. Wszystkie urządzenia, które zostaną</w:t>
      </w:r>
      <w:r>
        <w:t xml:space="preserve"> </w:t>
      </w:r>
      <w:r w:rsidRPr="00A679F1">
        <w:t>zastosowane w projekcie będą posiadać ważne Potwierdzenia lub Deklaracje Zgodności</w:t>
      </w:r>
      <w:r>
        <w:t xml:space="preserve"> </w:t>
      </w:r>
      <w:r w:rsidRPr="00A679F1">
        <w:t>z obowiązującymi normami. Oddziaływanie realizacji inwestycji ograniczy się do wpływu na</w:t>
      </w:r>
      <w:r>
        <w:t xml:space="preserve"> </w:t>
      </w:r>
      <w:r w:rsidRPr="00A679F1">
        <w:t>ludzi i ich zdrowie, którzy będą przebywać w budynkach w czasie wykonywania prac i może</w:t>
      </w:r>
      <w:r>
        <w:t xml:space="preserve"> </w:t>
      </w:r>
      <w:r w:rsidRPr="00A679F1">
        <w:t>polegać na czasowym obniżeniu komfortu wskutek występowania zwiększonego poziomu hałasu i</w:t>
      </w:r>
      <w:r>
        <w:t xml:space="preserve"> </w:t>
      </w:r>
      <w:r w:rsidRPr="00A679F1">
        <w:t>zapylenia wywołanego pracą urządzeń mechanicznych i prac budowlanych</w:t>
      </w:r>
      <w:r>
        <w:t>.</w:t>
      </w:r>
    </w:p>
    <w:p w14:paraId="00A42575" w14:textId="18C7721E" w:rsidR="00B60E96" w:rsidRDefault="00B60E96" w:rsidP="00B60E96">
      <w:pPr>
        <w:pStyle w:val="Tekstpodstawowy"/>
        <w:spacing w:line="360" w:lineRule="auto"/>
        <w:ind w:left="1416" w:right="314"/>
        <w:jc w:val="both"/>
      </w:pPr>
    </w:p>
    <w:p w14:paraId="367194CF" w14:textId="14B86EC0" w:rsidR="005309DD" w:rsidRDefault="005309DD" w:rsidP="005309DD">
      <w:pPr>
        <w:pStyle w:val="Tekstpodstawowy"/>
        <w:spacing w:line="360" w:lineRule="auto"/>
        <w:ind w:left="709" w:right="314"/>
        <w:jc w:val="both"/>
      </w:pPr>
      <w:bookmarkStart w:id="17" w:name="_Hlk187252967"/>
      <w:r>
        <w:t xml:space="preserve">Wykonawca ma obowiązek segregacji </w:t>
      </w:r>
      <w:r w:rsidRPr="005309DD">
        <w:t>odpad</w:t>
      </w:r>
      <w:r>
        <w:t>ów</w:t>
      </w:r>
      <w:r w:rsidRPr="005309DD">
        <w:t xml:space="preserve"> powstał</w:t>
      </w:r>
      <w:r>
        <w:t>ych</w:t>
      </w:r>
      <w:r w:rsidRPr="005309DD">
        <w:t xml:space="preserve"> podczas budowy na co najmniej sześć podstawowych frakcji, tj.: drewno, metale, szkło, tworzywa sztuczne, gips, odpady mineralne, w tym beton, cegły, płytki i materiały ceramiczne oraz kamienie</w:t>
      </w:r>
      <w:r>
        <w:t>. Zgodnie z ustawią z 21 listopada 2024 r. o zmianie ustawy o odpadach (Dz.U. z 2024 r. poz. 1834)</w:t>
      </w:r>
    </w:p>
    <w:bookmarkEnd w:id="17"/>
    <w:p w14:paraId="7A0FA44F" w14:textId="77777777" w:rsidR="005309DD" w:rsidRDefault="005309DD" w:rsidP="005309DD">
      <w:pPr>
        <w:pStyle w:val="Tekstpodstawowy"/>
        <w:spacing w:line="360" w:lineRule="auto"/>
        <w:ind w:left="709" w:right="314"/>
        <w:jc w:val="both"/>
      </w:pPr>
    </w:p>
    <w:p w14:paraId="107A2EC1" w14:textId="0711302F" w:rsidR="00A679F1" w:rsidRDefault="00B624D3" w:rsidP="00FD6ECB">
      <w:pPr>
        <w:pStyle w:val="Tekstpodstawowy"/>
        <w:spacing w:line="360" w:lineRule="auto"/>
        <w:ind w:left="709" w:right="314"/>
        <w:jc w:val="both"/>
      </w:pPr>
      <w:r>
        <w:t xml:space="preserve">Wykonawca ma obowiązek sporządzenia oraz ciągłej aktualizacji w całym procesie uproszczonego raportu potwierdzającego realizację zadania zgodnie z zasadami DNSH </w:t>
      </w:r>
      <w:r w:rsidR="00BA7A70">
        <w:br/>
      </w:r>
      <w:r>
        <w:t>(</w:t>
      </w:r>
      <w:r w:rsidRPr="00B624D3">
        <w:t xml:space="preserve">„do no </w:t>
      </w:r>
      <w:proofErr w:type="spellStart"/>
      <w:r w:rsidRPr="00B624D3">
        <w:t>significant</w:t>
      </w:r>
      <w:proofErr w:type="spellEnd"/>
      <w:r w:rsidRPr="00B624D3">
        <w:t xml:space="preserve"> </w:t>
      </w:r>
      <w:proofErr w:type="spellStart"/>
      <w:r w:rsidRPr="00B624D3">
        <w:t>harm</w:t>
      </w:r>
      <w:proofErr w:type="spellEnd"/>
      <w:r w:rsidRPr="00B624D3">
        <w:t>”, czyli „nie czyń poważnych szkód”</w:t>
      </w:r>
      <w:r>
        <w:t>)</w:t>
      </w:r>
      <w:r w:rsidR="009C6AE0">
        <w:t xml:space="preserve">. Raport należy wykonać zgodnie z zapisami </w:t>
      </w:r>
      <w:r w:rsidR="009C6AE0" w:rsidRPr="009C6AE0">
        <w:t>Rozporządzeni</w:t>
      </w:r>
      <w:r w:rsidR="009C6AE0">
        <w:t>a</w:t>
      </w:r>
      <w:r w:rsidR="009C6AE0" w:rsidRPr="009C6AE0">
        <w:t xml:space="preserve"> Parlamentu Europejskiego i Rady (UE) 2021/241 z dnia 12 lutego 2021 r. ustanawiające Instrument na rzecz Odbudowy i Zwiększania Odporności (Dz. Urz. UE L 57 z 18.2.2021, s. 17)</w:t>
      </w:r>
    </w:p>
    <w:p w14:paraId="7AFDBAC1" w14:textId="4FA8009A" w:rsidR="00B624D3" w:rsidRDefault="008F50E6" w:rsidP="00FD6ECB">
      <w:pPr>
        <w:pStyle w:val="Tekstpodstawowy"/>
        <w:spacing w:line="360" w:lineRule="auto"/>
        <w:ind w:left="709" w:right="314"/>
        <w:jc w:val="both"/>
      </w:pPr>
      <w:r>
        <w:t>Zakres raportu</w:t>
      </w:r>
      <w:r w:rsidR="00B624D3">
        <w:t xml:space="preserve"> na etapie przygotowania przedsięwzięcia (opracowanie dokumentacji technicznej)</w:t>
      </w:r>
    </w:p>
    <w:p w14:paraId="44BE5FA1" w14:textId="7C2F617C" w:rsidR="00B624D3" w:rsidRDefault="008F50E6" w:rsidP="00FD6ECB">
      <w:pPr>
        <w:pStyle w:val="Tekstpodstawowy"/>
        <w:numPr>
          <w:ilvl w:val="0"/>
          <w:numId w:val="20"/>
        </w:numPr>
        <w:spacing w:line="360" w:lineRule="auto"/>
        <w:ind w:left="1560" w:right="314"/>
        <w:jc w:val="both"/>
      </w:pPr>
      <w:r>
        <w:t>Identyfikacja działań budowlanych,</w:t>
      </w:r>
    </w:p>
    <w:p w14:paraId="40BBBF11" w14:textId="0FFEB99F" w:rsidR="008F50E6" w:rsidRDefault="0025566D" w:rsidP="00FD6ECB">
      <w:pPr>
        <w:pStyle w:val="Tekstpodstawowy"/>
        <w:numPr>
          <w:ilvl w:val="0"/>
          <w:numId w:val="20"/>
        </w:numPr>
        <w:spacing w:line="360" w:lineRule="auto"/>
        <w:ind w:left="1560" w:right="314"/>
        <w:jc w:val="both"/>
      </w:pPr>
      <w:r w:rsidRPr="0025566D">
        <w:t>Ocena wrażliwości na zmiany klimatu i ryzyka zmian klimatu</w:t>
      </w:r>
      <w:r>
        <w:t>,</w:t>
      </w:r>
    </w:p>
    <w:p w14:paraId="3A23CF6B" w14:textId="2CE8192E" w:rsidR="0025566D" w:rsidRDefault="0025566D" w:rsidP="00FD6ECB">
      <w:pPr>
        <w:pStyle w:val="Tekstpodstawowy"/>
        <w:numPr>
          <w:ilvl w:val="0"/>
          <w:numId w:val="20"/>
        </w:numPr>
        <w:spacing w:line="360" w:lineRule="auto"/>
        <w:ind w:left="1560" w:right="314"/>
        <w:jc w:val="both"/>
      </w:pPr>
      <w:r>
        <w:t>szczegółowa analiza oddziaływania dla każdego scenariusza zmiany klimatu,</w:t>
      </w:r>
    </w:p>
    <w:p w14:paraId="5F1AD546" w14:textId="63E0B453" w:rsidR="0025566D" w:rsidRDefault="008C3997" w:rsidP="00FD6ECB">
      <w:pPr>
        <w:pStyle w:val="Tekstpodstawowy"/>
        <w:numPr>
          <w:ilvl w:val="0"/>
          <w:numId w:val="20"/>
        </w:numPr>
        <w:spacing w:line="360" w:lineRule="auto"/>
        <w:ind w:left="1560" w:right="314"/>
        <w:jc w:val="both"/>
      </w:pPr>
      <w:r>
        <w:t>Działania w zakresie przystosowania do zmian klimatu,</w:t>
      </w:r>
    </w:p>
    <w:p w14:paraId="3E72B3E9" w14:textId="39721E37" w:rsidR="008C3997" w:rsidRDefault="008C3997" w:rsidP="00FD6ECB">
      <w:pPr>
        <w:pStyle w:val="Tekstpodstawowy"/>
        <w:numPr>
          <w:ilvl w:val="0"/>
          <w:numId w:val="20"/>
        </w:numPr>
        <w:spacing w:line="360" w:lineRule="auto"/>
        <w:ind w:left="1560" w:right="314"/>
        <w:jc w:val="both"/>
      </w:pPr>
      <w:r>
        <w:t xml:space="preserve">Sposób zarządzania cyklem życia </w:t>
      </w:r>
      <w:proofErr w:type="spellStart"/>
      <w:r>
        <w:t>termomodernizowanego</w:t>
      </w:r>
      <w:proofErr w:type="spellEnd"/>
      <w:r>
        <w:t xml:space="preserve"> obiektu obejmującym planowanie, organizację, koordynację i weryfikację </w:t>
      </w:r>
      <w:r w:rsidRPr="008C3997">
        <w:t>projektu w sposób wydajny</w:t>
      </w:r>
      <w:r w:rsidR="00BA7A70">
        <w:br/>
      </w:r>
      <w:r w:rsidRPr="008C3997">
        <w:t xml:space="preserve"> i skuteczny we wszystkich fazach cyklu życia</w:t>
      </w:r>
    </w:p>
    <w:p w14:paraId="320D3BFB" w14:textId="37FD1B7F" w:rsidR="008C3997" w:rsidRDefault="008C3997" w:rsidP="00FD6ECB">
      <w:pPr>
        <w:pStyle w:val="Tekstpodstawowy"/>
        <w:numPr>
          <w:ilvl w:val="0"/>
          <w:numId w:val="20"/>
        </w:numPr>
        <w:spacing w:line="360" w:lineRule="auto"/>
        <w:ind w:left="1560" w:right="314"/>
        <w:jc w:val="both"/>
      </w:pPr>
      <w:r>
        <w:t>Możliwe powstałe zanieczyszczenia, odpady, hałas itp. W trakcie realizacji prac termomodernizacyjnych,</w:t>
      </w:r>
    </w:p>
    <w:p w14:paraId="0414B999" w14:textId="69FE0516" w:rsidR="008C3997" w:rsidRDefault="008C3997" w:rsidP="00FD6ECB">
      <w:pPr>
        <w:pStyle w:val="Tekstpodstawowy"/>
        <w:numPr>
          <w:ilvl w:val="0"/>
          <w:numId w:val="20"/>
        </w:numPr>
        <w:spacing w:line="360" w:lineRule="auto"/>
        <w:ind w:left="1560" w:right="314"/>
        <w:jc w:val="both"/>
      </w:pPr>
      <w:r>
        <w:t xml:space="preserve">Możliwe działania Wykonawcy w celu zminimalizowania oddziaływania </w:t>
      </w:r>
      <w:r w:rsidR="00BA7A70">
        <w:br/>
      </w:r>
      <w:r>
        <w:t>na środowisko procesu termomodernizacji budynku oraz sposób utylizacji powstałych odpadów,</w:t>
      </w:r>
    </w:p>
    <w:p w14:paraId="40ECC164" w14:textId="168A4754" w:rsidR="008C3997" w:rsidRDefault="008C3997" w:rsidP="00FD6ECB">
      <w:pPr>
        <w:pStyle w:val="Tekstpodstawowy"/>
        <w:numPr>
          <w:ilvl w:val="0"/>
          <w:numId w:val="20"/>
        </w:numPr>
        <w:spacing w:line="360" w:lineRule="auto"/>
        <w:ind w:left="1560" w:right="314"/>
        <w:jc w:val="both"/>
      </w:pPr>
      <w:r>
        <w:t>Szkodliwość dla środowiska użytych materiałów do prac termomodernizacyjnych,</w:t>
      </w:r>
    </w:p>
    <w:p w14:paraId="51DF1E5B" w14:textId="534EA5DC" w:rsidR="008C3997" w:rsidRDefault="008C3997" w:rsidP="00FD6ECB">
      <w:pPr>
        <w:pStyle w:val="Tekstpodstawowy"/>
        <w:spacing w:line="360" w:lineRule="auto"/>
        <w:ind w:left="709" w:right="314"/>
        <w:jc w:val="both"/>
      </w:pPr>
      <w:r>
        <w:t xml:space="preserve">Zakres raportu na etapie </w:t>
      </w:r>
      <w:r w:rsidR="007D37FC">
        <w:t>realizacji</w:t>
      </w:r>
      <w:r>
        <w:t xml:space="preserve"> przedsięwzięcia</w:t>
      </w:r>
    </w:p>
    <w:p w14:paraId="0B3DC10B" w14:textId="76B1F4C8" w:rsidR="007D37FC" w:rsidRDefault="007D37FC" w:rsidP="00FD6ECB">
      <w:pPr>
        <w:pStyle w:val="Tekstpodstawowy"/>
        <w:numPr>
          <w:ilvl w:val="0"/>
          <w:numId w:val="21"/>
        </w:numPr>
        <w:spacing w:line="360" w:lineRule="auto"/>
        <w:ind w:left="1560" w:right="314"/>
        <w:jc w:val="both"/>
      </w:pPr>
      <w:r>
        <w:t>Stałe monitorowanie realizacji przedsięwzięcia pod kątem zgodności z zasadami DNSH,</w:t>
      </w:r>
    </w:p>
    <w:p w14:paraId="240895F8" w14:textId="53F9A952" w:rsidR="007D37FC" w:rsidRDefault="007D37FC" w:rsidP="00FD6ECB">
      <w:pPr>
        <w:pStyle w:val="Tekstpodstawowy"/>
        <w:numPr>
          <w:ilvl w:val="0"/>
          <w:numId w:val="21"/>
        </w:numPr>
        <w:spacing w:line="360" w:lineRule="auto"/>
        <w:ind w:left="1560" w:right="314"/>
        <w:jc w:val="both"/>
      </w:pPr>
      <w:r>
        <w:t>Kontrola użytych materiałów,</w:t>
      </w:r>
    </w:p>
    <w:p w14:paraId="2BE19BF6" w14:textId="62C7E888" w:rsidR="007D37FC" w:rsidRDefault="007D37FC" w:rsidP="00FD6ECB">
      <w:pPr>
        <w:pStyle w:val="Tekstpodstawowy"/>
        <w:numPr>
          <w:ilvl w:val="0"/>
          <w:numId w:val="21"/>
        </w:numPr>
        <w:spacing w:line="360" w:lineRule="auto"/>
        <w:ind w:left="1560" w:right="314"/>
        <w:jc w:val="both"/>
      </w:pPr>
      <w:r>
        <w:t>Kontrola prawidłowej utylizacji powstałych odpadów,</w:t>
      </w:r>
    </w:p>
    <w:p w14:paraId="54B23D66" w14:textId="28072B43" w:rsidR="007D37FC" w:rsidRDefault="007D37FC" w:rsidP="00FD6ECB">
      <w:pPr>
        <w:pStyle w:val="Tekstpodstawowy"/>
        <w:spacing w:line="360" w:lineRule="auto"/>
        <w:ind w:left="709" w:right="314"/>
        <w:jc w:val="both"/>
      </w:pPr>
      <w:r>
        <w:t>Zakres raportu po realizacji przedsięwzięcia. Sporządzenie raportu końcowego i wykonanie dokumentacji w zakresie:</w:t>
      </w:r>
    </w:p>
    <w:p w14:paraId="66B38FE5" w14:textId="1569D1CC" w:rsidR="007D37FC" w:rsidRDefault="007D37FC" w:rsidP="00FD6ECB">
      <w:pPr>
        <w:pStyle w:val="Tekstpodstawowy"/>
        <w:numPr>
          <w:ilvl w:val="0"/>
          <w:numId w:val="22"/>
        </w:numPr>
        <w:spacing w:line="360" w:lineRule="auto"/>
        <w:ind w:left="1560" w:right="314"/>
        <w:jc w:val="both"/>
      </w:pPr>
      <w:r w:rsidRPr="007D37FC">
        <w:t>potwierdzającego realizację inwestycji zgodnie z zasadami DNSH</w:t>
      </w:r>
      <w:r>
        <w:t>,</w:t>
      </w:r>
    </w:p>
    <w:p w14:paraId="2991F577" w14:textId="654ED426" w:rsidR="007D37FC" w:rsidRDefault="007D37FC" w:rsidP="00FD6ECB">
      <w:pPr>
        <w:pStyle w:val="Tekstpodstawowy"/>
        <w:numPr>
          <w:ilvl w:val="0"/>
          <w:numId w:val="22"/>
        </w:numPr>
        <w:spacing w:line="360" w:lineRule="auto"/>
        <w:ind w:left="1560" w:right="314"/>
        <w:jc w:val="both"/>
      </w:pPr>
      <w:r>
        <w:t xml:space="preserve">Potwierdzenie prawidłowej utylizacji powstałych odpadów w procesie realizacji zadania, </w:t>
      </w:r>
    </w:p>
    <w:p w14:paraId="17A22B2C" w14:textId="7F9F9E89" w:rsidR="007D37FC" w:rsidRDefault="007D37FC" w:rsidP="00FD6ECB">
      <w:pPr>
        <w:pStyle w:val="Tekstpodstawowy"/>
        <w:numPr>
          <w:ilvl w:val="0"/>
          <w:numId w:val="22"/>
        </w:numPr>
        <w:spacing w:line="360" w:lineRule="auto"/>
        <w:ind w:left="1560" w:right="314"/>
        <w:jc w:val="both"/>
      </w:pPr>
      <w:r w:rsidRPr="007D37FC">
        <w:t>wyniki dotyczące efektywności energetycznej</w:t>
      </w:r>
      <w:r>
        <w:t xml:space="preserve">, </w:t>
      </w:r>
    </w:p>
    <w:p w14:paraId="23122C0D" w14:textId="7DAE5F4B" w:rsidR="007D37FC" w:rsidRDefault="007D37FC" w:rsidP="00FD6ECB">
      <w:pPr>
        <w:pStyle w:val="Tekstpodstawowy"/>
        <w:numPr>
          <w:ilvl w:val="0"/>
          <w:numId w:val="22"/>
        </w:numPr>
        <w:spacing w:line="360" w:lineRule="auto"/>
        <w:ind w:left="1560" w:right="314"/>
        <w:jc w:val="both"/>
      </w:pPr>
      <w:r>
        <w:t>poziom redukcji CO</w:t>
      </w:r>
      <w:r w:rsidRPr="007D37FC">
        <w:rPr>
          <w:vertAlign w:val="subscript"/>
        </w:rPr>
        <w:t>2</w:t>
      </w:r>
      <w:r>
        <w:t>,</w:t>
      </w:r>
    </w:p>
    <w:p w14:paraId="258AAAB9" w14:textId="3D80B097" w:rsidR="00257DE0" w:rsidRDefault="00257DE0" w:rsidP="00FD6ECB">
      <w:pPr>
        <w:pStyle w:val="Tekstpodstawowy"/>
        <w:numPr>
          <w:ilvl w:val="0"/>
          <w:numId w:val="22"/>
        </w:numPr>
        <w:spacing w:line="360" w:lineRule="auto"/>
        <w:ind w:left="1560" w:right="314"/>
        <w:jc w:val="both"/>
      </w:pPr>
      <w:r>
        <w:t>Wpływ na środowisko procesów eksploatacyjnych w trakcie trwałości życia obiektu,</w:t>
      </w:r>
    </w:p>
    <w:p w14:paraId="13D5796A" w14:textId="32F86102" w:rsidR="007D37FC" w:rsidRDefault="007D37FC" w:rsidP="00FD6ECB">
      <w:pPr>
        <w:pStyle w:val="Tekstpodstawowy"/>
        <w:numPr>
          <w:ilvl w:val="0"/>
          <w:numId w:val="22"/>
        </w:numPr>
        <w:spacing w:line="360" w:lineRule="auto"/>
        <w:ind w:left="1560" w:right="314"/>
        <w:jc w:val="both"/>
      </w:pPr>
      <w:r>
        <w:t>Trwałość użytych materiałów</w:t>
      </w:r>
      <w:r w:rsidR="00257DE0">
        <w:t>,</w:t>
      </w:r>
      <w:r>
        <w:t xml:space="preserve"> urządzeń </w:t>
      </w:r>
      <w:r w:rsidR="00257DE0">
        <w:t>oraz proces ich utylizacji.</w:t>
      </w:r>
    </w:p>
    <w:p w14:paraId="7F355CF4" w14:textId="77777777" w:rsidR="008C3997" w:rsidRDefault="008C3997" w:rsidP="008C3997">
      <w:pPr>
        <w:pStyle w:val="Tekstpodstawowy"/>
        <w:spacing w:line="360" w:lineRule="auto"/>
        <w:ind w:right="314"/>
        <w:jc w:val="both"/>
      </w:pPr>
    </w:p>
    <w:p w14:paraId="7B2CD8D6" w14:textId="3D077A04" w:rsidR="001E2041" w:rsidRDefault="0008613C" w:rsidP="003D03DF">
      <w:pPr>
        <w:pStyle w:val="Nagwek1"/>
        <w:numPr>
          <w:ilvl w:val="1"/>
          <w:numId w:val="8"/>
        </w:numPr>
        <w:tabs>
          <w:tab w:val="left" w:pos="1405"/>
        </w:tabs>
        <w:spacing w:before="88"/>
        <w:ind w:hanging="709"/>
        <w:rPr>
          <w:sz w:val="26"/>
        </w:rPr>
      </w:pPr>
      <w:bookmarkStart w:id="18" w:name="_Toc217239910"/>
      <w:r w:rsidRPr="003D03DF">
        <w:t>OPIS</w:t>
      </w:r>
      <w:r w:rsidRPr="003D03DF">
        <w:tab/>
        <w:t>WYMAGAŃ</w:t>
      </w:r>
      <w:r w:rsidRPr="003D03DF">
        <w:tab/>
        <w:t>ZAMAWIAJĄCEGO</w:t>
      </w:r>
      <w:r w:rsidRPr="003D03DF">
        <w:tab/>
        <w:t>W</w:t>
      </w:r>
      <w:r w:rsidRPr="003D03DF">
        <w:tab/>
        <w:t>STOSUNKU</w:t>
      </w:r>
      <w:r w:rsidRPr="003D03DF">
        <w:tab/>
        <w:t>DO</w:t>
      </w:r>
      <w:r w:rsidRPr="003D03DF">
        <w:tab/>
        <w:t>PRZEDMIOTU</w:t>
      </w:r>
      <w:r>
        <w:rPr>
          <w:spacing w:val="-2"/>
          <w:sz w:val="26"/>
        </w:rPr>
        <w:t xml:space="preserve"> ZAMÓWIENIA</w:t>
      </w:r>
      <w:bookmarkEnd w:id="18"/>
    </w:p>
    <w:p w14:paraId="028791D1" w14:textId="77777777" w:rsidR="001E2041" w:rsidRDefault="0008613C" w:rsidP="003D03DF">
      <w:pPr>
        <w:pStyle w:val="Nagwek1"/>
        <w:numPr>
          <w:ilvl w:val="2"/>
          <w:numId w:val="8"/>
        </w:numPr>
        <w:tabs>
          <w:tab w:val="left" w:pos="1405"/>
        </w:tabs>
        <w:spacing w:before="88"/>
      </w:pPr>
      <w:bookmarkStart w:id="19" w:name="_bookmark9"/>
      <w:bookmarkStart w:id="20" w:name="_Toc217239911"/>
      <w:bookmarkEnd w:id="19"/>
      <w:r>
        <w:t>WYMAGANIA</w:t>
      </w:r>
      <w:r>
        <w:rPr>
          <w:spacing w:val="-4"/>
        </w:rPr>
        <w:t xml:space="preserve"> </w:t>
      </w:r>
      <w:r>
        <w:t>DOTYCZĄCE</w:t>
      </w:r>
      <w:r>
        <w:rPr>
          <w:spacing w:val="-1"/>
        </w:rPr>
        <w:t xml:space="preserve"> </w:t>
      </w:r>
      <w:r>
        <w:t>PRZYGOTOWANIA</w:t>
      </w:r>
      <w:r>
        <w:rPr>
          <w:spacing w:val="-4"/>
        </w:rPr>
        <w:t xml:space="preserve"> </w:t>
      </w:r>
      <w:r>
        <w:t>TERENU</w:t>
      </w:r>
      <w:r>
        <w:rPr>
          <w:spacing w:val="-1"/>
        </w:rPr>
        <w:t xml:space="preserve"> </w:t>
      </w:r>
      <w:r>
        <w:rPr>
          <w:spacing w:val="-2"/>
        </w:rPr>
        <w:t>BUDOWY</w:t>
      </w:r>
      <w:bookmarkEnd w:id="20"/>
    </w:p>
    <w:p w14:paraId="25F1AD02" w14:textId="77777777" w:rsidR="001E2041" w:rsidRDefault="001E2041">
      <w:pPr>
        <w:pStyle w:val="Tekstpodstawowy"/>
        <w:spacing w:before="10"/>
        <w:ind w:left="0"/>
        <w:rPr>
          <w:rFonts w:ascii="Calibri Light"/>
          <w:sz w:val="21"/>
        </w:rPr>
      </w:pPr>
    </w:p>
    <w:p w14:paraId="4386F467" w14:textId="6EDB982B" w:rsidR="001E2041" w:rsidRDefault="0008613C">
      <w:pPr>
        <w:pStyle w:val="Tekstpodstawowy"/>
        <w:spacing w:line="360" w:lineRule="auto"/>
        <w:ind w:right="311"/>
        <w:jc w:val="both"/>
      </w:pPr>
      <w:r>
        <w:t>Wykonawca</w:t>
      </w:r>
      <w:r>
        <w:rPr>
          <w:spacing w:val="-2"/>
        </w:rPr>
        <w:t xml:space="preserve"> </w:t>
      </w:r>
      <w:r>
        <w:t>jest</w:t>
      </w:r>
      <w:r>
        <w:rPr>
          <w:spacing w:val="-3"/>
        </w:rPr>
        <w:t xml:space="preserve"> </w:t>
      </w:r>
      <w:r>
        <w:t>zobowiązany</w:t>
      </w:r>
      <w:r>
        <w:rPr>
          <w:spacing w:val="-4"/>
        </w:rPr>
        <w:t xml:space="preserve"> </w:t>
      </w:r>
      <w:r>
        <w:t>do</w:t>
      </w:r>
      <w:r>
        <w:rPr>
          <w:spacing w:val="-3"/>
        </w:rPr>
        <w:t xml:space="preserve"> </w:t>
      </w:r>
      <w:r>
        <w:t>zabezpieczenia</w:t>
      </w:r>
      <w:r>
        <w:rPr>
          <w:spacing w:val="-3"/>
        </w:rPr>
        <w:t xml:space="preserve"> </w:t>
      </w:r>
      <w:r>
        <w:t>terenu,</w:t>
      </w:r>
      <w:r>
        <w:rPr>
          <w:spacing w:val="-4"/>
        </w:rPr>
        <w:t xml:space="preserve"> </w:t>
      </w:r>
      <w:r>
        <w:t>na</w:t>
      </w:r>
      <w:r>
        <w:rPr>
          <w:spacing w:val="-2"/>
        </w:rPr>
        <w:t xml:space="preserve"> </w:t>
      </w:r>
      <w:r>
        <w:t>którym</w:t>
      </w:r>
      <w:r>
        <w:rPr>
          <w:spacing w:val="-2"/>
        </w:rPr>
        <w:t xml:space="preserve"> </w:t>
      </w:r>
      <w:r>
        <w:t>będą</w:t>
      </w:r>
      <w:r>
        <w:rPr>
          <w:spacing w:val="-4"/>
        </w:rPr>
        <w:t xml:space="preserve"> </w:t>
      </w:r>
      <w:r>
        <w:t>odbywały się</w:t>
      </w:r>
      <w:r>
        <w:rPr>
          <w:spacing w:val="-4"/>
        </w:rPr>
        <w:t xml:space="preserve"> </w:t>
      </w:r>
      <w:r>
        <w:t>prace, w</w:t>
      </w:r>
      <w:r>
        <w:rPr>
          <w:spacing w:val="-9"/>
        </w:rPr>
        <w:t xml:space="preserve"> </w:t>
      </w:r>
      <w:r>
        <w:t>celu</w:t>
      </w:r>
      <w:r>
        <w:rPr>
          <w:spacing w:val="-8"/>
        </w:rPr>
        <w:t xml:space="preserve"> </w:t>
      </w:r>
      <w:r>
        <w:t>zapewnienia</w:t>
      </w:r>
      <w:r>
        <w:rPr>
          <w:spacing w:val="-12"/>
        </w:rPr>
        <w:t xml:space="preserve"> </w:t>
      </w:r>
      <w:r>
        <w:t>bezpieczeństwa</w:t>
      </w:r>
      <w:r>
        <w:rPr>
          <w:spacing w:val="-12"/>
        </w:rPr>
        <w:t xml:space="preserve"> </w:t>
      </w:r>
      <w:r>
        <w:t>zarówno</w:t>
      </w:r>
      <w:r>
        <w:rPr>
          <w:spacing w:val="-12"/>
        </w:rPr>
        <w:t xml:space="preserve"> </w:t>
      </w:r>
      <w:r>
        <w:t>pracownikom</w:t>
      </w:r>
      <w:r>
        <w:rPr>
          <w:spacing w:val="-9"/>
        </w:rPr>
        <w:t xml:space="preserve"> </w:t>
      </w:r>
      <w:r>
        <w:t>jak</w:t>
      </w:r>
      <w:r>
        <w:rPr>
          <w:spacing w:val="-11"/>
        </w:rPr>
        <w:t xml:space="preserve"> </w:t>
      </w:r>
      <w:r>
        <w:t>i</w:t>
      </w:r>
      <w:r>
        <w:rPr>
          <w:spacing w:val="-10"/>
        </w:rPr>
        <w:t xml:space="preserve"> </w:t>
      </w:r>
      <w:r>
        <w:t>osobom</w:t>
      </w:r>
      <w:r>
        <w:rPr>
          <w:spacing w:val="-12"/>
        </w:rPr>
        <w:t xml:space="preserve"> </w:t>
      </w:r>
      <w:r>
        <w:t>trzecim</w:t>
      </w:r>
      <w:r>
        <w:rPr>
          <w:spacing w:val="-4"/>
        </w:rPr>
        <w:t xml:space="preserve"> </w:t>
      </w:r>
      <w:r>
        <w:t>znajdującym się na terenie budynku, gdyż realizacja zadania będzie odbywać się na czynny</w:t>
      </w:r>
      <w:r w:rsidR="008C0631">
        <w:t>ch</w:t>
      </w:r>
      <w:r>
        <w:t xml:space="preserve"> obiek</w:t>
      </w:r>
      <w:r w:rsidR="008C0631">
        <w:t>tach</w:t>
      </w:r>
      <w:r>
        <w:t>. Wykonawca jest zobowiązany do ulokowania miejsca czasowego przetrzymywania materiałów w tym odpadów, na terenie obiektu, tak aby nie powodować trudności komunikacyjnych oraz zakłócenia działania budynku. Odpady powinny być odpowiednio zabezpieczone zgodnie z obowiązującymi przepisami.</w:t>
      </w:r>
    </w:p>
    <w:p w14:paraId="2B5AF99F" w14:textId="77777777" w:rsidR="001E2041" w:rsidRDefault="0008613C" w:rsidP="003D03DF">
      <w:pPr>
        <w:pStyle w:val="Nagwek1"/>
        <w:numPr>
          <w:ilvl w:val="2"/>
          <w:numId w:val="8"/>
        </w:numPr>
        <w:tabs>
          <w:tab w:val="left" w:pos="1405"/>
        </w:tabs>
        <w:spacing w:before="88"/>
      </w:pPr>
      <w:bookmarkStart w:id="21" w:name="_bookmark10"/>
      <w:bookmarkStart w:id="22" w:name="_Toc217239912"/>
      <w:bookmarkEnd w:id="21"/>
      <w:r>
        <w:t>WYMAGANIA</w:t>
      </w:r>
      <w:r>
        <w:rPr>
          <w:spacing w:val="-4"/>
        </w:rPr>
        <w:t xml:space="preserve"> </w:t>
      </w:r>
      <w:r>
        <w:t>DOTYCZĄCE</w:t>
      </w:r>
      <w:r>
        <w:rPr>
          <w:spacing w:val="-1"/>
        </w:rPr>
        <w:t xml:space="preserve"> </w:t>
      </w:r>
      <w:r>
        <w:rPr>
          <w:spacing w:val="-2"/>
        </w:rPr>
        <w:t>ARCHITEKTURY</w:t>
      </w:r>
      <w:bookmarkEnd w:id="22"/>
    </w:p>
    <w:p w14:paraId="5C27194F" w14:textId="77777777" w:rsidR="001E2041" w:rsidRDefault="001E2041">
      <w:pPr>
        <w:pStyle w:val="Tekstpodstawowy"/>
        <w:spacing w:before="10"/>
        <w:ind w:left="0"/>
        <w:rPr>
          <w:rFonts w:ascii="Calibri Light"/>
          <w:sz w:val="21"/>
        </w:rPr>
      </w:pPr>
    </w:p>
    <w:p w14:paraId="6302CFA7" w14:textId="458B203D" w:rsidR="001E2041" w:rsidRDefault="0008613C">
      <w:pPr>
        <w:pStyle w:val="Tekstpodstawowy"/>
        <w:spacing w:line="360" w:lineRule="auto"/>
        <w:ind w:right="320"/>
        <w:jc w:val="both"/>
      </w:pPr>
      <w:r>
        <w:t>Wykonawcę zobowiązuje się do uzupełnienia projektów o niezbędne inwentaryzacje architektoniczne uwzględniające lokalizację.</w:t>
      </w:r>
    </w:p>
    <w:p w14:paraId="59F05F77" w14:textId="77777777" w:rsidR="001E2041" w:rsidRDefault="0008613C" w:rsidP="003D03DF">
      <w:pPr>
        <w:pStyle w:val="Nagwek1"/>
        <w:numPr>
          <w:ilvl w:val="2"/>
          <w:numId w:val="8"/>
        </w:numPr>
        <w:tabs>
          <w:tab w:val="left" w:pos="1405"/>
        </w:tabs>
        <w:spacing w:before="88"/>
      </w:pPr>
      <w:bookmarkStart w:id="23" w:name="_bookmark11"/>
      <w:bookmarkStart w:id="24" w:name="_Toc217239913"/>
      <w:bookmarkEnd w:id="23"/>
      <w:r>
        <w:t>WYMAGANIA</w:t>
      </w:r>
      <w:r>
        <w:rPr>
          <w:spacing w:val="-4"/>
        </w:rPr>
        <w:t xml:space="preserve"> </w:t>
      </w:r>
      <w:r>
        <w:t>DOTYCZĄCE</w:t>
      </w:r>
      <w:r>
        <w:rPr>
          <w:spacing w:val="-1"/>
        </w:rPr>
        <w:t xml:space="preserve"> </w:t>
      </w:r>
      <w:r>
        <w:rPr>
          <w:spacing w:val="-2"/>
        </w:rPr>
        <w:t>KONSTRUKCJI</w:t>
      </w:r>
      <w:bookmarkEnd w:id="24"/>
    </w:p>
    <w:p w14:paraId="758B32AA" w14:textId="77777777" w:rsidR="001E2041" w:rsidRDefault="001E2041">
      <w:pPr>
        <w:pStyle w:val="Tekstpodstawowy"/>
        <w:spacing w:before="10"/>
        <w:ind w:left="0"/>
        <w:rPr>
          <w:rFonts w:ascii="Calibri Light"/>
          <w:sz w:val="21"/>
        </w:rPr>
      </w:pPr>
    </w:p>
    <w:p w14:paraId="4FEAA452" w14:textId="32C5376F" w:rsidR="00962FA2" w:rsidRDefault="0008613C">
      <w:pPr>
        <w:pStyle w:val="Tekstpodstawowy"/>
        <w:spacing w:line="360" w:lineRule="auto"/>
        <w:ind w:right="311"/>
        <w:jc w:val="both"/>
        <w:rPr>
          <w:spacing w:val="-8"/>
        </w:rPr>
      </w:pPr>
      <w:r>
        <w:t>Wymaga się od Projektanta oraz Wykonawcy respektowanie istniejących rozwiązań budowlanych</w:t>
      </w:r>
      <w:r>
        <w:rPr>
          <w:spacing w:val="-14"/>
        </w:rPr>
        <w:t xml:space="preserve"> </w:t>
      </w:r>
      <w:r>
        <w:t>w</w:t>
      </w:r>
      <w:r>
        <w:rPr>
          <w:spacing w:val="-14"/>
        </w:rPr>
        <w:t xml:space="preserve"> </w:t>
      </w:r>
      <w:r>
        <w:t>obiekcie.</w:t>
      </w:r>
      <w:r>
        <w:rPr>
          <w:spacing w:val="-13"/>
        </w:rPr>
        <w:t xml:space="preserve"> </w:t>
      </w:r>
      <w:r>
        <w:t>Szczegółowe</w:t>
      </w:r>
      <w:r>
        <w:rPr>
          <w:spacing w:val="-12"/>
        </w:rPr>
        <w:t xml:space="preserve"> </w:t>
      </w:r>
      <w:r>
        <w:t>rozwiązania</w:t>
      </w:r>
      <w:r>
        <w:rPr>
          <w:spacing w:val="-13"/>
        </w:rPr>
        <w:t xml:space="preserve"> </w:t>
      </w:r>
      <w:r>
        <w:t>techniczne</w:t>
      </w:r>
      <w:r>
        <w:rPr>
          <w:spacing w:val="-12"/>
        </w:rPr>
        <w:t xml:space="preserve"> </w:t>
      </w:r>
      <w:r>
        <w:t>przedmiotu</w:t>
      </w:r>
      <w:r>
        <w:rPr>
          <w:spacing w:val="-14"/>
        </w:rPr>
        <w:t xml:space="preserve"> </w:t>
      </w:r>
      <w:r>
        <w:t>zamówienia</w:t>
      </w:r>
      <w:r>
        <w:rPr>
          <w:spacing w:val="-14"/>
        </w:rPr>
        <w:t xml:space="preserve"> </w:t>
      </w:r>
      <w:r>
        <w:t>należy zaprojektować</w:t>
      </w:r>
      <w:r>
        <w:rPr>
          <w:spacing w:val="-5"/>
        </w:rPr>
        <w:t xml:space="preserve"> </w:t>
      </w:r>
      <w:r>
        <w:t>zgodnie</w:t>
      </w:r>
      <w:r>
        <w:rPr>
          <w:spacing w:val="-7"/>
        </w:rPr>
        <w:t xml:space="preserve"> </w:t>
      </w:r>
      <w:r>
        <w:t>z</w:t>
      </w:r>
      <w:r>
        <w:rPr>
          <w:spacing w:val="-6"/>
        </w:rPr>
        <w:t xml:space="preserve"> </w:t>
      </w:r>
      <w:r>
        <w:t>wymogami</w:t>
      </w:r>
      <w:r>
        <w:rPr>
          <w:spacing w:val="-4"/>
        </w:rPr>
        <w:t xml:space="preserve"> </w:t>
      </w:r>
      <w:r>
        <w:t>przepisów</w:t>
      </w:r>
      <w:r>
        <w:rPr>
          <w:spacing w:val="-6"/>
        </w:rPr>
        <w:t xml:space="preserve"> </w:t>
      </w:r>
      <w:r>
        <w:t>szczególnych,</w:t>
      </w:r>
      <w:r>
        <w:rPr>
          <w:spacing w:val="-7"/>
        </w:rPr>
        <w:t xml:space="preserve"> </w:t>
      </w:r>
      <w:r>
        <w:t>w</w:t>
      </w:r>
      <w:r>
        <w:rPr>
          <w:spacing w:val="-4"/>
        </w:rPr>
        <w:t xml:space="preserve"> </w:t>
      </w:r>
      <w:r>
        <w:t>tym</w:t>
      </w:r>
      <w:r>
        <w:rPr>
          <w:spacing w:val="-8"/>
        </w:rPr>
        <w:t xml:space="preserve"> </w:t>
      </w:r>
      <w:r>
        <w:t>technicznobudowlanych, Polskimi</w:t>
      </w:r>
      <w:r>
        <w:rPr>
          <w:spacing w:val="-7"/>
        </w:rPr>
        <w:t xml:space="preserve"> </w:t>
      </w:r>
      <w:r>
        <w:t>Normami,</w:t>
      </w:r>
      <w:r>
        <w:rPr>
          <w:spacing w:val="-9"/>
        </w:rPr>
        <w:t xml:space="preserve"> </w:t>
      </w:r>
      <w:r>
        <w:t>zgodnie</w:t>
      </w:r>
      <w:r>
        <w:rPr>
          <w:spacing w:val="-7"/>
        </w:rPr>
        <w:t xml:space="preserve"> </w:t>
      </w:r>
      <w:r>
        <w:t>z</w:t>
      </w:r>
      <w:r>
        <w:rPr>
          <w:spacing w:val="-6"/>
        </w:rPr>
        <w:t xml:space="preserve"> </w:t>
      </w:r>
      <w:r>
        <w:t>zasadami</w:t>
      </w:r>
      <w:r>
        <w:rPr>
          <w:spacing w:val="-9"/>
        </w:rPr>
        <w:t xml:space="preserve"> </w:t>
      </w:r>
      <w:r>
        <w:t>wiedzy</w:t>
      </w:r>
      <w:r>
        <w:rPr>
          <w:spacing w:val="-8"/>
        </w:rPr>
        <w:t xml:space="preserve"> </w:t>
      </w:r>
      <w:r>
        <w:t>technicznej,</w:t>
      </w:r>
      <w:r>
        <w:rPr>
          <w:spacing w:val="-7"/>
        </w:rPr>
        <w:t xml:space="preserve"> </w:t>
      </w:r>
      <w:r>
        <w:t>w</w:t>
      </w:r>
      <w:r>
        <w:rPr>
          <w:spacing w:val="-6"/>
        </w:rPr>
        <w:t xml:space="preserve"> </w:t>
      </w:r>
      <w:r>
        <w:t>sposób</w:t>
      </w:r>
      <w:r>
        <w:rPr>
          <w:spacing w:val="-6"/>
        </w:rPr>
        <w:t xml:space="preserve"> </w:t>
      </w:r>
      <w:r>
        <w:t>zapewniający</w:t>
      </w:r>
      <w:r>
        <w:rPr>
          <w:spacing w:val="-8"/>
        </w:rPr>
        <w:t xml:space="preserve"> </w:t>
      </w:r>
      <w:r>
        <w:t>spełnienie wymogów</w:t>
      </w:r>
      <w:r>
        <w:rPr>
          <w:spacing w:val="-10"/>
        </w:rPr>
        <w:t xml:space="preserve"> </w:t>
      </w:r>
      <w:r>
        <w:t>określonych</w:t>
      </w:r>
      <w:r>
        <w:rPr>
          <w:spacing w:val="-10"/>
        </w:rPr>
        <w:t xml:space="preserve"> </w:t>
      </w:r>
      <w:r>
        <w:t>w</w:t>
      </w:r>
      <w:r>
        <w:rPr>
          <w:spacing w:val="-10"/>
        </w:rPr>
        <w:t xml:space="preserve"> </w:t>
      </w:r>
      <w:r>
        <w:t>art.5</w:t>
      </w:r>
      <w:r>
        <w:rPr>
          <w:spacing w:val="-11"/>
        </w:rPr>
        <w:t xml:space="preserve"> </w:t>
      </w:r>
      <w:r>
        <w:t>ustawy</w:t>
      </w:r>
      <w:r>
        <w:rPr>
          <w:spacing w:val="-12"/>
        </w:rPr>
        <w:t xml:space="preserve"> </w:t>
      </w:r>
      <w:r>
        <w:t>z</w:t>
      </w:r>
      <w:r>
        <w:rPr>
          <w:spacing w:val="-10"/>
        </w:rPr>
        <w:t xml:space="preserve"> </w:t>
      </w:r>
      <w:r>
        <w:t>dnia</w:t>
      </w:r>
      <w:r>
        <w:rPr>
          <w:spacing w:val="-11"/>
        </w:rPr>
        <w:t xml:space="preserve"> </w:t>
      </w:r>
      <w:r>
        <w:t>7</w:t>
      </w:r>
      <w:r>
        <w:rPr>
          <w:spacing w:val="-10"/>
        </w:rPr>
        <w:t xml:space="preserve"> </w:t>
      </w:r>
      <w:r>
        <w:t>lipca</w:t>
      </w:r>
      <w:r>
        <w:rPr>
          <w:spacing w:val="-9"/>
        </w:rPr>
        <w:t xml:space="preserve"> </w:t>
      </w:r>
      <w:r>
        <w:t>1994</w:t>
      </w:r>
      <w:r>
        <w:rPr>
          <w:spacing w:val="-10"/>
        </w:rPr>
        <w:t xml:space="preserve"> </w:t>
      </w:r>
      <w:r>
        <w:t>roku</w:t>
      </w:r>
      <w:r>
        <w:rPr>
          <w:spacing w:val="-6"/>
        </w:rPr>
        <w:t xml:space="preserve"> </w:t>
      </w:r>
      <w:r>
        <w:t>-</w:t>
      </w:r>
      <w:r>
        <w:rPr>
          <w:spacing w:val="-10"/>
        </w:rPr>
        <w:t xml:space="preserve"> </w:t>
      </w:r>
      <w:r>
        <w:t>Prawo</w:t>
      </w:r>
      <w:r>
        <w:rPr>
          <w:spacing w:val="-11"/>
        </w:rPr>
        <w:t xml:space="preserve"> </w:t>
      </w:r>
      <w:r>
        <w:t>budowlane</w:t>
      </w:r>
      <w:r w:rsidR="00F622D8">
        <w:rPr>
          <w:spacing w:val="-8"/>
        </w:rPr>
        <w:t>.</w:t>
      </w:r>
    </w:p>
    <w:p w14:paraId="3D83111B" w14:textId="77777777" w:rsidR="00964942" w:rsidRDefault="00964942">
      <w:pPr>
        <w:pStyle w:val="Tekstpodstawowy"/>
        <w:spacing w:line="360" w:lineRule="auto"/>
        <w:ind w:right="311"/>
        <w:jc w:val="both"/>
      </w:pPr>
    </w:p>
    <w:p w14:paraId="18418765" w14:textId="77777777" w:rsidR="001E2041" w:rsidRDefault="0008613C" w:rsidP="003D03DF">
      <w:pPr>
        <w:pStyle w:val="Nagwek1"/>
        <w:numPr>
          <w:ilvl w:val="2"/>
          <w:numId w:val="8"/>
        </w:numPr>
        <w:tabs>
          <w:tab w:val="left" w:pos="1405"/>
        </w:tabs>
        <w:spacing w:before="88"/>
      </w:pPr>
      <w:bookmarkStart w:id="25" w:name="_bookmark12"/>
      <w:bookmarkStart w:id="26" w:name="_Toc217239914"/>
      <w:bookmarkEnd w:id="25"/>
      <w:r>
        <w:t>WYMAGANIA</w:t>
      </w:r>
      <w:r>
        <w:rPr>
          <w:spacing w:val="-4"/>
        </w:rPr>
        <w:t xml:space="preserve"> </w:t>
      </w:r>
      <w:r>
        <w:t>DOTYCZĄCE</w:t>
      </w:r>
      <w:r>
        <w:rPr>
          <w:spacing w:val="-1"/>
        </w:rPr>
        <w:t xml:space="preserve"> </w:t>
      </w:r>
      <w:r>
        <w:rPr>
          <w:spacing w:val="-2"/>
        </w:rPr>
        <w:t>INSTALACJI</w:t>
      </w:r>
      <w:bookmarkEnd w:id="26"/>
    </w:p>
    <w:p w14:paraId="24F3DC00" w14:textId="77777777" w:rsidR="001E2041" w:rsidRDefault="001E2041">
      <w:pPr>
        <w:pStyle w:val="Tekstpodstawowy"/>
        <w:spacing w:before="10"/>
        <w:ind w:left="0"/>
        <w:rPr>
          <w:rFonts w:ascii="Calibri Light"/>
          <w:sz w:val="21"/>
        </w:rPr>
      </w:pPr>
    </w:p>
    <w:p w14:paraId="61B44F3D" w14:textId="5483EA25" w:rsidR="001E2041" w:rsidRDefault="0008613C" w:rsidP="00E55BB7">
      <w:pPr>
        <w:pStyle w:val="Tekstpodstawowy"/>
        <w:spacing w:line="360" w:lineRule="auto"/>
        <w:ind w:right="318"/>
        <w:jc w:val="both"/>
      </w:pPr>
      <w:r>
        <w:t>Instalacje powinny być zaprojektowane i wykonane zgodnie z wytycznymi niniejszego opracowania, sugestiami zamawiającego oraz obowiązującymi przepisami, tak aby spełnić wymagania</w:t>
      </w:r>
      <w:r>
        <w:rPr>
          <w:spacing w:val="-9"/>
        </w:rPr>
        <w:t xml:space="preserve"> </w:t>
      </w:r>
      <w:r>
        <w:t>przewidziane</w:t>
      </w:r>
      <w:r>
        <w:rPr>
          <w:spacing w:val="-9"/>
        </w:rPr>
        <w:t xml:space="preserve"> </w:t>
      </w:r>
      <w:r>
        <w:t>przez</w:t>
      </w:r>
      <w:r>
        <w:rPr>
          <w:spacing w:val="-8"/>
        </w:rPr>
        <w:t xml:space="preserve"> </w:t>
      </w:r>
      <w:r>
        <w:t>normy</w:t>
      </w:r>
      <w:r>
        <w:rPr>
          <w:spacing w:val="-10"/>
        </w:rPr>
        <w:t xml:space="preserve"> </w:t>
      </w:r>
      <w:r>
        <w:t>budowlane,</w:t>
      </w:r>
      <w:r>
        <w:rPr>
          <w:spacing w:val="-7"/>
        </w:rPr>
        <w:t xml:space="preserve"> </w:t>
      </w:r>
      <w:r>
        <w:t>elektryczne</w:t>
      </w:r>
      <w:r>
        <w:rPr>
          <w:spacing w:val="-9"/>
        </w:rPr>
        <w:t xml:space="preserve"> </w:t>
      </w:r>
      <w:r>
        <w:t>oraz</w:t>
      </w:r>
      <w:r>
        <w:rPr>
          <w:spacing w:val="-8"/>
        </w:rPr>
        <w:t xml:space="preserve"> </w:t>
      </w:r>
      <w:r>
        <w:t>pozostałe mające zastosowanie w przewidzianym zakresie projektu.</w:t>
      </w:r>
      <w:r w:rsidR="00E55BB7">
        <w:t xml:space="preserve"> </w:t>
      </w:r>
      <w:r>
        <w:t xml:space="preserve">Wszystkie miejsca </w:t>
      </w:r>
      <w:r w:rsidR="00147CCE">
        <w:t xml:space="preserve">należy </w:t>
      </w:r>
      <w:r>
        <w:t>przekłuć przez przegrody budowlane, po wprowadzeniu instalacji, zaizolować pianką poliuretanową wodoodporną, zabezpieczyć przed dostaniem się wody, gryzoni, oraz przed uszkodzeniami mechanicznymi.</w:t>
      </w:r>
      <w:r w:rsidR="008C0631">
        <w:t xml:space="preserve"> Przejścia przez przegrody powinny posiadać tę samą odporność ogniową </w:t>
      </w:r>
      <w:r w:rsidR="00362B83">
        <w:br/>
      </w:r>
      <w:r w:rsidR="008C0631">
        <w:t>co dana przegroda.</w:t>
      </w:r>
      <w:r w:rsidR="00E55BB7">
        <w:t xml:space="preserve"> </w:t>
      </w:r>
      <w:r>
        <w:t>Urządzenia</w:t>
      </w:r>
      <w:r>
        <w:rPr>
          <w:spacing w:val="-14"/>
        </w:rPr>
        <w:t xml:space="preserve"> </w:t>
      </w:r>
      <w:r>
        <w:t>techniczne</w:t>
      </w:r>
      <w:r>
        <w:rPr>
          <w:spacing w:val="-14"/>
        </w:rPr>
        <w:t xml:space="preserve"> </w:t>
      </w:r>
      <w:r>
        <w:t>powinny</w:t>
      </w:r>
      <w:r>
        <w:rPr>
          <w:spacing w:val="-13"/>
        </w:rPr>
        <w:t xml:space="preserve"> </w:t>
      </w:r>
      <w:r>
        <w:t>spełniać</w:t>
      </w:r>
      <w:r>
        <w:rPr>
          <w:spacing w:val="-14"/>
        </w:rPr>
        <w:t xml:space="preserve"> </w:t>
      </w:r>
      <w:r>
        <w:t>wymagania</w:t>
      </w:r>
      <w:r>
        <w:rPr>
          <w:spacing w:val="-12"/>
        </w:rPr>
        <w:t xml:space="preserve"> </w:t>
      </w:r>
      <w:r>
        <w:t>bezpieczeństwa</w:t>
      </w:r>
      <w:r w:rsidR="00362B83">
        <w:br/>
      </w:r>
      <w:r>
        <w:rPr>
          <w:spacing w:val="-12"/>
        </w:rPr>
        <w:t xml:space="preserve"> </w:t>
      </w:r>
      <w:r>
        <w:t>i</w:t>
      </w:r>
      <w:r>
        <w:rPr>
          <w:spacing w:val="-14"/>
        </w:rPr>
        <w:t xml:space="preserve"> </w:t>
      </w:r>
      <w:r>
        <w:t>higieny</w:t>
      </w:r>
      <w:r>
        <w:rPr>
          <w:spacing w:val="-13"/>
        </w:rPr>
        <w:t xml:space="preserve"> </w:t>
      </w:r>
      <w:r>
        <w:t>pracy</w:t>
      </w:r>
      <w:r>
        <w:rPr>
          <w:spacing w:val="-10"/>
        </w:rPr>
        <w:t xml:space="preserve"> </w:t>
      </w:r>
      <w:r>
        <w:t>przez</w:t>
      </w:r>
      <w:r>
        <w:rPr>
          <w:spacing w:val="-11"/>
        </w:rPr>
        <w:t xml:space="preserve"> </w:t>
      </w:r>
      <w:r>
        <w:t>cały okres</w:t>
      </w:r>
      <w:r>
        <w:rPr>
          <w:spacing w:val="-10"/>
        </w:rPr>
        <w:t xml:space="preserve"> </w:t>
      </w:r>
      <w:r>
        <w:t>ich</w:t>
      </w:r>
      <w:r>
        <w:rPr>
          <w:spacing w:val="-10"/>
        </w:rPr>
        <w:t xml:space="preserve"> </w:t>
      </w:r>
      <w:r>
        <w:t>użytkowania.</w:t>
      </w:r>
      <w:r>
        <w:rPr>
          <w:spacing w:val="-12"/>
        </w:rPr>
        <w:t xml:space="preserve"> </w:t>
      </w:r>
      <w:r>
        <w:t>Montaż</w:t>
      </w:r>
      <w:r>
        <w:rPr>
          <w:spacing w:val="-11"/>
        </w:rPr>
        <w:t xml:space="preserve"> </w:t>
      </w:r>
      <w:r>
        <w:t>i</w:t>
      </w:r>
      <w:r>
        <w:rPr>
          <w:spacing w:val="-10"/>
        </w:rPr>
        <w:t xml:space="preserve"> </w:t>
      </w:r>
      <w:r>
        <w:t>eksploatacja</w:t>
      </w:r>
      <w:r>
        <w:rPr>
          <w:spacing w:val="-12"/>
        </w:rPr>
        <w:t xml:space="preserve"> </w:t>
      </w:r>
      <w:r>
        <w:t>urządzeń</w:t>
      </w:r>
      <w:r>
        <w:rPr>
          <w:spacing w:val="-11"/>
        </w:rPr>
        <w:t xml:space="preserve"> </w:t>
      </w:r>
      <w:r>
        <w:t>powinny</w:t>
      </w:r>
      <w:r>
        <w:rPr>
          <w:spacing w:val="-10"/>
        </w:rPr>
        <w:t xml:space="preserve"> </w:t>
      </w:r>
      <w:r>
        <w:t>odbywać</w:t>
      </w:r>
      <w:r>
        <w:rPr>
          <w:spacing w:val="-13"/>
        </w:rPr>
        <w:t xml:space="preserve"> </w:t>
      </w:r>
      <w:r>
        <w:t>się</w:t>
      </w:r>
      <w:r>
        <w:rPr>
          <w:spacing w:val="-9"/>
        </w:rPr>
        <w:t xml:space="preserve"> </w:t>
      </w:r>
      <w:r>
        <w:t>przy</w:t>
      </w:r>
      <w:r>
        <w:rPr>
          <w:spacing w:val="-13"/>
        </w:rPr>
        <w:t xml:space="preserve"> </w:t>
      </w:r>
      <w:r>
        <w:t>zachowaniu wymagań bezpieczeństwa i higieny pracy, uwzględniając instrukcje zawarte w Dokumentacji Techniczno</w:t>
      </w:r>
      <w:r w:rsidR="00BF4961">
        <w:t>-</w:t>
      </w:r>
      <w:r>
        <w:t>Ruchowej. Miejsce i sposób zainstalowania</w:t>
      </w:r>
      <w:r w:rsidR="00362B83">
        <w:br/>
      </w:r>
      <w:r>
        <w:t xml:space="preserve"> i użytkowania urządzeń powinny zapewniać dostateczną przestrzeń umożliwiającą swobodny dostęp i obsługę.</w:t>
      </w:r>
      <w:r w:rsidR="00E55BB7">
        <w:t xml:space="preserve"> </w:t>
      </w:r>
      <w:r>
        <w:t>Wszystkie urządzenia nie</w:t>
      </w:r>
      <w:r>
        <w:rPr>
          <w:spacing w:val="-2"/>
        </w:rPr>
        <w:t xml:space="preserve"> </w:t>
      </w:r>
      <w:r>
        <w:t>wymagają stałej</w:t>
      </w:r>
      <w:r>
        <w:rPr>
          <w:spacing w:val="-2"/>
        </w:rPr>
        <w:t xml:space="preserve"> </w:t>
      </w:r>
      <w:r>
        <w:t>obsługi</w:t>
      </w:r>
      <w:r>
        <w:rPr>
          <w:spacing w:val="-3"/>
        </w:rPr>
        <w:t xml:space="preserve"> </w:t>
      </w:r>
      <w:r>
        <w:t>a tylko okresowego</w:t>
      </w:r>
      <w:r>
        <w:rPr>
          <w:spacing w:val="-2"/>
        </w:rPr>
        <w:t xml:space="preserve"> </w:t>
      </w:r>
      <w:r>
        <w:t>dozoru. Montaż,</w:t>
      </w:r>
      <w:r>
        <w:rPr>
          <w:spacing w:val="-3"/>
        </w:rPr>
        <w:t xml:space="preserve"> </w:t>
      </w:r>
      <w:r>
        <w:t>próby i odbiór instalacji, oraz przyłączy należy wykonać i przeprowadzić zgodnie z projektem, przedmiotowymi normami, obowiązującymi przepisami BHP i p.poż., oraz „Warunkami Technicznymi Wykonania i Odbioru Robót Budowlano – Montażowych. Tom II – Instalacje Sanitarne i Przemysłowe.” Wszystkie urządzenia i elementy instalacji powinny posiadać aktualną</w:t>
      </w:r>
      <w:r>
        <w:rPr>
          <w:spacing w:val="-14"/>
        </w:rPr>
        <w:t xml:space="preserve"> </w:t>
      </w:r>
      <w:r>
        <w:t>Aprobatę</w:t>
      </w:r>
      <w:r>
        <w:rPr>
          <w:spacing w:val="-14"/>
        </w:rPr>
        <w:t xml:space="preserve"> </w:t>
      </w:r>
      <w:r>
        <w:t>Techniczną</w:t>
      </w:r>
      <w:r>
        <w:rPr>
          <w:spacing w:val="-13"/>
        </w:rPr>
        <w:t xml:space="preserve"> </w:t>
      </w:r>
      <w:r>
        <w:t>ITB,</w:t>
      </w:r>
      <w:r>
        <w:rPr>
          <w:spacing w:val="-14"/>
        </w:rPr>
        <w:t xml:space="preserve"> </w:t>
      </w:r>
      <w:r>
        <w:t>oraz</w:t>
      </w:r>
      <w:r>
        <w:rPr>
          <w:spacing w:val="-13"/>
        </w:rPr>
        <w:t xml:space="preserve"> </w:t>
      </w:r>
      <w:r>
        <w:t>CNBOP.</w:t>
      </w:r>
      <w:r>
        <w:rPr>
          <w:spacing w:val="-14"/>
        </w:rPr>
        <w:t xml:space="preserve"> </w:t>
      </w:r>
      <w:r>
        <w:t>Montaż</w:t>
      </w:r>
      <w:r>
        <w:rPr>
          <w:spacing w:val="-13"/>
        </w:rPr>
        <w:t xml:space="preserve"> </w:t>
      </w:r>
      <w:r>
        <w:t>urządzeń,</w:t>
      </w:r>
      <w:r>
        <w:rPr>
          <w:spacing w:val="-14"/>
        </w:rPr>
        <w:t xml:space="preserve"> </w:t>
      </w:r>
      <w:r>
        <w:t>rozruch</w:t>
      </w:r>
      <w:r>
        <w:rPr>
          <w:spacing w:val="-14"/>
        </w:rPr>
        <w:t xml:space="preserve"> </w:t>
      </w:r>
      <w:r>
        <w:t>i</w:t>
      </w:r>
      <w:r>
        <w:rPr>
          <w:spacing w:val="-13"/>
        </w:rPr>
        <w:t xml:space="preserve"> </w:t>
      </w:r>
      <w:r>
        <w:t>regulację</w:t>
      </w:r>
      <w:r>
        <w:rPr>
          <w:spacing w:val="-14"/>
        </w:rPr>
        <w:t xml:space="preserve"> </w:t>
      </w:r>
      <w:r>
        <w:t>instalacji powinny</w:t>
      </w:r>
      <w:r>
        <w:rPr>
          <w:spacing w:val="40"/>
        </w:rPr>
        <w:t xml:space="preserve"> </w:t>
      </w:r>
      <w:r>
        <w:t>przeprowadzić</w:t>
      </w:r>
      <w:r>
        <w:rPr>
          <w:spacing w:val="40"/>
        </w:rPr>
        <w:t xml:space="preserve"> </w:t>
      </w:r>
      <w:r>
        <w:t>specjalistyczne</w:t>
      </w:r>
      <w:r>
        <w:rPr>
          <w:spacing w:val="40"/>
        </w:rPr>
        <w:t xml:space="preserve"> </w:t>
      </w:r>
      <w:r>
        <w:t>firmy,</w:t>
      </w:r>
      <w:r>
        <w:rPr>
          <w:spacing w:val="40"/>
        </w:rPr>
        <w:t xml:space="preserve"> </w:t>
      </w:r>
      <w:r>
        <w:t>wraz</w:t>
      </w:r>
      <w:r>
        <w:rPr>
          <w:spacing w:val="40"/>
        </w:rPr>
        <w:t xml:space="preserve"> </w:t>
      </w:r>
      <w:r>
        <w:t>z</w:t>
      </w:r>
      <w:r>
        <w:rPr>
          <w:spacing w:val="40"/>
        </w:rPr>
        <w:t xml:space="preserve"> </w:t>
      </w:r>
      <w:r>
        <w:t>potwierdzeniem</w:t>
      </w:r>
      <w:r>
        <w:rPr>
          <w:spacing w:val="40"/>
        </w:rPr>
        <w:t xml:space="preserve"> </w:t>
      </w:r>
      <w:r>
        <w:t>wykonania</w:t>
      </w:r>
      <w:r>
        <w:rPr>
          <w:spacing w:val="40"/>
        </w:rPr>
        <w:t xml:space="preserve"> </w:t>
      </w:r>
      <w:r>
        <w:t>zgodnie z przepisami i wytycznymi producenta.</w:t>
      </w:r>
      <w:r w:rsidR="00E55BB7">
        <w:t xml:space="preserve"> </w:t>
      </w:r>
      <w:r>
        <w:t>Wykonawca ma obowiązek przeszkolić wydelegowany personel obiektu w obsłudze zastosowanych urządzeń. Każde urządzenie powinno posiadać załączoną Dokumentację Techniczno</w:t>
      </w:r>
      <w:r w:rsidR="00E55BB7">
        <w:t>-</w:t>
      </w:r>
      <w:r>
        <w:t>Ruchową, oraz instrukcję obsługi.</w:t>
      </w:r>
    </w:p>
    <w:p w14:paraId="5D50B86B" w14:textId="77777777" w:rsidR="001E2041" w:rsidRDefault="0008613C" w:rsidP="003D03DF">
      <w:pPr>
        <w:pStyle w:val="Nagwek1"/>
        <w:numPr>
          <w:ilvl w:val="2"/>
          <w:numId w:val="8"/>
        </w:numPr>
        <w:tabs>
          <w:tab w:val="left" w:pos="1405"/>
        </w:tabs>
        <w:spacing w:before="88"/>
      </w:pPr>
      <w:bookmarkStart w:id="27" w:name="_bookmark13"/>
      <w:bookmarkStart w:id="28" w:name="_Toc217239915"/>
      <w:bookmarkEnd w:id="27"/>
      <w:r>
        <w:t>WYMAGANIA</w:t>
      </w:r>
      <w:r>
        <w:rPr>
          <w:spacing w:val="-4"/>
        </w:rPr>
        <w:t xml:space="preserve"> </w:t>
      </w:r>
      <w:r>
        <w:t>DOTYCZĄCE</w:t>
      </w:r>
      <w:r>
        <w:rPr>
          <w:spacing w:val="-1"/>
        </w:rPr>
        <w:t xml:space="preserve"> </w:t>
      </w:r>
      <w:r>
        <w:rPr>
          <w:spacing w:val="-2"/>
        </w:rPr>
        <w:t>WYKOŃCZENIA</w:t>
      </w:r>
      <w:bookmarkEnd w:id="28"/>
    </w:p>
    <w:p w14:paraId="7CBFBD54" w14:textId="77777777" w:rsidR="001E2041" w:rsidRDefault="001E2041">
      <w:pPr>
        <w:pStyle w:val="Tekstpodstawowy"/>
        <w:spacing w:before="10"/>
        <w:ind w:left="0"/>
        <w:rPr>
          <w:rFonts w:ascii="Calibri Light"/>
          <w:sz w:val="21"/>
        </w:rPr>
      </w:pPr>
    </w:p>
    <w:p w14:paraId="62CF4543" w14:textId="29DC563C" w:rsidR="001E2041" w:rsidRDefault="0008613C">
      <w:pPr>
        <w:pStyle w:val="Tekstpodstawowy"/>
        <w:spacing w:line="360" w:lineRule="auto"/>
        <w:ind w:right="314"/>
        <w:jc w:val="both"/>
      </w:pPr>
      <w:r>
        <w:t>Po wykonaniu wszystkich prac budowlanych z godnie z wytycznymi niniejszego opracowania wymaga się pozostawienie obiektu w stanie nie gorszym od stanu w jakim znajdował się obiekt przed przystąpieniem do prac.</w:t>
      </w:r>
    </w:p>
    <w:p w14:paraId="44A0FE05" w14:textId="77777777" w:rsidR="001E2041" w:rsidRDefault="0008613C" w:rsidP="003D03DF">
      <w:pPr>
        <w:pStyle w:val="Nagwek1"/>
        <w:numPr>
          <w:ilvl w:val="2"/>
          <w:numId w:val="8"/>
        </w:numPr>
        <w:tabs>
          <w:tab w:val="left" w:pos="1405"/>
        </w:tabs>
        <w:spacing w:before="88"/>
      </w:pPr>
      <w:bookmarkStart w:id="29" w:name="_bookmark14"/>
      <w:bookmarkStart w:id="30" w:name="_Toc217239916"/>
      <w:bookmarkEnd w:id="29"/>
      <w:r>
        <w:t>WYMAGANIA</w:t>
      </w:r>
      <w:r>
        <w:rPr>
          <w:spacing w:val="-6"/>
        </w:rPr>
        <w:t xml:space="preserve"> </w:t>
      </w:r>
      <w:r>
        <w:t>DOTYCZĄCE</w:t>
      </w:r>
      <w:r>
        <w:rPr>
          <w:spacing w:val="-4"/>
        </w:rPr>
        <w:t xml:space="preserve"> </w:t>
      </w:r>
      <w:r>
        <w:t>ZAGOSPODAROWANIA</w:t>
      </w:r>
      <w:r>
        <w:rPr>
          <w:spacing w:val="-5"/>
        </w:rPr>
        <w:t xml:space="preserve"> </w:t>
      </w:r>
      <w:r>
        <w:rPr>
          <w:spacing w:val="-2"/>
        </w:rPr>
        <w:t>TERENU</w:t>
      </w:r>
      <w:bookmarkEnd w:id="30"/>
    </w:p>
    <w:p w14:paraId="6F3DE81F" w14:textId="77777777" w:rsidR="001E2041" w:rsidRDefault="001E2041">
      <w:pPr>
        <w:pStyle w:val="Tekstpodstawowy"/>
        <w:spacing w:before="10"/>
        <w:ind w:left="0"/>
        <w:rPr>
          <w:rFonts w:ascii="Calibri Light"/>
          <w:sz w:val="21"/>
        </w:rPr>
      </w:pPr>
    </w:p>
    <w:p w14:paraId="68AFC231" w14:textId="5EFE139E" w:rsidR="00977450" w:rsidRDefault="0008613C" w:rsidP="00AD12EB">
      <w:pPr>
        <w:pStyle w:val="Tekstpodstawowy"/>
        <w:spacing w:line="360" w:lineRule="auto"/>
        <w:ind w:left="695" w:right="311"/>
        <w:jc w:val="both"/>
      </w:pPr>
      <w:r>
        <w:t>Wykonawcę zobowiązuje się do zorganizowania i utrzymania terenu budowy. Przez zorganizowanie</w:t>
      </w:r>
      <w:r>
        <w:rPr>
          <w:spacing w:val="-14"/>
        </w:rPr>
        <w:t xml:space="preserve"> </w:t>
      </w:r>
      <w:r>
        <w:t>rozumie</w:t>
      </w:r>
      <w:r>
        <w:rPr>
          <w:spacing w:val="-14"/>
        </w:rPr>
        <w:t xml:space="preserve"> </w:t>
      </w:r>
      <w:r>
        <w:t>się:</w:t>
      </w:r>
      <w:r>
        <w:rPr>
          <w:spacing w:val="-13"/>
        </w:rPr>
        <w:t xml:space="preserve"> </w:t>
      </w:r>
      <w:r>
        <w:t>zabezpieczenie</w:t>
      </w:r>
      <w:r>
        <w:rPr>
          <w:spacing w:val="-14"/>
        </w:rPr>
        <w:t xml:space="preserve"> </w:t>
      </w:r>
      <w:r>
        <w:t>dojścia</w:t>
      </w:r>
      <w:r>
        <w:rPr>
          <w:spacing w:val="-13"/>
        </w:rPr>
        <w:t xml:space="preserve"> </w:t>
      </w:r>
      <w:r>
        <w:t>do</w:t>
      </w:r>
      <w:r>
        <w:rPr>
          <w:spacing w:val="-14"/>
        </w:rPr>
        <w:t xml:space="preserve"> </w:t>
      </w:r>
      <w:r>
        <w:t>budynków</w:t>
      </w:r>
      <w:r>
        <w:rPr>
          <w:spacing w:val="-13"/>
        </w:rPr>
        <w:t xml:space="preserve"> </w:t>
      </w:r>
      <w:r>
        <w:t>w</w:t>
      </w:r>
      <w:r>
        <w:rPr>
          <w:spacing w:val="-14"/>
        </w:rPr>
        <w:t xml:space="preserve"> </w:t>
      </w:r>
      <w:r>
        <w:t>trakcie</w:t>
      </w:r>
      <w:r>
        <w:rPr>
          <w:spacing w:val="-14"/>
        </w:rPr>
        <w:t xml:space="preserve"> </w:t>
      </w:r>
      <w:r>
        <w:t>trwania</w:t>
      </w:r>
      <w:r>
        <w:rPr>
          <w:spacing w:val="-13"/>
        </w:rPr>
        <w:t xml:space="preserve"> </w:t>
      </w:r>
      <w:r>
        <w:t>robót</w:t>
      </w:r>
      <w:r>
        <w:rPr>
          <w:spacing w:val="-14"/>
        </w:rPr>
        <w:t xml:space="preserve"> </w:t>
      </w:r>
      <w:r>
        <w:t>oraz utrzymanie ruchu publicznego (jeśli jest to konieczne), przez przygotowanie projektu zmiany organizacji ruchu, jeśli będzie to wymagane i uzgodni go z zarządcą dróg, przygotowanie objazdów,</w:t>
      </w:r>
      <w:r>
        <w:rPr>
          <w:spacing w:val="74"/>
        </w:rPr>
        <w:t xml:space="preserve"> </w:t>
      </w:r>
      <w:r>
        <w:t>zainstalowanie,</w:t>
      </w:r>
      <w:r>
        <w:rPr>
          <w:spacing w:val="75"/>
        </w:rPr>
        <w:t xml:space="preserve"> </w:t>
      </w:r>
      <w:r>
        <w:t>utrzymanie</w:t>
      </w:r>
      <w:r>
        <w:rPr>
          <w:spacing w:val="75"/>
        </w:rPr>
        <w:t xml:space="preserve"> </w:t>
      </w:r>
      <w:r>
        <w:t>i</w:t>
      </w:r>
      <w:r>
        <w:rPr>
          <w:spacing w:val="74"/>
        </w:rPr>
        <w:t xml:space="preserve"> </w:t>
      </w:r>
      <w:r>
        <w:t>obsługa</w:t>
      </w:r>
      <w:r>
        <w:rPr>
          <w:spacing w:val="74"/>
        </w:rPr>
        <w:t xml:space="preserve"> </w:t>
      </w:r>
      <w:r>
        <w:t>odpowiedniego</w:t>
      </w:r>
      <w:r>
        <w:rPr>
          <w:spacing w:val="75"/>
        </w:rPr>
        <w:t xml:space="preserve"> </w:t>
      </w:r>
      <w:r>
        <w:t>oznakowania,</w:t>
      </w:r>
      <w:r>
        <w:rPr>
          <w:spacing w:val="80"/>
        </w:rPr>
        <w:t xml:space="preserve"> </w:t>
      </w:r>
      <w:r>
        <w:t>włącznie z wymaganym oświetleniem, niezbędnego do tego zadania. Podczas trwania prac należy zapewnić bezpieczeństwo użytkownikom budynku oraz zabezpieczyć funkcjonujące w nim instalacje przed uszkodzeniem.</w:t>
      </w:r>
      <w:r w:rsidR="004510F0">
        <w:t xml:space="preserve"> </w:t>
      </w:r>
      <w:r>
        <w:t>Wykonawca zobowiązany jest również do umieszczenia wszelkiego rodzaju tablic ostrzegawczych</w:t>
      </w:r>
      <w:r>
        <w:rPr>
          <w:spacing w:val="-14"/>
        </w:rPr>
        <w:t xml:space="preserve"> </w:t>
      </w:r>
      <w:r>
        <w:t>w</w:t>
      </w:r>
      <w:r>
        <w:rPr>
          <w:spacing w:val="-14"/>
        </w:rPr>
        <w:t xml:space="preserve"> </w:t>
      </w:r>
      <w:r>
        <w:t>miejscach</w:t>
      </w:r>
      <w:r>
        <w:rPr>
          <w:spacing w:val="-13"/>
        </w:rPr>
        <w:t xml:space="preserve"> </w:t>
      </w:r>
      <w:r>
        <w:t>tego</w:t>
      </w:r>
      <w:r>
        <w:rPr>
          <w:spacing w:val="-14"/>
        </w:rPr>
        <w:t xml:space="preserve"> </w:t>
      </w:r>
      <w:r>
        <w:t>wymagających</w:t>
      </w:r>
      <w:r>
        <w:rPr>
          <w:spacing w:val="-13"/>
        </w:rPr>
        <w:t xml:space="preserve"> </w:t>
      </w:r>
      <w:r>
        <w:t>oraz</w:t>
      </w:r>
      <w:r>
        <w:rPr>
          <w:spacing w:val="-14"/>
        </w:rPr>
        <w:t xml:space="preserve"> </w:t>
      </w:r>
      <w:r>
        <w:t>tablicy</w:t>
      </w:r>
      <w:r>
        <w:rPr>
          <w:spacing w:val="-13"/>
        </w:rPr>
        <w:t xml:space="preserve"> </w:t>
      </w:r>
      <w:r w:rsidR="00362B83">
        <w:rPr>
          <w:spacing w:val="-13"/>
        </w:rPr>
        <w:br/>
      </w:r>
      <w:r>
        <w:t>z</w:t>
      </w:r>
      <w:r>
        <w:rPr>
          <w:spacing w:val="-14"/>
        </w:rPr>
        <w:t xml:space="preserve"> </w:t>
      </w:r>
      <w:r>
        <w:t>informacja</w:t>
      </w:r>
      <w:r>
        <w:rPr>
          <w:spacing w:val="-14"/>
        </w:rPr>
        <w:t xml:space="preserve"> </w:t>
      </w:r>
      <w:r>
        <w:t>o</w:t>
      </w:r>
      <w:r>
        <w:rPr>
          <w:spacing w:val="-13"/>
        </w:rPr>
        <w:t xml:space="preserve"> </w:t>
      </w:r>
      <w:r>
        <w:t>budowie.</w:t>
      </w:r>
      <w:r>
        <w:rPr>
          <w:spacing w:val="-10"/>
        </w:rPr>
        <w:t xml:space="preserve"> </w:t>
      </w:r>
      <w:r>
        <w:t>Ponadto wykonawca</w:t>
      </w:r>
      <w:r>
        <w:rPr>
          <w:spacing w:val="40"/>
        </w:rPr>
        <w:t xml:space="preserve"> </w:t>
      </w:r>
      <w:r>
        <w:t>powinien</w:t>
      </w:r>
      <w:r>
        <w:rPr>
          <w:spacing w:val="40"/>
        </w:rPr>
        <w:t xml:space="preserve"> </w:t>
      </w:r>
      <w:r>
        <w:t>zabezpieczyć</w:t>
      </w:r>
      <w:r>
        <w:rPr>
          <w:spacing w:val="40"/>
        </w:rPr>
        <w:t xml:space="preserve"> </w:t>
      </w:r>
      <w:r>
        <w:t>teren</w:t>
      </w:r>
      <w:r>
        <w:rPr>
          <w:spacing w:val="40"/>
        </w:rPr>
        <w:t xml:space="preserve"> </w:t>
      </w:r>
      <w:r>
        <w:t>budowy</w:t>
      </w:r>
      <w:r>
        <w:rPr>
          <w:spacing w:val="40"/>
        </w:rPr>
        <w:t xml:space="preserve"> </w:t>
      </w:r>
      <w:r>
        <w:t>używając</w:t>
      </w:r>
      <w:r>
        <w:rPr>
          <w:spacing w:val="40"/>
        </w:rPr>
        <w:t xml:space="preserve"> </w:t>
      </w:r>
      <w:r>
        <w:t>barier</w:t>
      </w:r>
      <w:r>
        <w:rPr>
          <w:spacing w:val="40"/>
        </w:rPr>
        <w:t xml:space="preserve"> </w:t>
      </w:r>
      <w:r>
        <w:t>i</w:t>
      </w:r>
      <w:r>
        <w:rPr>
          <w:spacing w:val="40"/>
        </w:rPr>
        <w:t xml:space="preserve"> </w:t>
      </w:r>
      <w:r>
        <w:t>taśm</w:t>
      </w:r>
      <w:r>
        <w:rPr>
          <w:spacing w:val="40"/>
        </w:rPr>
        <w:t xml:space="preserve"> </w:t>
      </w:r>
      <w:r>
        <w:t>ostrzegawczych w miejscach, które wymagają zastosowania takich środków. Wszelkie koszty związane ze zorganizowaniem i utrzymaniem terenu budowy nie podlegają odrębnej zapłacie przez Zamawiającego. Wykonawca ma również obowiązek odpowiednio zagospodarować odpady powstałe podczas realizacji robót oraz pozostawić teren budowy po zakończeniu w stanie niepogorszonym od zastanego przy jego przejęciu.</w:t>
      </w:r>
      <w:r w:rsidR="004510F0">
        <w:t xml:space="preserve"> </w:t>
      </w:r>
      <w:r>
        <w:t>Wykonawca</w:t>
      </w:r>
      <w:r>
        <w:rPr>
          <w:spacing w:val="-2"/>
        </w:rPr>
        <w:t xml:space="preserve"> </w:t>
      </w:r>
      <w:r>
        <w:t>jest</w:t>
      </w:r>
      <w:r>
        <w:rPr>
          <w:spacing w:val="-3"/>
        </w:rPr>
        <w:t xml:space="preserve"> </w:t>
      </w:r>
      <w:r>
        <w:t>zobowiązany</w:t>
      </w:r>
      <w:r>
        <w:rPr>
          <w:spacing w:val="-4"/>
        </w:rPr>
        <w:t xml:space="preserve"> </w:t>
      </w:r>
      <w:r>
        <w:t>do</w:t>
      </w:r>
      <w:r>
        <w:rPr>
          <w:spacing w:val="-3"/>
        </w:rPr>
        <w:t xml:space="preserve"> </w:t>
      </w:r>
      <w:r>
        <w:t>zabezpieczenia</w:t>
      </w:r>
      <w:r>
        <w:rPr>
          <w:spacing w:val="-3"/>
        </w:rPr>
        <w:t xml:space="preserve"> </w:t>
      </w:r>
      <w:r>
        <w:t>terenu,</w:t>
      </w:r>
      <w:r>
        <w:rPr>
          <w:spacing w:val="-4"/>
        </w:rPr>
        <w:t xml:space="preserve"> </w:t>
      </w:r>
      <w:r>
        <w:t>na</w:t>
      </w:r>
      <w:r>
        <w:rPr>
          <w:spacing w:val="-2"/>
        </w:rPr>
        <w:t xml:space="preserve"> </w:t>
      </w:r>
      <w:r>
        <w:t>którym</w:t>
      </w:r>
      <w:r>
        <w:rPr>
          <w:spacing w:val="-2"/>
        </w:rPr>
        <w:t xml:space="preserve"> </w:t>
      </w:r>
      <w:r>
        <w:t>będą</w:t>
      </w:r>
      <w:r>
        <w:rPr>
          <w:spacing w:val="-4"/>
        </w:rPr>
        <w:t xml:space="preserve"> </w:t>
      </w:r>
      <w:r>
        <w:t>odbywały</w:t>
      </w:r>
      <w:r>
        <w:rPr>
          <w:spacing w:val="-2"/>
        </w:rPr>
        <w:t xml:space="preserve"> </w:t>
      </w:r>
      <w:r>
        <w:t>się</w:t>
      </w:r>
      <w:r>
        <w:rPr>
          <w:spacing w:val="-4"/>
        </w:rPr>
        <w:t xml:space="preserve"> </w:t>
      </w:r>
      <w:r>
        <w:t>prace, w</w:t>
      </w:r>
      <w:r>
        <w:rPr>
          <w:spacing w:val="-9"/>
        </w:rPr>
        <w:t xml:space="preserve"> </w:t>
      </w:r>
      <w:r>
        <w:t>celu</w:t>
      </w:r>
      <w:r>
        <w:rPr>
          <w:spacing w:val="-8"/>
        </w:rPr>
        <w:t xml:space="preserve"> </w:t>
      </w:r>
      <w:r w:rsidR="004510F0">
        <w:rPr>
          <w:spacing w:val="-8"/>
        </w:rPr>
        <w:t xml:space="preserve"> </w:t>
      </w:r>
      <w:r>
        <w:t>zapewnienia</w:t>
      </w:r>
      <w:r>
        <w:rPr>
          <w:spacing w:val="-12"/>
        </w:rPr>
        <w:t xml:space="preserve"> </w:t>
      </w:r>
      <w:r>
        <w:t>bezpieczeństwa</w:t>
      </w:r>
      <w:r>
        <w:rPr>
          <w:spacing w:val="-12"/>
        </w:rPr>
        <w:t xml:space="preserve"> </w:t>
      </w:r>
      <w:r>
        <w:t>zarówno</w:t>
      </w:r>
      <w:r>
        <w:rPr>
          <w:spacing w:val="-12"/>
        </w:rPr>
        <w:t xml:space="preserve"> </w:t>
      </w:r>
      <w:r>
        <w:t>pracownikom</w:t>
      </w:r>
      <w:r>
        <w:rPr>
          <w:spacing w:val="-9"/>
        </w:rPr>
        <w:t xml:space="preserve"> </w:t>
      </w:r>
      <w:r>
        <w:t>jak</w:t>
      </w:r>
      <w:r>
        <w:rPr>
          <w:spacing w:val="-11"/>
        </w:rPr>
        <w:t xml:space="preserve"> </w:t>
      </w:r>
      <w:r>
        <w:t>i</w:t>
      </w:r>
      <w:r>
        <w:rPr>
          <w:spacing w:val="-10"/>
        </w:rPr>
        <w:t xml:space="preserve"> </w:t>
      </w:r>
      <w:r>
        <w:t>osobom</w:t>
      </w:r>
      <w:r>
        <w:rPr>
          <w:spacing w:val="-12"/>
        </w:rPr>
        <w:t xml:space="preserve"> </w:t>
      </w:r>
      <w:r>
        <w:t>trzecim</w:t>
      </w:r>
      <w:r>
        <w:rPr>
          <w:spacing w:val="-4"/>
        </w:rPr>
        <w:t xml:space="preserve"> </w:t>
      </w:r>
      <w:r>
        <w:t>znajdującym się na terenie budynku, gdy realizacja zadania będzie odbywać się na czynnym obiekcie.</w:t>
      </w:r>
      <w:r w:rsidR="004510F0">
        <w:t xml:space="preserve"> </w:t>
      </w:r>
      <w:r w:rsidR="00362B83">
        <w:br/>
      </w:r>
      <w:r w:rsidR="00362B83">
        <w:br/>
      </w:r>
    </w:p>
    <w:p w14:paraId="3859F57B" w14:textId="77777777" w:rsidR="001E2041" w:rsidRDefault="0008613C">
      <w:pPr>
        <w:pStyle w:val="Nagwek1"/>
        <w:numPr>
          <w:ilvl w:val="0"/>
          <w:numId w:val="8"/>
        </w:numPr>
        <w:tabs>
          <w:tab w:val="left" w:pos="1404"/>
          <w:tab w:val="left" w:pos="1405"/>
        </w:tabs>
        <w:spacing w:before="88"/>
        <w:ind w:hanging="709"/>
      </w:pPr>
      <w:bookmarkStart w:id="31" w:name="_bookmark15"/>
      <w:bookmarkStart w:id="32" w:name="_Toc217239917"/>
      <w:bookmarkEnd w:id="31"/>
      <w:r>
        <w:t>CZĘŚĆ</w:t>
      </w:r>
      <w:r>
        <w:rPr>
          <w:spacing w:val="-7"/>
        </w:rPr>
        <w:t xml:space="preserve"> </w:t>
      </w:r>
      <w:r>
        <w:t>INFORMACYJNA</w:t>
      </w:r>
      <w:r>
        <w:rPr>
          <w:spacing w:val="-8"/>
        </w:rPr>
        <w:t xml:space="preserve"> </w:t>
      </w:r>
      <w:r>
        <w:t>PROGRAMU</w:t>
      </w:r>
      <w:r>
        <w:rPr>
          <w:spacing w:val="-6"/>
        </w:rPr>
        <w:t xml:space="preserve"> </w:t>
      </w:r>
      <w:r>
        <w:t>FUNKCJONALNO-</w:t>
      </w:r>
      <w:r>
        <w:rPr>
          <w:spacing w:val="-2"/>
        </w:rPr>
        <w:t>UŻYTKOWEGO</w:t>
      </w:r>
      <w:bookmarkEnd w:id="32"/>
    </w:p>
    <w:p w14:paraId="6E2B3C42" w14:textId="77777777" w:rsidR="001E2041" w:rsidRDefault="001E2041">
      <w:pPr>
        <w:pStyle w:val="Tekstpodstawowy"/>
        <w:spacing w:before="10"/>
        <w:ind w:left="0"/>
        <w:rPr>
          <w:rFonts w:ascii="Calibri Light"/>
          <w:sz w:val="21"/>
        </w:rPr>
      </w:pPr>
    </w:p>
    <w:p w14:paraId="0BB3A23F" w14:textId="77777777" w:rsidR="001E2041" w:rsidRDefault="0008613C">
      <w:pPr>
        <w:pStyle w:val="Akapitzlist"/>
        <w:numPr>
          <w:ilvl w:val="1"/>
          <w:numId w:val="8"/>
        </w:numPr>
        <w:tabs>
          <w:tab w:val="left" w:pos="1404"/>
          <w:tab w:val="left" w:pos="1405"/>
          <w:tab w:val="left" w:pos="3001"/>
          <w:tab w:val="left" w:pos="5079"/>
          <w:tab w:val="left" w:pos="6508"/>
          <w:tab w:val="left" w:pos="8156"/>
        </w:tabs>
        <w:spacing w:before="0" w:line="360" w:lineRule="auto"/>
        <w:ind w:right="319"/>
        <w:rPr>
          <w:rFonts w:ascii="Calibri Light" w:hAnsi="Calibri Light"/>
          <w:sz w:val="24"/>
        </w:rPr>
      </w:pPr>
      <w:bookmarkStart w:id="33" w:name="_bookmark16"/>
      <w:bookmarkEnd w:id="33"/>
      <w:r>
        <w:rPr>
          <w:rFonts w:ascii="Calibri Light" w:hAnsi="Calibri Light"/>
          <w:spacing w:val="-2"/>
          <w:sz w:val="24"/>
        </w:rPr>
        <w:t>DOKUMENTY</w:t>
      </w:r>
      <w:r>
        <w:rPr>
          <w:rFonts w:ascii="Calibri Light" w:hAnsi="Calibri Light"/>
          <w:sz w:val="24"/>
        </w:rPr>
        <w:tab/>
      </w:r>
      <w:r>
        <w:rPr>
          <w:rFonts w:ascii="Calibri Light" w:hAnsi="Calibri Light"/>
          <w:spacing w:val="-2"/>
          <w:sz w:val="24"/>
        </w:rPr>
        <w:t>POTWIERDZAJĄCE</w:t>
      </w:r>
      <w:r>
        <w:rPr>
          <w:rFonts w:ascii="Calibri Light" w:hAnsi="Calibri Light"/>
          <w:sz w:val="24"/>
        </w:rPr>
        <w:tab/>
      </w:r>
      <w:r>
        <w:rPr>
          <w:rFonts w:ascii="Calibri Light" w:hAnsi="Calibri Light"/>
          <w:spacing w:val="-2"/>
          <w:sz w:val="24"/>
        </w:rPr>
        <w:t>ZGODNOŚĆ</w:t>
      </w:r>
      <w:r>
        <w:rPr>
          <w:rFonts w:ascii="Calibri Light" w:hAnsi="Calibri Light"/>
          <w:sz w:val="24"/>
        </w:rPr>
        <w:tab/>
      </w:r>
      <w:r>
        <w:rPr>
          <w:rFonts w:ascii="Calibri Light" w:hAnsi="Calibri Light"/>
          <w:spacing w:val="-2"/>
          <w:sz w:val="24"/>
        </w:rPr>
        <w:t>ZAMIERZENIA</w:t>
      </w:r>
      <w:r>
        <w:rPr>
          <w:rFonts w:ascii="Calibri Light" w:hAnsi="Calibri Light"/>
          <w:sz w:val="24"/>
        </w:rPr>
        <w:tab/>
      </w:r>
      <w:r>
        <w:rPr>
          <w:rFonts w:ascii="Calibri Light" w:hAnsi="Calibri Light"/>
          <w:spacing w:val="-2"/>
          <w:sz w:val="24"/>
        </w:rPr>
        <w:t xml:space="preserve">BUDOWLANEGO </w:t>
      </w:r>
      <w:r>
        <w:rPr>
          <w:rFonts w:ascii="Calibri Light" w:hAnsi="Calibri Light"/>
          <w:sz w:val="24"/>
        </w:rPr>
        <w:t>Z WYMAGANIAMI WYNIKAJĄCYMI PRZEPISÓW</w:t>
      </w:r>
    </w:p>
    <w:p w14:paraId="0563FE84" w14:textId="4F6692FF" w:rsidR="001E2041" w:rsidRDefault="0008613C">
      <w:pPr>
        <w:pStyle w:val="Tekstpodstawowy"/>
        <w:spacing w:before="119" w:line="360" w:lineRule="auto"/>
        <w:ind w:right="317"/>
        <w:jc w:val="both"/>
      </w:pPr>
      <w:r>
        <w:t xml:space="preserve">Niniejsze zamierzenie na etapie projektowania należy uzgodnić </w:t>
      </w:r>
      <w:r w:rsidR="0067534C">
        <w:t>z Zamawiającym.</w:t>
      </w:r>
    </w:p>
    <w:p w14:paraId="6827C732" w14:textId="77777777" w:rsidR="001E2041" w:rsidRDefault="0008613C">
      <w:pPr>
        <w:pStyle w:val="Nagwek1"/>
        <w:numPr>
          <w:ilvl w:val="1"/>
          <w:numId w:val="8"/>
        </w:numPr>
        <w:tabs>
          <w:tab w:val="left" w:pos="1404"/>
          <w:tab w:val="left" w:pos="1405"/>
        </w:tabs>
        <w:spacing w:before="122" w:line="360" w:lineRule="auto"/>
        <w:ind w:right="2002"/>
      </w:pPr>
      <w:bookmarkStart w:id="34" w:name="_bookmark17"/>
      <w:bookmarkStart w:id="35" w:name="_Toc217239918"/>
      <w:bookmarkEnd w:id="34"/>
      <w:r>
        <w:t>OŚWIADCZENIE</w:t>
      </w:r>
      <w:r>
        <w:rPr>
          <w:spacing w:val="-5"/>
        </w:rPr>
        <w:t xml:space="preserve"> </w:t>
      </w:r>
      <w:r>
        <w:t>ZAMAWIAJĄCEGO</w:t>
      </w:r>
      <w:r>
        <w:rPr>
          <w:spacing w:val="-7"/>
        </w:rPr>
        <w:t xml:space="preserve"> </w:t>
      </w:r>
      <w:r>
        <w:t>STWIERDZAJĄCE</w:t>
      </w:r>
      <w:r>
        <w:rPr>
          <w:spacing w:val="-5"/>
        </w:rPr>
        <w:t xml:space="preserve"> </w:t>
      </w:r>
      <w:r>
        <w:t>JEGO</w:t>
      </w:r>
      <w:r>
        <w:rPr>
          <w:spacing w:val="-6"/>
        </w:rPr>
        <w:t xml:space="preserve"> </w:t>
      </w:r>
      <w:r>
        <w:t>PRAWO</w:t>
      </w:r>
      <w:r>
        <w:rPr>
          <w:spacing w:val="-7"/>
        </w:rPr>
        <w:t xml:space="preserve"> </w:t>
      </w:r>
      <w:r>
        <w:t>DO DYSPONOWANIA NIERUCHOMOŚCIĄ NA CELE BUDOWLANE</w:t>
      </w:r>
      <w:bookmarkEnd w:id="35"/>
    </w:p>
    <w:p w14:paraId="0A3E4AA3" w14:textId="466B56B7" w:rsidR="004800A8" w:rsidRDefault="0008613C">
      <w:pPr>
        <w:pStyle w:val="Tekstpodstawowy"/>
        <w:spacing w:before="120" w:line="360" w:lineRule="auto"/>
        <w:ind w:right="992"/>
        <w:jc w:val="both"/>
      </w:pPr>
      <w:r>
        <w:t>Zamawiający</w:t>
      </w:r>
      <w:r>
        <w:rPr>
          <w:spacing w:val="-4"/>
        </w:rPr>
        <w:t xml:space="preserve"> </w:t>
      </w:r>
      <w:r>
        <w:t>oświadcza,</w:t>
      </w:r>
      <w:r>
        <w:rPr>
          <w:spacing w:val="-6"/>
        </w:rPr>
        <w:t xml:space="preserve"> </w:t>
      </w:r>
      <w:r>
        <w:t>iż</w:t>
      </w:r>
      <w:r>
        <w:rPr>
          <w:spacing w:val="-3"/>
        </w:rPr>
        <w:t xml:space="preserve"> </w:t>
      </w:r>
      <w:r>
        <w:t>dysponuje</w:t>
      </w:r>
      <w:r>
        <w:rPr>
          <w:spacing w:val="-5"/>
        </w:rPr>
        <w:t xml:space="preserve"> </w:t>
      </w:r>
      <w:r>
        <w:t>prawem</w:t>
      </w:r>
      <w:r>
        <w:rPr>
          <w:spacing w:val="-5"/>
        </w:rPr>
        <w:t xml:space="preserve"> </w:t>
      </w:r>
      <w:r>
        <w:t>do</w:t>
      </w:r>
      <w:r>
        <w:rPr>
          <w:spacing w:val="-5"/>
        </w:rPr>
        <w:t xml:space="preserve"> </w:t>
      </w:r>
      <w:r>
        <w:t>obiektu,</w:t>
      </w:r>
      <w:r>
        <w:rPr>
          <w:spacing w:val="-4"/>
        </w:rPr>
        <w:t xml:space="preserve"> </w:t>
      </w:r>
      <w:r>
        <w:t>na</w:t>
      </w:r>
      <w:r>
        <w:rPr>
          <w:spacing w:val="-6"/>
        </w:rPr>
        <w:t xml:space="preserve"> </w:t>
      </w:r>
      <w:r>
        <w:t>terenie</w:t>
      </w:r>
      <w:r>
        <w:rPr>
          <w:spacing w:val="-3"/>
        </w:rPr>
        <w:t xml:space="preserve"> </w:t>
      </w:r>
      <w:r>
        <w:t>którego</w:t>
      </w:r>
      <w:r>
        <w:rPr>
          <w:spacing w:val="-3"/>
        </w:rPr>
        <w:t xml:space="preserve"> </w:t>
      </w:r>
      <w:r>
        <w:t>zostanie wykonana termomodernizacja i związane z nią prace.</w:t>
      </w:r>
    </w:p>
    <w:p w14:paraId="19197BD3" w14:textId="77777777" w:rsidR="001E2041" w:rsidRDefault="0008613C">
      <w:pPr>
        <w:pStyle w:val="Nagwek1"/>
        <w:numPr>
          <w:ilvl w:val="1"/>
          <w:numId w:val="8"/>
        </w:numPr>
        <w:tabs>
          <w:tab w:val="left" w:pos="1404"/>
          <w:tab w:val="left" w:pos="1405"/>
        </w:tabs>
        <w:spacing w:before="120"/>
        <w:ind w:hanging="709"/>
      </w:pPr>
      <w:bookmarkStart w:id="36" w:name="_bookmark18"/>
      <w:bookmarkStart w:id="37" w:name="_Toc217239919"/>
      <w:bookmarkEnd w:id="36"/>
      <w:r>
        <w:t>PRZEPISY</w:t>
      </w:r>
      <w:r>
        <w:rPr>
          <w:spacing w:val="-5"/>
        </w:rPr>
        <w:t xml:space="preserve"> </w:t>
      </w:r>
      <w:r>
        <w:t>PRAWNE</w:t>
      </w:r>
      <w:r>
        <w:rPr>
          <w:spacing w:val="-2"/>
        </w:rPr>
        <w:t xml:space="preserve"> </w:t>
      </w:r>
      <w:r>
        <w:t>I</w:t>
      </w:r>
      <w:r>
        <w:rPr>
          <w:spacing w:val="-4"/>
        </w:rPr>
        <w:t xml:space="preserve"> </w:t>
      </w:r>
      <w:r>
        <w:t>NORMY</w:t>
      </w:r>
      <w:r>
        <w:rPr>
          <w:spacing w:val="-2"/>
        </w:rPr>
        <w:t xml:space="preserve"> </w:t>
      </w:r>
      <w:r>
        <w:t>ZWIĄZANE</w:t>
      </w:r>
      <w:r>
        <w:rPr>
          <w:spacing w:val="-1"/>
        </w:rPr>
        <w:t xml:space="preserve"> </w:t>
      </w:r>
      <w:r>
        <w:t>Z</w:t>
      </w:r>
      <w:r>
        <w:rPr>
          <w:spacing w:val="-4"/>
        </w:rPr>
        <w:t xml:space="preserve"> </w:t>
      </w:r>
      <w:r>
        <w:t>PROJEKTEM</w:t>
      </w:r>
      <w:r>
        <w:rPr>
          <w:spacing w:val="-2"/>
        </w:rPr>
        <w:t xml:space="preserve"> </w:t>
      </w:r>
      <w:r>
        <w:t>I</w:t>
      </w:r>
      <w:r>
        <w:rPr>
          <w:spacing w:val="-4"/>
        </w:rPr>
        <w:t xml:space="preserve"> </w:t>
      </w:r>
      <w:r>
        <w:t>WYKONANIEM</w:t>
      </w:r>
      <w:r>
        <w:rPr>
          <w:spacing w:val="-1"/>
        </w:rPr>
        <w:t xml:space="preserve"> </w:t>
      </w:r>
      <w:r>
        <w:rPr>
          <w:spacing w:val="-2"/>
        </w:rPr>
        <w:t>ZAMIERZENIA</w:t>
      </w:r>
      <w:bookmarkEnd w:id="37"/>
    </w:p>
    <w:p w14:paraId="01B0125E" w14:textId="77777777" w:rsidR="001E2041" w:rsidRDefault="0008613C">
      <w:pPr>
        <w:pStyle w:val="Nagwek1"/>
        <w:spacing w:before="146"/>
        <w:ind w:firstLine="0"/>
      </w:pPr>
      <w:bookmarkStart w:id="38" w:name="_Toc217239920"/>
      <w:r>
        <w:rPr>
          <w:spacing w:val="-2"/>
        </w:rPr>
        <w:t>BUDOWLANEGO.</w:t>
      </w:r>
      <w:bookmarkEnd w:id="38"/>
    </w:p>
    <w:p w14:paraId="5ABD42EA" w14:textId="77777777" w:rsidR="001E2041" w:rsidRDefault="001E2041">
      <w:pPr>
        <w:pStyle w:val="Tekstpodstawowy"/>
        <w:spacing w:before="10"/>
        <w:ind w:left="0"/>
        <w:rPr>
          <w:rFonts w:ascii="Calibri Light"/>
          <w:sz w:val="21"/>
        </w:rPr>
      </w:pPr>
    </w:p>
    <w:p w14:paraId="29BCEFA4" w14:textId="77777777" w:rsidR="001E2041" w:rsidRDefault="0008613C">
      <w:pPr>
        <w:pStyle w:val="Tekstpodstawowy"/>
        <w:spacing w:line="360" w:lineRule="auto"/>
        <w:ind w:right="312"/>
        <w:jc w:val="both"/>
      </w:pPr>
      <w:r>
        <w:t>Całość robót powinna być wykonana zgodnie z Polskimi Normami lub odpowiadającymi im normami europejskimi i zgodnie z polskimi warunkami technicznymi wykonania i odbioru robót.</w:t>
      </w:r>
      <w:r>
        <w:rPr>
          <w:spacing w:val="-7"/>
        </w:rPr>
        <w:t xml:space="preserve"> </w:t>
      </w:r>
      <w:r>
        <w:t>Jeśli</w:t>
      </w:r>
      <w:r>
        <w:rPr>
          <w:spacing w:val="-7"/>
        </w:rPr>
        <w:t xml:space="preserve"> </w:t>
      </w:r>
      <w:r>
        <w:t>dla</w:t>
      </w:r>
      <w:r>
        <w:rPr>
          <w:spacing w:val="-7"/>
        </w:rPr>
        <w:t xml:space="preserve"> </w:t>
      </w:r>
      <w:r>
        <w:t>określonych</w:t>
      </w:r>
      <w:r>
        <w:rPr>
          <w:spacing w:val="-5"/>
        </w:rPr>
        <w:t xml:space="preserve"> </w:t>
      </w:r>
      <w:r>
        <w:t>robót</w:t>
      </w:r>
      <w:r>
        <w:rPr>
          <w:spacing w:val="-7"/>
        </w:rPr>
        <w:t xml:space="preserve"> </w:t>
      </w:r>
      <w:r>
        <w:t>nie</w:t>
      </w:r>
      <w:r>
        <w:rPr>
          <w:spacing w:val="-7"/>
        </w:rPr>
        <w:t xml:space="preserve"> </w:t>
      </w:r>
      <w:r>
        <w:t>istnieją</w:t>
      </w:r>
      <w:r>
        <w:rPr>
          <w:spacing w:val="-10"/>
        </w:rPr>
        <w:t xml:space="preserve"> </w:t>
      </w:r>
      <w:r>
        <w:t>odpowiednie</w:t>
      </w:r>
      <w:r>
        <w:rPr>
          <w:spacing w:val="-7"/>
        </w:rPr>
        <w:t xml:space="preserve"> </w:t>
      </w:r>
      <w:r>
        <w:t>Polskie</w:t>
      </w:r>
      <w:r>
        <w:rPr>
          <w:spacing w:val="-7"/>
        </w:rPr>
        <w:t xml:space="preserve"> </w:t>
      </w:r>
      <w:r>
        <w:t>Normy,</w:t>
      </w:r>
      <w:r>
        <w:rPr>
          <w:spacing w:val="-8"/>
        </w:rPr>
        <w:t xml:space="preserve"> </w:t>
      </w:r>
      <w:r>
        <w:t>zastosowanie</w:t>
      </w:r>
      <w:r>
        <w:rPr>
          <w:spacing w:val="-1"/>
        </w:rPr>
        <w:t xml:space="preserve"> </w:t>
      </w:r>
      <w:r>
        <w:t>będą miały uznane i będące w użyciu normy i standardy europejskie (EN).</w:t>
      </w:r>
    </w:p>
    <w:p w14:paraId="2F584AEA" w14:textId="77777777" w:rsidR="00920477" w:rsidRDefault="00920477">
      <w:pPr>
        <w:spacing w:before="2"/>
        <w:ind w:left="696"/>
        <w:jc w:val="both"/>
        <w:rPr>
          <w:b/>
          <w:sz w:val="24"/>
        </w:rPr>
      </w:pPr>
    </w:p>
    <w:p w14:paraId="50422EE2" w14:textId="4200AF77" w:rsidR="001E2041" w:rsidRDefault="0008613C">
      <w:pPr>
        <w:spacing w:before="2"/>
        <w:ind w:left="696"/>
        <w:jc w:val="both"/>
        <w:rPr>
          <w:b/>
          <w:sz w:val="24"/>
        </w:rPr>
      </w:pPr>
      <w:r>
        <w:rPr>
          <w:b/>
          <w:sz w:val="24"/>
        </w:rPr>
        <w:t>Przepisy</w:t>
      </w:r>
      <w:r>
        <w:rPr>
          <w:b/>
          <w:spacing w:val="-3"/>
          <w:sz w:val="24"/>
        </w:rPr>
        <w:t xml:space="preserve"> </w:t>
      </w:r>
      <w:r>
        <w:rPr>
          <w:b/>
          <w:spacing w:val="-2"/>
          <w:sz w:val="24"/>
        </w:rPr>
        <w:t>prawne:</w:t>
      </w:r>
    </w:p>
    <w:p w14:paraId="160D78CF" w14:textId="5A8B9838" w:rsidR="001E2041" w:rsidRDefault="0008613C">
      <w:pPr>
        <w:pStyle w:val="Akapitzlist"/>
        <w:numPr>
          <w:ilvl w:val="0"/>
          <w:numId w:val="2"/>
        </w:numPr>
        <w:tabs>
          <w:tab w:val="left" w:pos="1417"/>
        </w:tabs>
        <w:spacing w:before="147"/>
        <w:ind w:hanging="438"/>
        <w:jc w:val="both"/>
        <w:rPr>
          <w:sz w:val="24"/>
        </w:rPr>
      </w:pPr>
      <w:r>
        <w:rPr>
          <w:sz w:val="24"/>
        </w:rPr>
        <w:t>Ustawa</w:t>
      </w:r>
      <w:r>
        <w:rPr>
          <w:spacing w:val="-10"/>
          <w:sz w:val="24"/>
        </w:rPr>
        <w:t xml:space="preserve"> </w:t>
      </w:r>
      <w:r>
        <w:rPr>
          <w:sz w:val="24"/>
        </w:rPr>
        <w:t>z</w:t>
      </w:r>
      <w:r>
        <w:rPr>
          <w:spacing w:val="-9"/>
          <w:sz w:val="24"/>
        </w:rPr>
        <w:t xml:space="preserve"> </w:t>
      </w:r>
      <w:r>
        <w:rPr>
          <w:sz w:val="24"/>
        </w:rPr>
        <w:t>dnia</w:t>
      </w:r>
      <w:r>
        <w:rPr>
          <w:spacing w:val="-10"/>
          <w:sz w:val="24"/>
        </w:rPr>
        <w:t xml:space="preserve"> </w:t>
      </w:r>
      <w:r>
        <w:rPr>
          <w:sz w:val="24"/>
        </w:rPr>
        <w:t>7</w:t>
      </w:r>
      <w:r>
        <w:rPr>
          <w:spacing w:val="-9"/>
          <w:sz w:val="24"/>
        </w:rPr>
        <w:t xml:space="preserve"> </w:t>
      </w:r>
      <w:r>
        <w:rPr>
          <w:sz w:val="24"/>
        </w:rPr>
        <w:t>lipca</w:t>
      </w:r>
      <w:r>
        <w:rPr>
          <w:spacing w:val="-10"/>
          <w:sz w:val="24"/>
        </w:rPr>
        <w:t xml:space="preserve"> </w:t>
      </w:r>
      <w:r>
        <w:rPr>
          <w:sz w:val="24"/>
        </w:rPr>
        <w:t>1994</w:t>
      </w:r>
      <w:r>
        <w:rPr>
          <w:spacing w:val="-8"/>
          <w:sz w:val="24"/>
        </w:rPr>
        <w:t xml:space="preserve"> </w:t>
      </w:r>
      <w:r>
        <w:rPr>
          <w:sz w:val="24"/>
        </w:rPr>
        <w:t>r.</w:t>
      </w:r>
      <w:r>
        <w:rPr>
          <w:spacing w:val="-10"/>
          <w:sz w:val="24"/>
        </w:rPr>
        <w:t xml:space="preserve"> </w:t>
      </w:r>
      <w:r>
        <w:rPr>
          <w:sz w:val="24"/>
        </w:rPr>
        <w:t>Prawo</w:t>
      </w:r>
      <w:r>
        <w:rPr>
          <w:spacing w:val="-9"/>
          <w:sz w:val="24"/>
        </w:rPr>
        <w:t xml:space="preserve"> </w:t>
      </w:r>
      <w:r>
        <w:rPr>
          <w:sz w:val="24"/>
        </w:rPr>
        <w:t>budowlane</w:t>
      </w:r>
      <w:r>
        <w:rPr>
          <w:spacing w:val="-8"/>
          <w:sz w:val="24"/>
        </w:rPr>
        <w:t xml:space="preserve"> </w:t>
      </w:r>
      <w:r>
        <w:rPr>
          <w:sz w:val="24"/>
        </w:rPr>
        <w:t>(Dz.U</w:t>
      </w:r>
      <w:r>
        <w:rPr>
          <w:spacing w:val="-9"/>
          <w:sz w:val="24"/>
        </w:rPr>
        <w:t xml:space="preserve"> </w:t>
      </w:r>
      <w:r>
        <w:rPr>
          <w:sz w:val="24"/>
        </w:rPr>
        <w:t>z</w:t>
      </w:r>
      <w:r>
        <w:rPr>
          <w:spacing w:val="-9"/>
          <w:sz w:val="24"/>
        </w:rPr>
        <w:t xml:space="preserve"> </w:t>
      </w:r>
      <w:r>
        <w:rPr>
          <w:sz w:val="24"/>
        </w:rPr>
        <w:t>20</w:t>
      </w:r>
      <w:r w:rsidR="00147CCE">
        <w:rPr>
          <w:sz w:val="24"/>
        </w:rPr>
        <w:t>21</w:t>
      </w:r>
      <w:r>
        <w:rPr>
          <w:spacing w:val="-9"/>
          <w:sz w:val="24"/>
        </w:rPr>
        <w:t xml:space="preserve"> </w:t>
      </w:r>
      <w:r>
        <w:rPr>
          <w:sz w:val="24"/>
        </w:rPr>
        <w:t>r.</w:t>
      </w:r>
      <w:r>
        <w:rPr>
          <w:spacing w:val="-10"/>
          <w:sz w:val="24"/>
        </w:rPr>
        <w:t xml:space="preserve"> </w:t>
      </w:r>
      <w:r>
        <w:rPr>
          <w:sz w:val="24"/>
        </w:rPr>
        <w:t>poz.</w:t>
      </w:r>
      <w:r>
        <w:rPr>
          <w:spacing w:val="-11"/>
          <w:sz w:val="24"/>
        </w:rPr>
        <w:t xml:space="preserve"> </w:t>
      </w:r>
      <w:r w:rsidR="00147CCE">
        <w:rPr>
          <w:spacing w:val="-11"/>
          <w:sz w:val="24"/>
        </w:rPr>
        <w:t>2351</w:t>
      </w:r>
      <w:r>
        <w:rPr>
          <w:spacing w:val="-9"/>
          <w:sz w:val="24"/>
        </w:rPr>
        <w:t xml:space="preserve"> </w:t>
      </w:r>
      <w:r>
        <w:rPr>
          <w:sz w:val="24"/>
        </w:rPr>
        <w:t>z</w:t>
      </w:r>
      <w:r>
        <w:rPr>
          <w:spacing w:val="-10"/>
          <w:sz w:val="24"/>
        </w:rPr>
        <w:t xml:space="preserve"> </w:t>
      </w:r>
      <w:proofErr w:type="spellStart"/>
      <w:r>
        <w:rPr>
          <w:spacing w:val="-2"/>
          <w:sz w:val="24"/>
        </w:rPr>
        <w:t>późn</w:t>
      </w:r>
      <w:proofErr w:type="spellEnd"/>
      <w:r>
        <w:rPr>
          <w:spacing w:val="-2"/>
          <w:sz w:val="24"/>
        </w:rPr>
        <w:t>.</w:t>
      </w:r>
    </w:p>
    <w:p w14:paraId="1DE05579" w14:textId="77777777" w:rsidR="001E2041" w:rsidRDefault="0008613C">
      <w:pPr>
        <w:pStyle w:val="Tekstpodstawowy"/>
        <w:spacing w:before="144"/>
        <w:ind w:left="1416"/>
      </w:pPr>
      <w:r>
        <w:rPr>
          <w:spacing w:val="-2"/>
        </w:rPr>
        <w:t>zm.);</w:t>
      </w:r>
    </w:p>
    <w:p w14:paraId="423BC63E" w14:textId="77777777" w:rsidR="001E2041" w:rsidRDefault="0008613C">
      <w:pPr>
        <w:pStyle w:val="Akapitzlist"/>
        <w:numPr>
          <w:ilvl w:val="0"/>
          <w:numId w:val="2"/>
        </w:numPr>
        <w:tabs>
          <w:tab w:val="left" w:pos="1417"/>
        </w:tabs>
        <w:spacing w:line="357" w:lineRule="auto"/>
        <w:ind w:right="313"/>
        <w:jc w:val="both"/>
        <w:rPr>
          <w:sz w:val="24"/>
        </w:rPr>
      </w:pPr>
      <w:r>
        <w:rPr>
          <w:sz w:val="24"/>
        </w:rPr>
        <w:t>Rozporządzenie</w:t>
      </w:r>
      <w:r>
        <w:rPr>
          <w:spacing w:val="-14"/>
          <w:sz w:val="24"/>
        </w:rPr>
        <w:t xml:space="preserve"> </w:t>
      </w:r>
      <w:r>
        <w:rPr>
          <w:sz w:val="24"/>
        </w:rPr>
        <w:t>Ministra</w:t>
      </w:r>
      <w:r>
        <w:rPr>
          <w:spacing w:val="-14"/>
          <w:sz w:val="24"/>
        </w:rPr>
        <w:t xml:space="preserve"> </w:t>
      </w:r>
      <w:r>
        <w:rPr>
          <w:sz w:val="24"/>
        </w:rPr>
        <w:t>Infrastruktury</w:t>
      </w:r>
      <w:r>
        <w:rPr>
          <w:spacing w:val="-13"/>
          <w:sz w:val="24"/>
        </w:rPr>
        <w:t xml:space="preserve"> </w:t>
      </w:r>
      <w:r>
        <w:rPr>
          <w:sz w:val="24"/>
        </w:rPr>
        <w:t>z</w:t>
      </w:r>
      <w:r>
        <w:rPr>
          <w:spacing w:val="-14"/>
          <w:sz w:val="24"/>
        </w:rPr>
        <w:t xml:space="preserve"> </w:t>
      </w:r>
      <w:r>
        <w:rPr>
          <w:sz w:val="24"/>
        </w:rPr>
        <w:t>dnia</w:t>
      </w:r>
      <w:r>
        <w:rPr>
          <w:spacing w:val="-13"/>
          <w:sz w:val="24"/>
        </w:rPr>
        <w:t xml:space="preserve"> </w:t>
      </w:r>
      <w:r>
        <w:rPr>
          <w:sz w:val="24"/>
        </w:rPr>
        <w:t>12</w:t>
      </w:r>
      <w:r>
        <w:rPr>
          <w:spacing w:val="-14"/>
          <w:sz w:val="24"/>
        </w:rPr>
        <w:t xml:space="preserve"> </w:t>
      </w:r>
      <w:r>
        <w:rPr>
          <w:sz w:val="24"/>
        </w:rPr>
        <w:t>kwietnia</w:t>
      </w:r>
      <w:r>
        <w:rPr>
          <w:spacing w:val="-13"/>
          <w:sz w:val="24"/>
        </w:rPr>
        <w:t xml:space="preserve"> </w:t>
      </w:r>
      <w:r>
        <w:rPr>
          <w:sz w:val="24"/>
        </w:rPr>
        <w:t>2002</w:t>
      </w:r>
      <w:r>
        <w:rPr>
          <w:spacing w:val="-14"/>
          <w:sz w:val="24"/>
        </w:rPr>
        <w:t xml:space="preserve"> </w:t>
      </w:r>
      <w:r>
        <w:rPr>
          <w:sz w:val="24"/>
        </w:rPr>
        <w:t>r.</w:t>
      </w:r>
      <w:r>
        <w:rPr>
          <w:spacing w:val="-14"/>
          <w:sz w:val="24"/>
        </w:rPr>
        <w:t xml:space="preserve"> </w:t>
      </w:r>
      <w:r>
        <w:rPr>
          <w:sz w:val="24"/>
        </w:rPr>
        <w:t>w</w:t>
      </w:r>
      <w:r>
        <w:rPr>
          <w:spacing w:val="-13"/>
          <w:sz w:val="24"/>
        </w:rPr>
        <w:t xml:space="preserve"> </w:t>
      </w:r>
      <w:r>
        <w:rPr>
          <w:sz w:val="24"/>
        </w:rPr>
        <w:t>sprawie</w:t>
      </w:r>
      <w:r>
        <w:rPr>
          <w:spacing w:val="-14"/>
          <w:sz w:val="24"/>
        </w:rPr>
        <w:t xml:space="preserve"> </w:t>
      </w:r>
      <w:r>
        <w:rPr>
          <w:sz w:val="24"/>
        </w:rPr>
        <w:t xml:space="preserve">warunków technicznych, jakim powinny odpowiadać budynki i ich usytuowanie (Dz. U. z 2002 r. nr 75, poz. 690 z </w:t>
      </w:r>
      <w:proofErr w:type="spellStart"/>
      <w:r>
        <w:rPr>
          <w:sz w:val="24"/>
        </w:rPr>
        <w:t>późn</w:t>
      </w:r>
      <w:proofErr w:type="spellEnd"/>
      <w:r>
        <w:rPr>
          <w:sz w:val="24"/>
        </w:rPr>
        <w:t>. zm.);</w:t>
      </w:r>
    </w:p>
    <w:p w14:paraId="0A3116B6" w14:textId="69B0B96C" w:rsidR="001E2041" w:rsidRDefault="0008613C">
      <w:pPr>
        <w:pStyle w:val="Akapitzlist"/>
        <w:numPr>
          <w:ilvl w:val="0"/>
          <w:numId w:val="2"/>
        </w:numPr>
        <w:tabs>
          <w:tab w:val="left" w:pos="1417"/>
        </w:tabs>
        <w:spacing w:before="10"/>
        <w:ind w:hanging="438"/>
        <w:jc w:val="both"/>
        <w:rPr>
          <w:sz w:val="24"/>
        </w:rPr>
      </w:pPr>
      <w:r>
        <w:rPr>
          <w:sz w:val="24"/>
        </w:rPr>
        <w:t>Rozporządzenia</w:t>
      </w:r>
      <w:r>
        <w:rPr>
          <w:spacing w:val="-11"/>
          <w:sz w:val="24"/>
        </w:rPr>
        <w:t xml:space="preserve"> </w:t>
      </w:r>
      <w:r>
        <w:rPr>
          <w:sz w:val="24"/>
        </w:rPr>
        <w:t>Ministra</w:t>
      </w:r>
      <w:r>
        <w:rPr>
          <w:spacing w:val="-11"/>
          <w:sz w:val="24"/>
        </w:rPr>
        <w:t xml:space="preserve"> </w:t>
      </w:r>
      <w:r>
        <w:rPr>
          <w:sz w:val="24"/>
        </w:rPr>
        <w:t>Infrastruktury</w:t>
      </w:r>
      <w:r>
        <w:rPr>
          <w:spacing w:val="-9"/>
          <w:sz w:val="24"/>
        </w:rPr>
        <w:t xml:space="preserve"> </w:t>
      </w:r>
      <w:r>
        <w:rPr>
          <w:sz w:val="24"/>
        </w:rPr>
        <w:t>z</w:t>
      </w:r>
      <w:r>
        <w:rPr>
          <w:spacing w:val="-8"/>
          <w:sz w:val="24"/>
        </w:rPr>
        <w:t xml:space="preserve"> </w:t>
      </w:r>
      <w:r>
        <w:rPr>
          <w:sz w:val="24"/>
        </w:rPr>
        <w:t>dnia</w:t>
      </w:r>
      <w:r>
        <w:rPr>
          <w:spacing w:val="-9"/>
          <w:sz w:val="24"/>
        </w:rPr>
        <w:t xml:space="preserve"> </w:t>
      </w:r>
      <w:r w:rsidR="00147CCE">
        <w:rPr>
          <w:spacing w:val="-9"/>
          <w:sz w:val="24"/>
        </w:rPr>
        <w:t xml:space="preserve">18 września 2020 r. </w:t>
      </w:r>
      <w:r>
        <w:rPr>
          <w:spacing w:val="-9"/>
          <w:sz w:val="24"/>
        </w:rPr>
        <w:t xml:space="preserve"> </w:t>
      </w:r>
      <w:r>
        <w:rPr>
          <w:sz w:val="24"/>
        </w:rPr>
        <w:t>w</w:t>
      </w:r>
      <w:r>
        <w:rPr>
          <w:spacing w:val="-5"/>
          <w:sz w:val="24"/>
        </w:rPr>
        <w:t xml:space="preserve"> </w:t>
      </w:r>
      <w:r>
        <w:rPr>
          <w:sz w:val="24"/>
        </w:rPr>
        <w:t>sprawie</w:t>
      </w:r>
      <w:r>
        <w:rPr>
          <w:spacing w:val="-8"/>
          <w:sz w:val="24"/>
        </w:rPr>
        <w:t xml:space="preserve"> </w:t>
      </w:r>
      <w:r>
        <w:rPr>
          <w:spacing w:val="-2"/>
          <w:sz w:val="24"/>
        </w:rPr>
        <w:t>szczegółowego</w:t>
      </w:r>
    </w:p>
    <w:p w14:paraId="184103F5" w14:textId="6DB012C1" w:rsidR="001E2041" w:rsidRDefault="0008613C">
      <w:pPr>
        <w:pStyle w:val="Tekstpodstawowy"/>
        <w:spacing w:before="144"/>
        <w:ind w:left="1416"/>
        <w:jc w:val="both"/>
      </w:pPr>
      <w:r>
        <w:t>zakresu</w:t>
      </w:r>
      <w:r>
        <w:rPr>
          <w:spacing w:val="-3"/>
        </w:rPr>
        <w:t xml:space="preserve"> </w:t>
      </w:r>
      <w:r>
        <w:t>i</w:t>
      </w:r>
      <w:r>
        <w:rPr>
          <w:spacing w:val="-3"/>
        </w:rPr>
        <w:t xml:space="preserve"> </w:t>
      </w:r>
      <w:r>
        <w:t>formy</w:t>
      </w:r>
      <w:r>
        <w:rPr>
          <w:spacing w:val="-2"/>
        </w:rPr>
        <w:t xml:space="preserve"> </w:t>
      </w:r>
      <w:r>
        <w:t>projektu</w:t>
      </w:r>
      <w:r>
        <w:rPr>
          <w:spacing w:val="-3"/>
        </w:rPr>
        <w:t xml:space="preserve"> </w:t>
      </w:r>
      <w:r>
        <w:t>budowlanego</w:t>
      </w:r>
      <w:r>
        <w:rPr>
          <w:spacing w:val="-2"/>
        </w:rPr>
        <w:t xml:space="preserve"> </w:t>
      </w:r>
      <w:r>
        <w:t>(Dz.</w:t>
      </w:r>
      <w:r>
        <w:rPr>
          <w:spacing w:val="-3"/>
        </w:rPr>
        <w:t xml:space="preserve"> </w:t>
      </w:r>
      <w:r>
        <w:t>U. z</w:t>
      </w:r>
      <w:r>
        <w:rPr>
          <w:spacing w:val="-3"/>
        </w:rPr>
        <w:t xml:space="preserve"> </w:t>
      </w:r>
      <w:r>
        <w:t>20</w:t>
      </w:r>
      <w:r w:rsidR="00147CCE">
        <w:t>20</w:t>
      </w:r>
      <w:r>
        <w:t xml:space="preserve"> r</w:t>
      </w:r>
      <w:r w:rsidR="00147CCE">
        <w:t>.</w:t>
      </w:r>
      <w:r>
        <w:t>, poz.</w:t>
      </w:r>
      <w:r>
        <w:rPr>
          <w:spacing w:val="-4"/>
        </w:rPr>
        <w:t xml:space="preserve"> </w:t>
      </w:r>
      <w:r>
        <w:rPr>
          <w:spacing w:val="-2"/>
        </w:rPr>
        <w:t>1</w:t>
      </w:r>
      <w:r w:rsidR="00147CCE">
        <w:rPr>
          <w:spacing w:val="-2"/>
        </w:rPr>
        <w:t>609</w:t>
      </w:r>
      <w:r>
        <w:rPr>
          <w:spacing w:val="-2"/>
        </w:rPr>
        <w:t>);</w:t>
      </w:r>
    </w:p>
    <w:p w14:paraId="11419E8E" w14:textId="046557AC" w:rsidR="001E2041" w:rsidRDefault="0008613C">
      <w:pPr>
        <w:pStyle w:val="Akapitzlist"/>
        <w:numPr>
          <w:ilvl w:val="0"/>
          <w:numId w:val="2"/>
        </w:numPr>
        <w:tabs>
          <w:tab w:val="left" w:pos="1417"/>
        </w:tabs>
        <w:spacing w:line="357" w:lineRule="auto"/>
        <w:ind w:right="311"/>
        <w:jc w:val="both"/>
        <w:rPr>
          <w:sz w:val="24"/>
        </w:rPr>
      </w:pPr>
      <w:r>
        <w:rPr>
          <w:sz w:val="24"/>
        </w:rPr>
        <w:t xml:space="preserve">Rozporządzenia Ministra </w:t>
      </w:r>
      <w:r w:rsidR="00147CCE">
        <w:rPr>
          <w:sz w:val="24"/>
        </w:rPr>
        <w:t>Rozwoju i Technologii</w:t>
      </w:r>
      <w:r>
        <w:rPr>
          <w:sz w:val="24"/>
        </w:rPr>
        <w:t xml:space="preserve"> z dnia </w:t>
      </w:r>
      <w:r w:rsidR="00147CCE">
        <w:rPr>
          <w:sz w:val="24"/>
        </w:rPr>
        <w:t>20 grudnia 2021 r.</w:t>
      </w:r>
      <w:r>
        <w:rPr>
          <w:sz w:val="24"/>
        </w:rPr>
        <w:t xml:space="preserve"> w sprawie szczegółowego zakresu i formy dokumentacji projektowej, specyfikacji technicznych wykonania i odbioru robót budowlanych oraz programu funkcjonalno</w:t>
      </w:r>
      <w:r w:rsidR="006217D7">
        <w:rPr>
          <w:sz w:val="24"/>
        </w:rPr>
        <w:t>-</w:t>
      </w:r>
      <w:r>
        <w:rPr>
          <w:sz w:val="24"/>
        </w:rPr>
        <w:t>użytkowego. (Dz. U. z 20</w:t>
      </w:r>
      <w:r w:rsidR="00147CCE">
        <w:rPr>
          <w:sz w:val="24"/>
        </w:rPr>
        <w:t>21</w:t>
      </w:r>
      <w:r>
        <w:rPr>
          <w:sz w:val="24"/>
        </w:rPr>
        <w:t xml:space="preserve"> r., poz. 2</w:t>
      </w:r>
      <w:r w:rsidR="00147CCE">
        <w:rPr>
          <w:sz w:val="24"/>
        </w:rPr>
        <w:t>454</w:t>
      </w:r>
      <w:r>
        <w:rPr>
          <w:sz w:val="24"/>
        </w:rPr>
        <w:t xml:space="preserve"> z </w:t>
      </w:r>
      <w:proofErr w:type="spellStart"/>
      <w:r>
        <w:rPr>
          <w:sz w:val="24"/>
        </w:rPr>
        <w:t>późn</w:t>
      </w:r>
      <w:proofErr w:type="spellEnd"/>
      <w:r>
        <w:rPr>
          <w:sz w:val="24"/>
        </w:rPr>
        <w:t>. zm.);</w:t>
      </w:r>
    </w:p>
    <w:p w14:paraId="1D6C6B2E" w14:textId="77777777" w:rsidR="001E2041" w:rsidRDefault="0008613C">
      <w:pPr>
        <w:pStyle w:val="Akapitzlist"/>
        <w:numPr>
          <w:ilvl w:val="0"/>
          <w:numId w:val="2"/>
        </w:numPr>
        <w:tabs>
          <w:tab w:val="left" w:pos="1417"/>
        </w:tabs>
        <w:spacing w:before="12" w:line="355" w:lineRule="auto"/>
        <w:ind w:right="318"/>
        <w:jc w:val="both"/>
        <w:rPr>
          <w:sz w:val="24"/>
        </w:rPr>
      </w:pPr>
      <w:r>
        <w:rPr>
          <w:sz w:val="24"/>
        </w:rPr>
        <w:t>ROZPORZĄDZENIE MINISTRA ROZWOJU z dnia 11 września 2020 r. w sprawie szczegółowego zakresu i formy projektu (Dz.U. z 2020, Poz. 1609);</w:t>
      </w:r>
    </w:p>
    <w:p w14:paraId="55A769AD" w14:textId="77777777" w:rsidR="001E2041" w:rsidRDefault="0008613C">
      <w:pPr>
        <w:pStyle w:val="Akapitzlist"/>
        <w:numPr>
          <w:ilvl w:val="0"/>
          <w:numId w:val="2"/>
        </w:numPr>
        <w:tabs>
          <w:tab w:val="left" w:pos="1417"/>
        </w:tabs>
        <w:spacing w:before="90" w:line="352" w:lineRule="auto"/>
        <w:ind w:right="314"/>
        <w:jc w:val="both"/>
        <w:rPr>
          <w:sz w:val="24"/>
        </w:rPr>
      </w:pPr>
      <w:r>
        <w:rPr>
          <w:sz w:val="24"/>
        </w:rPr>
        <w:t>Dz.U.97.129.844 Rozporządzenie Ministra Pracy i Polityki Socjalnej z dnia</w:t>
      </w:r>
      <w:r>
        <w:rPr>
          <w:spacing w:val="-2"/>
          <w:sz w:val="24"/>
        </w:rPr>
        <w:t xml:space="preserve"> </w:t>
      </w:r>
      <w:r>
        <w:rPr>
          <w:sz w:val="24"/>
        </w:rPr>
        <w:t>26 września 1997 r. w sprawie ogólnych przepisów bezpieczeństwa i higieny pracy;</w:t>
      </w:r>
    </w:p>
    <w:p w14:paraId="128DEC4A" w14:textId="77777777" w:rsidR="001E2041" w:rsidRDefault="0008613C">
      <w:pPr>
        <w:pStyle w:val="Akapitzlist"/>
        <w:numPr>
          <w:ilvl w:val="0"/>
          <w:numId w:val="2"/>
        </w:numPr>
        <w:tabs>
          <w:tab w:val="left" w:pos="1417"/>
        </w:tabs>
        <w:spacing w:before="18" w:line="352" w:lineRule="auto"/>
        <w:ind w:right="319"/>
        <w:jc w:val="both"/>
        <w:rPr>
          <w:sz w:val="24"/>
        </w:rPr>
      </w:pPr>
      <w:r>
        <w:rPr>
          <w:sz w:val="24"/>
        </w:rPr>
        <w:t>Ustawa z dnia 16 kwietnia 2004 r. o wyrobach budowlanych (Dz. U. z 2004 r. Nr 92, poz. 881);</w:t>
      </w:r>
    </w:p>
    <w:p w14:paraId="69AE8F93" w14:textId="77777777" w:rsidR="001E2041" w:rsidRDefault="0008613C">
      <w:pPr>
        <w:pStyle w:val="Akapitzlist"/>
        <w:numPr>
          <w:ilvl w:val="0"/>
          <w:numId w:val="2"/>
        </w:numPr>
        <w:tabs>
          <w:tab w:val="left" w:pos="1417"/>
        </w:tabs>
        <w:spacing w:before="16" w:line="357" w:lineRule="auto"/>
        <w:ind w:right="313"/>
        <w:jc w:val="both"/>
        <w:rPr>
          <w:sz w:val="24"/>
        </w:rPr>
      </w:pPr>
      <w:r>
        <w:rPr>
          <w:sz w:val="24"/>
        </w:rPr>
        <w:t>Rozporządzenie Ministra Infrastruktury z dnia 26.06.2002 r. w sprawie dziennika budowy, montażu i rozbiórki, tablicy informacyjnej oraz ogłoszenia zawierającego dane</w:t>
      </w:r>
      <w:r>
        <w:rPr>
          <w:spacing w:val="-1"/>
          <w:sz w:val="24"/>
        </w:rPr>
        <w:t xml:space="preserve"> </w:t>
      </w:r>
      <w:r>
        <w:rPr>
          <w:sz w:val="24"/>
        </w:rPr>
        <w:t>dotyczące bezpieczeństwa pracy i ochrony zdrowia (Dz. U.</w:t>
      </w:r>
      <w:r>
        <w:rPr>
          <w:spacing w:val="-3"/>
          <w:sz w:val="24"/>
        </w:rPr>
        <w:t xml:space="preserve"> </w:t>
      </w:r>
      <w:r>
        <w:rPr>
          <w:sz w:val="24"/>
        </w:rPr>
        <w:t>z 2002 r.</w:t>
      </w:r>
      <w:r>
        <w:rPr>
          <w:spacing w:val="-2"/>
          <w:sz w:val="24"/>
        </w:rPr>
        <w:t xml:space="preserve"> </w:t>
      </w:r>
      <w:r>
        <w:rPr>
          <w:sz w:val="24"/>
        </w:rPr>
        <w:t>Nr 108, poz. 953 z późniejszymi zmianami);</w:t>
      </w:r>
    </w:p>
    <w:p w14:paraId="68C6D92F" w14:textId="77777777" w:rsidR="001E2041" w:rsidRDefault="0008613C">
      <w:pPr>
        <w:pStyle w:val="Akapitzlist"/>
        <w:numPr>
          <w:ilvl w:val="0"/>
          <w:numId w:val="2"/>
        </w:numPr>
        <w:tabs>
          <w:tab w:val="left" w:pos="1417"/>
        </w:tabs>
        <w:spacing w:before="12" w:line="355" w:lineRule="auto"/>
        <w:ind w:right="315"/>
        <w:jc w:val="both"/>
        <w:rPr>
          <w:sz w:val="24"/>
        </w:rPr>
      </w:pPr>
      <w:r>
        <w:rPr>
          <w:sz w:val="24"/>
        </w:rPr>
        <w:t>Rozporządzenie</w:t>
      </w:r>
      <w:r>
        <w:rPr>
          <w:spacing w:val="-7"/>
          <w:sz w:val="24"/>
        </w:rPr>
        <w:t xml:space="preserve"> </w:t>
      </w:r>
      <w:r>
        <w:rPr>
          <w:sz w:val="24"/>
        </w:rPr>
        <w:t>Ministra</w:t>
      </w:r>
      <w:r>
        <w:rPr>
          <w:spacing w:val="-9"/>
          <w:sz w:val="24"/>
        </w:rPr>
        <w:t xml:space="preserve"> </w:t>
      </w:r>
      <w:r>
        <w:rPr>
          <w:sz w:val="24"/>
        </w:rPr>
        <w:t>Infrastruktury</w:t>
      </w:r>
      <w:r>
        <w:rPr>
          <w:spacing w:val="-8"/>
          <w:sz w:val="24"/>
        </w:rPr>
        <w:t xml:space="preserve"> </w:t>
      </w:r>
      <w:r>
        <w:rPr>
          <w:sz w:val="24"/>
        </w:rPr>
        <w:t>z</w:t>
      </w:r>
      <w:r>
        <w:rPr>
          <w:spacing w:val="-6"/>
          <w:sz w:val="24"/>
        </w:rPr>
        <w:t xml:space="preserve"> </w:t>
      </w:r>
      <w:r>
        <w:rPr>
          <w:sz w:val="24"/>
        </w:rPr>
        <w:t>dnia</w:t>
      </w:r>
      <w:r>
        <w:rPr>
          <w:spacing w:val="-7"/>
          <w:sz w:val="24"/>
        </w:rPr>
        <w:t xml:space="preserve"> </w:t>
      </w:r>
      <w:r>
        <w:rPr>
          <w:sz w:val="24"/>
        </w:rPr>
        <w:t>11</w:t>
      </w:r>
      <w:r>
        <w:rPr>
          <w:spacing w:val="-6"/>
          <w:sz w:val="24"/>
        </w:rPr>
        <w:t xml:space="preserve"> </w:t>
      </w:r>
      <w:r>
        <w:rPr>
          <w:sz w:val="24"/>
        </w:rPr>
        <w:t>sierpnia</w:t>
      </w:r>
      <w:r>
        <w:rPr>
          <w:spacing w:val="-9"/>
          <w:sz w:val="24"/>
        </w:rPr>
        <w:t xml:space="preserve"> </w:t>
      </w:r>
      <w:r>
        <w:rPr>
          <w:sz w:val="24"/>
        </w:rPr>
        <w:t>2004</w:t>
      </w:r>
      <w:r>
        <w:rPr>
          <w:spacing w:val="-7"/>
          <w:sz w:val="24"/>
        </w:rPr>
        <w:t xml:space="preserve"> </w:t>
      </w:r>
      <w:r>
        <w:rPr>
          <w:sz w:val="24"/>
        </w:rPr>
        <w:t>r.</w:t>
      </w:r>
      <w:r>
        <w:rPr>
          <w:spacing w:val="-7"/>
          <w:sz w:val="24"/>
        </w:rPr>
        <w:t xml:space="preserve"> </w:t>
      </w:r>
      <w:r>
        <w:rPr>
          <w:sz w:val="24"/>
        </w:rPr>
        <w:t>w</w:t>
      </w:r>
      <w:r>
        <w:rPr>
          <w:spacing w:val="-6"/>
          <w:sz w:val="24"/>
        </w:rPr>
        <w:t xml:space="preserve"> </w:t>
      </w:r>
      <w:r>
        <w:rPr>
          <w:sz w:val="24"/>
        </w:rPr>
        <w:t>sprawie</w:t>
      </w:r>
      <w:r>
        <w:rPr>
          <w:spacing w:val="-9"/>
          <w:sz w:val="24"/>
        </w:rPr>
        <w:t xml:space="preserve"> </w:t>
      </w:r>
      <w:r>
        <w:rPr>
          <w:sz w:val="24"/>
        </w:rPr>
        <w:t>sposobów deklarowania</w:t>
      </w:r>
      <w:r>
        <w:rPr>
          <w:spacing w:val="-14"/>
          <w:sz w:val="24"/>
        </w:rPr>
        <w:t xml:space="preserve"> </w:t>
      </w:r>
      <w:r>
        <w:rPr>
          <w:sz w:val="24"/>
        </w:rPr>
        <w:t>zgodności</w:t>
      </w:r>
      <w:r>
        <w:rPr>
          <w:spacing w:val="-14"/>
          <w:sz w:val="24"/>
        </w:rPr>
        <w:t xml:space="preserve"> </w:t>
      </w:r>
      <w:r>
        <w:rPr>
          <w:sz w:val="24"/>
        </w:rPr>
        <w:t>wyrobów</w:t>
      </w:r>
      <w:r>
        <w:rPr>
          <w:spacing w:val="-13"/>
          <w:sz w:val="24"/>
        </w:rPr>
        <w:t xml:space="preserve"> </w:t>
      </w:r>
      <w:r>
        <w:rPr>
          <w:sz w:val="24"/>
        </w:rPr>
        <w:t>budowlanych</w:t>
      </w:r>
      <w:r>
        <w:rPr>
          <w:spacing w:val="-14"/>
          <w:sz w:val="24"/>
        </w:rPr>
        <w:t xml:space="preserve"> </w:t>
      </w:r>
      <w:r>
        <w:rPr>
          <w:sz w:val="24"/>
        </w:rPr>
        <w:t>oraz</w:t>
      </w:r>
      <w:r>
        <w:rPr>
          <w:spacing w:val="-13"/>
          <w:sz w:val="24"/>
        </w:rPr>
        <w:t xml:space="preserve"> </w:t>
      </w:r>
      <w:r>
        <w:rPr>
          <w:sz w:val="24"/>
        </w:rPr>
        <w:t>sposobu</w:t>
      </w:r>
      <w:r>
        <w:rPr>
          <w:spacing w:val="-14"/>
          <w:sz w:val="24"/>
        </w:rPr>
        <w:t xml:space="preserve"> </w:t>
      </w:r>
      <w:r>
        <w:rPr>
          <w:sz w:val="24"/>
        </w:rPr>
        <w:t>znakowania</w:t>
      </w:r>
      <w:r>
        <w:rPr>
          <w:spacing w:val="-13"/>
          <w:sz w:val="24"/>
        </w:rPr>
        <w:t xml:space="preserve"> </w:t>
      </w:r>
      <w:r>
        <w:rPr>
          <w:sz w:val="24"/>
        </w:rPr>
        <w:t>ich</w:t>
      </w:r>
      <w:r>
        <w:rPr>
          <w:spacing w:val="-12"/>
          <w:sz w:val="24"/>
        </w:rPr>
        <w:t xml:space="preserve"> </w:t>
      </w:r>
      <w:r>
        <w:rPr>
          <w:sz w:val="24"/>
        </w:rPr>
        <w:t>znakiem budowlanym (Dz. U. z 2004 r. Nr198, poz. 2041);</w:t>
      </w:r>
    </w:p>
    <w:p w14:paraId="2F86D7A9" w14:textId="7D27F09F" w:rsidR="001E2041" w:rsidRDefault="0008613C">
      <w:pPr>
        <w:pStyle w:val="Akapitzlist"/>
        <w:numPr>
          <w:ilvl w:val="0"/>
          <w:numId w:val="2"/>
        </w:numPr>
        <w:tabs>
          <w:tab w:val="left" w:pos="1417"/>
        </w:tabs>
        <w:spacing w:before="16" w:line="357" w:lineRule="auto"/>
        <w:ind w:right="318"/>
        <w:jc w:val="both"/>
        <w:rPr>
          <w:sz w:val="24"/>
        </w:rPr>
      </w:pPr>
      <w:r>
        <w:rPr>
          <w:sz w:val="24"/>
        </w:rPr>
        <w:t>Rozporządzenie Ministra Infrastruktury z 11 sierpnia 2004 r. w sprawie systemów oceny zgodności, wymagań, jakie powinny spełniać notyfikowane jednostki uczestniczące w ocenie zgodności oraz sposobu oznaczenia wyrobów budowlanych oznakowania CE (Dz. U. Nr 195, poz. 2011);</w:t>
      </w:r>
    </w:p>
    <w:p w14:paraId="0046F97A" w14:textId="04681778" w:rsidR="00A625C7" w:rsidRDefault="00A625C7">
      <w:pPr>
        <w:pStyle w:val="Akapitzlist"/>
        <w:numPr>
          <w:ilvl w:val="0"/>
          <w:numId w:val="2"/>
        </w:numPr>
        <w:tabs>
          <w:tab w:val="left" w:pos="1417"/>
        </w:tabs>
        <w:spacing w:before="16" w:line="357" w:lineRule="auto"/>
        <w:ind w:right="318"/>
        <w:jc w:val="both"/>
        <w:rPr>
          <w:sz w:val="24"/>
        </w:rPr>
      </w:pPr>
      <w:r w:rsidRPr="00A625C7">
        <w:rPr>
          <w:sz w:val="24"/>
        </w:rPr>
        <w:t xml:space="preserve">Obwieszczenie Marszałka Sejmu Rzeczypospolitej Polskiej z dnia 20 lutego 2024 r. </w:t>
      </w:r>
      <w:r w:rsidR="00FF4833">
        <w:rPr>
          <w:sz w:val="24"/>
        </w:rPr>
        <w:br/>
      </w:r>
      <w:r w:rsidRPr="00A625C7">
        <w:rPr>
          <w:sz w:val="24"/>
        </w:rPr>
        <w:t>w sprawie ogłoszenia jednolitego tekstu ustawy o ochronie przeciwpożarowej</w:t>
      </w:r>
      <w:r>
        <w:rPr>
          <w:sz w:val="24"/>
        </w:rPr>
        <w:t>.</w:t>
      </w:r>
    </w:p>
    <w:p w14:paraId="630C4456" w14:textId="77777777" w:rsidR="001E2041" w:rsidRDefault="0008613C">
      <w:pPr>
        <w:pStyle w:val="Akapitzlist"/>
        <w:numPr>
          <w:ilvl w:val="0"/>
          <w:numId w:val="2"/>
        </w:numPr>
        <w:tabs>
          <w:tab w:val="left" w:pos="1417"/>
        </w:tabs>
        <w:spacing w:before="12"/>
        <w:ind w:hanging="438"/>
        <w:jc w:val="both"/>
        <w:rPr>
          <w:sz w:val="24"/>
        </w:rPr>
      </w:pPr>
      <w:r>
        <w:rPr>
          <w:sz w:val="24"/>
        </w:rPr>
        <w:t>Warunki</w:t>
      </w:r>
      <w:r>
        <w:rPr>
          <w:spacing w:val="-13"/>
          <w:sz w:val="24"/>
        </w:rPr>
        <w:t xml:space="preserve"> </w:t>
      </w:r>
      <w:r>
        <w:rPr>
          <w:sz w:val="24"/>
        </w:rPr>
        <w:t>techniczne</w:t>
      </w:r>
      <w:r>
        <w:rPr>
          <w:spacing w:val="-13"/>
          <w:sz w:val="24"/>
        </w:rPr>
        <w:t xml:space="preserve"> </w:t>
      </w:r>
      <w:r>
        <w:rPr>
          <w:sz w:val="24"/>
        </w:rPr>
        <w:t>wykonania</w:t>
      </w:r>
      <w:r>
        <w:rPr>
          <w:spacing w:val="-14"/>
          <w:sz w:val="24"/>
        </w:rPr>
        <w:t xml:space="preserve"> </w:t>
      </w:r>
      <w:r>
        <w:rPr>
          <w:sz w:val="24"/>
        </w:rPr>
        <w:t>i</w:t>
      </w:r>
      <w:r>
        <w:rPr>
          <w:spacing w:val="-11"/>
          <w:sz w:val="24"/>
        </w:rPr>
        <w:t xml:space="preserve"> </w:t>
      </w:r>
      <w:r>
        <w:rPr>
          <w:sz w:val="24"/>
        </w:rPr>
        <w:t>odbioru</w:t>
      </w:r>
      <w:r>
        <w:rPr>
          <w:spacing w:val="-11"/>
          <w:sz w:val="24"/>
        </w:rPr>
        <w:t xml:space="preserve"> </w:t>
      </w:r>
      <w:r>
        <w:rPr>
          <w:sz w:val="24"/>
        </w:rPr>
        <w:t>robót</w:t>
      </w:r>
      <w:r>
        <w:rPr>
          <w:spacing w:val="-11"/>
          <w:sz w:val="24"/>
        </w:rPr>
        <w:t xml:space="preserve"> </w:t>
      </w:r>
      <w:r>
        <w:rPr>
          <w:sz w:val="24"/>
        </w:rPr>
        <w:t>budowlano-montażowych</w:t>
      </w:r>
      <w:r>
        <w:rPr>
          <w:spacing w:val="-13"/>
          <w:sz w:val="24"/>
        </w:rPr>
        <w:t xml:space="preserve"> </w:t>
      </w:r>
      <w:r>
        <w:rPr>
          <w:sz w:val="24"/>
        </w:rPr>
        <w:t>(tom</w:t>
      </w:r>
      <w:r>
        <w:rPr>
          <w:spacing w:val="-12"/>
          <w:sz w:val="24"/>
        </w:rPr>
        <w:t xml:space="preserve"> </w:t>
      </w:r>
      <w:r>
        <w:rPr>
          <w:sz w:val="24"/>
        </w:rPr>
        <w:t>I,</w:t>
      </w:r>
      <w:r>
        <w:rPr>
          <w:spacing w:val="-12"/>
          <w:sz w:val="24"/>
        </w:rPr>
        <w:t xml:space="preserve"> </w:t>
      </w:r>
      <w:r>
        <w:rPr>
          <w:spacing w:val="-2"/>
          <w:sz w:val="24"/>
        </w:rPr>
        <w:t>część</w:t>
      </w:r>
    </w:p>
    <w:p w14:paraId="68A67E31" w14:textId="77777777" w:rsidR="001E2041" w:rsidRDefault="0008613C">
      <w:pPr>
        <w:pStyle w:val="Tekstpodstawowy"/>
        <w:spacing w:before="146"/>
        <w:ind w:left="1416"/>
        <w:jc w:val="both"/>
      </w:pPr>
      <w:r>
        <w:t>4)</w:t>
      </w:r>
      <w:r>
        <w:rPr>
          <w:spacing w:val="-1"/>
        </w:rPr>
        <w:t xml:space="preserve"> </w:t>
      </w:r>
      <w:r>
        <w:t>Arkady, Warszawa</w:t>
      </w:r>
      <w:r>
        <w:rPr>
          <w:spacing w:val="-3"/>
        </w:rPr>
        <w:t xml:space="preserve"> </w:t>
      </w:r>
      <w:r>
        <w:t>1990</w:t>
      </w:r>
      <w:r>
        <w:rPr>
          <w:spacing w:val="1"/>
        </w:rPr>
        <w:t xml:space="preserve"> </w:t>
      </w:r>
      <w:r>
        <w:rPr>
          <w:spacing w:val="-5"/>
        </w:rPr>
        <w:t>r;</w:t>
      </w:r>
    </w:p>
    <w:p w14:paraId="56440DAB" w14:textId="77777777" w:rsidR="001E2041" w:rsidRDefault="0008613C">
      <w:pPr>
        <w:pStyle w:val="Akapitzlist"/>
        <w:numPr>
          <w:ilvl w:val="0"/>
          <w:numId w:val="2"/>
        </w:numPr>
        <w:tabs>
          <w:tab w:val="left" w:pos="1417"/>
        </w:tabs>
        <w:spacing w:line="355" w:lineRule="auto"/>
        <w:ind w:right="319"/>
        <w:jc w:val="both"/>
        <w:rPr>
          <w:sz w:val="24"/>
        </w:rPr>
      </w:pPr>
      <w:r>
        <w:rPr>
          <w:sz w:val="24"/>
        </w:rPr>
        <w:t>Warunki techniczne wykonania i odbioru robót budowlanych ITB część D: Roboty instalacyjne. Zeszyt 1: Instalacje elektryczne i piorunochronne w budynkach mieszkalnych. Warszawa 2003 r;</w:t>
      </w:r>
    </w:p>
    <w:p w14:paraId="0BCD3A3B" w14:textId="6A19DB99" w:rsidR="001E2041" w:rsidRDefault="0008613C">
      <w:pPr>
        <w:pStyle w:val="Akapitzlist"/>
        <w:numPr>
          <w:ilvl w:val="0"/>
          <w:numId w:val="2"/>
        </w:numPr>
        <w:tabs>
          <w:tab w:val="left" w:pos="1417"/>
        </w:tabs>
        <w:spacing w:before="16" w:line="357" w:lineRule="auto"/>
        <w:ind w:right="316"/>
        <w:jc w:val="both"/>
        <w:rPr>
          <w:sz w:val="24"/>
        </w:rPr>
      </w:pPr>
      <w:r>
        <w:rPr>
          <w:sz w:val="24"/>
        </w:rPr>
        <w:t>Warunki techniczne wykonania i odbioru robót budowlanych ITB część D: Roboty instalacyjne. Zeszyt 2: Instalacje elektryczne i piorunochronne w budynkach użyteczności publicznej. Warszawa 2004 r;</w:t>
      </w:r>
    </w:p>
    <w:p w14:paraId="7D0A7417" w14:textId="204B07BB" w:rsidR="009C6AE0" w:rsidRDefault="009C6AE0" w:rsidP="00E06226">
      <w:pPr>
        <w:pStyle w:val="Akapitzlist"/>
        <w:numPr>
          <w:ilvl w:val="0"/>
          <w:numId w:val="2"/>
        </w:numPr>
        <w:tabs>
          <w:tab w:val="left" w:pos="1417"/>
        </w:tabs>
        <w:spacing w:before="16" w:line="357" w:lineRule="auto"/>
        <w:ind w:right="316"/>
        <w:jc w:val="both"/>
        <w:rPr>
          <w:sz w:val="24"/>
        </w:rPr>
      </w:pPr>
      <w:r w:rsidRPr="009C6AE0">
        <w:rPr>
          <w:sz w:val="24"/>
        </w:rPr>
        <w:t>Rozporządzenie Parlamentu Europejskiego i Rady (UE) 2021/241 z dnia 12 lutego 2021 r. ustanawiające Instrument na rzecz Odbudowy i Zwiększania Odporności (Dz. Urz. UE L 57 z 18.2.2021, s. 17)</w:t>
      </w:r>
    </w:p>
    <w:p w14:paraId="79745EEE" w14:textId="2858FBFC" w:rsidR="009C6AE0" w:rsidRDefault="009C6AE0" w:rsidP="00416549">
      <w:pPr>
        <w:pStyle w:val="Akapitzlist"/>
        <w:numPr>
          <w:ilvl w:val="0"/>
          <w:numId w:val="2"/>
        </w:numPr>
        <w:tabs>
          <w:tab w:val="left" w:pos="1417"/>
        </w:tabs>
        <w:spacing w:before="16" w:line="357" w:lineRule="auto"/>
        <w:ind w:right="316"/>
        <w:jc w:val="both"/>
        <w:rPr>
          <w:sz w:val="24"/>
        </w:rPr>
      </w:pPr>
      <w:r w:rsidRPr="009C6AE0">
        <w:rPr>
          <w:sz w:val="24"/>
        </w:rPr>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30.6.2021, s. 159)</w:t>
      </w:r>
    </w:p>
    <w:p w14:paraId="78C7BE85" w14:textId="02B096E0" w:rsidR="00FF4833" w:rsidRDefault="00FF4833" w:rsidP="00FF4833">
      <w:pPr>
        <w:tabs>
          <w:tab w:val="left" w:pos="1417"/>
        </w:tabs>
        <w:spacing w:before="16" w:line="357" w:lineRule="auto"/>
        <w:ind w:right="316"/>
        <w:jc w:val="both"/>
        <w:rPr>
          <w:sz w:val="24"/>
        </w:rPr>
      </w:pPr>
    </w:p>
    <w:p w14:paraId="4B98CF97" w14:textId="3A2440BF" w:rsidR="00FF4833" w:rsidRDefault="00FF4833" w:rsidP="00FF4833">
      <w:pPr>
        <w:tabs>
          <w:tab w:val="left" w:pos="1417"/>
        </w:tabs>
        <w:spacing w:before="16" w:line="357" w:lineRule="auto"/>
        <w:ind w:right="316"/>
        <w:jc w:val="both"/>
        <w:rPr>
          <w:sz w:val="24"/>
        </w:rPr>
      </w:pPr>
      <w:r>
        <w:rPr>
          <w:sz w:val="24"/>
        </w:rPr>
        <w:t>Załączniki</w:t>
      </w:r>
    </w:p>
    <w:p w14:paraId="1BD4AFB6" w14:textId="6F08A738" w:rsidR="00FF4833" w:rsidRDefault="00FF4833" w:rsidP="00FF4833">
      <w:pPr>
        <w:pStyle w:val="Akapitzlist"/>
        <w:numPr>
          <w:ilvl w:val="0"/>
          <w:numId w:val="24"/>
        </w:numPr>
        <w:tabs>
          <w:tab w:val="left" w:pos="1417"/>
        </w:tabs>
        <w:spacing w:before="16" w:line="357" w:lineRule="auto"/>
        <w:ind w:right="316"/>
        <w:jc w:val="both"/>
        <w:rPr>
          <w:sz w:val="24"/>
        </w:rPr>
      </w:pPr>
      <w:r>
        <w:rPr>
          <w:sz w:val="24"/>
        </w:rPr>
        <w:t>Audyt</w:t>
      </w:r>
      <w:r w:rsidR="006E3675">
        <w:rPr>
          <w:sz w:val="24"/>
        </w:rPr>
        <w:t>y</w:t>
      </w:r>
      <w:r>
        <w:rPr>
          <w:sz w:val="24"/>
        </w:rPr>
        <w:t xml:space="preserve"> energetyczn</w:t>
      </w:r>
      <w:r w:rsidR="006E3675">
        <w:rPr>
          <w:sz w:val="24"/>
        </w:rPr>
        <w:t>e</w:t>
      </w:r>
    </w:p>
    <w:sectPr w:rsidR="00FF4833">
      <w:pgSz w:w="11910" w:h="16840"/>
      <w:pgMar w:top="1460" w:right="1100" w:bottom="1020" w:left="720" w:header="387" w:footer="83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B81B5" w14:textId="77777777" w:rsidR="000503D7" w:rsidRDefault="000503D7">
      <w:r>
        <w:separator/>
      </w:r>
    </w:p>
  </w:endnote>
  <w:endnote w:type="continuationSeparator" w:id="0">
    <w:p w14:paraId="698682A5" w14:textId="77777777" w:rsidR="000503D7" w:rsidRDefault="00050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NotoSans-Regular">
    <w:altName w:val="Cambria"/>
    <w:panose1 w:val="00000000000000000000"/>
    <w:charset w:val="00"/>
    <w:family w:val="roman"/>
    <w:notTrueType/>
    <w:pitch w:val="default"/>
  </w:font>
  <w:font w:name="Sylfaen">
    <w:panose1 w:val="010A0502050306030303"/>
    <w:charset w:val="EE"/>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69B0E" w14:textId="46BE4C03" w:rsidR="001E2041" w:rsidRDefault="00972F2E">
    <w:pPr>
      <w:pStyle w:val="Tekstpodstawowy"/>
      <w:spacing w:line="14" w:lineRule="auto"/>
      <w:ind w:left="0"/>
      <w:rPr>
        <w:sz w:val="20"/>
      </w:rPr>
    </w:pPr>
    <w:r>
      <w:rPr>
        <w:noProof/>
      </w:rPr>
      <mc:AlternateContent>
        <mc:Choice Requires="wps">
          <w:drawing>
            <wp:anchor distT="0" distB="0" distL="114300" distR="114300" simplePos="0" relativeHeight="487328256" behindDoc="1" locked="0" layoutInCell="1" allowOverlap="1" wp14:anchorId="69D49B59" wp14:editId="41AA8BB4">
              <wp:simplePos x="0" y="0"/>
              <wp:positionH relativeFrom="page">
                <wp:posOffset>3664585</wp:posOffset>
              </wp:positionH>
              <wp:positionV relativeFrom="page">
                <wp:posOffset>10024110</wp:posOffset>
              </wp:positionV>
              <wp:extent cx="244475" cy="1778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47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508DC3" w14:textId="77777777" w:rsidR="001E2041" w:rsidRDefault="0008613C">
                          <w:pPr>
                            <w:pStyle w:val="Tekstpodstawowy"/>
                            <w:spacing w:line="264" w:lineRule="exact"/>
                            <w:ind w:left="6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D49B59" id="_x0000_t202" coordsize="21600,21600" o:spt="202" path="m,l,21600r21600,l21600,xe">
              <v:stroke joinstyle="miter"/>
              <v:path gradientshapeok="t" o:connecttype="rect"/>
            </v:shapetype>
            <v:shape id="docshape3" o:spid="_x0000_s1026" type="#_x0000_t202" style="position:absolute;margin-left:288.55pt;margin-top:789.3pt;width:19.25pt;height:14pt;z-index:-15988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" filled="f" stroked="f">
              <v:textbox inset="0,0,0,0">
                <w:txbxContent>
                  <w:p w14:paraId="53508DC3" w14:textId="77777777" w:rsidR="001E2041" w:rsidRDefault="0008613C">
                    <w:pPr>
                      <w:pStyle w:val="Tekstpodstawowy"/>
                      <w:spacing w:line="264" w:lineRule="exact"/>
                      <w:ind w:left="6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BAB07" w14:textId="77777777" w:rsidR="000503D7" w:rsidRDefault="000503D7">
      <w:r>
        <w:separator/>
      </w:r>
    </w:p>
  </w:footnote>
  <w:footnote w:type="continuationSeparator" w:id="0">
    <w:p w14:paraId="43730466" w14:textId="77777777" w:rsidR="000503D7" w:rsidRDefault="00050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3D2B7" w14:textId="55E55564" w:rsidR="001E2041" w:rsidRPr="00307302" w:rsidRDefault="001E2041" w:rsidP="0030730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468BE"/>
    <w:multiLevelType w:val="multilevel"/>
    <w:tmpl w:val="2BD880E2"/>
    <w:lvl w:ilvl="0">
      <w:start w:val="1"/>
      <w:numFmt w:val="decimal"/>
      <w:lvlText w:val="%1."/>
      <w:lvlJc w:val="left"/>
      <w:pPr>
        <w:ind w:left="1404" w:hanging="567"/>
      </w:pPr>
      <w:rPr>
        <w:rFonts w:ascii="Calibri" w:eastAsia="Calibri" w:hAnsi="Calibri" w:cs="Calibri" w:hint="default"/>
        <w:b w:val="0"/>
        <w:bCs w:val="0"/>
        <w:i w:val="0"/>
        <w:iCs w:val="0"/>
        <w:w w:val="100"/>
        <w:sz w:val="24"/>
        <w:szCs w:val="24"/>
        <w:lang w:val="pl-PL" w:eastAsia="en-US" w:bidi="ar-SA"/>
      </w:rPr>
    </w:lvl>
    <w:lvl w:ilvl="1">
      <w:start w:val="1"/>
      <w:numFmt w:val="decimal"/>
      <w:lvlText w:val="%1.%2."/>
      <w:lvlJc w:val="left"/>
      <w:pPr>
        <w:ind w:left="1404" w:hanging="488"/>
        <w:jc w:val="right"/>
      </w:pPr>
      <w:rPr>
        <w:rFonts w:ascii="Calibri" w:eastAsia="Calibri" w:hAnsi="Calibri" w:cs="Calibri" w:hint="default"/>
        <w:b w:val="0"/>
        <w:bCs w:val="0"/>
        <w:i w:val="0"/>
        <w:iCs w:val="0"/>
        <w:w w:val="100"/>
        <w:sz w:val="24"/>
        <w:szCs w:val="24"/>
        <w:lang w:val="pl-PL" w:eastAsia="en-US" w:bidi="ar-SA"/>
      </w:rPr>
    </w:lvl>
    <w:lvl w:ilvl="2">
      <w:start w:val="1"/>
      <w:numFmt w:val="decimal"/>
      <w:lvlText w:val="%1.%2.%3."/>
      <w:lvlJc w:val="left"/>
      <w:pPr>
        <w:ind w:left="2112" w:hanging="850"/>
      </w:pPr>
      <w:rPr>
        <w:rFonts w:ascii="Calibri" w:eastAsia="Calibri" w:hAnsi="Calibri" w:cs="Calibri" w:hint="default"/>
        <w:b w:val="0"/>
        <w:bCs w:val="0"/>
        <w:i w:val="0"/>
        <w:iCs w:val="0"/>
        <w:spacing w:val="-1"/>
        <w:w w:val="100"/>
        <w:sz w:val="24"/>
        <w:szCs w:val="24"/>
        <w:lang w:val="pl-PL" w:eastAsia="en-US" w:bidi="ar-SA"/>
      </w:rPr>
    </w:lvl>
    <w:lvl w:ilvl="3">
      <w:numFmt w:val="bullet"/>
      <w:lvlText w:val="•"/>
      <w:lvlJc w:val="left"/>
      <w:pPr>
        <w:ind w:left="3890" w:hanging="850"/>
      </w:pPr>
      <w:rPr>
        <w:rFonts w:hint="default"/>
        <w:lang w:val="pl-PL" w:eastAsia="en-US" w:bidi="ar-SA"/>
      </w:rPr>
    </w:lvl>
    <w:lvl w:ilvl="4">
      <w:numFmt w:val="bullet"/>
      <w:lvlText w:val="•"/>
      <w:lvlJc w:val="left"/>
      <w:pPr>
        <w:ind w:left="4775" w:hanging="850"/>
      </w:pPr>
      <w:rPr>
        <w:rFonts w:hint="default"/>
        <w:lang w:val="pl-PL" w:eastAsia="en-US" w:bidi="ar-SA"/>
      </w:rPr>
    </w:lvl>
    <w:lvl w:ilvl="5">
      <w:numFmt w:val="bullet"/>
      <w:lvlText w:val="•"/>
      <w:lvlJc w:val="left"/>
      <w:pPr>
        <w:ind w:left="5660" w:hanging="850"/>
      </w:pPr>
      <w:rPr>
        <w:rFonts w:hint="default"/>
        <w:lang w:val="pl-PL" w:eastAsia="en-US" w:bidi="ar-SA"/>
      </w:rPr>
    </w:lvl>
    <w:lvl w:ilvl="6">
      <w:numFmt w:val="bullet"/>
      <w:lvlText w:val="•"/>
      <w:lvlJc w:val="left"/>
      <w:pPr>
        <w:ind w:left="6545" w:hanging="850"/>
      </w:pPr>
      <w:rPr>
        <w:rFonts w:hint="default"/>
        <w:lang w:val="pl-PL" w:eastAsia="en-US" w:bidi="ar-SA"/>
      </w:rPr>
    </w:lvl>
    <w:lvl w:ilvl="7">
      <w:numFmt w:val="bullet"/>
      <w:lvlText w:val="•"/>
      <w:lvlJc w:val="left"/>
      <w:pPr>
        <w:ind w:left="7430" w:hanging="850"/>
      </w:pPr>
      <w:rPr>
        <w:rFonts w:hint="default"/>
        <w:lang w:val="pl-PL" w:eastAsia="en-US" w:bidi="ar-SA"/>
      </w:rPr>
    </w:lvl>
    <w:lvl w:ilvl="8">
      <w:numFmt w:val="bullet"/>
      <w:lvlText w:val="•"/>
      <w:lvlJc w:val="left"/>
      <w:pPr>
        <w:ind w:left="8316" w:hanging="850"/>
      </w:pPr>
      <w:rPr>
        <w:rFonts w:hint="default"/>
        <w:lang w:val="pl-PL" w:eastAsia="en-US" w:bidi="ar-SA"/>
      </w:rPr>
    </w:lvl>
  </w:abstractNum>
  <w:abstractNum w:abstractNumId="1" w15:restartNumberingAfterBreak="0">
    <w:nsid w:val="0AB86F17"/>
    <w:multiLevelType w:val="hybridMultilevel"/>
    <w:tmpl w:val="4B3CCEFA"/>
    <w:lvl w:ilvl="0" w:tplc="04150001">
      <w:start w:val="1"/>
      <w:numFmt w:val="bullet"/>
      <w:lvlText w:val=""/>
      <w:lvlJc w:val="left"/>
      <w:pPr>
        <w:ind w:left="1416" w:hanging="360"/>
      </w:pPr>
      <w:rPr>
        <w:rFonts w:ascii="Symbol" w:hAnsi="Symbol" w:hint="default"/>
      </w:rPr>
    </w:lvl>
    <w:lvl w:ilvl="1" w:tplc="04150003" w:tentative="1">
      <w:start w:val="1"/>
      <w:numFmt w:val="bullet"/>
      <w:lvlText w:val="o"/>
      <w:lvlJc w:val="left"/>
      <w:pPr>
        <w:ind w:left="2136" w:hanging="360"/>
      </w:pPr>
      <w:rPr>
        <w:rFonts w:ascii="Courier New" w:hAnsi="Courier New" w:cs="Courier New" w:hint="default"/>
      </w:rPr>
    </w:lvl>
    <w:lvl w:ilvl="2" w:tplc="04150005" w:tentative="1">
      <w:start w:val="1"/>
      <w:numFmt w:val="bullet"/>
      <w:lvlText w:val=""/>
      <w:lvlJc w:val="left"/>
      <w:pPr>
        <w:ind w:left="2856" w:hanging="360"/>
      </w:pPr>
      <w:rPr>
        <w:rFonts w:ascii="Wingdings" w:hAnsi="Wingdings" w:hint="default"/>
      </w:rPr>
    </w:lvl>
    <w:lvl w:ilvl="3" w:tplc="04150001" w:tentative="1">
      <w:start w:val="1"/>
      <w:numFmt w:val="bullet"/>
      <w:lvlText w:val=""/>
      <w:lvlJc w:val="left"/>
      <w:pPr>
        <w:ind w:left="3576" w:hanging="360"/>
      </w:pPr>
      <w:rPr>
        <w:rFonts w:ascii="Symbol" w:hAnsi="Symbol" w:hint="default"/>
      </w:rPr>
    </w:lvl>
    <w:lvl w:ilvl="4" w:tplc="04150003" w:tentative="1">
      <w:start w:val="1"/>
      <w:numFmt w:val="bullet"/>
      <w:lvlText w:val="o"/>
      <w:lvlJc w:val="left"/>
      <w:pPr>
        <w:ind w:left="4296" w:hanging="360"/>
      </w:pPr>
      <w:rPr>
        <w:rFonts w:ascii="Courier New" w:hAnsi="Courier New" w:cs="Courier New" w:hint="default"/>
      </w:rPr>
    </w:lvl>
    <w:lvl w:ilvl="5" w:tplc="04150005" w:tentative="1">
      <w:start w:val="1"/>
      <w:numFmt w:val="bullet"/>
      <w:lvlText w:val=""/>
      <w:lvlJc w:val="left"/>
      <w:pPr>
        <w:ind w:left="5016" w:hanging="360"/>
      </w:pPr>
      <w:rPr>
        <w:rFonts w:ascii="Wingdings" w:hAnsi="Wingdings" w:hint="default"/>
      </w:rPr>
    </w:lvl>
    <w:lvl w:ilvl="6" w:tplc="04150001" w:tentative="1">
      <w:start w:val="1"/>
      <w:numFmt w:val="bullet"/>
      <w:lvlText w:val=""/>
      <w:lvlJc w:val="left"/>
      <w:pPr>
        <w:ind w:left="5736" w:hanging="360"/>
      </w:pPr>
      <w:rPr>
        <w:rFonts w:ascii="Symbol" w:hAnsi="Symbol" w:hint="default"/>
      </w:rPr>
    </w:lvl>
    <w:lvl w:ilvl="7" w:tplc="04150003" w:tentative="1">
      <w:start w:val="1"/>
      <w:numFmt w:val="bullet"/>
      <w:lvlText w:val="o"/>
      <w:lvlJc w:val="left"/>
      <w:pPr>
        <w:ind w:left="6456" w:hanging="360"/>
      </w:pPr>
      <w:rPr>
        <w:rFonts w:ascii="Courier New" w:hAnsi="Courier New" w:cs="Courier New" w:hint="default"/>
      </w:rPr>
    </w:lvl>
    <w:lvl w:ilvl="8" w:tplc="04150005" w:tentative="1">
      <w:start w:val="1"/>
      <w:numFmt w:val="bullet"/>
      <w:lvlText w:val=""/>
      <w:lvlJc w:val="left"/>
      <w:pPr>
        <w:ind w:left="7176" w:hanging="360"/>
      </w:pPr>
      <w:rPr>
        <w:rFonts w:ascii="Wingdings" w:hAnsi="Wingdings" w:hint="default"/>
      </w:rPr>
    </w:lvl>
  </w:abstractNum>
  <w:abstractNum w:abstractNumId="2" w15:restartNumberingAfterBreak="0">
    <w:nsid w:val="0E021DEE"/>
    <w:multiLevelType w:val="hybridMultilevel"/>
    <w:tmpl w:val="27D461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0E61BB"/>
    <w:multiLevelType w:val="hybridMultilevel"/>
    <w:tmpl w:val="2878CF94"/>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11A46342"/>
    <w:multiLevelType w:val="hybridMultilevel"/>
    <w:tmpl w:val="31223D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2FD2B17"/>
    <w:multiLevelType w:val="hybridMultilevel"/>
    <w:tmpl w:val="757EFE8C"/>
    <w:lvl w:ilvl="0" w:tplc="04150001">
      <w:start w:val="1"/>
      <w:numFmt w:val="bullet"/>
      <w:lvlText w:val=""/>
      <w:lvlJc w:val="left"/>
      <w:pPr>
        <w:ind w:left="1416" w:hanging="360"/>
      </w:pPr>
      <w:rPr>
        <w:rFonts w:ascii="Symbol" w:hAnsi="Symbol" w:hint="default"/>
      </w:rPr>
    </w:lvl>
    <w:lvl w:ilvl="1" w:tplc="04150003">
      <w:start w:val="1"/>
      <w:numFmt w:val="bullet"/>
      <w:lvlText w:val="o"/>
      <w:lvlJc w:val="left"/>
      <w:pPr>
        <w:ind w:left="2136" w:hanging="360"/>
      </w:pPr>
      <w:rPr>
        <w:rFonts w:ascii="Courier New" w:hAnsi="Courier New" w:cs="Courier New" w:hint="default"/>
      </w:rPr>
    </w:lvl>
    <w:lvl w:ilvl="2" w:tplc="04150005" w:tentative="1">
      <w:start w:val="1"/>
      <w:numFmt w:val="bullet"/>
      <w:lvlText w:val=""/>
      <w:lvlJc w:val="left"/>
      <w:pPr>
        <w:ind w:left="2856" w:hanging="360"/>
      </w:pPr>
      <w:rPr>
        <w:rFonts w:ascii="Wingdings" w:hAnsi="Wingdings" w:hint="default"/>
      </w:rPr>
    </w:lvl>
    <w:lvl w:ilvl="3" w:tplc="04150001" w:tentative="1">
      <w:start w:val="1"/>
      <w:numFmt w:val="bullet"/>
      <w:lvlText w:val=""/>
      <w:lvlJc w:val="left"/>
      <w:pPr>
        <w:ind w:left="3576" w:hanging="360"/>
      </w:pPr>
      <w:rPr>
        <w:rFonts w:ascii="Symbol" w:hAnsi="Symbol" w:hint="default"/>
      </w:rPr>
    </w:lvl>
    <w:lvl w:ilvl="4" w:tplc="04150003" w:tentative="1">
      <w:start w:val="1"/>
      <w:numFmt w:val="bullet"/>
      <w:lvlText w:val="o"/>
      <w:lvlJc w:val="left"/>
      <w:pPr>
        <w:ind w:left="4296" w:hanging="360"/>
      </w:pPr>
      <w:rPr>
        <w:rFonts w:ascii="Courier New" w:hAnsi="Courier New" w:cs="Courier New" w:hint="default"/>
      </w:rPr>
    </w:lvl>
    <w:lvl w:ilvl="5" w:tplc="04150005" w:tentative="1">
      <w:start w:val="1"/>
      <w:numFmt w:val="bullet"/>
      <w:lvlText w:val=""/>
      <w:lvlJc w:val="left"/>
      <w:pPr>
        <w:ind w:left="5016" w:hanging="360"/>
      </w:pPr>
      <w:rPr>
        <w:rFonts w:ascii="Wingdings" w:hAnsi="Wingdings" w:hint="default"/>
      </w:rPr>
    </w:lvl>
    <w:lvl w:ilvl="6" w:tplc="04150001" w:tentative="1">
      <w:start w:val="1"/>
      <w:numFmt w:val="bullet"/>
      <w:lvlText w:val=""/>
      <w:lvlJc w:val="left"/>
      <w:pPr>
        <w:ind w:left="5736" w:hanging="360"/>
      </w:pPr>
      <w:rPr>
        <w:rFonts w:ascii="Symbol" w:hAnsi="Symbol" w:hint="default"/>
      </w:rPr>
    </w:lvl>
    <w:lvl w:ilvl="7" w:tplc="04150003" w:tentative="1">
      <w:start w:val="1"/>
      <w:numFmt w:val="bullet"/>
      <w:lvlText w:val="o"/>
      <w:lvlJc w:val="left"/>
      <w:pPr>
        <w:ind w:left="6456" w:hanging="360"/>
      </w:pPr>
      <w:rPr>
        <w:rFonts w:ascii="Courier New" w:hAnsi="Courier New" w:cs="Courier New" w:hint="default"/>
      </w:rPr>
    </w:lvl>
    <w:lvl w:ilvl="8" w:tplc="04150005" w:tentative="1">
      <w:start w:val="1"/>
      <w:numFmt w:val="bullet"/>
      <w:lvlText w:val=""/>
      <w:lvlJc w:val="left"/>
      <w:pPr>
        <w:ind w:left="7176" w:hanging="360"/>
      </w:pPr>
      <w:rPr>
        <w:rFonts w:ascii="Wingdings" w:hAnsi="Wingdings" w:hint="default"/>
      </w:rPr>
    </w:lvl>
  </w:abstractNum>
  <w:abstractNum w:abstractNumId="6" w15:restartNumberingAfterBreak="0">
    <w:nsid w:val="13AD0A97"/>
    <w:multiLevelType w:val="multilevel"/>
    <w:tmpl w:val="E99CA564"/>
    <w:lvl w:ilvl="0">
      <w:start w:val="1"/>
      <w:numFmt w:val="decimal"/>
      <w:lvlText w:val="%1"/>
      <w:lvlJc w:val="left"/>
      <w:pPr>
        <w:ind w:left="2112" w:hanging="850"/>
      </w:pPr>
      <w:rPr>
        <w:rFonts w:hint="default"/>
        <w:lang w:val="pl-PL" w:eastAsia="en-US" w:bidi="ar-SA"/>
      </w:rPr>
    </w:lvl>
    <w:lvl w:ilvl="1">
      <w:start w:val="1"/>
      <w:numFmt w:val="decimal"/>
      <w:lvlText w:val="%1.%2"/>
      <w:lvlJc w:val="left"/>
      <w:pPr>
        <w:ind w:left="2112" w:hanging="850"/>
      </w:pPr>
      <w:rPr>
        <w:rFonts w:hint="default"/>
        <w:lang w:val="pl-PL" w:eastAsia="en-US" w:bidi="ar-SA"/>
      </w:rPr>
    </w:lvl>
    <w:lvl w:ilvl="2">
      <w:start w:val="3"/>
      <w:numFmt w:val="decimal"/>
      <w:lvlText w:val="%1.%2.%3."/>
      <w:lvlJc w:val="left"/>
      <w:pPr>
        <w:ind w:left="2112" w:hanging="850"/>
      </w:pPr>
      <w:rPr>
        <w:rFonts w:ascii="Calibri" w:eastAsia="Calibri" w:hAnsi="Calibri" w:cs="Calibri" w:hint="default"/>
        <w:b w:val="0"/>
        <w:bCs w:val="0"/>
        <w:i w:val="0"/>
        <w:iCs w:val="0"/>
        <w:spacing w:val="-1"/>
        <w:w w:val="100"/>
        <w:sz w:val="24"/>
        <w:szCs w:val="24"/>
        <w:lang w:val="pl-PL" w:eastAsia="en-US" w:bidi="ar-SA"/>
      </w:rPr>
    </w:lvl>
    <w:lvl w:ilvl="3">
      <w:numFmt w:val="bullet"/>
      <w:lvlText w:val="•"/>
      <w:lvlJc w:val="left"/>
      <w:pPr>
        <w:ind w:left="4509" w:hanging="850"/>
      </w:pPr>
      <w:rPr>
        <w:rFonts w:hint="default"/>
        <w:lang w:val="pl-PL" w:eastAsia="en-US" w:bidi="ar-SA"/>
      </w:rPr>
    </w:lvl>
    <w:lvl w:ilvl="4">
      <w:numFmt w:val="bullet"/>
      <w:lvlText w:val="•"/>
      <w:lvlJc w:val="left"/>
      <w:pPr>
        <w:ind w:left="5306" w:hanging="850"/>
      </w:pPr>
      <w:rPr>
        <w:rFonts w:hint="default"/>
        <w:lang w:val="pl-PL" w:eastAsia="en-US" w:bidi="ar-SA"/>
      </w:rPr>
    </w:lvl>
    <w:lvl w:ilvl="5">
      <w:numFmt w:val="bullet"/>
      <w:lvlText w:val="•"/>
      <w:lvlJc w:val="left"/>
      <w:pPr>
        <w:ind w:left="6103" w:hanging="850"/>
      </w:pPr>
      <w:rPr>
        <w:rFonts w:hint="default"/>
        <w:lang w:val="pl-PL" w:eastAsia="en-US" w:bidi="ar-SA"/>
      </w:rPr>
    </w:lvl>
    <w:lvl w:ilvl="6">
      <w:numFmt w:val="bullet"/>
      <w:lvlText w:val="•"/>
      <w:lvlJc w:val="left"/>
      <w:pPr>
        <w:ind w:left="6899" w:hanging="850"/>
      </w:pPr>
      <w:rPr>
        <w:rFonts w:hint="default"/>
        <w:lang w:val="pl-PL" w:eastAsia="en-US" w:bidi="ar-SA"/>
      </w:rPr>
    </w:lvl>
    <w:lvl w:ilvl="7">
      <w:numFmt w:val="bullet"/>
      <w:lvlText w:val="•"/>
      <w:lvlJc w:val="left"/>
      <w:pPr>
        <w:ind w:left="7696" w:hanging="850"/>
      </w:pPr>
      <w:rPr>
        <w:rFonts w:hint="default"/>
        <w:lang w:val="pl-PL" w:eastAsia="en-US" w:bidi="ar-SA"/>
      </w:rPr>
    </w:lvl>
    <w:lvl w:ilvl="8">
      <w:numFmt w:val="bullet"/>
      <w:lvlText w:val="•"/>
      <w:lvlJc w:val="left"/>
      <w:pPr>
        <w:ind w:left="8493" w:hanging="850"/>
      </w:pPr>
      <w:rPr>
        <w:rFonts w:hint="default"/>
        <w:lang w:val="pl-PL" w:eastAsia="en-US" w:bidi="ar-SA"/>
      </w:rPr>
    </w:lvl>
  </w:abstractNum>
  <w:abstractNum w:abstractNumId="7" w15:restartNumberingAfterBreak="0">
    <w:nsid w:val="15DA6E59"/>
    <w:multiLevelType w:val="multilevel"/>
    <w:tmpl w:val="187820F4"/>
    <w:lvl w:ilvl="0">
      <w:start w:val="1"/>
      <w:numFmt w:val="decimal"/>
      <w:lvlText w:val="%1"/>
      <w:lvlJc w:val="left"/>
      <w:pPr>
        <w:ind w:left="1404" w:hanging="708"/>
      </w:pPr>
      <w:rPr>
        <w:rFonts w:hint="default"/>
        <w:lang w:val="pl-PL" w:eastAsia="en-US" w:bidi="ar-SA"/>
      </w:rPr>
    </w:lvl>
    <w:lvl w:ilvl="1">
      <w:start w:val="2"/>
      <w:numFmt w:val="decimal"/>
      <w:lvlText w:val="%1.%2."/>
      <w:lvlJc w:val="left"/>
      <w:pPr>
        <w:ind w:left="1404" w:hanging="708"/>
      </w:pPr>
      <w:rPr>
        <w:rFonts w:ascii="Calibri Light" w:eastAsia="Calibri Light" w:hAnsi="Calibri Light" w:cs="Calibri Light" w:hint="default"/>
        <w:b w:val="0"/>
        <w:bCs w:val="0"/>
        <w:i w:val="0"/>
        <w:iCs w:val="0"/>
        <w:spacing w:val="-1"/>
        <w:w w:val="99"/>
        <w:sz w:val="26"/>
        <w:szCs w:val="26"/>
        <w:lang w:val="pl-PL" w:eastAsia="en-US" w:bidi="ar-SA"/>
      </w:rPr>
    </w:lvl>
    <w:lvl w:ilvl="2">
      <w:numFmt w:val="bullet"/>
      <w:lvlText w:val="•"/>
      <w:lvlJc w:val="left"/>
      <w:pPr>
        <w:ind w:left="3137" w:hanging="708"/>
      </w:pPr>
      <w:rPr>
        <w:rFonts w:hint="default"/>
        <w:lang w:val="pl-PL" w:eastAsia="en-US" w:bidi="ar-SA"/>
      </w:rPr>
    </w:lvl>
    <w:lvl w:ilvl="3">
      <w:numFmt w:val="bullet"/>
      <w:lvlText w:val="•"/>
      <w:lvlJc w:val="left"/>
      <w:pPr>
        <w:ind w:left="4005" w:hanging="708"/>
      </w:pPr>
      <w:rPr>
        <w:rFonts w:hint="default"/>
        <w:lang w:val="pl-PL" w:eastAsia="en-US" w:bidi="ar-SA"/>
      </w:rPr>
    </w:lvl>
    <w:lvl w:ilvl="4">
      <w:numFmt w:val="bullet"/>
      <w:lvlText w:val="•"/>
      <w:lvlJc w:val="left"/>
      <w:pPr>
        <w:ind w:left="4874" w:hanging="708"/>
      </w:pPr>
      <w:rPr>
        <w:rFonts w:hint="default"/>
        <w:lang w:val="pl-PL" w:eastAsia="en-US" w:bidi="ar-SA"/>
      </w:rPr>
    </w:lvl>
    <w:lvl w:ilvl="5">
      <w:numFmt w:val="bullet"/>
      <w:lvlText w:val="•"/>
      <w:lvlJc w:val="left"/>
      <w:pPr>
        <w:ind w:left="5743" w:hanging="708"/>
      </w:pPr>
      <w:rPr>
        <w:rFonts w:hint="default"/>
        <w:lang w:val="pl-PL" w:eastAsia="en-US" w:bidi="ar-SA"/>
      </w:rPr>
    </w:lvl>
    <w:lvl w:ilvl="6">
      <w:numFmt w:val="bullet"/>
      <w:lvlText w:val="•"/>
      <w:lvlJc w:val="left"/>
      <w:pPr>
        <w:ind w:left="6611" w:hanging="708"/>
      </w:pPr>
      <w:rPr>
        <w:rFonts w:hint="default"/>
        <w:lang w:val="pl-PL" w:eastAsia="en-US" w:bidi="ar-SA"/>
      </w:rPr>
    </w:lvl>
    <w:lvl w:ilvl="7">
      <w:numFmt w:val="bullet"/>
      <w:lvlText w:val="•"/>
      <w:lvlJc w:val="left"/>
      <w:pPr>
        <w:ind w:left="7480" w:hanging="708"/>
      </w:pPr>
      <w:rPr>
        <w:rFonts w:hint="default"/>
        <w:lang w:val="pl-PL" w:eastAsia="en-US" w:bidi="ar-SA"/>
      </w:rPr>
    </w:lvl>
    <w:lvl w:ilvl="8">
      <w:numFmt w:val="bullet"/>
      <w:lvlText w:val="•"/>
      <w:lvlJc w:val="left"/>
      <w:pPr>
        <w:ind w:left="8349" w:hanging="708"/>
      </w:pPr>
      <w:rPr>
        <w:rFonts w:hint="default"/>
        <w:lang w:val="pl-PL" w:eastAsia="en-US" w:bidi="ar-SA"/>
      </w:rPr>
    </w:lvl>
  </w:abstractNum>
  <w:abstractNum w:abstractNumId="8" w15:restartNumberingAfterBreak="0">
    <w:nsid w:val="1C3301DA"/>
    <w:multiLevelType w:val="hybridMultilevel"/>
    <w:tmpl w:val="86E2EB8C"/>
    <w:lvl w:ilvl="0" w:tplc="0EE00DD8">
      <w:numFmt w:val="bullet"/>
      <w:lvlText w:val=""/>
      <w:lvlJc w:val="left"/>
      <w:pPr>
        <w:ind w:left="1416" w:hanging="437"/>
      </w:pPr>
      <w:rPr>
        <w:rFonts w:ascii="Symbol" w:eastAsia="Symbol" w:hAnsi="Symbol" w:cs="Symbol" w:hint="default"/>
        <w:b w:val="0"/>
        <w:bCs w:val="0"/>
        <w:i w:val="0"/>
        <w:iCs w:val="0"/>
        <w:w w:val="100"/>
        <w:sz w:val="24"/>
        <w:szCs w:val="24"/>
        <w:lang w:val="pl-PL" w:eastAsia="en-US" w:bidi="ar-SA"/>
      </w:rPr>
    </w:lvl>
    <w:lvl w:ilvl="1" w:tplc="85A81146">
      <w:numFmt w:val="bullet"/>
      <w:lvlText w:val="•"/>
      <w:lvlJc w:val="left"/>
      <w:pPr>
        <w:ind w:left="2286" w:hanging="437"/>
      </w:pPr>
      <w:rPr>
        <w:rFonts w:hint="default"/>
        <w:lang w:val="pl-PL" w:eastAsia="en-US" w:bidi="ar-SA"/>
      </w:rPr>
    </w:lvl>
    <w:lvl w:ilvl="2" w:tplc="17F09F52">
      <w:numFmt w:val="bullet"/>
      <w:lvlText w:val="•"/>
      <w:lvlJc w:val="left"/>
      <w:pPr>
        <w:ind w:left="3153" w:hanging="437"/>
      </w:pPr>
      <w:rPr>
        <w:rFonts w:hint="default"/>
        <w:lang w:val="pl-PL" w:eastAsia="en-US" w:bidi="ar-SA"/>
      </w:rPr>
    </w:lvl>
    <w:lvl w:ilvl="3" w:tplc="9FC854A4">
      <w:numFmt w:val="bullet"/>
      <w:lvlText w:val="•"/>
      <w:lvlJc w:val="left"/>
      <w:pPr>
        <w:ind w:left="4019" w:hanging="437"/>
      </w:pPr>
      <w:rPr>
        <w:rFonts w:hint="default"/>
        <w:lang w:val="pl-PL" w:eastAsia="en-US" w:bidi="ar-SA"/>
      </w:rPr>
    </w:lvl>
    <w:lvl w:ilvl="4" w:tplc="94F4CAEE">
      <w:numFmt w:val="bullet"/>
      <w:lvlText w:val="•"/>
      <w:lvlJc w:val="left"/>
      <w:pPr>
        <w:ind w:left="4886" w:hanging="437"/>
      </w:pPr>
      <w:rPr>
        <w:rFonts w:hint="default"/>
        <w:lang w:val="pl-PL" w:eastAsia="en-US" w:bidi="ar-SA"/>
      </w:rPr>
    </w:lvl>
    <w:lvl w:ilvl="5" w:tplc="A56A5EE2">
      <w:numFmt w:val="bullet"/>
      <w:lvlText w:val="•"/>
      <w:lvlJc w:val="left"/>
      <w:pPr>
        <w:ind w:left="5753" w:hanging="437"/>
      </w:pPr>
      <w:rPr>
        <w:rFonts w:hint="default"/>
        <w:lang w:val="pl-PL" w:eastAsia="en-US" w:bidi="ar-SA"/>
      </w:rPr>
    </w:lvl>
    <w:lvl w:ilvl="6" w:tplc="77A2173C">
      <w:numFmt w:val="bullet"/>
      <w:lvlText w:val="•"/>
      <w:lvlJc w:val="left"/>
      <w:pPr>
        <w:ind w:left="6619" w:hanging="437"/>
      </w:pPr>
      <w:rPr>
        <w:rFonts w:hint="default"/>
        <w:lang w:val="pl-PL" w:eastAsia="en-US" w:bidi="ar-SA"/>
      </w:rPr>
    </w:lvl>
    <w:lvl w:ilvl="7" w:tplc="CF962A14">
      <w:numFmt w:val="bullet"/>
      <w:lvlText w:val="•"/>
      <w:lvlJc w:val="left"/>
      <w:pPr>
        <w:ind w:left="7486" w:hanging="437"/>
      </w:pPr>
      <w:rPr>
        <w:rFonts w:hint="default"/>
        <w:lang w:val="pl-PL" w:eastAsia="en-US" w:bidi="ar-SA"/>
      </w:rPr>
    </w:lvl>
    <w:lvl w:ilvl="8" w:tplc="96E6632E">
      <w:numFmt w:val="bullet"/>
      <w:lvlText w:val="•"/>
      <w:lvlJc w:val="left"/>
      <w:pPr>
        <w:ind w:left="8353" w:hanging="437"/>
      </w:pPr>
      <w:rPr>
        <w:rFonts w:hint="default"/>
        <w:lang w:val="pl-PL" w:eastAsia="en-US" w:bidi="ar-SA"/>
      </w:rPr>
    </w:lvl>
  </w:abstractNum>
  <w:abstractNum w:abstractNumId="9" w15:restartNumberingAfterBreak="0">
    <w:nsid w:val="29F00B72"/>
    <w:multiLevelType w:val="hybridMultilevel"/>
    <w:tmpl w:val="39DE7E8A"/>
    <w:lvl w:ilvl="0" w:tplc="40FED566">
      <w:start w:val="1"/>
      <w:numFmt w:val="decimal"/>
      <w:lvlText w:val="%1."/>
      <w:lvlJc w:val="left"/>
      <w:pPr>
        <w:ind w:left="1056" w:hanging="360"/>
      </w:pPr>
      <w:rPr>
        <w:rFonts w:hint="default"/>
      </w:rPr>
    </w:lvl>
    <w:lvl w:ilvl="1" w:tplc="04150019" w:tentative="1">
      <w:start w:val="1"/>
      <w:numFmt w:val="lowerLetter"/>
      <w:lvlText w:val="%2."/>
      <w:lvlJc w:val="left"/>
      <w:pPr>
        <w:ind w:left="1776" w:hanging="360"/>
      </w:pPr>
    </w:lvl>
    <w:lvl w:ilvl="2" w:tplc="0415001B" w:tentative="1">
      <w:start w:val="1"/>
      <w:numFmt w:val="lowerRoman"/>
      <w:lvlText w:val="%3."/>
      <w:lvlJc w:val="right"/>
      <w:pPr>
        <w:ind w:left="2496" w:hanging="180"/>
      </w:pPr>
    </w:lvl>
    <w:lvl w:ilvl="3" w:tplc="0415000F" w:tentative="1">
      <w:start w:val="1"/>
      <w:numFmt w:val="decimal"/>
      <w:lvlText w:val="%4."/>
      <w:lvlJc w:val="left"/>
      <w:pPr>
        <w:ind w:left="3216" w:hanging="360"/>
      </w:pPr>
    </w:lvl>
    <w:lvl w:ilvl="4" w:tplc="04150019" w:tentative="1">
      <w:start w:val="1"/>
      <w:numFmt w:val="lowerLetter"/>
      <w:lvlText w:val="%5."/>
      <w:lvlJc w:val="left"/>
      <w:pPr>
        <w:ind w:left="3936" w:hanging="360"/>
      </w:pPr>
    </w:lvl>
    <w:lvl w:ilvl="5" w:tplc="0415001B" w:tentative="1">
      <w:start w:val="1"/>
      <w:numFmt w:val="lowerRoman"/>
      <w:lvlText w:val="%6."/>
      <w:lvlJc w:val="right"/>
      <w:pPr>
        <w:ind w:left="4656" w:hanging="180"/>
      </w:pPr>
    </w:lvl>
    <w:lvl w:ilvl="6" w:tplc="0415000F" w:tentative="1">
      <w:start w:val="1"/>
      <w:numFmt w:val="decimal"/>
      <w:lvlText w:val="%7."/>
      <w:lvlJc w:val="left"/>
      <w:pPr>
        <w:ind w:left="5376" w:hanging="360"/>
      </w:pPr>
    </w:lvl>
    <w:lvl w:ilvl="7" w:tplc="04150019" w:tentative="1">
      <w:start w:val="1"/>
      <w:numFmt w:val="lowerLetter"/>
      <w:lvlText w:val="%8."/>
      <w:lvlJc w:val="left"/>
      <w:pPr>
        <w:ind w:left="6096" w:hanging="360"/>
      </w:pPr>
    </w:lvl>
    <w:lvl w:ilvl="8" w:tplc="0415001B" w:tentative="1">
      <w:start w:val="1"/>
      <w:numFmt w:val="lowerRoman"/>
      <w:lvlText w:val="%9."/>
      <w:lvlJc w:val="right"/>
      <w:pPr>
        <w:ind w:left="6816" w:hanging="180"/>
      </w:pPr>
    </w:lvl>
  </w:abstractNum>
  <w:abstractNum w:abstractNumId="10" w15:restartNumberingAfterBreak="0">
    <w:nsid w:val="2DAA1F7F"/>
    <w:multiLevelType w:val="hybridMultilevel"/>
    <w:tmpl w:val="5F1C4004"/>
    <w:lvl w:ilvl="0" w:tplc="04150001">
      <w:start w:val="1"/>
      <w:numFmt w:val="bullet"/>
      <w:lvlText w:val=""/>
      <w:lvlJc w:val="left"/>
      <w:pPr>
        <w:ind w:left="1416" w:hanging="360"/>
      </w:pPr>
      <w:rPr>
        <w:rFonts w:ascii="Symbol" w:hAnsi="Symbol" w:hint="default"/>
      </w:rPr>
    </w:lvl>
    <w:lvl w:ilvl="1" w:tplc="04150003" w:tentative="1">
      <w:start w:val="1"/>
      <w:numFmt w:val="bullet"/>
      <w:lvlText w:val="o"/>
      <w:lvlJc w:val="left"/>
      <w:pPr>
        <w:ind w:left="2136" w:hanging="360"/>
      </w:pPr>
      <w:rPr>
        <w:rFonts w:ascii="Courier New" w:hAnsi="Courier New" w:cs="Courier New" w:hint="default"/>
      </w:rPr>
    </w:lvl>
    <w:lvl w:ilvl="2" w:tplc="04150005" w:tentative="1">
      <w:start w:val="1"/>
      <w:numFmt w:val="bullet"/>
      <w:lvlText w:val=""/>
      <w:lvlJc w:val="left"/>
      <w:pPr>
        <w:ind w:left="2856" w:hanging="360"/>
      </w:pPr>
      <w:rPr>
        <w:rFonts w:ascii="Wingdings" w:hAnsi="Wingdings" w:hint="default"/>
      </w:rPr>
    </w:lvl>
    <w:lvl w:ilvl="3" w:tplc="04150001" w:tentative="1">
      <w:start w:val="1"/>
      <w:numFmt w:val="bullet"/>
      <w:lvlText w:val=""/>
      <w:lvlJc w:val="left"/>
      <w:pPr>
        <w:ind w:left="3576" w:hanging="360"/>
      </w:pPr>
      <w:rPr>
        <w:rFonts w:ascii="Symbol" w:hAnsi="Symbol" w:hint="default"/>
      </w:rPr>
    </w:lvl>
    <w:lvl w:ilvl="4" w:tplc="04150003" w:tentative="1">
      <w:start w:val="1"/>
      <w:numFmt w:val="bullet"/>
      <w:lvlText w:val="o"/>
      <w:lvlJc w:val="left"/>
      <w:pPr>
        <w:ind w:left="4296" w:hanging="360"/>
      </w:pPr>
      <w:rPr>
        <w:rFonts w:ascii="Courier New" w:hAnsi="Courier New" w:cs="Courier New" w:hint="default"/>
      </w:rPr>
    </w:lvl>
    <w:lvl w:ilvl="5" w:tplc="04150005" w:tentative="1">
      <w:start w:val="1"/>
      <w:numFmt w:val="bullet"/>
      <w:lvlText w:val=""/>
      <w:lvlJc w:val="left"/>
      <w:pPr>
        <w:ind w:left="5016" w:hanging="360"/>
      </w:pPr>
      <w:rPr>
        <w:rFonts w:ascii="Wingdings" w:hAnsi="Wingdings" w:hint="default"/>
      </w:rPr>
    </w:lvl>
    <w:lvl w:ilvl="6" w:tplc="04150001" w:tentative="1">
      <w:start w:val="1"/>
      <w:numFmt w:val="bullet"/>
      <w:lvlText w:val=""/>
      <w:lvlJc w:val="left"/>
      <w:pPr>
        <w:ind w:left="5736" w:hanging="360"/>
      </w:pPr>
      <w:rPr>
        <w:rFonts w:ascii="Symbol" w:hAnsi="Symbol" w:hint="default"/>
      </w:rPr>
    </w:lvl>
    <w:lvl w:ilvl="7" w:tplc="04150003" w:tentative="1">
      <w:start w:val="1"/>
      <w:numFmt w:val="bullet"/>
      <w:lvlText w:val="o"/>
      <w:lvlJc w:val="left"/>
      <w:pPr>
        <w:ind w:left="6456" w:hanging="360"/>
      </w:pPr>
      <w:rPr>
        <w:rFonts w:ascii="Courier New" w:hAnsi="Courier New" w:cs="Courier New" w:hint="default"/>
      </w:rPr>
    </w:lvl>
    <w:lvl w:ilvl="8" w:tplc="04150005" w:tentative="1">
      <w:start w:val="1"/>
      <w:numFmt w:val="bullet"/>
      <w:lvlText w:val=""/>
      <w:lvlJc w:val="left"/>
      <w:pPr>
        <w:ind w:left="7176" w:hanging="360"/>
      </w:pPr>
      <w:rPr>
        <w:rFonts w:ascii="Wingdings" w:hAnsi="Wingdings" w:hint="default"/>
      </w:rPr>
    </w:lvl>
  </w:abstractNum>
  <w:abstractNum w:abstractNumId="11" w15:restartNumberingAfterBreak="0">
    <w:nsid w:val="2EFC34DE"/>
    <w:multiLevelType w:val="multilevel"/>
    <w:tmpl w:val="FB50B932"/>
    <w:lvl w:ilvl="0">
      <w:start w:val="1"/>
      <w:numFmt w:val="bullet"/>
      <w:lvlText w:val=""/>
      <w:lvlJc w:val="left"/>
      <w:pPr>
        <w:ind w:left="1404" w:hanging="720"/>
      </w:pPr>
      <w:rPr>
        <w:rFonts w:ascii="Symbol" w:hAnsi="Symbol" w:hint="default"/>
        <w:lang w:val="pl-PL" w:eastAsia="en-US" w:bidi="ar-SA"/>
      </w:rPr>
    </w:lvl>
    <w:lvl w:ilvl="1">
      <w:start w:val="1"/>
      <w:numFmt w:val="decimal"/>
      <w:lvlText w:val="%1.%2"/>
      <w:lvlJc w:val="left"/>
      <w:pPr>
        <w:ind w:left="1404" w:hanging="720"/>
      </w:pPr>
      <w:rPr>
        <w:rFonts w:hint="default"/>
        <w:lang w:val="pl-PL" w:eastAsia="en-US" w:bidi="ar-SA"/>
      </w:rPr>
    </w:lvl>
    <w:lvl w:ilvl="2">
      <w:start w:val="1"/>
      <w:numFmt w:val="decimal"/>
      <w:lvlText w:val="%3."/>
      <w:lvlJc w:val="left"/>
      <w:pPr>
        <w:ind w:left="1404" w:hanging="720"/>
      </w:pPr>
      <w:rPr>
        <w:rFonts w:hint="default"/>
        <w:b w:val="0"/>
        <w:bCs w:val="0"/>
        <w:i w:val="0"/>
        <w:iCs w:val="0"/>
        <w:w w:val="100"/>
        <w:sz w:val="24"/>
        <w:szCs w:val="24"/>
        <w:lang w:val="pl-PL" w:eastAsia="en-US" w:bidi="ar-SA"/>
      </w:rPr>
    </w:lvl>
    <w:lvl w:ilvl="3">
      <w:start w:val="1"/>
      <w:numFmt w:val="decimal"/>
      <w:lvlText w:val="%1.%2.%3.%4."/>
      <w:lvlJc w:val="left"/>
      <w:pPr>
        <w:ind w:left="1829" w:hanging="1133"/>
      </w:pPr>
      <w:rPr>
        <w:rFonts w:ascii="Calibri Light" w:eastAsia="Calibri Light" w:hAnsi="Calibri Light" w:cs="Calibri Light" w:hint="default"/>
        <w:b w:val="0"/>
        <w:bCs w:val="0"/>
        <w:i w:val="0"/>
        <w:iCs w:val="0"/>
        <w:spacing w:val="-1"/>
        <w:w w:val="100"/>
        <w:sz w:val="24"/>
        <w:szCs w:val="24"/>
        <w:lang w:val="pl-PL" w:eastAsia="en-US" w:bidi="ar-SA"/>
      </w:rPr>
    </w:lvl>
    <w:lvl w:ilvl="4">
      <w:numFmt w:val="bullet"/>
      <w:lvlText w:val=""/>
      <w:lvlJc w:val="left"/>
      <w:pPr>
        <w:ind w:left="1416" w:hanging="437"/>
      </w:pPr>
      <w:rPr>
        <w:rFonts w:ascii="Symbol" w:eastAsia="Symbol" w:hAnsi="Symbol" w:cs="Symbol" w:hint="default"/>
        <w:b w:val="0"/>
        <w:bCs w:val="0"/>
        <w:i w:val="0"/>
        <w:iCs w:val="0"/>
        <w:w w:val="100"/>
        <w:sz w:val="24"/>
        <w:szCs w:val="24"/>
        <w:lang w:val="pl-PL" w:eastAsia="en-US" w:bidi="ar-SA"/>
      </w:rPr>
    </w:lvl>
    <w:lvl w:ilvl="5">
      <w:start w:val="1"/>
      <w:numFmt w:val="bullet"/>
      <w:lvlText w:val="o"/>
      <w:lvlJc w:val="left"/>
      <w:pPr>
        <w:ind w:left="4842" w:hanging="360"/>
      </w:pPr>
      <w:rPr>
        <w:rFonts w:ascii="Courier New" w:hAnsi="Courier New" w:cs="Courier New" w:hint="default"/>
      </w:rPr>
    </w:lvl>
    <w:lvl w:ilvl="6">
      <w:numFmt w:val="bullet"/>
      <w:lvlText w:val="•"/>
      <w:lvlJc w:val="left"/>
      <w:pPr>
        <w:ind w:left="5953" w:hanging="437"/>
      </w:pPr>
      <w:rPr>
        <w:rFonts w:hint="default"/>
        <w:lang w:val="pl-PL" w:eastAsia="en-US" w:bidi="ar-SA"/>
      </w:rPr>
    </w:lvl>
    <w:lvl w:ilvl="7">
      <w:numFmt w:val="bullet"/>
      <w:lvlText w:val="•"/>
      <w:lvlJc w:val="left"/>
      <w:pPr>
        <w:ind w:left="6986" w:hanging="437"/>
      </w:pPr>
      <w:rPr>
        <w:rFonts w:hint="default"/>
        <w:lang w:val="pl-PL" w:eastAsia="en-US" w:bidi="ar-SA"/>
      </w:rPr>
    </w:lvl>
    <w:lvl w:ilvl="8">
      <w:numFmt w:val="bullet"/>
      <w:lvlText w:val="•"/>
      <w:lvlJc w:val="left"/>
      <w:pPr>
        <w:ind w:left="8019" w:hanging="437"/>
      </w:pPr>
      <w:rPr>
        <w:rFonts w:hint="default"/>
        <w:lang w:val="pl-PL" w:eastAsia="en-US" w:bidi="ar-SA"/>
      </w:rPr>
    </w:lvl>
  </w:abstractNum>
  <w:abstractNum w:abstractNumId="12" w15:restartNumberingAfterBreak="0">
    <w:nsid w:val="32B16917"/>
    <w:multiLevelType w:val="hybridMultilevel"/>
    <w:tmpl w:val="206056C8"/>
    <w:lvl w:ilvl="0" w:tplc="14822D98">
      <w:start w:val="1"/>
      <w:numFmt w:val="decimal"/>
      <w:lvlText w:val="%1."/>
      <w:lvlJc w:val="left"/>
      <w:pPr>
        <w:ind w:left="1056" w:hanging="360"/>
      </w:pPr>
      <w:rPr>
        <w:rFonts w:hint="default"/>
      </w:rPr>
    </w:lvl>
    <w:lvl w:ilvl="1" w:tplc="04150019">
      <w:start w:val="1"/>
      <w:numFmt w:val="lowerLetter"/>
      <w:lvlText w:val="%2."/>
      <w:lvlJc w:val="left"/>
      <w:pPr>
        <w:ind w:left="1776" w:hanging="360"/>
      </w:pPr>
    </w:lvl>
    <w:lvl w:ilvl="2" w:tplc="0415001B" w:tentative="1">
      <w:start w:val="1"/>
      <w:numFmt w:val="lowerRoman"/>
      <w:lvlText w:val="%3."/>
      <w:lvlJc w:val="right"/>
      <w:pPr>
        <w:ind w:left="2496" w:hanging="180"/>
      </w:pPr>
    </w:lvl>
    <w:lvl w:ilvl="3" w:tplc="0415000F" w:tentative="1">
      <w:start w:val="1"/>
      <w:numFmt w:val="decimal"/>
      <w:lvlText w:val="%4."/>
      <w:lvlJc w:val="left"/>
      <w:pPr>
        <w:ind w:left="3216" w:hanging="360"/>
      </w:pPr>
    </w:lvl>
    <w:lvl w:ilvl="4" w:tplc="04150019" w:tentative="1">
      <w:start w:val="1"/>
      <w:numFmt w:val="lowerLetter"/>
      <w:lvlText w:val="%5."/>
      <w:lvlJc w:val="left"/>
      <w:pPr>
        <w:ind w:left="3936" w:hanging="360"/>
      </w:pPr>
    </w:lvl>
    <w:lvl w:ilvl="5" w:tplc="0415001B" w:tentative="1">
      <w:start w:val="1"/>
      <w:numFmt w:val="lowerRoman"/>
      <w:lvlText w:val="%6."/>
      <w:lvlJc w:val="right"/>
      <w:pPr>
        <w:ind w:left="4656" w:hanging="180"/>
      </w:pPr>
    </w:lvl>
    <w:lvl w:ilvl="6" w:tplc="0415000F" w:tentative="1">
      <w:start w:val="1"/>
      <w:numFmt w:val="decimal"/>
      <w:lvlText w:val="%7."/>
      <w:lvlJc w:val="left"/>
      <w:pPr>
        <w:ind w:left="5376" w:hanging="360"/>
      </w:pPr>
    </w:lvl>
    <w:lvl w:ilvl="7" w:tplc="04150019" w:tentative="1">
      <w:start w:val="1"/>
      <w:numFmt w:val="lowerLetter"/>
      <w:lvlText w:val="%8."/>
      <w:lvlJc w:val="left"/>
      <w:pPr>
        <w:ind w:left="6096" w:hanging="360"/>
      </w:pPr>
    </w:lvl>
    <w:lvl w:ilvl="8" w:tplc="0415001B" w:tentative="1">
      <w:start w:val="1"/>
      <w:numFmt w:val="lowerRoman"/>
      <w:lvlText w:val="%9."/>
      <w:lvlJc w:val="right"/>
      <w:pPr>
        <w:ind w:left="6816" w:hanging="180"/>
      </w:pPr>
    </w:lvl>
  </w:abstractNum>
  <w:abstractNum w:abstractNumId="13" w15:restartNumberingAfterBreak="0">
    <w:nsid w:val="36C60A92"/>
    <w:multiLevelType w:val="hybridMultilevel"/>
    <w:tmpl w:val="69927C7C"/>
    <w:lvl w:ilvl="0" w:tplc="37A0498A">
      <w:numFmt w:val="bullet"/>
      <w:lvlText w:val=""/>
      <w:lvlJc w:val="left"/>
      <w:pPr>
        <w:ind w:left="1416" w:hanging="360"/>
      </w:pPr>
      <w:rPr>
        <w:rFonts w:ascii="Symbol" w:eastAsia="Symbol" w:hAnsi="Symbol" w:cs="Symbol" w:hint="default"/>
        <w:b w:val="0"/>
        <w:bCs w:val="0"/>
        <w:i w:val="0"/>
        <w:iCs w:val="0"/>
        <w:w w:val="100"/>
        <w:sz w:val="24"/>
        <w:szCs w:val="24"/>
        <w:lang w:val="pl-PL" w:eastAsia="en-US" w:bidi="ar-SA"/>
      </w:rPr>
    </w:lvl>
    <w:lvl w:ilvl="1" w:tplc="8ECEF06C">
      <w:numFmt w:val="bullet"/>
      <w:lvlText w:val="•"/>
      <w:lvlJc w:val="left"/>
      <w:pPr>
        <w:ind w:left="2286" w:hanging="360"/>
      </w:pPr>
      <w:rPr>
        <w:rFonts w:hint="default"/>
        <w:lang w:val="pl-PL" w:eastAsia="en-US" w:bidi="ar-SA"/>
      </w:rPr>
    </w:lvl>
    <w:lvl w:ilvl="2" w:tplc="FDEA7D6E">
      <w:numFmt w:val="bullet"/>
      <w:lvlText w:val="•"/>
      <w:lvlJc w:val="left"/>
      <w:pPr>
        <w:ind w:left="3153" w:hanging="360"/>
      </w:pPr>
      <w:rPr>
        <w:rFonts w:hint="default"/>
        <w:lang w:val="pl-PL" w:eastAsia="en-US" w:bidi="ar-SA"/>
      </w:rPr>
    </w:lvl>
    <w:lvl w:ilvl="3" w:tplc="6D8AD03E">
      <w:numFmt w:val="bullet"/>
      <w:lvlText w:val="•"/>
      <w:lvlJc w:val="left"/>
      <w:pPr>
        <w:ind w:left="4019" w:hanging="360"/>
      </w:pPr>
      <w:rPr>
        <w:rFonts w:hint="default"/>
        <w:lang w:val="pl-PL" w:eastAsia="en-US" w:bidi="ar-SA"/>
      </w:rPr>
    </w:lvl>
    <w:lvl w:ilvl="4" w:tplc="7D048CE2">
      <w:numFmt w:val="bullet"/>
      <w:lvlText w:val="•"/>
      <w:lvlJc w:val="left"/>
      <w:pPr>
        <w:ind w:left="4886" w:hanging="360"/>
      </w:pPr>
      <w:rPr>
        <w:rFonts w:hint="default"/>
        <w:lang w:val="pl-PL" w:eastAsia="en-US" w:bidi="ar-SA"/>
      </w:rPr>
    </w:lvl>
    <w:lvl w:ilvl="5" w:tplc="3D706988">
      <w:numFmt w:val="bullet"/>
      <w:lvlText w:val="•"/>
      <w:lvlJc w:val="left"/>
      <w:pPr>
        <w:ind w:left="5753" w:hanging="360"/>
      </w:pPr>
      <w:rPr>
        <w:rFonts w:hint="default"/>
        <w:lang w:val="pl-PL" w:eastAsia="en-US" w:bidi="ar-SA"/>
      </w:rPr>
    </w:lvl>
    <w:lvl w:ilvl="6" w:tplc="DE948DE0">
      <w:numFmt w:val="bullet"/>
      <w:lvlText w:val="•"/>
      <w:lvlJc w:val="left"/>
      <w:pPr>
        <w:ind w:left="6619" w:hanging="360"/>
      </w:pPr>
      <w:rPr>
        <w:rFonts w:hint="default"/>
        <w:lang w:val="pl-PL" w:eastAsia="en-US" w:bidi="ar-SA"/>
      </w:rPr>
    </w:lvl>
    <w:lvl w:ilvl="7" w:tplc="3FF88984">
      <w:numFmt w:val="bullet"/>
      <w:lvlText w:val="•"/>
      <w:lvlJc w:val="left"/>
      <w:pPr>
        <w:ind w:left="7486" w:hanging="360"/>
      </w:pPr>
      <w:rPr>
        <w:rFonts w:hint="default"/>
        <w:lang w:val="pl-PL" w:eastAsia="en-US" w:bidi="ar-SA"/>
      </w:rPr>
    </w:lvl>
    <w:lvl w:ilvl="8" w:tplc="0592EC90">
      <w:numFmt w:val="bullet"/>
      <w:lvlText w:val="•"/>
      <w:lvlJc w:val="left"/>
      <w:pPr>
        <w:ind w:left="8353" w:hanging="360"/>
      </w:pPr>
      <w:rPr>
        <w:rFonts w:hint="default"/>
        <w:lang w:val="pl-PL" w:eastAsia="en-US" w:bidi="ar-SA"/>
      </w:rPr>
    </w:lvl>
  </w:abstractNum>
  <w:abstractNum w:abstractNumId="14" w15:restartNumberingAfterBreak="0">
    <w:nsid w:val="3BB02139"/>
    <w:multiLevelType w:val="hybridMultilevel"/>
    <w:tmpl w:val="97D8C9D6"/>
    <w:lvl w:ilvl="0" w:tplc="5EEE4614">
      <w:numFmt w:val="bullet"/>
      <w:lvlText w:val="•"/>
      <w:lvlJc w:val="left"/>
      <w:pPr>
        <w:ind w:left="1500" w:hanging="42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66C6EC0"/>
    <w:multiLevelType w:val="hybridMultilevel"/>
    <w:tmpl w:val="F3127EA0"/>
    <w:lvl w:ilvl="0" w:tplc="CF048CA4">
      <w:start w:val="1"/>
      <w:numFmt w:val="decimal"/>
      <w:lvlText w:val="%1."/>
      <w:lvlJc w:val="left"/>
      <w:pPr>
        <w:ind w:left="1056" w:hanging="360"/>
      </w:pPr>
      <w:rPr>
        <w:rFonts w:hint="default"/>
      </w:rPr>
    </w:lvl>
    <w:lvl w:ilvl="1" w:tplc="04150019" w:tentative="1">
      <w:start w:val="1"/>
      <w:numFmt w:val="lowerLetter"/>
      <w:lvlText w:val="%2."/>
      <w:lvlJc w:val="left"/>
      <w:pPr>
        <w:ind w:left="1776" w:hanging="360"/>
      </w:pPr>
    </w:lvl>
    <w:lvl w:ilvl="2" w:tplc="0415001B" w:tentative="1">
      <w:start w:val="1"/>
      <w:numFmt w:val="lowerRoman"/>
      <w:lvlText w:val="%3."/>
      <w:lvlJc w:val="right"/>
      <w:pPr>
        <w:ind w:left="2496" w:hanging="180"/>
      </w:pPr>
    </w:lvl>
    <w:lvl w:ilvl="3" w:tplc="0415000F" w:tentative="1">
      <w:start w:val="1"/>
      <w:numFmt w:val="decimal"/>
      <w:lvlText w:val="%4."/>
      <w:lvlJc w:val="left"/>
      <w:pPr>
        <w:ind w:left="3216" w:hanging="360"/>
      </w:pPr>
    </w:lvl>
    <w:lvl w:ilvl="4" w:tplc="04150019" w:tentative="1">
      <w:start w:val="1"/>
      <w:numFmt w:val="lowerLetter"/>
      <w:lvlText w:val="%5."/>
      <w:lvlJc w:val="left"/>
      <w:pPr>
        <w:ind w:left="3936" w:hanging="360"/>
      </w:pPr>
    </w:lvl>
    <w:lvl w:ilvl="5" w:tplc="0415001B" w:tentative="1">
      <w:start w:val="1"/>
      <w:numFmt w:val="lowerRoman"/>
      <w:lvlText w:val="%6."/>
      <w:lvlJc w:val="right"/>
      <w:pPr>
        <w:ind w:left="4656" w:hanging="180"/>
      </w:pPr>
    </w:lvl>
    <w:lvl w:ilvl="6" w:tplc="0415000F" w:tentative="1">
      <w:start w:val="1"/>
      <w:numFmt w:val="decimal"/>
      <w:lvlText w:val="%7."/>
      <w:lvlJc w:val="left"/>
      <w:pPr>
        <w:ind w:left="5376" w:hanging="360"/>
      </w:pPr>
    </w:lvl>
    <w:lvl w:ilvl="7" w:tplc="04150019" w:tentative="1">
      <w:start w:val="1"/>
      <w:numFmt w:val="lowerLetter"/>
      <w:lvlText w:val="%8."/>
      <w:lvlJc w:val="left"/>
      <w:pPr>
        <w:ind w:left="6096" w:hanging="360"/>
      </w:pPr>
    </w:lvl>
    <w:lvl w:ilvl="8" w:tplc="0415001B" w:tentative="1">
      <w:start w:val="1"/>
      <w:numFmt w:val="lowerRoman"/>
      <w:lvlText w:val="%9."/>
      <w:lvlJc w:val="right"/>
      <w:pPr>
        <w:ind w:left="6816" w:hanging="180"/>
      </w:pPr>
    </w:lvl>
  </w:abstractNum>
  <w:abstractNum w:abstractNumId="16" w15:restartNumberingAfterBreak="0">
    <w:nsid w:val="4BB63FF1"/>
    <w:multiLevelType w:val="hybridMultilevel"/>
    <w:tmpl w:val="647453BA"/>
    <w:lvl w:ilvl="0" w:tplc="852A2E46">
      <w:numFmt w:val="bullet"/>
      <w:lvlText w:val=""/>
      <w:lvlJc w:val="left"/>
      <w:pPr>
        <w:ind w:left="1416" w:hanging="437"/>
      </w:pPr>
      <w:rPr>
        <w:rFonts w:ascii="Symbol" w:eastAsia="Symbol" w:hAnsi="Symbol" w:cs="Symbol" w:hint="default"/>
        <w:b w:val="0"/>
        <w:bCs w:val="0"/>
        <w:i w:val="0"/>
        <w:iCs w:val="0"/>
        <w:w w:val="100"/>
        <w:sz w:val="24"/>
        <w:szCs w:val="24"/>
        <w:lang w:val="pl-PL" w:eastAsia="en-US" w:bidi="ar-SA"/>
      </w:rPr>
    </w:lvl>
    <w:lvl w:ilvl="1" w:tplc="88F480E8">
      <w:numFmt w:val="bullet"/>
      <w:lvlText w:val="•"/>
      <w:lvlJc w:val="left"/>
      <w:pPr>
        <w:ind w:left="2286" w:hanging="437"/>
      </w:pPr>
      <w:rPr>
        <w:rFonts w:hint="default"/>
        <w:lang w:val="pl-PL" w:eastAsia="en-US" w:bidi="ar-SA"/>
      </w:rPr>
    </w:lvl>
    <w:lvl w:ilvl="2" w:tplc="C23610EC">
      <w:numFmt w:val="bullet"/>
      <w:lvlText w:val="•"/>
      <w:lvlJc w:val="left"/>
      <w:pPr>
        <w:ind w:left="3153" w:hanging="437"/>
      </w:pPr>
      <w:rPr>
        <w:rFonts w:hint="default"/>
        <w:lang w:val="pl-PL" w:eastAsia="en-US" w:bidi="ar-SA"/>
      </w:rPr>
    </w:lvl>
    <w:lvl w:ilvl="3" w:tplc="B3A0967C">
      <w:numFmt w:val="bullet"/>
      <w:lvlText w:val="•"/>
      <w:lvlJc w:val="left"/>
      <w:pPr>
        <w:ind w:left="4019" w:hanging="437"/>
      </w:pPr>
      <w:rPr>
        <w:rFonts w:hint="default"/>
        <w:lang w:val="pl-PL" w:eastAsia="en-US" w:bidi="ar-SA"/>
      </w:rPr>
    </w:lvl>
    <w:lvl w:ilvl="4" w:tplc="BC9432B0">
      <w:numFmt w:val="bullet"/>
      <w:lvlText w:val="•"/>
      <w:lvlJc w:val="left"/>
      <w:pPr>
        <w:ind w:left="4886" w:hanging="437"/>
      </w:pPr>
      <w:rPr>
        <w:rFonts w:hint="default"/>
        <w:lang w:val="pl-PL" w:eastAsia="en-US" w:bidi="ar-SA"/>
      </w:rPr>
    </w:lvl>
    <w:lvl w:ilvl="5" w:tplc="E3A4B550">
      <w:numFmt w:val="bullet"/>
      <w:lvlText w:val="•"/>
      <w:lvlJc w:val="left"/>
      <w:pPr>
        <w:ind w:left="5753" w:hanging="437"/>
      </w:pPr>
      <w:rPr>
        <w:rFonts w:hint="default"/>
        <w:lang w:val="pl-PL" w:eastAsia="en-US" w:bidi="ar-SA"/>
      </w:rPr>
    </w:lvl>
    <w:lvl w:ilvl="6" w:tplc="2DF6C6E6">
      <w:numFmt w:val="bullet"/>
      <w:lvlText w:val="•"/>
      <w:lvlJc w:val="left"/>
      <w:pPr>
        <w:ind w:left="6619" w:hanging="437"/>
      </w:pPr>
      <w:rPr>
        <w:rFonts w:hint="default"/>
        <w:lang w:val="pl-PL" w:eastAsia="en-US" w:bidi="ar-SA"/>
      </w:rPr>
    </w:lvl>
    <w:lvl w:ilvl="7" w:tplc="083ADAA6">
      <w:numFmt w:val="bullet"/>
      <w:lvlText w:val="•"/>
      <w:lvlJc w:val="left"/>
      <w:pPr>
        <w:ind w:left="7486" w:hanging="437"/>
      </w:pPr>
      <w:rPr>
        <w:rFonts w:hint="default"/>
        <w:lang w:val="pl-PL" w:eastAsia="en-US" w:bidi="ar-SA"/>
      </w:rPr>
    </w:lvl>
    <w:lvl w:ilvl="8" w:tplc="CAA49104">
      <w:numFmt w:val="bullet"/>
      <w:lvlText w:val="•"/>
      <w:lvlJc w:val="left"/>
      <w:pPr>
        <w:ind w:left="8353" w:hanging="437"/>
      </w:pPr>
      <w:rPr>
        <w:rFonts w:hint="default"/>
        <w:lang w:val="pl-PL" w:eastAsia="en-US" w:bidi="ar-SA"/>
      </w:rPr>
    </w:lvl>
  </w:abstractNum>
  <w:abstractNum w:abstractNumId="17" w15:restartNumberingAfterBreak="0">
    <w:nsid w:val="4EF250C5"/>
    <w:multiLevelType w:val="hybridMultilevel"/>
    <w:tmpl w:val="C860C02A"/>
    <w:lvl w:ilvl="0" w:tplc="04150001">
      <w:start w:val="1"/>
      <w:numFmt w:val="bullet"/>
      <w:lvlText w:val=""/>
      <w:lvlJc w:val="left"/>
      <w:pPr>
        <w:ind w:left="1416" w:hanging="360"/>
      </w:pPr>
      <w:rPr>
        <w:rFonts w:ascii="Symbol" w:hAnsi="Symbol" w:hint="default"/>
      </w:rPr>
    </w:lvl>
    <w:lvl w:ilvl="1" w:tplc="04150003" w:tentative="1">
      <w:start w:val="1"/>
      <w:numFmt w:val="bullet"/>
      <w:lvlText w:val="o"/>
      <w:lvlJc w:val="left"/>
      <w:pPr>
        <w:ind w:left="2136" w:hanging="360"/>
      </w:pPr>
      <w:rPr>
        <w:rFonts w:ascii="Courier New" w:hAnsi="Courier New" w:cs="Courier New" w:hint="default"/>
      </w:rPr>
    </w:lvl>
    <w:lvl w:ilvl="2" w:tplc="04150005" w:tentative="1">
      <w:start w:val="1"/>
      <w:numFmt w:val="bullet"/>
      <w:lvlText w:val=""/>
      <w:lvlJc w:val="left"/>
      <w:pPr>
        <w:ind w:left="2856" w:hanging="360"/>
      </w:pPr>
      <w:rPr>
        <w:rFonts w:ascii="Wingdings" w:hAnsi="Wingdings" w:hint="default"/>
      </w:rPr>
    </w:lvl>
    <w:lvl w:ilvl="3" w:tplc="04150001" w:tentative="1">
      <w:start w:val="1"/>
      <w:numFmt w:val="bullet"/>
      <w:lvlText w:val=""/>
      <w:lvlJc w:val="left"/>
      <w:pPr>
        <w:ind w:left="3576" w:hanging="360"/>
      </w:pPr>
      <w:rPr>
        <w:rFonts w:ascii="Symbol" w:hAnsi="Symbol" w:hint="default"/>
      </w:rPr>
    </w:lvl>
    <w:lvl w:ilvl="4" w:tplc="04150003" w:tentative="1">
      <w:start w:val="1"/>
      <w:numFmt w:val="bullet"/>
      <w:lvlText w:val="o"/>
      <w:lvlJc w:val="left"/>
      <w:pPr>
        <w:ind w:left="4296" w:hanging="360"/>
      </w:pPr>
      <w:rPr>
        <w:rFonts w:ascii="Courier New" w:hAnsi="Courier New" w:cs="Courier New" w:hint="default"/>
      </w:rPr>
    </w:lvl>
    <w:lvl w:ilvl="5" w:tplc="04150005" w:tentative="1">
      <w:start w:val="1"/>
      <w:numFmt w:val="bullet"/>
      <w:lvlText w:val=""/>
      <w:lvlJc w:val="left"/>
      <w:pPr>
        <w:ind w:left="5016" w:hanging="360"/>
      </w:pPr>
      <w:rPr>
        <w:rFonts w:ascii="Wingdings" w:hAnsi="Wingdings" w:hint="default"/>
      </w:rPr>
    </w:lvl>
    <w:lvl w:ilvl="6" w:tplc="04150001" w:tentative="1">
      <w:start w:val="1"/>
      <w:numFmt w:val="bullet"/>
      <w:lvlText w:val=""/>
      <w:lvlJc w:val="left"/>
      <w:pPr>
        <w:ind w:left="5736" w:hanging="360"/>
      </w:pPr>
      <w:rPr>
        <w:rFonts w:ascii="Symbol" w:hAnsi="Symbol" w:hint="default"/>
      </w:rPr>
    </w:lvl>
    <w:lvl w:ilvl="7" w:tplc="04150003" w:tentative="1">
      <w:start w:val="1"/>
      <w:numFmt w:val="bullet"/>
      <w:lvlText w:val="o"/>
      <w:lvlJc w:val="left"/>
      <w:pPr>
        <w:ind w:left="6456" w:hanging="360"/>
      </w:pPr>
      <w:rPr>
        <w:rFonts w:ascii="Courier New" w:hAnsi="Courier New" w:cs="Courier New" w:hint="default"/>
      </w:rPr>
    </w:lvl>
    <w:lvl w:ilvl="8" w:tplc="04150005" w:tentative="1">
      <w:start w:val="1"/>
      <w:numFmt w:val="bullet"/>
      <w:lvlText w:val=""/>
      <w:lvlJc w:val="left"/>
      <w:pPr>
        <w:ind w:left="7176" w:hanging="360"/>
      </w:pPr>
      <w:rPr>
        <w:rFonts w:ascii="Wingdings" w:hAnsi="Wingdings" w:hint="default"/>
      </w:rPr>
    </w:lvl>
  </w:abstractNum>
  <w:abstractNum w:abstractNumId="18" w15:restartNumberingAfterBreak="0">
    <w:nsid w:val="4F761CC1"/>
    <w:multiLevelType w:val="hybridMultilevel"/>
    <w:tmpl w:val="99280CCA"/>
    <w:lvl w:ilvl="0" w:tplc="C8167ECA">
      <w:start w:val="1"/>
      <w:numFmt w:val="decimal"/>
      <w:lvlText w:val="%1."/>
      <w:lvlJc w:val="left"/>
      <w:pPr>
        <w:ind w:left="1056" w:hanging="360"/>
      </w:pPr>
      <w:rPr>
        <w:rFonts w:hint="default"/>
      </w:rPr>
    </w:lvl>
    <w:lvl w:ilvl="1" w:tplc="04150019" w:tentative="1">
      <w:start w:val="1"/>
      <w:numFmt w:val="lowerLetter"/>
      <w:lvlText w:val="%2."/>
      <w:lvlJc w:val="left"/>
      <w:pPr>
        <w:ind w:left="1776" w:hanging="360"/>
      </w:pPr>
    </w:lvl>
    <w:lvl w:ilvl="2" w:tplc="0415001B" w:tentative="1">
      <w:start w:val="1"/>
      <w:numFmt w:val="lowerRoman"/>
      <w:lvlText w:val="%3."/>
      <w:lvlJc w:val="right"/>
      <w:pPr>
        <w:ind w:left="2496" w:hanging="180"/>
      </w:pPr>
    </w:lvl>
    <w:lvl w:ilvl="3" w:tplc="0415000F" w:tentative="1">
      <w:start w:val="1"/>
      <w:numFmt w:val="decimal"/>
      <w:lvlText w:val="%4."/>
      <w:lvlJc w:val="left"/>
      <w:pPr>
        <w:ind w:left="3216" w:hanging="360"/>
      </w:pPr>
    </w:lvl>
    <w:lvl w:ilvl="4" w:tplc="04150019" w:tentative="1">
      <w:start w:val="1"/>
      <w:numFmt w:val="lowerLetter"/>
      <w:lvlText w:val="%5."/>
      <w:lvlJc w:val="left"/>
      <w:pPr>
        <w:ind w:left="3936" w:hanging="360"/>
      </w:pPr>
    </w:lvl>
    <w:lvl w:ilvl="5" w:tplc="0415001B" w:tentative="1">
      <w:start w:val="1"/>
      <w:numFmt w:val="lowerRoman"/>
      <w:lvlText w:val="%6."/>
      <w:lvlJc w:val="right"/>
      <w:pPr>
        <w:ind w:left="4656" w:hanging="180"/>
      </w:pPr>
    </w:lvl>
    <w:lvl w:ilvl="6" w:tplc="0415000F" w:tentative="1">
      <w:start w:val="1"/>
      <w:numFmt w:val="decimal"/>
      <w:lvlText w:val="%7."/>
      <w:lvlJc w:val="left"/>
      <w:pPr>
        <w:ind w:left="5376" w:hanging="360"/>
      </w:pPr>
    </w:lvl>
    <w:lvl w:ilvl="7" w:tplc="04150019" w:tentative="1">
      <w:start w:val="1"/>
      <w:numFmt w:val="lowerLetter"/>
      <w:lvlText w:val="%8."/>
      <w:lvlJc w:val="left"/>
      <w:pPr>
        <w:ind w:left="6096" w:hanging="360"/>
      </w:pPr>
    </w:lvl>
    <w:lvl w:ilvl="8" w:tplc="0415001B" w:tentative="1">
      <w:start w:val="1"/>
      <w:numFmt w:val="lowerRoman"/>
      <w:lvlText w:val="%9."/>
      <w:lvlJc w:val="right"/>
      <w:pPr>
        <w:ind w:left="6816" w:hanging="180"/>
      </w:pPr>
    </w:lvl>
  </w:abstractNum>
  <w:abstractNum w:abstractNumId="19" w15:restartNumberingAfterBreak="0">
    <w:nsid w:val="5ACF755E"/>
    <w:multiLevelType w:val="multilevel"/>
    <w:tmpl w:val="DD9AEE36"/>
    <w:lvl w:ilvl="0">
      <w:start w:val="1"/>
      <w:numFmt w:val="decimal"/>
      <w:lvlText w:val="%1."/>
      <w:lvlJc w:val="left"/>
      <w:pPr>
        <w:ind w:left="1404" w:hanging="708"/>
      </w:pPr>
      <w:rPr>
        <w:rFonts w:ascii="Calibri Light" w:eastAsia="Calibri Light" w:hAnsi="Calibri Light" w:cs="Calibri Light" w:hint="default"/>
        <w:b w:val="0"/>
        <w:bCs w:val="0"/>
        <w:i w:val="0"/>
        <w:iCs w:val="0"/>
        <w:w w:val="100"/>
        <w:sz w:val="24"/>
        <w:szCs w:val="24"/>
        <w:lang w:val="pl-PL" w:eastAsia="en-US" w:bidi="ar-SA"/>
      </w:rPr>
    </w:lvl>
    <w:lvl w:ilvl="1">
      <w:start w:val="1"/>
      <w:numFmt w:val="decimal"/>
      <w:lvlText w:val="%1.%2."/>
      <w:lvlJc w:val="left"/>
      <w:pPr>
        <w:ind w:left="1404" w:hanging="708"/>
      </w:pPr>
      <w:rPr>
        <w:rFonts w:ascii="Calibri Light" w:eastAsia="Calibri Light" w:hAnsi="Calibri Light" w:cs="Calibri Light" w:hint="default"/>
        <w:b w:val="0"/>
        <w:bCs w:val="0"/>
        <w:i w:val="0"/>
        <w:iCs w:val="0"/>
        <w:w w:val="100"/>
        <w:sz w:val="24"/>
        <w:szCs w:val="24"/>
        <w:lang w:val="pl-PL" w:eastAsia="en-US" w:bidi="ar-SA"/>
      </w:rPr>
    </w:lvl>
    <w:lvl w:ilvl="2">
      <w:start w:val="1"/>
      <w:numFmt w:val="decimal"/>
      <w:lvlText w:val="%1.%2.%3."/>
      <w:lvlJc w:val="left"/>
      <w:pPr>
        <w:ind w:left="1404" w:hanging="720"/>
      </w:pPr>
      <w:rPr>
        <w:rFonts w:ascii="Calibri Light" w:eastAsia="Calibri Light" w:hAnsi="Calibri Light" w:cs="Calibri Light" w:hint="default"/>
        <w:b w:val="0"/>
        <w:bCs w:val="0"/>
        <w:i w:val="0"/>
        <w:iCs w:val="0"/>
        <w:w w:val="100"/>
        <w:sz w:val="24"/>
        <w:szCs w:val="24"/>
        <w:lang w:val="pl-PL" w:eastAsia="en-US" w:bidi="ar-SA"/>
      </w:rPr>
    </w:lvl>
    <w:lvl w:ilvl="3">
      <w:numFmt w:val="bullet"/>
      <w:lvlText w:val="•"/>
      <w:lvlJc w:val="left"/>
      <w:pPr>
        <w:ind w:left="4005" w:hanging="720"/>
      </w:pPr>
      <w:rPr>
        <w:rFonts w:hint="default"/>
        <w:lang w:val="pl-PL" w:eastAsia="en-US" w:bidi="ar-SA"/>
      </w:rPr>
    </w:lvl>
    <w:lvl w:ilvl="4">
      <w:numFmt w:val="bullet"/>
      <w:lvlText w:val="•"/>
      <w:lvlJc w:val="left"/>
      <w:pPr>
        <w:ind w:left="4874" w:hanging="720"/>
      </w:pPr>
      <w:rPr>
        <w:rFonts w:hint="default"/>
        <w:lang w:val="pl-PL" w:eastAsia="en-US" w:bidi="ar-SA"/>
      </w:rPr>
    </w:lvl>
    <w:lvl w:ilvl="5">
      <w:numFmt w:val="bullet"/>
      <w:lvlText w:val="•"/>
      <w:lvlJc w:val="left"/>
      <w:pPr>
        <w:ind w:left="5743" w:hanging="720"/>
      </w:pPr>
      <w:rPr>
        <w:rFonts w:hint="default"/>
        <w:lang w:val="pl-PL" w:eastAsia="en-US" w:bidi="ar-SA"/>
      </w:rPr>
    </w:lvl>
    <w:lvl w:ilvl="6">
      <w:numFmt w:val="bullet"/>
      <w:lvlText w:val="•"/>
      <w:lvlJc w:val="left"/>
      <w:pPr>
        <w:ind w:left="6611" w:hanging="720"/>
      </w:pPr>
      <w:rPr>
        <w:rFonts w:hint="default"/>
        <w:lang w:val="pl-PL" w:eastAsia="en-US" w:bidi="ar-SA"/>
      </w:rPr>
    </w:lvl>
    <w:lvl w:ilvl="7">
      <w:numFmt w:val="bullet"/>
      <w:lvlText w:val="•"/>
      <w:lvlJc w:val="left"/>
      <w:pPr>
        <w:ind w:left="7480" w:hanging="720"/>
      </w:pPr>
      <w:rPr>
        <w:rFonts w:hint="default"/>
        <w:lang w:val="pl-PL" w:eastAsia="en-US" w:bidi="ar-SA"/>
      </w:rPr>
    </w:lvl>
    <w:lvl w:ilvl="8">
      <w:numFmt w:val="bullet"/>
      <w:lvlText w:val="•"/>
      <w:lvlJc w:val="left"/>
      <w:pPr>
        <w:ind w:left="8349" w:hanging="720"/>
      </w:pPr>
      <w:rPr>
        <w:rFonts w:hint="default"/>
        <w:lang w:val="pl-PL" w:eastAsia="en-US" w:bidi="ar-SA"/>
      </w:rPr>
    </w:lvl>
  </w:abstractNum>
  <w:abstractNum w:abstractNumId="20" w15:restartNumberingAfterBreak="0">
    <w:nsid w:val="5B227844"/>
    <w:multiLevelType w:val="hybridMultilevel"/>
    <w:tmpl w:val="5ACE21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D8E6AF0"/>
    <w:multiLevelType w:val="hybridMultilevel"/>
    <w:tmpl w:val="69C081EC"/>
    <w:lvl w:ilvl="0" w:tplc="A97EE42A">
      <w:numFmt w:val="bullet"/>
      <w:lvlText w:val=""/>
      <w:lvlJc w:val="left"/>
      <w:pPr>
        <w:ind w:left="1416" w:hanging="360"/>
      </w:pPr>
      <w:rPr>
        <w:rFonts w:ascii="Symbol" w:eastAsia="Symbol" w:hAnsi="Symbol" w:cs="Symbol" w:hint="default"/>
        <w:b w:val="0"/>
        <w:bCs w:val="0"/>
        <w:i w:val="0"/>
        <w:iCs w:val="0"/>
        <w:w w:val="100"/>
        <w:sz w:val="24"/>
        <w:szCs w:val="24"/>
        <w:lang w:val="pl-PL" w:eastAsia="en-US" w:bidi="ar-SA"/>
      </w:rPr>
    </w:lvl>
    <w:lvl w:ilvl="1" w:tplc="C82487F8">
      <w:numFmt w:val="bullet"/>
      <w:lvlText w:val=""/>
      <w:lvlJc w:val="left"/>
      <w:pPr>
        <w:ind w:left="1548" w:hanging="425"/>
      </w:pPr>
      <w:rPr>
        <w:rFonts w:ascii="Symbol" w:eastAsia="Symbol" w:hAnsi="Symbol" w:cs="Symbol" w:hint="default"/>
        <w:b w:val="0"/>
        <w:bCs w:val="0"/>
        <w:i w:val="0"/>
        <w:iCs w:val="0"/>
        <w:w w:val="100"/>
        <w:sz w:val="24"/>
        <w:szCs w:val="24"/>
        <w:lang w:val="pl-PL" w:eastAsia="en-US" w:bidi="ar-SA"/>
      </w:rPr>
    </w:lvl>
    <w:lvl w:ilvl="2" w:tplc="9A8A2F26">
      <w:numFmt w:val="bullet"/>
      <w:lvlText w:val="•"/>
      <w:lvlJc w:val="left"/>
      <w:pPr>
        <w:ind w:left="2489" w:hanging="425"/>
      </w:pPr>
      <w:rPr>
        <w:rFonts w:hint="default"/>
        <w:lang w:val="pl-PL" w:eastAsia="en-US" w:bidi="ar-SA"/>
      </w:rPr>
    </w:lvl>
    <w:lvl w:ilvl="3" w:tplc="3112E306">
      <w:numFmt w:val="bullet"/>
      <w:lvlText w:val="•"/>
      <w:lvlJc w:val="left"/>
      <w:pPr>
        <w:ind w:left="3439" w:hanging="425"/>
      </w:pPr>
      <w:rPr>
        <w:rFonts w:hint="default"/>
        <w:lang w:val="pl-PL" w:eastAsia="en-US" w:bidi="ar-SA"/>
      </w:rPr>
    </w:lvl>
    <w:lvl w:ilvl="4" w:tplc="11322BF4">
      <w:numFmt w:val="bullet"/>
      <w:lvlText w:val="•"/>
      <w:lvlJc w:val="left"/>
      <w:pPr>
        <w:ind w:left="4388" w:hanging="425"/>
      </w:pPr>
      <w:rPr>
        <w:rFonts w:hint="default"/>
        <w:lang w:val="pl-PL" w:eastAsia="en-US" w:bidi="ar-SA"/>
      </w:rPr>
    </w:lvl>
    <w:lvl w:ilvl="5" w:tplc="7474F70C">
      <w:numFmt w:val="bullet"/>
      <w:lvlText w:val="•"/>
      <w:lvlJc w:val="left"/>
      <w:pPr>
        <w:ind w:left="5338" w:hanging="425"/>
      </w:pPr>
      <w:rPr>
        <w:rFonts w:hint="default"/>
        <w:lang w:val="pl-PL" w:eastAsia="en-US" w:bidi="ar-SA"/>
      </w:rPr>
    </w:lvl>
    <w:lvl w:ilvl="6" w:tplc="4C98C586">
      <w:numFmt w:val="bullet"/>
      <w:lvlText w:val="•"/>
      <w:lvlJc w:val="left"/>
      <w:pPr>
        <w:ind w:left="6288" w:hanging="425"/>
      </w:pPr>
      <w:rPr>
        <w:rFonts w:hint="default"/>
        <w:lang w:val="pl-PL" w:eastAsia="en-US" w:bidi="ar-SA"/>
      </w:rPr>
    </w:lvl>
    <w:lvl w:ilvl="7" w:tplc="2B0CD32E">
      <w:numFmt w:val="bullet"/>
      <w:lvlText w:val="•"/>
      <w:lvlJc w:val="left"/>
      <w:pPr>
        <w:ind w:left="7237" w:hanging="425"/>
      </w:pPr>
      <w:rPr>
        <w:rFonts w:hint="default"/>
        <w:lang w:val="pl-PL" w:eastAsia="en-US" w:bidi="ar-SA"/>
      </w:rPr>
    </w:lvl>
    <w:lvl w:ilvl="8" w:tplc="41FE1C8A">
      <w:numFmt w:val="bullet"/>
      <w:lvlText w:val="•"/>
      <w:lvlJc w:val="left"/>
      <w:pPr>
        <w:ind w:left="8187" w:hanging="425"/>
      </w:pPr>
      <w:rPr>
        <w:rFonts w:hint="default"/>
        <w:lang w:val="pl-PL" w:eastAsia="en-US" w:bidi="ar-SA"/>
      </w:rPr>
    </w:lvl>
  </w:abstractNum>
  <w:abstractNum w:abstractNumId="22" w15:restartNumberingAfterBreak="0">
    <w:nsid w:val="600C7F3A"/>
    <w:multiLevelType w:val="multilevel"/>
    <w:tmpl w:val="5100CC14"/>
    <w:lvl w:ilvl="0">
      <w:start w:val="1"/>
      <w:numFmt w:val="decimal"/>
      <w:lvlText w:val="%1"/>
      <w:lvlJc w:val="left"/>
      <w:pPr>
        <w:ind w:left="1404" w:hanging="708"/>
      </w:pPr>
      <w:rPr>
        <w:rFonts w:hint="default"/>
        <w:lang w:val="pl-PL" w:eastAsia="en-US" w:bidi="ar-SA"/>
      </w:rPr>
    </w:lvl>
    <w:lvl w:ilvl="1">
      <w:start w:val="2"/>
      <w:numFmt w:val="decimal"/>
      <w:lvlText w:val="%1.%2"/>
      <w:lvlJc w:val="left"/>
      <w:pPr>
        <w:ind w:left="1404" w:hanging="708"/>
      </w:pPr>
      <w:rPr>
        <w:rFonts w:hint="default"/>
        <w:lang w:val="pl-PL" w:eastAsia="en-US" w:bidi="ar-SA"/>
      </w:rPr>
    </w:lvl>
    <w:lvl w:ilvl="2">
      <w:start w:val="1"/>
      <w:numFmt w:val="decimal"/>
      <w:lvlText w:val="%1.%2.%3."/>
      <w:lvlJc w:val="left"/>
      <w:pPr>
        <w:ind w:left="1404" w:hanging="708"/>
      </w:pPr>
      <w:rPr>
        <w:rFonts w:ascii="Calibri Light" w:eastAsia="Calibri Light" w:hAnsi="Calibri Light" w:cs="Calibri Light" w:hint="default"/>
        <w:b w:val="0"/>
        <w:bCs w:val="0"/>
        <w:i w:val="0"/>
        <w:iCs w:val="0"/>
        <w:w w:val="100"/>
        <w:sz w:val="24"/>
        <w:szCs w:val="24"/>
        <w:lang w:val="pl-PL" w:eastAsia="en-US" w:bidi="ar-SA"/>
      </w:rPr>
    </w:lvl>
    <w:lvl w:ilvl="3">
      <w:numFmt w:val="bullet"/>
      <w:lvlText w:val="•"/>
      <w:lvlJc w:val="left"/>
      <w:pPr>
        <w:ind w:left="4005" w:hanging="708"/>
      </w:pPr>
      <w:rPr>
        <w:rFonts w:hint="default"/>
        <w:lang w:val="pl-PL" w:eastAsia="en-US" w:bidi="ar-SA"/>
      </w:rPr>
    </w:lvl>
    <w:lvl w:ilvl="4">
      <w:numFmt w:val="bullet"/>
      <w:lvlText w:val="•"/>
      <w:lvlJc w:val="left"/>
      <w:pPr>
        <w:ind w:left="4874" w:hanging="708"/>
      </w:pPr>
      <w:rPr>
        <w:rFonts w:hint="default"/>
        <w:lang w:val="pl-PL" w:eastAsia="en-US" w:bidi="ar-SA"/>
      </w:rPr>
    </w:lvl>
    <w:lvl w:ilvl="5">
      <w:numFmt w:val="bullet"/>
      <w:lvlText w:val="•"/>
      <w:lvlJc w:val="left"/>
      <w:pPr>
        <w:ind w:left="5743" w:hanging="708"/>
      </w:pPr>
      <w:rPr>
        <w:rFonts w:hint="default"/>
        <w:lang w:val="pl-PL" w:eastAsia="en-US" w:bidi="ar-SA"/>
      </w:rPr>
    </w:lvl>
    <w:lvl w:ilvl="6">
      <w:numFmt w:val="bullet"/>
      <w:lvlText w:val="•"/>
      <w:lvlJc w:val="left"/>
      <w:pPr>
        <w:ind w:left="6611" w:hanging="708"/>
      </w:pPr>
      <w:rPr>
        <w:rFonts w:hint="default"/>
        <w:lang w:val="pl-PL" w:eastAsia="en-US" w:bidi="ar-SA"/>
      </w:rPr>
    </w:lvl>
    <w:lvl w:ilvl="7">
      <w:numFmt w:val="bullet"/>
      <w:lvlText w:val="•"/>
      <w:lvlJc w:val="left"/>
      <w:pPr>
        <w:ind w:left="7480" w:hanging="708"/>
      </w:pPr>
      <w:rPr>
        <w:rFonts w:hint="default"/>
        <w:lang w:val="pl-PL" w:eastAsia="en-US" w:bidi="ar-SA"/>
      </w:rPr>
    </w:lvl>
    <w:lvl w:ilvl="8">
      <w:numFmt w:val="bullet"/>
      <w:lvlText w:val="•"/>
      <w:lvlJc w:val="left"/>
      <w:pPr>
        <w:ind w:left="8349" w:hanging="708"/>
      </w:pPr>
      <w:rPr>
        <w:rFonts w:hint="default"/>
        <w:lang w:val="pl-PL" w:eastAsia="en-US" w:bidi="ar-SA"/>
      </w:rPr>
    </w:lvl>
  </w:abstractNum>
  <w:abstractNum w:abstractNumId="23" w15:restartNumberingAfterBreak="0">
    <w:nsid w:val="65DF6340"/>
    <w:multiLevelType w:val="hybridMultilevel"/>
    <w:tmpl w:val="2C202808"/>
    <w:lvl w:ilvl="0" w:tplc="C19AC604">
      <w:start w:val="1"/>
      <w:numFmt w:val="decimal"/>
      <w:lvlText w:val="%1."/>
      <w:lvlJc w:val="left"/>
      <w:pPr>
        <w:ind w:left="1056" w:hanging="360"/>
      </w:pPr>
      <w:rPr>
        <w:rFonts w:hint="default"/>
      </w:rPr>
    </w:lvl>
    <w:lvl w:ilvl="1" w:tplc="04150019" w:tentative="1">
      <w:start w:val="1"/>
      <w:numFmt w:val="lowerLetter"/>
      <w:lvlText w:val="%2."/>
      <w:lvlJc w:val="left"/>
      <w:pPr>
        <w:ind w:left="1776" w:hanging="360"/>
      </w:pPr>
    </w:lvl>
    <w:lvl w:ilvl="2" w:tplc="0415001B" w:tentative="1">
      <w:start w:val="1"/>
      <w:numFmt w:val="lowerRoman"/>
      <w:lvlText w:val="%3."/>
      <w:lvlJc w:val="right"/>
      <w:pPr>
        <w:ind w:left="2496" w:hanging="180"/>
      </w:pPr>
    </w:lvl>
    <w:lvl w:ilvl="3" w:tplc="0415000F" w:tentative="1">
      <w:start w:val="1"/>
      <w:numFmt w:val="decimal"/>
      <w:lvlText w:val="%4."/>
      <w:lvlJc w:val="left"/>
      <w:pPr>
        <w:ind w:left="3216" w:hanging="360"/>
      </w:pPr>
    </w:lvl>
    <w:lvl w:ilvl="4" w:tplc="04150019" w:tentative="1">
      <w:start w:val="1"/>
      <w:numFmt w:val="lowerLetter"/>
      <w:lvlText w:val="%5."/>
      <w:lvlJc w:val="left"/>
      <w:pPr>
        <w:ind w:left="3936" w:hanging="360"/>
      </w:pPr>
    </w:lvl>
    <w:lvl w:ilvl="5" w:tplc="0415001B" w:tentative="1">
      <w:start w:val="1"/>
      <w:numFmt w:val="lowerRoman"/>
      <w:lvlText w:val="%6."/>
      <w:lvlJc w:val="right"/>
      <w:pPr>
        <w:ind w:left="4656" w:hanging="180"/>
      </w:pPr>
    </w:lvl>
    <w:lvl w:ilvl="6" w:tplc="0415000F" w:tentative="1">
      <w:start w:val="1"/>
      <w:numFmt w:val="decimal"/>
      <w:lvlText w:val="%7."/>
      <w:lvlJc w:val="left"/>
      <w:pPr>
        <w:ind w:left="5376" w:hanging="360"/>
      </w:pPr>
    </w:lvl>
    <w:lvl w:ilvl="7" w:tplc="04150019" w:tentative="1">
      <w:start w:val="1"/>
      <w:numFmt w:val="lowerLetter"/>
      <w:lvlText w:val="%8."/>
      <w:lvlJc w:val="left"/>
      <w:pPr>
        <w:ind w:left="6096" w:hanging="360"/>
      </w:pPr>
    </w:lvl>
    <w:lvl w:ilvl="8" w:tplc="0415001B" w:tentative="1">
      <w:start w:val="1"/>
      <w:numFmt w:val="lowerRoman"/>
      <w:lvlText w:val="%9."/>
      <w:lvlJc w:val="right"/>
      <w:pPr>
        <w:ind w:left="6816" w:hanging="180"/>
      </w:pPr>
    </w:lvl>
  </w:abstractNum>
  <w:abstractNum w:abstractNumId="24" w15:restartNumberingAfterBreak="0">
    <w:nsid w:val="67062DBD"/>
    <w:multiLevelType w:val="multilevel"/>
    <w:tmpl w:val="D3305BAE"/>
    <w:lvl w:ilvl="0">
      <w:start w:val="1"/>
      <w:numFmt w:val="decimal"/>
      <w:lvlText w:val="%1"/>
      <w:lvlJc w:val="left"/>
      <w:pPr>
        <w:ind w:left="1404" w:hanging="720"/>
      </w:pPr>
      <w:rPr>
        <w:rFonts w:hint="default"/>
        <w:lang w:val="pl-PL" w:eastAsia="en-US" w:bidi="ar-SA"/>
      </w:rPr>
    </w:lvl>
    <w:lvl w:ilvl="1">
      <w:start w:val="1"/>
      <w:numFmt w:val="decimal"/>
      <w:lvlText w:val="%1.%2"/>
      <w:lvlJc w:val="left"/>
      <w:pPr>
        <w:ind w:left="1404" w:hanging="720"/>
      </w:pPr>
      <w:rPr>
        <w:rFonts w:hint="default"/>
        <w:lang w:val="pl-PL" w:eastAsia="en-US" w:bidi="ar-SA"/>
      </w:rPr>
    </w:lvl>
    <w:lvl w:ilvl="2">
      <w:start w:val="3"/>
      <w:numFmt w:val="decimal"/>
      <w:lvlText w:val="%1.%2.%3."/>
      <w:lvlJc w:val="left"/>
      <w:pPr>
        <w:ind w:left="1404" w:hanging="720"/>
      </w:pPr>
      <w:rPr>
        <w:rFonts w:ascii="Calibri Light" w:eastAsia="Calibri Light" w:hAnsi="Calibri Light" w:cs="Calibri Light" w:hint="default"/>
        <w:b w:val="0"/>
        <w:bCs w:val="0"/>
        <w:i w:val="0"/>
        <w:iCs w:val="0"/>
        <w:w w:val="100"/>
        <w:sz w:val="24"/>
        <w:szCs w:val="24"/>
        <w:lang w:val="pl-PL" w:eastAsia="en-US" w:bidi="ar-SA"/>
      </w:rPr>
    </w:lvl>
    <w:lvl w:ilvl="3">
      <w:start w:val="1"/>
      <w:numFmt w:val="decimal"/>
      <w:lvlText w:val="%1.%2.%3.%4."/>
      <w:lvlJc w:val="left"/>
      <w:pPr>
        <w:ind w:left="1829" w:hanging="1133"/>
      </w:pPr>
      <w:rPr>
        <w:rFonts w:ascii="Calibri Light" w:eastAsia="Calibri Light" w:hAnsi="Calibri Light" w:cs="Calibri Light" w:hint="default"/>
        <w:b w:val="0"/>
        <w:bCs w:val="0"/>
        <w:i w:val="0"/>
        <w:iCs w:val="0"/>
        <w:spacing w:val="-1"/>
        <w:w w:val="100"/>
        <w:sz w:val="24"/>
        <w:szCs w:val="24"/>
        <w:lang w:val="pl-PL" w:eastAsia="en-US" w:bidi="ar-SA"/>
      </w:rPr>
    </w:lvl>
    <w:lvl w:ilvl="4">
      <w:numFmt w:val="bullet"/>
      <w:lvlText w:val=""/>
      <w:lvlJc w:val="left"/>
      <w:pPr>
        <w:ind w:left="1416" w:hanging="437"/>
      </w:pPr>
      <w:rPr>
        <w:rFonts w:ascii="Symbol" w:eastAsia="Symbol" w:hAnsi="Symbol" w:cs="Symbol" w:hint="default"/>
        <w:b w:val="0"/>
        <w:bCs w:val="0"/>
        <w:i w:val="0"/>
        <w:iCs w:val="0"/>
        <w:w w:val="100"/>
        <w:sz w:val="24"/>
        <w:szCs w:val="24"/>
        <w:lang w:val="pl-PL" w:eastAsia="en-US" w:bidi="ar-SA"/>
      </w:rPr>
    </w:lvl>
    <w:lvl w:ilvl="5">
      <w:numFmt w:val="bullet"/>
      <w:lvlText w:val="•"/>
      <w:lvlJc w:val="left"/>
      <w:pPr>
        <w:ind w:left="4919" w:hanging="437"/>
      </w:pPr>
      <w:rPr>
        <w:rFonts w:hint="default"/>
        <w:lang w:val="pl-PL" w:eastAsia="en-US" w:bidi="ar-SA"/>
      </w:rPr>
    </w:lvl>
    <w:lvl w:ilvl="6">
      <w:numFmt w:val="bullet"/>
      <w:lvlText w:val="•"/>
      <w:lvlJc w:val="left"/>
      <w:pPr>
        <w:ind w:left="5953" w:hanging="437"/>
      </w:pPr>
      <w:rPr>
        <w:rFonts w:hint="default"/>
        <w:lang w:val="pl-PL" w:eastAsia="en-US" w:bidi="ar-SA"/>
      </w:rPr>
    </w:lvl>
    <w:lvl w:ilvl="7">
      <w:numFmt w:val="bullet"/>
      <w:lvlText w:val="•"/>
      <w:lvlJc w:val="left"/>
      <w:pPr>
        <w:ind w:left="6986" w:hanging="437"/>
      </w:pPr>
      <w:rPr>
        <w:rFonts w:hint="default"/>
        <w:lang w:val="pl-PL" w:eastAsia="en-US" w:bidi="ar-SA"/>
      </w:rPr>
    </w:lvl>
    <w:lvl w:ilvl="8">
      <w:numFmt w:val="bullet"/>
      <w:lvlText w:val="•"/>
      <w:lvlJc w:val="left"/>
      <w:pPr>
        <w:ind w:left="8019" w:hanging="437"/>
      </w:pPr>
      <w:rPr>
        <w:rFonts w:hint="default"/>
        <w:lang w:val="pl-PL" w:eastAsia="en-US" w:bidi="ar-SA"/>
      </w:rPr>
    </w:lvl>
  </w:abstractNum>
  <w:abstractNum w:abstractNumId="25" w15:restartNumberingAfterBreak="0">
    <w:nsid w:val="687E6E67"/>
    <w:multiLevelType w:val="hybridMultilevel"/>
    <w:tmpl w:val="668A3226"/>
    <w:lvl w:ilvl="0" w:tplc="04150001">
      <w:start w:val="1"/>
      <w:numFmt w:val="bullet"/>
      <w:lvlText w:val=""/>
      <w:lvlJc w:val="left"/>
      <w:pPr>
        <w:ind w:left="1416" w:hanging="360"/>
      </w:pPr>
      <w:rPr>
        <w:rFonts w:ascii="Symbol" w:hAnsi="Symbol" w:hint="default"/>
      </w:rPr>
    </w:lvl>
    <w:lvl w:ilvl="1" w:tplc="04150003" w:tentative="1">
      <w:start w:val="1"/>
      <w:numFmt w:val="bullet"/>
      <w:lvlText w:val="o"/>
      <w:lvlJc w:val="left"/>
      <w:pPr>
        <w:ind w:left="2136" w:hanging="360"/>
      </w:pPr>
      <w:rPr>
        <w:rFonts w:ascii="Courier New" w:hAnsi="Courier New" w:cs="Courier New" w:hint="default"/>
      </w:rPr>
    </w:lvl>
    <w:lvl w:ilvl="2" w:tplc="04150005" w:tentative="1">
      <w:start w:val="1"/>
      <w:numFmt w:val="bullet"/>
      <w:lvlText w:val=""/>
      <w:lvlJc w:val="left"/>
      <w:pPr>
        <w:ind w:left="2856" w:hanging="360"/>
      </w:pPr>
      <w:rPr>
        <w:rFonts w:ascii="Wingdings" w:hAnsi="Wingdings" w:hint="default"/>
      </w:rPr>
    </w:lvl>
    <w:lvl w:ilvl="3" w:tplc="04150001" w:tentative="1">
      <w:start w:val="1"/>
      <w:numFmt w:val="bullet"/>
      <w:lvlText w:val=""/>
      <w:lvlJc w:val="left"/>
      <w:pPr>
        <w:ind w:left="3576" w:hanging="360"/>
      </w:pPr>
      <w:rPr>
        <w:rFonts w:ascii="Symbol" w:hAnsi="Symbol" w:hint="default"/>
      </w:rPr>
    </w:lvl>
    <w:lvl w:ilvl="4" w:tplc="04150003" w:tentative="1">
      <w:start w:val="1"/>
      <w:numFmt w:val="bullet"/>
      <w:lvlText w:val="o"/>
      <w:lvlJc w:val="left"/>
      <w:pPr>
        <w:ind w:left="4296" w:hanging="360"/>
      </w:pPr>
      <w:rPr>
        <w:rFonts w:ascii="Courier New" w:hAnsi="Courier New" w:cs="Courier New" w:hint="default"/>
      </w:rPr>
    </w:lvl>
    <w:lvl w:ilvl="5" w:tplc="04150005" w:tentative="1">
      <w:start w:val="1"/>
      <w:numFmt w:val="bullet"/>
      <w:lvlText w:val=""/>
      <w:lvlJc w:val="left"/>
      <w:pPr>
        <w:ind w:left="5016" w:hanging="360"/>
      </w:pPr>
      <w:rPr>
        <w:rFonts w:ascii="Wingdings" w:hAnsi="Wingdings" w:hint="default"/>
      </w:rPr>
    </w:lvl>
    <w:lvl w:ilvl="6" w:tplc="04150001" w:tentative="1">
      <w:start w:val="1"/>
      <w:numFmt w:val="bullet"/>
      <w:lvlText w:val=""/>
      <w:lvlJc w:val="left"/>
      <w:pPr>
        <w:ind w:left="5736" w:hanging="360"/>
      </w:pPr>
      <w:rPr>
        <w:rFonts w:ascii="Symbol" w:hAnsi="Symbol" w:hint="default"/>
      </w:rPr>
    </w:lvl>
    <w:lvl w:ilvl="7" w:tplc="04150003" w:tentative="1">
      <w:start w:val="1"/>
      <w:numFmt w:val="bullet"/>
      <w:lvlText w:val="o"/>
      <w:lvlJc w:val="left"/>
      <w:pPr>
        <w:ind w:left="6456" w:hanging="360"/>
      </w:pPr>
      <w:rPr>
        <w:rFonts w:ascii="Courier New" w:hAnsi="Courier New" w:cs="Courier New" w:hint="default"/>
      </w:rPr>
    </w:lvl>
    <w:lvl w:ilvl="8" w:tplc="04150005" w:tentative="1">
      <w:start w:val="1"/>
      <w:numFmt w:val="bullet"/>
      <w:lvlText w:val=""/>
      <w:lvlJc w:val="left"/>
      <w:pPr>
        <w:ind w:left="7176" w:hanging="360"/>
      </w:pPr>
      <w:rPr>
        <w:rFonts w:ascii="Wingdings" w:hAnsi="Wingdings" w:hint="default"/>
      </w:rPr>
    </w:lvl>
  </w:abstractNum>
  <w:abstractNum w:abstractNumId="26" w15:restartNumberingAfterBreak="0">
    <w:nsid w:val="68C103B6"/>
    <w:multiLevelType w:val="multilevel"/>
    <w:tmpl w:val="A9603A78"/>
    <w:lvl w:ilvl="0">
      <w:start w:val="1"/>
      <w:numFmt w:val="bullet"/>
      <w:lvlText w:val=""/>
      <w:lvlJc w:val="left"/>
      <w:pPr>
        <w:ind w:left="1404" w:hanging="720"/>
      </w:pPr>
      <w:rPr>
        <w:rFonts w:ascii="Symbol" w:hAnsi="Symbol" w:hint="default"/>
        <w:lang w:val="pl-PL" w:eastAsia="en-US" w:bidi="ar-SA"/>
      </w:rPr>
    </w:lvl>
    <w:lvl w:ilvl="1">
      <w:start w:val="1"/>
      <w:numFmt w:val="decimal"/>
      <w:lvlText w:val="%1.%2"/>
      <w:lvlJc w:val="left"/>
      <w:pPr>
        <w:ind w:left="1404" w:hanging="720"/>
      </w:pPr>
      <w:rPr>
        <w:rFonts w:hint="default"/>
        <w:lang w:val="pl-PL" w:eastAsia="en-US" w:bidi="ar-SA"/>
      </w:rPr>
    </w:lvl>
    <w:lvl w:ilvl="2">
      <w:start w:val="3"/>
      <w:numFmt w:val="decimal"/>
      <w:lvlText w:val="%1.%2.%3."/>
      <w:lvlJc w:val="left"/>
      <w:pPr>
        <w:ind w:left="1404" w:hanging="720"/>
      </w:pPr>
      <w:rPr>
        <w:rFonts w:ascii="Calibri Light" w:eastAsia="Calibri Light" w:hAnsi="Calibri Light" w:cs="Calibri Light" w:hint="default"/>
        <w:b w:val="0"/>
        <w:bCs w:val="0"/>
        <w:i w:val="0"/>
        <w:iCs w:val="0"/>
        <w:w w:val="100"/>
        <w:sz w:val="24"/>
        <w:szCs w:val="24"/>
        <w:lang w:val="pl-PL" w:eastAsia="en-US" w:bidi="ar-SA"/>
      </w:rPr>
    </w:lvl>
    <w:lvl w:ilvl="3">
      <w:start w:val="1"/>
      <w:numFmt w:val="decimal"/>
      <w:lvlText w:val="%1.%2.%3.%4."/>
      <w:lvlJc w:val="left"/>
      <w:pPr>
        <w:ind w:left="1829" w:hanging="1133"/>
      </w:pPr>
      <w:rPr>
        <w:rFonts w:ascii="Calibri Light" w:eastAsia="Calibri Light" w:hAnsi="Calibri Light" w:cs="Calibri Light" w:hint="default"/>
        <w:b w:val="0"/>
        <w:bCs w:val="0"/>
        <w:i w:val="0"/>
        <w:iCs w:val="0"/>
        <w:spacing w:val="-1"/>
        <w:w w:val="100"/>
        <w:sz w:val="24"/>
        <w:szCs w:val="24"/>
        <w:lang w:val="pl-PL" w:eastAsia="en-US" w:bidi="ar-SA"/>
      </w:rPr>
    </w:lvl>
    <w:lvl w:ilvl="4">
      <w:numFmt w:val="bullet"/>
      <w:lvlText w:val=""/>
      <w:lvlJc w:val="left"/>
      <w:pPr>
        <w:ind w:left="1416" w:hanging="437"/>
      </w:pPr>
      <w:rPr>
        <w:rFonts w:ascii="Symbol" w:eastAsia="Symbol" w:hAnsi="Symbol" w:cs="Symbol" w:hint="default"/>
        <w:b w:val="0"/>
        <w:bCs w:val="0"/>
        <w:i w:val="0"/>
        <w:iCs w:val="0"/>
        <w:w w:val="100"/>
        <w:sz w:val="24"/>
        <w:szCs w:val="24"/>
        <w:lang w:val="pl-PL" w:eastAsia="en-US" w:bidi="ar-SA"/>
      </w:rPr>
    </w:lvl>
    <w:lvl w:ilvl="5">
      <w:start w:val="1"/>
      <w:numFmt w:val="bullet"/>
      <w:lvlText w:val="o"/>
      <w:lvlJc w:val="left"/>
      <w:pPr>
        <w:ind w:left="4842" w:hanging="360"/>
      </w:pPr>
      <w:rPr>
        <w:rFonts w:ascii="Courier New" w:hAnsi="Courier New" w:cs="Courier New" w:hint="default"/>
      </w:rPr>
    </w:lvl>
    <w:lvl w:ilvl="6">
      <w:numFmt w:val="bullet"/>
      <w:lvlText w:val="•"/>
      <w:lvlJc w:val="left"/>
      <w:pPr>
        <w:ind w:left="5953" w:hanging="437"/>
      </w:pPr>
      <w:rPr>
        <w:rFonts w:hint="default"/>
        <w:lang w:val="pl-PL" w:eastAsia="en-US" w:bidi="ar-SA"/>
      </w:rPr>
    </w:lvl>
    <w:lvl w:ilvl="7">
      <w:numFmt w:val="bullet"/>
      <w:lvlText w:val="•"/>
      <w:lvlJc w:val="left"/>
      <w:pPr>
        <w:ind w:left="6986" w:hanging="437"/>
      </w:pPr>
      <w:rPr>
        <w:rFonts w:hint="default"/>
        <w:lang w:val="pl-PL" w:eastAsia="en-US" w:bidi="ar-SA"/>
      </w:rPr>
    </w:lvl>
    <w:lvl w:ilvl="8">
      <w:numFmt w:val="bullet"/>
      <w:lvlText w:val="•"/>
      <w:lvlJc w:val="left"/>
      <w:pPr>
        <w:ind w:left="8019" w:hanging="437"/>
      </w:pPr>
      <w:rPr>
        <w:rFonts w:hint="default"/>
        <w:lang w:val="pl-PL" w:eastAsia="en-US" w:bidi="ar-SA"/>
      </w:rPr>
    </w:lvl>
  </w:abstractNum>
  <w:abstractNum w:abstractNumId="27" w15:restartNumberingAfterBreak="0">
    <w:nsid w:val="6CFA7C97"/>
    <w:multiLevelType w:val="hybridMultilevel"/>
    <w:tmpl w:val="1E6C71C6"/>
    <w:lvl w:ilvl="0" w:tplc="04150001">
      <w:start w:val="1"/>
      <w:numFmt w:val="bullet"/>
      <w:lvlText w:val=""/>
      <w:lvlJc w:val="left"/>
      <w:pPr>
        <w:ind w:left="1416" w:hanging="360"/>
      </w:pPr>
      <w:rPr>
        <w:rFonts w:ascii="Symbol" w:hAnsi="Symbol" w:hint="default"/>
      </w:rPr>
    </w:lvl>
    <w:lvl w:ilvl="1" w:tplc="04150003" w:tentative="1">
      <w:start w:val="1"/>
      <w:numFmt w:val="bullet"/>
      <w:lvlText w:val="o"/>
      <w:lvlJc w:val="left"/>
      <w:pPr>
        <w:ind w:left="2136" w:hanging="360"/>
      </w:pPr>
      <w:rPr>
        <w:rFonts w:ascii="Courier New" w:hAnsi="Courier New" w:cs="Courier New" w:hint="default"/>
      </w:rPr>
    </w:lvl>
    <w:lvl w:ilvl="2" w:tplc="04150005" w:tentative="1">
      <w:start w:val="1"/>
      <w:numFmt w:val="bullet"/>
      <w:lvlText w:val=""/>
      <w:lvlJc w:val="left"/>
      <w:pPr>
        <w:ind w:left="2856" w:hanging="360"/>
      </w:pPr>
      <w:rPr>
        <w:rFonts w:ascii="Wingdings" w:hAnsi="Wingdings" w:hint="default"/>
      </w:rPr>
    </w:lvl>
    <w:lvl w:ilvl="3" w:tplc="04150001" w:tentative="1">
      <w:start w:val="1"/>
      <w:numFmt w:val="bullet"/>
      <w:lvlText w:val=""/>
      <w:lvlJc w:val="left"/>
      <w:pPr>
        <w:ind w:left="3576" w:hanging="360"/>
      </w:pPr>
      <w:rPr>
        <w:rFonts w:ascii="Symbol" w:hAnsi="Symbol" w:hint="default"/>
      </w:rPr>
    </w:lvl>
    <w:lvl w:ilvl="4" w:tplc="04150003" w:tentative="1">
      <w:start w:val="1"/>
      <w:numFmt w:val="bullet"/>
      <w:lvlText w:val="o"/>
      <w:lvlJc w:val="left"/>
      <w:pPr>
        <w:ind w:left="4296" w:hanging="360"/>
      </w:pPr>
      <w:rPr>
        <w:rFonts w:ascii="Courier New" w:hAnsi="Courier New" w:cs="Courier New" w:hint="default"/>
      </w:rPr>
    </w:lvl>
    <w:lvl w:ilvl="5" w:tplc="04150005" w:tentative="1">
      <w:start w:val="1"/>
      <w:numFmt w:val="bullet"/>
      <w:lvlText w:val=""/>
      <w:lvlJc w:val="left"/>
      <w:pPr>
        <w:ind w:left="5016" w:hanging="360"/>
      </w:pPr>
      <w:rPr>
        <w:rFonts w:ascii="Wingdings" w:hAnsi="Wingdings" w:hint="default"/>
      </w:rPr>
    </w:lvl>
    <w:lvl w:ilvl="6" w:tplc="04150001" w:tentative="1">
      <w:start w:val="1"/>
      <w:numFmt w:val="bullet"/>
      <w:lvlText w:val=""/>
      <w:lvlJc w:val="left"/>
      <w:pPr>
        <w:ind w:left="5736" w:hanging="360"/>
      </w:pPr>
      <w:rPr>
        <w:rFonts w:ascii="Symbol" w:hAnsi="Symbol" w:hint="default"/>
      </w:rPr>
    </w:lvl>
    <w:lvl w:ilvl="7" w:tplc="04150003" w:tentative="1">
      <w:start w:val="1"/>
      <w:numFmt w:val="bullet"/>
      <w:lvlText w:val="o"/>
      <w:lvlJc w:val="left"/>
      <w:pPr>
        <w:ind w:left="6456" w:hanging="360"/>
      </w:pPr>
      <w:rPr>
        <w:rFonts w:ascii="Courier New" w:hAnsi="Courier New" w:cs="Courier New" w:hint="default"/>
      </w:rPr>
    </w:lvl>
    <w:lvl w:ilvl="8" w:tplc="04150005" w:tentative="1">
      <w:start w:val="1"/>
      <w:numFmt w:val="bullet"/>
      <w:lvlText w:val=""/>
      <w:lvlJc w:val="left"/>
      <w:pPr>
        <w:ind w:left="7176" w:hanging="360"/>
      </w:pPr>
      <w:rPr>
        <w:rFonts w:ascii="Wingdings" w:hAnsi="Wingdings" w:hint="default"/>
      </w:rPr>
    </w:lvl>
  </w:abstractNum>
  <w:abstractNum w:abstractNumId="28" w15:restartNumberingAfterBreak="0">
    <w:nsid w:val="703A3F80"/>
    <w:multiLevelType w:val="hybridMultilevel"/>
    <w:tmpl w:val="C9FE8EE8"/>
    <w:lvl w:ilvl="0" w:tplc="04150001">
      <w:start w:val="1"/>
      <w:numFmt w:val="bullet"/>
      <w:lvlText w:val=""/>
      <w:lvlJc w:val="left"/>
      <w:pPr>
        <w:ind w:left="1416" w:hanging="360"/>
      </w:pPr>
      <w:rPr>
        <w:rFonts w:ascii="Symbol" w:hAnsi="Symbol" w:hint="default"/>
      </w:rPr>
    </w:lvl>
    <w:lvl w:ilvl="1" w:tplc="04150003" w:tentative="1">
      <w:start w:val="1"/>
      <w:numFmt w:val="bullet"/>
      <w:lvlText w:val="o"/>
      <w:lvlJc w:val="left"/>
      <w:pPr>
        <w:ind w:left="2136" w:hanging="360"/>
      </w:pPr>
      <w:rPr>
        <w:rFonts w:ascii="Courier New" w:hAnsi="Courier New" w:cs="Courier New" w:hint="default"/>
      </w:rPr>
    </w:lvl>
    <w:lvl w:ilvl="2" w:tplc="04150005" w:tentative="1">
      <w:start w:val="1"/>
      <w:numFmt w:val="bullet"/>
      <w:lvlText w:val=""/>
      <w:lvlJc w:val="left"/>
      <w:pPr>
        <w:ind w:left="2856" w:hanging="360"/>
      </w:pPr>
      <w:rPr>
        <w:rFonts w:ascii="Wingdings" w:hAnsi="Wingdings" w:hint="default"/>
      </w:rPr>
    </w:lvl>
    <w:lvl w:ilvl="3" w:tplc="04150001" w:tentative="1">
      <w:start w:val="1"/>
      <w:numFmt w:val="bullet"/>
      <w:lvlText w:val=""/>
      <w:lvlJc w:val="left"/>
      <w:pPr>
        <w:ind w:left="3576" w:hanging="360"/>
      </w:pPr>
      <w:rPr>
        <w:rFonts w:ascii="Symbol" w:hAnsi="Symbol" w:hint="default"/>
      </w:rPr>
    </w:lvl>
    <w:lvl w:ilvl="4" w:tplc="04150003" w:tentative="1">
      <w:start w:val="1"/>
      <w:numFmt w:val="bullet"/>
      <w:lvlText w:val="o"/>
      <w:lvlJc w:val="left"/>
      <w:pPr>
        <w:ind w:left="4296" w:hanging="360"/>
      </w:pPr>
      <w:rPr>
        <w:rFonts w:ascii="Courier New" w:hAnsi="Courier New" w:cs="Courier New" w:hint="default"/>
      </w:rPr>
    </w:lvl>
    <w:lvl w:ilvl="5" w:tplc="04150005" w:tentative="1">
      <w:start w:val="1"/>
      <w:numFmt w:val="bullet"/>
      <w:lvlText w:val=""/>
      <w:lvlJc w:val="left"/>
      <w:pPr>
        <w:ind w:left="5016" w:hanging="360"/>
      </w:pPr>
      <w:rPr>
        <w:rFonts w:ascii="Wingdings" w:hAnsi="Wingdings" w:hint="default"/>
      </w:rPr>
    </w:lvl>
    <w:lvl w:ilvl="6" w:tplc="04150001" w:tentative="1">
      <w:start w:val="1"/>
      <w:numFmt w:val="bullet"/>
      <w:lvlText w:val=""/>
      <w:lvlJc w:val="left"/>
      <w:pPr>
        <w:ind w:left="5736" w:hanging="360"/>
      </w:pPr>
      <w:rPr>
        <w:rFonts w:ascii="Symbol" w:hAnsi="Symbol" w:hint="default"/>
      </w:rPr>
    </w:lvl>
    <w:lvl w:ilvl="7" w:tplc="04150003" w:tentative="1">
      <w:start w:val="1"/>
      <w:numFmt w:val="bullet"/>
      <w:lvlText w:val="o"/>
      <w:lvlJc w:val="left"/>
      <w:pPr>
        <w:ind w:left="6456" w:hanging="360"/>
      </w:pPr>
      <w:rPr>
        <w:rFonts w:ascii="Courier New" w:hAnsi="Courier New" w:cs="Courier New" w:hint="default"/>
      </w:rPr>
    </w:lvl>
    <w:lvl w:ilvl="8" w:tplc="04150005" w:tentative="1">
      <w:start w:val="1"/>
      <w:numFmt w:val="bullet"/>
      <w:lvlText w:val=""/>
      <w:lvlJc w:val="left"/>
      <w:pPr>
        <w:ind w:left="7176" w:hanging="360"/>
      </w:pPr>
      <w:rPr>
        <w:rFonts w:ascii="Wingdings" w:hAnsi="Wingdings" w:hint="default"/>
      </w:rPr>
    </w:lvl>
  </w:abstractNum>
  <w:abstractNum w:abstractNumId="29" w15:restartNumberingAfterBreak="0">
    <w:nsid w:val="75852E95"/>
    <w:multiLevelType w:val="hybridMultilevel"/>
    <w:tmpl w:val="92184F7C"/>
    <w:lvl w:ilvl="0" w:tplc="04150001">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30" w15:restartNumberingAfterBreak="0">
    <w:nsid w:val="75BD18B6"/>
    <w:multiLevelType w:val="hybridMultilevel"/>
    <w:tmpl w:val="8078213A"/>
    <w:lvl w:ilvl="0" w:tplc="04150001">
      <w:start w:val="1"/>
      <w:numFmt w:val="bullet"/>
      <w:lvlText w:val=""/>
      <w:lvlJc w:val="left"/>
      <w:pPr>
        <w:ind w:left="1416" w:hanging="360"/>
      </w:pPr>
      <w:rPr>
        <w:rFonts w:ascii="Symbol" w:hAnsi="Symbol" w:hint="default"/>
      </w:rPr>
    </w:lvl>
    <w:lvl w:ilvl="1" w:tplc="04150003" w:tentative="1">
      <w:start w:val="1"/>
      <w:numFmt w:val="bullet"/>
      <w:lvlText w:val="o"/>
      <w:lvlJc w:val="left"/>
      <w:pPr>
        <w:ind w:left="2136" w:hanging="360"/>
      </w:pPr>
      <w:rPr>
        <w:rFonts w:ascii="Courier New" w:hAnsi="Courier New" w:cs="Courier New" w:hint="default"/>
      </w:rPr>
    </w:lvl>
    <w:lvl w:ilvl="2" w:tplc="04150005" w:tentative="1">
      <w:start w:val="1"/>
      <w:numFmt w:val="bullet"/>
      <w:lvlText w:val=""/>
      <w:lvlJc w:val="left"/>
      <w:pPr>
        <w:ind w:left="2856" w:hanging="360"/>
      </w:pPr>
      <w:rPr>
        <w:rFonts w:ascii="Wingdings" w:hAnsi="Wingdings" w:hint="default"/>
      </w:rPr>
    </w:lvl>
    <w:lvl w:ilvl="3" w:tplc="04150001" w:tentative="1">
      <w:start w:val="1"/>
      <w:numFmt w:val="bullet"/>
      <w:lvlText w:val=""/>
      <w:lvlJc w:val="left"/>
      <w:pPr>
        <w:ind w:left="3576" w:hanging="360"/>
      </w:pPr>
      <w:rPr>
        <w:rFonts w:ascii="Symbol" w:hAnsi="Symbol" w:hint="default"/>
      </w:rPr>
    </w:lvl>
    <w:lvl w:ilvl="4" w:tplc="04150003" w:tentative="1">
      <w:start w:val="1"/>
      <w:numFmt w:val="bullet"/>
      <w:lvlText w:val="o"/>
      <w:lvlJc w:val="left"/>
      <w:pPr>
        <w:ind w:left="4296" w:hanging="360"/>
      </w:pPr>
      <w:rPr>
        <w:rFonts w:ascii="Courier New" w:hAnsi="Courier New" w:cs="Courier New" w:hint="default"/>
      </w:rPr>
    </w:lvl>
    <w:lvl w:ilvl="5" w:tplc="04150005" w:tentative="1">
      <w:start w:val="1"/>
      <w:numFmt w:val="bullet"/>
      <w:lvlText w:val=""/>
      <w:lvlJc w:val="left"/>
      <w:pPr>
        <w:ind w:left="5016" w:hanging="360"/>
      </w:pPr>
      <w:rPr>
        <w:rFonts w:ascii="Wingdings" w:hAnsi="Wingdings" w:hint="default"/>
      </w:rPr>
    </w:lvl>
    <w:lvl w:ilvl="6" w:tplc="04150001" w:tentative="1">
      <w:start w:val="1"/>
      <w:numFmt w:val="bullet"/>
      <w:lvlText w:val=""/>
      <w:lvlJc w:val="left"/>
      <w:pPr>
        <w:ind w:left="5736" w:hanging="360"/>
      </w:pPr>
      <w:rPr>
        <w:rFonts w:ascii="Symbol" w:hAnsi="Symbol" w:hint="default"/>
      </w:rPr>
    </w:lvl>
    <w:lvl w:ilvl="7" w:tplc="04150003" w:tentative="1">
      <w:start w:val="1"/>
      <w:numFmt w:val="bullet"/>
      <w:lvlText w:val="o"/>
      <w:lvlJc w:val="left"/>
      <w:pPr>
        <w:ind w:left="6456" w:hanging="360"/>
      </w:pPr>
      <w:rPr>
        <w:rFonts w:ascii="Courier New" w:hAnsi="Courier New" w:cs="Courier New" w:hint="default"/>
      </w:rPr>
    </w:lvl>
    <w:lvl w:ilvl="8" w:tplc="04150005" w:tentative="1">
      <w:start w:val="1"/>
      <w:numFmt w:val="bullet"/>
      <w:lvlText w:val=""/>
      <w:lvlJc w:val="left"/>
      <w:pPr>
        <w:ind w:left="7176" w:hanging="360"/>
      </w:pPr>
      <w:rPr>
        <w:rFonts w:ascii="Wingdings" w:hAnsi="Wingdings" w:hint="default"/>
      </w:rPr>
    </w:lvl>
  </w:abstractNum>
  <w:abstractNum w:abstractNumId="31" w15:restartNumberingAfterBreak="0">
    <w:nsid w:val="75F465FB"/>
    <w:multiLevelType w:val="multilevel"/>
    <w:tmpl w:val="56489A5C"/>
    <w:lvl w:ilvl="0">
      <w:start w:val="1"/>
      <w:numFmt w:val="decimal"/>
      <w:lvlText w:val="%1"/>
      <w:lvlJc w:val="left"/>
      <w:pPr>
        <w:ind w:left="1404" w:hanging="488"/>
      </w:pPr>
      <w:rPr>
        <w:rFonts w:hint="default"/>
        <w:lang w:val="pl-PL" w:eastAsia="en-US" w:bidi="ar-SA"/>
      </w:rPr>
    </w:lvl>
    <w:lvl w:ilvl="1">
      <w:start w:val="2"/>
      <w:numFmt w:val="decimal"/>
      <w:lvlText w:val="%1.%2."/>
      <w:lvlJc w:val="left"/>
      <w:pPr>
        <w:ind w:left="1404" w:hanging="488"/>
      </w:pPr>
      <w:rPr>
        <w:rFonts w:ascii="Calibri" w:eastAsia="Calibri" w:hAnsi="Calibri" w:cs="Calibri" w:hint="default"/>
        <w:b w:val="0"/>
        <w:bCs w:val="0"/>
        <w:i w:val="0"/>
        <w:iCs w:val="0"/>
        <w:w w:val="100"/>
        <w:sz w:val="24"/>
        <w:szCs w:val="24"/>
        <w:lang w:val="pl-PL" w:eastAsia="en-US" w:bidi="ar-SA"/>
      </w:rPr>
    </w:lvl>
    <w:lvl w:ilvl="2">
      <w:start w:val="1"/>
      <w:numFmt w:val="decimal"/>
      <w:lvlText w:val="%1.%2.%3."/>
      <w:lvlJc w:val="left"/>
      <w:pPr>
        <w:ind w:left="2112" w:hanging="850"/>
      </w:pPr>
      <w:rPr>
        <w:rFonts w:ascii="Calibri" w:eastAsia="Calibri" w:hAnsi="Calibri" w:cs="Calibri" w:hint="default"/>
        <w:b w:val="0"/>
        <w:bCs w:val="0"/>
        <w:i w:val="0"/>
        <w:iCs w:val="0"/>
        <w:spacing w:val="-1"/>
        <w:w w:val="100"/>
        <w:sz w:val="24"/>
        <w:szCs w:val="24"/>
        <w:lang w:val="pl-PL" w:eastAsia="en-US" w:bidi="ar-SA"/>
      </w:rPr>
    </w:lvl>
    <w:lvl w:ilvl="3">
      <w:numFmt w:val="bullet"/>
      <w:lvlText w:val="•"/>
      <w:lvlJc w:val="left"/>
      <w:pPr>
        <w:ind w:left="3890" w:hanging="850"/>
      </w:pPr>
      <w:rPr>
        <w:rFonts w:hint="default"/>
        <w:lang w:val="pl-PL" w:eastAsia="en-US" w:bidi="ar-SA"/>
      </w:rPr>
    </w:lvl>
    <w:lvl w:ilvl="4">
      <w:numFmt w:val="bullet"/>
      <w:lvlText w:val="•"/>
      <w:lvlJc w:val="left"/>
      <w:pPr>
        <w:ind w:left="4775" w:hanging="850"/>
      </w:pPr>
      <w:rPr>
        <w:rFonts w:hint="default"/>
        <w:lang w:val="pl-PL" w:eastAsia="en-US" w:bidi="ar-SA"/>
      </w:rPr>
    </w:lvl>
    <w:lvl w:ilvl="5">
      <w:numFmt w:val="bullet"/>
      <w:lvlText w:val="•"/>
      <w:lvlJc w:val="left"/>
      <w:pPr>
        <w:ind w:left="5660" w:hanging="850"/>
      </w:pPr>
      <w:rPr>
        <w:rFonts w:hint="default"/>
        <w:lang w:val="pl-PL" w:eastAsia="en-US" w:bidi="ar-SA"/>
      </w:rPr>
    </w:lvl>
    <w:lvl w:ilvl="6">
      <w:numFmt w:val="bullet"/>
      <w:lvlText w:val="•"/>
      <w:lvlJc w:val="left"/>
      <w:pPr>
        <w:ind w:left="6545" w:hanging="850"/>
      </w:pPr>
      <w:rPr>
        <w:rFonts w:hint="default"/>
        <w:lang w:val="pl-PL" w:eastAsia="en-US" w:bidi="ar-SA"/>
      </w:rPr>
    </w:lvl>
    <w:lvl w:ilvl="7">
      <w:numFmt w:val="bullet"/>
      <w:lvlText w:val="•"/>
      <w:lvlJc w:val="left"/>
      <w:pPr>
        <w:ind w:left="7430" w:hanging="850"/>
      </w:pPr>
      <w:rPr>
        <w:rFonts w:hint="default"/>
        <w:lang w:val="pl-PL" w:eastAsia="en-US" w:bidi="ar-SA"/>
      </w:rPr>
    </w:lvl>
    <w:lvl w:ilvl="8">
      <w:numFmt w:val="bullet"/>
      <w:lvlText w:val="•"/>
      <w:lvlJc w:val="left"/>
      <w:pPr>
        <w:ind w:left="8316" w:hanging="850"/>
      </w:pPr>
      <w:rPr>
        <w:rFonts w:hint="default"/>
        <w:lang w:val="pl-PL" w:eastAsia="en-US" w:bidi="ar-SA"/>
      </w:rPr>
    </w:lvl>
  </w:abstractNum>
  <w:abstractNum w:abstractNumId="32" w15:restartNumberingAfterBreak="0">
    <w:nsid w:val="792B2D42"/>
    <w:multiLevelType w:val="hybridMultilevel"/>
    <w:tmpl w:val="CD4ECCBA"/>
    <w:lvl w:ilvl="0" w:tplc="04150001">
      <w:start w:val="1"/>
      <w:numFmt w:val="bullet"/>
      <w:lvlText w:val=""/>
      <w:lvlJc w:val="left"/>
      <w:pPr>
        <w:ind w:left="1416" w:hanging="360"/>
      </w:pPr>
      <w:rPr>
        <w:rFonts w:ascii="Symbol" w:hAnsi="Symbol" w:hint="default"/>
      </w:rPr>
    </w:lvl>
    <w:lvl w:ilvl="1" w:tplc="04150003" w:tentative="1">
      <w:start w:val="1"/>
      <w:numFmt w:val="bullet"/>
      <w:lvlText w:val="o"/>
      <w:lvlJc w:val="left"/>
      <w:pPr>
        <w:ind w:left="2136" w:hanging="360"/>
      </w:pPr>
      <w:rPr>
        <w:rFonts w:ascii="Courier New" w:hAnsi="Courier New" w:cs="Courier New" w:hint="default"/>
      </w:rPr>
    </w:lvl>
    <w:lvl w:ilvl="2" w:tplc="04150005" w:tentative="1">
      <w:start w:val="1"/>
      <w:numFmt w:val="bullet"/>
      <w:lvlText w:val=""/>
      <w:lvlJc w:val="left"/>
      <w:pPr>
        <w:ind w:left="2856" w:hanging="360"/>
      </w:pPr>
      <w:rPr>
        <w:rFonts w:ascii="Wingdings" w:hAnsi="Wingdings" w:hint="default"/>
      </w:rPr>
    </w:lvl>
    <w:lvl w:ilvl="3" w:tplc="04150001" w:tentative="1">
      <w:start w:val="1"/>
      <w:numFmt w:val="bullet"/>
      <w:lvlText w:val=""/>
      <w:lvlJc w:val="left"/>
      <w:pPr>
        <w:ind w:left="3576" w:hanging="360"/>
      </w:pPr>
      <w:rPr>
        <w:rFonts w:ascii="Symbol" w:hAnsi="Symbol" w:hint="default"/>
      </w:rPr>
    </w:lvl>
    <w:lvl w:ilvl="4" w:tplc="04150003" w:tentative="1">
      <w:start w:val="1"/>
      <w:numFmt w:val="bullet"/>
      <w:lvlText w:val="o"/>
      <w:lvlJc w:val="left"/>
      <w:pPr>
        <w:ind w:left="4296" w:hanging="360"/>
      </w:pPr>
      <w:rPr>
        <w:rFonts w:ascii="Courier New" w:hAnsi="Courier New" w:cs="Courier New" w:hint="default"/>
      </w:rPr>
    </w:lvl>
    <w:lvl w:ilvl="5" w:tplc="04150005" w:tentative="1">
      <w:start w:val="1"/>
      <w:numFmt w:val="bullet"/>
      <w:lvlText w:val=""/>
      <w:lvlJc w:val="left"/>
      <w:pPr>
        <w:ind w:left="5016" w:hanging="360"/>
      </w:pPr>
      <w:rPr>
        <w:rFonts w:ascii="Wingdings" w:hAnsi="Wingdings" w:hint="default"/>
      </w:rPr>
    </w:lvl>
    <w:lvl w:ilvl="6" w:tplc="04150001" w:tentative="1">
      <w:start w:val="1"/>
      <w:numFmt w:val="bullet"/>
      <w:lvlText w:val=""/>
      <w:lvlJc w:val="left"/>
      <w:pPr>
        <w:ind w:left="5736" w:hanging="360"/>
      </w:pPr>
      <w:rPr>
        <w:rFonts w:ascii="Symbol" w:hAnsi="Symbol" w:hint="default"/>
      </w:rPr>
    </w:lvl>
    <w:lvl w:ilvl="7" w:tplc="04150003" w:tentative="1">
      <w:start w:val="1"/>
      <w:numFmt w:val="bullet"/>
      <w:lvlText w:val="o"/>
      <w:lvlJc w:val="left"/>
      <w:pPr>
        <w:ind w:left="6456" w:hanging="360"/>
      </w:pPr>
      <w:rPr>
        <w:rFonts w:ascii="Courier New" w:hAnsi="Courier New" w:cs="Courier New" w:hint="default"/>
      </w:rPr>
    </w:lvl>
    <w:lvl w:ilvl="8" w:tplc="04150005" w:tentative="1">
      <w:start w:val="1"/>
      <w:numFmt w:val="bullet"/>
      <w:lvlText w:val=""/>
      <w:lvlJc w:val="left"/>
      <w:pPr>
        <w:ind w:left="7176" w:hanging="360"/>
      </w:pPr>
      <w:rPr>
        <w:rFonts w:ascii="Wingdings" w:hAnsi="Wingdings" w:hint="default"/>
      </w:rPr>
    </w:lvl>
  </w:abstractNum>
  <w:abstractNum w:abstractNumId="33" w15:restartNumberingAfterBreak="0">
    <w:nsid w:val="7B2A6072"/>
    <w:multiLevelType w:val="hybridMultilevel"/>
    <w:tmpl w:val="7FC891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B4E42C7"/>
    <w:multiLevelType w:val="hybridMultilevel"/>
    <w:tmpl w:val="0A5E16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BD727BC"/>
    <w:multiLevelType w:val="hybridMultilevel"/>
    <w:tmpl w:val="2A905700"/>
    <w:lvl w:ilvl="0" w:tplc="04150001">
      <w:start w:val="1"/>
      <w:numFmt w:val="bullet"/>
      <w:lvlText w:val=""/>
      <w:lvlJc w:val="left"/>
      <w:pPr>
        <w:ind w:left="1416" w:hanging="360"/>
      </w:pPr>
      <w:rPr>
        <w:rFonts w:ascii="Symbol" w:hAnsi="Symbol" w:hint="default"/>
      </w:rPr>
    </w:lvl>
    <w:lvl w:ilvl="1" w:tplc="04150003">
      <w:start w:val="1"/>
      <w:numFmt w:val="bullet"/>
      <w:lvlText w:val="o"/>
      <w:lvlJc w:val="left"/>
      <w:pPr>
        <w:ind w:left="2136" w:hanging="360"/>
      </w:pPr>
      <w:rPr>
        <w:rFonts w:ascii="Courier New" w:hAnsi="Courier New" w:cs="Courier New" w:hint="default"/>
      </w:rPr>
    </w:lvl>
    <w:lvl w:ilvl="2" w:tplc="04150005" w:tentative="1">
      <w:start w:val="1"/>
      <w:numFmt w:val="bullet"/>
      <w:lvlText w:val=""/>
      <w:lvlJc w:val="left"/>
      <w:pPr>
        <w:ind w:left="2856" w:hanging="360"/>
      </w:pPr>
      <w:rPr>
        <w:rFonts w:ascii="Wingdings" w:hAnsi="Wingdings" w:hint="default"/>
      </w:rPr>
    </w:lvl>
    <w:lvl w:ilvl="3" w:tplc="04150001" w:tentative="1">
      <w:start w:val="1"/>
      <w:numFmt w:val="bullet"/>
      <w:lvlText w:val=""/>
      <w:lvlJc w:val="left"/>
      <w:pPr>
        <w:ind w:left="3576" w:hanging="360"/>
      </w:pPr>
      <w:rPr>
        <w:rFonts w:ascii="Symbol" w:hAnsi="Symbol" w:hint="default"/>
      </w:rPr>
    </w:lvl>
    <w:lvl w:ilvl="4" w:tplc="04150003" w:tentative="1">
      <w:start w:val="1"/>
      <w:numFmt w:val="bullet"/>
      <w:lvlText w:val="o"/>
      <w:lvlJc w:val="left"/>
      <w:pPr>
        <w:ind w:left="4296" w:hanging="360"/>
      </w:pPr>
      <w:rPr>
        <w:rFonts w:ascii="Courier New" w:hAnsi="Courier New" w:cs="Courier New" w:hint="default"/>
      </w:rPr>
    </w:lvl>
    <w:lvl w:ilvl="5" w:tplc="04150005" w:tentative="1">
      <w:start w:val="1"/>
      <w:numFmt w:val="bullet"/>
      <w:lvlText w:val=""/>
      <w:lvlJc w:val="left"/>
      <w:pPr>
        <w:ind w:left="5016" w:hanging="360"/>
      </w:pPr>
      <w:rPr>
        <w:rFonts w:ascii="Wingdings" w:hAnsi="Wingdings" w:hint="default"/>
      </w:rPr>
    </w:lvl>
    <w:lvl w:ilvl="6" w:tplc="04150001" w:tentative="1">
      <w:start w:val="1"/>
      <w:numFmt w:val="bullet"/>
      <w:lvlText w:val=""/>
      <w:lvlJc w:val="left"/>
      <w:pPr>
        <w:ind w:left="5736" w:hanging="360"/>
      </w:pPr>
      <w:rPr>
        <w:rFonts w:ascii="Symbol" w:hAnsi="Symbol" w:hint="default"/>
      </w:rPr>
    </w:lvl>
    <w:lvl w:ilvl="7" w:tplc="04150003" w:tentative="1">
      <w:start w:val="1"/>
      <w:numFmt w:val="bullet"/>
      <w:lvlText w:val="o"/>
      <w:lvlJc w:val="left"/>
      <w:pPr>
        <w:ind w:left="6456" w:hanging="360"/>
      </w:pPr>
      <w:rPr>
        <w:rFonts w:ascii="Courier New" w:hAnsi="Courier New" w:cs="Courier New" w:hint="default"/>
      </w:rPr>
    </w:lvl>
    <w:lvl w:ilvl="8" w:tplc="04150005" w:tentative="1">
      <w:start w:val="1"/>
      <w:numFmt w:val="bullet"/>
      <w:lvlText w:val=""/>
      <w:lvlJc w:val="left"/>
      <w:pPr>
        <w:ind w:left="7176" w:hanging="360"/>
      </w:pPr>
      <w:rPr>
        <w:rFonts w:ascii="Wingdings" w:hAnsi="Wingdings" w:hint="default"/>
      </w:rPr>
    </w:lvl>
  </w:abstractNum>
  <w:abstractNum w:abstractNumId="36" w15:restartNumberingAfterBreak="0">
    <w:nsid w:val="7D6A2B49"/>
    <w:multiLevelType w:val="hybridMultilevel"/>
    <w:tmpl w:val="774CFF80"/>
    <w:lvl w:ilvl="0" w:tplc="04150001">
      <w:start w:val="1"/>
      <w:numFmt w:val="bullet"/>
      <w:lvlText w:val=""/>
      <w:lvlJc w:val="left"/>
      <w:pPr>
        <w:ind w:left="1416" w:hanging="360"/>
      </w:pPr>
      <w:rPr>
        <w:rFonts w:ascii="Symbol" w:hAnsi="Symbol" w:hint="default"/>
      </w:rPr>
    </w:lvl>
    <w:lvl w:ilvl="1" w:tplc="04150003" w:tentative="1">
      <w:start w:val="1"/>
      <w:numFmt w:val="bullet"/>
      <w:lvlText w:val="o"/>
      <w:lvlJc w:val="left"/>
      <w:pPr>
        <w:ind w:left="2136" w:hanging="360"/>
      </w:pPr>
      <w:rPr>
        <w:rFonts w:ascii="Courier New" w:hAnsi="Courier New" w:cs="Courier New" w:hint="default"/>
      </w:rPr>
    </w:lvl>
    <w:lvl w:ilvl="2" w:tplc="04150005" w:tentative="1">
      <w:start w:val="1"/>
      <w:numFmt w:val="bullet"/>
      <w:lvlText w:val=""/>
      <w:lvlJc w:val="left"/>
      <w:pPr>
        <w:ind w:left="2856" w:hanging="360"/>
      </w:pPr>
      <w:rPr>
        <w:rFonts w:ascii="Wingdings" w:hAnsi="Wingdings" w:hint="default"/>
      </w:rPr>
    </w:lvl>
    <w:lvl w:ilvl="3" w:tplc="04150001" w:tentative="1">
      <w:start w:val="1"/>
      <w:numFmt w:val="bullet"/>
      <w:lvlText w:val=""/>
      <w:lvlJc w:val="left"/>
      <w:pPr>
        <w:ind w:left="3576" w:hanging="360"/>
      </w:pPr>
      <w:rPr>
        <w:rFonts w:ascii="Symbol" w:hAnsi="Symbol" w:hint="default"/>
      </w:rPr>
    </w:lvl>
    <w:lvl w:ilvl="4" w:tplc="04150003" w:tentative="1">
      <w:start w:val="1"/>
      <w:numFmt w:val="bullet"/>
      <w:lvlText w:val="o"/>
      <w:lvlJc w:val="left"/>
      <w:pPr>
        <w:ind w:left="4296" w:hanging="360"/>
      </w:pPr>
      <w:rPr>
        <w:rFonts w:ascii="Courier New" w:hAnsi="Courier New" w:cs="Courier New" w:hint="default"/>
      </w:rPr>
    </w:lvl>
    <w:lvl w:ilvl="5" w:tplc="04150005" w:tentative="1">
      <w:start w:val="1"/>
      <w:numFmt w:val="bullet"/>
      <w:lvlText w:val=""/>
      <w:lvlJc w:val="left"/>
      <w:pPr>
        <w:ind w:left="5016" w:hanging="360"/>
      </w:pPr>
      <w:rPr>
        <w:rFonts w:ascii="Wingdings" w:hAnsi="Wingdings" w:hint="default"/>
      </w:rPr>
    </w:lvl>
    <w:lvl w:ilvl="6" w:tplc="04150001" w:tentative="1">
      <w:start w:val="1"/>
      <w:numFmt w:val="bullet"/>
      <w:lvlText w:val=""/>
      <w:lvlJc w:val="left"/>
      <w:pPr>
        <w:ind w:left="5736" w:hanging="360"/>
      </w:pPr>
      <w:rPr>
        <w:rFonts w:ascii="Symbol" w:hAnsi="Symbol" w:hint="default"/>
      </w:rPr>
    </w:lvl>
    <w:lvl w:ilvl="7" w:tplc="04150003" w:tentative="1">
      <w:start w:val="1"/>
      <w:numFmt w:val="bullet"/>
      <w:lvlText w:val="o"/>
      <w:lvlJc w:val="left"/>
      <w:pPr>
        <w:ind w:left="6456" w:hanging="360"/>
      </w:pPr>
      <w:rPr>
        <w:rFonts w:ascii="Courier New" w:hAnsi="Courier New" w:cs="Courier New" w:hint="default"/>
      </w:rPr>
    </w:lvl>
    <w:lvl w:ilvl="8" w:tplc="04150005" w:tentative="1">
      <w:start w:val="1"/>
      <w:numFmt w:val="bullet"/>
      <w:lvlText w:val=""/>
      <w:lvlJc w:val="left"/>
      <w:pPr>
        <w:ind w:left="7176" w:hanging="360"/>
      </w:pPr>
      <w:rPr>
        <w:rFonts w:ascii="Wingdings" w:hAnsi="Wingdings" w:hint="default"/>
      </w:rPr>
    </w:lvl>
  </w:abstractNum>
  <w:num w:numId="1" w16cid:durableId="1924992898">
    <w:abstractNumId w:val="8"/>
  </w:num>
  <w:num w:numId="2" w16cid:durableId="863131789">
    <w:abstractNumId w:val="16"/>
  </w:num>
  <w:num w:numId="3" w16cid:durableId="1312641293">
    <w:abstractNumId w:val="7"/>
  </w:num>
  <w:num w:numId="4" w16cid:durableId="75245260">
    <w:abstractNumId w:val="22"/>
  </w:num>
  <w:num w:numId="5" w16cid:durableId="895749500">
    <w:abstractNumId w:val="13"/>
  </w:num>
  <w:num w:numId="6" w16cid:durableId="237519408">
    <w:abstractNumId w:val="21"/>
  </w:num>
  <w:num w:numId="7" w16cid:durableId="711155139">
    <w:abstractNumId w:val="11"/>
  </w:num>
  <w:num w:numId="8" w16cid:durableId="955059804">
    <w:abstractNumId w:val="19"/>
  </w:num>
  <w:num w:numId="9" w16cid:durableId="1423332259">
    <w:abstractNumId w:val="31"/>
  </w:num>
  <w:num w:numId="10" w16cid:durableId="1828545265">
    <w:abstractNumId w:val="6"/>
  </w:num>
  <w:num w:numId="11" w16cid:durableId="411392094">
    <w:abstractNumId w:val="0"/>
  </w:num>
  <w:num w:numId="12" w16cid:durableId="669211155">
    <w:abstractNumId w:val="12"/>
  </w:num>
  <w:num w:numId="13" w16cid:durableId="1141341543">
    <w:abstractNumId w:val="10"/>
  </w:num>
  <w:num w:numId="14" w16cid:durableId="500049277">
    <w:abstractNumId w:val="24"/>
  </w:num>
  <w:num w:numId="15" w16cid:durableId="940531235">
    <w:abstractNumId w:val="26"/>
  </w:num>
  <w:num w:numId="16" w16cid:durableId="1387484544">
    <w:abstractNumId w:val="25"/>
  </w:num>
  <w:num w:numId="17" w16cid:durableId="1891651796">
    <w:abstractNumId w:val="29"/>
  </w:num>
  <w:num w:numId="18" w16cid:durableId="1823424869">
    <w:abstractNumId w:val="36"/>
  </w:num>
  <w:num w:numId="19" w16cid:durableId="111366827">
    <w:abstractNumId w:val="32"/>
  </w:num>
  <w:num w:numId="20" w16cid:durableId="821505201">
    <w:abstractNumId w:val="33"/>
  </w:num>
  <w:num w:numId="21" w16cid:durableId="1572306432">
    <w:abstractNumId w:val="20"/>
  </w:num>
  <w:num w:numId="22" w16cid:durableId="647905564">
    <w:abstractNumId w:val="4"/>
  </w:num>
  <w:num w:numId="23" w16cid:durableId="663971761">
    <w:abstractNumId w:val="28"/>
  </w:num>
  <w:num w:numId="24" w16cid:durableId="677924966">
    <w:abstractNumId w:val="2"/>
  </w:num>
  <w:num w:numId="25" w16cid:durableId="554585763">
    <w:abstractNumId w:val="23"/>
  </w:num>
  <w:num w:numId="26" w16cid:durableId="382405608">
    <w:abstractNumId w:val="34"/>
  </w:num>
  <w:num w:numId="27" w16cid:durableId="562374682">
    <w:abstractNumId w:val="15"/>
  </w:num>
  <w:num w:numId="28" w16cid:durableId="1147013939">
    <w:abstractNumId w:val="9"/>
  </w:num>
  <w:num w:numId="29" w16cid:durableId="1639724807">
    <w:abstractNumId w:val="5"/>
  </w:num>
  <w:num w:numId="30" w16cid:durableId="690843641">
    <w:abstractNumId w:val="14"/>
  </w:num>
  <w:num w:numId="31" w16cid:durableId="566694576">
    <w:abstractNumId w:val="35"/>
  </w:num>
  <w:num w:numId="32" w16cid:durableId="1040478886">
    <w:abstractNumId w:val="18"/>
  </w:num>
  <w:num w:numId="33" w16cid:durableId="588537263">
    <w:abstractNumId w:val="3"/>
  </w:num>
  <w:num w:numId="34" w16cid:durableId="1477645574">
    <w:abstractNumId w:val="27"/>
  </w:num>
  <w:num w:numId="35" w16cid:durableId="1184594763">
    <w:abstractNumId w:val="30"/>
  </w:num>
  <w:num w:numId="36" w16cid:durableId="682902029">
    <w:abstractNumId w:val="17"/>
  </w:num>
  <w:num w:numId="37" w16cid:durableId="12705498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041"/>
    <w:rsid w:val="00000FC7"/>
    <w:rsid w:val="00002139"/>
    <w:rsid w:val="000036DF"/>
    <w:rsid w:val="00003C97"/>
    <w:rsid w:val="00007F40"/>
    <w:rsid w:val="0001057A"/>
    <w:rsid w:val="00012999"/>
    <w:rsid w:val="0001508D"/>
    <w:rsid w:val="000154E3"/>
    <w:rsid w:val="0001575F"/>
    <w:rsid w:val="00021CFF"/>
    <w:rsid w:val="00022746"/>
    <w:rsid w:val="00022928"/>
    <w:rsid w:val="0002344C"/>
    <w:rsid w:val="00023BCA"/>
    <w:rsid w:val="00026346"/>
    <w:rsid w:val="00026C04"/>
    <w:rsid w:val="0003635F"/>
    <w:rsid w:val="000367E5"/>
    <w:rsid w:val="0004040A"/>
    <w:rsid w:val="00040627"/>
    <w:rsid w:val="00045548"/>
    <w:rsid w:val="0005011B"/>
    <w:rsid w:val="000503D7"/>
    <w:rsid w:val="000529F6"/>
    <w:rsid w:val="00054EC5"/>
    <w:rsid w:val="00055D6E"/>
    <w:rsid w:val="000574EE"/>
    <w:rsid w:val="00060EBB"/>
    <w:rsid w:val="00071DB7"/>
    <w:rsid w:val="00071DBF"/>
    <w:rsid w:val="000730FD"/>
    <w:rsid w:val="00082038"/>
    <w:rsid w:val="00085D68"/>
    <w:rsid w:val="0008613C"/>
    <w:rsid w:val="00091674"/>
    <w:rsid w:val="00091CAA"/>
    <w:rsid w:val="00097E12"/>
    <w:rsid w:val="000B0F02"/>
    <w:rsid w:val="000B3698"/>
    <w:rsid w:val="000C18C7"/>
    <w:rsid w:val="000C33AE"/>
    <w:rsid w:val="000D32A9"/>
    <w:rsid w:val="000D7A7F"/>
    <w:rsid w:val="000E0D6E"/>
    <w:rsid w:val="000E0EC0"/>
    <w:rsid w:val="000E25D5"/>
    <w:rsid w:val="000E5E75"/>
    <w:rsid w:val="0010042A"/>
    <w:rsid w:val="001005BA"/>
    <w:rsid w:val="001017CC"/>
    <w:rsid w:val="00102437"/>
    <w:rsid w:val="00103B82"/>
    <w:rsid w:val="00104808"/>
    <w:rsid w:val="00106318"/>
    <w:rsid w:val="00126D39"/>
    <w:rsid w:val="00127F5C"/>
    <w:rsid w:val="00132EE6"/>
    <w:rsid w:val="00145010"/>
    <w:rsid w:val="00147CCE"/>
    <w:rsid w:val="00153951"/>
    <w:rsid w:val="00153D6B"/>
    <w:rsid w:val="001559F3"/>
    <w:rsid w:val="0015713F"/>
    <w:rsid w:val="00161D41"/>
    <w:rsid w:val="00163539"/>
    <w:rsid w:val="00163B8E"/>
    <w:rsid w:val="001652FD"/>
    <w:rsid w:val="00166159"/>
    <w:rsid w:val="00171DA5"/>
    <w:rsid w:val="00171F5C"/>
    <w:rsid w:val="0017377D"/>
    <w:rsid w:val="00182F52"/>
    <w:rsid w:val="0018722E"/>
    <w:rsid w:val="0018756A"/>
    <w:rsid w:val="001976A5"/>
    <w:rsid w:val="0019784C"/>
    <w:rsid w:val="00197920"/>
    <w:rsid w:val="001A1F13"/>
    <w:rsid w:val="001B027F"/>
    <w:rsid w:val="001B2E68"/>
    <w:rsid w:val="001B50EE"/>
    <w:rsid w:val="001B5AEA"/>
    <w:rsid w:val="001C115D"/>
    <w:rsid w:val="001C16DC"/>
    <w:rsid w:val="001C1A6C"/>
    <w:rsid w:val="001C1F20"/>
    <w:rsid w:val="001C45AD"/>
    <w:rsid w:val="001C497C"/>
    <w:rsid w:val="001C4EDA"/>
    <w:rsid w:val="001C7177"/>
    <w:rsid w:val="001D39D4"/>
    <w:rsid w:val="001D7A63"/>
    <w:rsid w:val="001E041D"/>
    <w:rsid w:val="001E10FB"/>
    <w:rsid w:val="001E2041"/>
    <w:rsid w:val="001E2666"/>
    <w:rsid w:val="001E2BDA"/>
    <w:rsid w:val="001E30E1"/>
    <w:rsid w:val="001F1083"/>
    <w:rsid w:val="001F1600"/>
    <w:rsid w:val="001F3AA3"/>
    <w:rsid w:val="001F55CB"/>
    <w:rsid w:val="00201017"/>
    <w:rsid w:val="00201BC0"/>
    <w:rsid w:val="002022B4"/>
    <w:rsid w:val="0020305E"/>
    <w:rsid w:val="0020564A"/>
    <w:rsid w:val="00206778"/>
    <w:rsid w:val="002111F1"/>
    <w:rsid w:val="0021191C"/>
    <w:rsid w:val="002168BC"/>
    <w:rsid w:val="002171F8"/>
    <w:rsid w:val="00217B5D"/>
    <w:rsid w:val="00223F7D"/>
    <w:rsid w:val="0023284E"/>
    <w:rsid w:val="00232A0A"/>
    <w:rsid w:val="002338C9"/>
    <w:rsid w:val="00234410"/>
    <w:rsid w:val="0023739F"/>
    <w:rsid w:val="002447B7"/>
    <w:rsid w:val="002502B1"/>
    <w:rsid w:val="00253C5D"/>
    <w:rsid w:val="0025566D"/>
    <w:rsid w:val="00257DE0"/>
    <w:rsid w:val="00266776"/>
    <w:rsid w:val="00271195"/>
    <w:rsid w:val="00282E3F"/>
    <w:rsid w:val="002848A1"/>
    <w:rsid w:val="00287FDB"/>
    <w:rsid w:val="002933CD"/>
    <w:rsid w:val="0029481A"/>
    <w:rsid w:val="002962E0"/>
    <w:rsid w:val="002A388C"/>
    <w:rsid w:val="002A3B39"/>
    <w:rsid w:val="002A432A"/>
    <w:rsid w:val="002A5A3F"/>
    <w:rsid w:val="002B54DF"/>
    <w:rsid w:val="002C78C6"/>
    <w:rsid w:val="002C7956"/>
    <w:rsid w:val="002D13BB"/>
    <w:rsid w:val="002D1C99"/>
    <w:rsid w:val="002D5BB3"/>
    <w:rsid w:val="002D791E"/>
    <w:rsid w:val="002E0DE2"/>
    <w:rsid w:val="002E2E75"/>
    <w:rsid w:val="002E31D0"/>
    <w:rsid w:val="002E6787"/>
    <w:rsid w:val="002F2185"/>
    <w:rsid w:val="002F25B0"/>
    <w:rsid w:val="002F5736"/>
    <w:rsid w:val="00301372"/>
    <w:rsid w:val="00304D08"/>
    <w:rsid w:val="00307302"/>
    <w:rsid w:val="00312E03"/>
    <w:rsid w:val="00313467"/>
    <w:rsid w:val="00323BFD"/>
    <w:rsid w:val="003313D1"/>
    <w:rsid w:val="00341A65"/>
    <w:rsid w:val="00346C1E"/>
    <w:rsid w:val="003504A8"/>
    <w:rsid w:val="00351817"/>
    <w:rsid w:val="003537E7"/>
    <w:rsid w:val="00353D0C"/>
    <w:rsid w:val="0035401D"/>
    <w:rsid w:val="003548D1"/>
    <w:rsid w:val="00355EB0"/>
    <w:rsid w:val="003601FF"/>
    <w:rsid w:val="0036226F"/>
    <w:rsid w:val="00362B6A"/>
    <w:rsid w:val="00362B83"/>
    <w:rsid w:val="003634A5"/>
    <w:rsid w:val="003635AC"/>
    <w:rsid w:val="00365836"/>
    <w:rsid w:val="00371AAF"/>
    <w:rsid w:val="003727AF"/>
    <w:rsid w:val="00391710"/>
    <w:rsid w:val="003956A9"/>
    <w:rsid w:val="003A12A3"/>
    <w:rsid w:val="003A2037"/>
    <w:rsid w:val="003A4867"/>
    <w:rsid w:val="003A5C8F"/>
    <w:rsid w:val="003B0296"/>
    <w:rsid w:val="003B3893"/>
    <w:rsid w:val="003B4B6C"/>
    <w:rsid w:val="003B5FF7"/>
    <w:rsid w:val="003C09DE"/>
    <w:rsid w:val="003C2A7E"/>
    <w:rsid w:val="003C3CA3"/>
    <w:rsid w:val="003C47D6"/>
    <w:rsid w:val="003C4B48"/>
    <w:rsid w:val="003C6031"/>
    <w:rsid w:val="003C6A93"/>
    <w:rsid w:val="003C7E35"/>
    <w:rsid w:val="003D03DF"/>
    <w:rsid w:val="003D4939"/>
    <w:rsid w:val="003D65C8"/>
    <w:rsid w:val="003D6F9E"/>
    <w:rsid w:val="003E3A92"/>
    <w:rsid w:val="003E46DC"/>
    <w:rsid w:val="003E794E"/>
    <w:rsid w:val="003F11BF"/>
    <w:rsid w:val="003F53E5"/>
    <w:rsid w:val="003F58A0"/>
    <w:rsid w:val="003F6753"/>
    <w:rsid w:val="0040004F"/>
    <w:rsid w:val="004002FC"/>
    <w:rsid w:val="00411E4E"/>
    <w:rsid w:val="00411E6B"/>
    <w:rsid w:val="00412C7D"/>
    <w:rsid w:val="004174D0"/>
    <w:rsid w:val="00417CB9"/>
    <w:rsid w:val="004315F6"/>
    <w:rsid w:val="00434504"/>
    <w:rsid w:val="00435B2B"/>
    <w:rsid w:val="00436205"/>
    <w:rsid w:val="00443670"/>
    <w:rsid w:val="0044370D"/>
    <w:rsid w:val="00450A10"/>
    <w:rsid w:val="004510F0"/>
    <w:rsid w:val="004539A3"/>
    <w:rsid w:val="004643A4"/>
    <w:rsid w:val="00467425"/>
    <w:rsid w:val="00474171"/>
    <w:rsid w:val="004761A8"/>
    <w:rsid w:val="004762B1"/>
    <w:rsid w:val="0047641F"/>
    <w:rsid w:val="00476654"/>
    <w:rsid w:val="004800A8"/>
    <w:rsid w:val="00487267"/>
    <w:rsid w:val="00487577"/>
    <w:rsid w:val="0048775B"/>
    <w:rsid w:val="00492475"/>
    <w:rsid w:val="00495357"/>
    <w:rsid w:val="00496BC7"/>
    <w:rsid w:val="0049721F"/>
    <w:rsid w:val="004A1D03"/>
    <w:rsid w:val="004A269A"/>
    <w:rsid w:val="004A411D"/>
    <w:rsid w:val="004A4F4F"/>
    <w:rsid w:val="004A61BE"/>
    <w:rsid w:val="004B054F"/>
    <w:rsid w:val="004B18D8"/>
    <w:rsid w:val="004B22CA"/>
    <w:rsid w:val="004B239D"/>
    <w:rsid w:val="004B36D2"/>
    <w:rsid w:val="004B6D74"/>
    <w:rsid w:val="004C373F"/>
    <w:rsid w:val="004C7333"/>
    <w:rsid w:val="004D0B10"/>
    <w:rsid w:val="004D124D"/>
    <w:rsid w:val="004D20B9"/>
    <w:rsid w:val="004D2792"/>
    <w:rsid w:val="004D698A"/>
    <w:rsid w:val="004E03C7"/>
    <w:rsid w:val="004E2255"/>
    <w:rsid w:val="004E789B"/>
    <w:rsid w:val="004F0AE1"/>
    <w:rsid w:val="004F17D7"/>
    <w:rsid w:val="004F6476"/>
    <w:rsid w:val="00501EAA"/>
    <w:rsid w:val="00502CEA"/>
    <w:rsid w:val="00503B75"/>
    <w:rsid w:val="00503D2D"/>
    <w:rsid w:val="005042D7"/>
    <w:rsid w:val="00504DAB"/>
    <w:rsid w:val="0050502E"/>
    <w:rsid w:val="005100B9"/>
    <w:rsid w:val="00511C71"/>
    <w:rsid w:val="005138B2"/>
    <w:rsid w:val="00514644"/>
    <w:rsid w:val="00517339"/>
    <w:rsid w:val="0052475A"/>
    <w:rsid w:val="005272E3"/>
    <w:rsid w:val="005309DD"/>
    <w:rsid w:val="00532982"/>
    <w:rsid w:val="00532AEB"/>
    <w:rsid w:val="00533950"/>
    <w:rsid w:val="00534846"/>
    <w:rsid w:val="005402D2"/>
    <w:rsid w:val="00545B15"/>
    <w:rsid w:val="00550413"/>
    <w:rsid w:val="00552D43"/>
    <w:rsid w:val="005551D9"/>
    <w:rsid w:val="0055544A"/>
    <w:rsid w:val="005570E3"/>
    <w:rsid w:val="00562486"/>
    <w:rsid w:val="00580B52"/>
    <w:rsid w:val="00590EE3"/>
    <w:rsid w:val="0059308F"/>
    <w:rsid w:val="005A1AA3"/>
    <w:rsid w:val="005A4E96"/>
    <w:rsid w:val="005A54B1"/>
    <w:rsid w:val="005B2F26"/>
    <w:rsid w:val="005B4A93"/>
    <w:rsid w:val="005C087A"/>
    <w:rsid w:val="005C1879"/>
    <w:rsid w:val="005D1477"/>
    <w:rsid w:val="005E338E"/>
    <w:rsid w:val="005E4CE5"/>
    <w:rsid w:val="005F473C"/>
    <w:rsid w:val="00602D92"/>
    <w:rsid w:val="00612729"/>
    <w:rsid w:val="00614C37"/>
    <w:rsid w:val="006217D7"/>
    <w:rsid w:val="00625090"/>
    <w:rsid w:val="006406B7"/>
    <w:rsid w:val="00641CCC"/>
    <w:rsid w:val="00642587"/>
    <w:rsid w:val="00643B7E"/>
    <w:rsid w:val="006450B0"/>
    <w:rsid w:val="00647D27"/>
    <w:rsid w:val="00653066"/>
    <w:rsid w:val="0065452D"/>
    <w:rsid w:val="00654D10"/>
    <w:rsid w:val="00656B9D"/>
    <w:rsid w:val="00662B1F"/>
    <w:rsid w:val="00667E61"/>
    <w:rsid w:val="00674466"/>
    <w:rsid w:val="0067534C"/>
    <w:rsid w:val="00682B77"/>
    <w:rsid w:val="00684DAD"/>
    <w:rsid w:val="00687DEA"/>
    <w:rsid w:val="00692158"/>
    <w:rsid w:val="0069282B"/>
    <w:rsid w:val="0069388F"/>
    <w:rsid w:val="00695311"/>
    <w:rsid w:val="00696165"/>
    <w:rsid w:val="00697813"/>
    <w:rsid w:val="006B1217"/>
    <w:rsid w:val="006B158E"/>
    <w:rsid w:val="006B3692"/>
    <w:rsid w:val="006B4B53"/>
    <w:rsid w:val="006B5EDD"/>
    <w:rsid w:val="006B6407"/>
    <w:rsid w:val="006B648E"/>
    <w:rsid w:val="006C386D"/>
    <w:rsid w:val="006C4894"/>
    <w:rsid w:val="006D36B2"/>
    <w:rsid w:val="006D5C2F"/>
    <w:rsid w:val="006D639C"/>
    <w:rsid w:val="006D63B4"/>
    <w:rsid w:val="006E3675"/>
    <w:rsid w:val="006F4476"/>
    <w:rsid w:val="006F49AD"/>
    <w:rsid w:val="006F4EDE"/>
    <w:rsid w:val="006F7A35"/>
    <w:rsid w:val="00700B58"/>
    <w:rsid w:val="007012BF"/>
    <w:rsid w:val="007030B9"/>
    <w:rsid w:val="007031EF"/>
    <w:rsid w:val="00712AD3"/>
    <w:rsid w:val="0072208B"/>
    <w:rsid w:val="00725C6B"/>
    <w:rsid w:val="00731012"/>
    <w:rsid w:val="00733AED"/>
    <w:rsid w:val="00734494"/>
    <w:rsid w:val="00736E92"/>
    <w:rsid w:val="00737D3E"/>
    <w:rsid w:val="00743D7E"/>
    <w:rsid w:val="00745A7B"/>
    <w:rsid w:val="00746398"/>
    <w:rsid w:val="0075132D"/>
    <w:rsid w:val="00754E5A"/>
    <w:rsid w:val="007619BC"/>
    <w:rsid w:val="007627CA"/>
    <w:rsid w:val="00765844"/>
    <w:rsid w:val="00765E35"/>
    <w:rsid w:val="00766A8D"/>
    <w:rsid w:val="007703F8"/>
    <w:rsid w:val="00771DF8"/>
    <w:rsid w:val="00776297"/>
    <w:rsid w:val="007774D8"/>
    <w:rsid w:val="00777CD5"/>
    <w:rsid w:val="00777FEB"/>
    <w:rsid w:val="007807E1"/>
    <w:rsid w:val="00780A1F"/>
    <w:rsid w:val="007818C3"/>
    <w:rsid w:val="0078358D"/>
    <w:rsid w:val="007858AB"/>
    <w:rsid w:val="007900F9"/>
    <w:rsid w:val="00790B69"/>
    <w:rsid w:val="00791494"/>
    <w:rsid w:val="00793ABD"/>
    <w:rsid w:val="00795025"/>
    <w:rsid w:val="00795351"/>
    <w:rsid w:val="007A012C"/>
    <w:rsid w:val="007A02EF"/>
    <w:rsid w:val="007A0B28"/>
    <w:rsid w:val="007A3507"/>
    <w:rsid w:val="007A4840"/>
    <w:rsid w:val="007A7C8F"/>
    <w:rsid w:val="007B0396"/>
    <w:rsid w:val="007B2563"/>
    <w:rsid w:val="007B35A3"/>
    <w:rsid w:val="007B3A90"/>
    <w:rsid w:val="007B443E"/>
    <w:rsid w:val="007B453A"/>
    <w:rsid w:val="007C3C3E"/>
    <w:rsid w:val="007C4F78"/>
    <w:rsid w:val="007C7669"/>
    <w:rsid w:val="007D1320"/>
    <w:rsid w:val="007D3686"/>
    <w:rsid w:val="007D37FC"/>
    <w:rsid w:val="007D3982"/>
    <w:rsid w:val="007D5D0C"/>
    <w:rsid w:val="007E24E8"/>
    <w:rsid w:val="007E257D"/>
    <w:rsid w:val="007F23C0"/>
    <w:rsid w:val="007F64D2"/>
    <w:rsid w:val="007F6AF0"/>
    <w:rsid w:val="007F73B3"/>
    <w:rsid w:val="00801E36"/>
    <w:rsid w:val="00803C8A"/>
    <w:rsid w:val="00804E07"/>
    <w:rsid w:val="00812296"/>
    <w:rsid w:val="00816E8F"/>
    <w:rsid w:val="00820D80"/>
    <w:rsid w:val="00822C49"/>
    <w:rsid w:val="00823D52"/>
    <w:rsid w:val="00826B53"/>
    <w:rsid w:val="00827A38"/>
    <w:rsid w:val="008344BB"/>
    <w:rsid w:val="00835AFF"/>
    <w:rsid w:val="00835B45"/>
    <w:rsid w:val="00835C0E"/>
    <w:rsid w:val="00836D56"/>
    <w:rsid w:val="008370EB"/>
    <w:rsid w:val="008372A8"/>
    <w:rsid w:val="008456C5"/>
    <w:rsid w:val="00851DC2"/>
    <w:rsid w:val="00853F1A"/>
    <w:rsid w:val="0085636F"/>
    <w:rsid w:val="00857DBE"/>
    <w:rsid w:val="00857E41"/>
    <w:rsid w:val="0086693B"/>
    <w:rsid w:val="0086762F"/>
    <w:rsid w:val="00873BBC"/>
    <w:rsid w:val="00874A23"/>
    <w:rsid w:val="008755FD"/>
    <w:rsid w:val="00877714"/>
    <w:rsid w:val="008814D1"/>
    <w:rsid w:val="008822A8"/>
    <w:rsid w:val="00883B8A"/>
    <w:rsid w:val="00884AC7"/>
    <w:rsid w:val="00884F1E"/>
    <w:rsid w:val="00895251"/>
    <w:rsid w:val="0089677B"/>
    <w:rsid w:val="008A0120"/>
    <w:rsid w:val="008A1C4E"/>
    <w:rsid w:val="008A1E86"/>
    <w:rsid w:val="008A21C4"/>
    <w:rsid w:val="008A2D25"/>
    <w:rsid w:val="008A5A6B"/>
    <w:rsid w:val="008A60CF"/>
    <w:rsid w:val="008B5256"/>
    <w:rsid w:val="008B7383"/>
    <w:rsid w:val="008B7E4C"/>
    <w:rsid w:val="008C03D3"/>
    <w:rsid w:val="008C0631"/>
    <w:rsid w:val="008C0F66"/>
    <w:rsid w:val="008C3997"/>
    <w:rsid w:val="008C434D"/>
    <w:rsid w:val="008C76CF"/>
    <w:rsid w:val="008D185C"/>
    <w:rsid w:val="008D34C1"/>
    <w:rsid w:val="008D6D37"/>
    <w:rsid w:val="008F50E6"/>
    <w:rsid w:val="008F52D7"/>
    <w:rsid w:val="008F6A1B"/>
    <w:rsid w:val="008F6E0E"/>
    <w:rsid w:val="0090300D"/>
    <w:rsid w:val="00903689"/>
    <w:rsid w:val="009076B7"/>
    <w:rsid w:val="0091309F"/>
    <w:rsid w:val="00917876"/>
    <w:rsid w:val="00917AEC"/>
    <w:rsid w:val="00920477"/>
    <w:rsid w:val="0092077E"/>
    <w:rsid w:val="009256B4"/>
    <w:rsid w:val="0094222F"/>
    <w:rsid w:val="00945ADC"/>
    <w:rsid w:val="009469A0"/>
    <w:rsid w:val="00952916"/>
    <w:rsid w:val="00955040"/>
    <w:rsid w:val="0095612A"/>
    <w:rsid w:val="00957BE4"/>
    <w:rsid w:val="00962FA2"/>
    <w:rsid w:val="00964942"/>
    <w:rsid w:val="00965839"/>
    <w:rsid w:val="00967B56"/>
    <w:rsid w:val="00972F2E"/>
    <w:rsid w:val="00973A63"/>
    <w:rsid w:val="00977450"/>
    <w:rsid w:val="0098259C"/>
    <w:rsid w:val="009831ED"/>
    <w:rsid w:val="009850B3"/>
    <w:rsid w:val="00996362"/>
    <w:rsid w:val="0099643E"/>
    <w:rsid w:val="009970CD"/>
    <w:rsid w:val="009A1926"/>
    <w:rsid w:val="009A1ABA"/>
    <w:rsid w:val="009A3ECE"/>
    <w:rsid w:val="009B189B"/>
    <w:rsid w:val="009B22F0"/>
    <w:rsid w:val="009B2473"/>
    <w:rsid w:val="009B5EBA"/>
    <w:rsid w:val="009B749F"/>
    <w:rsid w:val="009C026A"/>
    <w:rsid w:val="009C0CE3"/>
    <w:rsid w:val="009C6AE0"/>
    <w:rsid w:val="009D2940"/>
    <w:rsid w:val="009D441A"/>
    <w:rsid w:val="009D4A18"/>
    <w:rsid w:val="009D5553"/>
    <w:rsid w:val="009D5C14"/>
    <w:rsid w:val="009E3FD3"/>
    <w:rsid w:val="009E4294"/>
    <w:rsid w:val="009F200E"/>
    <w:rsid w:val="009F4A9C"/>
    <w:rsid w:val="009F52B6"/>
    <w:rsid w:val="00A02525"/>
    <w:rsid w:val="00A04958"/>
    <w:rsid w:val="00A07DC3"/>
    <w:rsid w:val="00A07FF1"/>
    <w:rsid w:val="00A13B2D"/>
    <w:rsid w:val="00A1414F"/>
    <w:rsid w:val="00A2395D"/>
    <w:rsid w:val="00A23D65"/>
    <w:rsid w:val="00A25A47"/>
    <w:rsid w:val="00A33C80"/>
    <w:rsid w:val="00A41879"/>
    <w:rsid w:val="00A41E45"/>
    <w:rsid w:val="00A457B4"/>
    <w:rsid w:val="00A5039E"/>
    <w:rsid w:val="00A61025"/>
    <w:rsid w:val="00A611DA"/>
    <w:rsid w:val="00A625C7"/>
    <w:rsid w:val="00A64C48"/>
    <w:rsid w:val="00A679F1"/>
    <w:rsid w:val="00A738EF"/>
    <w:rsid w:val="00A810BE"/>
    <w:rsid w:val="00A82C26"/>
    <w:rsid w:val="00A84C78"/>
    <w:rsid w:val="00A85F50"/>
    <w:rsid w:val="00A917BE"/>
    <w:rsid w:val="00A923EF"/>
    <w:rsid w:val="00A92C19"/>
    <w:rsid w:val="00A942F0"/>
    <w:rsid w:val="00A967B0"/>
    <w:rsid w:val="00AA1A24"/>
    <w:rsid w:val="00AA1BD4"/>
    <w:rsid w:val="00AA2E37"/>
    <w:rsid w:val="00AA559F"/>
    <w:rsid w:val="00AA7936"/>
    <w:rsid w:val="00AB065E"/>
    <w:rsid w:val="00AB0BE2"/>
    <w:rsid w:val="00AC27A0"/>
    <w:rsid w:val="00AC4A6E"/>
    <w:rsid w:val="00AC55F8"/>
    <w:rsid w:val="00AC5803"/>
    <w:rsid w:val="00AD12EB"/>
    <w:rsid w:val="00AD2C54"/>
    <w:rsid w:val="00AD3B75"/>
    <w:rsid w:val="00AE1FFD"/>
    <w:rsid w:val="00AE2481"/>
    <w:rsid w:val="00AE7CC4"/>
    <w:rsid w:val="00AF4708"/>
    <w:rsid w:val="00B0278D"/>
    <w:rsid w:val="00B054A1"/>
    <w:rsid w:val="00B0612B"/>
    <w:rsid w:val="00B068BA"/>
    <w:rsid w:val="00B12DCC"/>
    <w:rsid w:val="00B13929"/>
    <w:rsid w:val="00B14BCE"/>
    <w:rsid w:val="00B1506F"/>
    <w:rsid w:val="00B15DFB"/>
    <w:rsid w:val="00B16520"/>
    <w:rsid w:val="00B171AC"/>
    <w:rsid w:val="00B260C3"/>
    <w:rsid w:val="00B2794C"/>
    <w:rsid w:val="00B30623"/>
    <w:rsid w:val="00B359DE"/>
    <w:rsid w:val="00B37E2C"/>
    <w:rsid w:val="00B41B60"/>
    <w:rsid w:val="00B41E9B"/>
    <w:rsid w:val="00B424EF"/>
    <w:rsid w:val="00B425BD"/>
    <w:rsid w:val="00B4278A"/>
    <w:rsid w:val="00B465AB"/>
    <w:rsid w:val="00B46B0F"/>
    <w:rsid w:val="00B51ADD"/>
    <w:rsid w:val="00B554F4"/>
    <w:rsid w:val="00B55FBC"/>
    <w:rsid w:val="00B60E96"/>
    <w:rsid w:val="00B61FAC"/>
    <w:rsid w:val="00B624D3"/>
    <w:rsid w:val="00B643E1"/>
    <w:rsid w:val="00B65C2B"/>
    <w:rsid w:val="00B6790D"/>
    <w:rsid w:val="00B76028"/>
    <w:rsid w:val="00B773E3"/>
    <w:rsid w:val="00B80CD9"/>
    <w:rsid w:val="00B82364"/>
    <w:rsid w:val="00B83CA4"/>
    <w:rsid w:val="00B872BB"/>
    <w:rsid w:val="00B96076"/>
    <w:rsid w:val="00BA1EC1"/>
    <w:rsid w:val="00BA3AAB"/>
    <w:rsid w:val="00BA619C"/>
    <w:rsid w:val="00BA79F6"/>
    <w:rsid w:val="00BA7A70"/>
    <w:rsid w:val="00BB1BEC"/>
    <w:rsid w:val="00BB1DE4"/>
    <w:rsid w:val="00BB642B"/>
    <w:rsid w:val="00BC0774"/>
    <w:rsid w:val="00BC09BB"/>
    <w:rsid w:val="00BC1CAA"/>
    <w:rsid w:val="00BC2425"/>
    <w:rsid w:val="00BD3E1F"/>
    <w:rsid w:val="00BE2A68"/>
    <w:rsid w:val="00BE4569"/>
    <w:rsid w:val="00BF25D3"/>
    <w:rsid w:val="00BF372D"/>
    <w:rsid w:val="00BF42C2"/>
    <w:rsid w:val="00BF4961"/>
    <w:rsid w:val="00BF6084"/>
    <w:rsid w:val="00C00251"/>
    <w:rsid w:val="00C015BF"/>
    <w:rsid w:val="00C05776"/>
    <w:rsid w:val="00C05AF3"/>
    <w:rsid w:val="00C0623E"/>
    <w:rsid w:val="00C10C57"/>
    <w:rsid w:val="00C12579"/>
    <w:rsid w:val="00C15960"/>
    <w:rsid w:val="00C15A26"/>
    <w:rsid w:val="00C208AA"/>
    <w:rsid w:val="00C2144F"/>
    <w:rsid w:val="00C22844"/>
    <w:rsid w:val="00C22BF8"/>
    <w:rsid w:val="00C23F65"/>
    <w:rsid w:val="00C23FA2"/>
    <w:rsid w:val="00C24A2F"/>
    <w:rsid w:val="00C3081B"/>
    <w:rsid w:val="00C32F5A"/>
    <w:rsid w:val="00C33F15"/>
    <w:rsid w:val="00C50919"/>
    <w:rsid w:val="00C53E3C"/>
    <w:rsid w:val="00C5447F"/>
    <w:rsid w:val="00C60C42"/>
    <w:rsid w:val="00C63785"/>
    <w:rsid w:val="00C7062B"/>
    <w:rsid w:val="00C72AE9"/>
    <w:rsid w:val="00C7538C"/>
    <w:rsid w:val="00C76B42"/>
    <w:rsid w:val="00C76E81"/>
    <w:rsid w:val="00C77B31"/>
    <w:rsid w:val="00C77B4F"/>
    <w:rsid w:val="00C80ED0"/>
    <w:rsid w:val="00C84B48"/>
    <w:rsid w:val="00C85A88"/>
    <w:rsid w:val="00C94259"/>
    <w:rsid w:val="00C947AA"/>
    <w:rsid w:val="00CA3734"/>
    <w:rsid w:val="00CA4ACE"/>
    <w:rsid w:val="00CB206D"/>
    <w:rsid w:val="00CB306C"/>
    <w:rsid w:val="00CB30B1"/>
    <w:rsid w:val="00CD08E2"/>
    <w:rsid w:val="00CD348B"/>
    <w:rsid w:val="00CD5320"/>
    <w:rsid w:val="00CD546E"/>
    <w:rsid w:val="00CD6293"/>
    <w:rsid w:val="00CE244D"/>
    <w:rsid w:val="00CE5819"/>
    <w:rsid w:val="00CE76B1"/>
    <w:rsid w:val="00CF2187"/>
    <w:rsid w:val="00CF41B6"/>
    <w:rsid w:val="00CF59F5"/>
    <w:rsid w:val="00D0134F"/>
    <w:rsid w:val="00D025BE"/>
    <w:rsid w:val="00D02BDF"/>
    <w:rsid w:val="00D0358B"/>
    <w:rsid w:val="00D0430C"/>
    <w:rsid w:val="00D076C2"/>
    <w:rsid w:val="00D12F5F"/>
    <w:rsid w:val="00D143A4"/>
    <w:rsid w:val="00D14BF4"/>
    <w:rsid w:val="00D212E4"/>
    <w:rsid w:val="00D21FD6"/>
    <w:rsid w:val="00D2779A"/>
    <w:rsid w:val="00D3214E"/>
    <w:rsid w:val="00D32A34"/>
    <w:rsid w:val="00D349A0"/>
    <w:rsid w:val="00D35A71"/>
    <w:rsid w:val="00D36031"/>
    <w:rsid w:val="00D36FDA"/>
    <w:rsid w:val="00D41A7C"/>
    <w:rsid w:val="00D45892"/>
    <w:rsid w:val="00D532C6"/>
    <w:rsid w:val="00D5331D"/>
    <w:rsid w:val="00D53E77"/>
    <w:rsid w:val="00D6046D"/>
    <w:rsid w:val="00D62C0C"/>
    <w:rsid w:val="00D657E0"/>
    <w:rsid w:val="00D6777F"/>
    <w:rsid w:val="00D71283"/>
    <w:rsid w:val="00D72E29"/>
    <w:rsid w:val="00D742F7"/>
    <w:rsid w:val="00D74998"/>
    <w:rsid w:val="00D77671"/>
    <w:rsid w:val="00D900A1"/>
    <w:rsid w:val="00D95171"/>
    <w:rsid w:val="00DA09EC"/>
    <w:rsid w:val="00DA712D"/>
    <w:rsid w:val="00DA7B04"/>
    <w:rsid w:val="00DB2A45"/>
    <w:rsid w:val="00DB3F0A"/>
    <w:rsid w:val="00DB6C1F"/>
    <w:rsid w:val="00DC0238"/>
    <w:rsid w:val="00DE239A"/>
    <w:rsid w:val="00DF19F0"/>
    <w:rsid w:val="00DF1FCC"/>
    <w:rsid w:val="00DF3397"/>
    <w:rsid w:val="00DF3403"/>
    <w:rsid w:val="00DF797F"/>
    <w:rsid w:val="00E0052B"/>
    <w:rsid w:val="00E109D2"/>
    <w:rsid w:val="00E15931"/>
    <w:rsid w:val="00E162A3"/>
    <w:rsid w:val="00E23582"/>
    <w:rsid w:val="00E23BB2"/>
    <w:rsid w:val="00E31CB2"/>
    <w:rsid w:val="00E351CD"/>
    <w:rsid w:val="00E3624C"/>
    <w:rsid w:val="00E371F2"/>
    <w:rsid w:val="00E41A1A"/>
    <w:rsid w:val="00E43C9C"/>
    <w:rsid w:val="00E46FBC"/>
    <w:rsid w:val="00E50146"/>
    <w:rsid w:val="00E55BB7"/>
    <w:rsid w:val="00E60B79"/>
    <w:rsid w:val="00E65A97"/>
    <w:rsid w:val="00E70DF7"/>
    <w:rsid w:val="00E7281C"/>
    <w:rsid w:val="00E75815"/>
    <w:rsid w:val="00E77BAE"/>
    <w:rsid w:val="00E77FE4"/>
    <w:rsid w:val="00E82857"/>
    <w:rsid w:val="00E8414D"/>
    <w:rsid w:val="00E841F5"/>
    <w:rsid w:val="00E86EA4"/>
    <w:rsid w:val="00E9566A"/>
    <w:rsid w:val="00EA3AC9"/>
    <w:rsid w:val="00EA3BB3"/>
    <w:rsid w:val="00EA3CE0"/>
    <w:rsid w:val="00EB2FAD"/>
    <w:rsid w:val="00EB62F7"/>
    <w:rsid w:val="00EB71C7"/>
    <w:rsid w:val="00EC0AE4"/>
    <w:rsid w:val="00EC1393"/>
    <w:rsid w:val="00EC768B"/>
    <w:rsid w:val="00ED67BD"/>
    <w:rsid w:val="00EE03A1"/>
    <w:rsid w:val="00EE0CA8"/>
    <w:rsid w:val="00EE1261"/>
    <w:rsid w:val="00EE53EC"/>
    <w:rsid w:val="00EE66C5"/>
    <w:rsid w:val="00EE6752"/>
    <w:rsid w:val="00EF28F6"/>
    <w:rsid w:val="00EF3271"/>
    <w:rsid w:val="00F0240C"/>
    <w:rsid w:val="00F04EEA"/>
    <w:rsid w:val="00F050C2"/>
    <w:rsid w:val="00F0514E"/>
    <w:rsid w:val="00F11B7C"/>
    <w:rsid w:val="00F11C48"/>
    <w:rsid w:val="00F12301"/>
    <w:rsid w:val="00F13241"/>
    <w:rsid w:val="00F14B98"/>
    <w:rsid w:val="00F165FC"/>
    <w:rsid w:val="00F247FD"/>
    <w:rsid w:val="00F26E8E"/>
    <w:rsid w:val="00F325DC"/>
    <w:rsid w:val="00F341C2"/>
    <w:rsid w:val="00F4326F"/>
    <w:rsid w:val="00F504DF"/>
    <w:rsid w:val="00F506A8"/>
    <w:rsid w:val="00F525BE"/>
    <w:rsid w:val="00F622D8"/>
    <w:rsid w:val="00F64193"/>
    <w:rsid w:val="00F66460"/>
    <w:rsid w:val="00F735E1"/>
    <w:rsid w:val="00F7422A"/>
    <w:rsid w:val="00F819E6"/>
    <w:rsid w:val="00F84FE4"/>
    <w:rsid w:val="00F93995"/>
    <w:rsid w:val="00F96C52"/>
    <w:rsid w:val="00F978B5"/>
    <w:rsid w:val="00FA34AB"/>
    <w:rsid w:val="00FA7C45"/>
    <w:rsid w:val="00FB3631"/>
    <w:rsid w:val="00FC3240"/>
    <w:rsid w:val="00FC44A8"/>
    <w:rsid w:val="00FC4DD4"/>
    <w:rsid w:val="00FC62AA"/>
    <w:rsid w:val="00FC62FD"/>
    <w:rsid w:val="00FD677E"/>
    <w:rsid w:val="00FD6ECB"/>
    <w:rsid w:val="00FD7C65"/>
    <w:rsid w:val="00FE0EE3"/>
    <w:rsid w:val="00FE435D"/>
    <w:rsid w:val="00FE7E19"/>
    <w:rsid w:val="00FF0F8F"/>
    <w:rsid w:val="00FF4833"/>
    <w:rsid w:val="00FF6313"/>
    <w:rsid w:val="00FF72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D7D8E"/>
  <w15:docId w15:val="{1654785A-420E-4EA1-96F5-5E3E824E5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Calibri"/>
      <w:lang w:val="pl-PL"/>
    </w:rPr>
  </w:style>
  <w:style w:type="paragraph" w:styleId="Nagwek1">
    <w:name w:val="heading 1"/>
    <w:basedOn w:val="Normalny"/>
    <w:uiPriority w:val="9"/>
    <w:qFormat/>
    <w:pPr>
      <w:ind w:left="1404" w:hanging="709"/>
      <w:outlineLvl w:val="0"/>
    </w:pPr>
    <w:rPr>
      <w:rFonts w:ascii="Calibri Light" w:eastAsia="Calibri Light" w:hAnsi="Calibri Light" w:cs="Calibri Light"/>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47"/>
      <w:ind w:left="1404" w:hanging="567"/>
    </w:pPr>
    <w:rPr>
      <w:sz w:val="24"/>
      <w:szCs w:val="24"/>
    </w:rPr>
  </w:style>
  <w:style w:type="paragraph" w:styleId="Spistreci2">
    <w:name w:val="toc 2"/>
    <w:basedOn w:val="Normalny"/>
    <w:uiPriority w:val="1"/>
    <w:qFormat/>
    <w:pPr>
      <w:spacing w:before="146"/>
      <w:ind w:left="1397" w:hanging="481"/>
    </w:pPr>
    <w:rPr>
      <w:sz w:val="24"/>
      <w:szCs w:val="24"/>
    </w:rPr>
  </w:style>
  <w:style w:type="paragraph" w:styleId="Spistreci3">
    <w:name w:val="toc 3"/>
    <w:basedOn w:val="Normalny"/>
    <w:uiPriority w:val="1"/>
    <w:qFormat/>
    <w:pPr>
      <w:spacing w:before="146"/>
      <w:ind w:left="2112" w:hanging="851"/>
    </w:pPr>
    <w:rPr>
      <w:sz w:val="24"/>
      <w:szCs w:val="24"/>
    </w:rPr>
  </w:style>
  <w:style w:type="paragraph" w:styleId="Spistreci4">
    <w:name w:val="toc 4"/>
    <w:basedOn w:val="Normalny"/>
    <w:uiPriority w:val="1"/>
    <w:qFormat/>
    <w:pPr>
      <w:spacing w:before="146"/>
      <w:ind w:left="1397"/>
    </w:pPr>
    <w:rPr>
      <w:sz w:val="24"/>
      <w:szCs w:val="24"/>
    </w:rPr>
  </w:style>
  <w:style w:type="paragraph" w:styleId="Spistreci5">
    <w:name w:val="toc 5"/>
    <w:basedOn w:val="Normalny"/>
    <w:uiPriority w:val="1"/>
    <w:qFormat/>
    <w:pPr>
      <w:spacing w:before="147"/>
      <w:ind w:left="2112"/>
    </w:pPr>
    <w:rPr>
      <w:sz w:val="24"/>
      <w:szCs w:val="24"/>
    </w:rPr>
  </w:style>
  <w:style w:type="paragraph" w:styleId="Tekstpodstawowy">
    <w:name w:val="Body Text"/>
    <w:basedOn w:val="Normalny"/>
    <w:uiPriority w:val="1"/>
    <w:qFormat/>
    <w:pPr>
      <w:ind w:left="696"/>
    </w:pPr>
    <w:rPr>
      <w:sz w:val="24"/>
      <w:szCs w:val="24"/>
    </w:rPr>
  </w:style>
  <w:style w:type="paragraph" w:styleId="Tytu">
    <w:name w:val="Title"/>
    <w:basedOn w:val="Normalny"/>
    <w:uiPriority w:val="10"/>
    <w:qFormat/>
    <w:pPr>
      <w:spacing w:before="35"/>
      <w:ind w:left="1421" w:right="1042"/>
      <w:jc w:val="center"/>
    </w:pPr>
    <w:rPr>
      <w:b/>
      <w:bCs/>
      <w:sz w:val="32"/>
      <w:szCs w:val="32"/>
    </w:rPr>
  </w:style>
  <w:style w:type="paragraph" w:styleId="Akapitzlist">
    <w:name w:val="List Paragraph"/>
    <w:aliases w:val="Numerowanie,List Paragraph,Akapit z listą BS,Kolorowa lista — akcent 11,A_wyliczenie,K-P_odwolanie,Akapit z listą5,maz_wyliczenie,opis dzialania,Signature,Akapit z listą1,Punkt 1.1,EPL lista punktowana z wyrózneniem,Wykres,L"/>
    <w:basedOn w:val="Normalny"/>
    <w:link w:val="AkapitzlistZnak"/>
    <w:uiPriority w:val="1"/>
    <w:qFormat/>
    <w:pPr>
      <w:spacing w:before="148"/>
      <w:ind w:left="1416" w:hanging="438"/>
    </w:pPr>
  </w:style>
  <w:style w:type="paragraph" w:customStyle="1" w:styleId="TableParagraph">
    <w:name w:val="Table Paragraph"/>
    <w:basedOn w:val="Normalny"/>
    <w:uiPriority w:val="1"/>
    <w:qFormat/>
    <w:pPr>
      <w:ind w:left="115"/>
    </w:pPr>
  </w:style>
  <w:style w:type="paragraph" w:styleId="Nagwek">
    <w:name w:val="header"/>
    <w:basedOn w:val="Normalny"/>
    <w:link w:val="NagwekZnak"/>
    <w:uiPriority w:val="99"/>
    <w:unhideWhenUsed/>
    <w:rsid w:val="00307302"/>
    <w:pPr>
      <w:tabs>
        <w:tab w:val="center" w:pos="4536"/>
        <w:tab w:val="right" w:pos="9072"/>
      </w:tabs>
    </w:pPr>
  </w:style>
  <w:style w:type="character" w:customStyle="1" w:styleId="NagwekZnak">
    <w:name w:val="Nagłówek Znak"/>
    <w:basedOn w:val="Domylnaczcionkaakapitu"/>
    <w:link w:val="Nagwek"/>
    <w:uiPriority w:val="99"/>
    <w:rsid w:val="00307302"/>
    <w:rPr>
      <w:rFonts w:ascii="Calibri" w:eastAsia="Calibri" w:hAnsi="Calibri" w:cs="Calibri"/>
      <w:lang w:val="pl-PL"/>
    </w:rPr>
  </w:style>
  <w:style w:type="paragraph" w:styleId="Stopka">
    <w:name w:val="footer"/>
    <w:basedOn w:val="Normalny"/>
    <w:link w:val="StopkaZnak"/>
    <w:uiPriority w:val="99"/>
    <w:unhideWhenUsed/>
    <w:rsid w:val="00307302"/>
    <w:pPr>
      <w:tabs>
        <w:tab w:val="center" w:pos="4536"/>
        <w:tab w:val="right" w:pos="9072"/>
      </w:tabs>
    </w:pPr>
  </w:style>
  <w:style w:type="character" w:customStyle="1" w:styleId="StopkaZnak">
    <w:name w:val="Stopka Znak"/>
    <w:basedOn w:val="Domylnaczcionkaakapitu"/>
    <w:link w:val="Stopka"/>
    <w:uiPriority w:val="99"/>
    <w:rsid w:val="00307302"/>
    <w:rPr>
      <w:rFonts w:ascii="Calibri" w:eastAsia="Calibri" w:hAnsi="Calibri" w:cs="Calibri"/>
      <w:lang w:val="pl-PL"/>
    </w:rPr>
  </w:style>
  <w:style w:type="paragraph" w:customStyle="1" w:styleId="Default">
    <w:name w:val="Default"/>
    <w:rsid w:val="00AC27A0"/>
    <w:pPr>
      <w:widowControl/>
      <w:adjustRightInd w:val="0"/>
    </w:pPr>
    <w:rPr>
      <w:rFonts w:ascii="Calibri" w:hAnsi="Calibri" w:cs="Calibri"/>
      <w:color w:val="000000"/>
      <w:sz w:val="24"/>
      <w:szCs w:val="24"/>
      <w:lang w:val="pl-PL"/>
    </w:rPr>
  </w:style>
  <w:style w:type="paragraph" w:styleId="Nagwekspisutreci">
    <w:name w:val="TOC Heading"/>
    <w:basedOn w:val="Nagwek1"/>
    <w:next w:val="Normalny"/>
    <w:uiPriority w:val="39"/>
    <w:unhideWhenUsed/>
    <w:qFormat/>
    <w:rsid w:val="00E43C9C"/>
    <w:pPr>
      <w:keepNext/>
      <w:keepLines/>
      <w:widowControl/>
      <w:autoSpaceDE/>
      <w:autoSpaceDN/>
      <w:spacing w:before="240" w:line="259" w:lineRule="auto"/>
      <w:ind w:left="0" w:firstLine="0"/>
      <w:outlineLvl w:val="9"/>
    </w:pPr>
    <w:rPr>
      <w:rFonts w:asciiTheme="majorHAnsi" w:eastAsiaTheme="majorEastAsia" w:hAnsiTheme="majorHAnsi" w:cstheme="majorBidi"/>
      <w:color w:val="365F91" w:themeColor="accent1" w:themeShade="BF"/>
      <w:sz w:val="32"/>
      <w:szCs w:val="32"/>
      <w:lang w:eastAsia="pl-PL"/>
    </w:rPr>
  </w:style>
  <w:style w:type="character" w:styleId="Hipercze">
    <w:name w:val="Hyperlink"/>
    <w:basedOn w:val="Domylnaczcionkaakapitu"/>
    <w:uiPriority w:val="99"/>
    <w:unhideWhenUsed/>
    <w:rsid w:val="00E43C9C"/>
    <w:rPr>
      <w:color w:val="0000FF" w:themeColor="hyperlink"/>
      <w:u w:val="single"/>
    </w:rPr>
  </w:style>
  <w:style w:type="character" w:styleId="Odwoaniedokomentarza">
    <w:name w:val="annotation reference"/>
    <w:basedOn w:val="Domylnaczcionkaakapitu"/>
    <w:uiPriority w:val="99"/>
    <w:semiHidden/>
    <w:unhideWhenUsed/>
    <w:rsid w:val="00B14BCE"/>
    <w:rPr>
      <w:sz w:val="16"/>
      <w:szCs w:val="16"/>
    </w:rPr>
  </w:style>
  <w:style w:type="paragraph" w:styleId="Tekstkomentarza">
    <w:name w:val="annotation text"/>
    <w:basedOn w:val="Normalny"/>
    <w:link w:val="TekstkomentarzaZnak"/>
    <w:uiPriority w:val="99"/>
    <w:unhideWhenUsed/>
    <w:rsid w:val="00B14BCE"/>
    <w:rPr>
      <w:sz w:val="20"/>
      <w:szCs w:val="20"/>
    </w:rPr>
  </w:style>
  <w:style w:type="character" w:customStyle="1" w:styleId="TekstkomentarzaZnak">
    <w:name w:val="Tekst komentarza Znak"/>
    <w:basedOn w:val="Domylnaczcionkaakapitu"/>
    <w:link w:val="Tekstkomentarza"/>
    <w:uiPriority w:val="99"/>
    <w:rsid w:val="00B14BCE"/>
    <w:rPr>
      <w:rFonts w:ascii="Calibri" w:eastAsia="Calibri" w:hAnsi="Calibri" w:cs="Calibri"/>
      <w:sz w:val="20"/>
      <w:szCs w:val="20"/>
      <w:lang w:val="pl-PL"/>
    </w:rPr>
  </w:style>
  <w:style w:type="paragraph" w:styleId="Tematkomentarza">
    <w:name w:val="annotation subject"/>
    <w:basedOn w:val="Tekstkomentarza"/>
    <w:next w:val="Tekstkomentarza"/>
    <w:link w:val="TematkomentarzaZnak"/>
    <w:uiPriority w:val="99"/>
    <w:semiHidden/>
    <w:unhideWhenUsed/>
    <w:rsid w:val="00B14BCE"/>
    <w:rPr>
      <w:b/>
      <w:bCs/>
    </w:rPr>
  </w:style>
  <w:style w:type="character" w:customStyle="1" w:styleId="TematkomentarzaZnak">
    <w:name w:val="Temat komentarza Znak"/>
    <w:basedOn w:val="TekstkomentarzaZnak"/>
    <w:link w:val="Tematkomentarza"/>
    <w:uiPriority w:val="99"/>
    <w:semiHidden/>
    <w:rsid w:val="00B14BCE"/>
    <w:rPr>
      <w:rFonts w:ascii="Calibri" w:eastAsia="Calibri" w:hAnsi="Calibri" w:cs="Calibri"/>
      <w:b/>
      <w:bCs/>
      <w:sz w:val="20"/>
      <w:szCs w:val="20"/>
      <w:lang w:val="pl-PL"/>
    </w:rPr>
  </w:style>
  <w:style w:type="character" w:styleId="Nierozpoznanawzmianka">
    <w:name w:val="Unresolved Mention"/>
    <w:basedOn w:val="Domylnaczcionkaakapitu"/>
    <w:uiPriority w:val="99"/>
    <w:semiHidden/>
    <w:unhideWhenUsed/>
    <w:rsid w:val="008A21C4"/>
    <w:rPr>
      <w:color w:val="605E5C"/>
      <w:shd w:val="clear" w:color="auto" w:fill="E1DFDD"/>
    </w:rPr>
  </w:style>
  <w:style w:type="character" w:customStyle="1" w:styleId="fontstyle01">
    <w:name w:val="fontstyle01"/>
    <w:basedOn w:val="Domylnaczcionkaakapitu"/>
    <w:rsid w:val="0001575F"/>
    <w:rPr>
      <w:rFonts w:ascii="NotoSans-Regular" w:hAnsi="NotoSans-Regular" w:hint="default"/>
      <w:b w:val="0"/>
      <w:bCs w:val="0"/>
      <w:i w:val="0"/>
      <w:iCs w:val="0"/>
      <w:color w:val="000000"/>
      <w:sz w:val="16"/>
      <w:szCs w:val="16"/>
    </w:rPr>
  </w:style>
  <w:style w:type="table" w:styleId="Tabela-Siatka">
    <w:name w:val="Table Grid"/>
    <w:basedOn w:val="Standardowy"/>
    <w:uiPriority w:val="59"/>
    <w:rsid w:val="0067534C"/>
    <w:pPr>
      <w:widowControl/>
      <w:autoSpaceDE/>
      <w:autoSpaceDN/>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E50146"/>
    <w:pPr>
      <w:widowControl/>
      <w:autoSpaceDE/>
      <w:autoSpaceDN/>
    </w:pPr>
    <w:rPr>
      <w:rFonts w:ascii="Calibri" w:eastAsia="Calibri" w:hAnsi="Calibri" w:cs="Calibri"/>
      <w:lang w:val="pl-PL"/>
    </w:rPr>
  </w:style>
  <w:style w:type="character" w:customStyle="1" w:styleId="AkapitzlistZnak">
    <w:name w:val="Akapit z listą Znak"/>
    <w:aliases w:val="Numerowanie Znak,List Paragraph Znak,Akapit z listą BS Znak,Kolorowa lista — akcent 11 Znak,A_wyliczenie Znak,K-P_odwolanie Znak,Akapit z listą5 Znak,maz_wyliczenie Znak,opis dzialania Znak,Signature Znak,Akapit z listą1 Znak,L Znak"/>
    <w:link w:val="Akapitzlist"/>
    <w:uiPriority w:val="1"/>
    <w:qFormat/>
    <w:locked/>
    <w:rsid w:val="00F04EEA"/>
    <w:rPr>
      <w:rFonts w:ascii="Calibri" w:eastAsia="Calibri" w:hAnsi="Calibri" w:cs="Calibri"/>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4121858">
      <w:bodyDiv w:val="1"/>
      <w:marLeft w:val="0"/>
      <w:marRight w:val="0"/>
      <w:marTop w:val="0"/>
      <w:marBottom w:val="0"/>
      <w:divBdr>
        <w:top w:val="none" w:sz="0" w:space="0" w:color="auto"/>
        <w:left w:val="none" w:sz="0" w:space="0" w:color="auto"/>
        <w:bottom w:val="none" w:sz="0" w:space="0" w:color="auto"/>
        <w:right w:val="none" w:sz="0" w:space="0" w:color="auto"/>
      </w:divBdr>
    </w:div>
    <w:div w:id="1375421341">
      <w:bodyDiv w:val="1"/>
      <w:marLeft w:val="0"/>
      <w:marRight w:val="0"/>
      <w:marTop w:val="0"/>
      <w:marBottom w:val="0"/>
      <w:divBdr>
        <w:top w:val="none" w:sz="0" w:space="0" w:color="auto"/>
        <w:left w:val="none" w:sz="0" w:space="0" w:color="auto"/>
        <w:bottom w:val="none" w:sz="0" w:space="0" w:color="auto"/>
        <w:right w:val="none" w:sz="0" w:space="0" w:color="auto"/>
      </w:divBdr>
    </w:div>
    <w:div w:id="1604414615">
      <w:bodyDiv w:val="1"/>
      <w:marLeft w:val="0"/>
      <w:marRight w:val="0"/>
      <w:marTop w:val="0"/>
      <w:marBottom w:val="0"/>
      <w:divBdr>
        <w:top w:val="none" w:sz="0" w:space="0" w:color="auto"/>
        <w:left w:val="none" w:sz="0" w:space="0" w:color="auto"/>
        <w:bottom w:val="none" w:sz="0" w:space="0" w:color="auto"/>
        <w:right w:val="none" w:sz="0" w:space="0" w:color="auto"/>
      </w:divBdr>
    </w:div>
    <w:div w:id="1960989793">
      <w:bodyDiv w:val="1"/>
      <w:marLeft w:val="0"/>
      <w:marRight w:val="0"/>
      <w:marTop w:val="0"/>
      <w:marBottom w:val="0"/>
      <w:divBdr>
        <w:top w:val="none" w:sz="0" w:space="0" w:color="auto"/>
        <w:left w:val="none" w:sz="0" w:space="0" w:color="auto"/>
        <w:bottom w:val="none" w:sz="0" w:space="0" w:color="auto"/>
        <w:right w:val="none" w:sz="0" w:space="0" w:color="auto"/>
      </w:divBdr>
    </w:div>
    <w:div w:id="19618386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D6437-F536-46BB-978F-A2F41AFAE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6586</Words>
  <Characters>39522</Characters>
  <Application>Microsoft Office Word</Application>
  <DocSecurity>0</DocSecurity>
  <Lines>329</Lines>
  <Paragraphs>92</Paragraphs>
  <ScaleCrop>false</ScaleCrop>
  <HeadingPairs>
    <vt:vector size="2" baseType="variant">
      <vt:variant>
        <vt:lpstr>Tytuł</vt:lpstr>
      </vt:variant>
      <vt:variant>
        <vt:i4>1</vt:i4>
      </vt:variant>
    </vt:vector>
  </HeadingPairs>
  <TitlesOfParts>
    <vt:vector size="1" baseType="lpstr">
      <vt:lpstr>Program Funkcjonalno-Użytkowy</vt:lpstr>
    </vt:vector>
  </TitlesOfParts>
  <Company/>
  <LinksUpToDate>false</LinksUpToDate>
  <CharactersWithSpaces>46016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Funkcjonalno-Użytkowy</dc:title>
  <dc:subject>„Poprawa efektywności energetycznej obiektu – Dyrekcji Kampinoskiego Parku Narodowego i Centrum Edukacji wraz z zastosowaniem odnawialnych źródeł energii.”</dc:subject>
  <dc:creator>Monika Fedoruk-Raczyńska</dc:creator>
  <cp:lastModifiedBy>UG Ceranow</cp:lastModifiedBy>
  <cp:revision>16</cp:revision>
  <cp:lastPrinted>2024-07-10T16:55:00Z</cp:lastPrinted>
  <dcterms:created xsi:type="dcterms:W3CDTF">2026-02-03T16:45:00Z</dcterms:created>
  <dcterms:modified xsi:type="dcterms:W3CDTF">2026-02-05T13:04:00Z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2021-06-24T00:00:00Z</vt:filetime>
  </property>
  <property fmtid="{D5CDD505-2E9C-101B-9397-08002B2CF9AE}" pid="3" name="Creator">
    <vt:lpwstr>Microsoft® Word 2016</vt:lpwstr>
  </property>
  <property fmtid="{D5CDD505-2E9C-101B-9397-08002B2CF9AE}" pid="4" name="LastSaved">
    <vt:filetime>2022-10-27T00:00:00Z</vt:filetime>
  </property>
  <property fmtid="{D5CDD505-2E9C-101B-9397-08002B2CF9AE}" pid="5" name="Producer">
    <vt:lpwstr>Microsoft® Word 2016</vt:lpwstr>
  </property>
</Properties>
</file>