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FCDB36A" w14:textId="1058B1E8" w:rsidR="00BD7641" w:rsidRDefault="00151BC6" w:rsidP="00BD7641">
      <w:pPr>
        <w:jc w:val="both"/>
      </w:pPr>
      <w:r>
        <w:rPr>
          <w:b/>
          <w:bCs/>
        </w:rPr>
        <w:t>Złącznik nr 11</w:t>
      </w:r>
    </w:p>
    <w:p w14:paraId="6FCF7FE4" w14:textId="64B00BAD" w:rsidR="00BD7641" w:rsidRDefault="00BD7641" w:rsidP="00BD7641">
      <w:pPr>
        <w:jc w:val="center"/>
        <w:rPr>
          <w:b/>
          <w:bCs/>
        </w:rPr>
      </w:pPr>
      <w:r>
        <w:rPr>
          <w:b/>
          <w:bCs/>
        </w:rPr>
        <w:t>OŚWIADCZENIE</w:t>
      </w:r>
      <w:r w:rsidR="00FE26A1">
        <w:rPr>
          <w:b/>
          <w:bCs/>
        </w:rPr>
        <w:t xml:space="preserve"> </w:t>
      </w:r>
      <w:r w:rsidR="00151BC6">
        <w:rPr>
          <w:b/>
          <w:bCs/>
        </w:rPr>
        <w:t>SANKCYJNE</w:t>
      </w:r>
    </w:p>
    <w:p w14:paraId="5EE0E9A0" w14:textId="77777777" w:rsidR="00151BC6" w:rsidRDefault="00151BC6" w:rsidP="00151BC6">
      <w:pPr>
        <w:autoSpaceDE w:val="0"/>
        <w:autoSpaceDN w:val="0"/>
        <w:adjustRightInd w:val="0"/>
        <w:spacing w:line="300" w:lineRule="auto"/>
        <w:jc w:val="center"/>
        <w:rPr>
          <w:sz w:val="24"/>
          <w:szCs w:val="24"/>
        </w:rPr>
      </w:pPr>
      <w:r w:rsidRPr="004C2F7B">
        <w:rPr>
          <w:sz w:val="24"/>
          <w:szCs w:val="24"/>
        </w:rPr>
        <w:t xml:space="preserve">Niniejszym </w:t>
      </w:r>
      <w:r w:rsidRPr="00B806F3">
        <w:rPr>
          <w:sz w:val="24"/>
        </w:rPr>
        <w:t xml:space="preserve">oświadczam, iż w </w:t>
      </w:r>
      <w:r w:rsidRPr="00932CB3">
        <w:rPr>
          <w:sz w:val="24"/>
          <w:szCs w:val="24"/>
        </w:rPr>
        <w:t>postępowaniu o udzielenie zamówienia publicznego na </w:t>
      </w:r>
    </w:p>
    <w:p w14:paraId="315022BB" w14:textId="77777777" w:rsidR="00CD0DF0" w:rsidRDefault="00CD0DF0" w:rsidP="00CD0DF0">
      <w:pPr>
        <w:jc w:val="center"/>
        <w:rPr>
          <w:rFonts w:ascii="Calibri" w:hAnsi="Calibri" w:cs="Calibri"/>
          <w:b/>
          <w:sz w:val="20"/>
          <w:szCs w:val="20"/>
        </w:rPr>
      </w:pPr>
      <w:r w:rsidRPr="00F5109C">
        <w:rPr>
          <w:rFonts w:ascii="Arial" w:hAnsi="Arial" w:cs="Arial"/>
          <w:b/>
          <w:bCs/>
          <w:sz w:val="20"/>
          <w:szCs w:val="20"/>
        </w:rPr>
        <w:t xml:space="preserve">Usługi </w:t>
      </w:r>
      <w:r w:rsidRPr="00F5109C">
        <w:rPr>
          <w:rFonts w:ascii="Arial" w:hAnsi="Arial" w:cs="Arial"/>
          <w:b/>
          <w:sz w:val="20"/>
          <w:szCs w:val="20"/>
        </w:rPr>
        <w:t>Systemu Zarządzania Bezpieczeństwem Informacji (SZBI) ze szkoleniami, audytem końcowym i opieką powdrożeniową</w:t>
      </w:r>
    </w:p>
    <w:p w14:paraId="68F2C0EE" w14:textId="46988FD4" w:rsidR="00BD7641" w:rsidRPr="00151BC6" w:rsidRDefault="00151BC6" w:rsidP="00151BC6">
      <w:pPr>
        <w:autoSpaceDE w:val="0"/>
        <w:autoSpaceDN w:val="0"/>
        <w:adjustRightInd w:val="0"/>
        <w:spacing w:line="300" w:lineRule="auto"/>
        <w:jc w:val="center"/>
        <w:rPr>
          <w:b/>
          <w:i/>
          <w:sz w:val="24"/>
        </w:rPr>
      </w:pPr>
      <w:r w:rsidRPr="00601A7F">
        <w:rPr>
          <w:b/>
          <w:sz w:val="24"/>
          <w:szCs w:val="24"/>
        </w:rPr>
        <w:t>ZOZ/DZP/</w:t>
      </w:r>
      <w:r w:rsidRPr="00322A29">
        <w:rPr>
          <w:b/>
          <w:i/>
          <w:sz w:val="24"/>
          <w:szCs w:val="24"/>
        </w:rPr>
        <w:t>PN/</w:t>
      </w:r>
      <w:r w:rsidR="00CD0DF0">
        <w:rPr>
          <w:b/>
          <w:i/>
          <w:sz w:val="24"/>
          <w:szCs w:val="24"/>
        </w:rPr>
        <w:t>6</w:t>
      </w:r>
      <w:r w:rsidRPr="00322A29">
        <w:rPr>
          <w:b/>
          <w:i/>
          <w:sz w:val="24"/>
          <w:szCs w:val="24"/>
        </w:rPr>
        <w:t>/2</w:t>
      </w:r>
      <w:r w:rsidR="00E8791A">
        <w:rPr>
          <w:b/>
          <w:i/>
          <w:sz w:val="24"/>
          <w:szCs w:val="24"/>
        </w:rPr>
        <w:t>6</w:t>
      </w:r>
    </w:p>
    <w:p w14:paraId="43E04AE5" w14:textId="77777777" w:rsidR="00BD7641" w:rsidRDefault="00BD7641" w:rsidP="00BD7641">
      <w:pPr>
        <w:tabs>
          <w:tab w:val="left" w:pos="9214"/>
        </w:tabs>
        <w:spacing w:line="276" w:lineRule="auto"/>
        <w:jc w:val="both"/>
        <w:rPr>
          <w:rFonts w:cstheme="minorHAnsi"/>
        </w:rPr>
      </w:pPr>
      <w:r>
        <w:rPr>
          <w:rFonts w:cstheme="minorHAnsi"/>
        </w:rPr>
        <w:t>JA/MY:</w:t>
      </w:r>
    </w:p>
    <w:p w14:paraId="0EA60444" w14:textId="77777777" w:rsidR="00BD7641" w:rsidRDefault="00BD7641" w:rsidP="00BD7641">
      <w:pPr>
        <w:tabs>
          <w:tab w:val="left" w:pos="9214"/>
        </w:tabs>
        <w:spacing w:line="276" w:lineRule="auto"/>
        <w:jc w:val="both"/>
        <w:rPr>
          <w:rFonts w:cstheme="minorHAnsi"/>
        </w:rPr>
      </w:pPr>
      <w:r>
        <w:rPr>
          <w:rFonts w:cstheme="minorHAnsi"/>
        </w:rPr>
        <w:t>_______________________________________________________________________</w:t>
      </w:r>
    </w:p>
    <w:p w14:paraId="689D4AF2" w14:textId="65D29C0B" w:rsidR="00BD7641" w:rsidRPr="00CD0DF0" w:rsidRDefault="00BD7641" w:rsidP="00CD0DF0">
      <w:pPr>
        <w:tabs>
          <w:tab w:val="left" w:pos="9214"/>
        </w:tabs>
        <w:spacing w:line="276" w:lineRule="auto"/>
        <w:jc w:val="center"/>
        <w:rPr>
          <w:rFonts w:cstheme="minorHAnsi"/>
          <w:i/>
        </w:rPr>
      </w:pPr>
      <w:r>
        <w:rPr>
          <w:rFonts w:cstheme="minorHAnsi"/>
          <w:i/>
        </w:rPr>
        <w:t>(imię i nazwisko osoby/osób upoważnionej/-</w:t>
      </w:r>
      <w:proofErr w:type="spellStart"/>
      <w:r>
        <w:rPr>
          <w:rFonts w:cstheme="minorHAnsi"/>
          <w:i/>
        </w:rPr>
        <w:t>nych</w:t>
      </w:r>
      <w:proofErr w:type="spellEnd"/>
      <w:r>
        <w:rPr>
          <w:rFonts w:cstheme="minorHAnsi"/>
          <w:i/>
        </w:rPr>
        <w:t xml:space="preserve"> do reprezentowania)</w:t>
      </w:r>
    </w:p>
    <w:p w14:paraId="75511508" w14:textId="77777777" w:rsidR="00BD7641" w:rsidRDefault="00BD7641" w:rsidP="00BD7641">
      <w:pPr>
        <w:tabs>
          <w:tab w:val="left" w:pos="9214"/>
        </w:tabs>
        <w:spacing w:line="276" w:lineRule="auto"/>
        <w:jc w:val="both"/>
        <w:rPr>
          <w:rFonts w:cstheme="minorHAnsi"/>
        </w:rPr>
      </w:pPr>
      <w:proofErr w:type="gramStart"/>
      <w:r>
        <w:rPr>
          <w:rFonts w:cstheme="minorHAnsi"/>
        </w:rPr>
        <w:t>działając</w:t>
      </w:r>
      <w:proofErr w:type="gramEnd"/>
      <w:r>
        <w:rPr>
          <w:rFonts w:cstheme="minorHAnsi"/>
        </w:rPr>
        <w:t xml:space="preserve"> w imieniu i na rzecz:</w:t>
      </w:r>
    </w:p>
    <w:p w14:paraId="42A0BC0F" w14:textId="77777777" w:rsidR="00BD7641" w:rsidRDefault="00BD7641" w:rsidP="00BD7641">
      <w:pPr>
        <w:tabs>
          <w:tab w:val="left" w:pos="9214"/>
        </w:tabs>
        <w:spacing w:line="276" w:lineRule="auto"/>
        <w:jc w:val="both"/>
        <w:rPr>
          <w:rFonts w:cstheme="minorHAnsi"/>
        </w:rPr>
      </w:pPr>
      <w:r>
        <w:rPr>
          <w:rFonts w:cstheme="minorHAnsi"/>
        </w:rPr>
        <w:t>_______________________________________________________________________</w:t>
      </w:r>
    </w:p>
    <w:p w14:paraId="2B5B5182" w14:textId="14DD94C4" w:rsidR="00BD7641" w:rsidRDefault="00BD7641" w:rsidP="00BD7641">
      <w:pPr>
        <w:tabs>
          <w:tab w:val="left" w:pos="9214"/>
        </w:tabs>
        <w:spacing w:line="276" w:lineRule="auto"/>
        <w:jc w:val="center"/>
        <w:rPr>
          <w:rFonts w:cstheme="minorHAnsi"/>
          <w:i/>
        </w:rPr>
      </w:pPr>
      <w:r>
        <w:rPr>
          <w:rFonts w:cstheme="minorHAnsi"/>
          <w:i/>
        </w:rPr>
        <w:t xml:space="preserve">(nazwa </w:t>
      </w:r>
      <w:r w:rsidR="00FE26A1">
        <w:rPr>
          <w:rFonts w:cstheme="minorHAnsi"/>
          <w:i/>
        </w:rPr>
        <w:t>w</w:t>
      </w:r>
      <w:r>
        <w:rPr>
          <w:rFonts w:cstheme="minorHAnsi"/>
          <w:i/>
        </w:rPr>
        <w:t>ykonawcy/</w:t>
      </w:r>
      <w:r w:rsidR="00FE26A1">
        <w:rPr>
          <w:rFonts w:cstheme="minorHAnsi"/>
          <w:i/>
        </w:rPr>
        <w:t>w</w:t>
      </w:r>
      <w:r>
        <w:rPr>
          <w:rFonts w:cstheme="minorHAnsi"/>
          <w:i/>
        </w:rPr>
        <w:t>ykonawcy wspólnie ubiegającego się o udzielenie zamówienia/</w:t>
      </w:r>
      <w:r w:rsidR="00FE26A1">
        <w:rPr>
          <w:rFonts w:cstheme="minorHAnsi"/>
          <w:i/>
        </w:rPr>
        <w:t>p</w:t>
      </w:r>
      <w:r>
        <w:rPr>
          <w:rFonts w:cstheme="minorHAnsi"/>
          <w:i/>
        </w:rPr>
        <w:t>odmiotu udostępniającego zasoby)</w:t>
      </w:r>
    </w:p>
    <w:p w14:paraId="6952BBB2" w14:textId="77777777" w:rsidR="00BD7641" w:rsidRDefault="00BD7641" w:rsidP="00BD7641">
      <w:pPr>
        <w:jc w:val="center"/>
        <w:rPr>
          <w:b/>
          <w:bCs/>
        </w:rPr>
      </w:pPr>
    </w:p>
    <w:p w14:paraId="25F782D8" w14:textId="3CE4C708" w:rsidR="00BD7641" w:rsidRDefault="00BD7641" w:rsidP="00BD7641">
      <w:pPr>
        <w:pStyle w:val="Akapitzlist"/>
        <w:numPr>
          <w:ilvl w:val="0"/>
          <w:numId w:val="5"/>
        </w:numPr>
        <w:ind w:left="284" w:hanging="284"/>
        <w:jc w:val="both"/>
      </w:pPr>
      <w:r>
        <w:t>W związku z art. 7 ust. 1 ustawy z 13 kwietnia 2022 r. o szczególnych rozwiązaniach w zakresie przeciwdziałania wspieraniu agresji na Ukrainę oraz służących ochronie bezpieczeństwa narodowego oświadczam, że</w:t>
      </w:r>
      <w:r w:rsidR="00AA3FF5" w:rsidRPr="00AA3FF5">
        <w:t xml:space="preserve"> </w:t>
      </w:r>
      <w:r w:rsidR="00AA3FF5">
        <w:t>wykonawca</w:t>
      </w:r>
      <w:r>
        <w:t xml:space="preserve">: </w:t>
      </w:r>
    </w:p>
    <w:p w14:paraId="23635084" w14:textId="77777777" w:rsidR="00BD7641" w:rsidRDefault="00BD7641" w:rsidP="00BD7641">
      <w:pPr>
        <w:pStyle w:val="Akapitzlist"/>
        <w:ind w:left="284" w:hanging="284"/>
        <w:jc w:val="both"/>
      </w:pPr>
    </w:p>
    <w:p w14:paraId="3414ACB3" w14:textId="7C5D1FF2" w:rsidR="00BD7641" w:rsidRDefault="00AA3FF5" w:rsidP="00BD7641">
      <w:pPr>
        <w:pStyle w:val="Akapitzlist"/>
        <w:numPr>
          <w:ilvl w:val="0"/>
          <w:numId w:val="6"/>
        </w:numPr>
        <w:jc w:val="both"/>
      </w:pPr>
      <w:r>
        <w:t xml:space="preserve">jest*/nie jest* </w:t>
      </w:r>
      <w:r w:rsidR="00BD7641">
        <w:t xml:space="preserve">wymieniony w wykazach określonych w rozporządzeniu 765/2006 i rozporządzeniu 269/2014 albo wpisany na listę na podstawie decyzji w sprawie wpisu na listę rozstrzygającej o zastosowaniu środka, o którym mowa w art. 1 pkt 3 ww. ustawy; </w:t>
      </w:r>
    </w:p>
    <w:p w14:paraId="1A000973" w14:textId="2A784F80" w:rsidR="00AA3FF5" w:rsidRDefault="00AA3FF5" w:rsidP="00BD7641">
      <w:pPr>
        <w:pStyle w:val="Akapitzlist"/>
        <w:numPr>
          <w:ilvl w:val="0"/>
          <w:numId w:val="6"/>
        </w:numPr>
        <w:jc w:val="both"/>
      </w:pPr>
      <w:r>
        <w:t xml:space="preserve">jest*/nie jest* </w:t>
      </w:r>
      <w:r w:rsidR="00BD7641">
        <w:t xml:space="preserve">beneficjentem rzeczywistym </w:t>
      </w:r>
      <w:r w:rsidR="00FE26A1">
        <w:t>w</w:t>
      </w:r>
      <w:r w:rsidR="00BD7641">
        <w:t>ykonawcy w rozumieniu ustawy z 1 marca 2018 r. o przeciwdziałaniu praniu pieniędzy oraz finansowaniu terroryzmu (</w:t>
      </w:r>
      <w:r w:rsidR="00FE26A1">
        <w:t xml:space="preserve">tekst jedn.: </w:t>
      </w:r>
      <w:r w:rsidR="00BD7641">
        <w:t>Dz.U. z 202</w:t>
      </w:r>
      <w:r w:rsidR="00E00CB7">
        <w:t>5</w:t>
      </w:r>
      <w:r w:rsidR="00BD7641">
        <w:t xml:space="preserve"> r. poz. </w:t>
      </w:r>
      <w:r w:rsidR="00E00CB7">
        <w:t>644</w:t>
      </w:r>
      <w:r w:rsidR="00BD7641">
        <w:t>)</w:t>
      </w:r>
      <w:r>
        <w:t>,</w:t>
      </w:r>
    </w:p>
    <w:p w14:paraId="18321337" w14:textId="3C258EFB" w:rsidR="00BD7641" w:rsidRDefault="00BD7641" w:rsidP="00BD7641">
      <w:pPr>
        <w:pStyle w:val="Akapitzlist"/>
        <w:numPr>
          <w:ilvl w:val="0"/>
          <w:numId w:val="6"/>
        </w:numPr>
        <w:jc w:val="both"/>
      </w:pPr>
      <w:r>
        <w:t>jest*/nie jest* osob</w:t>
      </w:r>
      <w:r w:rsidR="00AA3FF5">
        <w:t>ą</w:t>
      </w:r>
      <w:r>
        <w:t xml:space="preserve"> wymienion</w:t>
      </w:r>
      <w:r w:rsidR="00AA3FF5">
        <w:t>ą</w:t>
      </w:r>
      <w:r>
        <w:t xml:space="preserve"> w wykazach określonych w rozporządzeniu 765/2006 i rozporządzeniu 269/2014 albo wpisan</w:t>
      </w:r>
      <w:r w:rsidR="00AA3FF5">
        <w:t>ą</w:t>
      </w:r>
      <w:r>
        <w:t xml:space="preserve"> na listę lub będąc</w:t>
      </w:r>
      <w:r w:rsidR="00AA3FF5">
        <w:t>ą</w:t>
      </w:r>
      <w:r>
        <w:t xml:space="preserve"> takim beneficjentem rzeczywistym od 24 lutego 2022 r., o ile została wpisana na listę na podstawie decyzji w sprawie wpisu na listę rozstrzygającej o zastosowaniu środka, o którym mowa w art. 1 pkt 3 ww. ustawy; </w:t>
      </w:r>
    </w:p>
    <w:p w14:paraId="1E7311DE" w14:textId="06216AEC" w:rsidR="00AA3FF5" w:rsidRDefault="00AA3FF5" w:rsidP="00BD7641">
      <w:pPr>
        <w:pStyle w:val="Akapitzlist"/>
        <w:numPr>
          <w:ilvl w:val="0"/>
          <w:numId w:val="6"/>
        </w:numPr>
        <w:jc w:val="both"/>
      </w:pPr>
      <w:r>
        <w:t xml:space="preserve">jest*/nie jest* </w:t>
      </w:r>
      <w:r w:rsidR="00BD7641">
        <w:t xml:space="preserve">jednostką dominującą </w:t>
      </w:r>
      <w:r>
        <w:t>w</w:t>
      </w:r>
      <w:r w:rsidR="00BD7641">
        <w:t>ykonawcy w rozumieniu art. 3 ust. 1 pkt 37 ustawy z 29 września 1994 r. o rachunkowości (</w:t>
      </w:r>
      <w:r>
        <w:t xml:space="preserve">tekst jedn.: </w:t>
      </w:r>
      <w:r w:rsidR="00BD7641">
        <w:t>Dz.U. z 202</w:t>
      </w:r>
      <w:r w:rsidR="00E00CB7">
        <w:t>3</w:t>
      </w:r>
      <w:r w:rsidR="00BD7641">
        <w:t xml:space="preserve"> r. poz. </w:t>
      </w:r>
      <w:r w:rsidR="00E00CB7">
        <w:t>120</w:t>
      </w:r>
      <w:r>
        <w:t xml:space="preserve"> ze zm.</w:t>
      </w:r>
      <w:r w:rsidR="00BD7641">
        <w:t xml:space="preserve">), </w:t>
      </w:r>
    </w:p>
    <w:p w14:paraId="3D20E67D" w14:textId="61B24BA3" w:rsidR="00151BC6" w:rsidRDefault="00BD7641" w:rsidP="00151BC6">
      <w:pPr>
        <w:pStyle w:val="Akapitzlist"/>
        <w:numPr>
          <w:ilvl w:val="0"/>
          <w:numId w:val="6"/>
        </w:numPr>
        <w:jc w:val="both"/>
      </w:pPr>
      <w:proofErr w:type="gramStart"/>
      <w:r>
        <w:t>jest</w:t>
      </w:r>
      <w:proofErr w:type="gramEnd"/>
      <w:r>
        <w:t>*/nie jest* podmiot</w:t>
      </w:r>
      <w:r w:rsidR="00AA3FF5">
        <w:t>em</w:t>
      </w:r>
      <w:r>
        <w:t xml:space="preserve"> wymieniony</w:t>
      </w:r>
      <w:r w:rsidR="00AA3FF5">
        <w:t>m</w:t>
      </w:r>
      <w:r>
        <w:t xml:space="preserve"> w wykazach określonych w rozporządzeniu 765/2006 i rozporządzeniu 269/2014 albo wpisany</w:t>
      </w:r>
      <w:r w:rsidR="00AA3FF5">
        <w:t>m</w:t>
      </w:r>
      <w:r>
        <w:t xml:space="preserve"> na listę lub będący</w:t>
      </w:r>
      <w:r w:rsidR="00AA3FF5">
        <w:t>m</w:t>
      </w:r>
      <w:r>
        <w:t xml:space="preserve"> taką jednostką dominującą od 24 lutego 2022 r., o ile został wpisany na listę na podstawie decyzji w sprawie wpisu na listę rozstrzygającej o zastosowaniu środka, o którym mowa w art. 1 pkt 3 ww. ustawy.</w:t>
      </w:r>
    </w:p>
    <w:p w14:paraId="1D6E8B50" w14:textId="100C96FE" w:rsidR="00151BC6" w:rsidRPr="00CD0DF0" w:rsidRDefault="00151BC6" w:rsidP="00CD0DF0">
      <w:pPr>
        <w:pStyle w:val="Tekstpodstawowy"/>
        <w:tabs>
          <w:tab w:val="left" w:pos="284"/>
          <w:tab w:val="right" w:leader="dot" w:pos="2552"/>
          <w:tab w:val="left" w:pos="6804"/>
          <w:tab w:val="right" w:leader="dot" w:pos="9072"/>
        </w:tabs>
        <w:spacing w:before="120" w:line="360" w:lineRule="auto"/>
        <w:rPr>
          <w:szCs w:val="24"/>
          <w:u w:val="none"/>
        </w:rPr>
      </w:pPr>
      <w:r>
        <w:rPr>
          <w:szCs w:val="24"/>
          <w:u w:val="none"/>
        </w:rPr>
        <w:t xml:space="preserve">* </w:t>
      </w:r>
      <w:r w:rsidRPr="001746CE">
        <w:rPr>
          <w:szCs w:val="24"/>
          <w:u w:val="none"/>
        </w:rPr>
        <w:t>niepotrzebne skreślić</w:t>
      </w:r>
    </w:p>
    <w:p w14:paraId="0F2FBE6E" w14:textId="77777777" w:rsidR="00151BC6" w:rsidRDefault="00151BC6" w:rsidP="00151BC6">
      <w:pPr>
        <w:pStyle w:val="Tekstpodstawowy"/>
        <w:tabs>
          <w:tab w:val="left" w:pos="284"/>
          <w:tab w:val="right" w:leader="dot" w:pos="2552"/>
          <w:tab w:val="left" w:pos="6804"/>
          <w:tab w:val="right" w:leader="dot" w:pos="9072"/>
        </w:tabs>
        <w:ind w:left="357"/>
        <w:rPr>
          <w:b w:val="0"/>
          <w:szCs w:val="24"/>
          <w:u w:val="none"/>
        </w:rPr>
      </w:pPr>
      <w:r w:rsidRPr="00147184">
        <w:rPr>
          <w:b w:val="0"/>
          <w:szCs w:val="24"/>
          <w:u w:val="none"/>
        </w:rPr>
        <w:tab/>
      </w:r>
      <w:r w:rsidRPr="00147184">
        <w:rPr>
          <w:b w:val="0"/>
          <w:szCs w:val="24"/>
          <w:u w:val="none"/>
        </w:rPr>
        <w:tab/>
      </w:r>
      <w:r w:rsidRPr="00147184">
        <w:rPr>
          <w:b w:val="0"/>
          <w:szCs w:val="24"/>
          <w:u w:val="none"/>
        </w:rPr>
        <w:tab/>
      </w:r>
    </w:p>
    <w:p w14:paraId="34E34DE3" w14:textId="4E093B88" w:rsidR="00151BC6" w:rsidRPr="00CD0DF0" w:rsidRDefault="00151BC6" w:rsidP="00CD0DF0">
      <w:pPr>
        <w:pStyle w:val="Tekstpodstawowy"/>
        <w:tabs>
          <w:tab w:val="center" w:pos="1418"/>
          <w:tab w:val="center" w:pos="7938"/>
        </w:tabs>
        <w:ind w:left="357"/>
        <w:rPr>
          <w:b w:val="0"/>
          <w:i/>
          <w:szCs w:val="24"/>
          <w:u w:val="none"/>
        </w:rPr>
      </w:pPr>
      <w:r w:rsidRPr="00406EF6">
        <w:rPr>
          <w:b w:val="0"/>
          <w:i/>
          <w:szCs w:val="24"/>
          <w:u w:val="none"/>
        </w:rPr>
        <w:t>Miejscowo</w:t>
      </w:r>
      <w:r>
        <w:rPr>
          <w:b w:val="0"/>
          <w:i/>
          <w:szCs w:val="24"/>
          <w:u w:val="none"/>
        </w:rPr>
        <w:t>ść i data</w:t>
      </w:r>
      <w:r>
        <w:rPr>
          <w:b w:val="0"/>
          <w:i/>
          <w:szCs w:val="24"/>
          <w:u w:val="none"/>
        </w:rPr>
        <w:tab/>
        <w:t>Pieczęć i podpis</w:t>
      </w:r>
      <w:bookmarkStart w:id="0" w:name="_GoBack"/>
      <w:bookmarkEnd w:id="0"/>
    </w:p>
    <w:sectPr w:rsidR="00151BC6" w:rsidRPr="00CD0D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BD2B5A" w14:textId="77777777" w:rsidR="00917F71" w:rsidRDefault="00917F71" w:rsidP="00151BC6">
      <w:pPr>
        <w:spacing w:after="0" w:line="240" w:lineRule="auto"/>
      </w:pPr>
      <w:r>
        <w:separator/>
      </w:r>
    </w:p>
  </w:endnote>
  <w:endnote w:type="continuationSeparator" w:id="0">
    <w:p w14:paraId="7DDC7B8C" w14:textId="77777777" w:rsidR="00917F71" w:rsidRDefault="00917F71" w:rsidP="00151B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341D34" w14:textId="77777777" w:rsidR="00917F71" w:rsidRDefault="00917F71" w:rsidP="00151BC6">
      <w:pPr>
        <w:spacing w:after="0" w:line="240" w:lineRule="auto"/>
      </w:pPr>
      <w:r>
        <w:separator/>
      </w:r>
    </w:p>
  </w:footnote>
  <w:footnote w:type="continuationSeparator" w:id="0">
    <w:p w14:paraId="3B289004" w14:textId="77777777" w:rsidR="00917F71" w:rsidRDefault="00917F71" w:rsidP="00151B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93A729" w14:textId="45EFAABA" w:rsidR="00151BC6" w:rsidRDefault="00151BC6">
    <w:pPr>
      <w:pStyle w:val="Nagwek"/>
    </w:pPr>
    <w:r>
      <w:rPr>
        <w:noProof/>
        <w:lang w:eastAsia="pl-PL"/>
      </w:rPr>
      <w:drawing>
        <wp:inline distT="0" distB="0" distL="0" distR="0" wp14:anchorId="1675738B" wp14:editId="32DE6A66">
          <wp:extent cx="5572125" cy="714375"/>
          <wp:effectExtent l="0" t="0" r="9525" b="9525"/>
          <wp:docPr id="38" name="Obraz 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82312" cy="71568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0517DE"/>
    <w:multiLevelType w:val="hybridMultilevel"/>
    <w:tmpl w:val="EBA0EBE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5C6C46"/>
    <w:multiLevelType w:val="hybridMultilevel"/>
    <w:tmpl w:val="025240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F14ED8"/>
    <w:multiLevelType w:val="hybridMultilevel"/>
    <w:tmpl w:val="EBA0EB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CF40E0"/>
    <w:multiLevelType w:val="hybridMultilevel"/>
    <w:tmpl w:val="F5BA8648"/>
    <w:lvl w:ilvl="0" w:tplc="BA06EE78">
      <w:start w:val="1"/>
      <w:numFmt w:val="upperRoman"/>
      <w:lvlText w:val="(%1)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1D786B"/>
    <w:multiLevelType w:val="hybridMultilevel"/>
    <w:tmpl w:val="E0A8384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2A2FBF"/>
    <w:multiLevelType w:val="hybridMultilevel"/>
    <w:tmpl w:val="C13829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4313B3"/>
    <w:multiLevelType w:val="hybridMultilevel"/>
    <w:tmpl w:val="7098E19E"/>
    <w:lvl w:ilvl="0" w:tplc="3BD81C7E">
      <w:start w:val="1"/>
      <w:numFmt w:val="upperRoman"/>
      <w:lvlText w:val="%1."/>
      <w:lvlJc w:val="left"/>
      <w:pPr>
        <w:ind w:left="1080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656D79"/>
    <w:multiLevelType w:val="hybridMultilevel"/>
    <w:tmpl w:val="6678890A"/>
    <w:lvl w:ilvl="0" w:tplc="A2041ED0">
      <w:start w:val="1"/>
      <w:numFmt w:val="upperRoman"/>
      <w:lvlText w:val="(%1)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A312D4"/>
    <w:multiLevelType w:val="hybridMultilevel"/>
    <w:tmpl w:val="56AC9B7C"/>
    <w:lvl w:ilvl="0" w:tplc="C04812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D64B84"/>
    <w:multiLevelType w:val="hybridMultilevel"/>
    <w:tmpl w:val="3D7287FC"/>
    <w:lvl w:ilvl="0" w:tplc="ED4E5AF8">
      <w:start w:val="1"/>
      <w:numFmt w:val="upperRoman"/>
      <w:lvlText w:val="(%1)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641"/>
    <w:rsid w:val="00010AF4"/>
    <w:rsid w:val="00114AB6"/>
    <w:rsid w:val="00151BC6"/>
    <w:rsid w:val="001D22A5"/>
    <w:rsid w:val="001D2B3F"/>
    <w:rsid w:val="002F3F4E"/>
    <w:rsid w:val="003A7CA1"/>
    <w:rsid w:val="0048502D"/>
    <w:rsid w:val="004C0AC7"/>
    <w:rsid w:val="004D70E2"/>
    <w:rsid w:val="00505D86"/>
    <w:rsid w:val="00562505"/>
    <w:rsid w:val="00917F71"/>
    <w:rsid w:val="00A51FB4"/>
    <w:rsid w:val="00AA3FF5"/>
    <w:rsid w:val="00AD4771"/>
    <w:rsid w:val="00B5672E"/>
    <w:rsid w:val="00BD7641"/>
    <w:rsid w:val="00BE01AE"/>
    <w:rsid w:val="00C325BA"/>
    <w:rsid w:val="00C3625A"/>
    <w:rsid w:val="00CD0DF0"/>
    <w:rsid w:val="00CD622D"/>
    <w:rsid w:val="00DD45C8"/>
    <w:rsid w:val="00DF1C50"/>
    <w:rsid w:val="00E00CB7"/>
    <w:rsid w:val="00E12A19"/>
    <w:rsid w:val="00E8791A"/>
    <w:rsid w:val="00E926BE"/>
    <w:rsid w:val="00ED3F67"/>
    <w:rsid w:val="00EF2AC0"/>
    <w:rsid w:val="00FE1D5E"/>
    <w:rsid w:val="00FE2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C5B7E8"/>
  <w15:chartTrackingRefBased/>
  <w15:docId w15:val="{8DA64411-974B-4A8C-98AC-38EE47A13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D7641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plarozowa">
    <w:name w:val="apla rozowa"/>
    <w:basedOn w:val="Domylnaczcionkaakapitu"/>
    <w:uiPriority w:val="1"/>
    <w:qFormat/>
    <w:rsid w:val="003A7CA1"/>
    <w:rPr>
      <w:rFonts w:asciiTheme="minorHAnsi" w:hAnsiTheme="minorHAnsi" w:cstheme="minorHAnsi"/>
      <w:color w:val="00B050"/>
    </w:rPr>
  </w:style>
  <w:style w:type="paragraph" w:styleId="NormalnyWeb">
    <w:name w:val="Normal (Web)"/>
    <w:basedOn w:val="Normalny"/>
    <w:uiPriority w:val="99"/>
    <w:semiHidden/>
    <w:unhideWhenUsed/>
    <w:rsid w:val="00BD76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BD7641"/>
    <w:pPr>
      <w:ind w:left="720"/>
      <w:contextualSpacing/>
    </w:pPr>
  </w:style>
  <w:style w:type="paragraph" w:customStyle="1" w:styleId="oj-normal">
    <w:name w:val="oj-normal"/>
    <w:basedOn w:val="Normalny"/>
    <w:rsid w:val="00ED3F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nhideWhenUsed/>
    <w:rsid w:val="00151B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51BC6"/>
  </w:style>
  <w:style w:type="paragraph" w:styleId="Stopka">
    <w:name w:val="footer"/>
    <w:basedOn w:val="Normalny"/>
    <w:link w:val="StopkaZnak"/>
    <w:uiPriority w:val="99"/>
    <w:unhideWhenUsed/>
    <w:rsid w:val="00151B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51BC6"/>
  </w:style>
  <w:style w:type="paragraph" w:styleId="Tekstpodstawowy">
    <w:name w:val="Body Text"/>
    <w:basedOn w:val="Normalny"/>
    <w:link w:val="TekstpodstawowyZnak"/>
    <w:rsid w:val="00151BC6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u w:val="single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151BC6"/>
    <w:rPr>
      <w:rFonts w:ascii="Times New Roman" w:eastAsia="Times New Roman" w:hAnsi="Times New Roman" w:cs="Times New Roman"/>
      <w:b/>
      <w:sz w:val="24"/>
      <w:szCs w:val="20"/>
      <w:u w:val="single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321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318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Rek-Pawlowska</dc:creator>
  <cp:keywords/>
  <dc:description/>
  <cp:lastModifiedBy>Marta MZ. Zapłotna</cp:lastModifiedBy>
  <cp:revision>2</cp:revision>
  <dcterms:created xsi:type="dcterms:W3CDTF">2026-02-19T10:46:00Z</dcterms:created>
  <dcterms:modified xsi:type="dcterms:W3CDTF">2026-02-19T10:46:00Z</dcterms:modified>
</cp:coreProperties>
</file>