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16215D" w:rsidRDefault="0016215D" w:rsidP="0016215D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</w:pPr>
      <w:r w:rsidRPr="0016215D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Warszawa, </w:t>
      </w:r>
      <w:r w:rsidR="006C65D2" w:rsidRPr="0016215D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>13.03.2026</w:t>
      </w:r>
      <w:r w:rsidR="00361607" w:rsidRPr="0016215D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16215D" w:rsidRDefault="00A10279" w:rsidP="0016215D">
      <w:pPr>
        <w:jc w:val="both"/>
        <w:rPr>
          <w:rStyle w:val="Wyrnienieintensywne"/>
          <w:rFonts w:cs="Calibri"/>
          <w:lang w:val="pl-PL"/>
        </w:rPr>
      </w:pPr>
    </w:p>
    <w:p w:rsidR="00A10279" w:rsidRPr="0016215D" w:rsidRDefault="00A10279" w:rsidP="0016215D">
      <w:pPr>
        <w:jc w:val="both"/>
        <w:rPr>
          <w:rFonts w:ascii="Calibri" w:hAnsi="Calibri" w:cs="Calibri"/>
          <w:b/>
          <w:lang w:val="pl-PL"/>
        </w:rPr>
      </w:pPr>
    </w:p>
    <w:p w:rsidR="001D7942" w:rsidRPr="0016215D" w:rsidRDefault="00A10279" w:rsidP="0016215D">
      <w:pPr>
        <w:jc w:val="center"/>
        <w:rPr>
          <w:rFonts w:ascii="Calibri" w:hAnsi="Calibri" w:cs="Calibri"/>
          <w:b/>
          <w:lang w:val="pl-PL"/>
        </w:rPr>
      </w:pPr>
      <w:r w:rsidRPr="0016215D">
        <w:rPr>
          <w:rFonts w:ascii="Calibri" w:hAnsi="Calibri" w:cs="Calibri"/>
          <w:b/>
          <w:lang w:val="pl-PL"/>
        </w:rPr>
        <w:t>INFORMACJA Z</w:t>
      </w:r>
      <w:r w:rsidR="006C1878" w:rsidRPr="0016215D">
        <w:rPr>
          <w:rFonts w:ascii="Calibri" w:hAnsi="Calibri" w:cs="Calibri"/>
          <w:b/>
          <w:lang w:val="pl-PL"/>
        </w:rPr>
        <w:t xml:space="preserve"> OTWARCIA </w:t>
      </w:r>
      <w:r w:rsidR="00B124DB" w:rsidRPr="0016215D">
        <w:rPr>
          <w:rFonts w:ascii="Calibri" w:hAnsi="Calibri" w:cs="Calibri"/>
          <w:b/>
          <w:lang w:val="pl-PL"/>
        </w:rPr>
        <w:t>OFERT</w:t>
      </w:r>
    </w:p>
    <w:p w:rsidR="006C1878" w:rsidRPr="0016215D" w:rsidRDefault="006C1878" w:rsidP="0016215D">
      <w:pPr>
        <w:jc w:val="both"/>
        <w:rPr>
          <w:rFonts w:ascii="Calibri" w:hAnsi="Calibri" w:cs="Calibri"/>
          <w:b/>
          <w:lang w:val="pl-PL"/>
        </w:rPr>
      </w:pPr>
    </w:p>
    <w:p w:rsidR="003B48FA" w:rsidRPr="0016215D" w:rsidRDefault="003B48FA" w:rsidP="0016215D">
      <w:pPr>
        <w:jc w:val="both"/>
        <w:rPr>
          <w:rFonts w:ascii="Calibri" w:hAnsi="Calibri" w:cs="Calibri"/>
          <w:b/>
          <w:lang w:val="pl-PL"/>
        </w:rPr>
      </w:pPr>
    </w:p>
    <w:p w:rsidR="005802C9" w:rsidRPr="0016215D" w:rsidRDefault="003B48FA" w:rsidP="0016215D">
      <w:pPr>
        <w:spacing w:line="360" w:lineRule="auto"/>
        <w:jc w:val="both"/>
        <w:rPr>
          <w:rFonts w:ascii="Calibri" w:hAnsi="Calibri" w:cs="Calibri"/>
          <w:lang w:val="pl-PL"/>
        </w:rPr>
      </w:pPr>
      <w:r w:rsidRPr="0016215D">
        <w:rPr>
          <w:rFonts w:ascii="Calibri" w:hAnsi="Calibri" w:cs="Calibri"/>
          <w:lang w:val="pl-PL"/>
        </w:rPr>
        <w:t xml:space="preserve">W </w:t>
      </w:r>
      <w:r w:rsidR="00F30F8A" w:rsidRPr="0016215D">
        <w:rPr>
          <w:rFonts w:ascii="Calibri" w:hAnsi="Calibri" w:cs="Calibri"/>
          <w:lang w:val="pl-PL"/>
        </w:rPr>
        <w:t>dniu</w:t>
      </w:r>
      <w:r w:rsidR="005802C9" w:rsidRPr="0016215D">
        <w:rPr>
          <w:rFonts w:ascii="Calibri" w:hAnsi="Calibri" w:cs="Calibri"/>
          <w:lang w:val="pl-PL"/>
        </w:rPr>
        <w:t xml:space="preserve"> </w:t>
      </w:r>
      <w:r w:rsidR="00B05176" w:rsidRPr="0016215D">
        <w:rPr>
          <w:rFonts w:ascii="Calibri" w:hAnsi="Calibri" w:cs="Calibri"/>
          <w:b/>
        </w:rPr>
        <w:t>13.03.2026</w:t>
      </w:r>
      <w:r w:rsidR="005802C9" w:rsidRPr="0016215D">
        <w:rPr>
          <w:rFonts w:ascii="Calibri" w:hAnsi="Calibri" w:cs="Calibri"/>
          <w:b/>
        </w:rPr>
        <w:t xml:space="preserve"> </w:t>
      </w:r>
      <w:r w:rsidRPr="0016215D">
        <w:rPr>
          <w:rFonts w:ascii="Calibri" w:hAnsi="Calibri" w:cs="Calibri"/>
          <w:lang w:val="pl-PL"/>
        </w:rPr>
        <w:t>r.</w:t>
      </w:r>
      <w:r w:rsidR="00B525B9" w:rsidRPr="0016215D">
        <w:rPr>
          <w:rFonts w:ascii="Calibri" w:hAnsi="Calibri" w:cs="Calibri"/>
          <w:lang w:val="pl-PL"/>
        </w:rPr>
        <w:t xml:space="preserve"> </w:t>
      </w:r>
      <w:r w:rsidR="007B0DF9" w:rsidRPr="0016215D">
        <w:rPr>
          <w:rFonts w:ascii="Calibri" w:hAnsi="Calibri" w:cs="Calibri"/>
          <w:lang w:val="pl-PL"/>
        </w:rPr>
        <w:t>Zamawiający</w:t>
      </w:r>
      <w:r w:rsidR="00B525B9" w:rsidRPr="0016215D">
        <w:rPr>
          <w:rFonts w:ascii="Calibri" w:hAnsi="Calibri" w:cs="Calibri"/>
          <w:lang w:val="pl-PL"/>
        </w:rPr>
        <w:t xml:space="preserve"> </w:t>
      </w:r>
      <w:r w:rsidR="00B05176" w:rsidRPr="0016215D">
        <w:rPr>
          <w:rFonts w:ascii="Calibri" w:hAnsi="Calibri" w:cs="Calibri"/>
          <w:b/>
          <w:lang w:val="pl-PL"/>
        </w:rPr>
        <w:t>MIASTO STOŁECZNE WARSZAWA, REPREZENTOWANE PRZEZ DYREKTORA ZAKŁADU BUDZETOWEGO OŚRODKA SPORTU I REKREACJI MIASTA STOŁECZNEGO WARSZAWY W DZIELNICY TARGÓWEK</w:t>
      </w:r>
      <w:r w:rsidR="005802C9" w:rsidRPr="0016215D">
        <w:rPr>
          <w:rFonts w:ascii="Calibri" w:hAnsi="Calibri" w:cs="Calibri"/>
          <w:bCs/>
          <w:lang w:val="pl-PL"/>
        </w:rPr>
        <w:t xml:space="preserve"> dokonał otwarcia</w:t>
      </w:r>
      <w:r w:rsidR="00B124DB" w:rsidRPr="0016215D">
        <w:rPr>
          <w:rFonts w:ascii="Calibri" w:hAnsi="Calibri" w:cs="Calibri"/>
          <w:bCs/>
          <w:lang w:val="pl-PL"/>
        </w:rPr>
        <w:t xml:space="preserve"> ofert</w:t>
      </w:r>
      <w:r w:rsidR="005802C9" w:rsidRPr="0016215D">
        <w:rPr>
          <w:rFonts w:ascii="Calibri" w:hAnsi="Calibri" w:cs="Calibri"/>
          <w:bCs/>
          <w:lang w:val="pl-PL"/>
        </w:rPr>
        <w:t xml:space="preserve"> w postępowaniu prowadzonym pod nazwą:</w:t>
      </w:r>
    </w:p>
    <w:p w:rsidR="004F356B" w:rsidRPr="0016215D" w:rsidRDefault="004F356B" w:rsidP="0016215D">
      <w:pPr>
        <w:spacing w:line="360" w:lineRule="auto"/>
        <w:jc w:val="both"/>
        <w:rPr>
          <w:rFonts w:ascii="Calibri" w:hAnsi="Calibri" w:cs="Calibri"/>
          <w:lang w:val="pl-PL"/>
        </w:rPr>
      </w:pPr>
    </w:p>
    <w:p w:rsidR="000D1B53" w:rsidRPr="0016215D" w:rsidRDefault="00A10279" w:rsidP="0016215D">
      <w:pPr>
        <w:pStyle w:val="Tekstpodstawowy"/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16215D">
        <w:rPr>
          <w:rFonts w:ascii="Calibri" w:hAnsi="Calibri" w:cs="Calibri"/>
          <w:b/>
          <w:sz w:val="24"/>
          <w:szCs w:val="24"/>
        </w:rPr>
        <w:t>Kompleksowa obsługa technologii basenowej w zakresie uzdatniania wody basenowej wraz z bieżącą konserwacją wentylacji, dostawą chemii basenowej i badaniem wody na Pływalni „Muszelka" w OSiR Targówek.</w:t>
      </w:r>
      <w:r w:rsidR="0016215D" w:rsidRPr="0016215D">
        <w:rPr>
          <w:rFonts w:ascii="Calibri" w:hAnsi="Calibri" w:cs="Calibri"/>
          <w:b/>
          <w:sz w:val="24"/>
          <w:szCs w:val="24"/>
        </w:rPr>
        <w:t xml:space="preserve"> Sprawa nr 5/2026</w:t>
      </w:r>
    </w:p>
    <w:p w:rsidR="004F356B" w:rsidRPr="0016215D" w:rsidRDefault="004F356B" w:rsidP="0016215D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:rsidR="00A10279" w:rsidRPr="0016215D" w:rsidRDefault="005802C9" w:rsidP="0016215D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6215D">
        <w:rPr>
          <w:rFonts w:ascii="Calibri" w:hAnsi="Calibri" w:cs="Calibri"/>
          <w:sz w:val="24"/>
          <w:szCs w:val="24"/>
        </w:rPr>
        <w:t>Zamawiający informuje, że</w:t>
      </w:r>
      <w:r w:rsidR="00A10279" w:rsidRPr="0016215D">
        <w:rPr>
          <w:rFonts w:ascii="Calibri" w:hAnsi="Calibri" w:cs="Calibri"/>
          <w:sz w:val="24"/>
          <w:szCs w:val="24"/>
        </w:rPr>
        <w:t>:</w:t>
      </w:r>
    </w:p>
    <w:p w:rsidR="00A10279" w:rsidRPr="0016215D" w:rsidRDefault="00A10279" w:rsidP="0016215D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6215D">
        <w:rPr>
          <w:rFonts w:ascii="Calibri" w:hAnsi="Calibri" w:cs="Calibri"/>
          <w:sz w:val="24"/>
          <w:szCs w:val="24"/>
        </w:rPr>
        <w:t>Kwota przeznaczona na realizację</w:t>
      </w:r>
      <w:r w:rsidR="005802C9" w:rsidRPr="0016215D">
        <w:rPr>
          <w:rFonts w:ascii="Calibri" w:hAnsi="Calibri" w:cs="Calibri"/>
          <w:sz w:val="24"/>
          <w:szCs w:val="24"/>
        </w:rPr>
        <w:t xml:space="preserve"> zamówienia to</w:t>
      </w:r>
      <w:r w:rsidRPr="0016215D">
        <w:rPr>
          <w:rFonts w:ascii="Calibri" w:hAnsi="Calibri" w:cs="Calibri"/>
          <w:sz w:val="24"/>
          <w:szCs w:val="24"/>
        </w:rPr>
        <w:t xml:space="preserve">: </w:t>
      </w:r>
      <w:r w:rsidRPr="0016215D">
        <w:rPr>
          <w:rFonts w:ascii="Calibri" w:hAnsi="Calibri" w:cs="Calibri"/>
          <w:b/>
          <w:sz w:val="24"/>
          <w:szCs w:val="24"/>
        </w:rPr>
        <w:t>840 000,00 PLN</w:t>
      </w:r>
      <w:r w:rsidRPr="0016215D">
        <w:rPr>
          <w:rFonts w:ascii="Calibri" w:hAnsi="Calibri" w:cs="Calibri"/>
          <w:sz w:val="24"/>
          <w:szCs w:val="24"/>
        </w:rPr>
        <w:t xml:space="preserve"> brutto</w:t>
      </w:r>
      <w:r w:rsidR="005802C9" w:rsidRPr="0016215D">
        <w:rPr>
          <w:rFonts w:ascii="Calibri" w:hAnsi="Calibri" w:cs="Calibri"/>
          <w:sz w:val="24"/>
          <w:szCs w:val="24"/>
        </w:rPr>
        <w:t>.</w:t>
      </w:r>
    </w:p>
    <w:p w:rsidR="00A10279" w:rsidRPr="0016215D" w:rsidRDefault="00A10279" w:rsidP="0016215D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6215D">
        <w:rPr>
          <w:rFonts w:ascii="Calibri" w:hAnsi="Calibri" w:cs="Calibri"/>
          <w:sz w:val="24"/>
          <w:szCs w:val="24"/>
        </w:rPr>
        <w:t>O</w:t>
      </w:r>
      <w:r w:rsidR="005802C9" w:rsidRPr="0016215D">
        <w:rPr>
          <w:rFonts w:ascii="Calibri" w:hAnsi="Calibri" w:cs="Calibri"/>
          <w:sz w:val="24"/>
          <w:szCs w:val="24"/>
        </w:rPr>
        <w:t xml:space="preserve">twarto </w:t>
      </w:r>
      <w:r w:rsidR="00B124DB" w:rsidRPr="0016215D">
        <w:rPr>
          <w:rFonts w:ascii="Calibri" w:hAnsi="Calibri" w:cs="Calibri"/>
          <w:sz w:val="24"/>
          <w:szCs w:val="24"/>
        </w:rPr>
        <w:t>oferty</w:t>
      </w:r>
      <w:r w:rsidRPr="0016215D">
        <w:rPr>
          <w:rFonts w:ascii="Calibri" w:hAnsi="Calibri" w:cs="Calibri"/>
          <w:sz w:val="24"/>
          <w:szCs w:val="24"/>
        </w:rPr>
        <w:t xml:space="preserve"> złoż</w:t>
      </w:r>
      <w:r w:rsidR="005802C9" w:rsidRPr="0016215D">
        <w:rPr>
          <w:rFonts w:ascii="Calibri" w:hAnsi="Calibri" w:cs="Calibri"/>
          <w:sz w:val="24"/>
          <w:szCs w:val="24"/>
        </w:rPr>
        <w:t>one przez następujących Wykonawców</w:t>
      </w:r>
      <w:r w:rsidRPr="0016215D">
        <w:rPr>
          <w:rFonts w:ascii="Calibri" w:hAnsi="Calibri" w:cs="Calibri"/>
          <w:sz w:val="24"/>
          <w:szCs w:val="24"/>
        </w:rPr>
        <w:t>:</w:t>
      </w:r>
    </w:p>
    <w:p w:rsidR="0016215D" w:rsidRPr="0016215D" w:rsidRDefault="0016215D" w:rsidP="0016215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bookmarkStart w:id="0" w:name="_GoBack"/>
      <w:bookmarkEnd w:id="0"/>
      <w:r w:rsidRPr="0016215D">
        <w:rPr>
          <w:rFonts w:ascii="Calibri" w:hAnsi="Calibri" w:cs="Calibri"/>
          <w:bCs/>
          <w:sz w:val="24"/>
          <w:szCs w:val="24"/>
        </w:rPr>
        <w:t xml:space="preserve">Eko Inwestycje sp. z o.o., ul. Młynarska 6/3, 26-600 Radom </w:t>
      </w:r>
      <w:r w:rsidRPr="0016215D">
        <w:rPr>
          <w:rFonts w:ascii="Calibri" w:hAnsi="Calibri" w:cs="Calibri"/>
          <w:b/>
          <w:bCs/>
          <w:sz w:val="24"/>
          <w:szCs w:val="24"/>
        </w:rPr>
        <w:t>– kwota oferty 839 475 zł brutto</w:t>
      </w:r>
    </w:p>
    <w:p w:rsidR="00AF4A7C" w:rsidRPr="0016215D" w:rsidRDefault="0016215D" w:rsidP="0016215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16215D">
        <w:rPr>
          <w:rFonts w:ascii="Calibri" w:hAnsi="Calibri" w:cs="Calibri"/>
          <w:color w:val="000000"/>
          <w:sz w:val="24"/>
          <w:szCs w:val="24"/>
          <w:lang w:eastAsia="en-US"/>
        </w:rPr>
        <w:t xml:space="preserve">UMIĘC Spółka z ograniczoną odpowiedzialnością Spółka komandytowa, ul. Aleja Władysława Reymonta 52, 01-842 Warszawa </w:t>
      </w:r>
      <w:r w:rsidRPr="0016215D">
        <w:rPr>
          <w:rFonts w:ascii="Calibri" w:hAnsi="Calibri" w:cs="Calibri"/>
          <w:b/>
          <w:color w:val="000000"/>
          <w:sz w:val="24"/>
          <w:szCs w:val="24"/>
          <w:lang w:eastAsia="en-US"/>
        </w:rPr>
        <w:t>– kwota oferty 839 991,6 zł brutto</w:t>
      </w:r>
    </w:p>
    <w:sectPr w:rsidR="00AF4A7C" w:rsidRPr="0016215D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FD6" w:rsidRDefault="00384FD6">
      <w:r>
        <w:separator/>
      </w:r>
    </w:p>
  </w:endnote>
  <w:endnote w:type="continuationSeparator" w:id="0">
    <w:p w:rsidR="00384FD6" w:rsidRDefault="00384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FD6" w:rsidRDefault="00384FD6">
      <w:r>
        <w:separator/>
      </w:r>
    </w:p>
  </w:footnote>
  <w:footnote w:type="continuationSeparator" w:id="0">
    <w:p w:rsidR="00384FD6" w:rsidRDefault="00384F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84FD6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84FD6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84FD6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F802DF"/>
    <w:multiLevelType w:val="hybridMultilevel"/>
    <w:tmpl w:val="29422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9D650F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215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4FD6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4994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B9C692A-0AA4-44E6-91B3-AEBDF8FE6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3442</TotalTime>
  <Pages>1</Pages>
  <Words>131</Words>
  <Characters>788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Ula</cp:lastModifiedBy>
  <cp:revision>33</cp:revision>
  <dcterms:created xsi:type="dcterms:W3CDTF">2020-08-04T18:52:00Z</dcterms:created>
  <dcterms:modified xsi:type="dcterms:W3CDTF">2026-03-13T10:21:00Z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