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368773" w14:textId="4548E7F4" w:rsidR="0023383F" w:rsidRPr="006511ED" w:rsidRDefault="0023383F" w:rsidP="006B197B">
      <w:pPr>
        <w:pStyle w:val="Nagwek"/>
        <w:spacing w:before="1080" w:line="276" w:lineRule="auto"/>
        <w:rPr>
          <w:rFonts w:ascii="Calibri" w:hAnsi="Calibri" w:cs="Calibri"/>
          <w:b/>
          <w:sz w:val="28"/>
          <w:szCs w:val="28"/>
        </w:rPr>
      </w:pPr>
      <w:r w:rsidRPr="006511ED">
        <w:rPr>
          <w:rFonts w:ascii="Calibri" w:hAnsi="Calibri" w:cs="Calibri"/>
          <w:b/>
          <w:sz w:val="28"/>
          <w:szCs w:val="28"/>
        </w:rPr>
        <w:t>SPECYFIKACJA WARUNKÓW ZAMÓWIENIA</w:t>
      </w:r>
    </w:p>
    <w:p w14:paraId="19CDCC6B" w14:textId="0F8306F6" w:rsidR="006511ED" w:rsidRPr="006B197B" w:rsidRDefault="0023383F" w:rsidP="006B197B">
      <w:pPr>
        <w:spacing w:after="480" w:line="276" w:lineRule="auto"/>
        <w:rPr>
          <w:rFonts w:ascii="Calibri" w:hAnsi="Calibri" w:cs="Calibri"/>
          <w:sz w:val="24"/>
          <w:szCs w:val="24"/>
        </w:rPr>
      </w:pPr>
      <w:r w:rsidRPr="00FC0F7D">
        <w:rPr>
          <w:rFonts w:ascii="Calibri" w:hAnsi="Calibri" w:cs="Calibri"/>
          <w:bCs/>
          <w:sz w:val="24"/>
          <w:szCs w:val="24"/>
        </w:rPr>
        <w:t xml:space="preserve">- dalej zwana </w:t>
      </w:r>
      <w:r w:rsidRPr="00FC0F7D">
        <w:rPr>
          <w:rFonts w:ascii="Calibri" w:hAnsi="Calibri" w:cs="Calibri"/>
          <w:sz w:val="24"/>
          <w:szCs w:val="24"/>
        </w:rPr>
        <w:t>„SWZ”</w:t>
      </w:r>
    </w:p>
    <w:p w14:paraId="211C038E" w14:textId="50E2BDED" w:rsidR="006511ED" w:rsidRDefault="0023383F" w:rsidP="006B197B">
      <w:pPr>
        <w:pStyle w:val="pkt"/>
        <w:spacing w:before="0" w:after="360" w:line="276" w:lineRule="auto"/>
        <w:ind w:left="0" w:firstLine="0"/>
        <w:jc w:val="left"/>
        <w:rPr>
          <w:rFonts w:ascii="Calibri" w:hAnsi="Calibri" w:cs="Calibri"/>
        </w:rPr>
      </w:pPr>
      <w:r w:rsidRPr="00FC0F7D">
        <w:rPr>
          <w:rFonts w:ascii="Calibri" w:hAnsi="Calibri" w:cs="Calibri"/>
        </w:rPr>
        <w:t>Postępowanie o udzielenie zamówienia publicznego jest prowadzone zgodnie</w:t>
      </w:r>
      <w:r w:rsidR="00403D87" w:rsidRPr="00FC0F7D">
        <w:rPr>
          <w:rFonts w:ascii="Calibri" w:hAnsi="Calibri" w:cs="Calibri"/>
        </w:rPr>
        <w:t xml:space="preserve"> </w:t>
      </w:r>
      <w:r w:rsidRPr="00FC0F7D">
        <w:rPr>
          <w:rFonts w:ascii="Calibri" w:hAnsi="Calibri" w:cs="Calibri"/>
        </w:rPr>
        <w:t xml:space="preserve">z przepisami ustawy </w:t>
      </w:r>
      <w:r w:rsidR="002A04C0" w:rsidRPr="00FC0F7D">
        <w:rPr>
          <w:rFonts w:ascii="Calibri" w:hAnsi="Calibri" w:cs="Calibri"/>
        </w:rPr>
        <w:t>z</w:t>
      </w:r>
      <w:r w:rsidR="007D546F">
        <w:rPr>
          <w:rFonts w:ascii="Calibri" w:hAnsi="Calibri" w:cs="Calibri"/>
        </w:rPr>
        <w:t> </w:t>
      </w:r>
      <w:r w:rsidR="002A04C0" w:rsidRPr="00FC0F7D">
        <w:rPr>
          <w:rFonts w:ascii="Calibri" w:hAnsi="Calibri" w:cs="Calibri"/>
        </w:rPr>
        <w:t xml:space="preserve">dnia 11 września 2019 r. - Prawo zamówień publicznych </w:t>
      </w:r>
      <w:r w:rsidR="006C342D" w:rsidRPr="00FC0F7D">
        <w:rPr>
          <w:rFonts w:ascii="Calibri" w:hAnsi="Calibri" w:cs="Calibri"/>
        </w:rPr>
        <w:t>(</w:t>
      </w:r>
      <w:r w:rsidR="00EB5253" w:rsidRPr="00FC0F7D">
        <w:rPr>
          <w:rFonts w:ascii="Calibri" w:hAnsi="Calibri" w:cs="Calibri"/>
        </w:rPr>
        <w:t>Dz. U. z 202</w:t>
      </w:r>
      <w:r w:rsidR="00D355D3">
        <w:rPr>
          <w:rFonts w:ascii="Calibri" w:hAnsi="Calibri" w:cs="Calibri"/>
        </w:rPr>
        <w:t>4</w:t>
      </w:r>
      <w:r w:rsidR="00EB5253" w:rsidRPr="00FC0F7D">
        <w:rPr>
          <w:rFonts w:ascii="Calibri" w:hAnsi="Calibri" w:cs="Calibri"/>
        </w:rPr>
        <w:t xml:space="preserve"> r. poz. </w:t>
      </w:r>
      <w:r w:rsidR="00D355D3">
        <w:rPr>
          <w:rFonts w:ascii="Calibri" w:hAnsi="Calibri" w:cs="Calibri"/>
        </w:rPr>
        <w:t>1320</w:t>
      </w:r>
      <w:r w:rsidR="00A16EE8">
        <w:rPr>
          <w:rFonts w:ascii="Calibri" w:hAnsi="Calibri" w:cs="Calibri"/>
        </w:rPr>
        <w:t xml:space="preserve"> z późn. zm.</w:t>
      </w:r>
      <w:r w:rsidR="002A04C0" w:rsidRPr="00FC0F7D">
        <w:rPr>
          <w:rFonts w:ascii="Calibri" w:hAnsi="Calibri" w:cs="Calibri"/>
        </w:rPr>
        <w:t xml:space="preserve">) - dalej zwanej </w:t>
      </w:r>
      <w:r w:rsidR="002A04C0" w:rsidRPr="00FC0F7D">
        <w:rPr>
          <w:rFonts w:ascii="Calibri" w:hAnsi="Calibri" w:cs="Calibri"/>
          <w:bCs/>
        </w:rPr>
        <w:t>„Pzp”</w:t>
      </w:r>
      <w:r w:rsidR="00EB5253" w:rsidRPr="00FC0F7D">
        <w:rPr>
          <w:rFonts w:ascii="Calibri" w:hAnsi="Calibri" w:cs="Calibri"/>
          <w:bCs/>
        </w:rPr>
        <w:t>.</w:t>
      </w:r>
    </w:p>
    <w:p w14:paraId="6DE9E9F2" w14:textId="6F01883D" w:rsidR="006511ED" w:rsidRDefault="00DA035D" w:rsidP="006B197B">
      <w:pPr>
        <w:pStyle w:val="pkt"/>
        <w:spacing w:after="360" w:line="276" w:lineRule="auto"/>
        <w:ind w:left="0" w:firstLine="0"/>
        <w:jc w:val="left"/>
        <w:rPr>
          <w:rFonts w:ascii="Calibri" w:hAnsi="Calibri" w:cs="Calibri"/>
          <w:b/>
        </w:rPr>
      </w:pPr>
      <w:r w:rsidRPr="00FC0F7D">
        <w:rPr>
          <w:rFonts w:ascii="Calibri" w:hAnsi="Calibri" w:cs="Calibri"/>
        </w:rPr>
        <w:t xml:space="preserve">Oznaczenie sprawy: </w:t>
      </w:r>
      <w:r w:rsidRPr="00CF2B70">
        <w:rPr>
          <w:rFonts w:ascii="Calibri" w:hAnsi="Calibri" w:cs="Calibri"/>
          <w:b/>
        </w:rPr>
        <w:t>DOA</w:t>
      </w:r>
      <w:r w:rsidRPr="007B4A7B">
        <w:rPr>
          <w:rFonts w:ascii="Calibri" w:hAnsi="Calibri" w:cs="Calibri"/>
          <w:b/>
        </w:rPr>
        <w:t>-ZP.272</w:t>
      </w:r>
      <w:r w:rsidR="00CF2B70" w:rsidRPr="007B4A7B">
        <w:rPr>
          <w:rFonts w:ascii="Calibri" w:hAnsi="Calibri" w:cs="Calibri"/>
          <w:b/>
        </w:rPr>
        <w:t>.</w:t>
      </w:r>
      <w:r w:rsidR="000365C8" w:rsidRPr="007B4A7B">
        <w:rPr>
          <w:rFonts w:ascii="Calibri" w:hAnsi="Calibri" w:cs="Calibri"/>
          <w:b/>
        </w:rPr>
        <w:t>3</w:t>
      </w:r>
      <w:r w:rsidRPr="007B4A7B">
        <w:rPr>
          <w:rFonts w:ascii="Calibri" w:hAnsi="Calibri" w:cs="Calibri"/>
          <w:b/>
        </w:rPr>
        <w:t>.202</w:t>
      </w:r>
      <w:r w:rsidR="006158E9" w:rsidRPr="007B4A7B">
        <w:rPr>
          <w:rFonts w:ascii="Calibri" w:hAnsi="Calibri" w:cs="Calibri"/>
          <w:b/>
        </w:rPr>
        <w:t>6</w:t>
      </w:r>
    </w:p>
    <w:p w14:paraId="0E276D46" w14:textId="4AC11FB3" w:rsidR="00775E63" w:rsidRPr="00DF00DD" w:rsidRDefault="0023383F" w:rsidP="00DF00DD">
      <w:pPr>
        <w:pStyle w:val="pkt"/>
        <w:autoSpaceDE w:val="0"/>
        <w:autoSpaceDN w:val="0"/>
        <w:spacing w:before="120" w:line="276" w:lineRule="auto"/>
        <w:ind w:left="0" w:firstLine="0"/>
        <w:jc w:val="left"/>
        <w:rPr>
          <w:rFonts w:ascii="Calibri" w:hAnsi="Calibri" w:cs="Calibri"/>
          <w:b/>
        </w:rPr>
      </w:pPr>
      <w:r w:rsidRPr="00FC0F7D">
        <w:rPr>
          <w:rFonts w:ascii="Calibri" w:hAnsi="Calibri" w:cs="Calibri"/>
          <w:b/>
        </w:rPr>
        <w:t>Nazwa nadana zamówieniu:</w:t>
      </w:r>
    </w:p>
    <w:p w14:paraId="4DC3E4F0" w14:textId="47A7FC47" w:rsidR="00D310AF" w:rsidRPr="00DF211B" w:rsidRDefault="006511ED" w:rsidP="00D310AF">
      <w:pPr>
        <w:spacing w:before="360" w:after="360" w:line="276" w:lineRule="auto"/>
        <w:jc w:val="both"/>
        <w:rPr>
          <w:rFonts w:ascii="Calibri" w:hAnsi="Calibri" w:cs="Calibri"/>
          <w:b/>
          <w:sz w:val="28"/>
          <w:szCs w:val="28"/>
        </w:rPr>
      </w:pPr>
      <w:bookmarkStart w:id="0" w:name="_Hlk147299621"/>
      <w:r w:rsidRPr="00DF211B">
        <w:rPr>
          <w:rFonts w:ascii="Calibri" w:hAnsi="Calibri" w:cs="Calibri"/>
          <w:b/>
          <w:sz w:val="28"/>
          <w:szCs w:val="28"/>
        </w:rPr>
        <w:t>„</w:t>
      </w:r>
      <w:r w:rsidR="006158E9" w:rsidRPr="006158E9">
        <w:rPr>
          <w:rFonts w:ascii="Calibri" w:hAnsi="Calibri" w:cs="Calibri"/>
          <w:b/>
          <w:sz w:val="28"/>
          <w:szCs w:val="28"/>
          <w:lang w:eastAsia="zh-CN"/>
        </w:rPr>
        <w:t>Wykonanie i dostawa materiałów promocyjnych na potrzeby Opolskiej Karty Rodziny i Seniora</w:t>
      </w:r>
      <w:r w:rsidRPr="00DF211B">
        <w:rPr>
          <w:rFonts w:ascii="Calibri" w:hAnsi="Calibri" w:cs="Calibri"/>
          <w:b/>
          <w:sz w:val="28"/>
          <w:szCs w:val="28"/>
        </w:rPr>
        <w:t>”</w:t>
      </w:r>
    </w:p>
    <w:bookmarkEnd w:id="0"/>
    <w:p w14:paraId="4C640266" w14:textId="738F7101" w:rsidR="005E0D8D" w:rsidRPr="00DF00DD" w:rsidRDefault="00DF00DD" w:rsidP="00DF00DD">
      <w:pPr>
        <w:rPr>
          <w:rFonts w:ascii="Calibri" w:hAnsi="Calibri" w:cs="Calibri"/>
          <w:sz w:val="24"/>
          <w:szCs w:val="24"/>
        </w:rPr>
      </w:pPr>
      <w:r>
        <w:rPr>
          <w:rFonts w:ascii="Calibri" w:hAnsi="Calibri" w:cs="Calibri"/>
          <w:sz w:val="24"/>
          <w:szCs w:val="24"/>
        </w:rPr>
        <w:br w:type="page"/>
      </w:r>
    </w:p>
    <w:p w14:paraId="6D7645C0" w14:textId="25C82AD2" w:rsidR="0030006C" w:rsidRPr="004C75B7" w:rsidRDefault="003E2016" w:rsidP="00F978E3">
      <w:pPr>
        <w:pStyle w:val="Nagwek2"/>
        <w:spacing w:after="240"/>
        <w:ind w:left="357" w:hanging="357"/>
      </w:pPr>
      <w:r w:rsidRPr="004C75B7">
        <w:lastRenderedPageBreak/>
        <w:t>NAZWA ORAZ ADRES ZAMAWIAJĄCEGO, NUMER TELEFONU, ADRES POCZTY ELEKTRONICZNEJ I ADRES STRONY INTERNETOWEJ PROWADZONEGO POSTĘPOWANIA</w:t>
      </w:r>
      <w:r w:rsidR="005D6A01" w:rsidRPr="004C75B7">
        <w:t>.</w:t>
      </w:r>
    </w:p>
    <w:p w14:paraId="6D5ED706" w14:textId="3887756C" w:rsidR="00B06668" w:rsidRPr="00FC0F7D" w:rsidRDefault="00BF4A93" w:rsidP="00DF211B">
      <w:pPr>
        <w:tabs>
          <w:tab w:val="left" w:pos="0"/>
        </w:tabs>
        <w:spacing w:line="276" w:lineRule="auto"/>
        <w:rPr>
          <w:rFonts w:ascii="Calibri" w:hAnsi="Calibri" w:cs="Calibri"/>
          <w:bCs/>
          <w:sz w:val="24"/>
          <w:szCs w:val="24"/>
        </w:rPr>
      </w:pPr>
      <w:r w:rsidRPr="00FC0F7D">
        <w:rPr>
          <w:rFonts w:ascii="Calibri" w:hAnsi="Calibri" w:cs="Calibri"/>
          <w:bCs/>
          <w:sz w:val="24"/>
          <w:szCs w:val="24"/>
        </w:rPr>
        <w:t xml:space="preserve">Zamawiający: </w:t>
      </w:r>
      <w:r w:rsidR="00B06668" w:rsidRPr="00FC0F7D">
        <w:rPr>
          <w:rFonts w:ascii="Calibri" w:hAnsi="Calibri" w:cs="Calibri"/>
          <w:b/>
          <w:bCs/>
          <w:sz w:val="24"/>
          <w:szCs w:val="24"/>
        </w:rPr>
        <w:t>Województwo Opolskie</w:t>
      </w:r>
      <w:r w:rsidR="00B06668" w:rsidRPr="00FC0F7D">
        <w:rPr>
          <w:rFonts w:ascii="Calibri" w:hAnsi="Calibri" w:cs="Calibri"/>
          <w:bCs/>
          <w:sz w:val="24"/>
          <w:szCs w:val="24"/>
        </w:rPr>
        <w:t xml:space="preserve">, z siedzibą w Opolu (wykonujące zadania w tym zamówienia publiczne przy pomocy </w:t>
      </w:r>
      <w:r w:rsidR="00B06668" w:rsidRPr="00B550F1">
        <w:rPr>
          <w:rFonts w:ascii="Calibri" w:hAnsi="Calibri" w:cs="Calibri"/>
          <w:sz w:val="24"/>
          <w:szCs w:val="24"/>
        </w:rPr>
        <w:t>Urzędu Marszałkowskiego Województwa Opolskiego, adres</w:t>
      </w:r>
      <w:r w:rsidR="00B06668" w:rsidRPr="00FC0F7D">
        <w:rPr>
          <w:rFonts w:ascii="Calibri" w:hAnsi="Calibri" w:cs="Calibri"/>
          <w:bCs/>
          <w:sz w:val="24"/>
          <w:szCs w:val="24"/>
        </w:rPr>
        <w:t xml:space="preserve">: ul. </w:t>
      </w:r>
      <w:r w:rsidR="00090C55">
        <w:rPr>
          <w:rFonts w:ascii="Calibri" w:hAnsi="Calibri" w:cs="Calibri"/>
          <w:bCs/>
          <w:sz w:val="24"/>
          <w:szCs w:val="24"/>
        </w:rPr>
        <w:t xml:space="preserve">Ostrówek 5, </w:t>
      </w:r>
      <w:r w:rsidR="00B06668" w:rsidRPr="00FC0F7D">
        <w:rPr>
          <w:rFonts w:ascii="Calibri" w:hAnsi="Calibri" w:cs="Calibri"/>
          <w:bCs/>
          <w:sz w:val="24"/>
          <w:szCs w:val="24"/>
        </w:rPr>
        <w:t>45-08</w:t>
      </w:r>
      <w:r w:rsidR="00090C55">
        <w:rPr>
          <w:rFonts w:ascii="Calibri" w:hAnsi="Calibri" w:cs="Calibri"/>
          <w:bCs/>
          <w:sz w:val="24"/>
          <w:szCs w:val="24"/>
        </w:rPr>
        <w:t>8</w:t>
      </w:r>
      <w:r w:rsidR="00B06668" w:rsidRPr="00FC0F7D">
        <w:rPr>
          <w:rFonts w:ascii="Calibri" w:hAnsi="Calibri" w:cs="Calibri"/>
          <w:bCs/>
          <w:sz w:val="24"/>
          <w:szCs w:val="24"/>
        </w:rPr>
        <w:t xml:space="preserve"> Opole) w imieniu którego działa Zarząd Województwa Opolskiego.</w:t>
      </w:r>
    </w:p>
    <w:p w14:paraId="6A6C002E" w14:textId="2A34E34B" w:rsidR="00B06668" w:rsidRPr="00FC0F7D" w:rsidRDefault="00B06668" w:rsidP="009E162D">
      <w:pPr>
        <w:tabs>
          <w:tab w:val="left" w:pos="0"/>
        </w:tabs>
        <w:spacing w:line="276" w:lineRule="auto"/>
        <w:rPr>
          <w:rFonts w:ascii="Calibri" w:hAnsi="Calibri" w:cs="Calibri"/>
          <w:color w:val="000000"/>
          <w:sz w:val="24"/>
          <w:szCs w:val="24"/>
          <w:lang w:eastAsia="zh-CN"/>
        </w:rPr>
      </w:pPr>
      <w:r w:rsidRPr="00FC0F7D">
        <w:rPr>
          <w:rFonts w:ascii="Calibri" w:hAnsi="Calibri" w:cs="Calibri"/>
          <w:sz w:val="24"/>
          <w:szCs w:val="24"/>
          <w:lang w:eastAsia="zh-CN"/>
        </w:rPr>
        <w:t>Adres siedziby: ul.</w:t>
      </w:r>
      <w:r w:rsidR="00090C55">
        <w:rPr>
          <w:rFonts w:ascii="Calibri" w:hAnsi="Calibri" w:cs="Calibri"/>
          <w:sz w:val="24"/>
          <w:szCs w:val="24"/>
          <w:lang w:eastAsia="zh-CN"/>
        </w:rPr>
        <w:t xml:space="preserve"> </w:t>
      </w:r>
      <w:r w:rsidR="00090C55" w:rsidRPr="00090C55">
        <w:rPr>
          <w:rFonts w:ascii="Calibri" w:hAnsi="Calibri" w:cs="Calibri"/>
          <w:sz w:val="24"/>
          <w:szCs w:val="24"/>
          <w:lang w:eastAsia="zh-CN"/>
        </w:rPr>
        <w:t>Ostrówek 5, 45-088 Opole</w:t>
      </w:r>
    </w:p>
    <w:p w14:paraId="252A32F8" w14:textId="3152A0D1" w:rsidR="00CA62CB" w:rsidRPr="006B197B" w:rsidRDefault="003E10B0" w:rsidP="006B197B">
      <w:pPr>
        <w:tabs>
          <w:tab w:val="left" w:pos="0"/>
        </w:tabs>
        <w:spacing w:after="240" w:line="276" w:lineRule="auto"/>
        <w:rPr>
          <w:rFonts w:ascii="Calibri" w:hAnsi="Calibri" w:cs="Calibri"/>
          <w:sz w:val="24"/>
          <w:szCs w:val="24"/>
          <w:lang w:eastAsia="zh-CN"/>
        </w:rPr>
      </w:pPr>
      <w:r w:rsidRPr="00FC0F7D">
        <w:rPr>
          <w:rFonts w:ascii="Calibri" w:hAnsi="Calibri" w:cs="Calibri"/>
          <w:color w:val="000000"/>
          <w:sz w:val="24"/>
          <w:szCs w:val="24"/>
          <w:lang w:eastAsia="zh-CN"/>
        </w:rPr>
        <w:t xml:space="preserve">Adres poczty elektronicznej: </w:t>
      </w:r>
      <w:hyperlink r:id="rId8" w:history="1">
        <w:r w:rsidR="00243787" w:rsidRPr="00FC0F7D">
          <w:rPr>
            <w:rStyle w:val="Hipercze"/>
            <w:rFonts w:ascii="Calibri" w:hAnsi="Calibri" w:cs="Calibri"/>
            <w:color w:val="auto"/>
            <w:sz w:val="24"/>
            <w:szCs w:val="24"/>
            <w:lang w:eastAsia="zh-CN"/>
          </w:rPr>
          <w:t>zamowieniapubliczne@opolskie.pl</w:t>
        </w:r>
      </w:hyperlink>
      <w:r w:rsidRPr="00FC0F7D">
        <w:rPr>
          <w:rFonts w:ascii="Calibri" w:hAnsi="Calibri" w:cs="Calibri"/>
          <w:sz w:val="24"/>
          <w:szCs w:val="24"/>
          <w:lang w:eastAsia="zh-CN"/>
        </w:rPr>
        <w:t xml:space="preserve"> </w:t>
      </w:r>
    </w:p>
    <w:p w14:paraId="2F613E71" w14:textId="58ED8B5E" w:rsidR="00B06668" w:rsidRPr="00FC0F7D" w:rsidRDefault="00B06668" w:rsidP="009E162D">
      <w:pPr>
        <w:spacing w:line="276" w:lineRule="auto"/>
        <w:rPr>
          <w:rFonts w:ascii="Calibri" w:hAnsi="Calibri" w:cs="Calibri"/>
          <w:b/>
          <w:color w:val="000000"/>
          <w:sz w:val="24"/>
          <w:szCs w:val="24"/>
          <w:lang w:eastAsia="zh-CN"/>
        </w:rPr>
      </w:pPr>
      <w:r w:rsidRPr="00FC0F7D">
        <w:rPr>
          <w:rFonts w:ascii="Calibri" w:hAnsi="Calibri" w:cs="Calibri"/>
          <w:b/>
          <w:color w:val="000000"/>
          <w:sz w:val="24"/>
          <w:szCs w:val="24"/>
          <w:lang w:eastAsia="zh-CN"/>
        </w:rPr>
        <w:t>Referat Zamówień Publicznych mieści się przy ul. Piastowskiej 12, 45-082 Opole</w:t>
      </w:r>
      <w:r w:rsidR="00B21A44" w:rsidRPr="00FC0F7D">
        <w:rPr>
          <w:rFonts w:ascii="Calibri" w:hAnsi="Calibri" w:cs="Calibri"/>
          <w:b/>
          <w:color w:val="000000"/>
          <w:sz w:val="24"/>
          <w:szCs w:val="24"/>
          <w:lang w:eastAsia="zh-CN"/>
        </w:rPr>
        <w:t xml:space="preserve"> </w:t>
      </w:r>
      <w:r w:rsidR="001153A5" w:rsidRPr="00FC0F7D">
        <w:rPr>
          <w:rFonts w:ascii="Calibri" w:hAnsi="Calibri" w:cs="Calibri"/>
          <w:b/>
          <w:color w:val="000000"/>
          <w:sz w:val="24"/>
          <w:szCs w:val="24"/>
          <w:lang w:eastAsia="zh-CN"/>
        </w:rPr>
        <w:t>p</w:t>
      </w:r>
      <w:r w:rsidRPr="00FC0F7D">
        <w:rPr>
          <w:rFonts w:ascii="Calibri" w:hAnsi="Calibri" w:cs="Calibri"/>
          <w:b/>
          <w:color w:val="000000"/>
          <w:sz w:val="24"/>
          <w:szCs w:val="24"/>
          <w:lang w:eastAsia="zh-CN"/>
        </w:rPr>
        <w:t xml:space="preserve">ok. </w:t>
      </w:r>
      <w:r w:rsidR="008132C7">
        <w:rPr>
          <w:rFonts w:ascii="Calibri" w:hAnsi="Calibri" w:cs="Calibri"/>
          <w:b/>
          <w:color w:val="000000"/>
          <w:sz w:val="24"/>
          <w:szCs w:val="24"/>
          <w:lang w:eastAsia="zh-CN"/>
        </w:rPr>
        <w:t>3</w:t>
      </w:r>
      <w:r w:rsidRPr="00FC0F7D">
        <w:rPr>
          <w:rFonts w:ascii="Calibri" w:hAnsi="Calibri" w:cs="Calibri"/>
          <w:b/>
          <w:color w:val="000000"/>
          <w:sz w:val="24"/>
          <w:szCs w:val="24"/>
          <w:lang w:eastAsia="zh-CN"/>
        </w:rPr>
        <w:t>03</w:t>
      </w:r>
      <w:r w:rsidR="00DA035D" w:rsidRPr="00FC0F7D">
        <w:rPr>
          <w:rFonts w:ascii="Calibri" w:hAnsi="Calibri" w:cs="Calibri"/>
          <w:b/>
          <w:color w:val="000000"/>
          <w:sz w:val="24"/>
          <w:szCs w:val="24"/>
          <w:lang w:eastAsia="zh-CN"/>
        </w:rPr>
        <w:t>.</w:t>
      </w:r>
      <w:r w:rsidRPr="00FC0F7D">
        <w:rPr>
          <w:rFonts w:ascii="Calibri" w:hAnsi="Calibri" w:cs="Calibri"/>
          <w:b/>
          <w:color w:val="000000"/>
          <w:sz w:val="24"/>
          <w:szCs w:val="24"/>
          <w:lang w:eastAsia="zh-CN"/>
        </w:rPr>
        <w:t xml:space="preserve"> </w:t>
      </w:r>
    </w:p>
    <w:p w14:paraId="1D8EB802" w14:textId="03051C1F" w:rsidR="009B7A60" w:rsidRPr="00DF00DD" w:rsidRDefault="00DA035D" w:rsidP="00DF00DD">
      <w:pPr>
        <w:suppressAutoHyphens/>
        <w:spacing w:after="240" w:line="276" w:lineRule="auto"/>
        <w:rPr>
          <w:rFonts w:ascii="Calibri" w:eastAsia="Calibri" w:hAnsi="Calibri" w:cs="Calibri"/>
          <w:color w:val="000000"/>
          <w:sz w:val="24"/>
          <w:szCs w:val="24"/>
          <w:lang w:eastAsia="zh-CN"/>
        </w:rPr>
      </w:pPr>
      <w:r w:rsidRPr="00FC0F7D">
        <w:rPr>
          <w:rFonts w:ascii="Calibri" w:eastAsia="Calibri" w:hAnsi="Calibri" w:cs="Calibri"/>
          <w:color w:val="000000"/>
          <w:sz w:val="24"/>
          <w:szCs w:val="24"/>
          <w:lang w:eastAsia="zh-CN"/>
        </w:rPr>
        <w:t>N</w:t>
      </w:r>
      <w:r w:rsidR="00B06668" w:rsidRPr="00FC0F7D">
        <w:rPr>
          <w:rFonts w:ascii="Calibri" w:eastAsia="Calibri" w:hAnsi="Calibri" w:cs="Calibri"/>
          <w:color w:val="000000"/>
          <w:sz w:val="24"/>
          <w:szCs w:val="24"/>
          <w:lang w:eastAsia="zh-CN"/>
        </w:rPr>
        <w:t>umer</w:t>
      </w:r>
      <w:r w:rsidR="00844036">
        <w:rPr>
          <w:rFonts w:ascii="Calibri" w:eastAsia="Calibri" w:hAnsi="Calibri" w:cs="Calibri"/>
          <w:color w:val="000000"/>
          <w:sz w:val="24"/>
          <w:szCs w:val="24"/>
          <w:lang w:eastAsia="zh-CN"/>
        </w:rPr>
        <w:t>y</w:t>
      </w:r>
      <w:r w:rsidR="00B06668" w:rsidRPr="00FC0F7D">
        <w:rPr>
          <w:rFonts w:ascii="Calibri" w:eastAsia="Calibri" w:hAnsi="Calibri" w:cs="Calibri"/>
          <w:color w:val="000000"/>
          <w:sz w:val="24"/>
          <w:szCs w:val="24"/>
          <w:lang w:eastAsia="zh-CN"/>
        </w:rPr>
        <w:t xml:space="preserve"> telefon</w:t>
      </w:r>
      <w:r w:rsidRPr="00FC0F7D">
        <w:rPr>
          <w:rFonts w:ascii="Calibri" w:eastAsia="Calibri" w:hAnsi="Calibri" w:cs="Calibri"/>
          <w:color w:val="000000"/>
          <w:sz w:val="24"/>
          <w:szCs w:val="24"/>
          <w:lang w:eastAsia="zh-CN"/>
        </w:rPr>
        <w:t>ów</w:t>
      </w:r>
      <w:r w:rsidR="00B06668" w:rsidRPr="00FC0F7D">
        <w:rPr>
          <w:rFonts w:ascii="Calibri" w:eastAsia="Calibri" w:hAnsi="Calibri" w:cs="Calibri"/>
          <w:color w:val="000000"/>
          <w:sz w:val="24"/>
          <w:szCs w:val="24"/>
          <w:lang w:eastAsia="zh-CN"/>
        </w:rPr>
        <w:t>: (77) 54 16</w:t>
      </w:r>
      <w:r w:rsidR="006511ED">
        <w:rPr>
          <w:rFonts w:ascii="Calibri" w:eastAsia="Calibri" w:hAnsi="Calibri" w:cs="Calibri"/>
          <w:color w:val="000000"/>
          <w:sz w:val="24"/>
          <w:szCs w:val="24"/>
          <w:lang w:eastAsia="zh-CN"/>
        </w:rPr>
        <w:t> </w:t>
      </w:r>
      <w:r w:rsidR="006511ED" w:rsidRPr="00FC0F7D">
        <w:rPr>
          <w:rFonts w:ascii="Calibri" w:eastAsia="Calibri" w:hAnsi="Calibri" w:cs="Calibri"/>
          <w:color w:val="000000"/>
          <w:sz w:val="24"/>
          <w:szCs w:val="24"/>
          <w:lang w:eastAsia="zh-CN"/>
        </w:rPr>
        <w:t>4</w:t>
      </w:r>
      <w:r w:rsidR="00090C55">
        <w:rPr>
          <w:rFonts w:ascii="Calibri" w:eastAsia="Calibri" w:hAnsi="Calibri" w:cs="Calibri"/>
          <w:color w:val="000000"/>
          <w:sz w:val="24"/>
          <w:szCs w:val="24"/>
          <w:lang w:eastAsia="zh-CN"/>
        </w:rPr>
        <w:t>8</w:t>
      </w:r>
      <w:r w:rsidR="006511ED">
        <w:rPr>
          <w:rFonts w:ascii="Calibri" w:eastAsia="Calibri" w:hAnsi="Calibri" w:cs="Calibri"/>
          <w:color w:val="000000"/>
          <w:sz w:val="24"/>
          <w:szCs w:val="24"/>
          <w:lang w:eastAsia="zh-CN"/>
        </w:rPr>
        <w:t xml:space="preserve">0 </w:t>
      </w:r>
      <w:r w:rsidR="005B5E76">
        <w:rPr>
          <w:rFonts w:ascii="Calibri" w:eastAsia="Calibri" w:hAnsi="Calibri" w:cs="Calibri"/>
          <w:color w:val="000000"/>
          <w:sz w:val="24"/>
          <w:szCs w:val="24"/>
          <w:lang w:eastAsia="zh-CN"/>
        </w:rPr>
        <w:t>(</w:t>
      </w:r>
      <w:r w:rsidR="006158E9">
        <w:rPr>
          <w:rFonts w:ascii="Calibri" w:eastAsia="Calibri" w:hAnsi="Calibri" w:cs="Calibri"/>
          <w:color w:val="000000"/>
          <w:sz w:val="24"/>
          <w:szCs w:val="24"/>
          <w:lang w:eastAsia="zh-CN"/>
        </w:rPr>
        <w:t xml:space="preserve">401, </w:t>
      </w:r>
      <w:r w:rsidR="00090C55">
        <w:rPr>
          <w:rFonts w:ascii="Calibri" w:eastAsia="Calibri" w:hAnsi="Calibri" w:cs="Calibri"/>
          <w:color w:val="000000"/>
          <w:sz w:val="24"/>
          <w:szCs w:val="24"/>
          <w:lang w:eastAsia="zh-CN"/>
        </w:rPr>
        <w:t>468,</w:t>
      </w:r>
      <w:r w:rsidR="006511ED">
        <w:rPr>
          <w:rFonts w:ascii="Calibri" w:eastAsia="Calibri" w:hAnsi="Calibri" w:cs="Calibri"/>
          <w:color w:val="000000"/>
          <w:sz w:val="24"/>
          <w:szCs w:val="24"/>
          <w:lang w:eastAsia="zh-CN"/>
        </w:rPr>
        <w:t xml:space="preserve"> </w:t>
      </w:r>
      <w:r w:rsidR="00C066FF" w:rsidRPr="00FC0F7D">
        <w:rPr>
          <w:rFonts w:ascii="Calibri" w:eastAsia="Calibri" w:hAnsi="Calibri" w:cs="Calibri"/>
          <w:color w:val="000000"/>
          <w:sz w:val="24"/>
          <w:szCs w:val="24"/>
          <w:lang w:eastAsia="zh-CN"/>
        </w:rPr>
        <w:t xml:space="preserve">357, </w:t>
      </w:r>
      <w:r w:rsidR="00090C55">
        <w:rPr>
          <w:rFonts w:ascii="Calibri" w:eastAsia="Calibri" w:hAnsi="Calibri" w:cs="Calibri"/>
          <w:color w:val="000000"/>
          <w:sz w:val="24"/>
          <w:szCs w:val="24"/>
          <w:lang w:eastAsia="zh-CN"/>
        </w:rPr>
        <w:t>399</w:t>
      </w:r>
      <w:r w:rsidR="00E6400C" w:rsidRPr="00FC0F7D">
        <w:rPr>
          <w:rFonts w:ascii="Calibri" w:eastAsia="Calibri" w:hAnsi="Calibri" w:cs="Calibri"/>
          <w:color w:val="000000"/>
          <w:sz w:val="24"/>
          <w:szCs w:val="24"/>
          <w:lang w:eastAsia="zh-CN"/>
        </w:rPr>
        <w:t>,</w:t>
      </w:r>
      <w:r w:rsidR="006158E9">
        <w:rPr>
          <w:rFonts w:ascii="Calibri" w:eastAsia="Calibri" w:hAnsi="Calibri" w:cs="Calibri"/>
          <w:color w:val="000000"/>
          <w:sz w:val="24"/>
          <w:szCs w:val="24"/>
          <w:lang w:eastAsia="zh-CN"/>
        </w:rPr>
        <w:t xml:space="preserve"> 578,</w:t>
      </w:r>
      <w:r w:rsidR="00E6400C" w:rsidRPr="00FC0F7D">
        <w:rPr>
          <w:rFonts w:ascii="Calibri" w:eastAsia="Calibri" w:hAnsi="Calibri" w:cs="Calibri"/>
          <w:color w:val="000000"/>
          <w:sz w:val="24"/>
          <w:szCs w:val="24"/>
          <w:lang w:eastAsia="zh-CN"/>
        </w:rPr>
        <w:t xml:space="preserve"> </w:t>
      </w:r>
      <w:r w:rsidR="00C47A11" w:rsidRPr="00FC0F7D">
        <w:rPr>
          <w:rFonts w:ascii="Calibri" w:eastAsia="Calibri" w:hAnsi="Calibri" w:cs="Calibri"/>
          <w:color w:val="000000"/>
          <w:sz w:val="24"/>
          <w:szCs w:val="24"/>
          <w:lang w:eastAsia="zh-CN"/>
        </w:rPr>
        <w:t>415</w:t>
      </w:r>
      <w:r w:rsidR="00B06668" w:rsidRPr="00FC0F7D">
        <w:rPr>
          <w:rFonts w:ascii="Calibri" w:eastAsia="Calibri" w:hAnsi="Calibri" w:cs="Calibri"/>
          <w:color w:val="000000"/>
          <w:sz w:val="24"/>
          <w:szCs w:val="24"/>
          <w:lang w:eastAsia="zh-CN"/>
        </w:rPr>
        <w:t>) – Referat Zamówień Publicznych</w:t>
      </w:r>
      <w:r w:rsidRPr="00FC0F7D">
        <w:rPr>
          <w:rFonts w:ascii="Calibri" w:eastAsia="Calibri" w:hAnsi="Calibri" w:cs="Calibri"/>
          <w:color w:val="000000"/>
          <w:sz w:val="24"/>
          <w:szCs w:val="24"/>
          <w:lang w:eastAsia="zh-CN"/>
        </w:rPr>
        <w:t>.</w:t>
      </w:r>
    </w:p>
    <w:p w14:paraId="0735DD9A" w14:textId="77777777" w:rsidR="00FF25D4" w:rsidRPr="00FC0F7D" w:rsidRDefault="00637F0D" w:rsidP="009E162D">
      <w:pPr>
        <w:tabs>
          <w:tab w:val="left" w:pos="540"/>
        </w:tabs>
        <w:spacing w:line="276" w:lineRule="auto"/>
        <w:rPr>
          <w:rFonts w:ascii="Calibri" w:hAnsi="Calibri" w:cs="Calibri"/>
          <w:b/>
          <w:bCs/>
          <w:color w:val="000000"/>
          <w:sz w:val="24"/>
          <w:szCs w:val="24"/>
          <w:u w:val="single"/>
        </w:rPr>
      </w:pPr>
      <w:r w:rsidRPr="00FC0F7D">
        <w:rPr>
          <w:rFonts w:ascii="Calibri" w:hAnsi="Calibri" w:cs="Calibri"/>
          <w:b/>
          <w:color w:val="000000"/>
          <w:sz w:val="24"/>
          <w:szCs w:val="24"/>
        </w:rPr>
        <w:t>Adres strony internetowej prowadzonego postępowania:</w:t>
      </w:r>
      <w:r w:rsidRPr="00FC0F7D">
        <w:rPr>
          <w:rFonts w:ascii="Calibri" w:hAnsi="Calibri" w:cs="Calibri"/>
          <w:b/>
          <w:bCs/>
          <w:color w:val="000000"/>
          <w:sz w:val="24"/>
          <w:szCs w:val="24"/>
          <w:u w:val="single"/>
        </w:rPr>
        <w:t xml:space="preserve"> </w:t>
      </w:r>
    </w:p>
    <w:p w14:paraId="165379D5" w14:textId="3859A76E" w:rsidR="00925CFD" w:rsidRPr="00FC0F7D" w:rsidRDefault="00CF3BF5" w:rsidP="00DF00DD">
      <w:pPr>
        <w:tabs>
          <w:tab w:val="left" w:pos="540"/>
        </w:tabs>
        <w:spacing w:after="240" w:line="276" w:lineRule="auto"/>
        <w:rPr>
          <w:rFonts w:ascii="Calibri" w:hAnsi="Calibri" w:cs="Calibri"/>
          <w:bCs/>
          <w:sz w:val="24"/>
          <w:szCs w:val="24"/>
          <w:u w:val="single"/>
        </w:rPr>
      </w:pPr>
      <w:hyperlink r:id="rId9" w:history="1">
        <w:r w:rsidRPr="00FC0F7D">
          <w:rPr>
            <w:rStyle w:val="Hipercze"/>
            <w:rFonts w:ascii="Calibri" w:hAnsi="Calibri" w:cs="Calibri"/>
            <w:bCs/>
            <w:color w:val="auto"/>
            <w:sz w:val="24"/>
            <w:szCs w:val="24"/>
          </w:rPr>
          <w:t>https://ezamowienia.gov.pl</w:t>
        </w:r>
      </w:hyperlink>
      <w:r w:rsidR="001214DE" w:rsidRPr="00FC0F7D">
        <w:rPr>
          <w:rFonts w:ascii="Calibri" w:hAnsi="Calibri" w:cs="Calibri"/>
          <w:bCs/>
          <w:sz w:val="24"/>
          <w:szCs w:val="24"/>
          <w:u w:val="single"/>
        </w:rPr>
        <w:t xml:space="preserve"> </w:t>
      </w:r>
    </w:p>
    <w:p w14:paraId="0B034FB9" w14:textId="085D4DDA" w:rsidR="007328DE" w:rsidRPr="007328DE" w:rsidRDefault="003E2016" w:rsidP="00F978E3">
      <w:pPr>
        <w:pStyle w:val="Nagwek2"/>
        <w:spacing w:after="240"/>
        <w:ind w:left="357" w:hanging="357"/>
      </w:pPr>
      <w:r w:rsidRPr="00FC0F7D">
        <w:t>ADRES STRONY INTERNETOWEJ, NA KTÓREJ UDOSTĘPNIANE BĘDĄ ZMIANY I WYJAŚNIENIA TREŚCI SWZ ORAZ INNE DOKUMENTY ZAM</w:t>
      </w:r>
      <w:r w:rsidR="00BF28FC" w:rsidRPr="00FC0F7D">
        <w:t>ÓWIENIA BEZPOŚREDNIO ZWIĄZANE Z </w:t>
      </w:r>
      <w:r w:rsidRPr="00FC0F7D">
        <w:t>POSTĘPOWANIEM O UDZIELENIE ZAMÓWIENIA</w:t>
      </w:r>
      <w:r w:rsidR="00EB2393" w:rsidRPr="00FC0F7D">
        <w:t>.</w:t>
      </w:r>
    </w:p>
    <w:p w14:paraId="00997073" w14:textId="2DAAEF2F" w:rsidR="00273493" w:rsidRPr="00DF00DD" w:rsidRDefault="00784A2B" w:rsidP="00DF00DD">
      <w:pPr>
        <w:tabs>
          <w:tab w:val="left" w:pos="540"/>
        </w:tabs>
        <w:spacing w:after="240" w:line="276" w:lineRule="auto"/>
        <w:rPr>
          <w:rFonts w:ascii="Calibri" w:hAnsi="Calibri" w:cs="Calibri"/>
          <w:bCs/>
          <w:color w:val="000000"/>
          <w:sz w:val="24"/>
          <w:szCs w:val="24"/>
          <w:u w:val="single"/>
        </w:rPr>
      </w:pPr>
      <w:r w:rsidRPr="00FC0F7D">
        <w:rPr>
          <w:rFonts w:ascii="Calibri" w:hAnsi="Calibri" w:cs="Calibri"/>
          <w:bCs/>
          <w:color w:val="000000"/>
          <w:sz w:val="24"/>
          <w:szCs w:val="24"/>
        </w:rPr>
        <w:t>Zmiany i wyjaśnienia treści S</w:t>
      </w:r>
      <w:r w:rsidR="00273493" w:rsidRPr="00FC0F7D">
        <w:rPr>
          <w:rFonts w:ascii="Calibri" w:hAnsi="Calibri" w:cs="Calibri"/>
          <w:bCs/>
          <w:color w:val="000000"/>
          <w:sz w:val="24"/>
          <w:szCs w:val="24"/>
        </w:rPr>
        <w:t xml:space="preserve">pecyfikacji Warunków </w:t>
      </w:r>
      <w:r w:rsidRPr="00FC0F7D">
        <w:rPr>
          <w:rFonts w:ascii="Calibri" w:hAnsi="Calibri" w:cs="Calibri"/>
          <w:bCs/>
          <w:color w:val="000000"/>
          <w:sz w:val="24"/>
          <w:szCs w:val="24"/>
        </w:rPr>
        <w:t>Z</w:t>
      </w:r>
      <w:r w:rsidR="00273493" w:rsidRPr="00FC0F7D">
        <w:rPr>
          <w:rFonts w:ascii="Calibri" w:hAnsi="Calibri" w:cs="Calibri"/>
          <w:bCs/>
          <w:color w:val="000000"/>
          <w:sz w:val="24"/>
          <w:szCs w:val="24"/>
        </w:rPr>
        <w:t>amówienia</w:t>
      </w:r>
      <w:r w:rsidRPr="00FC0F7D">
        <w:rPr>
          <w:rFonts w:ascii="Calibri" w:hAnsi="Calibri" w:cs="Calibri"/>
          <w:bCs/>
          <w:color w:val="000000"/>
          <w:sz w:val="24"/>
          <w:szCs w:val="24"/>
        </w:rPr>
        <w:t xml:space="preserve"> </w:t>
      </w:r>
      <w:r w:rsidR="00273493" w:rsidRPr="00FC0F7D">
        <w:rPr>
          <w:rFonts w:ascii="Calibri" w:hAnsi="Calibri" w:cs="Calibri"/>
          <w:bCs/>
          <w:color w:val="000000"/>
          <w:sz w:val="24"/>
          <w:szCs w:val="24"/>
        </w:rPr>
        <w:t xml:space="preserve">(SWZ) </w:t>
      </w:r>
      <w:r w:rsidRPr="00FC0F7D">
        <w:rPr>
          <w:rFonts w:ascii="Calibri" w:hAnsi="Calibri" w:cs="Calibri"/>
          <w:bCs/>
          <w:color w:val="000000"/>
          <w:sz w:val="24"/>
          <w:szCs w:val="24"/>
        </w:rPr>
        <w:t>oraz inne dokumenty zam</w:t>
      </w:r>
      <w:r w:rsidR="002C63F2" w:rsidRPr="00FC0F7D">
        <w:rPr>
          <w:rFonts w:ascii="Calibri" w:hAnsi="Calibri" w:cs="Calibri"/>
          <w:bCs/>
          <w:color w:val="000000"/>
          <w:sz w:val="24"/>
          <w:szCs w:val="24"/>
        </w:rPr>
        <w:t>ówienia bezpośrednio związane z </w:t>
      </w:r>
      <w:r w:rsidRPr="00FC0F7D">
        <w:rPr>
          <w:rFonts w:ascii="Calibri" w:hAnsi="Calibri" w:cs="Calibri"/>
          <w:bCs/>
          <w:color w:val="000000"/>
          <w:sz w:val="24"/>
          <w:szCs w:val="24"/>
        </w:rPr>
        <w:t>postępowaniem o udzielenie zamówienia będą udostępniane na stronie internetowej prowadzonego postępowania:</w:t>
      </w:r>
      <w:r w:rsidR="00273493" w:rsidRPr="00FC0F7D">
        <w:rPr>
          <w:rFonts w:ascii="Calibri" w:hAnsi="Calibri" w:cs="Calibri"/>
          <w:bCs/>
          <w:color w:val="000000"/>
          <w:sz w:val="24"/>
          <w:szCs w:val="24"/>
        </w:rPr>
        <w:t xml:space="preserve"> </w:t>
      </w:r>
      <w:r w:rsidR="001214DE" w:rsidRPr="00FC0F7D">
        <w:rPr>
          <w:rFonts w:ascii="Calibri" w:hAnsi="Calibri" w:cs="Calibri"/>
          <w:bCs/>
          <w:color w:val="000000"/>
          <w:sz w:val="24"/>
          <w:szCs w:val="24"/>
          <w:u w:val="single"/>
        </w:rPr>
        <w:t>https://ezamowienia.gov.pl</w:t>
      </w:r>
    </w:p>
    <w:p w14:paraId="197B9823" w14:textId="77777777" w:rsidR="00784A2B" w:rsidRDefault="00784A2B" w:rsidP="009E162D">
      <w:pPr>
        <w:tabs>
          <w:tab w:val="left" w:pos="0"/>
          <w:tab w:val="left" w:pos="540"/>
        </w:tabs>
        <w:spacing w:line="276" w:lineRule="auto"/>
        <w:rPr>
          <w:rFonts w:ascii="Calibri" w:hAnsi="Calibri" w:cs="Calibri"/>
          <w:b/>
          <w:bCs/>
          <w:sz w:val="24"/>
          <w:szCs w:val="24"/>
        </w:rPr>
      </w:pPr>
      <w:r w:rsidRPr="004C75B7">
        <w:rPr>
          <w:rFonts w:ascii="Calibri" w:hAnsi="Calibri" w:cs="Calibri"/>
          <w:b/>
          <w:bCs/>
          <w:sz w:val="24"/>
          <w:szCs w:val="24"/>
        </w:rPr>
        <w:t xml:space="preserve">Bezpośredni link: </w:t>
      </w:r>
    </w:p>
    <w:p w14:paraId="4B6C11A8" w14:textId="79679A37" w:rsidR="00E23BF8" w:rsidRDefault="00E23BF8" w:rsidP="00EA39D1">
      <w:pPr>
        <w:tabs>
          <w:tab w:val="left" w:pos="0"/>
          <w:tab w:val="left" w:pos="540"/>
        </w:tabs>
        <w:spacing w:after="120" w:line="276" w:lineRule="auto"/>
        <w:rPr>
          <w:rFonts w:ascii="Calibri" w:hAnsi="Calibri" w:cs="Calibri"/>
          <w:b/>
          <w:bCs/>
          <w:color w:val="4A4A4A"/>
          <w:sz w:val="24"/>
          <w:szCs w:val="24"/>
          <w:shd w:val="clear" w:color="auto" w:fill="FFFFFF"/>
        </w:rPr>
      </w:pPr>
      <w:hyperlink r:id="rId10" w:history="1">
        <w:r w:rsidRPr="00F575CD">
          <w:rPr>
            <w:rStyle w:val="Hipercze"/>
            <w:rFonts w:ascii="Calibri" w:hAnsi="Calibri" w:cs="Calibri"/>
            <w:b/>
            <w:bCs/>
            <w:sz w:val="24"/>
            <w:szCs w:val="24"/>
            <w:shd w:val="clear" w:color="auto" w:fill="FFFFFF"/>
          </w:rPr>
          <w:t>https://ezamowienia.gov.pl/mp-client/search/list/ocds-148610-d5a1827e-01f6-4f79-a06c-e27fa23e8f7f</w:t>
        </w:r>
      </w:hyperlink>
    </w:p>
    <w:p w14:paraId="221C2E40" w14:textId="6B74A11C" w:rsidR="007328DE" w:rsidRPr="007328DE" w:rsidRDefault="003E2016" w:rsidP="00F978E3">
      <w:pPr>
        <w:pStyle w:val="Nagwek2"/>
        <w:spacing w:before="120" w:after="120"/>
        <w:ind w:left="357" w:hanging="357"/>
      </w:pPr>
      <w:r w:rsidRPr="00FC0F7D">
        <w:t xml:space="preserve">TRYB UDZIELENIA ZAMÓWIENIA. </w:t>
      </w:r>
    </w:p>
    <w:p w14:paraId="2E271D80" w14:textId="2DFC321B" w:rsidR="00A71F51" w:rsidRPr="00FC0F7D" w:rsidRDefault="00E60E1A" w:rsidP="004F55F0">
      <w:pPr>
        <w:numPr>
          <w:ilvl w:val="0"/>
          <w:numId w:val="28"/>
        </w:numPr>
        <w:spacing w:line="276" w:lineRule="auto"/>
        <w:ind w:left="567" w:hanging="567"/>
        <w:rPr>
          <w:rFonts w:ascii="Calibri" w:hAnsi="Calibri" w:cs="Calibri"/>
          <w:bCs/>
          <w:sz w:val="24"/>
          <w:szCs w:val="24"/>
          <w:shd w:val="clear" w:color="auto" w:fill="FFFFFF"/>
        </w:rPr>
      </w:pPr>
      <w:r w:rsidRPr="00FC0F7D">
        <w:rPr>
          <w:rFonts w:ascii="Calibri" w:hAnsi="Calibri" w:cs="Calibri"/>
          <w:bCs/>
          <w:sz w:val="24"/>
          <w:szCs w:val="24"/>
          <w:shd w:val="clear" w:color="auto" w:fill="FFFFFF"/>
        </w:rPr>
        <w:t>Z</w:t>
      </w:r>
      <w:r w:rsidR="00A71F51" w:rsidRPr="00FC0F7D">
        <w:rPr>
          <w:rFonts w:ascii="Calibri" w:hAnsi="Calibri" w:cs="Calibri"/>
          <w:bCs/>
          <w:sz w:val="24"/>
          <w:szCs w:val="24"/>
          <w:shd w:val="clear" w:color="auto" w:fill="FFFFFF"/>
        </w:rPr>
        <w:t xml:space="preserve">amawiający udziela zamówienia </w:t>
      </w:r>
      <w:r w:rsidR="00A71F51" w:rsidRPr="00FC0F7D">
        <w:rPr>
          <w:rFonts w:ascii="Calibri" w:hAnsi="Calibri" w:cs="Calibri"/>
          <w:bCs/>
          <w:sz w:val="24"/>
          <w:szCs w:val="24"/>
        </w:rPr>
        <w:t xml:space="preserve">w trybie podstawowym </w:t>
      </w:r>
      <w:r w:rsidR="004E48C0" w:rsidRPr="00FC0F7D">
        <w:rPr>
          <w:rFonts w:ascii="Calibri" w:hAnsi="Calibri" w:cs="Calibri"/>
          <w:bCs/>
          <w:sz w:val="24"/>
          <w:szCs w:val="24"/>
        </w:rPr>
        <w:t>(</w:t>
      </w:r>
      <w:r w:rsidR="00A71F51" w:rsidRPr="00FC0F7D">
        <w:rPr>
          <w:rFonts w:ascii="Calibri" w:hAnsi="Calibri" w:cs="Calibri"/>
          <w:bCs/>
          <w:sz w:val="24"/>
          <w:szCs w:val="24"/>
        </w:rPr>
        <w:t>bez negocjacji</w:t>
      </w:r>
      <w:r w:rsidR="004E48C0" w:rsidRPr="00FC0F7D">
        <w:rPr>
          <w:rFonts w:ascii="Calibri" w:hAnsi="Calibri" w:cs="Calibri"/>
          <w:bCs/>
          <w:sz w:val="24"/>
          <w:szCs w:val="24"/>
        </w:rPr>
        <w:t>)</w:t>
      </w:r>
      <w:r w:rsidR="00A71F51" w:rsidRPr="00FC0F7D">
        <w:rPr>
          <w:rFonts w:ascii="Calibri" w:hAnsi="Calibri" w:cs="Calibri"/>
          <w:bCs/>
          <w:sz w:val="24"/>
          <w:szCs w:val="24"/>
        </w:rPr>
        <w:t xml:space="preserve"> </w:t>
      </w:r>
      <w:r w:rsidRPr="00FC0F7D">
        <w:rPr>
          <w:rFonts w:ascii="Calibri" w:hAnsi="Calibri" w:cs="Calibri"/>
          <w:bCs/>
          <w:sz w:val="24"/>
          <w:szCs w:val="24"/>
          <w:shd w:val="clear" w:color="auto" w:fill="FFFFFF"/>
        </w:rPr>
        <w:t>na podstawie art.</w:t>
      </w:r>
      <w:r w:rsidR="00DF00DD">
        <w:rPr>
          <w:rFonts w:ascii="Calibri" w:hAnsi="Calibri" w:cs="Calibri"/>
          <w:bCs/>
          <w:sz w:val="24"/>
          <w:szCs w:val="24"/>
          <w:shd w:val="clear" w:color="auto" w:fill="FFFFFF"/>
        </w:rPr>
        <w:t> </w:t>
      </w:r>
      <w:r w:rsidRPr="00FC0F7D">
        <w:rPr>
          <w:rFonts w:ascii="Calibri" w:hAnsi="Calibri" w:cs="Calibri"/>
          <w:bCs/>
          <w:sz w:val="24"/>
          <w:szCs w:val="24"/>
          <w:shd w:val="clear" w:color="auto" w:fill="FFFFFF"/>
        </w:rPr>
        <w:t>275 pkt 1</w:t>
      </w:r>
      <w:r w:rsidR="00DE5B8F">
        <w:rPr>
          <w:rFonts w:ascii="Calibri" w:hAnsi="Calibri" w:cs="Calibri"/>
          <w:bCs/>
          <w:sz w:val="24"/>
          <w:szCs w:val="24"/>
          <w:shd w:val="clear" w:color="auto" w:fill="FFFFFF"/>
        </w:rPr>
        <w:t>)</w:t>
      </w:r>
      <w:r w:rsidRPr="00FC0F7D">
        <w:rPr>
          <w:rFonts w:ascii="Calibri" w:hAnsi="Calibri" w:cs="Calibri"/>
          <w:bCs/>
          <w:sz w:val="24"/>
          <w:szCs w:val="24"/>
          <w:shd w:val="clear" w:color="auto" w:fill="FFFFFF"/>
        </w:rPr>
        <w:t xml:space="preserve"> Pzp</w:t>
      </w:r>
      <w:r w:rsidRPr="00FC0F7D">
        <w:rPr>
          <w:rFonts w:ascii="Calibri" w:hAnsi="Calibri" w:cs="Calibri"/>
          <w:bCs/>
          <w:sz w:val="24"/>
          <w:szCs w:val="24"/>
        </w:rPr>
        <w:t xml:space="preserve"> </w:t>
      </w:r>
      <w:r w:rsidR="00A71F51" w:rsidRPr="00FC0F7D">
        <w:rPr>
          <w:rFonts w:ascii="Calibri" w:hAnsi="Calibri" w:cs="Calibri"/>
          <w:bCs/>
          <w:sz w:val="24"/>
          <w:szCs w:val="24"/>
        </w:rPr>
        <w:t xml:space="preserve">o wartości zamówienia nie przekraczającej progów unijnych o jakich stanowi art. 3 Pzp, </w:t>
      </w:r>
      <w:r w:rsidR="00A71F51" w:rsidRPr="00FC0F7D">
        <w:rPr>
          <w:rFonts w:ascii="Calibri" w:hAnsi="Calibri" w:cs="Calibri"/>
          <w:bCs/>
          <w:sz w:val="24"/>
          <w:szCs w:val="24"/>
          <w:shd w:val="clear" w:color="auto" w:fill="FFFFFF"/>
        </w:rPr>
        <w:t>w którym w odpowiedzi na ogłoszenie o zamówieniu oferty mogą składać wszyscy zainteresowani wykonawcy.</w:t>
      </w:r>
    </w:p>
    <w:p w14:paraId="2DA37F95" w14:textId="77777777" w:rsidR="00A71F51" w:rsidRPr="00FC0F7D" w:rsidRDefault="00A71F51" w:rsidP="004F55F0">
      <w:pPr>
        <w:numPr>
          <w:ilvl w:val="0"/>
          <w:numId w:val="28"/>
        </w:numPr>
        <w:spacing w:line="276" w:lineRule="auto"/>
        <w:ind w:left="567" w:hanging="567"/>
        <w:rPr>
          <w:rFonts w:ascii="Calibri" w:hAnsi="Calibri" w:cs="Calibri"/>
          <w:bCs/>
          <w:sz w:val="24"/>
          <w:szCs w:val="24"/>
        </w:rPr>
      </w:pPr>
      <w:r w:rsidRPr="00FC0F7D">
        <w:rPr>
          <w:rFonts w:ascii="Calibri" w:hAnsi="Calibri" w:cs="Calibri"/>
          <w:bCs/>
          <w:sz w:val="24"/>
          <w:szCs w:val="24"/>
        </w:rPr>
        <w:t>Do czynności podejmowanych w niniejszym postępowaniu oraz do umowy stosuje się przepisy ustawy Pzp oraz akty wykonawcze do niej, a w sprawach tam nieuregulowanych:</w:t>
      </w:r>
    </w:p>
    <w:p w14:paraId="746246ED" w14:textId="77777777" w:rsidR="00A71F51" w:rsidRPr="00FC0F7D" w:rsidRDefault="00A71F51" w:rsidP="004F55F0">
      <w:pPr>
        <w:numPr>
          <w:ilvl w:val="1"/>
          <w:numId w:val="28"/>
        </w:numPr>
        <w:tabs>
          <w:tab w:val="left" w:pos="0"/>
        </w:tabs>
        <w:spacing w:line="276" w:lineRule="auto"/>
        <w:ind w:left="1134" w:hanging="567"/>
        <w:rPr>
          <w:rFonts w:ascii="Calibri" w:hAnsi="Calibri" w:cs="Calibri"/>
          <w:bCs/>
          <w:sz w:val="24"/>
          <w:szCs w:val="24"/>
        </w:rPr>
      </w:pPr>
      <w:r w:rsidRPr="00FC0F7D">
        <w:rPr>
          <w:rFonts w:ascii="Calibri" w:hAnsi="Calibri" w:cs="Calibri"/>
          <w:bCs/>
          <w:sz w:val="24"/>
          <w:szCs w:val="24"/>
        </w:rPr>
        <w:t xml:space="preserve">ustawy z dnia 23 kwietnia 1964 r. Kodeks cywilny, </w:t>
      </w:r>
    </w:p>
    <w:p w14:paraId="54F9CA3E" w14:textId="3F1B132B" w:rsidR="00A71F51" w:rsidRPr="00FE2455" w:rsidRDefault="00A71F51" w:rsidP="004F55F0">
      <w:pPr>
        <w:numPr>
          <w:ilvl w:val="1"/>
          <w:numId w:val="28"/>
        </w:numPr>
        <w:tabs>
          <w:tab w:val="left" w:pos="0"/>
        </w:tabs>
        <w:spacing w:line="276" w:lineRule="auto"/>
        <w:ind w:left="1134" w:hanging="567"/>
        <w:rPr>
          <w:rFonts w:ascii="Calibri" w:hAnsi="Calibri" w:cs="Calibri"/>
          <w:bCs/>
          <w:sz w:val="24"/>
          <w:szCs w:val="24"/>
        </w:rPr>
      </w:pPr>
      <w:r w:rsidRPr="00FE2455">
        <w:rPr>
          <w:rFonts w:ascii="Calibri" w:hAnsi="Calibri" w:cs="Calibri"/>
          <w:bCs/>
          <w:sz w:val="24"/>
          <w:szCs w:val="24"/>
        </w:rPr>
        <w:t>rozporządzenia Prezesa Rady Ministrów z dnia 30 grudnia 2020 r. w sprawie sposobu sporządzania i przekazywania</w:t>
      </w:r>
      <w:r w:rsidR="00FE2455" w:rsidRPr="00FE2455">
        <w:rPr>
          <w:rFonts w:ascii="Calibri" w:hAnsi="Calibri" w:cs="Calibri"/>
          <w:bCs/>
          <w:sz w:val="24"/>
          <w:szCs w:val="24"/>
        </w:rPr>
        <w:t xml:space="preserve"> </w:t>
      </w:r>
      <w:r w:rsidRPr="00FE2455">
        <w:rPr>
          <w:rFonts w:ascii="Calibri" w:hAnsi="Calibri" w:cs="Calibri"/>
          <w:bCs/>
          <w:sz w:val="24"/>
          <w:szCs w:val="24"/>
        </w:rPr>
        <w:t xml:space="preserve">informacji oraz wymagań technicznych dla dokumentów elektronicznych oraz środków komunikacji elektronicznej w postępowaniu o udzielenie zamówienia publicznego lub konkursie, </w:t>
      </w:r>
    </w:p>
    <w:p w14:paraId="15FE5598" w14:textId="54417675" w:rsidR="003E2016" w:rsidRDefault="00A71F51" w:rsidP="00F978E3">
      <w:pPr>
        <w:numPr>
          <w:ilvl w:val="1"/>
          <w:numId w:val="28"/>
        </w:numPr>
        <w:tabs>
          <w:tab w:val="left" w:pos="0"/>
        </w:tabs>
        <w:spacing w:after="120" w:line="276" w:lineRule="auto"/>
        <w:ind w:left="1134" w:hanging="567"/>
        <w:rPr>
          <w:rFonts w:ascii="Calibri" w:hAnsi="Calibri" w:cs="Calibri"/>
          <w:bCs/>
          <w:sz w:val="24"/>
          <w:szCs w:val="24"/>
        </w:rPr>
      </w:pPr>
      <w:r w:rsidRPr="00FC0F7D">
        <w:rPr>
          <w:rFonts w:ascii="Calibri" w:hAnsi="Calibri" w:cs="Calibri"/>
          <w:bCs/>
          <w:sz w:val="24"/>
          <w:szCs w:val="24"/>
        </w:rPr>
        <w:t>rozporządzenia Ministra Rozwoju, Pracy i Technolo</w:t>
      </w:r>
      <w:r w:rsidR="00BF28FC" w:rsidRPr="00FC0F7D">
        <w:rPr>
          <w:rFonts w:ascii="Calibri" w:hAnsi="Calibri" w:cs="Calibri"/>
          <w:bCs/>
          <w:sz w:val="24"/>
          <w:szCs w:val="24"/>
        </w:rPr>
        <w:t>gii z dnia 18 grudnia 2020 r. w </w:t>
      </w:r>
      <w:r w:rsidRPr="00FC0F7D">
        <w:rPr>
          <w:rFonts w:ascii="Calibri" w:hAnsi="Calibri" w:cs="Calibri"/>
          <w:bCs/>
          <w:sz w:val="24"/>
          <w:szCs w:val="24"/>
        </w:rPr>
        <w:t>sprawie protokołów postępowania oraz dokumentacji postępowania o udzielenie zamówienia publicznego.</w:t>
      </w:r>
    </w:p>
    <w:p w14:paraId="59266F06" w14:textId="70405886" w:rsidR="008A60F7" w:rsidRPr="00FC0F7D" w:rsidRDefault="003E2016" w:rsidP="00B669B2">
      <w:pPr>
        <w:pStyle w:val="Nagwek2"/>
        <w:spacing w:before="120" w:after="120"/>
        <w:ind w:left="357" w:hanging="357"/>
      </w:pPr>
      <w:bookmarkStart w:id="1" w:name="_Hlk55138849"/>
      <w:r w:rsidRPr="00FC0F7D">
        <w:t>INFORMACJA, CZY ZAMAWIAJĄCY PRZEWIDUJE WYBÓR NAJKORZYSTNIEJSZEJ OFERTY Z</w:t>
      </w:r>
      <w:r w:rsidR="00DF00DD">
        <w:t> </w:t>
      </w:r>
      <w:r w:rsidRPr="00FC0F7D">
        <w:t>MOŻLIWOŚCIĄ PROWADZENIA NEGOCJACJI.</w:t>
      </w:r>
    </w:p>
    <w:p w14:paraId="2D69AD6D" w14:textId="5E3E5EEC" w:rsidR="007328DE" w:rsidRPr="00FC0F7D" w:rsidRDefault="008A60F7" w:rsidP="00F978E3">
      <w:pPr>
        <w:pStyle w:val="Default"/>
        <w:spacing w:before="120" w:line="276" w:lineRule="auto"/>
        <w:rPr>
          <w:rFonts w:ascii="Calibri" w:hAnsi="Calibri" w:cs="Calibri"/>
        </w:rPr>
      </w:pPr>
      <w:r w:rsidRPr="00FC0F7D">
        <w:rPr>
          <w:rFonts w:ascii="Calibri" w:hAnsi="Calibri" w:cs="Calibri"/>
        </w:rPr>
        <w:t xml:space="preserve">Zamawiający nie przewiduje wyboru najkorzystniejszej oferty z możliwością prowadzenia negocjacji. </w:t>
      </w:r>
    </w:p>
    <w:p w14:paraId="04E2D639" w14:textId="60940281" w:rsidR="007328DE" w:rsidRPr="00FB65C3" w:rsidRDefault="003E2016" w:rsidP="00F978E3">
      <w:pPr>
        <w:pStyle w:val="Nagwek2"/>
        <w:spacing w:before="240" w:after="240"/>
        <w:ind w:left="357" w:hanging="357"/>
      </w:pPr>
      <w:r w:rsidRPr="00FB65C3">
        <w:lastRenderedPageBreak/>
        <w:t>OPIS PRZEDMIOTU ZAMÓWIENIA</w:t>
      </w:r>
      <w:bookmarkEnd w:id="1"/>
      <w:r w:rsidRPr="00FB65C3">
        <w:t>.</w:t>
      </w:r>
    </w:p>
    <w:p w14:paraId="0D40FEA9" w14:textId="1CD5E965" w:rsidR="007328DE" w:rsidRPr="00D75375" w:rsidRDefault="007328DE" w:rsidP="00B669B2">
      <w:pPr>
        <w:numPr>
          <w:ilvl w:val="3"/>
          <w:numId w:val="3"/>
        </w:numPr>
        <w:tabs>
          <w:tab w:val="right" w:pos="284"/>
          <w:tab w:val="left" w:pos="408"/>
        </w:tabs>
        <w:spacing w:line="276" w:lineRule="auto"/>
        <w:ind w:left="357" w:hanging="357"/>
        <w:rPr>
          <w:rFonts w:ascii="Calibri" w:hAnsi="Calibri" w:cs="Calibri"/>
          <w:sz w:val="24"/>
          <w:szCs w:val="24"/>
        </w:rPr>
      </w:pPr>
      <w:r>
        <w:rPr>
          <w:rFonts w:ascii="Calibri" w:hAnsi="Calibri" w:cs="Calibri"/>
          <w:sz w:val="24"/>
          <w:szCs w:val="24"/>
        </w:rPr>
        <w:t>Opis przedmiotu zamówienia (OPZ)</w:t>
      </w:r>
      <w:r w:rsidR="00E43CB4">
        <w:rPr>
          <w:rFonts w:ascii="Calibri" w:hAnsi="Calibri" w:cs="Calibri"/>
          <w:sz w:val="24"/>
          <w:szCs w:val="24"/>
        </w:rPr>
        <w:t xml:space="preserve"> - </w:t>
      </w:r>
      <w:r w:rsidR="00E43CB4" w:rsidRPr="00E43CB4">
        <w:rPr>
          <w:rFonts w:ascii="Calibri" w:hAnsi="Calibri" w:cs="Calibri"/>
          <w:b/>
          <w:sz w:val="24"/>
          <w:szCs w:val="24"/>
        </w:rPr>
        <w:t>Załącznik nr 1 do SWZ</w:t>
      </w:r>
      <w:r w:rsidR="00E43CB4">
        <w:rPr>
          <w:rFonts w:ascii="Calibri" w:hAnsi="Calibri" w:cs="Calibri"/>
          <w:b/>
          <w:sz w:val="24"/>
          <w:szCs w:val="24"/>
        </w:rPr>
        <w:t>:</w:t>
      </w:r>
    </w:p>
    <w:p w14:paraId="71868F5C" w14:textId="51DB923A" w:rsidR="00577CF1" w:rsidRPr="006B1D99" w:rsidRDefault="00281990" w:rsidP="00B669B2">
      <w:pPr>
        <w:autoSpaceDE w:val="0"/>
        <w:autoSpaceDN w:val="0"/>
        <w:adjustRightInd w:val="0"/>
        <w:spacing w:before="240" w:after="120" w:line="276" w:lineRule="auto"/>
        <w:jc w:val="both"/>
        <w:rPr>
          <w:rFonts w:ascii="Calibri" w:hAnsi="Calibri" w:cs="Calibri"/>
          <w:b/>
          <w:bCs/>
          <w:sz w:val="24"/>
          <w:szCs w:val="24"/>
        </w:rPr>
      </w:pPr>
      <w:r>
        <w:rPr>
          <w:rFonts w:ascii="Calibri" w:hAnsi="Calibri" w:cs="Calibri"/>
          <w:b/>
          <w:bCs/>
          <w:sz w:val="24"/>
          <w:szCs w:val="24"/>
        </w:rPr>
        <w:t>„</w:t>
      </w:r>
      <w:r w:rsidR="006158E9" w:rsidRPr="006158E9">
        <w:rPr>
          <w:rFonts w:ascii="Calibri" w:hAnsi="Calibri" w:cs="Calibri"/>
          <w:b/>
          <w:bCs/>
          <w:sz w:val="24"/>
          <w:szCs w:val="24"/>
        </w:rPr>
        <w:t>Wykonanie i dostawa materiałów promocyjnych na potrzeby Opolskiej Karty Rodziny i Seniora</w:t>
      </w:r>
      <w:r>
        <w:rPr>
          <w:rFonts w:ascii="Calibri" w:hAnsi="Calibri" w:cs="Calibri"/>
          <w:b/>
          <w:bCs/>
          <w:sz w:val="24"/>
          <w:szCs w:val="24"/>
        </w:rPr>
        <w:t>”.</w:t>
      </w:r>
    </w:p>
    <w:p w14:paraId="3DAABDC1" w14:textId="514B1B96" w:rsidR="00B669B2" w:rsidRDefault="00B669B2" w:rsidP="00577CF1">
      <w:pPr>
        <w:autoSpaceDE w:val="0"/>
        <w:autoSpaceDN w:val="0"/>
        <w:adjustRightInd w:val="0"/>
        <w:spacing w:before="120" w:after="120" w:line="276" w:lineRule="auto"/>
        <w:jc w:val="both"/>
        <w:rPr>
          <w:rFonts w:ascii="Calibri" w:hAnsi="Calibri" w:cs="Calibri"/>
          <w:b/>
          <w:bCs/>
          <w:sz w:val="24"/>
          <w:szCs w:val="24"/>
        </w:rPr>
      </w:pPr>
      <w:r w:rsidRPr="00316578">
        <w:rPr>
          <w:rFonts w:ascii="Calibri" w:hAnsi="Calibri" w:cs="Calibri"/>
          <w:b/>
          <w:bCs/>
          <w:sz w:val="24"/>
          <w:szCs w:val="24"/>
        </w:rPr>
        <w:t>Krótki opis przedmiotu zamówienia:</w:t>
      </w:r>
    </w:p>
    <w:p w14:paraId="62BB01A8" w14:textId="77777777" w:rsidR="00316578" w:rsidRPr="00316578" w:rsidRDefault="00316578" w:rsidP="00316578">
      <w:pPr>
        <w:autoSpaceDE w:val="0"/>
        <w:autoSpaceDN w:val="0"/>
        <w:adjustRightInd w:val="0"/>
        <w:spacing w:line="276" w:lineRule="auto"/>
        <w:rPr>
          <w:rFonts w:ascii="Calibri" w:hAnsi="Calibri" w:cs="Times-Bold"/>
          <w:bCs/>
          <w:sz w:val="24"/>
          <w:szCs w:val="24"/>
        </w:rPr>
      </w:pPr>
      <w:r w:rsidRPr="00316578">
        <w:rPr>
          <w:rFonts w:ascii="Calibri" w:hAnsi="Calibri" w:cs="Times-Bold"/>
          <w:bCs/>
          <w:sz w:val="24"/>
          <w:szCs w:val="24"/>
        </w:rPr>
        <w:t>Przedmiotem zamówienia jest wykonanie, oznakowanie oraz dostawa materiałów promocyjnych określonych poniżej:</w:t>
      </w:r>
    </w:p>
    <w:p w14:paraId="3B3B6598" w14:textId="77777777" w:rsidR="00316578" w:rsidRPr="00316578" w:rsidRDefault="00316578" w:rsidP="000317CB">
      <w:pPr>
        <w:tabs>
          <w:tab w:val="right" w:pos="284"/>
          <w:tab w:val="left" w:pos="408"/>
        </w:tabs>
        <w:spacing w:before="120" w:line="276" w:lineRule="auto"/>
        <w:ind w:firstLine="284"/>
        <w:rPr>
          <w:rFonts w:ascii="Calibri" w:hAnsi="Calibri" w:cs="Arial"/>
          <w:sz w:val="24"/>
          <w:szCs w:val="24"/>
        </w:rPr>
      </w:pPr>
      <w:r w:rsidRPr="00316578">
        <w:rPr>
          <w:rFonts w:ascii="Calibri" w:hAnsi="Calibri" w:cs="Arial"/>
          <w:sz w:val="24"/>
          <w:szCs w:val="24"/>
        </w:rPr>
        <w:t>1.</w:t>
      </w:r>
      <w:r w:rsidRPr="00316578">
        <w:rPr>
          <w:rFonts w:ascii="Calibri" w:hAnsi="Calibri" w:cs="Arial"/>
          <w:sz w:val="24"/>
          <w:szCs w:val="24"/>
        </w:rPr>
        <w:tab/>
        <w:t>Worek-plecak ze sznurkami i kieszenią - 300 szt.</w:t>
      </w:r>
    </w:p>
    <w:p w14:paraId="70B550B5"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w:t>
      </w:r>
      <w:r w:rsidRPr="00316578">
        <w:rPr>
          <w:rFonts w:ascii="Calibri" w:hAnsi="Calibri" w:cs="Arial"/>
          <w:sz w:val="24"/>
          <w:szCs w:val="24"/>
        </w:rPr>
        <w:tab/>
        <w:t>Siatka składana – 400 szt.</w:t>
      </w:r>
    </w:p>
    <w:p w14:paraId="76E61D72"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3.</w:t>
      </w:r>
      <w:r w:rsidRPr="00316578">
        <w:rPr>
          <w:rFonts w:ascii="Calibri" w:hAnsi="Calibri" w:cs="Arial"/>
          <w:sz w:val="24"/>
          <w:szCs w:val="24"/>
        </w:rPr>
        <w:tab/>
        <w:t>Smycz z karabińczykiem – 800 szt.</w:t>
      </w:r>
    </w:p>
    <w:p w14:paraId="75049B9E"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4.</w:t>
      </w:r>
      <w:r w:rsidRPr="00316578">
        <w:rPr>
          <w:rFonts w:ascii="Calibri" w:hAnsi="Calibri" w:cs="Arial"/>
          <w:sz w:val="24"/>
          <w:szCs w:val="24"/>
        </w:rPr>
        <w:tab/>
        <w:t>Kompas z karabińczykiem – 500 szt.</w:t>
      </w:r>
    </w:p>
    <w:p w14:paraId="4CD2EA51"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5.</w:t>
      </w:r>
      <w:r w:rsidRPr="00316578">
        <w:rPr>
          <w:rFonts w:ascii="Calibri" w:hAnsi="Calibri" w:cs="Arial"/>
          <w:sz w:val="24"/>
          <w:szCs w:val="24"/>
        </w:rPr>
        <w:tab/>
        <w:t>Frisbee – 300 szt.</w:t>
      </w:r>
    </w:p>
    <w:p w14:paraId="5274113F"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6.</w:t>
      </w:r>
      <w:r w:rsidRPr="00316578">
        <w:rPr>
          <w:rFonts w:ascii="Calibri" w:hAnsi="Calibri" w:cs="Arial"/>
          <w:sz w:val="24"/>
          <w:szCs w:val="24"/>
        </w:rPr>
        <w:tab/>
        <w:t>Peleryna w kulce z karabińczykiem – 450 szt.</w:t>
      </w:r>
    </w:p>
    <w:p w14:paraId="49C68656"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7.</w:t>
      </w:r>
      <w:r w:rsidRPr="00316578">
        <w:rPr>
          <w:rFonts w:ascii="Calibri" w:hAnsi="Calibri" w:cs="Arial"/>
          <w:sz w:val="24"/>
          <w:szCs w:val="24"/>
        </w:rPr>
        <w:tab/>
        <w:t>Zasobnik z woreczkami na psie odchody – 500 szt.</w:t>
      </w:r>
    </w:p>
    <w:p w14:paraId="601C7306"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8.</w:t>
      </w:r>
      <w:r w:rsidRPr="00316578">
        <w:rPr>
          <w:rFonts w:ascii="Calibri" w:hAnsi="Calibri" w:cs="Arial"/>
          <w:sz w:val="24"/>
          <w:szCs w:val="24"/>
        </w:rPr>
        <w:tab/>
        <w:t>Podkładka korkowa pod kubek – 500 szt.</w:t>
      </w:r>
    </w:p>
    <w:p w14:paraId="3E758898"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9.</w:t>
      </w:r>
      <w:r w:rsidRPr="00316578">
        <w:rPr>
          <w:rFonts w:ascii="Calibri" w:hAnsi="Calibri" w:cs="Arial"/>
          <w:sz w:val="24"/>
          <w:szCs w:val="24"/>
        </w:rPr>
        <w:tab/>
        <w:t>Zawieszka do bagażu – 400 szt.</w:t>
      </w:r>
    </w:p>
    <w:p w14:paraId="3E05F9C6"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10.</w:t>
      </w:r>
      <w:r w:rsidRPr="00316578">
        <w:rPr>
          <w:rFonts w:ascii="Calibri" w:hAnsi="Calibri" w:cs="Arial"/>
          <w:sz w:val="24"/>
          <w:szCs w:val="24"/>
        </w:rPr>
        <w:tab/>
        <w:t>Samozaciskowa opaska odblaskowa - 500 szt.</w:t>
      </w:r>
    </w:p>
    <w:p w14:paraId="064BF082"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11.</w:t>
      </w:r>
      <w:r w:rsidRPr="00316578">
        <w:rPr>
          <w:rFonts w:ascii="Calibri" w:hAnsi="Calibri" w:cs="Arial"/>
          <w:sz w:val="24"/>
          <w:szCs w:val="24"/>
        </w:rPr>
        <w:tab/>
      </w:r>
      <w:proofErr w:type="spellStart"/>
      <w:r w:rsidRPr="00316578">
        <w:rPr>
          <w:rFonts w:ascii="Calibri" w:hAnsi="Calibri" w:cs="Arial"/>
          <w:sz w:val="24"/>
          <w:szCs w:val="24"/>
        </w:rPr>
        <w:t>Minialarm</w:t>
      </w:r>
      <w:proofErr w:type="spellEnd"/>
      <w:r w:rsidRPr="00316578">
        <w:rPr>
          <w:rFonts w:ascii="Calibri" w:hAnsi="Calibri" w:cs="Arial"/>
          <w:sz w:val="24"/>
          <w:szCs w:val="24"/>
        </w:rPr>
        <w:t xml:space="preserve"> personalny – 500 szt.</w:t>
      </w:r>
    </w:p>
    <w:p w14:paraId="2A565AF5"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12.</w:t>
      </w:r>
      <w:r w:rsidRPr="00316578">
        <w:rPr>
          <w:rFonts w:ascii="Calibri" w:hAnsi="Calibri" w:cs="Arial"/>
          <w:sz w:val="24"/>
          <w:szCs w:val="24"/>
        </w:rPr>
        <w:tab/>
        <w:t>Lupa do czytania w etui – 600 szt.</w:t>
      </w:r>
    </w:p>
    <w:p w14:paraId="4DEC3787"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13.</w:t>
      </w:r>
      <w:r w:rsidRPr="00316578">
        <w:rPr>
          <w:rFonts w:ascii="Calibri" w:hAnsi="Calibri" w:cs="Arial"/>
          <w:sz w:val="24"/>
          <w:szCs w:val="24"/>
        </w:rPr>
        <w:tab/>
        <w:t>Długopis - 900 szt.</w:t>
      </w:r>
    </w:p>
    <w:p w14:paraId="7A1B1DAA"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14.</w:t>
      </w:r>
      <w:r w:rsidRPr="00316578">
        <w:rPr>
          <w:rFonts w:ascii="Calibri" w:hAnsi="Calibri" w:cs="Arial"/>
          <w:sz w:val="24"/>
          <w:szCs w:val="24"/>
        </w:rPr>
        <w:tab/>
        <w:t>Pudełko podróżne na plastry - 600 szt.</w:t>
      </w:r>
    </w:p>
    <w:p w14:paraId="7D4E0AF9"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15.</w:t>
      </w:r>
      <w:r w:rsidRPr="00316578">
        <w:rPr>
          <w:rFonts w:ascii="Calibri" w:hAnsi="Calibri" w:cs="Arial"/>
          <w:sz w:val="24"/>
          <w:szCs w:val="24"/>
        </w:rPr>
        <w:tab/>
        <w:t>Lusterko w obudowie z korka - 500 szt.</w:t>
      </w:r>
    </w:p>
    <w:p w14:paraId="3607FB5A"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16.</w:t>
      </w:r>
      <w:r w:rsidRPr="00316578">
        <w:rPr>
          <w:rFonts w:ascii="Calibri" w:hAnsi="Calibri" w:cs="Arial"/>
          <w:sz w:val="24"/>
          <w:szCs w:val="24"/>
        </w:rPr>
        <w:tab/>
        <w:t>Torba termiczna – 500 szt.</w:t>
      </w:r>
    </w:p>
    <w:p w14:paraId="6B428023"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17.</w:t>
      </w:r>
      <w:r w:rsidRPr="00316578">
        <w:rPr>
          <w:rFonts w:ascii="Calibri" w:hAnsi="Calibri" w:cs="Arial"/>
          <w:sz w:val="24"/>
          <w:szCs w:val="24"/>
        </w:rPr>
        <w:tab/>
        <w:t>Bawełniany woreczek na żywność - 600 szt.</w:t>
      </w:r>
    </w:p>
    <w:p w14:paraId="713AB3C0"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18.</w:t>
      </w:r>
      <w:r w:rsidRPr="00316578">
        <w:rPr>
          <w:rFonts w:ascii="Calibri" w:hAnsi="Calibri" w:cs="Arial"/>
          <w:sz w:val="24"/>
          <w:szCs w:val="24"/>
        </w:rPr>
        <w:tab/>
        <w:t>Piłeczka antystresowa - 600 szt.</w:t>
      </w:r>
    </w:p>
    <w:p w14:paraId="740EC276"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19.</w:t>
      </w:r>
      <w:r w:rsidRPr="00316578">
        <w:rPr>
          <w:rFonts w:ascii="Calibri" w:hAnsi="Calibri" w:cs="Arial"/>
          <w:sz w:val="24"/>
          <w:szCs w:val="24"/>
        </w:rPr>
        <w:tab/>
        <w:t>Kredki zestaw 26 elementów – 500 szt.</w:t>
      </w:r>
    </w:p>
    <w:p w14:paraId="7547107D"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20.</w:t>
      </w:r>
      <w:r w:rsidRPr="00316578">
        <w:rPr>
          <w:rFonts w:ascii="Calibri" w:hAnsi="Calibri" w:cs="Arial"/>
          <w:sz w:val="24"/>
          <w:szCs w:val="24"/>
        </w:rPr>
        <w:tab/>
        <w:t>Ręcznik dziecięcy z główką królika – 600 szt.</w:t>
      </w:r>
    </w:p>
    <w:p w14:paraId="425093B4"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21.</w:t>
      </w:r>
      <w:r w:rsidRPr="00316578">
        <w:rPr>
          <w:rFonts w:ascii="Calibri" w:hAnsi="Calibri" w:cs="Arial"/>
          <w:sz w:val="24"/>
          <w:szCs w:val="24"/>
        </w:rPr>
        <w:tab/>
        <w:t xml:space="preserve">Pluszowy </w:t>
      </w:r>
      <w:proofErr w:type="spellStart"/>
      <w:r w:rsidRPr="00316578">
        <w:rPr>
          <w:rFonts w:ascii="Calibri" w:hAnsi="Calibri" w:cs="Arial"/>
          <w:sz w:val="24"/>
          <w:szCs w:val="24"/>
        </w:rPr>
        <w:t>minikocyk</w:t>
      </w:r>
      <w:proofErr w:type="spellEnd"/>
      <w:r w:rsidRPr="00316578">
        <w:rPr>
          <w:rFonts w:ascii="Calibri" w:hAnsi="Calibri" w:cs="Arial"/>
          <w:sz w:val="24"/>
          <w:szCs w:val="24"/>
        </w:rPr>
        <w:t xml:space="preserve"> z główką zwierzątka – 600 szt. </w:t>
      </w:r>
    </w:p>
    <w:p w14:paraId="283F49D1"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22.</w:t>
      </w:r>
      <w:r w:rsidRPr="00316578">
        <w:rPr>
          <w:rFonts w:ascii="Calibri" w:hAnsi="Calibri" w:cs="Arial"/>
          <w:sz w:val="24"/>
          <w:szCs w:val="24"/>
        </w:rPr>
        <w:tab/>
        <w:t>Podstawka na telefon – 500 szt.</w:t>
      </w:r>
    </w:p>
    <w:p w14:paraId="1EFFA035"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23.</w:t>
      </w:r>
      <w:r w:rsidRPr="00316578">
        <w:rPr>
          <w:rFonts w:ascii="Calibri" w:hAnsi="Calibri" w:cs="Arial"/>
          <w:sz w:val="24"/>
          <w:szCs w:val="24"/>
        </w:rPr>
        <w:tab/>
        <w:t>Kalendarz ścienny trójdzielny na 2027 rok – 350 szt.</w:t>
      </w:r>
    </w:p>
    <w:p w14:paraId="4FB1DD75" w14:textId="77777777" w:rsidR="00316578" w:rsidRPr="00316578" w:rsidRDefault="00316578" w:rsidP="00316578">
      <w:pPr>
        <w:tabs>
          <w:tab w:val="right" w:pos="284"/>
          <w:tab w:val="left" w:pos="408"/>
        </w:tabs>
        <w:spacing w:line="276" w:lineRule="auto"/>
        <w:ind w:firstLine="284"/>
        <w:rPr>
          <w:rFonts w:ascii="Calibri" w:hAnsi="Calibri" w:cs="Arial"/>
          <w:sz w:val="24"/>
          <w:szCs w:val="24"/>
        </w:rPr>
      </w:pPr>
      <w:r w:rsidRPr="00316578">
        <w:rPr>
          <w:rFonts w:ascii="Calibri" w:hAnsi="Calibri" w:cs="Arial"/>
          <w:sz w:val="24"/>
          <w:szCs w:val="24"/>
        </w:rPr>
        <w:t>24.</w:t>
      </w:r>
      <w:r w:rsidRPr="00316578">
        <w:rPr>
          <w:rFonts w:ascii="Calibri" w:hAnsi="Calibri" w:cs="Arial"/>
          <w:sz w:val="24"/>
          <w:szCs w:val="24"/>
        </w:rPr>
        <w:tab/>
        <w:t>Kalendarz biurkowy na 2027 rok – 350 szt.</w:t>
      </w:r>
    </w:p>
    <w:p w14:paraId="3BEF929E" w14:textId="77777777" w:rsidR="00316578" w:rsidRPr="00316578" w:rsidRDefault="00316578" w:rsidP="00316578">
      <w:pPr>
        <w:tabs>
          <w:tab w:val="right" w:pos="284"/>
          <w:tab w:val="left" w:pos="408"/>
        </w:tabs>
        <w:ind w:firstLine="284"/>
        <w:rPr>
          <w:rFonts w:ascii="Calibri" w:hAnsi="Calibri" w:cs="Arial"/>
          <w:sz w:val="24"/>
          <w:szCs w:val="24"/>
        </w:rPr>
      </w:pPr>
    </w:p>
    <w:p w14:paraId="70D88E3D" w14:textId="77777777" w:rsidR="00316578" w:rsidRPr="00316578" w:rsidRDefault="00316578" w:rsidP="00316578">
      <w:pPr>
        <w:tabs>
          <w:tab w:val="right" w:pos="284"/>
          <w:tab w:val="left" w:pos="408"/>
        </w:tabs>
        <w:spacing w:line="276" w:lineRule="auto"/>
        <w:rPr>
          <w:rFonts w:ascii="Calibri" w:hAnsi="Calibri" w:cs="Arial"/>
          <w:sz w:val="24"/>
          <w:szCs w:val="24"/>
        </w:rPr>
      </w:pPr>
      <w:r w:rsidRPr="00316578">
        <w:rPr>
          <w:rFonts w:ascii="Calibri" w:hAnsi="Calibri" w:cs="Arial"/>
          <w:sz w:val="24"/>
          <w:szCs w:val="24"/>
        </w:rPr>
        <w:t>Realizacja przedmiotu zamówienia będzie polegać na:</w:t>
      </w:r>
    </w:p>
    <w:p w14:paraId="3ED5A801" w14:textId="35F838E2" w:rsidR="00316578" w:rsidRPr="00316578" w:rsidRDefault="00316578" w:rsidP="00316578">
      <w:pPr>
        <w:pStyle w:val="Akapitzlist"/>
        <w:numPr>
          <w:ilvl w:val="0"/>
          <w:numId w:val="55"/>
        </w:numPr>
        <w:tabs>
          <w:tab w:val="right" w:pos="284"/>
          <w:tab w:val="left" w:pos="408"/>
        </w:tabs>
        <w:spacing w:line="276" w:lineRule="auto"/>
        <w:rPr>
          <w:rFonts w:ascii="Calibri" w:hAnsi="Calibri" w:cs="Arial"/>
          <w:sz w:val="24"/>
          <w:szCs w:val="24"/>
        </w:rPr>
      </w:pPr>
      <w:r w:rsidRPr="00316578">
        <w:rPr>
          <w:rFonts w:ascii="Calibri" w:hAnsi="Calibri" w:cs="Arial"/>
          <w:sz w:val="24"/>
          <w:szCs w:val="24"/>
        </w:rPr>
        <w:t xml:space="preserve">wykonaniu materiałów promocyjnych zgodnie z wymaganiami asortymentowymi, ilościowymi i jakościowymi, wskazanymi w OPZ; </w:t>
      </w:r>
    </w:p>
    <w:p w14:paraId="259B134B" w14:textId="12270F73" w:rsidR="00316578" w:rsidRPr="00316578" w:rsidRDefault="00316578" w:rsidP="00316578">
      <w:pPr>
        <w:pStyle w:val="Akapitzlist"/>
        <w:numPr>
          <w:ilvl w:val="0"/>
          <w:numId w:val="55"/>
        </w:numPr>
        <w:tabs>
          <w:tab w:val="right" w:pos="284"/>
          <w:tab w:val="left" w:pos="408"/>
        </w:tabs>
        <w:spacing w:line="276" w:lineRule="auto"/>
        <w:rPr>
          <w:rFonts w:ascii="Calibri" w:hAnsi="Calibri" w:cs="Arial"/>
          <w:sz w:val="24"/>
          <w:szCs w:val="24"/>
        </w:rPr>
      </w:pPr>
      <w:r w:rsidRPr="00316578">
        <w:rPr>
          <w:rFonts w:ascii="Calibri" w:hAnsi="Calibri" w:cs="Arial"/>
          <w:sz w:val="24"/>
          <w:szCs w:val="24"/>
        </w:rPr>
        <w:t xml:space="preserve">oznaczeniu materiałów promocyjnych odpowiednimi logotypami i napisami, według projektów uzgodnionych i zaakceptowanych przez Zamawiającego; </w:t>
      </w:r>
    </w:p>
    <w:p w14:paraId="493FF16C" w14:textId="39047E68" w:rsidR="00316578" w:rsidRPr="00316578" w:rsidRDefault="00316578" w:rsidP="00316578">
      <w:pPr>
        <w:pStyle w:val="Akapitzlist"/>
        <w:numPr>
          <w:ilvl w:val="0"/>
          <w:numId w:val="55"/>
        </w:numPr>
        <w:tabs>
          <w:tab w:val="right" w:pos="284"/>
          <w:tab w:val="left" w:pos="408"/>
        </w:tabs>
        <w:spacing w:line="276" w:lineRule="auto"/>
        <w:rPr>
          <w:rFonts w:ascii="Calibri" w:hAnsi="Calibri" w:cs="Arial"/>
          <w:sz w:val="24"/>
          <w:szCs w:val="24"/>
        </w:rPr>
      </w:pPr>
      <w:r w:rsidRPr="00316578">
        <w:rPr>
          <w:rFonts w:ascii="Calibri" w:hAnsi="Calibri" w:cs="Arial"/>
          <w:sz w:val="24"/>
          <w:szCs w:val="24"/>
        </w:rPr>
        <w:t>dostarczeniu materiałów promocyjnych Zamawiającemu pod adres: ul. Żeromskiego 3 w</w:t>
      </w:r>
      <w:r w:rsidR="00731130">
        <w:rPr>
          <w:rFonts w:ascii="Calibri" w:hAnsi="Calibri" w:cs="Arial"/>
          <w:sz w:val="24"/>
          <w:szCs w:val="24"/>
        </w:rPr>
        <w:t> </w:t>
      </w:r>
      <w:proofErr w:type="gramStart"/>
      <w:r w:rsidRPr="00316578">
        <w:rPr>
          <w:rFonts w:ascii="Calibri" w:hAnsi="Calibri" w:cs="Arial"/>
          <w:sz w:val="24"/>
          <w:szCs w:val="24"/>
        </w:rPr>
        <w:t>Opolu,</w:t>
      </w:r>
      <w:proofErr w:type="gramEnd"/>
      <w:r w:rsidRPr="00316578">
        <w:rPr>
          <w:rFonts w:ascii="Calibri" w:hAnsi="Calibri" w:cs="Arial"/>
          <w:sz w:val="24"/>
          <w:szCs w:val="24"/>
        </w:rPr>
        <w:t xml:space="preserve"> I piętro, pokój 3 i 4 lub na inny adres wskazany przez Zamawiającego na terenie miasta Opola, w tym wniesieniu towaru do wskazanych pomieszczeń.</w:t>
      </w:r>
    </w:p>
    <w:p w14:paraId="351D9985" w14:textId="42E7B8CC" w:rsidR="00316578" w:rsidRPr="00316578" w:rsidRDefault="00316578" w:rsidP="000317CB">
      <w:pPr>
        <w:tabs>
          <w:tab w:val="right" w:pos="284"/>
          <w:tab w:val="left" w:pos="408"/>
        </w:tabs>
        <w:spacing w:before="120" w:line="276" w:lineRule="auto"/>
        <w:rPr>
          <w:rFonts w:ascii="Calibri" w:hAnsi="Calibri" w:cs="Arial"/>
          <w:sz w:val="24"/>
          <w:szCs w:val="24"/>
        </w:rPr>
      </w:pPr>
      <w:r w:rsidRPr="00316578">
        <w:rPr>
          <w:rFonts w:ascii="Calibri" w:hAnsi="Calibri" w:cs="Arial"/>
          <w:sz w:val="24"/>
          <w:szCs w:val="24"/>
        </w:rPr>
        <w:t>Materiały promocyjne wskazane w OPZ muszą być nowe, pełnowartościowe, nieużywane i</w:t>
      </w:r>
      <w:r w:rsidR="00731130">
        <w:rPr>
          <w:rFonts w:ascii="Calibri" w:hAnsi="Calibri" w:cs="Arial"/>
          <w:sz w:val="24"/>
          <w:szCs w:val="24"/>
        </w:rPr>
        <w:t> </w:t>
      </w:r>
      <w:r w:rsidRPr="00316578">
        <w:rPr>
          <w:rFonts w:ascii="Calibri" w:hAnsi="Calibri" w:cs="Arial"/>
          <w:sz w:val="24"/>
          <w:szCs w:val="24"/>
        </w:rPr>
        <w:t>oryginalnie zapakowane.</w:t>
      </w:r>
    </w:p>
    <w:p w14:paraId="31F57B8E" w14:textId="77777777" w:rsidR="00316578" w:rsidRDefault="00316578" w:rsidP="00577CF1">
      <w:pPr>
        <w:autoSpaceDE w:val="0"/>
        <w:autoSpaceDN w:val="0"/>
        <w:adjustRightInd w:val="0"/>
        <w:spacing w:before="120" w:after="120" w:line="276" w:lineRule="auto"/>
        <w:jc w:val="both"/>
        <w:rPr>
          <w:rFonts w:ascii="Calibri" w:hAnsi="Calibri" w:cs="Calibri"/>
          <w:b/>
          <w:bCs/>
          <w:sz w:val="24"/>
          <w:szCs w:val="24"/>
        </w:rPr>
      </w:pPr>
    </w:p>
    <w:p w14:paraId="66FCDD43" w14:textId="7D706523" w:rsidR="00E43CB4" w:rsidRPr="003339FF" w:rsidRDefault="00E43CB4" w:rsidP="00522DC8">
      <w:pPr>
        <w:autoSpaceDE w:val="0"/>
        <w:spacing w:before="240" w:after="120" w:line="276" w:lineRule="auto"/>
        <w:rPr>
          <w:rFonts w:ascii="Calibri" w:hAnsi="Calibri" w:cs="Calibri"/>
          <w:sz w:val="24"/>
          <w:szCs w:val="24"/>
          <w:lang w:eastAsia="zh-CN"/>
        </w:rPr>
      </w:pPr>
      <w:r w:rsidRPr="00C33CF4">
        <w:rPr>
          <w:rFonts w:ascii="Calibri" w:hAnsi="Calibri" w:cs="Calibri"/>
          <w:sz w:val="24"/>
          <w:szCs w:val="24"/>
          <w:lang w:eastAsia="zh-CN"/>
        </w:rPr>
        <w:lastRenderedPageBreak/>
        <w:t xml:space="preserve">Szczegółowy opis przedmiotu zamówienia zawiera </w:t>
      </w:r>
      <w:r w:rsidRPr="00C33CF4">
        <w:rPr>
          <w:rFonts w:ascii="Calibri" w:hAnsi="Calibri" w:cs="Calibri"/>
          <w:b/>
          <w:sz w:val="24"/>
          <w:szCs w:val="24"/>
          <w:lang w:eastAsia="zh-CN"/>
        </w:rPr>
        <w:t>załącznik nr 1 do SWZ</w:t>
      </w:r>
      <w:r w:rsidR="00AB40D5" w:rsidRPr="00AB40D5">
        <w:t xml:space="preserve"> </w:t>
      </w:r>
      <w:r w:rsidR="00B669B2">
        <w:t xml:space="preserve">- </w:t>
      </w:r>
      <w:r w:rsidR="00AB40D5">
        <w:rPr>
          <w:rFonts w:ascii="Calibri" w:hAnsi="Calibri" w:cs="Calibri"/>
          <w:b/>
          <w:sz w:val="24"/>
          <w:szCs w:val="24"/>
          <w:lang w:eastAsia="zh-CN"/>
        </w:rPr>
        <w:t>O</w:t>
      </w:r>
      <w:r w:rsidR="00AB40D5" w:rsidRPr="00AB40D5">
        <w:rPr>
          <w:rFonts w:ascii="Calibri" w:hAnsi="Calibri" w:cs="Calibri"/>
          <w:b/>
          <w:sz w:val="24"/>
          <w:szCs w:val="24"/>
          <w:lang w:eastAsia="zh-CN"/>
        </w:rPr>
        <w:t>pis przedmiotu zamówienia</w:t>
      </w:r>
      <w:r w:rsidR="00A065AA">
        <w:rPr>
          <w:rFonts w:ascii="Calibri" w:hAnsi="Calibri" w:cs="Calibri"/>
          <w:b/>
          <w:sz w:val="24"/>
          <w:szCs w:val="24"/>
          <w:lang w:eastAsia="zh-CN"/>
        </w:rPr>
        <w:t>.</w:t>
      </w:r>
    </w:p>
    <w:p w14:paraId="4BE59638" w14:textId="4A7A8A81" w:rsidR="00B55785" w:rsidRDefault="00A44F00" w:rsidP="003339FF">
      <w:pPr>
        <w:autoSpaceDE w:val="0"/>
        <w:spacing w:after="360" w:line="276" w:lineRule="auto"/>
        <w:rPr>
          <w:rFonts w:ascii="Calibri" w:hAnsi="Calibri" w:cs="Calibri"/>
          <w:sz w:val="24"/>
          <w:szCs w:val="24"/>
        </w:rPr>
      </w:pPr>
      <w:r w:rsidRPr="00C33CF4">
        <w:rPr>
          <w:rFonts w:ascii="Calibri" w:hAnsi="Calibri" w:cs="Calibri"/>
          <w:sz w:val="24"/>
          <w:szCs w:val="24"/>
          <w:lang w:eastAsia="x-none"/>
        </w:rPr>
        <w:t>W</w:t>
      </w:r>
      <w:r w:rsidR="005B0371" w:rsidRPr="00C33CF4">
        <w:rPr>
          <w:rFonts w:ascii="Calibri" w:hAnsi="Calibri" w:cs="Calibri"/>
          <w:sz w:val="24"/>
          <w:szCs w:val="24"/>
          <w:lang w:eastAsia="x-none"/>
        </w:rPr>
        <w:t xml:space="preserve"> Projektowanych postanowieniach umowy </w:t>
      </w:r>
      <w:r w:rsidR="00273493" w:rsidRPr="00C33CF4">
        <w:rPr>
          <w:rFonts w:ascii="Calibri" w:hAnsi="Calibri" w:cs="Calibri"/>
          <w:sz w:val="24"/>
          <w:szCs w:val="24"/>
          <w:lang w:eastAsia="x-none"/>
        </w:rPr>
        <w:t xml:space="preserve">(PPU) </w:t>
      </w:r>
      <w:r w:rsidR="00C43646" w:rsidRPr="00C33CF4">
        <w:rPr>
          <w:rFonts w:ascii="Calibri" w:hAnsi="Calibri" w:cs="Calibri"/>
          <w:sz w:val="24"/>
          <w:szCs w:val="24"/>
          <w:lang w:eastAsia="x-none"/>
        </w:rPr>
        <w:t>zawarte są elementy dotyczące</w:t>
      </w:r>
      <w:r w:rsidR="00BF28FC" w:rsidRPr="00C33CF4">
        <w:rPr>
          <w:rFonts w:ascii="Calibri" w:hAnsi="Calibri" w:cs="Calibri"/>
          <w:sz w:val="24"/>
          <w:szCs w:val="24"/>
          <w:lang w:eastAsia="x-none"/>
        </w:rPr>
        <w:t xml:space="preserve"> przedmiotu i </w:t>
      </w:r>
      <w:r w:rsidRPr="00A85EC6">
        <w:rPr>
          <w:rFonts w:ascii="Calibri" w:hAnsi="Calibri" w:cs="Calibri"/>
          <w:sz w:val="24"/>
          <w:szCs w:val="24"/>
          <w:lang w:eastAsia="x-none"/>
        </w:rPr>
        <w:t>zasad realizacji</w:t>
      </w:r>
      <w:r w:rsidR="00DE5B8F" w:rsidRPr="00A85EC6">
        <w:t xml:space="preserve"> </w:t>
      </w:r>
      <w:r w:rsidR="00DE5B8F" w:rsidRPr="00A85EC6">
        <w:rPr>
          <w:rFonts w:ascii="Calibri" w:hAnsi="Calibri" w:cs="Calibri"/>
          <w:sz w:val="24"/>
          <w:szCs w:val="24"/>
          <w:lang w:eastAsia="x-none"/>
        </w:rPr>
        <w:t>zamówienia</w:t>
      </w:r>
      <w:r w:rsidRPr="00A85EC6">
        <w:rPr>
          <w:rFonts w:ascii="Calibri" w:hAnsi="Calibri" w:cs="Calibri"/>
          <w:sz w:val="24"/>
          <w:szCs w:val="24"/>
          <w:lang w:eastAsia="x-none"/>
        </w:rPr>
        <w:t xml:space="preserve"> </w:t>
      </w:r>
      <w:r w:rsidR="005B0371" w:rsidRPr="00A85EC6">
        <w:rPr>
          <w:rFonts w:ascii="Calibri" w:hAnsi="Calibri" w:cs="Calibri"/>
          <w:sz w:val="24"/>
          <w:szCs w:val="24"/>
          <w:lang w:eastAsia="x-none"/>
        </w:rPr>
        <w:t xml:space="preserve">– </w:t>
      </w:r>
      <w:r w:rsidR="005B0371" w:rsidRPr="00A85EC6">
        <w:rPr>
          <w:rFonts w:ascii="Calibri" w:hAnsi="Calibri" w:cs="Calibri"/>
          <w:b/>
          <w:sz w:val="24"/>
          <w:szCs w:val="24"/>
          <w:lang w:eastAsia="x-none"/>
        </w:rPr>
        <w:t>zał</w:t>
      </w:r>
      <w:r w:rsidR="00273493" w:rsidRPr="00A85EC6">
        <w:rPr>
          <w:rFonts w:ascii="Calibri" w:hAnsi="Calibri" w:cs="Calibri"/>
          <w:b/>
          <w:sz w:val="24"/>
          <w:szCs w:val="24"/>
          <w:lang w:eastAsia="x-none"/>
        </w:rPr>
        <w:t>ącznik</w:t>
      </w:r>
      <w:r w:rsidR="005B0371" w:rsidRPr="00A85EC6">
        <w:rPr>
          <w:rFonts w:ascii="Calibri" w:hAnsi="Calibri" w:cs="Calibri"/>
          <w:b/>
          <w:sz w:val="24"/>
          <w:szCs w:val="24"/>
          <w:lang w:eastAsia="x-none"/>
        </w:rPr>
        <w:t xml:space="preserve"> nr </w:t>
      </w:r>
      <w:r w:rsidR="00952B8D" w:rsidRPr="00A85EC6">
        <w:rPr>
          <w:rFonts w:ascii="Calibri" w:hAnsi="Calibri" w:cs="Calibri"/>
          <w:b/>
          <w:sz w:val="24"/>
          <w:szCs w:val="24"/>
          <w:lang w:eastAsia="x-none"/>
        </w:rPr>
        <w:t>2</w:t>
      </w:r>
      <w:r w:rsidR="005B0371" w:rsidRPr="00A85EC6">
        <w:rPr>
          <w:rFonts w:ascii="Calibri" w:hAnsi="Calibri" w:cs="Calibri"/>
          <w:b/>
          <w:sz w:val="24"/>
          <w:szCs w:val="24"/>
          <w:lang w:eastAsia="x-none"/>
        </w:rPr>
        <w:t xml:space="preserve"> do</w:t>
      </w:r>
      <w:r w:rsidR="00FD0C9E" w:rsidRPr="00A85EC6">
        <w:rPr>
          <w:rFonts w:ascii="Calibri" w:hAnsi="Calibri" w:cs="Calibri"/>
          <w:b/>
          <w:sz w:val="24"/>
          <w:szCs w:val="24"/>
          <w:lang w:eastAsia="x-none"/>
        </w:rPr>
        <w:t xml:space="preserve"> SWZ</w:t>
      </w:r>
      <w:r w:rsidR="00E43CB4" w:rsidRPr="00A85EC6">
        <w:rPr>
          <w:rFonts w:ascii="Calibri" w:hAnsi="Calibri" w:cs="Calibri"/>
          <w:sz w:val="24"/>
          <w:szCs w:val="24"/>
        </w:rPr>
        <w:t>.</w:t>
      </w:r>
    </w:p>
    <w:p w14:paraId="41C0CFAA" w14:textId="284841ED" w:rsidR="00B55785" w:rsidRPr="00731130" w:rsidRDefault="00B55785" w:rsidP="00DF211B">
      <w:pPr>
        <w:pStyle w:val="Akapitzlist"/>
        <w:numPr>
          <w:ilvl w:val="0"/>
          <w:numId w:val="42"/>
        </w:numPr>
        <w:suppressAutoHyphens/>
        <w:autoSpaceDE w:val="0"/>
        <w:autoSpaceDN w:val="0"/>
        <w:adjustRightInd w:val="0"/>
        <w:spacing w:after="120" w:line="276" w:lineRule="auto"/>
        <w:ind w:left="357" w:hanging="357"/>
        <w:rPr>
          <w:rFonts w:ascii="Calibri" w:hAnsi="Calibri" w:cs="Calibri"/>
          <w:bCs/>
          <w:sz w:val="24"/>
          <w:szCs w:val="24"/>
        </w:rPr>
      </w:pPr>
      <w:r w:rsidRPr="00731130">
        <w:rPr>
          <w:rFonts w:ascii="Calibri" w:hAnsi="Calibri" w:cs="Calibri"/>
          <w:bCs/>
          <w:sz w:val="24"/>
          <w:szCs w:val="24"/>
        </w:rPr>
        <w:t>Informacja, czy w odniesieniu do opisu przedmiotu zamówienia zamawiający uwzględnił wymagania w zakresie dostępności dla osób niepełnosprawnych oraz projektowania z</w:t>
      </w:r>
      <w:r w:rsidR="009E399D" w:rsidRPr="00731130">
        <w:rPr>
          <w:rFonts w:ascii="Calibri" w:hAnsi="Calibri" w:cs="Calibri"/>
          <w:bCs/>
          <w:sz w:val="24"/>
          <w:szCs w:val="24"/>
        </w:rPr>
        <w:t> </w:t>
      </w:r>
      <w:r w:rsidRPr="00731130">
        <w:rPr>
          <w:rFonts w:ascii="Calibri" w:hAnsi="Calibri" w:cs="Calibri"/>
          <w:bCs/>
          <w:sz w:val="24"/>
          <w:szCs w:val="24"/>
        </w:rPr>
        <w:t>przeznaczeniem dla wszystkich użytkowników, zgodnie z art. 100 ust. 1 ustawy:</w:t>
      </w:r>
    </w:p>
    <w:p w14:paraId="78A3ED9F" w14:textId="77777777" w:rsidR="00731130" w:rsidRPr="00731130" w:rsidRDefault="00731130" w:rsidP="00645DCD">
      <w:pPr>
        <w:tabs>
          <w:tab w:val="right" w:pos="284"/>
          <w:tab w:val="left" w:pos="408"/>
        </w:tabs>
        <w:spacing w:line="276" w:lineRule="auto"/>
        <w:ind w:left="408"/>
        <w:rPr>
          <w:rFonts w:ascii="Calibri" w:hAnsi="Calibri" w:cs="Arial"/>
          <w:sz w:val="24"/>
          <w:szCs w:val="24"/>
        </w:rPr>
      </w:pPr>
      <w:r w:rsidRPr="00731130">
        <w:rPr>
          <w:rFonts w:ascii="Calibri" w:hAnsi="Calibri" w:cs="Arial"/>
          <w:sz w:val="24"/>
          <w:szCs w:val="24"/>
        </w:rPr>
        <w:t>Wykonanie i dostawa materiałów promocyjnych w zakresie dostępności dla osób niepełnosprawnych oraz projektowania z przeznaczeniem dla wszystkich użytkowników:</w:t>
      </w:r>
    </w:p>
    <w:p w14:paraId="43DFD37D" w14:textId="77777777" w:rsidR="00731130" w:rsidRPr="00731130" w:rsidRDefault="00731130" w:rsidP="00731130">
      <w:pPr>
        <w:tabs>
          <w:tab w:val="right" w:pos="284"/>
          <w:tab w:val="left" w:pos="408"/>
        </w:tabs>
        <w:spacing w:line="276" w:lineRule="auto"/>
        <w:ind w:left="408"/>
        <w:rPr>
          <w:rFonts w:ascii="Calibri" w:hAnsi="Calibri" w:cs="Arial"/>
          <w:sz w:val="24"/>
          <w:szCs w:val="24"/>
        </w:rPr>
      </w:pPr>
      <w:r w:rsidRPr="00731130">
        <w:rPr>
          <w:rFonts w:ascii="Calibri" w:hAnsi="Calibri" w:cs="Arial"/>
          <w:sz w:val="24"/>
          <w:szCs w:val="24"/>
        </w:rPr>
        <w:t>Materiały promocyjne mają charakter uniwersalny i przeznaczone będą dla wszystkich użytkowników, w tym dla osób z niepełnosprawnościami: lupa do czytania w etui (OPZ, Rozdz. IV Poz. 12) może służyć osobom niedowidzącym; piłeczka antystresowa (OPZ, Rozdz. IV poz. 18) może być wykorzystana w rehabilitacji osób z dysfunkcjami kończyn.</w:t>
      </w:r>
    </w:p>
    <w:p w14:paraId="1B1F9603" w14:textId="2F6AFBE9" w:rsidR="007328DE" w:rsidRPr="003339FF" w:rsidRDefault="00994940" w:rsidP="00DF211B">
      <w:pPr>
        <w:pStyle w:val="Tekstpodstawowy"/>
        <w:numPr>
          <w:ilvl w:val="3"/>
          <w:numId w:val="3"/>
        </w:numPr>
        <w:suppressAutoHyphens/>
        <w:spacing w:before="240" w:after="120" w:line="276" w:lineRule="auto"/>
        <w:ind w:left="567" w:hanging="567"/>
        <w:rPr>
          <w:rFonts w:ascii="Calibri" w:hAnsi="Calibri" w:cs="Calibri"/>
          <w:szCs w:val="24"/>
        </w:rPr>
      </w:pPr>
      <w:r w:rsidRPr="00FC0F7D">
        <w:rPr>
          <w:rFonts w:ascii="Calibri" w:hAnsi="Calibri" w:cs="Calibri"/>
          <w:szCs w:val="24"/>
        </w:rPr>
        <w:t>N</w:t>
      </w:r>
      <w:r w:rsidR="00D46847" w:rsidRPr="00FC0F7D">
        <w:rPr>
          <w:rFonts w:ascii="Calibri" w:hAnsi="Calibri" w:cs="Calibri"/>
          <w:szCs w:val="24"/>
        </w:rPr>
        <w:t>azwy i kody określone we Wspólnym Słowniku Zamówień (CPV):</w:t>
      </w:r>
    </w:p>
    <w:p w14:paraId="133DBE45" w14:textId="587F21BA" w:rsidR="00057652" w:rsidRDefault="007328DE" w:rsidP="00DF211B">
      <w:pPr>
        <w:suppressAutoHyphens/>
        <w:autoSpaceDE w:val="0"/>
        <w:spacing w:after="120" w:line="276" w:lineRule="auto"/>
        <w:ind w:left="567"/>
        <w:rPr>
          <w:rFonts w:ascii="Calibri" w:hAnsi="Calibri" w:cs="Calibri"/>
          <w:sz w:val="24"/>
          <w:szCs w:val="24"/>
        </w:rPr>
      </w:pPr>
      <w:bookmarkStart w:id="2" w:name="_Hlk169257215"/>
      <w:r w:rsidRPr="008316E6">
        <w:rPr>
          <w:rFonts w:ascii="Calibri" w:hAnsi="Calibri" w:cs="Calibri"/>
          <w:b/>
          <w:bCs/>
          <w:sz w:val="24"/>
          <w:szCs w:val="24"/>
        </w:rPr>
        <w:t>Główny kod CPV</w:t>
      </w:r>
      <w:r w:rsidR="009B7311" w:rsidRPr="008316E6">
        <w:rPr>
          <w:rFonts w:ascii="Calibri" w:hAnsi="Calibri" w:cs="Calibri"/>
          <w:b/>
          <w:bCs/>
          <w:sz w:val="24"/>
          <w:szCs w:val="24"/>
        </w:rPr>
        <w:t xml:space="preserve">: </w:t>
      </w:r>
      <w:bookmarkEnd w:id="2"/>
      <w:r w:rsidR="002E5D00" w:rsidRPr="002E5D00">
        <w:rPr>
          <w:rFonts w:ascii="Calibri" w:hAnsi="Calibri" w:cs="Calibri"/>
          <w:b/>
          <w:bCs/>
          <w:sz w:val="24"/>
          <w:szCs w:val="24"/>
        </w:rPr>
        <w:t xml:space="preserve">39294100-0 Artykuły informacyjne i promocyjne </w:t>
      </w:r>
      <w:r w:rsidRPr="008316E6">
        <w:rPr>
          <w:rFonts w:ascii="Calibri" w:hAnsi="Calibri" w:cs="Calibri"/>
          <w:sz w:val="24"/>
          <w:szCs w:val="24"/>
        </w:rPr>
        <w:t xml:space="preserve">(odpowiadający głównemu przedmiotowi </w:t>
      </w:r>
      <w:r w:rsidRPr="005B5E76">
        <w:rPr>
          <w:rFonts w:ascii="Calibri" w:hAnsi="Calibri" w:cs="Calibri"/>
          <w:sz w:val="24"/>
          <w:szCs w:val="24"/>
        </w:rPr>
        <w:t xml:space="preserve">zamówienia) </w:t>
      </w:r>
    </w:p>
    <w:p w14:paraId="42B9296B" w14:textId="3E1B6791" w:rsidR="00A2325F" w:rsidRPr="006B1D99" w:rsidRDefault="00A44F00" w:rsidP="00DF211B">
      <w:pPr>
        <w:pStyle w:val="Tekstpodstawowy"/>
        <w:numPr>
          <w:ilvl w:val="3"/>
          <w:numId w:val="3"/>
        </w:numPr>
        <w:suppressAutoHyphens/>
        <w:autoSpaceDE w:val="0"/>
        <w:autoSpaceDN w:val="0"/>
        <w:adjustRightInd w:val="0"/>
        <w:spacing w:before="120" w:line="276" w:lineRule="auto"/>
        <w:ind w:left="567" w:hanging="567"/>
        <w:rPr>
          <w:rFonts w:ascii="Calibri" w:hAnsi="Calibri" w:cs="Calibri"/>
          <w:szCs w:val="24"/>
        </w:rPr>
      </w:pPr>
      <w:r w:rsidRPr="00FC0F7D">
        <w:rPr>
          <w:rFonts w:ascii="Calibri" w:hAnsi="Calibri" w:cs="Calibri"/>
          <w:szCs w:val="24"/>
          <w:lang w:val="pl-PL"/>
        </w:rPr>
        <w:t xml:space="preserve">W przypadku gdy </w:t>
      </w:r>
      <w:r w:rsidR="00236DAF" w:rsidRPr="00FC0F7D">
        <w:rPr>
          <w:rFonts w:ascii="Calibri" w:hAnsi="Calibri" w:cs="Calibri"/>
          <w:szCs w:val="24"/>
        </w:rPr>
        <w:t xml:space="preserve">przedmiot zamówienia </w:t>
      </w:r>
      <w:r w:rsidRPr="00FC0F7D">
        <w:rPr>
          <w:rFonts w:ascii="Calibri" w:hAnsi="Calibri" w:cs="Calibri"/>
          <w:szCs w:val="24"/>
          <w:lang w:val="pl-PL"/>
        </w:rPr>
        <w:t xml:space="preserve">został opisany </w:t>
      </w:r>
      <w:r w:rsidR="00236DAF" w:rsidRPr="00FC0F7D">
        <w:rPr>
          <w:rFonts w:ascii="Calibri" w:hAnsi="Calibri" w:cs="Calibri"/>
          <w:szCs w:val="24"/>
        </w:rPr>
        <w:t xml:space="preserve">przez odniesienie do norm, ocen technicznych, </w:t>
      </w:r>
      <w:r w:rsidR="00236DAF" w:rsidRPr="006B1D99">
        <w:rPr>
          <w:rFonts w:ascii="Calibri" w:hAnsi="Calibri" w:cs="Calibri"/>
          <w:szCs w:val="24"/>
        </w:rPr>
        <w:t>specyfikacji technicznych i systemów referencji technicznych, o których mowa w</w:t>
      </w:r>
      <w:r w:rsidR="00C33CF4" w:rsidRPr="006B1D99">
        <w:rPr>
          <w:rFonts w:ascii="Calibri" w:hAnsi="Calibri" w:cs="Calibri"/>
          <w:szCs w:val="24"/>
          <w:lang w:val="pl-PL"/>
        </w:rPr>
        <w:t> </w:t>
      </w:r>
      <w:r w:rsidR="00236DAF" w:rsidRPr="006B1D99">
        <w:rPr>
          <w:rFonts w:ascii="Calibri" w:hAnsi="Calibri" w:cs="Calibri"/>
          <w:szCs w:val="24"/>
        </w:rPr>
        <w:t>art. 101 ust. 1 pkt 2 oraz ust. 3 Pzp, zamawiający dopuszcza rozwiązania równoważne</w:t>
      </w:r>
      <w:r w:rsidRPr="006B1D99">
        <w:rPr>
          <w:rFonts w:ascii="Calibri" w:hAnsi="Calibri" w:cs="Calibri"/>
          <w:szCs w:val="24"/>
        </w:rPr>
        <w:t xml:space="preserve">. </w:t>
      </w:r>
    </w:p>
    <w:p w14:paraId="7C168507" w14:textId="6A63484F" w:rsidR="0099009C" w:rsidRPr="006B1D99" w:rsidRDefault="008C5AA1" w:rsidP="007A6130">
      <w:pPr>
        <w:pStyle w:val="Tekstpodstawowy"/>
        <w:numPr>
          <w:ilvl w:val="3"/>
          <w:numId w:val="3"/>
        </w:numPr>
        <w:suppressAutoHyphens/>
        <w:autoSpaceDE w:val="0"/>
        <w:autoSpaceDN w:val="0"/>
        <w:adjustRightInd w:val="0"/>
        <w:spacing w:after="240" w:line="276" w:lineRule="auto"/>
        <w:ind w:left="567" w:hanging="567"/>
        <w:rPr>
          <w:rFonts w:ascii="Calibri" w:hAnsi="Calibri" w:cs="Calibri"/>
          <w:szCs w:val="24"/>
        </w:rPr>
      </w:pPr>
      <w:r w:rsidRPr="006B1D99">
        <w:rPr>
          <w:rFonts w:ascii="Calibri" w:hAnsi="Calibri" w:cs="Calibri"/>
          <w:szCs w:val="24"/>
        </w:rPr>
        <w:t>Zamawiający</w:t>
      </w:r>
      <w:r w:rsidRPr="006B1D99">
        <w:rPr>
          <w:rFonts w:ascii="Calibri" w:hAnsi="Calibri" w:cs="Calibri"/>
          <w:szCs w:val="24"/>
          <w:lang w:val="pl-PL"/>
        </w:rPr>
        <w:t xml:space="preserve"> </w:t>
      </w:r>
      <w:r w:rsidR="00C40879" w:rsidRPr="006B1D99">
        <w:rPr>
          <w:rFonts w:ascii="Calibri" w:hAnsi="Calibri" w:cs="Calibri"/>
          <w:szCs w:val="24"/>
          <w:lang w:val="pl-PL"/>
        </w:rPr>
        <w:t xml:space="preserve">nie </w:t>
      </w:r>
      <w:r w:rsidRPr="006B1D99">
        <w:rPr>
          <w:rFonts w:ascii="Calibri" w:hAnsi="Calibri" w:cs="Calibri"/>
          <w:szCs w:val="24"/>
        </w:rPr>
        <w:t>przewiduje możliwoś</w:t>
      </w:r>
      <w:r w:rsidR="00C40879" w:rsidRPr="006B1D99">
        <w:rPr>
          <w:rFonts w:ascii="Calibri" w:hAnsi="Calibri" w:cs="Calibri"/>
          <w:szCs w:val="24"/>
          <w:lang w:val="pl-PL"/>
        </w:rPr>
        <w:t>ci</w:t>
      </w:r>
      <w:r w:rsidRPr="006B1D99">
        <w:rPr>
          <w:rFonts w:ascii="Calibri" w:hAnsi="Calibri" w:cs="Calibri"/>
          <w:szCs w:val="24"/>
          <w:lang w:val="pl-PL"/>
        </w:rPr>
        <w:t xml:space="preserve"> </w:t>
      </w:r>
      <w:r w:rsidRPr="006B1D99">
        <w:rPr>
          <w:rFonts w:ascii="Calibri" w:hAnsi="Calibri" w:cs="Calibri"/>
          <w:szCs w:val="24"/>
        </w:rPr>
        <w:t>unieważnienia przedmiotowego postępowania, jeżeli środki, które Zamawiający zamierzał przeznaczyć na sfinansowanie całości lub części zamów</w:t>
      </w:r>
      <w:r w:rsidR="00923460" w:rsidRPr="006B1D99">
        <w:rPr>
          <w:rFonts w:ascii="Calibri" w:hAnsi="Calibri" w:cs="Calibri"/>
          <w:szCs w:val="24"/>
        </w:rPr>
        <w:t>ienia, nie zostały mu przyznane.</w:t>
      </w:r>
    </w:p>
    <w:p w14:paraId="264029A3" w14:textId="23B783FE" w:rsidR="00B246CE" w:rsidRPr="00C33CF4" w:rsidRDefault="003E2016" w:rsidP="00C33CF4">
      <w:pPr>
        <w:pStyle w:val="Nagwek2"/>
        <w:spacing w:after="240"/>
      </w:pPr>
      <w:r w:rsidRPr="00FC0F7D">
        <w:t>TERMIN WYKONANIA ZAMÓWIENIA.</w:t>
      </w:r>
    </w:p>
    <w:p w14:paraId="693320BC" w14:textId="1B2DEF3D" w:rsidR="000317CB" w:rsidRPr="000317CB" w:rsidRDefault="000317CB" w:rsidP="000317CB">
      <w:pPr>
        <w:autoSpaceDE w:val="0"/>
        <w:autoSpaceDN w:val="0"/>
        <w:adjustRightInd w:val="0"/>
        <w:spacing w:line="276" w:lineRule="auto"/>
        <w:rPr>
          <w:rFonts w:ascii="Calibri" w:hAnsi="Calibri" w:cs="Times-Bold"/>
          <w:bCs/>
          <w:sz w:val="24"/>
          <w:szCs w:val="24"/>
        </w:rPr>
      </w:pPr>
      <w:r w:rsidRPr="000317CB">
        <w:rPr>
          <w:rFonts w:ascii="Calibri" w:hAnsi="Calibri" w:cs="Times-Bold"/>
          <w:bCs/>
          <w:sz w:val="24"/>
          <w:szCs w:val="24"/>
        </w:rPr>
        <w:t xml:space="preserve">Okres, w którym będzie realizowane zamówienie: </w:t>
      </w:r>
    </w:p>
    <w:p w14:paraId="4B223609" w14:textId="6216871C" w:rsidR="000317CB" w:rsidRPr="00645DCD" w:rsidRDefault="000317CB" w:rsidP="00645DCD">
      <w:pPr>
        <w:pStyle w:val="Akapitzlist"/>
        <w:numPr>
          <w:ilvl w:val="0"/>
          <w:numId w:val="62"/>
        </w:numPr>
        <w:autoSpaceDE w:val="0"/>
        <w:autoSpaceDN w:val="0"/>
        <w:adjustRightInd w:val="0"/>
        <w:spacing w:line="276" w:lineRule="auto"/>
        <w:rPr>
          <w:rFonts w:ascii="Calibri" w:hAnsi="Calibri" w:cs="Times-Bold"/>
          <w:bCs/>
          <w:sz w:val="24"/>
          <w:szCs w:val="24"/>
        </w:rPr>
      </w:pPr>
      <w:r w:rsidRPr="00645DCD">
        <w:rPr>
          <w:rFonts w:ascii="Calibri" w:hAnsi="Calibri" w:cs="Times-Bold"/>
          <w:b/>
          <w:sz w:val="24"/>
          <w:szCs w:val="24"/>
        </w:rPr>
        <w:t>dla pozycji 1-22 Rozdz. IV OPZ (etap I)</w:t>
      </w:r>
      <w:r w:rsidRPr="00645DCD">
        <w:rPr>
          <w:rFonts w:ascii="Calibri" w:hAnsi="Calibri" w:cs="Times-Bold"/>
          <w:bCs/>
          <w:sz w:val="24"/>
          <w:szCs w:val="24"/>
        </w:rPr>
        <w:t xml:space="preserve"> - zgodnie z ofertą Wykonawcy, jednak nie dłużej niż </w:t>
      </w:r>
      <w:r w:rsidRPr="00645DCD">
        <w:rPr>
          <w:rFonts w:ascii="Calibri" w:hAnsi="Calibri" w:cs="Times-Bold"/>
          <w:b/>
          <w:sz w:val="24"/>
          <w:szCs w:val="24"/>
        </w:rPr>
        <w:t>21 dni roboczych</w:t>
      </w:r>
      <w:r w:rsidRPr="00645DCD">
        <w:rPr>
          <w:rFonts w:ascii="Calibri" w:hAnsi="Calibri" w:cs="Times-Bold"/>
          <w:bCs/>
          <w:sz w:val="24"/>
          <w:szCs w:val="24"/>
        </w:rPr>
        <w:t xml:space="preserve"> od dnia dokonania przez Zamawiającego ostatecznej akceptacji w formie </w:t>
      </w:r>
      <w:r w:rsidR="00D724E7">
        <w:rPr>
          <w:rFonts w:ascii="Calibri" w:hAnsi="Calibri" w:cs="Times-Bold"/>
          <w:bCs/>
          <w:sz w:val="24"/>
          <w:szCs w:val="24"/>
        </w:rPr>
        <w:br/>
      </w:r>
      <w:r w:rsidRPr="00645DCD">
        <w:rPr>
          <w:rFonts w:ascii="Calibri" w:hAnsi="Calibri" w:cs="Times-Bold"/>
          <w:bCs/>
          <w:sz w:val="24"/>
          <w:szCs w:val="24"/>
        </w:rPr>
        <w:t>e-maila wszystkich projektów graficznych oznakowań materiałów promocyjnych określonych w OPZ.</w:t>
      </w:r>
    </w:p>
    <w:p w14:paraId="7A7FE33D" w14:textId="06F1D466" w:rsidR="000317CB" w:rsidRPr="00645DCD" w:rsidRDefault="000317CB" w:rsidP="00645DCD">
      <w:pPr>
        <w:pStyle w:val="Akapitzlist"/>
        <w:numPr>
          <w:ilvl w:val="0"/>
          <w:numId w:val="62"/>
        </w:numPr>
        <w:autoSpaceDE w:val="0"/>
        <w:autoSpaceDN w:val="0"/>
        <w:adjustRightInd w:val="0"/>
        <w:spacing w:after="240" w:line="276" w:lineRule="auto"/>
        <w:rPr>
          <w:rFonts w:ascii="Calibri" w:hAnsi="Calibri" w:cs="Times-Bold"/>
          <w:bCs/>
          <w:sz w:val="24"/>
          <w:szCs w:val="24"/>
        </w:rPr>
      </w:pPr>
      <w:r w:rsidRPr="00645DCD">
        <w:rPr>
          <w:rFonts w:ascii="Calibri" w:hAnsi="Calibri" w:cs="Times-Bold"/>
          <w:b/>
          <w:sz w:val="24"/>
          <w:szCs w:val="24"/>
        </w:rPr>
        <w:t>dla pozycji 23-24 Rozdz. IV OPZ (etap II)</w:t>
      </w:r>
      <w:r w:rsidRPr="00645DCD">
        <w:rPr>
          <w:rFonts w:ascii="Calibri" w:hAnsi="Calibri" w:cs="Times-Bold"/>
          <w:bCs/>
          <w:sz w:val="24"/>
          <w:szCs w:val="24"/>
        </w:rPr>
        <w:t xml:space="preserve"> - </w:t>
      </w:r>
      <w:r w:rsidRPr="00645DCD">
        <w:rPr>
          <w:rFonts w:ascii="Calibri" w:hAnsi="Calibri" w:cs="Times-Bold"/>
          <w:b/>
          <w:sz w:val="24"/>
          <w:szCs w:val="24"/>
        </w:rPr>
        <w:t>do</w:t>
      </w:r>
      <w:r w:rsidRPr="00645DCD">
        <w:rPr>
          <w:rFonts w:ascii="Calibri" w:hAnsi="Calibri" w:cs="Times-Bold"/>
          <w:bCs/>
          <w:sz w:val="24"/>
          <w:szCs w:val="24"/>
        </w:rPr>
        <w:t xml:space="preserve"> </w:t>
      </w:r>
      <w:r w:rsidRPr="00645DCD">
        <w:rPr>
          <w:rFonts w:ascii="Calibri" w:hAnsi="Calibri" w:cs="Times-Bold"/>
          <w:b/>
          <w:sz w:val="24"/>
          <w:szCs w:val="24"/>
        </w:rPr>
        <w:t>90 dni roboczych</w:t>
      </w:r>
      <w:r w:rsidRPr="00645DCD">
        <w:rPr>
          <w:rFonts w:ascii="Calibri" w:hAnsi="Calibri" w:cs="Times-Bold"/>
          <w:bCs/>
          <w:sz w:val="24"/>
          <w:szCs w:val="24"/>
        </w:rPr>
        <w:t xml:space="preserve"> od dnia zawarcia umowy.</w:t>
      </w:r>
    </w:p>
    <w:p w14:paraId="5704AB16" w14:textId="2860D34F" w:rsidR="00CF6C18" w:rsidRPr="000317CB" w:rsidRDefault="004D0293" w:rsidP="00DF211B">
      <w:pPr>
        <w:spacing w:before="120" w:line="276" w:lineRule="auto"/>
        <w:rPr>
          <w:rFonts w:ascii="Calibri" w:hAnsi="Calibri" w:cs="Calibri"/>
          <w:bCs/>
          <w:sz w:val="24"/>
          <w:szCs w:val="24"/>
        </w:rPr>
      </w:pPr>
      <w:r w:rsidRPr="000317CB">
        <w:rPr>
          <w:rFonts w:ascii="Calibri" w:hAnsi="Calibri" w:cs="Calibri"/>
          <w:bCs/>
          <w:sz w:val="24"/>
          <w:szCs w:val="24"/>
        </w:rPr>
        <w:t xml:space="preserve">§ </w:t>
      </w:r>
      <w:r w:rsidR="000317CB" w:rsidRPr="000317CB">
        <w:rPr>
          <w:rFonts w:ascii="Calibri" w:hAnsi="Calibri" w:cs="Calibri"/>
          <w:bCs/>
          <w:sz w:val="24"/>
          <w:szCs w:val="24"/>
        </w:rPr>
        <w:t>3</w:t>
      </w:r>
      <w:r w:rsidR="00923460" w:rsidRPr="000317CB">
        <w:rPr>
          <w:rFonts w:ascii="Calibri" w:hAnsi="Calibri" w:cs="Calibri"/>
          <w:bCs/>
          <w:sz w:val="24"/>
          <w:szCs w:val="24"/>
        </w:rPr>
        <w:t xml:space="preserve"> </w:t>
      </w:r>
      <w:r w:rsidR="00CF2BA4" w:rsidRPr="00CF2BA4">
        <w:rPr>
          <w:rFonts w:ascii="Calibri" w:hAnsi="Calibri" w:cs="Calibri"/>
          <w:bCs/>
          <w:sz w:val="24"/>
          <w:szCs w:val="24"/>
        </w:rPr>
        <w:t>Projektowanych postanowień umowy</w:t>
      </w:r>
      <w:r w:rsidR="005D4CA5" w:rsidRPr="000317CB">
        <w:rPr>
          <w:rFonts w:ascii="Calibri" w:hAnsi="Calibri" w:cs="Calibri"/>
          <w:bCs/>
          <w:sz w:val="24"/>
          <w:szCs w:val="24"/>
        </w:rPr>
        <w:t xml:space="preserve"> </w:t>
      </w:r>
    </w:p>
    <w:p w14:paraId="36B3B93B" w14:textId="7DFCAEC7" w:rsidR="000317CB" w:rsidRPr="000317CB" w:rsidRDefault="000317CB" w:rsidP="000317CB">
      <w:pPr>
        <w:spacing w:before="120" w:line="276" w:lineRule="auto"/>
        <w:rPr>
          <w:rFonts w:ascii="Calibri" w:hAnsi="Calibri" w:cs="Calibri"/>
          <w:bCs/>
          <w:sz w:val="24"/>
          <w:szCs w:val="24"/>
        </w:rPr>
      </w:pPr>
      <w:r>
        <w:rPr>
          <w:rFonts w:ascii="Calibri" w:hAnsi="Calibri" w:cs="Calibri"/>
          <w:bCs/>
          <w:sz w:val="24"/>
          <w:szCs w:val="24"/>
        </w:rPr>
        <w:t>„</w:t>
      </w:r>
      <w:r w:rsidRPr="000317CB">
        <w:rPr>
          <w:rFonts w:ascii="Calibri" w:hAnsi="Calibri" w:cs="Calibri"/>
          <w:bCs/>
          <w:sz w:val="24"/>
          <w:szCs w:val="24"/>
        </w:rPr>
        <w:t>Czas trwania umowy</w:t>
      </w:r>
    </w:p>
    <w:p w14:paraId="10376454" w14:textId="5011791B" w:rsidR="000317CB" w:rsidRPr="002E5D00" w:rsidRDefault="000317CB" w:rsidP="000317CB">
      <w:pPr>
        <w:spacing w:before="120" w:line="276" w:lineRule="auto"/>
        <w:rPr>
          <w:rFonts w:ascii="Calibri" w:hAnsi="Calibri" w:cs="Calibri"/>
          <w:bCs/>
          <w:sz w:val="24"/>
          <w:szCs w:val="24"/>
          <w:highlight w:val="yellow"/>
        </w:rPr>
      </w:pPr>
      <w:r w:rsidRPr="000317CB">
        <w:rPr>
          <w:rFonts w:ascii="Calibri" w:hAnsi="Calibri" w:cs="Calibri"/>
          <w:bCs/>
          <w:sz w:val="24"/>
          <w:szCs w:val="24"/>
        </w:rPr>
        <w:t xml:space="preserve">Termin wykonania i dostarczenia przedmiotu umowy, zgodnie z ofertą Wykonawcy wynosi do ……. dni roboczych od dnia dokonania przez Zamawiającego ostatecznej akceptacji w formie e-maila wszystkich projektów graficznych oznakowań materiałów promocyjnych dla pozycji 1-22 Rozdz. IV OPZ (etap I), </w:t>
      </w:r>
      <w:proofErr w:type="gramStart"/>
      <w:r w:rsidRPr="000317CB">
        <w:rPr>
          <w:rFonts w:ascii="Calibri" w:hAnsi="Calibri" w:cs="Calibri"/>
          <w:bCs/>
          <w:sz w:val="24"/>
          <w:szCs w:val="24"/>
        </w:rPr>
        <w:t>za wyjątkiem</w:t>
      </w:r>
      <w:proofErr w:type="gramEnd"/>
      <w:r w:rsidRPr="000317CB">
        <w:rPr>
          <w:rFonts w:ascii="Calibri" w:hAnsi="Calibri" w:cs="Calibri"/>
          <w:bCs/>
          <w:sz w:val="24"/>
          <w:szCs w:val="24"/>
        </w:rPr>
        <w:t xml:space="preserve"> przedmiotu umowy obejmującego artykuły określone w pozycjach 23 i 24 Rozdz. IV OPZ (etap II), dla którego termin wykonania i dostarczenia wynosi do 90 dni roboczych od dnia zawarcia niniejszej umowy.</w:t>
      </w:r>
      <w:r>
        <w:rPr>
          <w:rFonts w:ascii="Calibri" w:hAnsi="Calibri" w:cs="Calibri"/>
          <w:bCs/>
          <w:sz w:val="24"/>
          <w:szCs w:val="24"/>
        </w:rPr>
        <w:t>”</w:t>
      </w:r>
    </w:p>
    <w:p w14:paraId="280B2525" w14:textId="6C6A21D7" w:rsidR="0030006C" w:rsidRPr="00B02128" w:rsidRDefault="003E2016" w:rsidP="00DA074F">
      <w:pPr>
        <w:pStyle w:val="Nagwek2"/>
        <w:spacing w:before="240" w:after="120"/>
        <w:ind w:left="357" w:hanging="357"/>
      </w:pPr>
      <w:r w:rsidRPr="00FC0F7D">
        <w:lastRenderedPageBreak/>
        <w:t>PROJEKTOWANE POSTANOWIENIA UMOWY W SPRAWIE ZAMÓWIENIA PUBLICZNEGO, KTÓRE ZOSTANĄ WPROWADZONE DO TREŚCI TEJ UMOWY.</w:t>
      </w:r>
    </w:p>
    <w:p w14:paraId="4E9CC38C" w14:textId="6A5A9C02" w:rsidR="00B55785" w:rsidRDefault="00275468" w:rsidP="009E162D">
      <w:pPr>
        <w:tabs>
          <w:tab w:val="left" w:pos="0"/>
        </w:tabs>
        <w:spacing w:line="276" w:lineRule="auto"/>
        <w:rPr>
          <w:rFonts w:ascii="Calibri" w:hAnsi="Calibri" w:cs="Calibri"/>
          <w:b/>
          <w:bCs/>
          <w:color w:val="000000"/>
          <w:sz w:val="24"/>
          <w:szCs w:val="24"/>
        </w:rPr>
      </w:pPr>
      <w:r w:rsidRPr="00B813EE">
        <w:rPr>
          <w:rFonts w:ascii="Calibri" w:hAnsi="Calibri" w:cs="Calibri"/>
          <w:color w:val="000000"/>
          <w:sz w:val="24"/>
          <w:szCs w:val="24"/>
        </w:rPr>
        <w:t>Projektowane postanowienia umowy w sprawie zamówienia publicznego stanowi</w:t>
      </w:r>
      <w:r w:rsidR="009050DF" w:rsidRPr="00B813EE">
        <w:rPr>
          <w:rFonts w:ascii="Calibri" w:hAnsi="Calibri" w:cs="Calibri"/>
          <w:color w:val="000000"/>
          <w:sz w:val="24"/>
          <w:szCs w:val="24"/>
        </w:rPr>
        <w:t>ą</w:t>
      </w:r>
      <w:r w:rsidRPr="00B813EE">
        <w:rPr>
          <w:rFonts w:ascii="Calibri" w:hAnsi="Calibri" w:cs="Calibri"/>
          <w:color w:val="000000"/>
          <w:sz w:val="24"/>
          <w:szCs w:val="24"/>
        </w:rPr>
        <w:t xml:space="preserve"> </w:t>
      </w:r>
      <w:r w:rsidR="004D0293" w:rsidRPr="00B813EE">
        <w:rPr>
          <w:rFonts w:ascii="Calibri" w:hAnsi="Calibri" w:cs="Calibri"/>
          <w:b/>
          <w:bCs/>
          <w:color w:val="000000"/>
          <w:sz w:val="24"/>
          <w:szCs w:val="24"/>
        </w:rPr>
        <w:t xml:space="preserve">załącznik nr 2 </w:t>
      </w:r>
      <w:r w:rsidR="00952B8D" w:rsidRPr="00B813EE">
        <w:rPr>
          <w:rFonts w:ascii="Calibri" w:hAnsi="Calibri" w:cs="Calibri"/>
          <w:b/>
          <w:bCs/>
          <w:color w:val="000000"/>
          <w:sz w:val="24"/>
          <w:szCs w:val="24"/>
        </w:rPr>
        <w:t>do SWZ.</w:t>
      </w:r>
    </w:p>
    <w:p w14:paraId="6F06BA28" w14:textId="77777777" w:rsidR="004D0293" w:rsidRPr="004D0293" w:rsidRDefault="004D0293" w:rsidP="009E162D">
      <w:pPr>
        <w:tabs>
          <w:tab w:val="left" w:pos="0"/>
        </w:tabs>
        <w:spacing w:line="276" w:lineRule="auto"/>
        <w:rPr>
          <w:rFonts w:ascii="Calibri" w:hAnsi="Calibri" w:cs="Calibri"/>
          <w:bCs/>
          <w:color w:val="000000"/>
          <w:sz w:val="24"/>
          <w:szCs w:val="24"/>
        </w:rPr>
      </w:pPr>
      <w:r w:rsidRPr="004D0293">
        <w:rPr>
          <w:rFonts w:ascii="Calibri" w:hAnsi="Calibri" w:cs="Calibri"/>
          <w:bCs/>
          <w:color w:val="000000"/>
          <w:sz w:val="24"/>
          <w:szCs w:val="24"/>
        </w:rPr>
        <w:t>Ponadto:</w:t>
      </w:r>
    </w:p>
    <w:p w14:paraId="2B775864" w14:textId="5D4D7319" w:rsidR="009C16F7" w:rsidRPr="00FC0F7D" w:rsidRDefault="00CB167F" w:rsidP="00F978E3">
      <w:pPr>
        <w:autoSpaceDE w:val="0"/>
        <w:autoSpaceDN w:val="0"/>
        <w:adjustRightInd w:val="0"/>
        <w:spacing w:after="360" w:line="276" w:lineRule="auto"/>
        <w:rPr>
          <w:rFonts w:ascii="Calibri" w:hAnsi="Calibri" w:cs="Calibri"/>
          <w:bCs/>
          <w:color w:val="000000"/>
          <w:sz w:val="24"/>
          <w:szCs w:val="24"/>
        </w:rPr>
      </w:pPr>
      <w:r w:rsidRPr="00FC0F7D">
        <w:rPr>
          <w:rFonts w:ascii="Calibri" w:hAnsi="Calibri" w:cs="Calibri"/>
          <w:bCs/>
          <w:color w:val="000000"/>
          <w:sz w:val="24"/>
          <w:szCs w:val="24"/>
        </w:rPr>
        <w:t>Zamawiający przewiduje możliwość zmiany zawartej umowy w stosunku do treści wybranej oferty w</w:t>
      </w:r>
      <w:r w:rsidR="00B02128">
        <w:rPr>
          <w:rFonts w:ascii="Calibri" w:hAnsi="Calibri" w:cs="Calibri"/>
          <w:bCs/>
          <w:color w:val="000000"/>
          <w:sz w:val="24"/>
          <w:szCs w:val="24"/>
        </w:rPr>
        <w:t> </w:t>
      </w:r>
      <w:r w:rsidRPr="00FC0F7D">
        <w:rPr>
          <w:rFonts w:ascii="Calibri" w:hAnsi="Calibri" w:cs="Calibri"/>
          <w:bCs/>
          <w:color w:val="000000"/>
          <w:sz w:val="24"/>
          <w:szCs w:val="24"/>
        </w:rPr>
        <w:t xml:space="preserve">zakresie uregulowanym w art. 454-455 </w:t>
      </w:r>
      <w:r w:rsidR="00F0211D" w:rsidRPr="00FC0F7D">
        <w:rPr>
          <w:rFonts w:ascii="Calibri" w:hAnsi="Calibri" w:cs="Calibri"/>
          <w:bCs/>
          <w:color w:val="000000"/>
          <w:sz w:val="24"/>
          <w:szCs w:val="24"/>
        </w:rPr>
        <w:t>Pzp</w:t>
      </w:r>
      <w:r w:rsidRPr="00FC0F7D">
        <w:rPr>
          <w:rFonts w:ascii="Calibri" w:hAnsi="Calibri" w:cs="Calibri"/>
          <w:bCs/>
          <w:color w:val="000000"/>
          <w:sz w:val="24"/>
          <w:szCs w:val="24"/>
        </w:rPr>
        <w:t xml:space="preserve"> </w:t>
      </w:r>
      <w:r w:rsidR="0048738B" w:rsidRPr="00FC0F7D">
        <w:rPr>
          <w:rFonts w:ascii="Calibri" w:hAnsi="Calibri" w:cs="Calibri"/>
          <w:bCs/>
          <w:color w:val="000000"/>
          <w:sz w:val="24"/>
          <w:szCs w:val="24"/>
        </w:rPr>
        <w:t>oraz w zakresie wskazanym w Projektowanych postanowieniach umowy.</w:t>
      </w:r>
      <w:r w:rsidR="00AB6885" w:rsidRPr="00FC0F7D">
        <w:rPr>
          <w:rFonts w:ascii="Calibri" w:hAnsi="Calibri" w:cs="Calibri"/>
          <w:bCs/>
          <w:color w:val="000000"/>
          <w:sz w:val="24"/>
          <w:szCs w:val="24"/>
        </w:rPr>
        <w:t xml:space="preserve"> </w:t>
      </w:r>
    </w:p>
    <w:p w14:paraId="794728CF" w14:textId="689E88AE" w:rsidR="002A5248" w:rsidRPr="00B02128" w:rsidRDefault="003E2016" w:rsidP="00F978E3">
      <w:pPr>
        <w:pStyle w:val="Nagwek2"/>
        <w:spacing w:after="240"/>
        <w:ind w:left="357" w:hanging="357"/>
      </w:pPr>
      <w:r w:rsidRPr="00FC0F7D">
        <w:t>INFORMACJ</w:t>
      </w:r>
      <w:r w:rsidR="00FF73C8" w:rsidRPr="00FC0F7D">
        <w:t>E</w:t>
      </w:r>
      <w:r w:rsidRPr="00FC0F7D">
        <w:t xml:space="preserve"> O ŚRODKACH KOMUNIKACJI ELEKTRONICZNEJ, PRZY UŻYCIU KTÓRYCH ZAMAWIAJĄCY BĘDZIE KOMUNIKOWAŁ SIĘ Z </w:t>
      </w:r>
      <w:r w:rsidR="00036C6B" w:rsidRPr="00FC0F7D">
        <w:t>WYKONAWCAMI, ORAZ INFORMACJE O </w:t>
      </w:r>
      <w:r w:rsidRPr="00FC0F7D">
        <w:t>WYMAGANIACH TECHNICZNYCH I ORGANIZACYJNYCH SPORZĄDZANIA, WYSY</w:t>
      </w:r>
      <w:r w:rsidR="009C0AA6" w:rsidRPr="00FC0F7D">
        <w:t>ŁANIA I </w:t>
      </w:r>
      <w:r w:rsidRPr="00FC0F7D">
        <w:t>ODBIERANIA KORESPONDENCJI ELEKTRONICZNEJ.</w:t>
      </w:r>
    </w:p>
    <w:p w14:paraId="39F588C2" w14:textId="77777777" w:rsidR="00FF2F60" w:rsidRPr="00FC0F7D" w:rsidRDefault="00FF2F60" w:rsidP="00B02128">
      <w:pPr>
        <w:numPr>
          <w:ilvl w:val="0"/>
          <w:numId w:val="4"/>
        </w:numPr>
        <w:autoSpaceDE w:val="0"/>
        <w:autoSpaceDN w:val="0"/>
        <w:adjustRightInd w:val="0"/>
        <w:spacing w:before="120" w:line="276" w:lineRule="auto"/>
        <w:ind w:left="0" w:firstLine="0"/>
        <w:rPr>
          <w:rFonts w:ascii="Calibri" w:hAnsi="Calibri" w:cs="Calibri"/>
          <w:sz w:val="24"/>
          <w:szCs w:val="24"/>
        </w:rPr>
      </w:pPr>
      <w:r w:rsidRPr="00FC0F7D">
        <w:rPr>
          <w:rFonts w:ascii="Calibri" w:hAnsi="Calibri" w:cs="Calibri"/>
          <w:sz w:val="24"/>
          <w:szCs w:val="24"/>
        </w:rPr>
        <w:t>Postępowanie prowadzone jest w języku polskim.</w:t>
      </w:r>
    </w:p>
    <w:p w14:paraId="1B8C422F" w14:textId="48A11AE9" w:rsidR="002A5248" w:rsidRPr="00A71024" w:rsidRDefault="00513062" w:rsidP="00A71024">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W</w:t>
      </w:r>
      <w:r w:rsidR="006B3851" w:rsidRPr="00FC0F7D">
        <w:rPr>
          <w:rFonts w:ascii="Calibri" w:hAnsi="Calibri" w:cs="Calibri"/>
          <w:sz w:val="24"/>
          <w:szCs w:val="24"/>
        </w:rPr>
        <w:t xml:space="preserve"> postępowaniu o udzielenie zamówienia</w:t>
      </w:r>
      <w:r w:rsidRPr="00FC0F7D">
        <w:rPr>
          <w:rFonts w:ascii="Calibri" w:hAnsi="Calibri" w:cs="Calibri"/>
          <w:sz w:val="24"/>
          <w:szCs w:val="24"/>
        </w:rPr>
        <w:t xml:space="preserve"> komunikacja</w:t>
      </w:r>
      <w:r w:rsidR="00BF28FC" w:rsidRPr="00FC0F7D">
        <w:rPr>
          <w:rFonts w:ascii="Calibri" w:hAnsi="Calibri" w:cs="Calibri"/>
          <w:sz w:val="24"/>
          <w:szCs w:val="24"/>
        </w:rPr>
        <w:t xml:space="preserve"> między Zamawiającym a </w:t>
      </w:r>
      <w:r w:rsidR="006B3851" w:rsidRPr="00FC0F7D">
        <w:rPr>
          <w:rFonts w:ascii="Calibri" w:hAnsi="Calibri" w:cs="Calibri"/>
          <w:sz w:val="24"/>
          <w:szCs w:val="24"/>
        </w:rPr>
        <w:t xml:space="preserve">Wykonawcą, z uwzględnieniem wyjątków określonych w </w:t>
      </w:r>
      <w:r w:rsidR="00163A63" w:rsidRPr="00FC0F7D">
        <w:rPr>
          <w:rFonts w:ascii="Calibri" w:hAnsi="Calibri" w:cs="Calibri"/>
          <w:sz w:val="24"/>
          <w:szCs w:val="24"/>
        </w:rPr>
        <w:t>ustawie Pzp</w:t>
      </w:r>
      <w:r w:rsidR="006B3851" w:rsidRPr="00FC0F7D">
        <w:rPr>
          <w:rFonts w:ascii="Calibri" w:hAnsi="Calibri" w:cs="Calibri"/>
          <w:sz w:val="24"/>
          <w:szCs w:val="24"/>
        </w:rPr>
        <w:t xml:space="preserve">, odbywa się przy użyciu środków komunikacji elektronicznej: </w:t>
      </w:r>
      <w:r w:rsidR="00AD2A47" w:rsidRPr="00FC0F7D">
        <w:rPr>
          <w:rFonts w:ascii="Calibri" w:hAnsi="Calibri" w:cs="Calibri"/>
          <w:sz w:val="24"/>
          <w:szCs w:val="24"/>
        </w:rPr>
        <w:t>przy użyciu Platformy e-Zamówienia, która jest dostępna pod adresem</w:t>
      </w:r>
      <w:r w:rsidR="003F13F8" w:rsidRPr="00FC0F7D">
        <w:rPr>
          <w:rFonts w:ascii="Calibri" w:hAnsi="Calibri" w:cs="Calibri"/>
          <w:sz w:val="24"/>
          <w:szCs w:val="24"/>
        </w:rPr>
        <w:t>:</w:t>
      </w:r>
      <w:r w:rsidR="00AD2A47" w:rsidRPr="00FC0F7D">
        <w:rPr>
          <w:rFonts w:ascii="Calibri" w:hAnsi="Calibri" w:cs="Calibri"/>
          <w:sz w:val="24"/>
          <w:szCs w:val="24"/>
        </w:rPr>
        <w:t xml:space="preserve"> </w:t>
      </w:r>
      <w:hyperlink r:id="rId11" w:history="1">
        <w:r w:rsidR="006E358C" w:rsidRPr="00A71024">
          <w:rPr>
            <w:rStyle w:val="Hipercze"/>
            <w:rFonts w:ascii="Calibri" w:hAnsi="Calibri" w:cs="Calibri"/>
            <w:sz w:val="24"/>
            <w:szCs w:val="24"/>
          </w:rPr>
          <w:t>https://ezamowienia.gov.pl</w:t>
        </w:r>
      </w:hyperlink>
      <w:r w:rsidR="006B3851" w:rsidRPr="00A71024">
        <w:rPr>
          <w:rStyle w:val="Hipercze"/>
        </w:rPr>
        <w:t xml:space="preserve"> </w:t>
      </w:r>
      <w:r w:rsidR="00B308AD" w:rsidRPr="00FC0F7D">
        <w:rPr>
          <w:rFonts w:ascii="Calibri" w:hAnsi="Calibri" w:cs="Calibri"/>
          <w:sz w:val="24"/>
          <w:szCs w:val="24"/>
        </w:rPr>
        <w:t>lub</w:t>
      </w:r>
      <w:r w:rsidR="006B3851" w:rsidRPr="00FC0F7D">
        <w:rPr>
          <w:rFonts w:ascii="Calibri" w:hAnsi="Calibri" w:cs="Calibri"/>
          <w:sz w:val="24"/>
          <w:szCs w:val="24"/>
        </w:rPr>
        <w:t xml:space="preserve"> poczty elektronicznej </w:t>
      </w:r>
      <w:hyperlink r:id="rId12" w:history="1">
        <w:r w:rsidR="006B3851" w:rsidRPr="00A71024">
          <w:rPr>
            <w:rStyle w:val="Hipercze"/>
            <w:rFonts w:ascii="Calibri" w:hAnsi="Calibri" w:cs="Calibri"/>
            <w:sz w:val="24"/>
            <w:szCs w:val="24"/>
          </w:rPr>
          <w:t>zamowieniapubliczne@opolskie.pl</w:t>
        </w:r>
      </w:hyperlink>
      <w:r w:rsidR="0030006C" w:rsidRPr="00FC0F7D">
        <w:rPr>
          <w:rFonts w:ascii="Calibri" w:hAnsi="Calibri" w:cs="Calibri"/>
          <w:sz w:val="24"/>
          <w:szCs w:val="24"/>
        </w:rPr>
        <w:t>,</w:t>
      </w:r>
      <w:r w:rsidR="006B3851" w:rsidRPr="00FC0F7D">
        <w:rPr>
          <w:rFonts w:ascii="Calibri" w:hAnsi="Calibri" w:cs="Calibri"/>
          <w:sz w:val="24"/>
          <w:szCs w:val="24"/>
        </w:rPr>
        <w:t xml:space="preserve"> </w:t>
      </w:r>
      <w:r w:rsidR="0030006C" w:rsidRPr="00A71024">
        <w:rPr>
          <w:rFonts w:ascii="Calibri" w:hAnsi="Calibri" w:cs="Calibri"/>
          <w:b/>
          <w:bCs/>
          <w:sz w:val="24"/>
          <w:szCs w:val="24"/>
        </w:rPr>
        <w:t>z</w:t>
      </w:r>
      <w:r w:rsidR="00B02128" w:rsidRPr="00A71024">
        <w:rPr>
          <w:rFonts w:ascii="Calibri" w:hAnsi="Calibri" w:cs="Calibri"/>
          <w:b/>
          <w:bCs/>
          <w:sz w:val="24"/>
          <w:szCs w:val="24"/>
        </w:rPr>
        <w:t> </w:t>
      </w:r>
      <w:r w:rsidR="0030006C" w:rsidRPr="00A71024">
        <w:rPr>
          <w:rFonts w:ascii="Calibri" w:hAnsi="Calibri" w:cs="Calibri"/>
          <w:b/>
          <w:bCs/>
          <w:sz w:val="24"/>
          <w:szCs w:val="24"/>
        </w:rPr>
        <w:t>zastrzeżeniem, że złożenie oferty następuje wyłącznie przy użyciu Platformy e-Zamówienia.</w:t>
      </w:r>
    </w:p>
    <w:p w14:paraId="6ED3D864" w14:textId="77777777" w:rsidR="002A5248" w:rsidRPr="00FC0F7D" w:rsidRDefault="00AD2A47" w:rsidP="009E162D">
      <w:pPr>
        <w:numPr>
          <w:ilvl w:val="0"/>
          <w:numId w:val="4"/>
        </w:numPr>
        <w:autoSpaceDE w:val="0"/>
        <w:autoSpaceDN w:val="0"/>
        <w:adjustRightInd w:val="0"/>
        <w:spacing w:line="276" w:lineRule="auto"/>
        <w:ind w:left="0" w:firstLine="0"/>
        <w:rPr>
          <w:rFonts w:ascii="Calibri" w:hAnsi="Calibri" w:cs="Calibri"/>
          <w:sz w:val="24"/>
          <w:szCs w:val="24"/>
        </w:rPr>
      </w:pPr>
      <w:r w:rsidRPr="00FC0F7D">
        <w:rPr>
          <w:rFonts w:ascii="Calibri" w:hAnsi="Calibri" w:cs="Calibri"/>
          <w:sz w:val="24"/>
          <w:szCs w:val="24"/>
        </w:rPr>
        <w:t>Korzystanie z Platformy e-Zamówienia jest bezpłatne.</w:t>
      </w:r>
    </w:p>
    <w:p w14:paraId="09A49BA1" w14:textId="03F412E5" w:rsidR="00721E7D" w:rsidRPr="00AF2E51" w:rsidRDefault="002A5248" w:rsidP="00CB3C3B">
      <w:pPr>
        <w:numPr>
          <w:ilvl w:val="0"/>
          <w:numId w:val="4"/>
        </w:numPr>
        <w:autoSpaceDE w:val="0"/>
        <w:autoSpaceDN w:val="0"/>
        <w:adjustRightInd w:val="0"/>
        <w:spacing w:after="120" w:line="276" w:lineRule="auto"/>
        <w:ind w:left="709" w:hanging="709"/>
        <w:rPr>
          <w:rFonts w:asciiTheme="minorHAnsi" w:hAnsiTheme="minorHAnsi" w:cstheme="minorHAnsi"/>
          <w:sz w:val="24"/>
          <w:szCs w:val="24"/>
        </w:rPr>
      </w:pPr>
      <w:r w:rsidRPr="004D4ACB">
        <w:rPr>
          <w:rFonts w:ascii="Calibri" w:hAnsi="Calibri" w:cs="Calibri"/>
          <w:b/>
          <w:sz w:val="24"/>
          <w:szCs w:val="24"/>
        </w:rPr>
        <w:t>Adres strony internetowej prowadzonego postępowania</w:t>
      </w:r>
      <w:r w:rsidRPr="004D4ACB">
        <w:rPr>
          <w:rFonts w:ascii="Calibri" w:hAnsi="Calibri" w:cs="Calibri"/>
          <w:sz w:val="24"/>
          <w:szCs w:val="24"/>
        </w:rPr>
        <w:t xml:space="preserve"> (link prowadzący bezpośrednio do widoku postępowania na Platformie e-Zamówienia):</w:t>
      </w:r>
    </w:p>
    <w:p w14:paraId="0F53C7E3" w14:textId="02A2C433" w:rsidR="00CB3C3B" w:rsidRPr="00CB3C3B" w:rsidRDefault="00CB3C3B" w:rsidP="00A71024">
      <w:pPr>
        <w:autoSpaceDE w:val="0"/>
        <w:autoSpaceDN w:val="0"/>
        <w:adjustRightInd w:val="0"/>
        <w:spacing w:before="120" w:line="276" w:lineRule="auto"/>
        <w:ind w:left="709"/>
        <w:rPr>
          <w:rFonts w:ascii="Calibri" w:hAnsi="Calibri" w:cs="Calibri"/>
          <w:b/>
          <w:bCs/>
          <w:sz w:val="24"/>
          <w:szCs w:val="24"/>
        </w:rPr>
      </w:pPr>
      <w:hyperlink r:id="rId13" w:history="1">
        <w:r w:rsidRPr="00CB3C3B">
          <w:rPr>
            <w:rStyle w:val="Hipercze"/>
            <w:rFonts w:ascii="Calibri" w:hAnsi="Calibri" w:cs="Calibri"/>
            <w:b/>
            <w:bCs/>
            <w:sz w:val="24"/>
            <w:szCs w:val="24"/>
          </w:rPr>
          <w:t>https://ezamowienia.gov.pl/mp-client/search/list/ocds-148610-d5a1827e-01f6-4f79-a06c-e27fa23e8f7f</w:t>
        </w:r>
      </w:hyperlink>
    </w:p>
    <w:p w14:paraId="1DC77708" w14:textId="696CD5D2" w:rsidR="00BC7184" w:rsidRPr="00FC0F7D" w:rsidRDefault="00BC7184" w:rsidP="00A71024">
      <w:pPr>
        <w:autoSpaceDE w:val="0"/>
        <w:autoSpaceDN w:val="0"/>
        <w:adjustRightInd w:val="0"/>
        <w:spacing w:before="120" w:line="276" w:lineRule="auto"/>
        <w:ind w:left="709"/>
        <w:rPr>
          <w:rFonts w:ascii="Calibri" w:hAnsi="Calibri" w:cs="Calibri"/>
          <w:sz w:val="24"/>
          <w:szCs w:val="24"/>
        </w:rPr>
      </w:pPr>
      <w:r w:rsidRPr="00FC0F7D">
        <w:rPr>
          <w:rFonts w:ascii="Calibri" w:hAnsi="Calibri" w:cs="Calibri"/>
          <w:sz w:val="24"/>
          <w:szCs w:val="24"/>
        </w:rPr>
        <w:t>Postępowanie można wyszukać również ze strony głównej Platformy e-Zamówienia (przycisk „Przeglądaj postępowania/konkursy”).</w:t>
      </w:r>
    </w:p>
    <w:p w14:paraId="723FAC86" w14:textId="77777777" w:rsidR="004D4ACB" w:rsidRPr="004D4ACB" w:rsidRDefault="002A5248" w:rsidP="00B02128">
      <w:pPr>
        <w:numPr>
          <w:ilvl w:val="0"/>
          <w:numId w:val="4"/>
        </w:numPr>
        <w:autoSpaceDE w:val="0"/>
        <w:autoSpaceDN w:val="0"/>
        <w:adjustRightInd w:val="0"/>
        <w:spacing w:after="240" w:line="276" w:lineRule="auto"/>
        <w:ind w:left="709" w:hanging="709"/>
        <w:rPr>
          <w:rFonts w:ascii="Calibri" w:hAnsi="Calibri" w:cs="Calibri"/>
          <w:sz w:val="24"/>
          <w:szCs w:val="24"/>
        </w:rPr>
      </w:pPr>
      <w:r w:rsidRPr="00FC0F7D">
        <w:rPr>
          <w:rFonts w:ascii="Calibri" w:hAnsi="Calibri" w:cs="Calibri"/>
          <w:sz w:val="24"/>
          <w:szCs w:val="24"/>
        </w:rPr>
        <w:t>Identyfikator (ID) postępowania na Platformie e-Zamówienia:</w:t>
      </w:r>
      <w:r w:rsidR="004D4ACB" w:rsidRPr="004D4ACB">
        <w:t xml:space="preserve"> </w:t>
      </w:r>
    </w:p>
    <w:p w14:paraId="179F3138" w14:textId="6C58BB67" w:rsidR="00EA39D1" w:rsidRPr="00520F18" w:rsidRDefault="00CB3C3B" w:rsidP="00F978E3">
      <w:pPr>
        <w:autoSpaceDE w:val="0"/>
        <w:autoSpaceDN w:val="0"/>
        <w:adjustRightInd w:val="0"/>
        <w:spacing w:after="240" w:line="276" w:lineRule="auto"/>
        <w:ind w:left="709"/>
        <w:rPr>
          <w:rFonts w:asciiTheme="minorHAnsi" w:hAnsiTheme="minorHAnsi" w:cstheme="minorHAnsi"/>
          <w:b/>
          <w:bCs/>
          <w:color w:val="000000"/>
          <w:sz w:val="24"/>
          <w:szCs w:val="24"/>
          <w:lang w:val="en-US"/>
        </w:rPr>
      </w:pPr>
      <w:r w:rsidRPr="00CB3C3B">
        <w:rPr>
          <w:rFonts w:asciiTheme="minorHAnsi" w:hAnsiTheme="minorHAnsi" w:cstheme="minorHAnsi"/>
          <w:b/>
          <w:bCs/>
          <w:color w:val="000000"/>
          <w:sz w:val="24"/>
          <w:szCs w:val="24"/>
          <w:lang w:val="en-US"/>
        </w:rPr>
        <w:t>ocds-148610-d5a1827e-01f6-4f79-a06c-e27fa23e8f7f</w:t>
      </w:r>
    </w:p>
    <w:p w14:paraId="4EFA330B"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Wykonawca zamierzający wziąć udział w postępowaniu o udzielenie zamówienia publicznego musi posiadać konto podmiotu „Wykonawca” na Platformie e-Zamówienia. Szczegółowe informacje na temat zakładania kont podmiotów oraz</w:t>
      </w:r>
      <w:r w:rsidR="00BF28FC" w:rsidRPr="00FC0F7D">
        <w:rPr>
          <w:rFonts w:ascii="Calibri" w:hAnsi="Calibri" w:cs="Calibri"/>
          <w:sz w:val="24"/>
          <w:szCs w:val="24"/>
        </w:rPr>
        <w:t xml:space="preserve"> zasady i warunki korzystania z </w:t>
      </w:r>
      <w:r w:rsidRPr="00FC0F7D">
        <w:rPr>
          <w:rFonts w:ascii="Calibri" w:hAnsi="Calibri" w:cs="Calibri"/>
          <w:sz w:val="24"/>
          <w:szCs w:val="24"/>
        </w:rPr>
        <w:t xml:space="preserve">Platformy e-Zamówienia określa Regulamin Platformy e-Zamówienia, dostępny na stronie internetowej </w:t>
      </w:r>
      <w:hyperlink r:id="rId14"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oraz informacje zamieszczone w zakładce „Centrum Pomocy”.</w:t>
      </w:r>
    </w:p>
    <w:p w14:paraId="6F851179"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Przeglądanie i pobieranie publicznej treści dokumentacji postępowania nie wymaga posiadania konta na Platformie e-Zamówienia ani logowania.</w:t>
      </w:r>
    </w:p>
    <w:p w14:paraId="5EFC3F0C"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Sposób sporządzenia dokumentów elektronicznych lub dokumentów elektronicznych będących kopią elektroniczną treści zapisanej w postaci papierowej (cyfrowe odwzorowania) musi być zgodny z wymaganiami określonymi w rozporzą</w:t>
      </w:r>
      <w:r w:rsidR="00BF28FC" w:rsidRPr="00FC0F7D">
        <w:rPr>
          <w:rFonts w:ascii="Calibri" w:hAnsi="Calibri" w:cs="Calibri"/>
          <w:sz w:val="24"/>
          <w:szCs w:val="24"/>
        </w:rPr>
        <w:t>dzeniu Prezesa Rady Ministrów w </w:t>
      </w:r>
      <w:r w:rsidRPr="00FC0F7D">
        <w:rPr>
          <w:rFonts w:ascii="Calibri" w:hAnsi="Calibri" w:cs="Calibri"/>
          <w:sz w:val="24"/>
          <w:szCs w:val="24"/>
        </w:rPr>
        <w:t xml:space="preserve">sprawie wymagań dla dokumentów elektronicznych. </w:t>
      </w:r>
    </w:p>
    <w:p w14:paraId="0E0BA560"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lastRenderedPageBreak/>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w:t>
      </w:r>
      <w:r w:rsidR="007A23FC" w:rsidRPr="00FC0F7D">
        <w:rPr>
          <w:rFonts w:ascii="Calibri" w:hAnsi="Calibri" w:cs="Calibri"/>
          <w:sz w:val="24"/>
          <w:szCs w:val="24"/>
        </w:rPr>
        <w:t>rodzaju przekazywanych danych i </w:t>
      </w:r>
      <w:r w:rsidRPr="00FC0F7D">
        <w:rPr>
          <w:rFonts w:ascii="Calibri" w:hAnsi="Calibri" w:cs="Calibri"/>
          <w:sz w:val="24"/>
          <w:szCs w:val="24"/>
        </w:rPr>
        <w:t>przekazuje się jako załączniki.</w:t>
      </w:r>
      <w:r w:rsidR="00BF28FC" w:rsidRPr="00FC0F7D">
        <w:rPr>
          <w:rFonts w:ascii="Calibri" w:hAnsi="Calibri" w:cs="Calibri"/>
          <w:sz w:val="24"/>
          <w:szCs w:val="24"/>
        </w:rPr>
        <w:t xml:space="preserve"> W </w:t>
      </w:r>
      <w:r w:rsidR="007A23FC" w:rsidRPr="00FC0F7D">
        <w:rPr>
          <w:rFonts w:ascii="Calibri" w:hAnsi="Calibri" w:cs="Calibri"/>
          <w:sz w:val="24"/>
          <w:szCs w:val="24"/>
        </w:rPr>
        <w:t>przypadku formatów, o </w:t>
      </w:r>
      <w:r w:rsidRPr="00FC0F7D">
        <w:rPr>
          <w:rFonts w:ascii="Calibri" w:hAnsi="Calibri" w:cs="Calibri"/>
          <w:sz w:val="24"/>
          <w:szCs w:val="24"/>
        </w:rPr>
        <w:t>których mowa w art. 66 ust. 1 ustawy Pzp, ww. regulacje nie będą miały bezpośredniego zastosowania.</w:t>
      </w:r>
    </w:p>
    <w:p w14:paraId="6FD40A92" w14:textId="77777777" w:rsidR="00BC7184" w:rsidRPr="00FC0F7D" w:rsidRDefault="00BC7184"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34A673CF" w14:textId="77777777" w:rsidR="00BC7184"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 xml:space="preserve">w formatach danych określonych w przepisach </w:t>
      </w:r>
      <w:r w:rsidR="007A23FC" w:rsidRPr="00FC0F7D">
        <w:rPr>
          <w:rFonts w:ascii="Calibri" w:hAnsi="Calibri" w:cs="Calibri"/>
          <w:sz w:val="24"/>
          <w:szCs w:val="24"/>
        </w:rPr>
        <w:t>rozporządzenia Rady Ministrów w </w:t>
      </w:r>
      <w:r w:rsidRPr="00FC0F7D">
        <w:rPr>
          <w:rFonts w:ascii="Calibri" w:hAnsi="Calibri" w:cs="Calibri"/>
          <w:sz w:val="24"/>
          <w:szCs w:val="24"/>
        </w:rPr>
        <w:t xml:space="preserve">sprawie Krajowych Ram Interoperacyjności (i przekazuje się jako załącznik), lub </w:t>
      </w:r>
    </w:p>
    <w:p w14:paraId="70B58DE9" w14:textId="77777777" w:rsidR="002A5248"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jako tekst wpisany bezpośrednio do wiadomości przekazywanej przy użyciu środków komunikacji elektronicznej (np. w treści wiadomości e-mail lub w treści „Formularza do komunikacji”).</w:t>
      </w:r>
    </w:p>
    <w:p w14:paraId="001208F4" w14:textId="084E5737" w:rsidR="00BC7184" w:rsidRPr="00FC0F7D" w:rsidRDefault="00BC7184" w:rsidP="009E162D">
      <w:pPr>
        <w:numPr>
          <w:ilvl w:val="0"/>
          <w:numId w:val="4"/>
        </w:numPr>
        <w:autoSpaceDE w:val="0"/>
        <w:autoSpaceDN w:val="0"/>
        <w:adjustRightInd w:val="0"/>
        <w:spacing w:line="276" w:lineRule="auto"/>
        <w:ind w:left="709" w:hanging="709"/>
        <w:rPr>
          <w:rFonts w:ascii="Calibri" w:hAnsi="Calibri" w:cs="Calibri"/>
          <w:color w:val="FF0000"/>
          <w:sz w:val="24"/>
          <w:szCs w:val="24"/>
        </w:rPr>
      </w:pPr>
      <w:r w:rsidRPr="00FC0F7D">
        <w:rPr>
          <w:rFonts w:ascii="Calibri" w:hAnsi="Calibri" w:cs="Calibri"/>
          <w:sz w:val="24"/>
          <w:szCs w:val="24"/>
        </w:rPr>
        <w:t xml:space="preserve">Jeżeli dokumenty elektroniczne, przekazywane przy użyciu środków komunikacji elektronicznej, zawierają informacje stanowiące tajemnicę przedsiębiorstwa </w:t>
      </w:r>
      <w:r w:rsidR="00E10217" w:rsidRPr="00FC0F7D">
        <w:rPr>
          <w:rFonts w:ascii="Calibri" w:hAnsi="Calibri" w:cs="Calibri"/>
          <w:sz w:val="24"/>
          <w:szCs w:val="24"/>
        </w:rPr>
        <w:t>w rozumieniu przepisów ustawy z </w:t>
      </w:r>
      <w:r w:rsidRPr="00FC0F7D">
        <w:rPr>
          <w:rFonts w:ascii="Calibri" w:hAnsi="Calibri" w:cs="Calibri"/>
          <w:sz w:val="24"/>
          <w:szCs w:val="24"/>
        </w:rPr>
        <w:t>dnia 16 kwietnia 1993 r. o zwa</w:t>
      </w:r>
      <w:r w:rsidR="00322FB3" w:rsidRPr="00FC0F7D">
        <w:rPr>
          <w:rFonts w:ascii="Calibri" w:hAnsi="Calibri" w:cs="Calibri"/>
          <w:sz w:val="24"/>
          <w:szCs w:val="24"/>
        </w:rPr>
        <w:t>lczaniu nieuczciwej konkurencji</w:t>
      </w:r>
      <w:r w:rsidR="001306AA">
        <w:rPr>
          <w:rFonts w:ascii="Calibri" w:hAnsi="Calibri" w:cs="Calibri"/>
          <w:sz w:val="24"/>
          <w:szCs w:val="24"/>
        </w:rPr>
        <w:t xml:space="preserve"> </w:t>
      </w:r>
      <w:r w:rsidRPr="00FC0F7D">
        <w:rPr>
          <w:rFonts w:ascii="Calibri" w:hAnsi="Calibri" w:cs="Calibri"/>
          <w:sz w:val="24"/>
          <w:szCs w:val="24"/>
        </w:rPr>
        <w:t>Wykonawca, w celu utrzymania w poufności tych informacji</w:t>
      </w:r>
      <w:r w:rsidR="009C0AA6" w:rsidRPr="00FC0F7D">
        <w:rPr>
          <w:rFonts w:ascii="Calibri" w:hAnsi="Calibri" w:cs="Calibri"/>
          <w:sz w:val="24"/>
          <w:szCs w:val="24"/>
        </w:rPr>
        <w:t>, przekazuje je w wydzielonym i </w:t>
      </w:r>
      <w:r w:rsidRPr="00FC0F7D">
        <w:rPr>
          <w:rFonts w:ascii="Calibri" w:hAnsi="Calibri" w:cs="Calibri"/>
          <w:sz w:val="24"/>
          <w:szCs w:val="24"/>
        </w:rPr>
        <w:t>odpowiednio oznaczonym pliku, wraz z jednoczesnym zaznaczeniem w nazwie pliku „</w:t>
      </w:r>
      <w:r w:rsidRPr="00FC0F7D">
        <w:rPr>
          <w:rFonts w:ascii="Calibri" w:hAnsi="Calibri" w:cs="Calibri"/>
          <w:b/>
          <w:sz w:val="24"/>
          <w:szCs w:val="24"/>
        </w:rPr>
        <w:t>Dokument stanowiący tajemnicę przedsiębiorstwa</w:t>
      </w:r>
      <w:r w:rsidRPr="00FC0F7D">
        <w:rPr>
          <w:rFonts w:ascii="Calibri" w:hAnsi="Calibri" w:cs="Calibri"/>
          <w:sz w:val="24"/>
          <w:szCs w:val="24"/>
        </w:rPr>
        <w:t>”. Zarówno załącznik stanowiący t</w:t>
      </w:r>
      <w:r w:rsidR="007A23FC" w:rsidRPr="00FC0F7D">
        <w:rPr>
          <w:rFonts w:ascii="Calibri" w:hAnsi="Calibri" w:cs="Calibri"/>
          <w:sz w:val="24"/>
          <w:szCs w:val="24"/>
        </w:rPr>
        <w:t>ajemnicę przedsiębiorstwa jak i </w:t>
      </w:r>
      <w:r w:rsidRPr="00FC0F7D">
        <w:rPr>
          <w:rFonts w:ascii="Calibri" w:hAnsi="Calibri" w:cs="Calibri"/>
          <w:sz w:val="24"/>
          <w:szCs w:val="24"/>
        </w:rPr>
        <w:t>uzasadnienie zastrzeżenia tajemnicy przedsiębiorstwa należy dodać w polu „Załączniki i inne dokumenty przedstawione w ofercie przez Wykonawcę”.</w:t>
      </w:r>
      <w:r w:rsidR="003F13F8" w:rsidRPr="00FC0F7D">
        <w:rPr>
          <w:rFonts w:ascii="Calibri" w:hAnsi="Calibri" w:cs="Calibri"/>
          <w:sz w:val="24"/>
          <w:szCs w:val="24"/>
        </w:rPr>
        <w:t xml:space="preserve"> W przypadku gdy wykonawca nie wyodrębni i nie zabezpieczy w ten sposób poufności informacji, Zamawiający nie bierze odpowiedzialności za ewentualne ujawnienie ich treści razem z informacjami jawnymi.</w:t>
      </w:r>
    </w:p>
    <w:p w14:paraId="4EEE1BEE" w14:textId="77777777" w:rsidR="00BC7184" w:rsidRPr="00FC0F7D" w:rsidRDefault="0045300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Komunikacja w postępowaniu między Zamawiającym, a Wykonawcą, w szczególności przekazywanie wezwań i zawiadomień, zadawanie pytań i udzielanie odpowiedzi, </w:t>
      </w:r>
      <w:r w:rsidR="00E10217" w:rsidRPr="00FC0F7D">
        <w:rPr>
          <w:rFonts w:ascii="Calibri" w:hAnsi="Calibri" w:cs="Calibri"/>
          <w:b/>
          <w:sz w:val="24"/>
          <w:szCs w:val="24"/>
        </w:rPr>
        <w:t>z </w:t>
      </w:r>
      <w:r w:rsidRPr="00FC0F7D">
        <w:rPr>
          <w:rFonts w:ascii="Calibri" w:hAnsi="Calibri" w:cs="Calibri"/>
          <w:b/>
          <w:sz w:val="24"/>
          <w:szCs w:val="24"/>
        </w:rPr>
        <w:t>wyłączeniem składania ofert</w:t>
      </w:r>
      <w:r w:rsidRPr="00FC0F7D">
        <w:rPr>
          <w:rFonts w:ascii="Calibri" w:hAnsi="Calibri" w:cs="Calibri"/>
          <w:sz w:val="24"/>
          <w:szCs w:val="24"/>
        </w:rPr>
        <w:t xml:space="preserve">, odbywa się drogą </w:t>
      </w:r>
      <w:r w:rsidRPr="00550FA8">
        <w:rPr>
          <w:rFonts w:ascii="Calibri" w:hAnsi="Calibri" w:cs="Calibri"/>
          <w:sz w:val="24"/>
          <w:szCs w:val="24"/>
        </w:rPr>
        <w:t>elektroniczną za pośrednictwem formularzy do komunikacji na Platformie e-Zamówienia, dostępnych w zakładce</w:t>
      </w:r>
      <w:r w:rsidRPr="00FC0F7D">
        <w:rPr>
          <w:rFonts w:ascii="Calibri" w:hAnsi="Calibri" w:cs="Calibri"/>
          <w:sz w:val="24"/>
          <w:szCs w:val="24"/>
        </w:rPr>
        <w:t xml:space="preserve"> „Formularze” („Formularze do komunikacji”)</w:t>
      </w:r>
      <w:r w:rsidR="00951961" w:rsidRPr="00FC0F7D">
        <w:rPr>
          <w:rFonts w:ascii="Calibri" w:hAnsi="Calibri" w:cs="Calibri"/>
          <w:sz w:val="24"/>
          <w:szCs w:val="24"/>
        </w:rPr>
        <w:t xml:space="preserve"> lub poczty elektronicznej na adres: </w:t>
      </w:r>
      <w:hyperlink r:id="rId15" w:history="1">
        <w:r w:rsidR="00235CF8" w:rsidRPr="009A1382">
          <w:rPr>
            <w:rStyle w:val="Hipercze"/>
            <w:rFonts w:ascii="Calibri" w:hAnsi="Calibri" w:cs="Calibri"/>
            <w:sz w:val="24"/>
            <w:szCs w:val="24"/>
          </w:rPr>
          <w:t>zamowieniapubliczne@opolskie.pl</w:t>
        </w:r>
      </w:hyperlink>
      <w:r w:rsidRPr="00FC0F7D">
        <w:rPr>
          <w:rFonts w:ascii="Calibri" w:hAnsi="Calibri" w:cs="Calibri"/>
          <w:sz w:val="24"/>
          <w:szCs w:val="24"/>
        </w:rPr>
        <w:t xml:space="preserve">. </w:t>
      </w:r>
      <w:r w:rsidR="00080971" w:rsidRPr="00FC0F7D">
        <w:rPr>
          <w:rFonts w:ascii="Calibri" w:hAnsi="Calibri" w:cs="Calibri"/>
          <w:sz w:val="24"/>
          <w:szCs w:val="24"/>
        </w:rPr>
        <w:t>Formularze do komunikacji umożliwiają również dołączenie załącznika do przesyłanej wiadomości (przycisk „dodaj załącznik”). W przypadku załączników, które są zgodnie z ustawą Pzp lub rozporząd</w:t>
      </w:r>
      <w:r w:rsidR="009C0AA6" w:rsidRPr="00FC0F7D">
        <w:rPr>
          <w:rFonts w:ascii="Calibri" w:hAnsi="Calibri" w:cs="Calibri"/>
          <w:sz w:val="24"/>
          <w:szCs w:val="24"/>
        </w:rPr>
        <w:t>zeniem Prezesa Rady Ministrów w </w:t>
      </w:r>
      <w:r w:rsidR="00080971" w:rsidRPr="00FC0F7D">
        <w:rPr>
          <w:rFonts w:ascii="Calibri" w:hAnsi="Calibri" w:cs="Calibri"/>
          <w:sz w:val="24"/>
          <w:szCs w:val="24"/>
        </w:rPr>
        <w:t>sprawie wymagań dla dokumentów elektronicznych opatrzone kwalifikowanym podpisem elektronicznym, podpisem zaufanym</w:t>
      </w:r>
      <w:r w:rsidR="008014BA" w:rsidRPr="00FC0F7D">
        <w:rPr>
          <w:rStyle w:val="Odwoanieprzypisudolnego"/>
          <w:rFonts w:ascii="Calibri" w:hAnsi="Calibri" w:cs="Calibri"/>
          <w:sz w:val="24"/>
          <w:szCs w:val="24"/>
        </w:rPr>
        <w:footnoteReference w:id="1"/>
      </w:r>
      <w:r w:rsidR="00080971" w:rsidRPr="00FC0F7D">
        <w:rPr>
          <w:rFonts w:ascii="Calibri" w:hAnsi="Calibri" w:cs="Calibri"/>
          <w:sz w:val="24"/>
          <w:szCs w:val="24"/>
        </w:rPr>
        <w:t xml:space="preserve"> lub podpisem osobistym</w:t>
      </w:r>
      <w:r w:rsidR="008014BA" w:rsidRPr="00FC0F7D">
        <w:rPr>
          <w:rStyle w:val="Odwoanieprzypisudolnego"/>
          <w:rFonts w:ascii="Calibri" w:hAnsi="Calibri" w:cs="Calibri"/>
          <w:sz w:val="24"/>
          <w:szCs w:val="24"/>
        </w:rPr>
        <w:footnoteReference w:id="2"/>
      </w:r>
      <w:r w:rsidR="007A23FC" w:rsidRPr="00FC0F7D">
        <w:rPr>
          <w:rFonts w:ascii="Calibri" w:hAnsi="Calibri" w:cs="Calibri"/>
          <w:sz w:val="24"/>
          <w:szCs w:val="24"/>
        </w:rPr>
        <w:t>, mogą być opatrzone, zgodnie z </w:t>
      </w:r>
      <w:r w:rsidR="00080971" w:rsidRPr="00FC0F7D">
        <w:rPr>
          <w:rFonts w:ascii="Calibri" w:hAnsi="Calibri" w:cs="Calibri"/>
          <w:sz w:val="24"/>
          <w:szCs w:val="24"/>
        </w:rPr>
        <w:t>wyborem wykonawcy/wykonawcy wspólnie ubiegającego się o udzielenie zamówienia/podmiotu udostępniającego zasoby, podpisem zewnętrznym lub wewnętrznym.</w:t>
      </w:r>
      <w:r w:rsidR="00F70FD2" w:rsidRPr="00FC0F7D">
        <w:rPr>
          <w:rFonts w:ascii="Calibri" w:hAnsi="Calibri" w:cs="Calibri"/>
          <w:sz w:val="24"/>
          <w:szCs w:val="24"/>
        </w:rPr>
        <w:t xml:space="preserve"> W </w:t>
      </w:r>
      <w:r w:rsidR="00080971" w:rsidRPr="00FC0F7D">
        <w:rPr>
          <w:rFonts w:ascii="Calibri" w:hAnsi="Calibri" w:cs="Calibri"/>
          <w:sz w:val="24"/>
          <w:szCs w:val="24"/>
        </w:rPr>
        <w:t>zależności od rodzaju podpisu i jego typu (zewnętrzny, wewnętrzny) dodaje się do przesyłanej wiadomości uprzednio podpisane dokumenty wraz z wygenerowanym plikiem podpisu (typ zewnętrzny) lub dokument z wszytym podpisem (typ wewnętrzny).</w:t>
      </w:r>
    </w:p>
    <w:p w14:paraId="1FB26882" w14:textId="77777777" w:rsidR="00F24777" w:rsidRPr="00FC0F7D" w:rsidRDefault="0008097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lastRenderedPageBreak/>
        <w:t>Możliwość korzystania w postępowaniu z „Formularzy do komunikacji” w pełnym zakresie wymaga posiadania konta „Wykonawcy” na Platformie e-Zamówienia</w:t>
      </w:r>
      <w:r w:rsidR="00A66AC0" w:rsidRPr="00FC0F7D">
        <w:rPr>
          <w:rFonts w:ascii="Calibri" w:eastAsia="Calibri" w:hAnsi="Calibri" w:cs="Calibri"/>
          <w:color w:val="00B050"/>
          <w:sz w:val="24"/>
          <w:szCs w:val="24"/>
          <w:lang w:eastAsia="en-US"/>
        </w:rPr>
        <w:t xml:space="preserve"> </w:t>
      </w:r>
      <w:r w:rsidR="00A66AC0" w:rsidRPr="00FC0F7D">
        <w:rPr>
          <w:rFonts w:ascii="Calibri" w:hAnsi="Calibri" w:cs="Calibri"/>
          <w:sz w:val="24"/>
          <w:szCs w:val="24"/>
        </w:rPr>
        <w:t xml:space="preserve">oraz zalogowania się na Platformie e-Zamówienia. </w:t>
      </w:r>
      <w:r w:rsidR="00E10217" w:rsidRPr="00FC0F7D">
        <w:rPr>
          <w:rFonts w:ascii="Calibri" w:hAnsi="Calibri" w:cs="Calibri"/>
          <w:sz w:val="24"/>
          <w:szCs w:val="24"/>
        </w:rPr>
        <w:t>Do korzystania z </w:t>
      </w:r>
      <w:r w:rsidRPr="00FC0F7D">
        <w:rPr>
          <w:rFonts w:ascii="Calibri" w:hAnsi="Calibri" w:cs="Calibri"/>
          <w:sz w:val="24"/>
          <w:szCs w:val="24"/>
        </w:rPr>
        <w:t>„Formularzy do komunikacji” służących do zadawania pytań dotyczących treści dokumentów zamówienia wystarczające jest posiadanie tzw. kont</w:t>
      </w:r>
      <w:r w:rsidR="00F24777" w:rsidRPr="00FC0F7D">
        <w:rPr>
          <w:rFonts w:ascii="Calibri" w:hAnsi="Calibri" w:cs="Calibri"/>
          <w:sz w:val="24"/>
          <w:szCs w:val="24"/>
        </w:rPr>
        <w:t>a uproszczonego na Platformie e-</w:t>
      </w:r>
      <w:r w:rsidRPr="00FC0F7D">
        <w:rPr>
          <w:rFonts w:ascii="Calibri" w:hAnsi="Calibri" w:cs="Calibri"/>
          <w:sz w:val="24"/>
          <w:szCs w:val="24"/>
        </w:rPr>
        <w:t>Zamówienia.</w:t>
      </w:r>
    </w:p>
    <w:p w14:paraId="1A600BAF"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Wszystkie wysłane i odebrane w postępowaniu przez wykonawcę wiadomości widoczne są po zalogowaniu w podglądzie postępowania w zakładce „Komunikacja”. </w:t>
      </w:r>
    </w:p>
    <w:p w14:paraId="71AD04D9"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Maksymalny rozmiar plików przesyłanych za pośrednictwem „Formularzy do komunikacji” wynosi 150 MB (wielkość ta dotyczy plików przesyłanych jako załączniki do jednego formularza). </w:t>
      </w:r>
    </w:p>
    <w:p w14:paraId="159FF597"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Minimalne wymagania techniczne dotyczące sprzętu używanego w celu korzystania z usług Platformy e-Zamówienia oraz informacje dotyczące specyfikacji połączenia określa Regulamin Platformy e-Zamówienia. </w:t>
      </w:r>
      <w:r w:rsidR="00A66AC0" w:rsidRPr="00FC0F7D">
        <w:rPr>
          <w:rFonts w:ascii="Calibri" w:hAnsi="Calibri" w:cs="Calibri"/>
          <w:sz w:val="24"/>
          <w:szCs w:val="24"/>
        </w:rPr>
        <w:t xml:space="preserve">Zaleca się stosowanie </w:t>
      </w:r>
      <w:r w:rsidR="00A66AC0" w:rsidRPr="00FC0F7D">
        <w:rPr>
          <w:rFonts w:ascii="Calibri" w:hAnsi="Calibri" w:cs="Calibri"/>
          <w:bCs/>
          <w:sz w:val="24"/>
          <w:szCs w:val="24"/>
        </w:rPr>
        <w:t>aktualnie wspieranych</w:t>
      </w:r>
      <w:r w:rsidR="00A66AC0" w:rsidRPr="00FC0F7D">
        <w:rPr>
          <w:rFonts w:ascii="Calibri" w:hAnsi="Calibri" w:cs="Calibri"/>
          <w:sz w:val="24"/>
          <w:szCs w:val="24"/>
        </w:rPr>
        <w:t xml:space="preserve"> wersji oprogramowania.</w:t>
      </w:r>
    </w:p>
    <w:p w14:paraId="155D92D8" w14:textId="5345F74D" w:rsidR="00060FC2" w:rsidRPr="0086671D" w:rsidRDefault="00060FC2" w:rsidP="0086671D">
      <w:pPr>
        <w:numPr>
          <w:ilvl w:val="0"/>
          <w:numId w:val="4"/>
        </w:numPr>
        <w:tabs>
          <w:tab w:val="left" w:pos="709"/>
        </w:tabs>
        <w:autoSpaceDE w:val="0"/>
        <w:autoSpaceDN w:val="0"/>
        <w:adjustRightInd w:val="0"/>
        <w:spacing w:after="240" w:line="276" w:lineRule="auto"/>
        <w:ind w:left="709" w:hanging="709"/>
        <w:rPr>
          <w:rFonts w:ascii="Calibri" w:hAnsi="Calibri" w:cs="Calibri"/>
          <w:i/>
          <w:sz w:val="24"/>
          <w:szCs w:val="24"/>
        </w:rPr>
      </w:pPr>
      <w:r w:rsidRPr="00FC0F7D">
        <w:rPr>
          <w:rFonts w:ascii="Calibri" w:hAnsi="Calibri" w:cs="Calibri"/>
          <w:sz w:val="24"/>
          <w:szCs w:val="24"/>
        </w:rPr>
        <w:t xml:space="preserve">W przypadku problemów technicznych i awarii związanych z funkcjonowaniem Platformy </w:t>
      </w:r>
      <w:r w:rsidR="00E10217" w:rsidRPr="00FC0F7D">
        <w:rPr>
          <w:rFonts w:ascii="Calibri" w:hAnsi="Calibri" w:cs="Calibri"/>
          <w:sz w:val="24"/>
          <w:szCs w:val="24"/>
        </w:rPr>
        <w:br/>
      </w:r>
      <w:r w:rsidRPr="00FC0F7D">
        <w:rPr>
          <w:rFonts w:ascii="Calibri" w:hAnsi="Calibri" w:cs="Calibri"/>
          <w:sz w:val="24"/>
          <w:szCs w:val="24"/>
        </w:rPr>
        <w:t>e-Zamówienia użytkownicy mogą skorzystać ze wsparcia technicznego dostępnego pod numerem telefonu 22 458 77 99 lub drogą elektroniczną poprzez formularz</w:t>
      </w:r>
      <w:r w:rsidRPr="00FC0F7D">
        <w:rPr>
          <w:rFonts w:ascii="Calibri" w:hAnsi="Calibri" w:cs="Calibri"/>
          <w:i/>
          <w:sz w:val="24"/>
          <w:szCs w:val="24"/>
        </w:rPr>
        <w:t xml:space="preserve"> </w:t>
      </w:r>
      <w:r w:rsidRPr="00FC0F7D">
        <w:rPr>
          <w:rFonts w:ascii="Calibri" w:hAnsi="Calibri" w:cs="Calibri"/>
          <w:sz w:val="24"/>
          <w:szCs w:val="24"/>
        </w:rPr>
        <w:t xml:space="preserve">udostępniony na stronie internetowej </w:t>
      </w:r>
      <w:hyperlink r:id="rId16"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w kafelku „Moje zgłoszenia w Centrum pomocy” – „Nowe</w:t>
      </w:r>
      <w:r w:rsidRPr="00FC0F7D">
        <w:rPr>
          <w:rFonts w:ascii="Calibri" w:hAnsi="Calibri" w:cs="Calibri"/>
          <w:i/>
          <w:sz w:val="24"/>
          <w:szCs w:val="24"/>
        </w:rPr>
        <w:t xml:space="preserve"> </w:t>
      </w:r>
      <w:r w:rsidRPr="00FC0F7D">
        <w:rPr>
          <w:rFonts w:ascii="Calibri" w:hAnsi="Calibri" w:cs="Calibri"/>
          <w:sz w:val="24"/>
          <w:szCs w:val="24"/>
        </w:rPr>
        <w:t>zgłoszenie" lub w kafelku "FAQ" - "Nie znalazłem rozwiązania, chcę zgłosić problem".</w:t>
      </w:r>
    </w:p>
    <w:p w14:paraId="7526DB46" w14:textId="795B7A62" w:rsidR="00F24777" w:rsidRPr="0086671D" w:rsidRDefault="003E2016" w:rsidP="0086671D">
      <w:pPr>
        <w:pStyle w:val="Nagwek2"/>
        <w:spacing w:after="240"/>
      </w:pPr>
      <w:r w:rsidRPr="00FC0F7D">
        <w:t>INFORMACJE O SPOSOBIE KOMUNIKOWANIA SIĘ ZAMAWIAJĄCEGO Z WYKONAWCAMI W</w:t>
      </w:r>
      <w:r w:rsidR="007D546F">
        <w:t> </w:t>
      </w:r>
      <w:r w:rsidRPr="00FC0F7D">
        <w:t>INNY SPOSÓB NIŻ PRZY UŻYCIU ŚRODKÓW KOMUNIKACJI ELEKTRONICZNEJ, W PRZYPADKU ZAISTNIENIA JEDNEJ</w:t>
      </w:r>
      <w:r w:rsidR="00905B8F" w:rsidRPr="00FC0F7D">
        <w:t xml:space="preserve"> </w:t>
      </w:r>
      <w:r w:rsidR="00807006" w:rsidRPr="00FC0F7D">
        <w:t>Z SYTUACJI OKREŚLONYCH W ART. 65 UST</w:t>
      </w:r>
      <w:r w:rsidR="00DD2667">
        <w:t>.</w:t>
      </w:r>
      <w:r w:rsidR="00807006" w:rsidRPr="00FC0F7D">
        <w:t xml:space="preserve"> 1, 66 I ART. 69</w:t>
      </w:r>
      <w:r w:rsidR="00AE0E95" w:rsidRPr="00FC0F7D">
        <w:t>.</w:t>
      </w:r>
      <w:r w:rsidR="00807006" w:rsidRPr="00FC0F7D">
        <w:t xml:space="preserve"> </w:t>
      </w:r>
    </w:p>
    <w:p w14:paraId="7B2265FF" w14:textId="64030504" w:rsidR="00807006" w:rsidRPr="0086671D" w:rsidRDefault="00F24777" w:rsidP="0086671D">
      <w:pPr>
        <w:tabs>
          <w:tab w:val="left" w:pos="709"/>
        </w:tab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przewiduje sposobu komunikowania się z Wykonawcami w inny sposób niż przy użyciu środków komunikacji elektronicznej, wskazanych w SWZ.</w:t>
      </w:r>
    </w:p>
    <w:p w14:paraId="058EA726" w14:textId="606D0476" w:rsidR="0076755E" w:rsidRPr="0076755E" w:rsidRDefault="00807006" w:rsidP="0086671D">
      <w:pPr>
        <w:pStyle w:val="Nagwek2"/>
        <w:spacing w:after="240"/>
      </w:pPr>
      <w:r w:rsidRPr="00FC0F7D">
        <w:t>WSKAZANIE OSÓB UPRAWNIONYCH DO KOMUNIKOWANIA SIĘ Z WYKONAWCAMI.</w:t>
      </w:r>
    </w:p>
    <w:p w14:paraId="4CAF080A" w14:textId="77777777"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Osobami uprawnionymi do porozumiewania się z wykonawcami są pracownicy Referatu </w:t>
      </w:r>
    </w:p>
    <w:p w14:paraId="71D43A0D" w14:textId="5522439B"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Zamówień Publicznych w Departamencie Organizacyjno – Administracyjnym Urzędu Marszałkowskiego Województwa Opolskiego</w:t>
      </w:r>
      <w:r w:rsidR="00DD2667">
        <w:rPr>
          <w:rFonts w:ascii="Calibri" w:hAnsi="Calibri" w:cs="Calibri"/>
          <w:szCs w:val="24"/>
          <w:lang w:val="pl-PL"/>
        </w:rPr>
        <w:t>,</w:t>
      </w:r>
      <w:r w:rsidRPr="00FC0F7D">
        <w:rPr>
          <w:rFonts w:ascii="Calibri" w:hAnsi="Calibri" w:cs="Calibri"/>
          <w:szCs w:val="24"/>
          <w:lang w:val="pl-PL"/>
        </w:rPr>
        <w:t xml:space="preserve"> ul. Piastowska 12 w Opolu</w:t>
      </w:r>
      <w:r w:rsidR="00DD2667">
        <w:rPr>
          <w:rFonts w:ascii="Calibri" w:hAnsi="Calibri" w:cs="Calibri"/>
          <w:szCs w:val="24"/>
          <w:lang w:val="pl-PL"/>
        </w:rPr>
        <w:t>:</w:t>
      </w:r>
    </w:p>
    <w:p w14:paraId="3AD3450A" w14:textId="77777777" w:rsidR="00BE2B10" w:rsidRPr="00FC0F7D" w:rsidRDefault="00DD2667" w:rsidP="00BE2B10">
      <w:pPr>
        <w:pStyle w:val="Tekstpodstawowy"/>
        <w:spacing w:line="276" w:lineRule="auto"/>
        <w:rPr>
          <w:rFonts w:ascii="Calibri" w:hAnsi="Calibri" w:cs="Calibri"/>
          <w:szCs w:val="24"/>
          <w:lang w:val="pl-PL"/>
        </w:rPr>
      </w:pPr>
      <w:r w:rsidRPr="00FC0F7D">
        <w:rPr>
          <w:rFonts w:ascii="Calibri" w:hAnsi="Calibri" w:cs="Calibri"/>
          <w:szCs w:val="24"/>
        </w:rPr>
        <w:t>Karolina Okos – inspektor</w:t>
      </w:r>
      <w:r w:rsidRPr="00FC0F7D">
        <w:rPr>
          <w:rFonts w:ascii="Calibri" w:hAnsi="Calibri" w:cs="Calibri"/>
          <w:szCs w:val="24"/>
          <w:lang w:val="pl-PL"/>
        </w:rPr>
        <w:t xml:space="preserve">, </w:t>
      </w:r>
      <w:r w:rsidRPr="00FC0F7D">
        <w:rPr>
          <w:rFonts w:ascii="Calibri" w:hAnsi="Calibri" w:cs="Calibri"/>
          <w:szCs w:val="24"/>
        </w:rPr>
        <w:t>e-mail</w:t>
      </w:r>
      <w:r w:rsidRPr="00FC0F7D">
        <w:rPr>
          <w:rFonts w:ascii="Calibri" w:hAnsi="Calibri" w:cs="Calibri"/>
          <w:szCs w:val="24"/>
          <w:lang w:val="pl-PL"/>
        </w:rPr>
        <w:t>:</w:t>
      </w:r>
      <w:r w:rsidRPr="00FC0F7D">
        <w:rPr>
          <w:rFonts w:ascii="Calibri" w:hAnsi="Calibri" w:cs="Calibri"/>
          <w:szCs w:val="24"/>
        </w:rPr>
        <w:t xml:space="preserve"> </w:t>
      </w:r>
      <w:hyperlink r:id="rId17"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18" w:history="1">
        <w:r w:rsidRPr="00FC0F7D">
          <w:rPr>
            <w:rStyle w:val="Hipercze"/>
            <w:rFonts w:ascii="Calibri" w:hAnsi="Calibri" w:cs="Calibri"/>
            <w:color w:val="auto"/>
            <w:szCs w:val="24"/>
            <w:u w:val="none"/>
          </w:rPr>
          <w:t>k.okos@opolskie.pl</w:t>
        </w:r>
      </w:hyperlink>
      <w:r>
        <w:rPr>
          <w:rFonts w:ascii="Calibri" w:hAnsi="Calibri" w:cs="Calibri"/>
          <w:szCs w:val="24"/>
        </w:rPr>
        <w:br/>
      </w:r>
      <w:r w:rsidR="00BE2B10" w:rsidRPr="00FC0F7D">
        <w:rPr>
          <w:rFonts w:ascii="Calibri" w:hAnsi="Calibri" w:cs="Calibri"/>
          <w:szCs w:val="24"/>
          <w:lang w:val="pl-PL"/>
        </w:rPr>
        <w:t>W przypadku nieobecności:</w:t>
      </w:r>
    </w:p>
    <w:p w14:paraId="69C22599" w14:textId="0456CED1" w:rsidR="00EB23D0" w:rsidRDefault="00EB23D0" w:rsidP="00CF6C18">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lang w:val="pl-PL"/>
        </w:rPr>
      </w:pPr>
      <w:r>
        <w:rPr>
          <w:rStyle w:val="Hipercze"/>
          <w:rFonts w:ascii="Calibri" w:hAnsi="Calibri" w:cs="Calibri"/>
          <w:color w:val="auto"/>
          <w:szCs w:val="24"/>
          <w:u w:val="none"/>
          <w:lang w:val="pl-PL"/>
        </w:rPr>
        <w:t>Agnieszka Młynarczyk</w:t>
      </w:r>
      <w:r w:rsidRPr="00EB23D0">
        <w:rPr>
          <w:rStyle w:val="Hipercze"/>
          <w:rFonts w:ascii="Calibri" w:hAnsi="Calibri" w:cs="Calibri"/>
          <w:color w:val="auto"/>
          <w:szCs w:val="24"/>
          <w:u w:val="none"/>
          <w:lang w:val="pl-PL"/>
        </w:rPr>
        <w:t xml:space="preserve"> – główny specjalista, e-mail: zamowieniapubliczne@opolskie.pl, a</w:t>
      </w:r>
      <w:r>
        <w:rPr>
          <w:rStyle w:val="Hipercze"/>
          <w:rFonts w:ascii="Calibri" w:hAnsi="Calibri" w:cs="Calibri"/>
          <w:color w:val="auto"/>
          <w:szCs w:val="24"/>
          <w:u w:val="none"/>
          <w:lang w:val="pl-PL"/>
        </w:rPr>
        <w:t>.mlynarczyk</w:t>
      </w:r>
      <w:r w:rsidRPr="00EB23D0">
        <w:rPr>
          <w:rStyle w:val="Hipercze"/>
          <w:rFonts w:ascii="Calibri" w:hAnsi="Calibri" w:cs="Calibri"/>
          <w:color w:val="auto"/>
          <w:szCs w:val="24"/>
          <w:u w:val="none"/>
          <w:lang w:val="pl-PL"/>
        </w:rPr>
        <w:t>@opolskie.pl</w:t>
      </w:r>
    </w:p>
    <w:p w14:paraId="3045AF68" w14:textId="3365F704" w:rsidR="00CF6C18" w:rsidRDefault="00CF6C18" w:rsidP="00CF6C18">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rPr>
      </w:pPr>
      <w:r>
        <w:rPr>
          <w:rStyle w:val="Hipercze"/>
          <w:rFonts w:ascii="Calibri" w:hAnsi="Calibri" w:cs="Calibri"/>
          <w:color w:val="auto"/>
          <w:szCs w:val="24"/>
          <w:u w:val="none"/>
          <w:lang w:val="pl-PL"/>
        </w:rPr>
        <w:t>Jolanta Chudalla</w:t>
      </w:r>
      <w:r w:rsidRPr="0086671D">
        <w:rPr>
          <w:rFonts w:ascii="Calibri" w:hAnsi="Calibri" w:cs="Calibri"/>
          <w:szCs w:val="24"/>
        </w:rPr>
        <w:t xml:space="preserve"> – </w:t>
      </w:r>
      <w:r w:rsidRPr="00FC0F7D">
        <w:rPr>
          <w:rFonts w:ascii="Calibri" w:hAnsi="Calibri" w:cs="Calibri"/>
          <w:szCs w:val="24"/>
        </w:rPr>
        <w:t>główny specjalista</w:t>
      </w:r>
      <w:r w:rsidRPr="00FC0F7D">
        <w:rPr>
          <w:rFonts w:ascii="Calibri" w:hAnsi="Calibri" w:cs="Calibri"/>
          <w:szCs w:val="24"/>
          <w:lang w:val="pl-PL"/>
        </w:rPr>
        <w:t>,</w:t>
      </w:r>
      <w:r w:rsidRPr="00FC0F7D">
        <w:rPr>
          <w:rFonts w:ascii="Calibri" w:hAnsi="Calibri" w:cs="Calibri"/>
          <w:szCs w:val="24"/>
        </w:rPr>
        <w:t xml:space="preserve"> e-mail</w:t>
      </w:r>
      <w:r w:rsidRPr="00FC0F7D">
        <w:rPr>
          <w:rFonts w:ascii="Calibri" w:hAnsi="Calibri" w:cs="Calibri"/>
          <w:szCs w:val="24"/>
          <w:lang w:val="pl-PL"/>
        </w:rPr>
        <w:t>:</w:t>
      </w:r>
      <w:r w:rsidRPr="00FC0F7D">
        <w:rPr>
          <w:rFonts w:ascii="Calibri" w:hAnsi="Calibri" w:cs="Calibri"/>
          <w:szCs w:val="24"/>
        </w:rPr>
        <w:t xml:space="preserve"> </w:t>
      </w:r>
      <w:hyperlink r:id="rId19"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0" w:history="1">
        <w:r w:rsidRPr="0086671D">
          <w:rPr>
            <w:rStyle w:val="Hipercze"/>
            <w:rFonts w:ascii="Calibri" w:hAnsi="Calibri" w:cs="Calibri"/>
            <w:color w:val="auto"/>
            <w:szCs w:val="24"/>
            <w:u w:val="none"/>
          </w:rPr>
          <w:t>j.chudalla@opolskie.pl</w:t>
        </w:r>
      </w:hyperlink>
    </w:p>
    <w:p w14:paraId="16AB71CB" w14:textId="351E0F99" w:rsidR="00280282" w:rsidRPr="00FC0F7D" w:rsidRDefault="00280282" w:rsidP="009E162D">
      <w:pPr>
        <w:pStyle w:val="Tekstpodstawowy"/>
        <w:spacing w:line="276" w:lineRule="auto"/>
        <w:rPr>
          <w:rFonts w:ascii="Calibri" w:hAnsi="Calibri" w:cs="Calibri"/>
          <w:szCs w:val="24"/>
        </w:rPr>
      </w:pPr>
      <w:r w:rsidRPr="00FC0F7D">
        <w:rPr>
          <w:rFonts w:ascii="Calibri" w:hAnsi="Calibri" w:cs="Calibri"/>
          <w:szCs w:val="24"/>
        </w:rPr>
        <w:t>Monika Elceser - główny specjalista</w:t>
      </w:r>
      <w:r w:rsidR="00872F17" w:rsidRPr="00FC0F7D">
        <w:rPr>
          <w:rFonts w:ascii="Calibri" w:hAnsi="Calibri" w:cs="Calibri"/>
          <w:szCs w:val="24"/>
          <w:lang w:val="pl-PL"/>
        </w:rPr>
        <w:t xml:space="preserve">, </w:t>
      </w:r>
      <w:r w:rsidR="00872F17" w:rsidRPr="00FC0F7D">
        <w:rPr>
          <w:rFonts w:ascii="Calibri" w:hAnsi="Calibri" w:cs="Calibri"/>
          <w:szCs w:val="24"/>
        </w:rPr>
        <w:t>e-mail</w:t>
      </w:r>
      <w:r w:rsidR="00872F17" w:rsidRPr="00FC0F7D">
        <w:rPr>
          <w:rFonts w:ascii="Calibri" w:hAnsi="Calibri" w:cs="Calibri"/>
          <w:szCs w:val="24"/>
          <w:lang w:val="pl-PL"/>
        </w:rPr>
        <w:t>:</w:t>
      </w:r>
      <w:r w:rsidR="00872F17" w:rsidRPr="00FC0F7D">
        <w:rPr>
          <w:rFonts w:ascii="Calibri" w:hAnsi="Calibri" w:cs="Calibri"/>
          <w:szCs w:val="24"/>
        </w:rPr>
        <w:t xml:space="preserve"> </w:t>
      </w:r>
      <w:hyperlink r:id="rId21"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2" w:history="1">
        <w:r w:rsidRPr="00FC0F7D">
          <w:rPr>
            <w:rStyle w:val="Hipercze"/>
            <w:rFonts w:ascii="Calibri" w:hAnsi="Calibri" w:cs="Calibri"/>
            <w:color w:val="auto"/>
            <w:szCs w:val="24"/>
            <w:u w:val="none"/>
          </w:rPr>
          <w:t>m.elceser@opolskie.pl</w:t>
        </w:r>
      </w:hyperlink>
    </w:p>
    <w:p w14:paraId="606994CC" w14:textId="3AF665FB" w:rsidR="00B760C3" w:rsidRDefault="00B760C3" w:rsidP="00B760C3">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lang w:val="pl-PL"/>
        </w:rPr>
      </w:pPr>
      <w:r>
        <w:rPr>
          <w:rStyle w:val="Hipercze"/>
          <w:rFonts w:ascii="Calibri" w:hAnsi="Calibri" w:cs="Calibri"/>
          <w:color w:val="auto"/>
          <w:szCs w:val="24"/>
          <w:u w:val="none"/>
          <w:lang w:val="pl-PL"/>
        </w:rPr>
        <w:t xml:space="preserve">Kinga Gołda – podinspektor, e-mail: </w:t>
      </w:r>
      <w:r w:rsidRPr="00093A06">
        <w:rPr>
          <w:rStyle w:val="Hipercze"/>
          <w:rFonts w:ascii="Calibri" w:hAnsi="Calibri" w:cs="Calibri"/>
          <w:color w:val="auto"/>
          <w:szCs w:val="24"/>
          <w:u w:val="none"/>
          <w:lang w:val="pl-PL"/>
        </w:rPr>
        <w:t>zamowieniapubliczne@opolskie.pl</w:t>
      </w:r>
      <w:r>
        <w:rPr>
          <w:rStyle w:val="Hipercze"/>
          <w:rFonts w:ascii="Calibri" w:hAnsi="Calibri" w:cs="Calibri"/>
          <w:color w:val="auto"/>
          <w:szCs w:val="24"/>
          <w:u w:val="none"/>
          <w:lang w:val="pl-PL"/>
        </w:rPr>
        <w:t xml:space="preserve">, </w:t>
      </w:r>
      <w:r w:rsidR="00EB23D0" w:rsidRPr="00EB23D0">
        <w:rPr>
          <w:rStyle w:val="Hipercze"/>
          <w:rFonts w:ascii="Calibri" w:hAnsi="Calibri" w:cs="Calibri"/>
          <w:color w:val="auto"/>
          <w:szCs w:val="24"/>
          <w:u w:val="none"/>
          <w:lang w:val="pl-PL"/>
        </w:rPr>
        <w:t>k.golda@opolskie.pl</w:t>
      </w:r>
    </w:p>
    <w:p w14:paraId="3B75B3E9" w14:textId="00E02E89" w:rsidR="00EB23D0" w:rsidRPr="00093A06" w:rsidRDefault="00EB23D0" w:rsidP="00B760C3">
      <w:pPr>
        <w:pStyle w:val="Tekstpodstawowy"/>
        <w:tabs>
          <w:tab w:val="left" w:pos="1276"/>
        </w:tabs>
        <w:suppressAutoHyphens/>
        <w:autoSpaceDE w:val="0"/>
        <w:autoSpaceDN w:val="0"/>
        <w:adjustRightInd w:val="0"/>
        <w:spacing w:line="276" w:lineRule="auto"/>
        <w:rPr>
          <w:rFonts w:ascii="Calibri" w:hAnsi="Calibri" w:cs="Calibri"/>
          <w:szCs w:val="24"/>
          <w:lang w:val="pl-PL"/>
        </w:rPr>
      </w:pPr>
      <w:r>
        <w:rPr>
          <w:rStyle w:val="Hipercze"/>
          <w:rFonts w:ascii="Calibri" w:hAnsi="Calibri" w:cs="Calibri"/>
          <w:color w:val="auto"/>
          <w:szCs w:val="24"/>
          <w:u w:val="none"/>
          <w:lang w:val="pl-PL"/>
        </w:rPr>
        <w:t>Angelika Jabłońska - starsz</w:t>
      </w:r>
      <w:r w:rsidRPr="00EB23D0">
        <w:rPr>
          <w:rStyle w:val="Hipercze"/>
          <w:rFonts w:ascii="Calibri" w:hAnsi="Calibri" w:cs="Calibri"/>
          <w:color w:val="auto"/>
          <w:szCs w:val="24"/>
          <w:u w:val="none"/>
          <w:lang w:val="pl-PL"/>
        </w:rPr>
        <w:t>y specjalista, e-mail: zamowieniapubliczne@opolskie.pl, a.jablonska@opolskie.pl</w:t>
      </w:r>
    </w:p>
    <w:p w14:paraId="19516E6D" w14:textId="7AA4A4FF" w:rsidR="00280282" w:rsidRPr="00FC0F7D" w:rsidRDefault="006B229E" w:rsidP="0086671D">
      <w:pPr>
        <w:tabs>
          <w:tab w:val="left" w:pos="1276"/>
        </w:tabs>
        <w:suppressAutoHyphen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Monika Kamińska – Kierownik</w:t>
      </w:r>
      <w:r w:rsidR="00872F17" w:rsidRPr="00FC0F7D">
        <w:rPr>
          <w:rFonts w:ascii="Calibri" w:hAnsi="Calibri" w:cs="Calibri"/>
          <w:sz w:val="24"/>
          <w:szCs w:val="24"/>
        </w:rPr>
        <w:t xml:space="preserve">, e-mail: </w:t>
      </w:r>
      <w:hyperlink r:id="rId23" w:history="1">
        <w:r w:rsidRPr="00FC0F7D">
          <w:rPr>
            <w:rFonts w:ascii="Calibri" w:hAnsi="Calibri" w:cs="Calibri"/>
            <w:sz w:val="24"/>
            <w:szCs w:val="24"/>
          </w:rPr>
          <w:t>zamowieniapubliczne@opolskie.pl</w:t>
        </w:r>
      </w:hyperlink>
      <w:r w:rsidRPr="00FC0F7D">
        <w:rPr>
          <w:rFonts w:ascii="Calibri" w:hAnsi="Calibri" w:cs="Calibri"/>
          <w:sz w:val="24"/>
          <w:szCs w:val="24"/>
        </w:rPr>
        <w:t>, m.kaminska@opolskie.pl</w:t>
      </w:r>
    </w:p>
    <w:p w14:paraId="561FC1AD" w14:textId="04A18023" w:rsidR="00B01D1F" w:rsidRPr="00FC0F7D" w:rsidRDefault="00B01D1F" w:rsidP="0086671D">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B01D1F">
        <w:rPr>
          <w:rFonts w:ascii="Calibri" w:hAnsi="Calibri" w:cs="Calibri"/>
          <w:szCs w:val="24"/>
          <w:lang w:val="pl-PL"/>
        </w:rPr>
        <w:lastRenderedPageBreak/>
        <w:t>Wykonawca może otrzymywać pisma, wezwania, zawiadomienia, odpowiedzi lub inne dokumenty w postępowaniu z adresów e-mail pracowników Referatu Zamówień Publicznych.</w:t>
      </w:r>
    </w:p>
    <w:p w14:paraId="1B55E7BC" w14:textId="77777777" w:rsidR="00275468" w:rsidRPr="00FC0F7D" w:rsidRDefault="00DC70E8"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FC0F7D">
        <w:rPr>
          <w:rFonts w:ascii="Calibri" w:hAnsi="Calibri" w:cs="Calibri"/>
          <w:szCs w:val="24"/>
        </w:rPr>
        <w:t>Komunikacja ustna dopuszczalna jest w odniesieniu do info</w:t>
      </w:r>
      <w:r w:rsidR="0076755E" w:rsidRPr="00FC0F7D">
        <w:rPr>
          <w:rFonts w:ascii="Calibri" w:hAnsi="Calibri" w:cs="Calibri"/>
          <w:szCs w:val="24"/>
        </w:rPr>
        <w:t>rmacji, które nie są istotne, w</w:t>
      </w:r>
      <w:r w:rsidR="0076755E" w:rsidRPr="00FC0F7D">
        <w:rPr>
          <w:rFonts w:ascii="Calibri" w:hAnsi="Calibri" w:cs="Calibri"/>
          <w:szCs w:val="24"/>
          <w:lang w:val="pl-PL"/>
        </w:rPr>
        <w:t> </w:t>
      </w:r>
      <w:r w:rsidRPr="00FC0F7D">
        <w:rPr>
          <w:rFonts w:ascii="Calibri" w:hAnsi="Calibri" w:cs="Calibri"/>
          <w:szCs w:val="24"/>
        </w:rPr>
        <w:t>szczególności nie dotyczą ogłoszenia o zamówieniu lub SWZ, a także ofert.</w:t>
      </w:r>
    </w:p>
    <w:p w14:paraId="48879828" w14:textId="7149B195" w:rsidR="00786ADA" w:rsidRPr="0086671D" w:rsidRDefault="005D11AF" w:rsidP="00CA62CB">
      <w:pPr>
        <w:pStyle w:val="Tekstpodstawowy"/>
        <w:tabs>
          <w:tab w:val="left" w:pos="1276"/>
        </w:tabs>
        <w:suppressAutoHyphens/>
        <w:autoSpaceDE w:val="0"/>
        <w:autoSpaceDN w:val="0"/>
        <w:adjustRightInd w:val="0"/>
        <w:spacing w:before="240" w:after="240" w:line="276" w:lineRule="auto"/>
        <w:rPr>
          <w:rFonts w:ascii="Calibri" w:hAnsi="Calibri" w:cs="Calibri"/>
          <w:szCs w:val="24"/>
        </w:rPr>
      </w:pPr>
      <w:r w:rsidRPr="00FC0F7D">
        <w:rPr>
          <w:rFonts w:ascii="Calibri" w:hAnsi="Calibri" w:cs="Calibri"/>
          <w:szCs w:val="24"/>
        </w:rPr>
        <w:t xml:space="preserve">Ustawodawca wprowadził </w:t>
      </w:r>
      <w:r w:rsidR="006B7DF9" w:rsidRPr="00FC0F7D">
        <w:rPr>
          <w:rFonts w:ascii="Calibri" w:hAnsi="Calibri" w:cs="Calibri"/>
          <w:szCs w:val="24"/>
        </w:rPr>
        <w:t xml:space="preserve">w </w:t>
      </w:r>
      <w:r w:rsidRPr="00FC0F7D">
        <w:rPr>
          <w:rFonts w:ascii="Calibri" w:hAnsi="Calibri" w:cs="Calibri"/>
          <w:szCs w:val="24"/>
        </w:rPr>
        <w:t>ustawie Pzp otwarty katalog w zakresie informacji, które mogą zostać przedmiotem komunikacji ustnej (informacje nieistotne), wskazując dodatkowo, które z kategorii informacji będą miały charakter istotny, a w związku z czym nie obejmą powyższego katalogu, tj.: informacje dotyczące ogłoszenia o zamówieniu lub do</w:t>
      </w:r>
      <w:r w:rsidR="00D616C6" w:rsidRPr="00FC0F7D">
        <w:rPr>
          <w:rFonts w:ascii="Calibri" w:hAnsi="Calibri" w:cs="Calibri"/>
          <w:szCs w:val="24"/>
        </w:rPr>
        <w:t>kumentów zamówienia, wniosków o</w:t>
      </w:r>
      <w:r w:rsidR="005B66A3" w:rsidRPr="00FC0F7D">
        <w:rPr>
          <w:rFonts w:ascii="Calibri" w:hAnsi="Calibri" w:cs="Calibri"/>
          <w:szCs w:val="24"/>
          <w:lang w:val="pl-PL"/>
        </w:rPr>
        <w:t> </w:t>
      </w:r>
      <w:r w:rsidRPr="00FC0F7D">
        <w:rPr>
          <w:rFonts w:ascii="Calibri" w:hAnsi="Calibri" w:cs="Calibri"/>
          <w:szCs w:val="24"/>
        </w:rPr>
        <w:t>dopuszczenie do udziału w postępowaniu lub konkursie, potwierdzenia zainteresowania, ofert lub prac konkursowych.</w:t>
      </w:r>
    </w:p>
    <w:p w14:paraId="33FC6F50" w14:textId="17AF6A6D" w:rsidR="00323A52" w:rsidRPr="00FC0F7D" w:rsidRDefault="005D11AF" w:rsidP="0086671D">
      <w:pPr>
        <w:pStyle w:val="Tekstpodstawowy"/>
        <w:tabs>
          <w:tab w:val="left" w:pos="1276"/>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W konsekwencji komunikacja ustna w odniesieniu do informacji nieistotnych powinna dotyczyć przede wszystkim kwestii technicznych bądź porządkowych.</w:t>
      </w:r>
    </w:p>
    <w:p w14:paraId="2105CCC7" w14:textId="0244123F" w:rsidR="0030006C" w:rsidRPr="0086671D" w:rsidRDefault="00807006" w:rsidP="0086671D">
      <w:pPr>
        <w:pStyle w:val="Nagwek2"/>
        <w:spacing w:after="240"/>
      </w:pPr>
      <w:r w:rsidRPr="00FC0F7D">
        <w:rPr>
          <w:rStyle w:val="Nagwek2Znak"/>
          <w:b/>
        </w:rPr>
        <w:t>TERMIN ZWIĄZANIA OFERTĄ (ART. 307 PZP).</w:t>
      </w:r>
      <w:r w:rsidRPr="00FC0F7D">
        <w:t xml:space="preserve"> </w:t>
      </w:r>
    </w:p>
    <w:p w14:paraId="32F6CF11" w14:textId="38A3E872" w:rsidR="00D56A43" w:rsidRPr="0086671D" w:rsidRDefault="00D56A43" w:rsidP="00DF211B">
      <w:pPr>
        <w:pStyle w:val="Tekstpodstawowy"/>
        <w:numPr>
          <w:ilvl w:val="0"/>
          <w:numId w:val="35"/>
        </w:numPr>
        <w:spacing w:after="120" w:line="276" w:lineRule="auto"/>
        <w:ind w:left="357" w:hanging="357"/>
        <w:rPr>
          <w:rFonts w:ascii="Calibri" w:hAnsi="Calibri" w:cs="Calibri"/>
          <w:szCs w:val="24"/>
          <w:lang w:val="pl-PL"/>
        </w:rPr>
      </w:pPr>
      <w:r w:rsidRPr="00FC0F7D">
        <w:rPr>
          <w:rFonts w:ascii="Calibri" w:hAnsi="Calibri" w:cs="Calibri"/>
          <w:szCs w:val="24"/>
          <w:lang w:val="pl-PL"/>
        </w:rPr>
        <w:t>Wykonawca jest związany ofertą do upływu terminu określonego datą w dokumentach zamówienia, jednak nie dłużej niż 30 dni od dnia upływu terminu składania ofert, przy czym pierwszym dniem terminu związania ofertą jest dzień, w którym upływa termin składania ofert.</w:t>
      </w:r>
    </w:p>
    <w:p w14:paraId="62A4944C" w14:textId="4D140820" w:rsidR="00D56A43" w:rsidRPr="00FC0F7D" w:rsidRDefault="00D56A43" w:rsidP="00DF211B">
      <w:pPr>
        <w:pStyle w:val="Tekstpodstawowy"/>
        <w:spacing w:after="120" w:line="276" w:lineRule="auto"/>
        <w:ind w:left="352"/>
        <w:rPr>
          <w:rFonts w:ascii="Calibri" w:hAnsi="Calibri" w:cs="Calibri"/>
          <w:szCs w:val="24"/>
          <w:lang w:val="pl-PL"/>
        </w:rPr>
      </w:pPr>
      <w:r w:rsidRPr="00FC0F7D">
        <w:rPr>
          <w:rFonts w:ascii="Calibri" w:hAnsi="Calibri" w:cs="Calibri"/>
          <w:b/>
          <w:szCs w:val="24"/>
          <w:lang w:val="pl-PL"/>
        </w:rPr>
        <w:t xml:space="preserve">Termin związania ofertą </w:t>
      </w:r>
      <w:r w:rsidRPr="00B32294">
        <w:rPr>
          <w:rFonts w:ascii="Calibri" w:hAnsi="Calibri" w:cs="Calibri"/>
          <w:b/>
          <w:szCs w:val="24"/>
          <w:lang w:val="pl-PL"/>
        </w:rPr>
        <w:t xml:space="preserve">upływa </w:t>
      </w:r>
      <w:r w:rsidRPr="00F328D0">
        <w:rPr>
          <w:rFonts w:ascii="Calibri" w:hAnsi="Calibri" w:cs="Calibri"/>
          <w:b/>
          <w:szCs w:val="24"/>
          <w:lang w:val="pl-PL"/>
        </w:rPr>
        <w:t xml:space="preserve">w dniu </w:t>
      </w:r>
      <w:r w:rsidR="00BC2887" w:rsidRPr="00F328D0">
        <w:rPr>
          <w:rFonts w:ascii="Calibri" w:hAnsi="Calibri" w:cs="Calibri"/>
          <w:b/>
          <w:szCs w:val="24"/>
          <w:lang w:val="pl-PL"/>
        </w:rPr>
        <w:t>1</w:t>
      </w:r>
      <w:r w:rsidR="00E36502" w:rsidRPr="00F328D0">
        <w:rPr>
          <w:rFonts w:ascii="Calibri" w:hAnsi="Calibri" w:cs="Calibri"/>
          <w:b/>
          <w:szCs w:val="24"/>
          <w:lang w:val="pl-PL"/>
        </w:rPr>
        <w:t>7</w:t>
      </w:r>
      <w:r w:rsidR="00A62A23" w:rsidRPr="00F328D0">
        <w:rPr>
          <w:rFonts w:ascii="Calibri" w:hAnsi="Calibri" w:cs="Calibri"/>
          <w:b/>
          <w:szCs w:val="24"/>
          <w:lang w:val="pl-PL"/>
        </w:rPr>
        <w:t>.</w:t>
      </w:r>
      <w:r w:rsidR="002C1394" w:rsidRPr="00F328D0">
        <w:rPr>
          <w:rFonts w:ascii="Calibri" w:hAnsi="Calibri" w:cs="Calibri"/>
          <w:b/>
          <w:szCs w:val="24"/>
          <w:lang w:val="pl-PL"/>
        </w:rPr>
        <w:t>04</w:t>
      </w:r>
      <w:r w:rsidR="00B01D1F" w:rsidRPr="00F328D0">
        <w:rPr>
          <w:rFonts w:ascii="Calibri" w:hAnsi="Calibri" w:cs="Calibri"/>
          <w:b/>
          <w:szCs w:val="24"/>
          <w:lang w:val="pl-PL"/>
        </w:rPr>
        <w:t>.</w:t>
      </w:r>
      <w:r w:rsidRPr="00F328D0">
        <w:rPr>
          <w:rFonts w:ascii="Calibri" w:hAnsi="Calibri" w:cs="Calibri"/>
          <w:b/>
          <w:szCs w:val="24"/>
          <w:lang w:val="pl-PL"/>
        </w:rPr>
        <w:t>202</w:t>
      </w:r>
      <w:r w:rsidR="002C1394" w:rsidRPr="00F328D0">
        <w:rPr>
          <w:rFonts w:ascii="Calibri" w:hAnsi="Calibri" w:cs="Calibri"/>
          <w:b/>
          <w:szCs w:val="24"/>
          <w:lang w:val="pl-PL"/>
        </w:rPr>
        <w:t>6</w:t>
      </w:r>
      <w:r w:rsidRPr="00F328D0">
        <w:rPr>
          <w:rFonts w:ascii="Calibri" w:hAnsi="Calibri" w:cs="Calibri"/>
          <w:b/>
          <w:szCs w:val="24"/>
          <w:lang w:val="pl-PL"/>
        </w:rPr>
        <w:t xml:space="preserve"> r.</w:t>
      </w:r>
      <w:r w:rsidRPr="00FC0F7D">
        <w:rPr>
          <w:rFonts w:ascii="Calibri" w:hAnsi="Calibri" w:cs="Calibri"/>
          <w:szCs w:val="24"/>
          <w:lang w:val="pl-PL"/>
        </w:rPr>
        <w:t xml:space="preserve"> </w:t>
      </w:r>
    </w:p>
    <w:p w14:paraId="5EDA1E12"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W przypadku gdy wybór najkorzystniejszej oferty nie nastąpi przed upływem terminu związania ofertą określonego w ust. 1, zamawiający przed upływem terminu związania ofertą zwraca się jednokrotnie do wykonawców o wyrażenie zgody na przedłużenie tego terminu o wskazywany przez niego okres, nie dłuższy niż 30 dni.</w:t>
      </w:r>
    </w:p>
    <w:p w14:paraId="70C0790B"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Przedłużenie terminu związania ofertą, o którym mowa w ust. 2, wymaga złożenia przez wykonawcę pisemnego oświadczenia o wyrażeniu zgody na przedłużenie terminu związania ofertą.</w:t>
      </w:r>
    </w:p>
    <w:p w14:paraId="0339C862" w14:textId="072E81DF" w:rsidR="00B01D1F" w:rsidRDefault="00D56A43" w:rsidP="002D4315">
      <w:pPr>
        <w:pStyle w:val="Tekstpodstawowy"/>
        <w:numPr>
          <w:ilvl w:val="0"/>
          <w:numId w:val="35"/>
        </w:numPr>
        <w:spacing w:after="240" w:line="276" w:lineRule="auto"/>
        <w:ind w:left="357" w:hanging="357"/>
        <w:rPr>
          <w:rFonts w:ascii="Calibri" w:hAnsi="Calibri" w:cs="Calibri"/>
          <w:b/>
          <w:szCs w:val="24"/>
          <w:lang w:val="pl-PL"/>
        </w:rPr>
      </w:pPr>
      <w:r w:rsidRPr="00FC0F7D">
        <w:rPr>
          <w:rFonts w:ascii="Calibri" w:hAnsi="Calibri" w:cs="Calibri"/>
          <w:szCs w:val="24"/>
          <w:lang w:val="pl-PL"/>
        </w:rPr>
        <w:t xml:space="preserve">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 - </w:t>
      </w:r>
      <w:r w:rsidRPr="00FC0F7D">
        <w:rPr>
          <w:rFonts w:ascii="Calibri" w:hAnsi="Calibri" w:cs="Calibri"/>
          <w:b/>
          <w:szCs w:val="24"/>
          <w:lang w:val="pl-PL"/>
        </w:rPr>
        <w:t>nie dotyczy niniejszego postępowania.</w:t>
      </w:r>
    </w:p>
    <w:p w14:paraId="6C48009F" w14:textId="49DE99D1" w:rsidR="0030006C" w:rsidRPr="0086671D" w:rsidRDefault="00807006" w:rsidP="002D4315">
      <w:pPr>
        <w:pStyle w:val="Nagwek2"/>
        <w:spacing w:after="240"/>
        <w:ind w:left="357" w:hanging="357"/>
        <w:rPr>
          <w:bCs w:val="0"/>
        </w:rPr>
      </w:pPr>
      <w:r w:rsidRPr="00FC0F7D">
        <w:rPr>
          <w:rStyle w:val="Nagwek2Znak"/>
          <w:b/>
        </w:rPr>
        <w:t>OPIS SPOSOBU PRZYGOTOWYWANIA OFERTY.</w:t>
      </w:r>
    </w:p>
    <w:p w14:paraId="214CBEB0" w14:textId="77777777" w:rsidR="00F70FD2" w:rsidRPr="00FC0F7D" w:rsidRDefault="00CA7264"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może złożyć tylko jedną ofertę.</w:t>
      </w:r>
    </w:p>
    <w:p w14:paraId="183C2135" w14:textId="77777777" w:rsidR="00EA77B7" w:rsidRPr="00FC0F7D" w:rsidRDefault="00EA77B7"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Treść oferty musi być zgodna z wymaganiami Zamawiającego określonymi w dokumentach zamówienia, w szczególności zgodna z niniejszą SWZ.</w:t>
      </w:r>
    </w:p>
    <w:p w14:paraId="55D2BBBB" w14:textId="77777777" w:rsidR="00AD7E7F" w:rsidRPr="00FC0F7D" w:rsidRDefault="00AD7E7F" w:rsidP="009E162D">
      <w:pPr>
        <w:pStyle w:val="Tekstpodstawowy"/>
        <w:suppressAutoHyphens/>
        <w:autoSpaceDE w:val="0"/>
        <w:autoSpaceDN w:val="0"/>
        <w:adjustRightInd w:val="0"/>
        <w:spacing w:line="276" w:lineRule="auto"/>
        <w:ind w:firstLine="426"/>
        <w:rPr>
          <w:rFonts w:ascii="Calibri" w:hAnsi="Calibri" w:cs="Calibri"/>
          <w:szCs w:val="24"/>
        </w:rPr>
      </w:pPr>
      <w:r w:rsidRPr="00FC0F7D">
        <w:rPr>
          <w:rFonts w:ascii="Calibri" w:hAnsi="Calibri" w:cs="Calibri"/>
          <w:szCs w:val="24"/>
          <w:lang w:val="pl-PL"/>
        </w:rPr>
        <w:t xml:space="preserve">Ofertę należy przygotować ściśle według wymagań określonych w niniejszej SWZ. </w:t>
      </w:r>
    </w:p>
    <w:p w14:paraId="1078C7BC" w14:textId="77777777" w:rsidR="00EA77B7" w:rsidRPr="00FC0F7D" w:rsidRDefault="00AD7E7F"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Oferta powinna być sporządzona w języku polskim. Każdy dokument składający się na ofertę powinien być czytelny.</w:t>
      </w:r>
    </w:p>
    <w:p w14:paraId="04931FC3" w14:textId="0B51C371" w:rsidR="00F75AD9" w:rsidRPr="00FC0F7D" w:rsidRDefault="00F17A68"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Wykonawca przygotowuje ofertę korzystając </w:t>
      </w:r>
      <w:r w:rsidRPr="005E7201">
        <w:rPr>
          <w:rFonts w:ascii="Calibri" w:hAnsi="Calibri" w:cs="Calibri"/>
          <w:szCs w:val="24"/>
          <w:lang w:val="pl-PL"/>
        </w:rPr>
        <w:t>z „</w:t>
      </w:r>
      <w:r w:rsidRPr="005E7201">
        <w:rPr>
          <w:rFonts w:ascii="Calibri" w:hAnsi="Calibri" w:cs="Calibri"/>
          <w:b/>
          <w:bCs/>
          <w:szCs w:val="24"/>
          <w:lang w:val="pl-PL"/>
        </w:rPr>
        <w:t xml:space="preserve">Formularza ofertowego – Załącznika nr </w:t>
      </w:r>
      <w:r w:rsidR="007E3108" w:rsidRPr="005E7201">
        <w:rPr>
          <w:rFonts w:ascii="Calibri" w:hAnsi="Calibri" w:cs="Calibri"/>
          <w:b/>
          <w:bCs/>
          <w:szCs w:val="24"/>
          <w:lang w:val="pl-PL"/>
        </w:rPr>
        <w:t>3</w:t>
      </w:r>
      <w:r w:rsidRPr="005E7201">
        <w:rPr>
          <w:rFonts w:ascii="Calibri" w:hAnsi="Calibri" w:cs="Calibri"/>
          <w:b/>
          <w:bCs/>
          <w:szCs w:val="24"/>
          <w:lang w:val="pl-PL"/>
        </w:rPr>
        <w:t xml:space="preserve"> do SWZ</w:t>
      </w:r>
      <w:r w:rsidRPr="005E7201">
        <w:rPr>
          <w:rFonts w:ascii="Calibri" w:hAnsi="Calibri" w:cs="Calibri"/>
          <w:szCs w:val="24"/>
          <w:lang w:val="pl-PL"/>
        </w:rPr>
        <w:t xml:space="preserve">” udostępnionego przez Zamawiającego na Platformie </w:t>
      </w:r>
      <w:r w:rsidR="001F4E4B" w:rsidRPr="005E7201">
        <w:rPr>
          <w:rFonts w:ascii="Calibri" w:hAnsi="Calibri" w:cs="Calibri"/>
          <w:szCs w:val="24"/>
          <w:lang w:val="pl-PL"/>
        </w:rPr>
        <w:t>e-Zamówienia i zamieszczonego w </w:t>
      </w:r>
      <w:r w:rsidRPr="005E7201">
        <w:rPr>
          <w:rFonts w:ascii="Calibri" w:hAnsi="Calibri" w:cs="Calibri"/>
          <w:szCs w:val="24"/>
          <w:lang w:val="pl-PL"/>
        </w:rPr>
        <w:t>podglądzie postępowania w zakładce „Informacje podstawowe</w:t>
      </w:r>
      <w:r w:rsidRPr="00FC0F7D">
        <w:rPr>
          <w:rFonts w:ascii="Calibri" w:hAnsi="Calibri" w:cs="Calibri"/>
          <w:szCs w:val="24"/>
          <w:lang w:val="pl-PL"/>
        </w:rPr>
        <w:t xml:space="preserve">”. </w:t>
      </w:r>
      <w:r w:rsidR="00AE4FD7" w:rsidRPr="00FC0F7D">
        <w:rPr>
          <w:rFonts w:ascii="Calibri" w:hAnsi="Calibri" w:cs="Calibri"/>
          <w:szCs w:val="24"/>
          <w:lang w:val="pl-PL"/>
        </w:rPr>
        <w:t>Zamawiający nie posługuje się interaktywnym formularzem ofertowym przewidzianym przez Platformę e-Zamówienia.</w:t>
      </w:r>
      <w:r w:rsidR="00D56A43" w:rsidRPr="00FC0F7D">
        <w:rPr>
          <w:rFonts w:ascii="Calibri" w:hAnsi="Calibri" w:cs="Calibri"/>
          <w:szCs w:val="24"/>
          <w:lang w:val="pl-PL"/>
        </w:rPr>
        <w:t xml:space="preserve"> </w:t>
      </w:r>
    </w:p>
    <w:p w14:paraId="1B36329D" w14:textId="7D1CF8F6" w:rsidR="007C38DA" w:rsidRPr="00F72C4A" w:rsidRDefault="007C38DA" w:rsidP="009E162D">
      <w:pPr>
        <w:pStyle w:val="Tekstpodstawowy"/>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lastRenderedPageBreak/>
        <w:t>Wykonawca powinien pobrać „</w:t>
      </w:r>
      <w:r w:rsidRPr="0052364A">
        <w:rPr>
          <w:rFonts w:ascii="Calibri" w:hAnsi="Calibri" w:cs="Calibri"/>
          <w:b/>
          <w:bCs/>
          <w:szCs w:val="24"/>
          <w:lang w:val="pl-PL"/>
        </w:rPr>
        <w:t>Formularz ofertowy</w:t>
      </w:r>
      <w:r w:rsidR="00F75AD9" w:rsidRPr="0052364A">
        <w:rPr>
          <w:rFonts w:ascii="Calibri" w:hAnsi="Calibri" w:cs="Calibri"/>
          <w:b/>
          <w:bCs/>
          <w:szCs w:val="24"/>
          <w:lang w:val="pl-PL"/>
        </w:rPr>
        <w:t xml:space="preserve"> – załącznik nr </w:t>
      </w:r>
      <w:r w:rsidR="007E3108" w:rsidRPr="0052364A">
        <w:rPr>
          <w:rFonts w:ascii="Calibri" w:hAnsi="Calibri" w:cs="Calibri"/>
          <w:b/>
          <w:bCs/>
          <w:szCs w:val="24"/>
          <w:lang w:val="pl-PL"/>
        </w:rPr>
        <w:t>3</w:t>
      </w:r>
      <w:r w:rsidR="00F75AD9" w:rsidRPr="0052364A">
        <w:rPr>
          <w:rFonts w:ascii="Calibri" w:hAnsi="Calibri" w:cs="Calibri"/>
          <w:b/>
          <w:bCs/>
          <w:szCs w:val="24"/>
          <w:lang w:val="pl-PL"/>
        </w:rPr>
        <w:t xml:space="preserve"> do SWZ</w:t>
      </w:r>
      <w:r w:rsidRPr="0052364A">
        <w:rPr>
          <w:rFonts w:ascii="Calibri" w:hAnsi="Calibri" w:cs="Calibri"/>
          <w:szCs w:val="24"/>
          <w:lang w:val="pl-PL"/>
        </w:rPr>
        <w:t>”,</w:t>
      </w:r>
      <w:r w:rsidRPr="00FC0F7D">
        <w:rPr>
          <w:rFonts w:ascii="Calibri" w:hAnsi="Calibri" w:cs="Calibri"/>
          <w:szCs w:val="24"/>
          <w:lang w:val="pl-PL"/>
        </w:rPr>
        <w:t xml:space="preserve"> zapisać go na dysku komputera użytkownika, wypełnić elektronicznie danymi wyma</w:t>
      </w:r>
      <w:r w:rsidR="009C0AA6" w:rsidRPr="00FC0F7D">
        <w:rPr>
          <w:rFonts w:ascii="Calibri" w:hAnsi="Calibri" w:cs="Calibri"/>
          <w:szCs w:val="24"/>
          <w:lang w:val="pl-PL"/>
        </w:rPr>
        <w:t>ganymi przez Zamawiającego i </w:t>
      </w:r>
      <w:r w:rsidRPr="00FC0F7D">
        <w:rPr>
          <w:rFonts w:ascii="Calibri" w:hAnsi="Calibri" w:cs="Calibri"/>
          <w:szCs w:val="24"/>
          <w:lang w:val="pl-PL"/>
        </w:rPr>
        <w:t xml:space="preserve">ponownie zapisać na dysku komputera użytkownika w formacie PDF oraz </w:t>
      </w:r>
      <w:r w:rsidRPr="00F72C4A">
        <w:rPr>
          <w:rFonts w:ascii="Calibri" w:hAnsi="Calibri" w:cs="Calibri"/>
          <w:szCs w:val="24"/>
          <w:lang w:val="pl-PL"/>
        </w:rPr>
        <w:t xml:space="preserve">podpisać odpowiednim rodzajem podpisu elektronicznego, zgodnie </w:t>
      </w:r>
      <w:r w:rsidR="001F4E4B" w:rsidRPr="00F72C4A">
        <w:rPr>
          <w:rFonts w:ascii="Calibri" w:hAnsi="Calibri" w:cs="Calibri"/>
          <w:szCs w:val="24"/>
          <w:lang w:val="pl-PL"/>
        </w:rPr>
        <w:t>z pkt 7.</w:t>
      </w:r>
    </w:p>
    <w:p w14:paraId="09408269" w14:textId="77777777" w:rsidR="00EC7C9B" w:rsidRPr="00F72C4A" w:rsidRDefault="00EC7C9B"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72C4A">
        <w:rPr>
          <w:rFonts w:ascii="Calibri" w:hAnsi="Calibri" w:cs="Calibri"/>
          <w:bCs/>
          <w:color w:val="000000"/>
          <w:szCs w:val="24"/>
        </w:rPr>
        <w:t>Oferta musi składać się z</w:t>
      </w:r>
      <w:r w:rsidR="00632A47" w:rsidRPr="00F72C4A">
        <w:rPr>
          <w:rFonts w:ascii="Calibri" w:hAnsi="Calibri" w:cs="Calibri"/>
          <w:bCs/>
          <w:color w:val="000000"/>
          <w:szCs w:val="24"/>
          <w:lang w:val="pl-PL"/>
        </w:rPr>
        <w:t>:</w:t>
      </w:r>
    </w:p>
    <w:p w14:paraId="56E60E39" w14:textId="592FE04B" w:rsidR="0052364A" w:rsidRPr="005E7201"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5E7201">
        <w:rPr>
          <w:rFonts w:ascii="Calibri" w:hAnsi="Calibri" w:cs="Calibri"/>
          <w:bCs/>
          <w:color w:val="000000"/>
          <w:szCs w:val="24"/>
        </w:rPr>
        <w:t xml:space="preserve">formularza ofertowego </w:t>
      </w:r>
      <w:r w:rsidR="00632A47" w:rsidRPr="005E7201">
        <w:rPr>
          <w:rFonts w:ascii="Calibri" w:hAnsi="Calibri" w:cs="Calibri"/>
          <w:bCs/>
          <w:color w:val="000000"/>
          <w:szCs w:val="24"/>
          <w:lang w:val="pl-PL"/>
        </w:rPr>
        <w:t>udostępnionego przez Zamawiającego stanowiąc</w:t>
      </w:r>
      <w:r w:rsidR="007E3DF2" w:rsidRPr="005E7201">
        <w:rPr>
          <w:rFonts w:ascii="Calibri" w:hAnsi="Calibri" w:cs="Calibri"/>
          <w:bCs/>
          <w:color w:val="000000"/>
          <w:szCs w:val="24"/>
          <w:lang w:val="pl-PL"/>
        </w:rPr>
        <w:t>ego</w:t>
      </w:r>
      <w:r w:rsidRPr="005E7201">
        <w:rPr>
          <w:rFonts w:ascii="Calibri" w:hAnsi="Calibri" w:cs="Calibri"/>
          <w:bCs/>
          <w:color w:val="000000"/>
          <w:szCs w:val="24"/>
          <w:lang w:val="pl-PL"/>
        </w:rPr>
        <w:t xml:space="preserve"> – </w:t>
      </w:r>
      <w:r w:rsidRPr="005E7201">
        <w:rPr>
          <w:rFonts w:ascii="Calibri" w:hAnsi="Calibri" w:cs="Calibri"/>
          <w:b/>
          <w:bCs/>
          <w:color w:val="000000"/>
          <w:szCs w:val="24"/>
          <w:lang w:val="pl-PL"/>
        </w:rPr>
        <w:t xml:space="preserve">Załącznik nr </w:t>
      </w:r>
      <w:r w:rsidR="007E3108" w:rsidRPr="005E7201">
        <w:rPr>
          <w:rFonts w:ascii="Calibri" w:hAnsi="Calibri" w:cs="Calibri"/>
          <w:b/>
          <w:bCs/>
          <w:color w:val="000000"/>
          <w:szCs w:val="24"/>
          <w:lang w:val="pl-PL"/>
        </w:rPr>
        <w:t>3</w:t>
      </w:r>
      <w:r w:rsidRPr="005E7201">
        <w:rPr>
          <w:rFonts w:ascii="Calibri" w:hAnsi="Calibri" w:cs="Calibri"/>
          <w:b/>
          <w:bCs/>
          <w:color w:val="000000"/>
          <w:szCs w:val="24"/>
          <w:lang w:val="pl-PL"/>
        </w:rPr>
        <w:t xml:space="preserve"> do SWZ</w:t>
      </w:r>
      <w:r w:rsidR="007C38DA" w:rsidRPr="005E7201">
        <w:rPr>
          <w:rFonts w:ascii="Calibri" w:hAnsi="Calibri" w:cs="Calibri"/>
          <w:b/>
          <w:color w:val="000000"/>
          <w:szCs w:val="24"/>
          <w:lang w:val="pl-PL"/>
        </w:rPr>
        <w:t>;</w:t>
      </w:r>
    </w:p>
    <w:p w14:paraId="1014391B" w14:textId="3180E531"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oświadcze</w:t>
      </w:r>
      <w:r w:rsidR="00E3787C" w:rsidRPr="00F72C4A">
        <w:rPr>
          <w:rFonts w:ascii="Calibri" w:hAnsi="Calibri" w:cs="Calibri"/>
          <w:bCs/>
          <w:color w:val="000000"/>
          <w:szCs w:val="24"/>
          <w:lang w:val="pl-PL"/>
        </w:rPr>
        <w:t>ń</w:t>
      </w:r>
      <w:r w:rsidRPr="00F72C4A">
        <w:rPr>
          <w:rFonts w:ascii="Calibri" w:hAnsi="Calibri" w:cs="Calibri"/>
          <w:bCs/>
          <w:color w:val="000000"/>
          <w:szCs w:val="24"/>
        </w:rPr>
        <w:t>, o który</w:t>
      </w:r>
      <w:r w:rsidR="00B01D1F" w:rsidRPr="00F72C4A">
        <w:rPr>
          <w:rFonts w:ascii="Calibri" w:hAnsi="Calibri" w:cs="Calibri"/>
          <w:bCs/>
          <w:color w:val="000000"/>
          <w:szCs w:val="24"/>
          <w:lang w:val="pl-PL"/>
        </w:rPr>
        <w:t>ch</w:t>
      </w:r>
      <w:r w:rsidRPr="00F72C4A">
        <w:rPr>
          <w:rFonts w:ascii="Calibri" w:hAnsi="Calibri" w:cs="Calibri"/>
          <w:bCs/>
          <w:color w:val="000000"/>
          <w:szCs w:val="24"/>
        </w:rPr>
        <w:t xml:space="preserve"> mowa w </w:t>
      </w:r>
      <w:r w:rsidR="00B01D1F" w:rsidRPr="00F72C4A">
        <w:rPr>
          <w:rFonts w:ascii="Calibri" w:hAnsi="Calibri" w:cs="Calibri"/>
          <w:bCs/>
          <w:color w:val="000000"/>
          <w:szCs w:val="24"/>
          <w:lang w:val="pl-PL"/>
        </w:rPr>
        <w:t>Rozdziale</w:t>
      </w:r>
      <w:r w:rsidRPr="00F72C4A">
        <w:rPr>
          <w:rFonts w:ascii="Calibri" w:hAnsi="Calibri" w:cs="Calibri"/>
          <w:bCs/>
          <w:color w:val="000000"/>
          <w:szCs w:val="24"/>
        </w:rPr>
        <w:t xml:space="preserve"> </w:t>
      </w:r>
      <w:r w:rsidRPr="00F72C4A">
        <w:rPr>
          <w:rFonts w:ascii="Calibri" w:hAnsi="Calibri" w:cs="Calibri"/>
          <w:bCs/>
          <w:color w:val="000000"/>
          <w:szCs w:val="24"/>
          <w:lang w:val="pl-PL"/>
        </w:rPr>
        <w:t>XXII</w:t>
      </w:r>
      <w:r w:rsidRPr="00F72C4A">
        <w:rPr>
          <w:rFonts w:ascii="Calibri" w:hAnsi="Calibri" w:cs="Calibri"/>
          <w:bCs/>
          <w:color w:val="000000"/>
          <w:szCs w:val="24"/>
        </w:rPr>
        <w:t xml:space="preserve"> SWZ;</w:t>
      </w:r>
    </w:p>
    <w:p w14:paraId="72DF8B0F"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zobowiązania innego </w:t>
      </w:r>
      <w:r w:rsidR="00B01D1F" w:rsidRPr="00F72C4A">
        <w:rPr>
          <w:rFonts w:ascii="Calibri" w:hAnsi="Calibri" w:cs="Calibri"/>
          <w:bCs/>
          <w:color w:val="000000"/>
          <w:szCs w:val="24"/>
        </w:rPr>
        <w:t>podmiotu, o którym mowa w Rozdziale</w:t>
      </w:r>
      <w:r w:rsidRPr="00F72C4A">
        <w:rPr>
          <w:rFonts w:ascii="Calibri" w:hAnsi="Calibri" w:cs="Calibri"/>
          <w:bCs/>
          <w:color w:val="000000"/>
          <w:szCs w:val="24"/>
        </w:rPr>
        <w:t xml:space="preserve"> </w:t>
      </w:r>
      <w:r w:rsidR="001C5477" w:rsidRPr="00F72C4A">
        <w:rPr>
          <w:rFonts w:ascii="Calibri" w:hAnsi="Calibri" w:cs="Calibri"/>
          <w:bCs/>
          <w:color w:val="000000"/>
          <w:szCs w:val="24"/>
          <w:lang w:val="pl-PL"/>
        </w:rPr>
        <w:t>XXII</w:t>
      </w:r>
      <w:r w:rsidR="001C5477" w:rsidRPr="00F72C4A">
        <w:rPr>
          <w:rFonts w:ascii="Calibri" w:hAnsi="Calibri" w:cs="Calibri"/>
          <w:bCs/>
          <w:color w:val="000000"/>
          <w:szCs w:val="24"/>
        </w:rPr>
        <w:t xml:space="preserve"> </w:t>
      </w:r>
      <w:r w:rsidR="00632A47" w:rsidRPr="00F72C4A">
        <w:rPr>
          <w:rFonts w:ascii="Calibri" w:hAnsi="Calibri" w:cs="Calibri"/>
          <w:bCs/>
          <w:color w:val="000000"/>
          <w:szCs w:val="24"/>
        </w:rPr>
        <w:t>SWZ (</w:t>
      </w:r>
      <w:r w:rsidR="00632A47" w:rsidRPr="00F72C4A">
        <w:rPr>
          <w:rFonts w:ascii="Calibri" w:hAnsi="Calibri" w:cs="Calibri"/>
          <w:b/>
          <w:bCs/>
          <w:color w:val="000000"/>
          <w:szCs w:val="24"/>
        </w:rPr>
        <w:t>jeżeli dotyczy</w:t>
      </w:r>
      <w:r w:rsidR="00632A47" w:rsidRPr="00F72C4A">
        <w:rPr>
          <w:rFonts w:ascii="Calibri" w:hAnsi="Calibri" w:cs="Calibri"/>
          <w:bCs/>
          <w:color w:val="000000"/>
          <w:szCs w:val="24"/>
        </w:rPr>
        <w:t>)</w:t>
      </w:r>
      <w:r w:rsidR="005E5A4E" w:rsidRPr="00F72C4A">
        <w:rPr>
          <w:rFonts w:ascii="Calibri" w:hAnsi="Calibri" w:cs="Calibri"/>
          <w:bCs/>
          <w:color w:val="000000"/>
          <w:szCs w:val="24"/>
          <w:lang w:val="pl-PL"/>
        </w:rPr>
        <w:t>;</w:t>
      </w:r>
    </w:p>
    <w:p w14:paraId="04E6BEE1"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wykazania zastrzeżenia informacji stanowiących tajemnicę przedsiębiorstwa </w:t>
      </w:r>
      <w:r w:rsidR="0052605E" w:rsidRPr="00F72C4A">
        <w:rPr>
          <w:rFonts w:ascii="Calibri" w:hAnsi="Calibri" w:cs="Calibri"/>
          <w:bCs/>
          <w:color w:val="000000"/>
          <w:szCs w:val="24"/>
        </w:rPr>
        <w:t xml:space="preserve">zgodnie </w:t>
      </w:r>
      <w:r w:rsidR="00B01D1F" w:rsidRPr="00F72C4A">
        <w:rPr>
          <w:rFonts w:ascii="Calibri" w:hAnsi="Calibri" w:cs="Calibri"/>
          <w:bCs/>
          <w:color w:val="000000"/>
          <w:szCs w:val="24"/>
          <w:lang w:val="pl-PL"/>
        </w:rPr>
        <w:t>z </w:t>
      </w:r>
      <w:r w:rsidR="0052605E" w:rsidRPr="00F72C4A">
        <w:rPr>
          <w:rFonts w:ascii="Calibri" w:hAnsi="Calibri" w:cs="Calibri"/>
          <w:bCs/>
          <w:color w:val="000000"/>
          <w:szCs w:val="24"/>
          <w:lang w:val="pl-PL"/>
        </w:rPr>
        <w:t>R</w:t>
      </w:r>
      <w:r w:rsidRPr="00F72C4A">
        <w:rPr>
          <w:rFonts w:ascii="Calibri" w:hAnsi="Calibri" w:cs="Calibri"/>
          <w:bCs/>
          <w:color w:val="000000"/>
          <w:szCs w:val="24"/>
        </w:rPr>
        <w:t>ozdz</w:t>
      </w:r>
      <w:r w:rsidR="00B01D1F" w:rsidRPr="00F72C4A">
        <w:rPr>
          <w:rFonts w:ascii="Calibri" w:hAnsi="Calibri" w:cs="Calibri"/>
          <w:bCs/>
          <w:color w:val="000000"/>
          <w:szCs w:val="24"/>
          <w:lang w:val="pl-PL"/>
        </w:rPr>
        <w:t>iałem</w:t>
      </w:r>
      <w:r w:rsidRPr="00F72C4A">
        <w:rPr>
          <w:rFonts w:ascii="Calibri" w:hAnsi="Calibri" w:cs="Calibri"/>
          <w:bCs/>
          <w:color w:val="000000"/>
          <w:szCs w:val="24"/>
        </w:rPr>
        <w:t xml:space="preserve"> XI</w:t>
      </w:r>
      <w:r w:rsidR="0052605E" w:rsidRPr="00F72C4A">
        <w:rPr>
          <w:rFonts w:ascii="Calibri" w:hAnsi="Calibri" w:cs="Calibri"/>
          <w:bCs/>
          <w:color w:val="000000"/>
          <w:szCs w:val="24"/>
          <w:lang w:val="pl-PL"/>
        </w:rPr>
        <w:t>II</w:t>
      </w:r>
      <w:r w:rsidR="00110FCD" w:rsidRPr="00F72C4A">
        <w:rPr>
          <w:rFonts w:ascii="Calibri" w:hAnsi="Calibri" w:cs="Calibri"/>
          <w:bCs/>
          <w:color w:val="000000"/>
          <w:szCs w:val="24"/>
          <w:lang w:val="pl-PL"/>
        </w:rPr>
        <w:t xml:space="preserve"> </w:t>
      </w:r>
      <w:r w:rsidR="00F52FBB" w:rsidRPr="00F72C4A">
        <w:rPr>
          <w:rFonts w:ascii="Calibri" w:hAnsi="Calibri" w:cs="Calibri"/>
          <w:bCs/>
          <w:color w:val="000000"/>
          <w:szCs w:val="24"/>
          <w:lang w:val="pl-PL"/>
        </w:rPr>
        <w:t>pkt</w:t>
      </w:r>
      <w:r w:rsidR="00110FCD" w:rsidRPr="00F72C4A">
        <w:rPr>
          <w:rFonts w:ascii="Calibri" w:hAnsi="Calibri" w:cs="Calibri"/>
          <w:bCs/>
          <w:color w:val="000000"/>
          <w:szCs w:val="24"/>
          <w:lang w:val="pl-PL"/>
        </w:rPr>
        <w:t xml:space="preserve"> II</w:t>
      </w:r>
      <w:r w:rsidRPr="00F72C4A">
        <w:rPr>
          <w:rFonts w:ascii="Calibri" w:hAnsi="Calibri" w:cs="Calibri"/>
          <w:bCs/>
          <w:color w:val="000000"/>
          <w:szCs w:val="24"/>
        </w:rPr>
        <w:t xml:space="preserve"> (jeżeli dotyczy);</w:t>
      </w:r>
    </w:p>
    <w:p w14:paraId="23357E1B" w14:textId="77777777" w:rsidR="00EC7C9B"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dokumentu/-ów, z których wynika prawo do podpisania Oferty; odpowiednie pełnomocnictwa </w:t>
      </w:r>
      <w:r w:rsidR="0030006C" w:rsidRPr="00F72C4A">
        <w:rPr>
          <w:rFonts w:ascii="Calibri" w:hAnsi="Calibri" w:cs="Calibri"/>
          <w:bCs/>
          <w:color w:val="000000"/>
          <w:szCs w:val="24"/>
          <w:lang w:val="pl-PL"/>
        </w:rPr>
        <w:t>(</w:t>
      </w:r>
      <w:r w:rsidR="001F4E4B" w:rsidRPr="00F72C4A">
        <w:rPr>
          <w:rFonts w:ascii="Calibri" w:hAnsi="Calibri" w:cs="Calibri"/>
          <w:bCs/>
          <w:color w:val="000000"/>
          <w:szCs w:val="24"/>
        </w:rPr>
        <w:t>jeżeli dotyczy).</w:t>
      </w:r>
    </w:p>
    <w:p w14:paraId="56338668" w14:textId="67D17D0A" w:rsidR="00AD7E7F" w:rsidRPr="00FC0F7D" w:rsidRDefault="00AD7E7F" w:rsidP="002A40DE">
      <w:pPr>
        <w:pStyle w:val="Tekstpodstawowy"/>
        <w:numPr>
          <w:ilvl w:val="3"/>
          <w:numId w:val="39"/>
        </w:numPr>
        <w:suppressAutoHyphens/>
        <w:autoSpaceDE w:val="0"/>
        <w:autoSpaceDN w:val="0"/>
        <w:adjustRightInd w:val="0"/>
        <w:spacing w:line="276" w:lineRule="auto"/>
        <w:ind w:left="426" w:hanging="426"/>
        <w:rPr>
          <w:rFonts w:ascii="Calibri" w:hAnsi="Calibri" w:cs="Calibri"/>
          <w:szCs w:val="24"/>
        </w:rPr>
      </w:pPr>
      <w:bookmarkStart w:id="3" w:name="_Hlk195096991"/>
      <w:r w:rsidRPr="00FC0F7D">
        <w:rPr>
          <w:rFonts w:ascii="Calibri" w:hAnsi="Calibri" w:cs="Calibri"/>
          <w:b/>
          <w:szCs w:val="24"/>
          <w:lang w:val="pl-PL"/>
        </w:rPr>
        <w:t>Ofertę,</w:t>
      </w:r>
      <w:r w:rsidRPr="00FC0F7D">
        <w:rPr>
          <w:rFonts w:ascii="Calibri" w:hAnsi="Calibri" w:cs="Calibri"/>
          <w:szCs w:val="24"/>
          <w:lang w:val="pl-PL"/>
        </w:rPr>
        <w:t xml:space="preserve"> </w:t>
      </w:r>
      <w:r w:rsidRPr="00FC0F7D">
        <w:rPr>
          <w:rFonts w:ascii="Calibri" w:hAnsi="Calibri" w:cs="Calibri"/>
          <w:b/>
          <w:bCs/>
          <w:szCs w:val="24"/>
        </w:rPr>
        <w:t>oświadczenia, o których mowa w art. 125 ust. 1 Pzp, podmiotowe środki dowodowe,</w:t>
      </w:r>
      <w:r w:rsidR="00021200" w:rsidRPr="00021200">
        <w:rPr>
          <w:rFonts w:ascii="Calibri" w:hAnsi="Calibri" w:cs="Calibri"/>
          <w:b/>
          <w:bCs/>
          <w:szCs w:val="24"/>
        </w:rPr>
        <w:t xml:space="preserve"> </w:t>
      </w:r>
      <w:r w:rsidRPr="00FC0F7D">
        <w:rPr>
          <w:rFonts w:ascii="Calibri" w:hAnsi="Calibri" w:cs="Calibri"/>
          <w:b/>
          <w:bCs/>
          <w:szCs w:val="24"/>
        </w:rPr>
        <w:t>pełnomocnictwa, zobowiązanie podmiotu udostępniającego zasoby</w:t>
      </w:r>
      <w:r w:rsidR="000D6C34" w:rsidRPr="00FC0F7D">
        <w:rPr>
          <w:rFonts w:ascii="Calibri" w:hAnsi="Calibri" w:cs="Calibri"/>
          <w:b/>
          <w:bCs/>
          <w:szCs w:val="24"/>
          <w:lang w:val="pl-PL"/>
        </w:rPr>
        <w:t xml:space="preserve">, </w:t>
      </w:r>
      <w:r w:rsidR="000D6C34" w:rsidRPr="00FC0F7D">
        <w:rPr>
          <w:rFonts w:ascii="Calibri" w:hAnsi="Calibri" w:cs="Calibri"/>
          <w:bCs/>
          <w:szCs w:val="24"/>
          <w:lang w:val="pl-PL"/>
        </w:rPr>
        <w:t>o którym mowa w art. 118 ust. 3 Pzp</w:t>
      </w:r>
      <w:r w:rsidRPr="00FC0F7D">
        <w:rPr>
          <w:rFonts w:ascii="Calibri" w:hAnsi="Calibri" w:cs="Calibri"/>
          <w:bCs/>
          <w:szCs w:val="24"/>
        </w:rPr>
        <w:t xml:space="preserve"> </w:t>
      </w:r>
      <w:r w:rsidRPr="00FC0F7D">
        <w:rPr>
          <w:rFonts w:ascii="Calibri" w:hAnsi="Calibri" w:cs="Calibri"/>
          <w:szCs w:val="24"/>
          <w:lang w:val="pl-PL"/>
        </w:rPr>
        <w:t>sporządza się w postaci elektronicznej, w</w:t>
      </w:r>
      <w:r w:rsidR="009C0AA6" w:rsidRPr="00FC0F7D">
        <w:rPr>
          <w:rFonts w:ascii="Calibri" w:hAnsi="Calibri" w:cs="Calibri"/>
          <w:szCs w:val="24"/>
          <w:lang w:val="pl-PL"/>
        </w:rPr>
        <w:t xml:space="preserve"> formatach danych określonych w </w:t>
      </w:r>
      <w:r w:rsidRPr="00FC0F7D">
        <w:rPr>
          <w:rFonts w:ascii="Calibri" w:hAnsi="Calibri" w:cs="Calibri"/>
          <w:szCs w:val="24"/>
          <w:lang w:val="pl-PL"/>
        </w:rPr>
        <w:t>przepisach wydanych na podstawie art. 18 ustawy z dnia 17 lutego 2005 r. o informatyzacji działalności podmiotów realizujących zadania publiczne</w:t>
      </w:r>
      <w:r w:rsidR="00322FB3" w:rsidRPr="00FC0F7D">
        <w:rPr>
          <w:rFonts w:ascii="Calibri" w:hAnsi="Calibri" w:cs="Calibri"/>
          <w:szCs w:val="24"/>
          <w:lang w:val="pl-PL"/>
        </w:rPr>
        <w:t>,</w:t>
      </w:r>
      <w:r w:rsidRPr="00FC0F7D">
        <w:rPr>
          <w:rFonts w:ascii="Calibri" w:hAnsi="Calibri" w:cs="Calibri"/>
          <w:szCs w:val="24"/>
          <w:lang w:val="pl-PL"/>
        </w:rPr>
        <w:t xml:space="preserve"> z zastrzeżeniem formatów, o których mowa w art. 6</w:t>
      </w:r>
      <w:r w:rsidR="00E10217" w:rsidRPr="00FC0F7D">
        <w:rPr>
          <w:rFonts w:ascii="Calibri" w:hAnsi="Calibri" w:cs="Calibri"/>
          <w:szCs w:val="24"/>
          <w:lang w:val="pl-PL"/>
        </w:rPr>
        <w:t>6 ust. 1 Pzp, w szczególności w </w:t>
      </w:r>
      <w:r w:rsidRPr="00FC0F7D">
        <w:rPr>
          <w:rFonts w:ascii="Calibri" w:hAnsi="Calibri" w:cs="Calibri"/>
          <w:szCs w:val="24"/>
          <w:lang w:val="pl-PL"/>
        </w:rPr>
        <w:t>formatach .</w:t>
      </w:r>
      <w:r w:rsidR="001F4E4B" w:rsidRPr="00FC0F7D">
        <w:rPr>
          <w:rFonts w:ascii="Calibri" w:hAnsi="Calibri" w:cs="Calibri"/>
          <w:szCs w:val="24"/>
          <w:lang w:val="pl-PL"/>
        </w:rPr>
        <w:t>rtf, .pdf, .</w:t>
      </w:r>
      <w:proofErr w:type="spellStart"/>
      <w:r w:rsidR="001F4E4B" w:rsidRPr="00FC0F7D">
        <w:rPr>
          <w:rFonts w:ascii="Calibri" w:hAnsi="Calibri" w:cs="Calibri"/>
          <w:szCs w:val="24"/>
          <w:lang w:val="pl-PL"/>
        </w:rPr>
        <w:t>doc</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docx</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odt</w:t>
      </w:r>
      <w:proofErr w:type="spellEnd"/>
      <w:r w:rsidR="001F4E4B" w:rsidRPr="00FC0F7D">
        <w:rPr>
          <w:rFonts w:ascii="Calibri" w:hAnsi="Calibri" w:cs="Calibri"/>
          <w:szCs w:val="24"/>
          <w:lang w:val="pl-PL"/>
        </w:rPr>
        <w:t>, z </w:t>
      </w:r>
      <w:r w:rsidRPr="00FC0F7D">
        <w:rPr>
          <w:rFonts w:ascii="Calibri" w:hAnsi="Calibri" w:cs="Calibri"/>
          <w:szCs w:val="24"/>
          <w:lang w:val="pl-PL"/>
        </w:rPr>
        <w:t>uwzględnieniem rodzaju przekazywanych danych. Zamawiający rekomenduje wykorzystanie formatu pdf.</w:t>
      </w:r>
    </w:p>
    <w:bookmarkEnd w:id="3"/>
    <w:p w14:paraId="11B83141" w14:textId="77777777" w:rsidR="00FA2B78"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Formularz ofertowy podpisuje się kwalifikowanym podpisem elektronicznym, podpisem zaufanym lub podpisem osobistym. Rekomendowanym wariantem podpisu jest typ wewnętrzny. Podpis formularza ofertowego wariantem podpisu w typie zewnętrzny</w:t>
      </w:r>
      <w:r w:rsidR="00E10217" w:rsidRPr="00FC0F7D">
        <w:rPr>
          <w:rFonts w:ascii="Calibri" w:hAnsi="Calibri" w:cs="Calibri"/>
          <w:szCs w:val="24"/>
          <w:lang w:val="pl-PL"/>
        </w:rPr>
        <w:t>m również jest możliwy, tylko w </w:t>
      </w:r>
      <w:r w:rsidRPr="00FC0F7D">
        <w:rPr>
          <w:rFonts w:ascii="Calibri" w:hAnsi="Calibri" w:cs="Calibri"/>
          <w:szCs w:val="24"/>
          <w:lang w:val="pl-PL"/>
        </w:rPr>
        <w:t xml:space="preserve">tym przypadku, powstały oddzielny plik podpisu dla tego formularza należy załączyć w polu „Załączniki i inne dokumenty przedstawione w ofercie przez Wykonawcę”. </w:t>
      </w:r>
    </w:p>
    <w:p w14:paraId="62464C8C" w14:textId="408117B8" w:rsidR="00F24777"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Pozostałe dokumenty wchodzące w skład oferty lub składane w</w:t>
      </w:r>
      <w:r w:rsidR="007A23FC" w:rsidRPr="00FC0F7D">
        <w:rPr>
          <w:rFonts w:ascii="Calibri" w:hAnsi="Calibri" w:cs="Calibri"/>
          <w:szCs w:val="24"/>
          <w:lang w:val="pl-PL"/>
        </w:rPr>
        <w:t>raz z ofertą, które są zgodne z </w:t>
      </w:r>
      <w:r w:rsidRPr="00FC0F7D">
        <w:rPr>
          <w:rFonts w:ascii="Calibri" w:hAnsi="Calibri" w:cs="Calibri"/>
          <w:szCs w:val="24"/>
          <w:lang w:val="pl-PL"/>
        </w:rPr>
        <w:t xml:space="preserve">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w:t>
      </w:r>
      <w:r w:rsidR="009C0AA6" w:rsidRPr="00FC0F7D">
        <w:rPr>
          <w:rFonts w:ascii="Calibri" w:hAnsi="Calibri" w:cs="Calibri"/>
          <w:szCs w:val="24"/>
          <w:lang w:val="pl-PL"/>
        </w:rPr>
        <w:t>zależności od rodzaju podpisu i </w:t>
      </w:r>
      <w:r w:rsidRPr="00FC0F7D">
        <w:rPr>
          <w:rFonts w:ascii="Calibri" w:hAnsi="Calibri" w:cs="Calibri"/>
          <w:szCs w:val="24"/>
          <w:lang w:val="pl-PL"/>
        </w:rPr>
        <w:t>jego typu (zewnętrzny, wewnętrzny) w polu „Załączniki i</w:t>
      </w:r>
      <w:r w:rsidR="009C0AA6"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dodaje się uprzednio podpisane dokumenty wraz z</w:t>
      </w:r>
      <w:r w:rsidR="00C75F5F">
        <w:rPr>
          <w:rFonts w:ascii="Calibri" w:hAnsi="Calibri" w:cs="Calibri"/>
          <w:szCs w:val="24"/>
          <w:lang w:val="pl-PL"/>
        </w:rPr>
        <w:t> </w:t>
      </w:r>
      <w:r w:rsidRPr="00FC0F7D">
        <w:rPr>
          <w:rFonts w:ascii="Calibri" w:hAnsi="Calibri" w:cs="Calibri"/>
          <w:szCs w:val="24"/>
          <w:lang w:val="pl-PL"/>
        </w:rPr>
        <w:t>wygenerowanym plikiem podpisu (typ zewnętrzny) lub dokument z wszyt</w:t>
      </w:r>
      <w:r w:rsidR="009C0AA6" w:rsidRPr="00FC0F7D">
        <w:rPr>
          <w:rFonts w:ascii="Calibri" w:hAnsi="Calibri" w:cs="Calibri"/>
          <w:szCs w:val="24"/>
          <w:lang w:val="pl-PL"/>
        </w:rPr>
        <w:t>ym podpisem (typ wewnętrzny). W </w:t>
      </w:r>
      <w:r w:rsidRPr="00FC0F7D">
        <w:rPr>
          <w:rFonts w:ascii="Calibri" w:hAnsi="Calibri" w:cs="Calibri"/>
          <w:szCs w:val="24"/>
          <w:lang w:val="pl-PL"/>
        </w:rPr>
        <w:t>przypadku przekazywania dokumentu elektronicznego w formacie poddającym dane kompresji, opatrzenie pliku zawierającego skompresowane dokumenty</w:t>
      </w:r>
      <w:r w:rsidRPr="00FC0F7D">
        <w:rPr>
          <w:rFonts w:ascii="Calibri" w:hAnsi="Calibri" w:cs="Calibri"/>
          <w:szCs w:val="24"/>
          <w:lang w:val="pl-PL" w:eastAsia="pl-PL"/>
        </w:rPr>
        <w:t xml:space="preserve"> </w:t>
      </w:r>
      <w:r w:rsidRPr="00FC0F7D">
        <w:rPr>
          <w:rFonts w:ascii="Calibri" w:hAnsi="Calibri" w:cs="Calibri"/>
          <w:szCs w:val="24"/>
          <w:lang w:val="pl-PL"/>
        </w:rPr>
        <w:t>kwalifikowanym podpisem elektronicznym, podpisem zaufanym lub podpisem</w:t>
      </w:r>
      <w:r w:rsidR="00A41B60" w:rsidRPr="00FC0F7D">
        <w:rPr>
          <w:rFonts w:ascii="Calibri" w:hAnsi="Calibri" w:cs="Calibri"/>
          <w:szCs w:val="24"/>
          <w:lang w:val="pl-PL"/>
        </w:rPr>
        <w:t xml:space="preserve"> osobistym, jest równoznaczne z </w:t>
      </w:r>
      <w:r w:rsidRPr="00FC0F7D">
        <w:rPr>
          <w:rFonts w:ascii="Calibri" w:hAnsi="Calibri" w:cs="Calibri"/>
          <w:szCs w:val="24"/>
          <w:lang w:val="pl-PL"/>
        </w:rPr>
        <w:t>opatrzeniem wszystkich dokumentów zawartych w tym pliku odpowiednio kwalifikowanym podpisem elektronicznym, podpisem zaufanym lub podpisem osobistym</w:t>
      </w:r>
      <w:r w:rsidR="008541CA" w:rsidRPr="00FC0F7D">
        <w:rPr>
          <w:rFonts w:ascii="Calibri" w:hAnsi="Calibri" w:cs="Calibri"/>
          <w:szCs w:val="24"/>
          <w:lang w:val="pl-PL"/>
        </w:rPr>
        <w:t>.</w:t>
      </w:r>
    </w:p>
    <w:p w14:paraId="3DF39111" w14:textId="22CCDD6D" w:rsidR="007A23FC" w:rsidRPr="007A417E" w:rsidRDefault="008541CA" w:rsidP="009E162D">
      <w:pPr>
        <w:pStyle w:val="Tekstpodstawowy"/>
        <w:numPr>
          <w:ilvl w:val="3"/>
          <w:numId w:val="3"/>
        </w:numPr>
        <w:spacing w:line="276" w:lineRule="auto"/>
        <w:ind w:left="425" w:hanging="357"/>
        <w:rPr>
          <w:rFonts w:ascii="Calibri" w:hAnsi="Calibri" w:cs="Calibri"/>
          <w:b/>
          <w:szCs w:val="24"/>
        </w:rPr>
      </w:pPr>
      <w:r w:rsidRPr="00021200">
        <w:rPr>
          <w:rFonts w:ascii="Calibri" w:hAnsi="Calibri" w:cs="Calibri"/>
          <w:szCs w:val="24"/>
        </w:rPr>
        <w:t xml:space="preserve">Ofertę, oświadczenie, o którym mowa w art. 125 ust. 1 Pzp </w:t>
      </w:r>
      <w:r w:rsidR="00021200" w:rsidRPr="00021200">
        <w:rPr>
          <w:rFonts w:ascii="Calibri" w:hAnsi="Calibri" w:cs="Calibri"/>
          <w:szCs w:val="24"/>
        </w:rPr>
        <w:t xml:space="preserve">składa się </w:t>
      </w:r>
      <w:r w:rsidRPr="00021200">
        <w:rPr>
          <w:rFonts w:ascii="Calibri" w:hAnsi="Calibri" w:cs="Calibri"/>
          <w:szCs w:val="24"/>
        </w:rPr>
        <w:t xml:space="preserve">pod rygorem nieważności, w formie elektronicznej </w:t>
      </w:r>
      <w:r w:rsidRPr="003678C0">
        <w:rPr>
          <w:rFonts w:ascii="Calibri" w:hAnsi="Calibri" w:cs="Calibri"/>
          <w:szCs w:val="24"/>
        </w:rPr>
        <w:t xml:space="preserve">lub </w:t>
      </w:r>
      <w:r w:rsidRPr="003678C0">
        <w:rPr>
          <w:rFonts w:ascii="Calibri" w:hAnsi="Calibri" w:cs="Calibri"/>
          <w:b/>
          <w:szCs w:val="24"/>
        </w:rPr>
        <w:t xml:space="preserve">w postaci elektronicznej opatrzonej kwalifikowanym podpisem elektronicznym, podpisem zaufanym lub podpisem osobistym. </w:t>
      </w:r>
      <w:r w:rsidR="00A41B60" w:rsidRPr="003678C0">
        <w:rPr>
          <w:rFonts w:ascii="Calibri" w:hAnsi="Calibri" w:cs="Calibri"/>
          <w:szCs w:val="24"/>
        </w:rPr>
        <w:t>Oświadczenie, o</w:t>
      </w:r>
      <w:r w:rsidR="00A41B60" w:rsidRPr="003678C0">
        <w:rPr>
          <w:rFonts w:ascii="Calibri" w:hAnsi="Calibri" w:cs="Calibri"/>
          <w:szCs w:val="24"/>
          <w:lang w:val="pl-PL"/>
        </w:rPr>
        <w:t> </w:t>
      </w:r>
      <w:r w:rsidR="00E10217" w:rsidRPr="003678C0">
        <w:rPr>
          <w:rFonts w:ascii="Calibri" w:hAnsi="Calibri" w:cs="Calibri"/>
          <w:szCs w:val="24"/>
        </w:rPr>
        <w:t>którym mowa w</w:t>
      </w:r>
      <w:r w:rsidR="00E10217" w:rsidRPr="003678C0">
        <w:rPr>
          <w:rFonts w:ascii="Calibri" w:hAnsi="Calibri" w:cs="Calibri"/>
          <w:szCs w:val="24"/>
          <w:lang w:val="pl-PL"/>
        </w:rPr>
        <w:t> </w:t>
      </w:r>
      <w:r w:rsidRPr="003678C0">
        <w:rPr>
          <w:rFonts w:ascii="Calibri" w:hAnsi="Calibri" w:cs="Calibri"/>
          <w:szCs w:val="24"/>
        </w:rPr>
        <w:t xml:space="preserve">art. 125 ust. 1 Pzp, stanowi dowód potwierdzający </w:t>
      </w:r>
      <w:r w:rsidR="00143696" w:rsidRPr="003678C0">
        <w:rPr>
          <w:rFonts w:ascii="Calibri" w:hAnsi="Calibri" w:cs="Calibri"/>
          <w:szCs w:val="24"/>
        </w:rPr>
        <w:t xml:space="preserve">brak podstaw wykluczenia z postępowania </w:t>
      </w:r>
      <w:r w:rsidR="003678C0" w:rsidRPr="003678C0">
        <w:rPr>
          <w:rFonts w:ascii="Calibri" w:hAnsi="Calibri" w:cs="Calibri"/>
          <w:szCs w:val="24"/>
        </w:rPr>
        <w:lastRenderedPageBreak/>
        <w:t>(…)</w:t>
      </w:r>
      <w:r w:rsidR="00143696" w:rsidRPr="003678C0">
        <w:rPr>
          <w:rFonts w:ascii="Calibri" w:hAnsi="Calibri" w:cs="Calibri"/>
          <w:szCs w:val="24"/>
        </w:rPr>
        <w:t>, na dzień składania ofert, tymczasowo zastępujący wymagane przez zamawiającego podmiotowe środki dowodowe</w:t>
      </w:r>
      <w:r w:rsidR="00143696" w:rsidRPr="003678C0">
        <w:rPr>
          <w:rFonts w:ascii="Calibri" w:hAnsi="Calibri" w:cs="Calibri"/>
          <w:szCs w:val="24"/>
          <w:lang w:val="pl-PL"/>
        </w:rPr>
        <w:t xml:space="preserve">. </w:t>
      </w:r>
      <w:r w:rsidR="00143696" w:rsidRPr="003678C0">
        <w:rPr>
          <w:rFonts w:ascii="Calibri" w:hAnsi="Calibri" w:cs="Calibri"/>
          <w:szCs w:val="24"/>
        </w:rPr>
        <w:t xml:space="preserve">Wzór oświadczenia o braku podstaw wykluczenia </w:t>
      </w:r>
      <w:r w:rsidR="00143696" w:rsidRPr="003678C0">
        <w:rPr>
          <w:rFonts w:ascii="Calibri" w:hAnsi="Calibri" w:cs="Calibri"/>
          <w:szCs w:val="24"/>
          <w:lang w:val="pl-PL"/>
        </w:rPr>
        <w:t>z</w:t>
      </w:r>
      <w:r w:rsidR="003678C0">
        <w:rPr>
          <w:rFonts w:ascii="Calibri" w:hAnsi="Calibri" w:cs="Calibri"/>
          <w:szCs w:val="24"/>
          <w:lang w:val="pl-PL"/>
        </w:rPr>
        <w:t> </w:t>
      </w:r>
      <w:r w:rsidR="00143696" w:rsidRPr="003678C0">
        <w:rPr>
          <w:rFonts w:ascii="Calibri" w:hAnsi="Calibri" w:cs="Calibri"/>
          <w:szCs w:val="24"/>
          <w:lang w:val="pl-PL"/>
        </w:rPr>
        <w:t xml:space="preserve">postępowania </w:t>
      </w:r>
      <w:r w:rsidR="00143696" w:rsidRPr="003678C0">
        <w:rPr>
          <w:rFonts w:ascii="Calibri" w:hAnsi="Calibri" w:cs="Calibri"/>
          <w:szCs w:val="24"/>
        </w:rPr>
        <w:t>stanowi</w:t>
      </w:r>
      <w:r w:rsidR="00143696" w:rsidRPr="003678C0">
        <w:rPr>
          <w:rFonts w:ascii="Calibri" w:hAnsi="Calibri" w:cs="Calibri"/>
          <w:szCs w:val="24"/>
          <w:lang w:val="pl-PL"/>
        </w:rPr>
        <w:t xml:space="preserve"> </w:t>
      </w:r>
      <w:r w:rsidR="007A23FC" w:rsidRPr="003678C0">
        <w:rPr>
          <w:rFonts w:ascii="Calibri" w:hAnsi="Calibri" w:cs="Calibri"/>
          <w:b/>
          <w:szCs w:val="24"/>
        </w:rPr>
        <w:t xml:space="preserve">Załącznik nr </w:t>
      </w:r>
      <w:r w:rsidR="007A417E" w:rsidRPr="003678C0">
        <w:rPr>
          <w:rFonts w:ascii="Calibri" w:hAnsi="Calibri" w:cs="Calibri"/>
          <w:b/>
          <w:szCs w:val="24"/>
        </w:rPr>
        <w:t>4</w:t>
      </w:r>
      <w:r w:rsidR="007A23FC" w:rsidRPr="003678C0">
        <w:rPr>
          <w:rFonts w:ascii="Calibri" w:hAnsi="Calibri" w:cs="Calibri"/>
          <w:b/>
          <w:szCs w:val="24"/>
        </w:rPr>
        <w:t xml:space="preserve"> do SWZ.</w:t>
      </w:r>
    </w:p>
    <w:p w14:paraId="57F821FC" w14:textId="4A5518A3" w:rsidR="003E506C" w:rsidRPr="007A417E" w:rsidRDefault="00471945" w:rsidP="003E506C">
      <w:pPr>
        <w:pStyle w:val="Tekstpodstawowy"/>
        <w:numPr>
          <w:ilvl w:val="3"/>
          <w:numId w:val="3"/>
        </w:numPr>
        <w:spacing w:line="276" w:lineRule="auto"/>
        <w:rPr>
          <w:rFonts w:asciiTheme="minorHAnsi" w:hAnsiTheme="minorHAnsi" w:cstheme="minorHAnsi"/>
          <w:b/>
          <w:szCs w:val="24"/>
        </w:rPr>
      </w:pPr>
      <w:r w:rsidRPr="003E506C">
        <w:rPr>
          <w:rFonts w:ascii="Calibri" w:hAnsi="Calibri" w:cs="Calibri"/>
          <w:szCs w:val="24"/>
        </w:rPr>
        <w:t xml:space="preserve">W przypadku </w:t>
      </w:r>
      <w:r w:rsidRPr="003E506C">
        <w:rPr>
          <w:rFonts w:ascii="Calibri" w:hAnsi="Calibri" w:cs="Calibri"/>
          <w:b/>
          <w:szCs w:val="24"/>
        </w:rPr>
        <w:t>wspólnego ubiegania</w:t>
      </w:r>
      <w:r w:rsidRPr="003E506C">
        <w:rPr>
          <w:rFonts w:ascii="Calibri" w:hAnsi="Calibri" w:cs="Calibri"/>
          <w:szCs w:val="24"/>
        </w:rPr>
        <w:t xml:space="preserve"> się o zamówienie przez wykonawców, oświadczenie, o</w:t>
      </w:r>
      <w:r w:rsidR="0086671D" w:rsidRPr="003E506C">
        <w:rPr>
          <w:rFonts w:ascii="Calibri" w:hAnsi="Calibri" w:cs="Calibri"/>
          <w:szCs w:val="24"/>
          <w:lang w:val="pl-PL"/>
        </w:rPr>
        <w:t> </w:t>
      </w:r>
      <w:r w:rsidRPr="003E506C">
        <w:rPr>
          <w:rFonts w:ascii="Calibri" w:hAnsi="Calibri" w:cs="Calibri"/>
          <w:szCs w:val="24"/>
        </w:rPr>
        <w:t xml:space="preserve">którym mowa w art. 125 ust. 1 Pzp, </w:t>
      </w:r>
      <w:r w:rsidRPr="003E506C">
        <w:rPr>
          <w:rFonts w:ascii="Calibri" w:hAnsi="Calibri" w:cs="Calibri"/>
          <w:b/>
          <w:szCs w:val="24"/>
        </w:rPr>
        <w:t>składa każdy z wykonawców</w:t>
      </w:r>
      <w:r w:rsidRPr="003E506C">
        <w:rPr>
          <w:rFonts w:ascii="Calibri" w:hAnsi="Calibri" w:cs="Calibri"/>
          <w:szCs w:val="24"/>
        </w:rPr>
        <w:t xml:space="preserve">. </w:t>
      </w:r>
      <w:r w:rsidR="003E506C" w:rsidRPr="00AA647E">
        <w:rPr>
          <w:rFonts w:asciiTheme="minorHAnsi" w:hAnsiTheme="minorHAnsi" w:cstheme="minorHAnsi"/>
          <w:szCs w:val="24"/>
        </w:rPr>
        <w:t xml:space="preserve">Oświadczenia te potwierdzają </w:t>
      </w:r>
      <w:r w:rsidR="003E506C" w:rsidRPr="002A089D">
        <w:rPr>
          <w:rFonts w:asciiTheme="minorHAnsi" w:hAnsiTheme="minorHAnsi" w:cstheme="minorHAnsi"/>
          <w:szCs w:val="24"/>
        </w:rPr>
        <w:t xml:space="preserve">brak podstaw wykluczenia z postępowania </w:t>
      </w:r>
      <w:r w:rsidR="00C2107D" w:rsidRPr="00C2107D">
        <w:rPr>
          <w:rFonts w:asciiTheme="minorHAnsi" w:hAnsiTheme="minorHAnsi" w:cstheme="minorHAnsi"/>
          <w:szCs w:val="24"/>
        </w:rPr>
        <w:t>(…)</w:t>
      </w:r>
      <w:r w:rsidR="00C2107D">
        <w:rPr>
          <w:rFonts w:asciiTheme="minorHAnsi" w:hAnsiTheme="minorHAnsi" w:cstheme="minorHAnsi"/>
          <w:szCs w:val="24"/>
        </w:rPr>
        <w:t xml:space="preserve"> </w:t>
      </w:r>
      <w:r w:rsidR="003678C0">
        <w:rPr>
          <w:rFonts w:asciiTheme="minorHAnsi" w:hAnsiTheme="minorHAnsi" w:cstheme="minorHAnsi"/>
          <w:szCs w:val="24"/>
        </w:rPr>
        <w:t xml:space="preserve">- </w:t>
      </w:r>
      <w:r w:rsidR="003E506C" w:rsidRPr="007A417E">
        <w:rPr>
          <w:rFonts w:asciiTheme="minorHAnsi" w:hAnsiTheme="minorHAnsi" w:cstheme="minorHAnsi"/>
          <w:b/>
          <w:szCs w:val="24"/>
        </w:rPr>
        <w:t xml:space="preserve">Załącznik nr </w:t>
      </w:r>
      <w:r w:rsidR="007A417E">
        <w:rPr>
          <w:rFonts w:asciiTheme="minorHAnsi" w:hAnsiTheme="minorHAnsi" w:cstheme="minorHAnsi"/>
          <w:b/>
          <w:szCs w:val="24"/>
        </w:rPr>
        <w:t>4</w:t>
      </w:r>
      <w:r w:rsidR="003E506C" w:rsidRPr="007A417E">
        <w:rPr>
          <w:rFonts w:asciiTheme="minorHAnsi" w:hAnsiTheme="minorHAnsi" w:cstheme="minorHAnsi"/>
          <w:b/>
          <w:szCs w:val="24"/>
        </w:rPr>
        <w:t xml:space="preserve"> do SWZ</w:t>
      </w:r>
      <w:r w:rsidR="003E506C" w:rsidRPr="007A417E">
        <w:rPr>
          <w:rFonts w:asciiTheme="minorHAnsi" w:hAnsiTheme="minorHAnsi" w:cstheme="minorHAnsi"/>
          <w:szCs w:val="24"/>
        </w:rPr>
        <w:t>. Art. 58 ust. 2 PZP - przepisy o pełnomocniku stosuje się odpowiednio.</w:t>
      </w:r>
    </w:p>
    <w:p w14:paraId="6CF3A067" w14:textId="77777777" w:rsidR="00C2107D" w:rsidRPr="005624B9" w:rsidRDefault="00471945" w:rsidP="00C2107D">
      <w:pPr>
        <w:pStyle w:val="Tekstpodstawowy"/>
        <w:numPr>
          <w:ilvl w:val="3"/>
          <w:numId w:val="3"/>
        </w:numPr>
        <w:spacing w:line="276" w:lineRule="auto"/>
        <w:rPr>
          <w:rFonts w:ascii="Calibri" w:hAnsi="Calibri" w:cs="Calibri"/>
          <w:b/>
          <w:szCs w:val="24"/>
        </w:rPr>
      </w:pPr>
      <w:r w:rsidRPr="007A417E">
        <w:rPr>
          <w:rFonts w:ascii="Calibri" w:hAnsi="Calibri" w:cs="Calibri"/>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przekazuje się w postaci elektronicznej i opatruje się kwalifikowanym podpisem elektronicznym, podpisem zaufanym lub podpisem osobistym</w:t>
      </w:r>
      <w:r w:rsidRPr="007A417E">
        <w:rPr>
          <w:rFonts w:ascii="Calibri" w:hAnsi="Calibri" w:cs="Calibri"/>
          <w:szCs w:val="24"/>
          <w:lang w:val="pl-PL"/>
        </w:rPr>
        <w:t xml:space="preserve"> </w:t>
      </w:r>
      <w:r w:rsidR="003E506C" w:rsidRPr="007A417E">
        <w:rPr>
          <w:rFonts w:asciiTheme="minorHAnsi" w:hAnsiTheme="minorHAnsi" w:cstheme="minorHAnsi"/>
          <w:szCs w:val="24"/>
          <w:lang w:val="pl-PL"/>
        </w:rPr>
        <w:t>–</w:t>
      </w:r>
      <w:r w:rsidR="00556EBD" w:rsidRPr="007A417E">
        <w:rPr>
          <w:rFonts w:asciiTheme="minorHAnsi" w:hAnsiTheme="minorHAnsi" w:cstheme="minorHAnsi"/>
          <w:szCs w:val="24"/>
          <w:lang w:val="pl-PL"/>
        </w:rPr>
        <w:t xml:space="preserve"> </w:t>
      </w:r>
      <w:r w:rsidR="00C2107D" w:rsidRPr="005624B9">
        <w:rPr>
          <w:rFonts w:ascii="Calibri" w:hAnsi="Calibri" w:cs="Calibri"/>
          <w:b/>
          <w:szCs w:val="24"/>
        </w:rPr>
        <w:t>jeżeli dotyczy niniejszego postępowania</w:t>
      </w:r>
      <w:r w:rsidR="00C2107D" w:rsidRPr="005624B9">
        <w:rPr>
          <w:rFonts w:ascii="Calibri" w:hAnsi="Calibri" w:cs="Calibri"/>
          <w:b/>
          <w:szCs w:val="24"/>
          <w:lang w:val="pl-PL"/>
        </w:rPr>
        <w:t>.</w:t>
      </w:r>
    </w:p>
    <w:p w14:paraId="144A9EB2" w14:textId="3887BAF5" w:rsidR="00471945" w:rsidRPr="00C2107D" w:rsidRDefault="00471945" w:rsidP="00C2107D">
      <w:pPr>
        <w:pStyle w:val="Tekstpodstawowy"/>
        <w:numPr>
          <w:ilvl w:val="3"/>
          <w:numId w:val="3"/>
        </w:numPr>
        <w:spacing w:line="276" w:lineRule="auto"/>
        <w:rPr>
          <w:rFonts w:ascii="Calibri" w:hAnsi="Calibri" w:cs="Calibri"/>
          <w:b/>
          <w:szCs w:val="24"/>
        </w:rPr>
      </w:pPr>
      <w:r w:rsidRPr="00B35C42">
        <w:rPr>
          <w:rFonts w:ascii="Calibri" w:hAnsi="Calibri" w:cs="Calibri"/>
          <w:szCs w:val="24"/>
        </w:rPr>
        <w:t xml:space="preserve">Wykonawca, w przypadku polegania na zdolnościach lub sytuacji podmiotów udostępniających zasoby, </w:t>
      </w:r>
      <w:r w:rsidRPr="00BA6E37">
        <w:rPr>
          <w:rFonts w:ascii="Calibri" w:hAnsi="Calibri" w:cs="Calibri"/>
          <w:szCs w:val="24"/>
        </w:rPr>
        <w:t xml:space="preserve">przedstawia, wraz z oświadczeniem, o którym mowa w art. 125 ust. 1 Pzp, także oświadczenie podmiotu udostępniającego zasoby, potwierdzające brak podstaw wykluczenia tego podmiotu oraz spełnianie warunków udziału w postępowaniu, w zakresie, w jakim wykonawca powołuje się na jego zasoby </w:t>
      </w:r>
      <w:r w:rsidR="002578A6" w:rsidRPr="00BA6E37">
        <w:rPr>
          <w:rFonts w:ascii="Calibri" w:hAnsi="Calibri" w:cs="Calibri"/>
          <w:szCs w:val="24"/>
          <w:lang w:val="pl-PL"/>
        </w:rPr>
        <w:t>–</w:t>
      </w:r>
      <w:r w:rsidR="002578A6" w:rsidRPr="00BA6E37">
        <w:rPr>
          <w:rFonts w:ascii="Calibri" w:hAnsi="Calibri" w:cs="Calibri"/>
          <w:b/>
          <w:szCs w:val="24"/>
          <w:lang w:val="pl-PL"/>
        </w:rPr>
        <w:t xml:space="preserve"> </w:t>
      </w:r>
      <w:r w:rsidR="00C2107D" w:rsidRPr="00BA6E37">
        <w:rPr>
          <w:rFonts w:ascii="Calibri" w:hAnsi="Calibri" w:cs="Calibri"/>
          <w:b/>
          <w:szCs w:val="24"/>
        </w:rPr>
        <w:t>jeżeli dotyczy niniejszego postępowania</w:t>
      </w:r>
      <w:r w:rsidR="00C2107D" w:rsidRPr="00BA6E37">
        <w:rPr>
          <w:rFonts w:ascii="Calibri" w:hAnsi="Calibri" w:cs="Calibri"/>
          <w:b/>
          <w:szCs w:val="24"/>
          <w:lang w:val="pl-PL"/>
        </w:rPr>
        <w:t>.</w:t>
      </w:r>
    </w:p>
    <w:p w14:paraId="0DB6C53E" w14:textId="77777777" w:rsidR="00471945" w:rsidRPr="00FC0F7D" w:rsidRDefault="00471945" w:rsidP="009E162D">
      <w:pPr>
        <w:pStyle w:val="Tekstpodstawowy"/>
        <w:numPr>
          <w:ilvl w:val="3"/>
          <w:numId w:val="3"/>
        </w:numPr>
        <w:spacing w:line="276" w:lineRule="auto"/>
        <w:ind w:left="425" w:hanging="357"/>
        <w:rPr>
          <w:rFonts w:ascii="Calibri" w:hAnsi="Calibri" w:cs="Calibri"/>
          <w:b/>
          <w:szCs w:val="24"/>
        </w:rPr>
      </w:pPr>
      <w:r w:rsidRPr="00FC0F7D">
        <w:rPr>
          <w:rFonts w:ascii="Calibri" w:hAnsi="Calibri" w:cs="Calibri"/>
          <w:szCs w:val="24"/>
        </w:rPr>
        <w:t>Oświadczenia i dokumenty potwierdzające brak podstaw d</w:t>
      </w:r>
      <w:r w:rsidR="004A4316" w:rsidRPr="00FC0F7D">
        <w:rPr>
          <w:rFonts w:ascii="Calibri" w:hAnsi="Calibri" w:cs="Calibri"/>
          <w:szCs w:val="24"/>
        </w:rPr>
        <w:t>o wykluczenia z postępowania, w</w:t>
      </w:r>
      <w:r w:rsidR="004A4316" w:rsidRPr="00FC0F7D">
        <w:rPr>
          <w:rFonts w:ascii="Calibri" w:hAnsi="Calibri" w:cs="Calibri"/>
          <w:szCs w:val="24"/>
          <w:lang w:val="pl-PL"/>
        </w:rPr>
        <w:t> </w:t>
      </w:r>
      <w:r w:rsidRPr="00FC0F7D">
        <w:rPr>
          <w:rFonts w:ascii="Calibri" w:hAnsi="Calibri" w:cs="Calibri"/>
          <w:szCs w:val="24"/>
        </w:rPr>
        <w:t xml:space="preserve">tym oświadczenie dotyczące przynależności lub braku przynależności do tej samej grupy kapitałowej, składa </w:t>
      </w:r>
      <w:r w:rsidRPr="00FC0F7D">
        <w:rPr>
          <w:rFonts w:ascii="Calibri" w:hAnsi="Calibri" w:cs="Calibri"/>
          <w:b/>
          <w:szCs w:val="24"/>
        </w:rPr>
        <w:t>każdy z Wykonawców wspólnie ubiegających się o zamówienie</w:t>
      </w:r>
      <w:r w:rsidRPr="00FC0F7D">
        <w:rPr>
          <w:rFonts w:ascii="Calibri" w:hAnsi="Calibri" w:cs="Calibri"/>
          <w:szCs w:val="24"/>
        </w:rPr>
        <w:t>.</w:t>
      </w:r>
    </w:p>
    <w:p w14:paraId="37B9A64D" w14:textId="05C66BEC" w:rsidR="00D46A6F" w:rsidRPr="00FC0F7D" w:rsidRDefault="00D46A6F"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color w:val="222222"/>
          <w:szCs w:val="24"/>
          <w:shd w:val="clear" w:color="auto" w:fill="FFFFFF"/>
        </w:rPr>
        <w:t xml:space="preserve">Zgodnie z art. 107 ust. 1 Pzp wykonawca składa przedmiotowe środki dowodowe wraz z ofertą, jeśli zamawiający żądał ich złożenia. Oznacza to, że obowiązek złożenia przedmiotowych środków dowodowych dotyczy każdego wykonawcy składającego ofertę a nie tylko tego, </w:t>
      </w:r>
      <w:r w:rsidRPr="00F72C4A">
        <w:rPr>
          <w:rFonts w:ascii="Calibri" w:hAnsi="Calibri" w:cs="Calibri"/>
          <w:color w:val="222222"/>
          <w:szCs w:val="24"/>
          <w:shd w:val="clear" w:color="auto" w:fill="FFFFFF"/>
        </w:rPr>
        <w:t>którego oferta została wskazana jako najwyżej ocenio</w:t>
      </w:r>
      <w:r w:rsidR="0026249D" w:rsidRPr="00F72C4A">
        <w:rPr>
          <w:rFonts w:ascii="Calibri" w:hAnsi="Calibri" w:cs="Calibri"/>
          <w:color w:val="222222"/>
          <w:szCs w:val="24"/>
          <w:shd w:val="clear" w:color="auto" w:fill="FFFFFF"/>
        </w:rPr>
        <w:t>na –</w:t>
      </w:r>
      <w:r w:rsidR="0052364A" w:rsidRPr="00F72C4A">
        <w:rPr>
          <w:rFonts w:ascii="Calibri" w:hAnsi="Calibri" w:cs="Calibri"/>
          <w:b/>
          <w:color w:val="222222"/>
          <w:szCs w:val="24"/>
          <w:shd w:val="clear" w:color="auto" w:fill="FFFFFF"/>
        </w:rPr>
        <w:t xml:space="preserve"> </w:t>
      </w:r>
      <w:r w:rsidR="0055790A">
        <w:rPr>
          <w:rFonts w:ascii="Calibri" w:hAnsi="Calibri" w:cs="Calibri"/>
          <w:b/>
          <w:color w:val="222222"/>
          <w:szCs w:val="24"/>
          <w:shd w:val="clear" w:color="auto" w:fill="FFFFFF"/>
        </w:rPr>
        <w:t xml:space="preserve">nie </w:t>
      </w:r>
      <w:r w:rsidR="0026249D" w:rsidRPr="00F72C4A">
        <w:rPr>
          <w:rFonts w:ascii="Calibri" w:hAnsi="Calibri" w:cs="Calibri"/>
          <w:b/>
          <w:color w:val="222222"/>
          <w:szCs w:val="24"/>
          <w:shd w:val="clear" w:color="auto" w:fill="FFFFFF"/>
          <w:lang w:val="pl-PL"/>
        </w:rPr>
        <w:t>dotyczy niniejszego postępowania</w:t>
      </w:r>
      <w:r w:rsidR="0026249D" w:rsidRPr="00F72C4A">
        <w:rPr>
          <w:rFonts w:ascii="Calibri" w:hAnsi="Calibri" w:cs="Calibri"/>
          <w:color w:val="222222"/>
          <w:szCs w:val="24"/>
          <w:shd w:val="clear" w:color="auto" w:fill="FFFFFF"/>
          <w:lang w:val="pl-PL"/>
        </w:rPr>
        <w:t>.</w:t>
      </w:r>
    </w:p>
    <w:p w14:paraId="682DBC73"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p>
    <w:p w14:paraId="3DA377DF" w14:textId="77777777" w:rsidR="00CA7264" w:rsidRPr="00FC0F7D" w:rsidRDefault="00951B38"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Pożądane przez Zamawiającego jest by </w:t>
      </w:r>
      <w:r w:rsidR="00CA7264" w:rsidRPr="00FC0F7D">
        <w:rPr>
          <w:rFonts w:ascii="Calibri" w:hAnsi="Calibri" w:cs="Calibri"/>
          <w:szCs w:val="24"/>
        </w:rPr>
        <w:t>Oferta oraz pozostałe oświadczenia i dokumenty, dla których Zamawiający określił wzory w formie formularzy zamies</w:t>
      </w:r>
      <w:r w:rsidR="00875BC2" w:rsidRPr="00FC0F7D">
        <w:rPr>
          <w:rFonts w:ascii="Calibri" w:hAnsi="Calibri" w:cs="Calibri"/>
          <w:szCs w:val="24"/>
        </w:rPr>
        <w:t>zczonych w załącznikach do SWZ,</w:t>
      </w:r>
      <w:r w:rsidR="00CA7264" w:rsidRPr="00FC0F7D">
        <w:rPr>
          <w:rFonts w:ascii="Calibri" w:hAnsi="Calibri" w:cs="Calibri"/>
          <w:szCs w:val="24"/>
        </w:rPr>
        <w:t xml:space="preserve"> </w:t>
      </w:r>
      <w:r w:rsidRPr="00FC0F7D">
        <w:rPr>
          <w:rFonts w:ascii="Calibri" w:hAnsi="Calibri" w:cs="Calibri"/>
          <w:szCs w:val="24"/>
          <w:lang w:val="pl-PL"/>
        </w:rPr>
        <w:t xml:space="preserve">były </w:t>
      </w:r>
      <w:r w:rsidR="00CA7264" w:rsidRPr="00FC0F7D">
        <w:rPr>
          <w:rFonts w:ascii="Calibri" w:hAnsi="Calibri" w:cs="Calibri"/>
          <w:szCs w:val="24"/>
        </w:rPr>
        <w:t>sporządzone zgodnie z tymi wzorami, co do treści oraz opisu kolumn i wierszy.</w:t>
      </w:r>
    </w:p>
    <w:p w14:paraId="433A75A9"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sporządzona w języku polskim. Każdy dokument składający się na ofertę powinien być czytelny.</w:t>
      </w:r>
    </w:p>
    <w:p w14:paraId="34C0B175"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Podmiotowe środki dowodowe lub inne dokumenty, w tym dokumenty potwierdzające umocowanie do reprezentowania, sporządzone w języku obcym przekazuje się wraz </w:t>
      </w:r>
      <w:r w:rsidR="008272FE" w:rsidRPr="00FC0F7D">
        <w:rPr>
          <w:rFonts w:ascii="Calibri" w:hAnsi="Calibri" w:cs="Calibri"/>
          <w:szCs w:val="24"/>
        </w:rPr>
        <w:br/>
      </w:r>
      <w:r w:rsidRPr="00FC0F7D">
        <w:rPr>
          <w:rFonts w:ascii="Calibri" w:hAnsi="Calibri" w:cs="Calibri"/>
          <w:szCs w:val="24"/>
        </w:rPr>
        <w:t>z tłumaczeniem na język polski.</w:t>
      </w:r>
    </w:p>
    <w:p w14:paraId="32576F48" w14:textId="32119C2B" w:rsidR="00540A5C" w:rsidRPr="0086671D" w:rsidRDefault="0038187F" w:rsidP="00DA074F">
      <w:pPr>
        <w:pStyle w:val="Tekstpodstawowy"/>
        <w:numPr>
          <w:ilvl w:val="3"/>
          <w:numId w:val="3"/>
        </w:numPr>
        <w:suppressAutoHyphens/>
        <w:autoSpaceDE w:val="0"/>
        <w:autoSpaceDN w:val="0"/>
        <w:adjustRightInd w:val="0"/>
        <w:spacing w:after="120" w:line="276" w:lineRule="auto"/>
        <w:ind w:left="425" w:hanging="425"/>
        <w:rPr>
          <w:rFonts w:ascii="Calibri" w:hAnsi="Calibri" w:cs="Calibri"/>
          <w:szCs w:val="24"/>
        </w:rPr>
      </w:pPr>
      <w:r w:rsidRPr="00FC0F7D">
        <w:rPr>
          <w:rFonts w:ascii="Calibri" w:hAnsi="Calibri" w:cs="Calibri"/>
          <w:szCs w:val="24"/>
          <w:lang w:val="pl-PL"/>
        </w:rPr>
        <w:t xml:space="preserve"> </w:t>
      </w:r>
      <w:r w:rsidR="00CA7264" w:rsidRPr="00FC0F7D">
        <w:rPr>
          <w:rFonts w:ascii="Calibri" w:hAnsi="Calibri" w:cs="Calibri"/>
          <w:szCs w:val="24"/>
        </w:rPr>
        <w:t xml:space="preserve">Wszystkie koszty związane z uczestnictwem w </w:t>
      </w:r>
      <w:r w:rsidR="004A4316" w:rsidRPr="00FC0F7D">
        <w:rPr>
          <w:rFonts w:ascii="Calibri" w:hAnsi="Calibri" w:cs="Calibri"/>
          <w:szCs w:val="24"/>
        </w:rPr>
        <w:t>postępowaniu, w szczególności z</w:t>
      </w:r>
      <w:r w:rsidR="004A4316" w:rsidRPr="00FC0F7D">
        <w:rPr>
          <w:rFonts w:ascii="Calibri" w:hAnsi="Calibri" w:cs="Calibri"/>
          <w:szCs w:val="24"/>
          <w:lang w:val="pl-PL"/>
        </w:rPr>
        <w:t> </w:t>
      </w:r>
      <w:r w:rsidR="00CA7264" w:rsidRPr="00FC0F7D">
        <w:rPr>
          <w:rFonts w:ascii="Calibri" w:hAnsi="Calibri" w:cs="Calibri"/>
          <w:szCs w:val="24"/>
        </w:rPr>
        <w:t>przygotowaniem i złożeniem oferty ponosi Wykonawca składający ofertę. Zamawiający nie przewiduje zwrotu kosztów udziału w postępowaniu.</w:t>
      </w:r>
    </w:p>
    <w:p w14:paraId="5A40DE8C" w14:textId="548D8627" w:rsidR="004A4316" w:rsidRPr="004A4316" w:rsidRDefault="0038187F" w:rsidP="00EE71A7">
      <w:pPr>
        <w:pStyle w:val="Nagwek2"/>
        <w:spacing w:before="240" w:after="240"/>
        <w:ind w:left="357" w:hanging="357"/>
      </w:pPr>
      <w:r w:rsidRPr="00FC0F7D">
        <w:t xml:space="preserve">SPOSÓB I TERMIN SKŁADANIA OFERT. </w:t>
      </w:r>
    </w:p>
    <w:p w14:paraId="61DD12BF" w14:textId="565061F8" w:rsidR="004A4316" w:rsidRPr="0006398E" w:rsidRDefault="009035AA" w:rsidP="004F55F0">
      <w:pPr>
        <w:pStyle w:val="Tekstpodstawowy"/>
        <w:numPr>
          <w:ilvl w:val="0"/>
          <w:numId w:val="31"/>
        </w:numPr>
        <w:tabs>
          <w:tab w:val="left" w:pos="567"/>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lastRenderedPageBreak/>
        <w:t xml:space="preserve">Sposób składania ofert. </w:t>
      </w:r>
    </w:p>
    <w:p w14:paraId="79250805"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Wykonawca składa ofertę za pośrednictwem zakładki „Oferty/wnioski”, widocznej</w:t>
      </w:r>
      <w:r w:rsidRPr="00FC0F7D">
        <w:rPr>
          <w:rFonts w:ascii="Calibri" w:hAnsi="Calibri" w:cs="Calibri"/>
          <w:szCs w:val="24"/>
          <w:lang w:val="pl-PL"/>
        </w:rPr>
        <w:t xml:space="preserve"> </w:t>
      </w:r>
      <w:r w:rsidRPr="00FC0F7D">
        <w:rPr>
          <w:rFonts w:ascii="Calibri" w:hAnsi="Calibri" w:cs="Calibri"/>
          <w:szCs w:val="24"/>
        </w:rPr>
        <w:t>w podglądzie postępowania po zalogowaniu się na konto Wykonawcy. Po wybraniu</w:t>
      </w:r>
      <w:r w:rsidRPr="00FC0F7D">
        <w:rPr>
          <w:rFonts w:ascii="Calibri" w:hAnsi="Calibri" w:cs="Calibri"/>
          <w:b/>
          <w:szCs w:val="24"/>
        </w:rPr>
        <w:t xml:space="preserve"> </w:t>
      </w:r>
      <w:r w:rsidRPr="00FC0F7D">
        <w:rPr>
          <w:rFonts w:ascii="Calibri" w:hAnsi="Calibri" w:cs="Calibri"/>
          <w:szCs w:val="24"/>
          <w:lang w:val="pl-PL"/>
        </w:rPr>
        <w:t xml:space="preserve">przycisku „Złóż ofertę” system prezentuje okno składania oferty umożliwiające przekazanie dokumentów elektronicznych, w którym znajdują się dwa pola </w:t>
      </w:r>
      <w:proofErr w:type="spellStart"/>
      <w:r w:rsidRPr="00FC0F7D">
        <w:rPr>
          <w:rFonts w:ascii="Calibri" w:hAnsi="Calibri" w:cs="Calibri"/>
          <w:szCs w:val="24"/>
          <w:lang w:val="pl-PL"/>
        </w:rPr>
        <w:t>drag&amp;drop</w:t>
      </w:r>
      <w:proofErr w:type="spellEnd"/>
      <w:r w:rsidRPr="00FC0F7D">
        <w:rPr>
          <w:rFonts w:ascii="Calibri" w:hAnsi="Calibri" w:cs="Calibri"/>
          <w:szCs w:val="24"/>
          <w:lang w:val="pl-PL"/>
        </w:rPr>
        <w:t xml:space="preserve"> („przeciągnij” i „upuść”) służące do dodawania plików.</w:t>
      </w:r>
    </w:p>
    <w:p w14:paraId="1CB19178" w14:textId="77777777" w:rsidR="008541CA"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dodaje wybrany z dysku i uprzednio podpisany „Formularz oferty” w pierwszym polu („Wypełniony formularz oferty”). W kolejnym polu („Załączniki i</w:t>
      </w:r>
      <w:r w:rsidR="00E10217"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wykonawca dodaje pozostałe pliki stanowiące ofertę lub składane wraz z ofertą.</w:t>
      </w:r>
    </w:p>
    <w:p w14:paraId="63266090"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Jeżeli wraz z ofertą składane są dokumenty zawierające tajemnic</w:t>
      </w:r>
      <w:r w:rsidR="00E10217" w:rsidRPr="00FC0F7D">
        <w:rPr>
          <w:rFonts w:ascii="Calibri" w:hAnsi="Calibri" w:cs="Calibri"/>
          <w:szCs w:val="24"/>
          <w:lang w:val="pl-PL"/>
        </w:rPr>
        <w:t>ę przedsiębiorstwa wykonawca, w </w:t>
      </w:r>
      <w:r w:rsidRPr="00FC0F7D">
        <w:rPr>
          <w:rFonts w:ascii="Calibri" w:hAnsi="Calibri" w:cs="Calibri"/>
          <w:szCs w:val="24"/>
          <w:lang w:val="pl-PL"/>
        </w:rPr>
        <w:t>celu utrzymania w poufności tych informacji</w:t>
      </w:r>
      <w:r w:rsidR="009C0AA6" w:rsidRPr="00FC0F7D">
        <w:rPr>
          <w:rFonts w:ascii="Calibri" w:hAnsi="Calibri" w:cs="Calibri"/>
          <w:szCs w:val="24"/>
          <w:lang w:val="pl-PL"/>
        </w:rPr>
        <w:t>, przekazuje je w wydzielonym i </w:t>
      </w:r>
      <w:r w:rsidRPr="00FC0F7D">
        <w:rPr>
          <w:rFonts w:ascii="Calibri" w:hAnsi="Calibri" w:cs="Calibri"/>
          <w:szCs w:val="24"/>
          <w:lang w:val="pl-PL"/>
        </w:rPr>
        <w:t>odpowiednio oznaczonym pliku, wraz z jednoczesnym zaznaczeniem w nazwie pliku „Dokument stanowiący tajemnicę przedsiębiorstwa”. Zarówno załącznik stanowiący t</w:t>
      </w:r>
      <w:r w:rsidR="00E10217" w:rsidRPr="00FC0F7D">
        <w:rPr>
          <w:rFonts w:ascii="Calibri" w:hAnsi="Calibri" w:cs="Calibri"/>
          <w:szCs w:val="24"/>
          <w:lang w:val="pl-PL"/>
        </w:rPr>
        <w:t>ajemnicę przedsiębiorstwa jak i </w:t>
      </w:r>
      <w:r w:rsidRPr="00FC0F7D">
        <w:rPr>
          <w:rFonts w:ascii="Calibri" w:hAnsi="Calibri" w:cs="Calibri"/>
          <w:szCs w:val="24"/>
          <w:lang w:val="pl-PL"/>
        </w:rPr>
        <w:t xml:space="preserve">uzasadnienie zastrzeżenia tajemnicy </w:t>
      </w:r>
      <w:r w:rsidR="009C0AA6" w:rsidRPr="00FC0F7D">
        <w:rPr>
          <w:rFonts w:ascii="Calibri" w:hAnsi="Calibri" w:cs="Calibri"/>
          <w:szCs w:val="24"/>
          <w:lang w:val="pl-PL"/>
        </w:rPr>
        <w:t>przedsiębiorstwa należy dodać w </w:t>
      </w:r>
      <w:r w:rsidRPr="00FC0F7D">
        <w:rPr>
          <w:rFonts w:ascii="Calibri" w:hAnsi="Calibri" w:cs="Calibri"/>
          <w:szCs w:val="24"/>
          <w:lang w:val="pl-PL"/>
        </w:rPr>
        <w:t>polu „Załączniki i inne dokumenty przedstawione w ofercie przez Wykonawcę”.</w:t>
      </w:r>
    </w:p>
    <w:p w14:paraId="52536873"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System sprawdza, czy złożone pliki są podpisane i automatycznie je szyfruje, jednocześnie informując o tym wykonawcę. Potwierdzenie czasu przekazania </w:t>
      </w:r>
      <w:r w:rsidR="00E10217" w:rsidRPr="00FC0F7D">
        <w:rPr>
          <w:rFonts w:ascii="Calibri" w:hAnsi="Calibri" w:cs="Calibri"/>
          <w:szCs w:val="24"/>
          <w:lang w:val="pl-PL"/>
        </w:rPr>
        <w:t>i odbioru oferty znajduje się w </w:t>
      </w:r>
      <w:r w:rsidRPr="00FC0F7D">
        <w:rPr>
          <w:rFonts w:ascii="Calibri" w:hAnsi="Calibri" w:cs="Calibri"/>
          <w:szCs w:val="24"/>
          <w:lang w:val="pl-PL"/>
        </w:rPr>
        <w:t>Elektronicznym Potwierdzeniu Przesłania (EPP) i Elektronicznym Potwierdzeniu Odebrania (EPO). EPP i EPO dostępne są dla zalogowanego Wykonawcy w zakładce „Oferty/Wnioski”.</w:t>
      </w:r>
    </w:p>
    <w:p w14:paraId="64DAF272"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Oferta może być złożona tylko do upływu terminu składania ofert.</w:t>
      </w:r>
    </w:p>
    <w:p w14:paraId="3E93E41E"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może przed upływem terminu składania ofert wycofać ofertę. Wykonawca wycofuje ofertę w zakładce „Oferty/wnioski” używając przycisku „Wycofaj ofertę”.</w:t>
      </w:r>
    </w:p>
    <w:p w14:paraId="71B0180D" w14:textId="0E831AD1" w:rsidR="00B01D1F" w:rsidRDefault="008541CA" w:rsidP="00D530F6">
      <w:pPr>
        <w:pStyle w:val="Tekstpodstawowy"/>
        <w:numPr>
          <w:ilvl w:val="3"/>
          <w:numId w:val="3"/>
        </w:numPr>
        <w:suppressAutoHyphens/>
        <w:autoSpaceDE w:val="0"/>
        <w:autoSpaceDN w:val="0"/>
        <w:adjustRightInd w:val="0"/>
        <w:spacing w:after="240" w:line="276" w:lineRule="auto"/>
        <w:ind w:left="426"/>
        <w:rPr>
          <w:rFonts w:ascii="Calibri" w:hAnsi="Calibri" w:cs="Calibri"/>
          <w:szCs w:val="24"/>
          <w:lang w:val="pl-PL"/>
        </w:rPr>
      </w:pPr>
      <w:r w:rsidRPr="00FC0F7D">
        <w:rPr>
          <w:rFonts w:ascii="Calibri" w:hAnsi="Calibri" w:cs="Calibri"/>
          <w:szCs w:val="24"/>
          <w:lang w:val="pl-PL"/>
        </w:rPr>
        <w:t>Maksymalny łączny rozmiar plików stanowiących ofertę lub składanych wraz z ofertą to 250 MB.</w:t>
      </w:r>
    </w:p>
    <w:p w14:paraId="552BD058" w14:textId="5B94687D" w:rsidR="004A4316" w:rsidRPr="00D530F6" w:rsidRDefault="00A671BA"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szCs w:val="24"/>
        </w:rPr>
      </w:pPr>
      <w:r w:rsidRPr="00FC0F7D">
        <w:rPr>
          <w:rFonts w:ascii="Calibri" w:hAnsi="Calibri" w:cs="Calibri"/>
          <w:b/>
          <w:szCs w:val="24"/>
        </w:rPr>
        <w:t xml:space="preserve">Informacje stanowiące tajemnicę przedsiębiorstwa. </w:t>
      </w:r>
    </w:p>
    <w:p w14:paraId="0CE4977D" w14:textId="3390A823" w:rsidR="00A671BA" w:rsidRPr="00FC0F7D" w:rsidRDefault="00A671BA" w:rsidP="004F55F0">
      <w:pPr>
        <w:pStyle w:val="Tekstpodstawowy"/>
        <w:numPr>
          <w:ilvl w:val="0"/>
          <w:numId w:val="11"/>
        </w:numPr>
        <w:suppressAutoHyphens/>
        <w:autoSpaceDE w:val="0"/>
        <w:autoSpaceDN w:val="0"/>
        <w:adjustRightInd w:val="0"/>
        <w:spacing w:line="276" w:lineRule="auto"/>
        <w:ind w:left="426" w:hanging="284"/>
        <w:rPr>
          <w:rFonts w:ascii="Calibri" w:hAnsi="Calibri" w:cs="Calibri"/>
          <w:szCs w:val="24"/>
        </w:rPr>
      </w:pPr>
      <w:r w:rsidRPr="00FC0F7D">
        <w:rPr>
          <w:rFonts w:ascii="Calibri" w:hAnsi="Calibri" w:cs="Calibri"/>
          <w:szCs w:val="24"/>
        </w:rPr>
        <w:t>Nie ujawnia się informacji stanowiących tajemnicę przedsiębiorstwa w rozumieniu przepisów ustawy z dnia 16 kwietnia 1993 r.</w:t>
      </w:r>
      <w:r w:rsidR="00182071" w:rsidRPr="00FC0F7D">
        <w:rPr>
          <w:rFonts w:ascii="Calibri" w:hAnsi="Calibri" w:cs="Calibri"/>
          <w:szCs w:val="24"/>
          <w:lang w:val="pl-PL"/>
        </w:rPr>
        <w:t xml:space="preserve"> o zwalczaniu nieuczciwej konkurencji</w:t>
      </w:r>
      <w:r w:rsidRPr="00FC0F7D">
        <w:rPr>
          <w:rFonts w:ascii="Calibri" w:hAnsi="Calibri" w:cs="Calibri"/>
          <w:szCs w:val="24"/>
        </w:rPr>
        <w:t>, jeżeli wykonawca, wraz z</w:t>
      </w:r>
      <w:r w:rsidR="00D530F6">
        <w:rPr>
          <w:rFonts w:ascii="Calibri" w:hAnsi="Calibri" w:cs="Calibri"/>
          <w:szCs w:val="24"/>
          <w:lang w:val="pl-PL"/>
        </w:rPr>
        <w:t> </w:t>
      </w:r>
      <w:r w:rsidRPr="00FC0F7D">
        <w:rPr>
          <w:rFonts w:ascii="Calibri" w:hAnsi="Calibri" w:cs="Calibri"/>
          <w:szCs w:val="24"/>
        </w:rPr>
        <w:t>przekazaniem takich informacji, zastrzegł, że nie mogą być one udostępniane oraz wykazał, że zastrzeżone informacje stanowią tajemnicę przedsiębiorstwa. Wykonawca nie może zastrzec informacji, które zamawiający, niezwłocznie po otwarciu ofert, udostępni na stronie internetowej prowadzonego postępowania o:</w:t>
      </w:r>
    </w:p>
    <w:p w14:paraId="38944FE2"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nazwach albo imionach i nazwiskach oraz siedzibach lub miejscach prowadzonej działalności gospodarczej albo miejscach zamieszkania wykonawców, których oferty zostały otwarte;</w:t>
      </w:r>
    </w:p>
    <w:p w14:paraId="2CC950CB"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cenach zawartych w ofertach.</w:t>
      </w:r>
    </w:p>
    <w:p w14:paraId="5CBE1541" w14:textId="66AC3276" w:rsidR="00540A5C" w:rsidRPr="00D530F6" w:rsidRDefault="00A671BA" w:rsidP="004F55F0">
      <w:pPr>
        <w:pStyle w:val="Tekstpodstawowy"/>
        <w:numPr>
          <w:ilvl w:val="0"/>
          <w:numId w:val="11"/>
        </w:numPr>
        <w:suppressAutoHyphens/>
        <w:autoSpaceDE w:val="0"/>
        <w:autoSpaceDN w:val="0"/>
        <w:adjustRightInd w:val="0"/>
        <w:spacing w:after="240" w:line="276" w:lineRule="auto"/>
        <w:ind w:left="426" w:hanging="284"/>
        <w:rPr>
          <w:rFonts w:ascii="Calibri" w:hAnsi="Calibri" w:cs="Calibri"/>
          <w:szCs w:val="24"/>
        </w:rPr>
      </w:pPr>
      <w:r w:rsidRPr="00FC0F7D">
        <w:rPr>
          <w:rFonts w:ascii="Calibri" w:hAnsi="Calibri" w:cs="Calibri"/>
          <w:szCs w:val="24"/>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2025F8AD" w14:textId="701F0204" w:rsidR="007A23FC" w:rsidRPr="00B32294" w:rsidRDefault="00DC70E8"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b/>
          <w:szCs w:val="24"/>
        </w:rPr>
      </w:pPr>
      <w:r w:rsidRPr="00B32294">
        <w:rPr>
          <w:rFonts w:ascii="Calibri" w:hAnsi="Calibri" w:cs="Calibri"/>
          <w:b/>
          <w:szCs w:val="24"/>
        </w:rPr>
        <w:lastRenderedPageBreak/>
        <w:t>Termin składania ofert.</w:t>
      </w:r>
    </w:p>
    <w:p w14:paraId="024D6AE2" w14:textId="21FAFDA2" w:rsidR="007A23FC" w:rsidRPr="00F328D0" w:rsidRDefault="00747E56" w:rsidP="00D530F6">
      <w:pPr>
        <w:pStyle w:val="Tekstpodstawowy"/>
        <w:tabs>
          <w:tab w:val="left" w:pos="1276"/>
        </w:tabs>
        <w:suppressAutoHyphens/>
        <w:autoSpaceDE w:val="0"/>
        <w:autoSpaceDN w:val="0"/>
        <w:adjustRightInd w:val="0"/>
        <w:spacing w:after="240" w:line="276" w:lineRule="auto"/>
        <w:rPr>
          <w:rFonts w:ascii="Calibri" w:hAnsi="Calibri" w:cs="Calibri"/>
          <w:b/>
          <w:szCs w:val="24"/>
          <w:lang w:val="pl-PL"/>
        </w:rPr>
      </w:pPr>
      <w:r w:rsidRPr="00F328D0">
        <w:rPr>
          <w:rFonts w:ascii="Calibri" w:hAnsi="Calibri" w:cs="Calibri"/>
          <w:szCs w:val="24"/>
          <w:lang w:val="pl-PL"/>
        </w:rPr>
        <w:t xml:space="preserve">Ofertę należy złożyć </w:t>
      </w:r>
      <w:r w:rsidR="00B47C1B" w:rsidRPr="00F328D0">
        <w:rPr>
          <w:rFonts w:ascii="Calibri" w:hAnsi="Calibri" w:cs="Calibri"/>
          <w:szCs w:val="24"/>
          <w:lang w:val="pl-PL"/>
        </w:rPr>
        <w:t xml:space="preserve">w terminie </w:t>
      </w:r>
      <w:r w:rsidRPr="00F328D0">
        <w:rPr>
          <w:rFonts w:ascii="Calibri" w:hAnsi="Calibri" w:cs="Calibri"/>
          <w:b/>
          <w:bCs/>
          <w:szCs w:val="24"/>
          <w:lang w:val="pl-PL"/>
        </w:rPr>
        <w:t>do</w:t>
      </w:r>
      <w:r w:rsidR="00B47C1B" w:rsidRPr="00F328D0">
        <w:rPr>
          <w:rFonts w:ascii="Calibri" w:hAnsi="Calibri" w:cs="Calibri"/>
          <w:szCs w:val="24"/>
          <w:lang w:val="pl-PL"/>
        </w:rPr>
        <w:t xml:space="preserve"> </w:t>
      </w:r>
      <w:r w:rsidR="00B47C1B" w:rsidRPr="00F328D0">
        <w:rPr>
          <w:rFonts w:ascii="Calibri" w:hAnsi="Calibri" w:cs="Calibri"/>
          <w:b/>
          <w:szCs w:val="24"/>
          <w:lang w:val="pl-PL"/>
        </w:rPr>
        <w:t>dnia</w:t>
      </w:r>
      <w:r w:rsidRPr="00F328D0">
        <w:rPr>
          <w:rFonts w:ascii="Calibri" w:hAnsi="Calibri" w:cs="Calibri"/>
          <w:b/>
          <w:szCs w:val="24"/>
          <w:lang w:val="pl-PL"/>
        </w:rPr>
        <w:t xml:space="preserve"> </w:t>
      </w:r>
      <w:r w:rsidR="00BC2887" w:rsidRPr="00F328D0">
        <w:rPr>
          <w:rFonts w:ascii="Calibri" w:hAnsi="Calibri" w:cs="Calibri"/>
          <w:b/>
          <w:szCs w:val="24"/>
          <w:lang w:val="pl-PL"/>
        </w:rPr>
        <w:t>1</w:t>
      </w:r>
      <w:r w:rsidR="00D964A7" w:rsidRPr="00F328D0">
        <w:rPr>
          <w:rFonts w:ascii="Calibri" w:hAnsi="Calibri" w:cs="Calibri"/>
          <w:b/>
          <w:szCs w:val="24"/>
          <w:lang w:val="pl-PL"/>
        </w:rPr>
        <w:t>9</w:t>
      </w:r>
      <w:r w:rsidR="00BC2887" w:rsidRPr="00F328D0">
        <w:rPr>
          <w:rFonts w:ascii="Calibri" w:hAnsi="Calibri" w:cs="Calibri"/>
          <w:b/>
          <w:szCs w:val="24"/>
          <w:lang w:val="pl-PL"/>
        </w:rPr>
        <w:t>.</w:t>
      </w:r>
      <w:r w:rsidR="00EF5E8B" w:rsidRPr="00F328D0">
        <w:rPr>
          <w:rFonts w:ascii="Calibri" w:hAnsi="Calibri" w:cs="Calibri"/>
          <w:b/>
          <w:szCs w:val="24"/>
          <w:lang w:val="pl-PL"/>
        </w:rPr>
        <w:t>03</w:t>
      </w:r>
      <w:r w:rsidRPr="00F328D0">
        <w:rPr>
          <w:rFonts w:ascii="Calibri" w:hAnsi="Calibri" w:cs="Calibri"/>
          <w:b/>
          <w:szCs w:val="24"/>
          <w:lang w:val="pl-PL"/>
        </w:rPr>
        <w:t>.</w:t>
      </w:r>
      <w:r w:rsidR="00783D06" w:rsidRPr="00F328D0">
        <w:rPr>
          <w:rFonts w:ascii="Calibri" w:hAnsi="Calibri" w:cs="Calibri"/>
          <w:b/>
          <w:szCs w:val="24"/>
          <w:lang w:val="pl-PL"/>
        </w:rPr>
        <w:t>202</w:t>
      </w:r>
      <w:r w:rsidR="00EF5E8B" w:rsidRPr="00F328D0">
        <w:rPr>
          <w:rFonts w:ascii="Calibri" w:hAnsi="Calibri" w:cs="Calibri"/>
          <w:b/>
          <w:szCs w:val="24"/>
          <w:lang w:val="pl-PL"/>
        </w:rPr>
        <w:t>6</w:t>
      </w:r>
      <w:r w:rsidR="00783D06" w:rsidRPr="00F328D0">
        <w:rPr>
          <w:rFonts w:ascii="Calibri" w:hAnsi="Calibri" w:cs="Calibri"/>
          <w:b/>
          <w:szCs w:val="24"/>
          <w:lang w:val="pl-PL"/>
        </w:rPr>
        <w:t xml:space="preserve"> r. </w:t>
      </w:r>
      <w:r w:rsidR="00355A15" w:rsidRPr="00F328D0">
        <w:rPr>
          <w:rFonts w:ascii="Calibri" w:hAnsi="Calibri" w:cs="Calibri"/>
          <w:b/>
          <w:szCs w:val="24"/>
        </w:rPr>
        <w:t xml:space="preserve">do godziny </w:t>
      </w:r>
      <w:r w:rsidR="00304B34" w:rsidRPr="00F328D0">
        <w:rPr>
          <w:rFonts w:ascii="Calibri" w:hAnsi="Calibri" w:cs="Calibri"/>
          <w:b/>
          <w:szCs w:val="24"/>
          <w:lang w:val="pl-PL"/>
        </w:rPr>
        <w:t>0</w:t>
      </w:r>
      <w:r w:rsidR="00B760C3" w:rsidRPr="00F328D0">
        <w:rPr>
          <w:rFonts w:ascii="Calibri" w:hAnsi="Calibri" w:cs="Calibri"/>
          <w:b/>
          <w:szCs w:val="24"/>
          <w:lang w:val="pl-PL"/>
        </w:rPr>
        <w:t>8</w:t>
      </w:r>
      <w:r w:rsidR="00355A15" w:rsidRPr="00F328D0">
        <w:rPr>
          <w:rFonts w:ascii="Calibri" w:hAnsi="Calibri" w:cs="Calibri"/>
          <w:b/>
          <w:szCs w:val="24"/>
        </w:rPr>
        <w:t>:</w:t>
      </w:r>
      <w:r w:rsidR="00ED3AEC" w:rsidRPr="00F328D0">
        <w:rPr>
          <w:rFonts w:ascii="Calibri" w:hAnsi="Calibri" w:cs="Calibri"/>
          <w:b/>
          <w:szCs w:val="24"/>
        </w:rPr>
        <w:t>0</w:t>
      </w:r>
      <w:r w:rsidR="00304B34" w:rsidRPr="00F328D0">
        <w:rPr>
          <w:rFonts w:ascii="Calibri" w:hAnsi="Calibri" w:cs="Calibri"/>
          <w:b/>
          <w:szCs w:val="24"/>
          <w:lang w:val="pl-PL"/>
        </w:rPr>
        <w:t>0</w:t>
      </w:r>
      <w:r w:rsidR="007A23FC" w:rsidRPr="00F328D0">
        <w:rPr>
          <w:rFonts w:ascii="Calibri" w:hAnsi="Calibri" w:cs="Calibri"/>
          <w:b/>
          <w:szCs w:val="24"/>
          <w:lang w:val="pl-PL"/>
        </w:rPr>
        <w:t>.</w:t>
      </w:r>
    </w:p>
    <w:p w14:paraId="6F89F2DA" w14:textId="3DAC9330" w:rsidR="00786BDC" w:rsidRPr="00F328D0" w:rsidRDefault="00B47C1B" w:rsidP="00D530F6">
      <w:pPr>
        <w:pStyle w:val="Tekstpodstawowy"/>
        <w:tabs>
          <w:tab w:val="left" w:pos="1276"/>
        </w:tabs>
        <w:suppressAutoHyphens/>
        <w:spacing w:after="240" w:line="276" w:lineRule="auto"/>
        <w:rPr>
          <w:rFonts w:ascii="Calibri" w:hAnsi="Calibri" w:cs="Calibri"/>
          <w:szCs w:val="24"/>
        </w:rPr>
      </w:pPr>
      <w:r w:rsidRPr="00F328D0">
        <w:rPr>
          <w:rFonts w:ascii="Calibri" w:hAnsi="Calibri" w:cs="Calibri"/>
          <w:szCs w:val="24"/>
        </w:rPr>
        <w:t xml:space="preserve">Decydujące znaczenie dla oceny zachowania terminu składania ofert ma data i godzina złożenia oferty na platformie </w:t>
      </w:r>
      <w:r w:rsidR="00991243" w:rsidRPr="00F328D0">
        <w:rPr>
          <w:rFonts w:ascii="Calibri" w:hAnsi="Calibri" w:cs="Calibri"/>
          <w:szCs w:val="24"/>
        </w:rPr>
        <w:t>e-Zamówienia</w:t>
      </w:r>
      <w:r w:rsidRPr="00F328D0">
        <w:rPr>
          <w:rFonts w:ascii="Calibri" w:hAnsi="Calibri" w:cs="Calibri"/>
          <w:szCs w:val="24"/>
        </w:rPr>
        <w:t xml:space="preserve">. </w:t>
      </w:r>
    </w:p>
    <w:p w14:paraId="3A7E8245" w14:textId="75D92AC9" w:rsidR="004A4316" w:rsidRPr="00F328D0" w:rsidRDefault="00786BDC" w:rsidP="00D530F6">
      <w:pPr>
        <w:pStyle w:val="Nagwek2"/>
        <w:spacing w:after="240"/>
      </w:pPr>
      <w:r w:rsidRPr="00F328D0">
        <w:t>TERMIN OTWARCIA OFERT.</w:t>
      </w:r>
    </w:p>
    <w:p w14:paraId="2258594D" w14:textId="33A311FF" w:rsidR="00DC1BD5" w:rsidRPr="00F328D0" w:rsidRDefault="00994104" w:rsidP="004F55F0">
      <w:pPr>
        <w:pStyle w:val="Tekstpodstawowy"/>
        <w:numPr>
          <w:ilvl w:val="6"/>
          <w:numId w:val="27"/>
        </w:numPr>
        <w:suppressAutoHyphens/>
        <w:spacing w:line="276" w:lineRule="auto"/>
        <w:ind w:left="426" w:hanging="426"/>
        <w:rPr>
          <w:rFonts w:ascii="Calibri" w:hAnsi="Calibri" w:cs="Calibri"/>
          <w:szCs w:val="24"/>
        </w:rPr>
      </w:pPr>
      <w:r w:rsidRPr="00F328D0">
        <w:rPr>
          <w:rFonts w:ascii="Calibri" w:hAnsi="Calibri" w:cs="Calibri"/>
          <w:szCs w:val="24"/>
        </w:rPr>
        <w:t>Otwarcie ofert nastąpi w dniu</w:t>
      </w:r>
      <w:r w:rsidR="00B32294" w:rsidRPr="00F328D0">
        <w:rPr>
          <w:rFonts w:ascii="Calibri" w:hAnsi="Calibri" w:cs="Calibri"/>
          <w:szCs w:val="24"/>
        </w:rPr>
        <w:t xml:space="preserve"> </w:t>
      </w:r>
      <w:r w:rsidR="00BC2887" w:rsidRPr="00F328D0">
        <w:rPr>
          <w:rFonts w:ascii="Calibri" w:hAnsi="Calibri" w:cs="Calibri"/>
          <w:b/>
          <w:bCs/>
          <w:szCs w:val="24"/>
        </w:rPr>
        <w:t>1</w:t>
      </w:r>
      <w:r w:rsidR="00D964A7" w:rsidRPr="00F328D0">
        <w:rPr>
          <w:rFonts w:ascii="Calibri" w:hAnsi="Calibri" w:cs="Calibri"/>
          <w:b/>
          <w:bCs/>
          <w:szCs w:val="24"/>
        </w:rPr>
        <w:t>9</w:t>
      </w:r>
      <w:r w:rsidR="00BC2887" w:rsidRPr="00F328D0">
        <w:rPr>
          <w:rFonts w:ascii="Calibri" w:hAnsi="Calibri" w:cs="Calibri"/>
          <w:b/>
          <w:bCs/>
          <w:szCs w:val="24"/>
        </w:rPr>
        <w:t>.</w:t>
      </w:r>
      <w:r w:rsidR="00EF5E8B" w:rsidRPr="00F328D0">
        <w:rPr>
          <w:rFonts w:ascii="Calibri" w:hAnsi="Calibri" w:cs="Calibri"/>
          <w:b/>
          <w:bCs/>
          <w:szCs w:val="24"/>
        </w:rPr>
        <w:t>03</w:t>
      </w:r>
      <w:r w:rsidR="00E73FE2" w:rsidRPr="00F328D0">
        <w:rPr>
          <w:rFonts w:ascii="Calibri" w:hAnsi="Calibri" w:cs="Calibri"/>
          <w:b/>
          <w:bCs/>
          <w:szCs w:val="24"/>
          <w:lang w:val="pl-PL"/>
        </w:rPr>
        <w:t>.202</w:t>
      </w:r>
      <w:r w:rsidR="00EF5E8B" w:rsidRPr="00F328D0">
        <w:rPr>
          <w:rFonts w:ascii="Calibri" w:hAnsi="Calibri" w:cs="Calibri"/>
          <w:b/>
          <w:bCs/>
          <w:szCs w:val="24"/>
          <w:lang w:val="pl-PL"/>
        </w:rPr>
        <w:t>6</w:t>
      </w:r>
      <w:r w:rsidR="00E73FE2" w:rsidRPr="00F328D0">
        <w:rPr>
          <w:rFonts w:ascii="Calibri" w:hAnsi="Calibri" w:cs="Calibri"/>
          <w:b/>
          <w:bCs/>
          <w:szCs w:val="24"/>
          <w:lang w:val="pl-PL"/>
        </w:rPr>
        <w:t xml:space="preserve"> </w:t>
      </w:r>
      <w:r w:rsidR="00783D06" w:rsidRPr="00F328D0">
        <w:rPr>
          <w:rFonts w:ascii="Calibri" w:hAnsi="Calibri" w:cs="Calibri"/>
          <w:b/>
          <w:szCs w:val="24"/>
          <w:lang w:val="pl-PL"/>
        </w:rPr>
        <w:t xml:space="preserve">r. </w:t>
      </w:r>
      <w:r w:rsidR="00D925DE" w:rsidRPr="00F328D0">
        <w:rPr>
          <w:rFonts w:ascii="Calibri" w:hAnsi="Calibri" w:cs="Calibri"/>
          <w:b/>
          <w:szCs w:val="24"/>
        </w:rPr>
        <w:t xml:space="preserve">o godzinie </w:t>
      </w:r>
      <w:r w:rsidR="00304B34" w:rsidRPr="00F328D0">
        <w:rPr>
          <w:rFonts w:ascii="Calibri" w:hAnsi="Calibri" w:cs="Calibri"/>
          <w:b/>
          <w:szCs w:val="24"/>
          <w:lang w:val="pl-PL"/>
        </w:rPr>
        <w:t>0</w:t>
      </w:r>
      <w:r w:rsidR="00ED3AEC" w:rsidRPr="00F328D0">
        <w:rPr>
          <w:rFonts w:ascii="Calibri" w:hAnsi="Calibri" w:cs="Calibri"/>
          <w:b/>
          <w:szCs w:val="24"/>
          <w:lang w:val="pl-PL"/>
        </w:rPr>
        <w:t>8</w:t>
      </w:r>
      <w:r w:rsidR="00DC1BD5" w:rsidRPr="00F328D0">
        <w:rPr>
          <w:rFonts w:ascii="Calibri" w:hAnsi="Calibri" w:cs="Calibri"/>
          <w:b/>
          <w:szCs w:val="24"/>
          <w:lang w:val="pl-PL"/>
        </w:rPr>
        <w:t>:</w:t>
      </w:r>
      <w:r w:rsidR="00ED3AEC" w:rsidRPr="00F328D0">
        <w:rPr>
          <w:rFonts w:ascii="Calibri" w:hAnsi="Calibri" w:cs="Calibri"/>
          <w:b/>
          <w:szCs w:val="24"/>
          <w:lang w:val="pl-PL"/>
        </w:rPr>
        <w:t>3</w:t>
      </w:r>
      <w:r w:rsidR="00596B13" w:rsidRPr="00F328D0">
        <w:rPr>
          <w:rFonts w:ascii="Calibri" w:hAnsi="Calibri" w:cs="Calibri"/>
          <w:b/>
          <w:szCs w:val="24"/>
          <w:lang w:val="pl-PL"/>
        </w:rPr>
        <w:t>0</w:t>
      </w:r>
      <w:r w:rsidR="007A23FC" w:rsidRPr="00F328D0">
        <w:rPr>
          <w:rFonts w:ascii="Calibri" w:hAnsi="Calibri" w:cs="Calibri"/>
          <w:b/>
          <w:szCs w:val="24"/>
          <w:lang w:val="pl-PL"/>
        </w:rPr>
        <w:t>.</w:t>
      </w:r>
    </w:p>
    <w:p w14:paraId="32669659"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przypadku awarii systemu teleinformatycznego, przy użyciu</w:t>
      </w:r>
      <w:r w:rsidR="00E150BB" w:rsidRPr="00FC0F7D">
        <w:rPr>
          <w:rFonts w:ascii="Calibri" w:hAnsi="Calibri" w:cs="Calibri"/>
          <w:szCs w:val="24"/>
        </w:rPr>
        <w:t xml:space="preserve"> którego następuje składanie</w:t>
      </w:r>
      <w:r w:rsidRPr="00FC0F7D">
        <w:rPr>
          <w:rFonts w:ascii="Calibri" w:hAnsi="Calibri" w:cs="Calibri"/>
          <w:szCs w:val="24"/>
        </w:rPr>
        <w:t xml:space="preserve"> ofert, która powoduje brak możliwości otwarcia ofert w terminie określonym przez zamawiającego, otwarcie ofert następuje niezwłocznie po usunięciu awarii.</w:t>
      </w:r>
    </w:p>
    <w:p w14:paraId="24A290BA"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informuje o zmianie terminu otwarcia ofert na stronie internetowej prowadzonego postępowania.</w:t>
      </w:r>
    </w:p>
    <w:p w14:paraId="0B96F27C"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najpóźniej przed otwarciem ofert, udostępnia na stronie internetowej prowadzonego postępowania informację o kwocie, jaką zamierza przeznaczyć na sfinansowanie zamówienia.</w:t>
      </w:r>
    </w:p>
    <w:p w14:paraId="38E13A64"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niezwłocznie po otwarciu ofert, udostępnia na stronie internetowej prowadzonego postępowania informacje o</w:t>
      </w:r>
      <w:r w:rsidR="00AE4063" w:rsidRPr="00FC0F7D">
        <w:rPr>
          <w:rFonts w:ascii="Calibri" w:hAnsi="Calibri" w:cs="Calibri"/>
          <w:szCs w:val="24"/>
        </w:rPr>
        <w:t xml:space="preserve"> (art.</w:t>
      </w:r>
      <w:r w:rsidR="00187904" w:rsidRPr="00FC0F7D">
        <w:rPr>
          <w:rFonts w:ascii="Calibri" w:hAnsi="Calibri" w:cs="Calibri"/>
          <w:szCs w:val="24"/>
          <w:lang w:val="pl-PL"/>
        </w:rPr>
        <w:t xml:space="preserve"> </w:t>
      </w:r>
      <w:r w:rsidR="00AE4063" w:rsidRPr="00FC0F7D">
        <w:rPr>
          <w:rFonts w:ascii="Calibri" w:hAnsi="Calibri" w:cs="Calibri"/>
          <w:szCs w:val="24"/>
        </w:rPr>
        <w:t>222 ust</w:t>
      </w:r>
      <w:r w:rsidR="00B6485C" w:rsidRPr="00FC0F7D">
        <w:rPr>
          <w:rFonts w:ascii="Calibri" w:hAnsi="Calibri" w:cs="Calibri"/>
          <w:szCs w:val="24"/>
          <w:lang w:val="pl-PL"/>
        </w:rPr>
        <w:t>.</w:t>
      </w:r>
      <w:r w:rsidR="00AE4063" w:rsidRPr="00FC0F7D">
        <w:rPr>
          <w:rFonts w:ascii="Calibri" w:hAnsi="Calibri" w:cs="Calibri"/>
          <w:szCs w:val="24"/>
        </w:rPr>
        <w:t xml:space="preserve"> 5 Pzp)</w:t>
      </w:r>
      <w:r w:rsidRPr="00FC0F7D">
        <w:rPr>
          <w:rFonts w:ascii="Calibri" w:hAnsi="Calibri" w:cs="Calibri"/>
          <w:szCs w:val="24"/>
        </w:rPr>
        <w:t>:</w:t>
      </w:r>
    </w:p>
    <w:p w14:paraId="3389E2C6" w14:textId="77777777" w:rsidR="00AE4063" w:rsidRPr="00FC0F7D" w:rsidRDefault="00AE4063" w:rsidP="004F55F0">
      <w:pPr>
        <w:pStyle w:val="Tekstpodstawowy"/>
        <w:numPr>
          <w:ilvl w:val="2"/>
          <w:numId w:val="13"/>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 xml:space="preserve">nazwach albo imionach i nazwiskach oraz siedzibach lub miejscach prowadzonej działalności gospodarczej albo miejscach zamieszkania wykonawców, </w:t>
      </w:r>
      <w:r w:rsidR="004A4316" w:rsidRPr="00FC0F7D">
        <w:rPr>
          <w:rFonts w:ascii="Calibri" w:hAnsi="Calibri" w:cs="Calibri"/>
          <w:szCs w:val="24"/>
        </w:rPr>
        <w:t>których oferty zostały otwarte,</w:t>
      </w:r>
    </w:p>
    <w:p w14:paraId="28CACD82" w14:textId="0059E362" w:rsidR="00D606CB" w:rsidRPr="00D530F6" w:rsidRDefault="00AE4063" w:rsidP="004F55F0">
      <w:pPr>
        <w:pStyle w:val="Tekstpodstawowy"/>
        <w:numPr>
          <w:ilvl w:val="2"/>
          <w:numId w:val="13"/>
        </w:numPr>
        <w:suppressAutoHyphens/>
        <w:autoSpaceDE w:val="0"/>
        <w:autoSpaceDN w:val="0"/>
        <w:adjustRightInd w:val="0"/>
        <w:spacing w:after="240" w:line="276" w:lineRule="auto"/>
        <w:ind w:left="709" w:hanging="283"/>
        <w:rPr>
          <w:rFonts w:ascii="Calibri" w:hAnsi="Calibri" w:cs="Calibri"/>
          <w:szCs w:val="24"/>
        </w:rPr>
      </w:pPr>
      <w:r w:rsidRPr="00FC0F7D">
        <w:rPr>
          <w:rFonts w:ascii="Calibri" w:hAnsi="Calibri" w:cs="Calibri"/>
          <w:szCs w:val="24"/>
        </w:rPr>
        <w:t xml:space="preserve">cenach </w:t>
      </w:r>
      <w:r w:rsidR="00E22587" w:rsidRPr="00FC0F7D">
        <w:rPr>
          <w:rFonts w:ascii="Calibri" w:hAnsi="Calibri" w:cs="Calibri"/>
          <w:szCs w:val="24"/>
          <w:lang w:val="pl-PL"/>
        </w:rPr>
        <w:t>(</w:t>
      </w:r>
      <w:r w:rsidRPr="00FC0F7D">
        <w:rPr>
          <w:rFonts w:ascii="Calibri" w:hAnsi="Calibri" w:cs="Calibri"/>
          <w:szCs w:val="24"/>
        </w:rPr>
        <w:t>lub kosztach</w:t>
      </w:r>
      <w:r w:rsidR="00E22587" w:rsidRPr="00FC0F7D">
        <w:rPr>
          <w:rFonts w:ascii="Calibri" w:hAnsi="Calibri" w:cs="Calibri"/>
          <w:szCs w:val="24"/>
          <w:lang w:val="pl-PL"/>
        </w:rPr>
        <w:t>)</w:t>
      </w:r>
      <w:r w:rsidRPr="00FC0F7D">
        <w:rPr>
          <w:rFonts w:ascii="Calibri" w:hAnsi="Calibri" w:cs="Calibri"/>
          <w:szCs w:val="24"/>
        </w:rPr>
        <w:t xml:space="preserve"> zawartych w ofertach.</w:t>
      </w:r>
    </w:p>
    <w:p w14:paraId="75F7943C" w14:textId="69DD4EC8" w:rsidR="005F082F" w:rsidRPr="00D530F6" w:rsidRDefault="009328DC" w:rsidP="00D530F6">
      <w:pPr>
        <w:pStyle w:val="Nagwek2"/>
        <w:spacing w:after="240"/>
      </w:pPr>
      <w:r w:rsidRPr="00FC0F7D">
        <w:t xml:space="preserve">PODSTAWY WYKLUCZENIA, </w:t>
      </w:r>
      <w:r w:rsidR="00375E3D" w:rsidRPr="00FC0F7D">
        <w:t xml:space="preserve">O KTÓRYCH MOWA W ART. 108 UST. 1. USTAWY PZP i ART. 7 UST. 1 USTAWY </w:t>
      </w:r>
      <w:r w:rsidR="00726A8E" w:rsidRPr="00FC0F7D">
        <w:t>Z DNIA 13 KWIETNIA 2022 R. O SZCZEGÓLNYCH ROZWIĄZANIACH W ZAKRESIE PRZECIWDZIAŁANIA WSPIERANIU AGRESJI NA UKRAINĘ ORAZ SŁUŻĄCYCH OCHR</w:t>
      </w:r>
      <w:r w:rsidR="00322FB3" w:rsidRPr="00FC0F7D">
        <w:t>ONIE BEZPIECZEŃSTWA NARODOWEGO</w:t>
      </w:r>
      <w:r w:rsidR="00726A8E" w:rsidRPr="00FC0F7D">
        <w:t>:</w:t>
      </w:r>
    </w:p>
    <w:p w14:paraId="056E997A" w14:textId="27C307E4" w:rsidR="00E4343A" w:rsidRPr="00D530F6" w:rsidRDefault="0022738F" w:rsidP="00D530F6">
      <w:pPr>
        <w:pStyle w:val="Tekstpodstawowy"/>
        <w:numPr>
          <w:ilvl w:val="3"/>
          <w:numId w:val="5"/>
        </w:numPr>
        <w:suppressAutoHyphens/>
        <w:autoSpaceDE w:val="0"/>
        <w:autoSpaceDN w:val="0"/>
        <w:adjustRightInd w:val="0"/>
        <w:spacing w:after="240" w:line="276" w:lineRule="auto"/>
        <w:ind w:left="426" w:hanging="426"/>
        <w:rPr>
          <w:rFonts w:ascii="Calibri" w:hAnsi="Calibri" w:cs="Calibri"/>
          <w:b/>
          <w:szCs w:val="24"/>
        </w:rPr>
      </w:pPr>
      <w:r w:rsidRPr="00FC0F7D">
        <w:rPr>
          <w:rFonts w:ascii="Calibri" w:hAnsi="Calibri" w:cs="Calibri"/>
          <w:b/>
          <w:szCs w:val="24"/>
        </w:rPr>
        <w:t>Z postępowania o udzielenie zamówienia wyklucza się Wykonawców, w stosunku do których zachodzi którakolwiek z okoliczności wskazanych:</w:t>
      </w:r>
    </w:p>
    <w:p w14:paraId="220941CF" w14:textId="255520BA" w:rsidR="00786ADA" w:rsidRPr="00D530F6" w:rsidRDefault="0022738F" w:rsidP="004F55F0">
      <w:pPr>
        <w:pStyle w:val="Tekstpodstawowy"/>
        <w:numPr>
          <w:ilvl w:val="0"/>
          <w:numId w:val="24"/>
        </w:numPr>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w art. 108 ust. 1 </w:t>
      </w:r>
      <w:r w:rsidRPr="00FC0F7D">
        <w:rPr>
          <w:rFonts w:ascii="Calibri" w:hAnsi="Calibri" w:cs="Calibri"/>
          <w:b/>
          <w:szCs w:val="24"/>
          <w:lang w:val="pl-PL"/>
        </w:rPr>
        <w:t>Pzp</w:t>
      </w:r>
      <w:r w:rsidRPr="00FC0F7D">
        <w:rPr>
          <w:rFonts w:ascii="Calibri" w:hAnsi="Calibri" w:cs="Calibri"/>
          <w:b/>
          <w:szCs w:val="24"/>
        </w:rPr>
        <w:t>;</w:t>
      </w:r>
    </w:p>
    <w:p w14:paraId="582E57EC" w14:textId="42B39ACB" w:rsidR="00471945" w:rsidRPr="00FC0F7D" w:rsidRDefault="00471945" w:rsidP="009E162D">
      <w:pPr>
        <w:shd w:val="clear" w:color="auto" w:fill="FFFFFF"/>
        <w:spacing w:line="276" w:lineRule="auto"/>
        <w:rPr>
          <w:rFonts w:ascii="Calibri" w:hAnsi="Calibri" w:cs="Calibri"/>
          <w:sz w:val="24"/>
          <w:szCs w:val="24"/>
        </w:rPr>
      </w:pPr>
      <w:r w:rsidRPr="00FC0F7D">
        <w:rPr>
          <w:rFonts w:ascii="Calibri" w:hAnsi="Calibri" w:cs="Calibri"/>
          <w:sz w:val="24"/>
          <w:szCs w:val="24"/>
        </w:rPr>
        <w:t>„1) będącego osobą fizyczną, którego prawomocnie skazano za przestępstwo:</w:t>
      </w:r>
    </w:p>
    <w:p w14:paraId="04EFDBA5"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udziału w zorganizowanej grupie przestępczej albo związku mającym na celu popełnienie przestępstwa lub przestępstwa skarbowego, o którym mowa w </w:t>
      </w:r>
      <w:hyperlink r:id="rId24" w:anchor="/document/16798683?unitId=art(258)&amp;cm=DOCUMENT" w:tgtFrame="_blank" w:history="1">
        <w:r w:rsidRPr="00FC0F7D">
          <w:rPr>
            <w:rFonts w:ascii="Calibri" w:hAnsi="Calibri" w:cs="Calibri"/>
            <w:sz w:val="24"/>
            <w:szCs w:val="24"/>
          </w:rPr>
          <w:t>art. 258</w:t>
        </w:r>
      </w:hyperlink>
      <w:r w:rsidRPr="00FC0F7D">
        <w:rPr>
          <w:rFonts w:ascii="Calibri" w:hAnsi="Calibri" w:cs="Calibri"/>
          <w:sz w:val="24"/>
          <w:szCs w:val="24"/>
        </w:rPr>
        <w:t xml:space="preserve"> Kodeksu karnego,</w:t>
      </w:r>
    </w:p>
    <w:p w14:paraId="00C9F36E"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handlu ludźmi, o którym mowa w </w:t>
      </w:r>
      <w:hyperlink r:id="rId25" w:anchor="/document/16798683?unitId=art(189(a))&amp;cm=DOCUMENT" w:tgtFrame="_blank" w:history="1">
        <w:r w:rsidRPr="00FC0F7D">
          <w:rPr>
            <w:rFonts w:ascii="Calibri" w:hAnsi="Calibri" w:cs="Calibri"/>
            <w:sz w:val="24"/>
            <w:szCs w:val="24"/>
          </w:rPr>
          <w:t>art. 189a</w:t>
        </w:r>
      </w:hyperlink>
      <w:r w:rsidRPr="00FC0F7D">
        <w:rPr>
          <w:rFonts w:ascii="Calibri" w:hAnsi="Calibri" w:cs="Calibri"/>
          <w:sz w:val="24"/>
          <w:szCs w:val="24"/>
        </w:rPr>
        <w:t xml:space="preserve"> Kodeksu karnego,</w:t>
      </w:r>
    </w:p>
    <w:p w14:paraId="5E8C760F" w14:textId="67E0A45D"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o którym mowa </w:t>
      </w:r>
      <w:r w:rsidR="00916149" w:rsidRPr="00916149">
        <w:rPr>
          <w:rFonts w:ascii="Calibri" w:hAnsi="Calibri" w:cs="Calibri"/>
          <w:sz w:val="24"/>
          <w:szCs w:val="24"/>
        </w:rPr>
        <w:t>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4D9A1902"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finansowania przestępstwa o charakterze terrorystycznym, o którym mowa w </w:t>
      </w:r>
      <w:hyperlink r:id="rId26" w:anchor="/document/16798683?unitId=art(165(a))&amp;cm=DOCUMENT" w:tgtFrame="_blank" w:history="1">
        <w:r w:rsidRPr="00FC0F7D">
          <w:rPr>
            <w:rFonts w:ascii="Calibri" w:hAnsi="Calibri" w:cs="Calibri"/>
            <w:sz w:val="24"/>
            <w:szCs w:val="24"/>
          </w:rPr>
          <w:t>art. 165a</w:t>
        </w:r>
      </w:hyperlink>
      <w:r w:rsidRPr="00FC0F7D">
        <w:rPr>
          <w:rFonts w:ascii="Calibri" w:hAnsi="Calibri" w:cs="Calibri"/>
          <w:sz w:val="24"/>
          <w:szCs w:val="24"/>
        </w:rPr>
        <w:t xml:space="preserve"> Kodeksu karnego, lub przestępstwo udaremniania lub utrudniania stwierdzenia przestępnego pochodzenia pieniędzy lub ukrywania ich pochodzenia, o którym mowa w </w:t>
      </w:r>
      <w:hyperlink r:id="rId27" w:anchor="/document/16798683?unitId=art(299)&amp;cm=DOCUMENT" w:tgtFrame="_blank" w:history="1">
        <w:r w:rsidRPr="00FC0F7D">
          <w:rPr>
            <w:rFonts w:ascii="Calibri" w:hAnsi="Calibri" w:cs="Calibri"/>
            <w:sz w:val="24"/>
            <w:szCs w:val="24"/>
          </w:rPr>
          <w:t>art. 299</w:t>
        </w:r>
      </w:hyperlink>
      <w:r w:rsidRPr="00FC0F7D">
        <w:rPr>
          <w:rFonts w:ascii="Calibri" w:hAnsi="Calibri" w:cs="Calibri"/>
          <w:sz w:val="24"/>
          <w:szCs w:val="24"/>
        </w:rPr>
        <w:t xml:space="preserve"> Kodeksu karnego,</w:t>
      </w:r>
    </w:p>
    <w:p w14:paraId="2BBE34D3"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lastRenderedPageBreak/>
        <w:t xml:space="preserve">o charakterze terrorystycznym, o którym mowa w </w:t>
      </w:r>
      <w:hyperlink r:id="rId28" w:anchor="/document/16798683?unitId=art(115)par(20)&amp;cm=DOCUMENT" w:tgtFrame="_blank" w:history="1">
        <w:r w:rsidRPr="00FC0F7D">
          <w:rPr>
            <w:rFonts w:ascii="Calibri" w:hAnsi="Calibri" w:cs="Calibri"/>
            <w:sz w:val="24"/>
            <w:szCs w:val="24"/>
          </w:rPr>
          <w:t>art. 115 § 20</w:t>
        </w:r>
      </w:hyperlink>
      <w:r w:rsidRPr="00FC0F7D">
        <w:rPr>
          <w:rFonts w:ascii="Calibri" w:hAnsi="Calibri" w:cs="Calibri"/>
          <w:sz w:val="24"/>
          <w:szCs w:val="24"/>
        </w:rPr>
        <w:t xml:space="preserve"> Kodeksu karnego, lub mające na celu popełnienie tego przestępstwa,</w:t>
      </w:r>
    </w:p>
    <w:p w14:paraId="3AFD46FD"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powierzenia wykonywania pracy małoletniemu cudzoziemcowi, o którym mowa w </w:t>
      </w:r>
      <w:hyperlink r:id="rId29" w:anchor="/document/17896506?unitId=art(9)ust(2)&amp;cm=DOCUMENT" w:tgtFrame="_blank" w:history="1">
        <w:r w:rsidRPr="00FC0F7D">
          <w:rPr>
            <w:rFonts w:ascii="Calibri" w:hAnsi="Calibri" w:cs="Calibri"/>
            <w:sz w:val="24"/>
            <w:szCs w:val="24"/>
          </w:rPr>
          <w:t>art. 9 ust. 2</w:t>
        </w:r>
      </w:hyperlink>
      <w:r w:rsidRPr="00FC0F7D">
        <w:rPr>
          <w:rFonts w:ascii="Calibri" w:hAnsi="Calibri" w:cs="Calibri"/>
          <w:sz w:val="24"/>
          <w:szCs w:val="24"/>
        </w:rPr>
        <w:t xml:space="preserve"> </w:t>
      </w:r>
      <w:bookmarkStart w:id="4" w:name="_Hlk144121621"/>
      <w:r w:rsidRPr="00FC0F7D">
        <w:rPr>
          <w:rFonts w:ascii="Calibri" w:hAnsi="Calibri" w:cs="Calibri"/>
          <w:sz w:val="24"/>
          <w:szCs w:val="24"/>
        </w:rPr>
        <w:t xml:space="preserve">ustawy z dnia 15 czerwca 2012 r. o skutkach powierzania wykonywania pracy cudzoziemcom przebywającym wbrew przepisom na terytorium Rzeczypospolitej Polskiej </w:t>
      </w:r>
      <w:bookmarkEnd w:id="4"/>
      <w:r w:rsidRPr="00FC0F7D">
        <w:rPr>
          <w:rFonts w:ascii="Calibri" w:hAnsi="Calibri" w:cs="Calibri"/>
          <w:sz w:val="24"/>
          <w:szCs w:val="24"/>
        </w:rPr>
        <w:t>(Dz. U. z 2021 r. poz. 1745),</w:t>
      </w:r>
    </w:p>
    <w:p w14:paraId="21992490"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przeciwko obrotowi gospodarczemu, o których mowa w </w:t>
      </w:r>
      <w:hyperlink r:id="rId30" w:anchor="/document/16798683?unitId=art(296)&amp;cm=DOCUMENT" w:tgtFrame="_blank" w:history="1">
        <w:r w:rsidRPr="00FC0F7D">
          <w:rPr>
            <w:rFonts w:ascii="Calibri" w:hAnsi="Calibri" w:cs="Calibri"/>
            <w:sz w:val="24"/>
            <w:szCs w:val="24"/>
          </w:rPr>
          <w:t>art. 296-307</w:t>
        </w:r>
      </w:hyperlink>
      <w:r w:rsidRPr="00FC0F7D">
        <w:rPr>
          <w:rFonts w:ascii="Calibri" w:hAnsi="Calibri" w:cs="Calibri"/>
          <w:sz w:val="24"/>
          <w:szCs w:val="24"/>
        </w:rPr>
        <w:t xml:space="preserve"> Kodeksu karnego, przestępstwo oszustwa, o którym mowa w </w:t>
      </w:r>
      <w:hyperlink r:id="rId31" w:anchor="/document/16798683?unitId=art(286)&amp;cm=DOCUMENT" w:tgtFrame="_blank" w:history="1">
        <w:r w:rsidRPr="00FC0F7D">
          <w:rPr>
            <w:rFonts w:ascii="Calibri" w:hAnsi="Calibri" w:cs="Calibri"/>
            <w:sz w:val="24"/>
            <w:szCs w:val="24"/>
          </w:rPr>
          <w:t>art. 286</w:t>
        </w:r>
      </w:hyperlink>
      <w:r w:rsidRPr="00FC0F7D">
        <w:rPr>
          <w:rFonts w:ascii="Calibri" w:hAnsi="Calibri" w:cs="Calibri"/>
          <w:sz w:val="24"/>
          <w:szCs w:val="24"/>
        </w:rPr>
        <w:t xml:space="preserve"> Kodeksu karnego, przestępstwo przeciwko wiarygodności dokumentów, o których mowa w </w:t>
      </w:r>
      <w:hyperlink r:id="rId32" w:anchor="/document/16798683?unitId=art(270)&amp;cm=DOCUMENT" w:tgtFrame="_blank" w:history="1">
        <w:r w:rsidRPr="00FC0F7D">
          <w:rPr>
            <w:rFonts w:ascii="Calibri" w:hAnsi="Calibri" w:cs="Calibri"/>
            <w:sz w:val="24"/>
            <w:szCs w:val="24"/>
          </w:rPr>
          <w:t>art. 270-277d</w:t>
        </w:r>
      </w:hyperlink>
      <w:r w:rsidRPr="00FC0F7D">
        <w:rPr>
          <w:rFonts w:ascii="Calibri" w:hAnsi="Calibri" w:cs="Calibri"/>
          <w:sz w:val="24"/>
          <w:szCs w:val="24"/>
        </w:rPr>
        <w:t xml:space="preserve"> Kodeksu karnego, lub przestępstwo skarbowe,</w:t>
      </w:r>
    </w:p>
    <w:p w14:paraId="0B1C7B30"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o którym mowa w art. 9 ust. 1 i 3 lub art. 10 ustawy z dnia 15 czerwca 2012 r. o skutkach powierzania wykonywania pracy cudzoziemcom przebywającym wbrew przepisom na terytorium Rzeczypospolitej Polskiej</w:t>
      </w:r>
    </w:p>
    <w:p w14:paraId="5EAE8FDE" w14:textId="77777777" w:rsidR="00471945" w:rsidRPr="00FC0F7D" w:rsidRDefault="00471945" w:rsidP="009E162D">
      <w:pPr>
        <w:shd w:val="clear" w:color="auto" w:fill="FFFFFF"/>
        <w:spacing w:line="276" w:lineRule="auto"/>
        <w:ind w:left="143"/>
        <w:jc w:val="both"/>
        <w:rPr>
          <w:rFonts w:ascii="Calibri" w:hAnsi="Calibri" w:cs="Calibri"/>
          <w:color w:val="333333"/>
          <w:sz w:val="24"/>
          <w:szCs w:val="24"/>
        </w:rPr>
      </w:pPr>
      <w:r w:rsidRPr="00FC0F7D">
        <w:rPr>
          <w:rFonts w:ascii="Calibri" w:hAnsi="Calibri" w:cs="Calibri"/>
          <w:color w:val="333333"/>
          <w:sz w:val="24"/>
          <w:szCs w:val="24"/>
        </w:rPr>
        <w:t>- lub za odpowiedni czyn zabroniony określony w przepisach prawa obcego;</w:t>
      </w:r>
    </w:p>
    <w:p w14:paraId="69D210A9"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AD61B81"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2EA0439"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prawomocnie orzeczono zakaz ubiegania się o zamówienia publiczne;</w:t>
      </w:r>
    </w:p>
    <w:p w14:paraId="26B0C8D0" w14:textId="1D30B240"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zamawiający może stwierdzić, na podstawie wiarygodnych przesłanek, że wykonawca zawarł z innymi wykonawcami porozumienie mające na celu zakłócenie konkurencji, w szczególności</w:t>
      </w:r>
      <w:r w:rsidR="00D530F6">
        <w:rPr>
          <w:rFonts w:ascii="Calibri" w:hAnsi="Calibri" w:cs="Calibri"/>
          <w:szCs w:val="24"/>
          <w:lang w:val="pl-PL"/>
        </w:rPr>
        <w:t>,</w:t>
      </w:r>
      <w:r w:rsidRPr="00FC0F7D">
        <w:rPr>
          <w:rFonts w:ascii="Calibri" w:hAnsi="Calibri" w:cs="Calibri"/>
          <w:szCs w:val="24"/>
          <w:lang w:val="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D3F11C2" w14:textId="108AA86B" w:rsidR="00471945" w:rsidRPr="005576F8" w:rsidRDefault="00471945" w:rsidP="00D27239">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w:t>
      </w:r>
      <w:r w:rsidR="004A4316" w:rsidRPr="00FC0F7D">
        <w:rPr>
          <w:rFonts w:ascii="Calibri" w:hAnsi="Calibri" w:cs="Calibri"/>
          <w:szCs w:val="24"/>
          <w:lang w:val="pl-PL"/>
        </w:rPr>
        <w:t>kluczenie wykonawcy z udziału w </w:t>
      </w:r>
      <w:r w:rsidRPr="00FC0F7D">
        <w:rPr>
          <w:rFonts w:ascii="Calibri" w:hAnsi="Calibri" w:cs="Calibri"/>
          <w:szCs w:val="24"/>
          <w:lang w:val="pl-PL"/>
        </w:rPr>
        <w:t>postępowaniu o udzielenie zamówienia.”</w:t>
      </w:r>
    </w:p>
    <w:p w14:paraId="6564C181" w14:textId="54D3215C" w:rsidR="0022738F" w:rsidRPr="005576F8" w:rsidRDefault="0022738F" w:rsidP="005576F8">
      <w:pPr>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Wykluczenie Wykonawcy następuje zgodnie z art. 111 ustawy Pzp.</w:t>
      </w:r>
    </w:p>
    <w:p w14:paraId="3CC04D7B" w14:textId="20880A54" w:rsidR="005B19D7" w:rsidRPr="005576F8" w:rsidRDefault="005B19D7" w:rsidP="00D27239">
      <w:pPr>
        <w:numPr>
          <w:ilvl w:val="0"/>
          <w:numId w:val="24"/>
        </w:numPr>
        <w:spacing w:after="240" w:line="276" w:lineRule="auto"/>
        <w:ind w:left="426" w:hanging="426"/>
        <w:rPr>
          <w:rFonts w:ascii="Calibri" w:hAnsi="Calibri" w:cs="Calibri"/>
          <w:sz w:val="24"/>
          <w:szCs w:val="24"/>
          <w:lang w:val="x-none" w:eastAsia="x-none"/>
        </w:rPr>
      </w:pPr>
      <w:r w:rsidRPr="00FC0F7D">
        <w:rPr>
          <w:rFonts w:ascii="Calibri" w:hAnsi="Calibri" w:cs="Calibri"/>
          <w:sz w:val="24"/>
          <w:szCs w:val="24"/>
          <w:lang w:val="x-none" w:eastAsia="x-none"/>
        </w:rPr>
        <w:t xml:space="preserve">W postępowaniu o udzielenie zamówienia Zamawiający </w:t>
      </w:r>
      <w:r w:rsidRPr="00F145D9">
        <w:rPr>
          <w:rFonts w:ascii="Calibri" w:hAnsi="Calibri" w:cs="Calibri"/>
          <w:sz w:val="24"/>
          <w:szCs w:val="24"/>
          <w:lang w:val="x-none" w:eastAsia="x-none"/>
        </w:rPr>
        <w:t>nie przewiduje fakultatywnych</w:t>
      </w:r>
      <w:r w:rsidRPr="00FC0F7D">
        <w:rPr>
          <w:rFonts w:ascii="Calibri" w:hAnsi="Calibri" w:cs="Calibri"/>
          <w:sz w:val="24"/>
          <w:szCs w:val="24"/>
          <w:lang w:val="x-none" w:eastAsia="x-none"/>
        </w:rPr>
        <w:t xml:space="preserve"> przesłanek przewidzianych w art. 109 ust. 1 ustawy Pzp.</w:t>
      </w:r>
    </w:p>
    <w:p w14:paraId="3A7092EE" w14:textId="660224F4" w:rsidR="0030006C" w:rsidRPr="005576F8" w:rsidRDefault="0022738F" w:rsidP="004F55F0">
      <w:pPr>
        <w:pStyle w:val="Tekstpodstawowy"/>
        <w:numPr>
          <w:ilvl w:val="0"/>
          <w:numId w:val="24"/>
        </w:numPr>
        <w:suppressAutoHyphens/>
        <w:autoSpaceDE w:val="0"/>
        <w:autoSpaceDN w:val="0"/>
        <w:adjustRightInd w:val="0"/>
        <w:spacing w:after="240" w:line="276" w:lineRule="auto"/>
        <w:ind w:left="426" w:hanging="426"/>
        <w:rPr>
          <w:rFonts w:ascii="Calibri" w:hAnsi="Calibri" w:cs="Calibri"/>
          <w:szCs w:val="24"/>
        </w:rPr>
      </w:pPr>
      <w:r w:rsidRPr="00FC0F7D">
        <w:rPr>
          <w:rFonts w:ascii="Calibri" w:hAnsi="Calibri" w:cs="Calibri"/>
          <w:b/>
          <w:szCs w:val="24"/>
          <w:lang w:val="pl-PL"/>
        </w:rPr>
        <w:t xml:space="preserve">w art. 7 ust. 1 ustawy z dnia 13 kwietnia 2022 r. o szczególnych rozwiązaniach w zakresie przeciwdziałania wspieraniu agresji na Ukrainę oraz służących ochronie bezpieczeństwa </w:t>
      </w:r>
      <w:r w:rsidRPr="00C516FA">
        <w:rPr>
          <w:rFonts w:ascii="Calibri" w:hAnsi="Calibri" w:cs="Calibri"/>
          <w:b/>
          <w:szCs w:val="24"/>
          <w:lang w:val="pl-PL"/>
        </w:rPr>
        <w:t>narodowego</w:t>
      </w:r>
      <w:r w:rsidR="00C836DD" w:rsidRPr="00C516FA">
        <w:rPr>
          <w:rFonts w:ascii="Calibri" w:hAnsi="Calibri" w:cs="Calibri"/>
          <w:b/>
          <w:szCs w:val="24"/>
          <w:lang w:val="pl-PL"/>
        </w:rPr>
        <w:t>:</w:t>
      </w:r>
    </w:p>
    <w:p w14:paraId="0BC17534" w14:textId="77777777"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lastRenderedPageBreak/>
        <w:t xml:space="preserve">wykonawcę </w:t>
      </w:r>
      <w:r w:rsidR="00FC5B71" w:rsidRPr="00C516FA">
        <w:rPr>
          <w:rFonts w:ascii="Calibri" w:hAnsi="Calibri" w:cs="Calibri"/>
          <w:color w:val="222222"/>
          <w:sz w:val="24"/>
          <w:szCs w:val="24"/>
        </w:rPr>
        <w:t xml:space="preserve">(…) </w:t>
      </w:r>
      <w:r w:rsidRPr="00C516FA">
        <w:rPr>
          <w:rFonts w:ascii="Calibri" w:hAnsi="Calibri" w:cs="Calibri"/>
          <w:color w:val="222222"/>
          <w:sz w:val="24"/>
          <w:szCs w:val="24"/>
        </w:rPr>
        <w:t>wymienionego w wykazach określon</w:t>
      </w:r>
      <w:r w:rsidR="00C87988" w:rsidRPr="00C516FA">
        <w:rPr>
          <w:rFonts w:ascii="Calibri" w:hAnsi="Calibri" w:cs="Calibri"/>
          <w:color w:val="222222"/>
          <w:sz w:val="24"/>
          <w:szCs w:val="24"/>
        </w:rPr>
        <w:t>ych w rozporządzeniu 765/2006 i </w:t>
      </w:r>
      <w:r w:rsidRPr="00C516FA">
        <w:rPr>
          <w:rFonts w:ascii="Calibri" w:hAnsi="Calibri" w:cs="Calibri"/>
          <w:color w:val="222222"/>
          <w:sz w:val="24"/>
          <w:szCs w:val="24"/>
        </w:rPr>
        <w:t>rozporządzeniu 269/2014 albo wpisanego na listę na podstawie decyzji w sprawie wpisu na listę rozstrzygającej o zastosowaniu środka, o którym mowa w art. 1 pkt 3 ustawy;</w:t>
      </w:r>
    </w:p>
    <w:p w14:paraId="17B9FCF9" w14:textId="6F844343"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beneficjentem rzeczywistym w rozumieniu ustawy z dnia 1 marca 2018 r. o przeciwdziałaniu praniu pieniędzy oraz finansowaniu terroryzmu</w:t>
      </w:r>
      <w:r w:rsidR="002D123C" w:rsidRPr="00C516FA">
        <w:rPr>
          <w:rFonts w:ascii="Calibri" w:hAnsi="Calibri" w:cs="Calibri"/>
          <w:sz w:val="24"/>
          <w:szCs w:val="24"/>
        </w:rPr>
        <w:t xml:space="preserve"> </w:t>
      </w:r>
      <w:r w:rsidRPr="00C516FA">
        <w:rPr>
          <w:rFonts w:ascii="Calibri" w:hAnsi="Calibri" w:cs="Calibri"/>
          <w:color w:val="222222"/>
          <w:sz w:val="24"/>
          <w:szCs w:val="24"/>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CBB372D" w14:textId="6DC130DD" w:rsidR="0022738F" w:rsidRPr="005576F8" w:rsidRDefault="0022738F" w:rsidP="004F55F0">
      <w:pPr>
        <w:numPr>
          <w:ilvl w:val="0"/>
          <w:numId w:val="29"/>
        </w:numPr>
        <w:spacing w:after="240"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jednostką dominującą w rozumieni</w:t>
      </w:r>
      <w:r w:rsidR="009C0AA6" w:rsidRPr="00C516FA">
        <w:rPr>
          <w:rFonts w:ascii="Calibri" w:hAnsi="Calibri" w:cs="Calibri"/>
          <w:color w:val="222222"/>
          <w:sz w:val="24"/>
          <w:szCs w:val="24"/>
        </w:rPr>
        <w:t>u art. 3 ust. 1 pkt 37 ustawy z </w:t>
      </w:r>
      <w:r w:rsidRPr="00C516FA">
        <w:rPr>
          <w:rFonts w:ascii="Calibri" w:hAnsi="Calibri" w:cs="Calibri"/>
          <w:color w:val="222222"/>
          <w:sz w:val="24"/>
          <w:szCs w:val="24"/>
        </w:rPr>
        <w:t>dnia 29 września 1994 r. o rachunkowości, jest podmiot wymieniony w wykazach określonych w rozporządzeniu 765/2006 i rozporządzeniu 269/2014 albo wpisany na listę lub będący taką jednostką dominującą od dnia 24 lutego 2022 r., o ile został wpisany na list</w:t>
      </w:r>
      <w:r w:rsidR="00E4343A" w:rsidRPr="00C516FA">
        <w:rPr>
          <w:rFonts w:ascii="Calibri" w:hAnsi="Calibri" w:cs="Calibri"/>
          <w:color w:val="222222"/>
          <w:sz w:val="24"/>
          <w:szCs w:val="24"/>
        </w:rPr>
        <w:t>ę na podstawie decyzji w </w:t>
      </w:r>
      <w:r w:rsidRPr="00C516FA">
        <w:rPr>
          <w:rFonts w:ascii="Calibri" w:hAnsi="Calibri" w:cs="Calibri"/>
          <w:color w:val="222222"/>
          <w:sz w:val="24"/>
          <w:szCs w:val="24"/>
        </w:rPr>
        <w:t>sprawie wpisu na listę rozstrzygającej o zastosowaniu środka, o którym mowa w art. 1 pkt 3 ustawy.</w:t>
      </w:r>
    </w:p>
    <w:p w14:paraId="1540A1F3" w14:textId="77777777" w:rsidR="00E14F5D" w:rsidRPr="00FC0F7D" w:rsidRDefault="00092DFC" w:rsidP="009E162D">
      <w:pPr>
        <w:pStyle w:val="Teksttreci0"/>
        <w:shd w:val="clear" w:color="auto" w:fill="auto"/>
        <w:spacing w:line="276" w:lineRule="auto"/>
        <w:ind w:firstLine="0"/>
        <w:rPr>
          <w:rFonts w:ascii="Calibri" w:hAnsi="Calibri" w:cs="Calibri"/>
          <w:sz w:val="24"/>
          <w:szCs w:val="24"/>
          <w:lang w:val="pl-PL"/>
        </w:rPr>
      </w:pPr>
      <w:r w:rsidRPr="00FC0F7D">
        <w:rPr>
          <w:rFonts w:ascii="Calibri" w:hAnsi="Calibri" w:cs="Calibri"/>
          <w:sz w:val="24"/>
          <w:szCs w:val="24"/>
        </w:rPr>
        <w:t>Wykluczenie następuje na okres trwania okoliczności określonych w art. 7 ust. 1 ustawy z dnia 13 kwietnia 2022 r. o szczególnych rozwiązaniach w zakresie przeciwdziałania wspieraniu agresji na Ukrainę oraz służących ochronie bezpieczeństwa narodowego. W przypadku wykonawcy wykluczonego na podstawie art. 7. ust 1 ww. ustawy, zamawiający odrzuca ofertę takiego wykonawcy.</w:t>
      </w:r>
    </w:p>
    <w:p w14:paraId="6B91B0A1" w14:textId="77777777" w:rsidR="009907C1" w:rsidRPr="00FC0F7D" w:rsidRDefault="009907C1" w:rsidP="009E162D">
      <w:pPr>
        <w:pStyle w:val="NormalnyWeb"/>
        <w:shd w:val="clear" w:color="auto" w:fill="FFFFFF"/>
        <w:spacing w:before="0" w:beforeAutospacing="0" w:after="0" w:afterAutospacing="0" w:line="276" w:lineRule="auto"/>
        <w:rPr>
          <w:rFonts w:ascii="Calibri" w:hAnsi="Calibri" w:cs="Calibri"/>
          <w:color w:val="222222"/>
        </w:rPr>
      </w:pPr>
      <w:r w:rsidRPr="00FC0F7D">
        <w:rPr>
          <w:rFonts w:ascii="Calibri" w:hAnsi="Calibri" w:cs="Calibri"/>
          <w:color w:val="222222"/>
        </w:rPr>
        <w:t>Na potwierdzenie braku podstaw wykluczenia Wykonawca/Wykonawca wspólnie ubiegający się o udzielenie zamówienia/podmiot udostępniający zasoby składa oświadczenie na podstawie art. 125 ust. 1 Pzp.</w:t>
      </w:r>
    </w:p>
    <w:p w14:paraId="4DB753A2" w14:textId="1CBA4A6C" w:rsidR="004A4316" w:rsidRDefault="009907C1" w:rsidP="00D272B3">
      <w:pPr>
        <w:pStyle w:val="NormalnyWeb"/>
        <w:shd w:val="clear" w:color="auto" w:fill="FFFFFF"/>
        <w:spacing w:before="0" w:beforeAutospacing="0" w:after="240" w:afterAutospacing="0" w:line="276" w:lineRule="auto"/>
        <w:rPr>
          <w:rFonts w:ascii="Calibri" w:hAnsi="Calibri" w:cs="Calibri"/>
          <w:color w:val="222222"/>
        </w:rPr>
      </w:pPr>
      <w:r w:rsidRPr="00FC0F7D">
        <w:rPr>
          <w:rFonts w:ascii="Calibri" w:hAnsi="Calibri" w:cs="Calibri"/>
          <w:color w:val="222222"/>
        </w:rPr>
        <w:t>Stosownie do art. 63 ust. 2 Pzp, oświadczenie powinno być złożone, pod rygorem nieważności, w formie elektronicznej lub w postaci elektronicznej opatrzonej podpisem zaufanym lub podpisem osobistym.</w:t>
      </w:r>
    </w:p>
    <w:p w14:paraId="72244862" w14:textId="721ECBAF" w:rsidR="005F082F" w:rsidRPr="007E6928" w:rsidRDefault="0082020A" w:rsidP="00D272B3">
      <w:pPr>
        <w:pStyle w:val="Nagwek2"/>
        <w:spacing w:after="240"/>
      </w:pPr>
      <w:r w:rsidRPr="007E6928">
        <w:t xml:space="preserve">SPOSÓB OBLICZENIA CENY </w:t>
      </w:r>
    </w:p>
    <w:p w14:paraId="3D2D1EF2" w14:textId="0AB9CED4" w:rsidR="008F6990" w:rsidRPr="00EA7EFB"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EA7EFB">
        <w:rPr>
          <w:rFonts w:ascii="Calibri" w:hAnsi="Calibri" w:cs="Calibri"/>
          <w:szCs w:val="24"/>
          <w:lang w:val="pl-PL"/>
        </w:rPr>
        <w:t xml:space="preserve">Cena </w:t>
      </w:r>
      <w:r w:rsidR="00D27239" w:rsidRPr="00D27239">
        <w:rPr>
          <w:rFonts w:ascii="Calibri" w:hAnsi="Calibri" w:cs="Calibri"/>
          <w:szCs w:val="24"/>
        </w:rPr>
        <w:t xml:space="preserve">oferty (łączna brutto) </w:t>
      </w:r>
      <w:r w:rsidRPr="00190D9F">
        <w:rPr>
          <w:rFonts w:ascii="Calibri" w:hAnsi="Calibri" w:cs="Calibri"/>
          <w:szCs w:val="24"/>
        </w:rPr>
        <w:t>stanowi</w:t>
      </w:r>
      <w:r w:rsidRPr="00EA7EFB">
        <w:rPr>
          <w:rFonts w:ascii="Calibri" w:hAnsi="Calibri" w:cs="Calibri"/>
          <w:szCs w:val="24"/>
        </w:rPr>
        <w:t xml:space="preserve"> wartość umowy za wykonanie przedmiotu zamówienia w</w:t>
      </w:r>
      <w:r w:rsidRPr="00EA7EFB">
        <w:rPr>
          <w:rFonts w:ascii="Calibri" w:hAnsi="Calibri" w:cs="Calibri"/>
          <w:szCs w:val="24"/>
          <w:lang w:val="pl-PL"/>
        </w:rPr>
        <w:t> </w:t>
      </w:r>
      <w:r w:rsidRPr="00EA7EFB">
        <w:rPr>
          <w:rFonts w:ascii="Calibri" w:hAnsi="Calibri" w:cs="Calibri"/>
          <w:szCs w:val="24"/>
        </w:rPr>
        <w:t>całym zakresie</w:t>
      </w:r>
      <w:r w:rsidRPr="00EA7EFB">
        <w:rPr>
          <w:rFonts w:ascii="Calibri" w:hAnsi="Calibri" w:cs="Calibri"/>
          <w:szCs w:val="24"/>
          <w:lang w:val="pl-PL"/>
        </w:rPr>
        <w:t>.</w:t>
      </w:r>
    </w:p>
    <w:p w14:paraId="070900D6" w14:textId="372DBD7D" w:rsidR="008F6990" w:rsidRPr="005D53E9" w:rsidRDefault="005D53E9" w:rsidP="005D53E9">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FB6C01">
        <w:rPr>
          <w:rFonts w:ascii="Calibri" w:hAnsi="Calibri" w:cs="Calibri"/>
          <w:szCs w:val="24"/>
        </w:rPr>
        <w:t xml:space="preserve">Wykonawca </w:t>
      </w:r>
      <w:r w:rsidRPr="00F47AC4">
        <w:rPr>
          <w:rFonts w:ascii="Calibri" w:hAnsi="Calibri" w:cs="Calibri"/>
          <w:szCs w:val="24"/>
        </w:rPr>
        <w:t xml:space="preserve">podaje cenę </w:t>
      </w:r>
      <w:r w:rsidR="00D27239" w:rsidRPr="00F47AC4">
        <w:rPr>
          <w:rFonts w:ascii="Calibri" w:hAnsi="Calibri" w:cs="Calibri"/>
          <w:szCs w:val="24"/>
        </w:rPr>
        <w:t xml:space="preserve">oferty (łączna brutto) </w:t>
      </w:r>
      <w:r w:rsidRPr="00F47AC4">
        <w:rPr>
          <w:rFonts w:ascii="Calibri" w:hAnsi="Calibri" w:cs="Calibri"/>
          <w:szCs w:val="24"/>
        </w:rPr>
        <w:t>za</w:t>
      </w:r>
      <w:r w:rsidRPr="00FB6C01">
        <w:rPr>
          <w:rFonts w:ascii="Calibri" w:hAnsi="Calibri" w:cs="Calibri"/>
          <w:szCs w:val="24"/>
        </w:rPr>
        <w:t xml:space="preserve"> realizację przedmiotu zamówienia zgodnie ze wzorem Formularza </w:t>
      </w:r>
      <w:r w:rsidRPr="000B683A">
        <w:rPr>
          <w:rFonts w:ascii="Calibri" w:hAnsi="Calibri" w:cs="Calibri"/>
          <w:szCs w:val="24"/>
        </w:rPr>
        <w:t xml:space="preserve">Ofertowego, stanowiącego </w:t>
      </w:r>
      <w:r w:rsidRPr="000B683A">
        <w:rPr>
          <w:rFonts w:ascii="Calibri" w:hAnsi="Calibri" w:cs="Calibri"/>
          <w:b/>
          <w:szCs w:val="24"/>
        </w:rPr>
        <w:t>Załącznik nr 3 do SWZ</w:t>
      </w:r>
      <w:r w:rsidR="00E10699">
        <w:rPr>
          <w:rFonts w:ascii="Calibri" w:hAnsi="Calibri" w:cs="Calibri"/>
          <w:b/>
          <w:szCs w:val="24"/>
        </w:rPr>
        <w:t>.</w:t>
      </w:r>
      <w:r w:rsidRPr="009B74C5">
        <w:t xml:space="preserve"> </w:t>
      </w:r>
    </w:p>
    <w:p w14:paraId="7F71B9D3" w14:textId="45B9C72D"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EA7EFB">
        <w:rPr>
          <w:rFonts w:ascii="Calibri" w:hAnsi="Calibri" w:cs="Calibri"/>
          <w:szCs w:val="24"/>
        </w:rPr>
        <w:t xml:space="preserve">Cena </w:t>
      </w:r>
      <w:r w:rsidR="00D27239" w:rsidRPr="00D27239">
        <w:rPr>
          <w:rFonts w:ascii="Calibri" w:hAnsi="Calibri" w:cs="Calibri"/>
          <w:szCs w:val="24"/>
        </w:rPr>
        <w:t xml:space="preserve">oferty (łączna brutto) </w:t>
      </w:r>
      <w:r w:rsidRPr="00EA7EFB">
        <w:rPr>
          <w:rFonts w:ascii="Calibri" w:hAnsi="Calibri" w:cs="Calibri"/>
          <w:szCs w:val="24"/>
        </w:rPr>
        <w:t xml:space="preserve">musi uwzględniać wszystkie koszty związane z realizacją przedmiotu zamówienia zgodnie z opisem </w:t>
      </w:r>
      <w:r w:rsidRPr="004B6871">
        <w:rPr>
          <w:rFonts w:ascii="Calibri" w:hAnsi="Calibri" w:cs="Calibri"/>
          <w:szCs w:val="24"/>
        </w:rPr>
        <w:t>przedmiotu zamówienia oraz projektowanymi postanowieniami umowy określonymi w niniejszej SWZ.</w:t>
      </w:r>
      <w:r w:rsidRPr="004B6871">
        <w:rPr>
          <w:rFonts w:ascii="Calibri" w:hAnsi="Calibri" w:cs="Calibri"/>
          <w:szCs w:val="24"/>
          <w:lang w:val="pl-PL"/>
        </w:rPr>
        <w:t xml:space="preserve"> </w:t>
      </w:r>
      <w:r w:rsidRPr="009E4101">
        <w:rPr>
          <w:rFonts w:ascii="Calibri" w:hAnsi="Calibri" w:cs="Calibri"/>
          <w:szCs w:val="24"/>
          <w:lang w:val="pl-PL"/>
        </w:rPr>
        <w:t>Cenę oferty (brutto) należy wyliczyć poprzez powiększenie ceny netto o należny podatek od towarów i usług VAT.</w:t>
      </w:r>
    </w:p>
    <w:p w14:paraId="48F2DAAC" w14:textId="3AE36A97"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4B6871">
        <w:rPr>
          <w:rFonts w:ascii="Calibri" w:hAnsi="Calibri" w:cs="Calibri"/>
          <w:szCs w:val="24"/>
        </w:rPr>
        <w:t xml:space="preserve">Wykonawca zobowiązany jest do określenia ceny oferty, tj. ceny </w:t>
      </w:r>
      <w:r w:rsidR="00D27239">
        <w:rPr>
          <w:rFonts w:ascii="Calibri" w:hAnsi="Calibri" w:cs="Calibri"/>
          <w:szCs w:val="24"/>
        </w:rPr>
        <w:t>(</w:t>
      </w:r>
      <w:r w:rsidR="004B6871" w:rsidRPr="004B6871">
        <w:rPr>
          <w:rFonts w:ascii="Calibri" w:hAnsi="Calibri" w:cs="Calibri"/>
          <w:szCs w:val="24"/>
          <w:lang w:val="pl-PL"/>
        </w:rPr>
        <w:t xml:space="preserve">łącznej </w:t>
      </w:r>
      <w:r w:rsidRPr="004B6871">
        <w:rPr>
          <w:rFonts w:ascii="Calibri" w:hAnsi="Calibri" w:cs="Calibri"/>
          <w:szCs w:val="24"/>
        </w:rPr>
        <w:t>brutto</w:t>
      </w:r>
      <w:r w:rsidR="00D27239">
        <w:rPr>
          <w:rFonts w:ascii="Calibri" w:hAnsi="Calibri" w:cs="Calibri"/>
          <w:szCs w:val="24"/>
        </w:rPr>
        <w:t>)</w:t>
      </w:r>
      <w:r w:rsidRPr="004B6871">
        <w:rPr>
          <w:rFonts w:ascii="Calibri" w:hAnsi="Calibri" w:cs="Calibri"/>
          <w:szCs w:val="24"/>
        </w:rPr>
        <w:t xml:space="preserve"> za wykonanie całego zamówienia zgodnie z OPZ z uwzględnieniem zaoferowanych kryteriów. </w:t>
      </w:r>
    </w:p>
    <w:p w14:paraId="27BBDE9D" w14:textId="77777777" w:rsidR="008F6990" w:rsidRPr="00EA7EFB" w:rsidRDefault="008F6990" w:rsidP="004F55F0">
      <w:pPr>
        <w:pStyle w:val="Tekstpodstawowy"/>
        <w:numPr>
          <w:ilvl w:val="0"/>
          <w:numId w:val="14"/>
        </w:numPr>
        <w:suppressAutoHyphens/>
        <w:autoSpaceDE w:val="0"/>
        <w:autoSpaceDN w:val="0"/>
        <w:adjustRightInd w:val="0"/>
        <w:spacing w:after="240" w:line="276" w:lineRule="auto"/>
        <w:ind w:left="426"/>
        <w:rPr>
          <w:rFonts w:ascii="Calibri" w:hAnsi="Calibri" w:cs="Calibri"/>
          <w:szCs w:val="24"/>
        </w:rPr>
      </w:pPr>
      <w:r w:rsidRPr="00EA7EFB">
        <w:rPr>
          <w:rFonts w:ascii="Calibri" w:hAnsi="Calibri" w:cs="Calibri"/>
          <w:szCs w:val="24"/>
        </w:rPr>
        <w:t xml:space="preserve">Każdy z Wykonawców może zaproponować tylko jedną cenę oferty. </w:t>
      </w:r>
    </w:p>
    <w:p w14:paraId="6D57F69D" w14:textId="77777777" w:rsidR="008F6990" w:rsidRPr="00FC0F7D" w:rsidRDefault="008F6990" w:rsidP="008F6990">
      <w:pPr>
        <w:autoSpaceDE w:val="0"/>
        <w:autoSpaceDN w:val="0"/>
        <w:adjustRightInd w:val="0"/>
        <w:spacing w:line="276" w:lineRule="auto"/>
        <w:ind w:left="66"/>
        <w:rPr>
          <w:rFonts w:ascii="Calibri" w:hAnsi="Calibri" w:cs="Calibri"/>
          <w:b/>
          <w:color w:val="000000"/>
          <w:sz w:val="24"/>
          <w:szCs w:val="24"/>
          <w:lang w:val="x-none"/>
        </w:rPr>
      </w:pPr>
      <w:r w:rsidRPr="002D52C6">
        <w:rPr>
          <w:rFonts w:ascii="Calibri" w:hAnsi="Calibri" w:cs="Calibri"/>
          <w:b/>
          <w:color w:val="000000"/>
          <w:sz w:val="24"/>
          <w:szCs w:val="24"/>
          <w:lang w:val="x-none"/>
        </w:rPr>
        <w:t>Obliczenie ceny:</w:t>
      </w:r>
      <w:r w:rsidRPr="00FC0F7D">
        <w:rPr>
          <w:rFonts w:ascii="Calibri" w:hAnsi="Calibri" w:cs="Calibri"/>
          <w:b/>
          <w:color w:val="000000"/>
          <w:sz w:val="24"/>
          <w:szCs w:val="24"/>
          <w:lang w:val="x-none"/>
        </w:rPr>
        <w:t xml:space="preserve"> </w:t>
      </w:r>
    </w:p>
    <w:p w14:paraId="042241F5" w14:textId="77777777" w:rsidR="00C10835" w:rsidRPr="00FC0F7D" w:rsidRDefault="00C10835" w:rsidP="00C10835">
      <w:pPr>
        <w:autoSpaceDE w:val="0"/>
        <w:autoSpaceDN w:val="0"/>
        <w:adjustRightInd w:val="0"/>
        <w:spacing w:after="120" w:line="276" w:lineRule="auto"/>
        <w:ind w:left="68"/>
        <w:rPr>
          <w:rFonts w:ascii="Calibri" w:hAnsi="Calibri" w:cs="Calibri"/>
          <w:color w:val="000000"/>
          <w:sz w:val="24"/>
          <w:szCs w:val="24"/>
        </w:rPr>
      </w:pPr>
      <w:bookmarkStart w:id="5" w:name="_Hlk157081189"/>
      <w:r w:rsidRPr="00FC0F7D">
        <w:rPr>
          <w:rFonts w:ascii="Calibri" w:hAnsi="Calibri" w:cs="Calibri"/>
          <w:color w:val="000000"/>
          <w:sz w:val="24"/>
          <w:szCs w:val="24"/>
        </w:rPr>
        <w:t>Wykonawca podaje cenę na Formularzu Ofertowym, stanowiącym Załącznik nr 3 do SWZ</w:t>
      </w:r>
      <w:r>
        <w:rPr>
          <w:rFonts w:ascii="Calibri" w:hAnsi="Calibri" w:cs="Calibri"/>
          <w:color w:val="000000"/>
          <w:sz w:val="24"/>
          <w:szCs w:val="24"/>
        </w:rPr>
        <w:t>.</w:t>
      </w:r>
    </w:p>
    <w:p w14:paraId="79938698" w14:textId="77777777" w:rsidR="005D53E9" w:rsidRDefault="005D53E9" w:rsidP="005D53E9">
      <w:pPr>
        <w:autoSpaceDE w:val="0"/>
        <w:autoSpaceDN w:val="0"/>
        <w:adjustRightInd w:val="0"/>
        <w:spacing w:after="240" w:line="276" w:lineRule="auto"/>
        <w:ind w:left="66"/>
        <w:rPr>
          <w:rFonts w:ascii="Calibri" w:hAnsi="Calibri" w:cs="Calibri"/>
          <w:color w:val="000000"/>
          <w:sz w:val="24"/>
          <w:szCs w:val="24"/>
        </w:rPr>
      </w:pPr>
      <w:r w:rsidRPr="00FC0F7D">
        <w:rPr>
          <w:rFonts w:ascii="Calibri" w:hAnsi="Calibri" w:cs="Calibri"/>
          <w:color w:val="000000"/>
          <w:sz w:val="24"/>
          <w:szCs w:val="24"/>
        </w:rPr>
        <w:lastRenderedPageBreak/>
        <w:t xml:space="preserve">Przez cenę zgodnie z art. 7 pkt 1) Pzp – należy rozumieć cenę w rozumieniu art. 3 ust. 1 pkt 1 i ust. 2 ustawy z dnia 9 maja 2014 r. o informowaniu o cenach towarów i usług, nawet jeżeli jest płacona </w:t>
      </w:r>
      <w:r w:rsidRPr="003E46CB">
        <w:rPr>
          <w:rFonts w:ascii="Calibri" w:hAnsi="Calibri" w:cs="Calibri"/>
          <w:color w:val="000000"/>
          <w:sz w:val="24"/>
          <w:szCs w:val="24"/>
        </w:rPr>
        <w:t>na rzecz osoby niebędącej przedsiębiorcą.</w:t>
      </w:r>
    </w:p>
    <w:p w14:paraId="2A2C961B" w14:textId="7F699716" w:rsidR="00C10835" w:rsidRPr="00D44590" w:rsidRDefault="00C10835" w:rsidP="00C10835">
      <w:pPr>
        <w:autoSpaceDE w:val="0"/>
        <w:autoSpaceDN w:val="0"/>
        <w:adjustRightInd w:val="0"/>
        <w:spacing w:line="276" w:lineRule="auto"/>
        <w:ind w:left="66"/>
        <w:rPr>
          <w:rFonts w:ascii="Calibri" w:hAnsi="Calibri" w:cs="Calibri"/>
          <w:color w:val="000000"/>
          <w:sz w:val="24"/>
          <w:szCs w:val="24"/>
        </w:rPr>
      </w:pPr>
      <w:r w:rsidRPr="00D44590">
        <w:rPr>
          <w:rFonts w:ascii="Calibri" w:hAnsi="Calibri" w:cs="Calibri"/>
          <w:color w:val="000000"/>
          <w:sz w:val="24"/>
          <w:szCs w:val="24"/>
        </w:rPr>
        <w:t>Cenę (łączną brutto) należy wyliczyć poprzez zsumowanie cen brutto za wykonanie poszczególnych etapów (tj. za wykonanie etapu I + za wykonanie etapu II) zgodnie z metodologią w poniższej tabeli.</w:t>
      </w:r>
    </w:p>
    <w:p w14:paraId="62BC17D9" w14:textId="47DFB9E7" w:rsidR="00C10835" w:rsidRPr="00D44590" w:rsidRDefault="00C10835" w:rsidP="00D44590">
      <w:pPr>
        <w:autoSpaceDE w:val="0"/>
        <w:autoSpaceDN w:val="0"/>
        <w:adjustRightInd w:val="0"/>
        <w:spacing w:before="120" w:line="276" w:lineRule="auto"/>
        <w:ind w:left="68"/>
        <w:rPr>
          <w:rFonts w:ascii="Calibri" w:hAnsi="Calibri" w:cs="Calibri"/>
          <w:color w:val="000000"/>
          <w:sz w:val="24"/>
          <w:szCs w:val="24"/>
        </w:rPr>
      </w:pPr>
      <w:r w:rsidRPr="00D44590">
        <w:rPr>
          <w:rFonts w:ascii="Calibri" w:hAnsi="Calibri" w:cs="Calibri"/>
          <w:color w:val="000000"/>
          <w:sz w:val="24"/>
          <w:szCs w:val="24"/>
        </w:rPr>
        <w:t>Tabela: Obliczenie ceny (łącznej brutto)</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4102"/>
        <w:gridCol w:w="1814"/>
        <w:gridCol w:w="1730"/>
        <w:gridCol w:w="1701"/>
      </w:tblGrid>
      <w:tr w:rsidR="00907F5D" w:rsidRPr="00907F5D" w14:paraId="6013831E" w14:textId="77777777" w:rsidTr="00883D17">
        <w:trPr>
          <w:trHeight w:val="1470"/>
        </w:trPr>
        <w:tc>
          <w:tcPr>
            <w:tcW w:w="571" w:type="dxa"/>
            <w:vMerge w:val="restart"/>
            <w:tcBorders>
              <w:top w:val="single" w:sz="4" w:space="0" w:color="auto"/>
              <w:left w:val="single" w:sz="4" w:space="0" w:color="auto"/>
              <w:right w:val="single" w:sz="4" w:space="0" w:color="auto"/>
            </w:tcBorders>
            <w:shd w:val="clear" w:color="auto" w:fill="F2F2F2"/>
            <w:hideMark/>
          </w:tcPr>
          <w:p w14:paraId="37259CD2"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Lp.</w:t>
            </w:r>
          </w:p>
        </w:tc>
        <w:tc>
          <w:tcPr>
            <w:tcW w:w="4102" w:type="dxa"/>
            <w:vMerge w:val="restart"/>
            <w:tcBorders>
              <w:top w:val="single" w:sz="4" w:space="0" w:color="auto"/>
              <w:left w:val="single" w:sz="4" w:space="0" w:color="auto"/>
              <w:right w:val="single" w:sz="4" w:space="0" w:color="auto"/>
            </w:tcBorders>
            <w:shd w:val="clear" w:color="auto" w:fill="F2F2F2"/>
            <w:hideMark/>
          </w:tcPr>
          <w:p w14:paraId="38FDFE6E"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Nazwa etapu</w:t>
            </w:r>
          </w:p>
        </w:tc>
        <w:tc>
          <w:tcPr>
            <w:tcW w:w="1814" w:type="dxa"/>
            <w:tcBorders>
              <w:top w:val="single" w:sz="4" w:space="0" w:color="auto"/>
              <w:left w:val="single" w:sz="4" w:space="0" w:color="auto"/>
              <w:right w:val="single" w:sz="4" w:space="0" w:color="auto"/>
            </w:tcBorders>
            <w:shd w:val="clear" w:color="auto" w:fill="F2F2F2"/>
            <w:hideMark/>
          </w:tcPr>
          <w:p w14:paraId="03168926"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Cena (netto) za wykonanie etapu w zł</w:t>
            </w:r>
          </w:p>
        </w:tc>
        <w:tc>
          <w:tcPr>
            <w:tcW w:w="1730" w:type="dxa"/>
            <w:tcBorders>
              <w:top w:val="single" w:sz="4" w:space="0" w:color="auto"/>
              <w:left w:val="single" w:sz="4" w:space="0" w:color="auto"/>
              <w:right w:val="single" w:sz="4" w:space="0" w:color="auto"/>
            </w:tcBorders>
            <w:shd w:val="clear" w:color="auto" w:fill="F2F2F2"/>
          </w:tcPr>
          <w:p w14:paraId="1298195A" w14:textId="66088DA8"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Podatek od towarów i</w:t>
            </w:r>
            <w:r w:rsidR="00BA6E37">
              <w:rPr>
                <w:rFonts w:ascii="Calibri" w:hAnsi="Calibri" w:cs="Calibri"/>
                <w:color w:val="000000"/>
                <w:sz w:val="24"/>
                <w:szCs w:val="24"/>
              </w:rPr>
              <w:t> </w:t>
            </w:r>
            <w:r w:rsidRPr="00907F5D">
              <w:rPr>
                <w:rFonts w:ascii="Calibri" w:hAnsi="Calibri" w:cs="Calibri"/>
                <w:color w:val="000000"/>
                <w:sz w:val="24"/>
                <w:szCs w:val="24"/>
              </w:rPr>
              <w:t>usług VAT - stawka w %</w:t>
            </w:r>
          </w:p>
        </w:tc>
        <w:tc>
          <w:tcPr>
            <w:tcW w:w="1701" w:type="dxa"/>
            <w:tcBorders>
              <w:top w:val="single" w:sz="4" w:space="0" w:color="auto"/>
              <w:left w:val="single" w:sz="4" w:space="0" w:color="auto"/>
              <w:right w:val="single" w:sz="4" w:space="0" w:color="auto"/>
            </w:tcBorders>
            <w:shd w:val="clear" w:color="auto" w:fill="F2F2F2"/>
            <w:hideMark/>
          </w:tcPr>
          <w:p w14:paraId="70113B0E"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Cena (brutto) za wykonanie etapu w zł*</w:t>
            </w:r>
          </w:p>
        </w:tc>
      </w:tr>
      <w:tr w:rsidR="00907F5D" w:rsidRPr="00907F5D" w14:paraId="171E32A1" w14:textId="77777777" w:rsidTr="00907F5D">
        <w:trPr>
          <w:trHeight w:val="359"/>
        </w:trPr>
        <w:tc>
          <w:tcPr>
            <w:tcW w:w="571" w:type="dxa"/>
            <w:vMerge/>
            <w:tcBorders>
              <w:left w:val="single" w:sz="4" w:space="0" w:color="auto"/>
              <w:bottom w:val="single" w:sz="4" w:space="0" w:color="auto"/>
              <w:right w:val="single" w:sz="4" w:space="0" w:color="auto"/>
            </w:tcBorders>
            <w:shd w:val="clear" w:color="auto" w:fill="F2F2F2"/>
          </w:tcPr>
          <w:p w14:paraId="6799F9A0"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p>
        </w:tc>
        <w:tc>
          <w:tcPr>
            <w:tcW w:w="4102" w:type="dxa"/>
            <w:vMerge/>
            <w:tcBorders>
              <w:left w:val="single" w:sz="4" w:space="0" w:color="auto"/>
              <w:bottom w:val="single" w:sz="4" w:space="0" w:color="auto"/>
              <w:right w:val="single" w:sz="4" w:space="0" w:color="auto"/>
            </w:tcBorders>
            <w:shd w:val="clear" w:color="auto" w:fill="F2F2F2"/>
          </w:tcPr>
          <w:p w14:paraId="190A6644"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p>
        </w:tc>
        <w:tc>
          <w:tcPr>
            <w:tcW w:w="1814" w:type="dxa"/>
            <w:tcBorders>
              <w:top w:val="single" w:sz="4" w:space="0" w:color="auto"/>
              <w:left w:val="single" w:sz="4" w:space="0" w:color="auto"/>
              <w:right w:val="single" w:sz="4" w:space="0" w:color="auto"/>
            </w:tcBorders>
            <w:shd w:val="clear" w:color="auto" w:fill="F2F2F2"/>
          </w:tcPr>
          <w:p w14:paraId="3F01EAD6" w14:textId="77777777" w:rsidR="00907F5D" w:rsidRPr="00907F5D" w:rsidRDefault="00907F5D" w:rsidP="00907F5D">
            <w:pPr>
              <w:autoSpaceDE w:val="0"/>
              <w:autoSpaceDN w:val="0"/>
              <w:adjustRightInd w:val="0"/>
              <w:spacing w:line="276" w:lineRule="auto"/>
              <w:ind w:left="68"/>
              <w:rPr>
                <w:rFonts w:ascii="Calibri" w:hAnsi="Calibri" w:cs="Calibri"/>
                <w:color w:val="000000"/>
                <w:sz w:val="24"/>
                <w:szCs w:val="24"/>
              </w:rPr>
            </w:pPr>
            <w:r w:rsidRPr="00907F5D">
              <w:rPr>
                <w:rFonts w:ascii="Calibri" w:hAnsi="Calibri" w:cs="Calibri"/>
                <w:color w:val="000000"/>
                <w:sz w:val="24"/>
                <w:szCs w:val="24"/>
              </w:rPr>
              <w:t>A</w:t>
            </w:r>
          </w:p>
        </w:tc>
        <w:tc>
          <w:tcPr>
            <w:tcW w:w="1730" w:type="dxa"/>
            <w:tcBorders>
              <w:top w:val="single" w:sz="4" w:space="0" w:color="auto"/>
              <w:left w:val="single" w:sz="4" w:space="0" w:color="auto"/>
              <w:right w:val="single" w:sz="4" w:space="0" w:color="auto"/>
            </w:tcBorders>
            <w:shd w:val="clear" w:color="auto" w:fill="F2F2F2"/>
          </w:tcPr>
          <w:p w14:paraId="479AED0E" w14:textId="77777777" w:rsidR="00907F5D" w:rsidRPr="00907F5D" w:rsidRDefault="00907F5D" w:rsidP="00907F5D">
            <w:pPr>
              <w:autoSpaceDE w:val="0"/>
              <w:autoSpaceDN w:val="0"/>
              <w:adjustRightInd w:val="0"/>
              <w:spacing w:line="276" w:lineRule="auto"/>
              <w:ind w:left="66"/>
              <w:rPr>
                <w:rFonts w:ascii="Calibri" w:hAnsi="Calibri" w:cs="Calibri"/>
                <w:color w:val="000000"/>
                <w:sz w:val="24"/>
                <w:szCs w:val="24"/>
              </w:rPr>
            </w:pPr>
            <w:r w:rsidRPr="00907F5D">
              <w:rPr>
                <w:rFonts w:ascii="Calibri" w:hAnsi="Calibri" w:cs="Calibri"/>
                <w:color w:val="000000"/>
                <w:sz w:val="24"/>
                <w:szCs w:val="24"/>
              </w:rPr>
              <w:t>B</w:t>
            </w:r>
          </w:p>
        </w:tc>
        <w:tc>
          <w:tcPr>
            <w:tcW w:w="1701" w:type="dxa"/>
            <w:tcBorders>
              <w:top w:val="single" w:sz="4" w:space="0" w:color="auto"/>
              <w:left w:val="single" w:sz="4" w:space="0" w:color="auto"/>
              <w:right w:val="single" w:sz="4" w:space="0" w:color="auto"/>
            </w:tcBorders>
            <w:shd w:val="clear" w:color="auto" w:fill="F2F2F2"/>
          </w:tcPr>
          <w:p w14:paraId="1D851FB5" w14:textId="77777777" w:rsidR="00907F5D" w:rsidRPr="00907F5D" w:rsidRDefault="00907F5D" w:rsidP="00907F5D">
            <w:pPr>
              <w:autoSpaceDE w:val="0"/>
              <w:autoSpaceDN w:val="0"/>
              <w:adjustRightInd w:val="0"/>
              <w:spacing w:line="276" w:lineRule="auto"/>
              <w:ind w:left="66"/>
              <w:rPr>
                <w:rFonts w:ascii="Calibri" w:hAnsi="Calibri" w:cs="Calibri"/>
                <w:color w:val="000000"/>
                <w:sz w:val="24"/>
                <w:szCs w:val="24"/>
              </w:rPr>
            </w:pPr>
            <w:r w:rsidRPr="00907F5D">
              <w:rPr>
                <w:rFonts w:ascii="Calibri" w:hAnsi="Calibri" w:cs="Calibri"/>
                <w:color w:val="000000"/>
                <w:sz w:val="24"/>
                <w:szCs w:val="24"/>
              </w:rPr>
              <w:t>C</w:t>
            </w:r>
          </w:p>
        </w:tc>
      </w:tr>
      <w:tr w:rsidR="00907F5D" w:rsidRPr="00907F5D" w14:paraId="38F9371A" w14:textId="77777777" w:rsidTr="00883D17">
        <w:trPr>
          <w:trHeight w:val="1399"/>
        </w:trPr>
        <w:tc>
          <w:tcPr>
            <w:tcW w:w="571" w:type="dxa"/>
            <w:tcBorders>
              <w:top w:val="single" w:sz="4" w:space="0" w:color="auto"/>
              <w:left w:val="single" w:sz="4" w:space="0" w:color="auto"/>
              <w:bottom w:val="single" w:sz="4" w:space="0" w:color="auto"/>
              <w:right w:val="single" w:sz="4" w:space="0" w:color="auto"/>
            </w:tcBorders>
            <w:hideMark/>
          </w:tcPr>
          <w:p w14:paraId="7C891616"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1</w:t>
            </w:r>
          </w:p>
        </w:tc>
        <w:tc>
          <w:tcPr>
            <w:tcW w:w="4102" w:type="dxa"/>
            <w:tcBorders>
              <w:top w:val="single" w:sz="4" w:space="0" w:color="auto"/>
              <w:left w:val="single" w:sz="4" w:space="0" w:color="auto"/>
              <w:bottom w:val="single" w:sz="4" w:space="0" w:color="auto"/>
              <w:right w:val="single" w:sz="4" w:space="0" w:color="auto"/>
            </w:tcBorders>
            <w:hideMark/>
          </w:tcPr>
          <w:p w14:paraId="322154C3" w14:textId="77777777" w:rsidR="00907F5D" w:rsidRPr="00907F5D" w:rsidRDefault="00907F5D" w:rsidP="00907F5D">
            <w:pPr>
              <w:autoSpaceDE w:val="0"/>
              <w:autoSpaceDN w:val="0"/>
              <w:adjustRightInd w:val="0"/>
              <w:spacing w:before="240" w:line="276" w:lineRule="auto"/>
              <w:ind w:left="66"/>
              <w:rPr>
                <w:rFonts w:ascii="Calibri" w:hAnsi="Calibri" w:cs="Calibri"/>
                <w:b/>
                <w:bCs/>
                <w:color w:val="000000"/>
                <w:sz w:val="24"/>
                <w:szCs w:val="24"/>
              </w:rPr>
            </w:pPr>
            <w:r w:rsidRPr="00907F5D">
              <w:rPr>
                <w:rFonts w:ascii="Calibri" w:hAnsi="Calibri" w:cs="Calibri"/>
                <w:b/>
                <w:bCs/>
                <w:color w:val="000000"/>
                <w:sz w:val="24"/>
                <w:szCs w:val="24"/>
              </w:rPr>
              <w:t>Etap I</w:t>
            </w:r>
          </w:p>
          <w:p w14:paraId="43BD7F9A"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Artykuły objęte poz. od 1 do 22 Rozdz. IV Opisu przedmiotu zamówienia</w:t>
            </w:r>
          </w:p>
        </w:tc>
        <w:tc>
          <w:tcPr>
            <w:tcW w:w="1814" w:type="dxa"/>
            <w:tcBorders>
              <w:top w:val="single" w:sz="4" w:space="0" w:color="auto"/>
              <w:left w:val="single" w:sz="4" w:space="0" w:color="auto"/>
              <w:bottom w:val="single" w:sz="4" w:space="0" w:color="auto"/>
              <w:right w:val="single" w:sz="4" w:space="0" w:color="auto"/>
            </w:tcBorders>
            <w:vAlign w:val="center"/>
          </w:tcPr>
          <w:p w14:paraId="57D50AB7"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 zł</w:t>
            </w:r>
          </w:p>
        </w:tc>
        <w:tc>
          <w:tcPr>
            <w:tcW w:w="1730" w:type="dxa"/>
            <w:tcBorders>
              <w:top w:val="single" w:sz="4" w:space="0" w:color="auto"/>
              <w:left w:val="single" w:sz="4" w:space="0" w:color="auto"/>
              <w:bottom w:val="single" w:sz="4" w:space="0" w:color="auto"/>
              <w:right w:val="single" w:sz="4" w:space="0" w:color="auto"/>
            </w:tcBorders>
            <w:vAlign w:val="center"/>
          </w:tcPr>
          <w:p w14:paraId="2308EB2B"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23%</w:t>
            </w:r>
          </w:p>
        </w:tc>
        <w:tc>
          <w:tcPr>
            <w:tcW w:w="1701" w:type="dxa"/>
            <w:tcBorders>
              <w:top w:val="single" w:sz="4" w:space="0" w:color="auto"/>
              <w:left w:val="single" w:sz="4" w:space="0" w:color="auto"/>
              <w:bottom w:val="single" w:sz="4" w:space="0" w:color="auto"/>
              <w:right w:val="single" w:sz="4" w:space="0" w:color="auto"/>
            </w:tcBorders>
            <w:vAlign w:val="center"/>
          </w:tcPr>
          <w:p w14:paraId="28329E8C"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 zł</w:t>
            </w:r>
          </w:p>
        </w:tc>
      </w:tr>
      <w:tr w:rsidR="00907F5D" w:rsidRPr="00907F5D" w14:paraId="610ECEC7" w14:textId="77777777" w:rsidTr="00883D17">
        <w:trPr>
          <w:trHeight w:val="835"/>
        </w:trPr>
        <w:tc>
          <w:tcPr>
            <w:tcW w:w="571" w:type="dxa"/>
            <w:tcBorders>
              <w:top w:val="single" w:sz="4" w:space="0" w:color="auto"/>
              <w:left w:val="single" w:sz="4" w:space="0" w:color="auto"/>
              <w:bottom w:val="single" w:sz="4" w:space="0" w:color="auto"/>
              <w:right w:val="single" w:sz="4" w:space="0" w:color="auto"/>
            </w:tcBorders>
            <w:hideMark/>
          </w:tcPr>
          <w:p w14:paraId="4BC3BCE8"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2</w:t>
            </w:r>
          </w:p>
        </w:tc>
        <w:tc>
          <w:tcPr>
            <w:tcW w:w="4102" w:type="dxa"/>
            <w:tcBorders>
              <w:top w:val="single" w:sz="4" w:space="0" w:color="auto"/>
              <w:left w:val="single" w:sz="4" w:space="0" w:color="auto"/>
              <w:bottom w:val="single" w:sz="4" w:space="0" w:color="auto"/>
              <w:right w:val="single" w:sz="4" w:space="0" w:color="auto"/>
            </w:tcBorders>
            <w:hideMark/>
          </w:tcPr>
          <w:p w14:paraId="2F32EFAB" w14:textId="77777777" w:rsidR="00907F5D" w:rsidRPr="00907F5D" w:rsidRDefault="00907F5D" w:rsidP="00907F5D">
            <w:pPr>
              <w:autoSpaceDE w:val="0"/>
              <w:autoSpaceDN w:val="0"/>
              <w:adjustRightInd w:val="0"/>
              <w:spacing w:before="240" w:line="276" w:lineRule="auto"/>
              <w:ind w:left="66"/>
              <w:rPr>
                <w:rFonts w:ascii="Calibri" w:hAnsi="Calibri" w:cs="Calibri"/>
                <w:b/>
                <w:bCs/>
                <w:color w:val="000000"/>
                <w:sz w:val="24"/>
                <w:szCs w:val="24"/>
              </w:rPr>
            </w:pPr>
            <w:r w:rsidRPr="00907F5D">
              <w:rPr>
                <w:rFonts w:ascii="Calibri" w:hAnsi="Calibri" w:cs="Calibri"/>
                <w:b/>
                <w:bCs/>
                <w:color w:val="000000"/>
                <w:sz w:val="24"/>
                <w:szCs w:val="24"/>
              </w:rPr>
              <w:t>Etap II</w:t>
            </w:r>
          </w:p>
          <w:p w14:paraId="50212F5D"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Artykuły objęte poz. 23 i 24 Rozdz. IV Opisu przedmiotu zamówienia</w:t>
            </w:r>
          </w:p>
        </w:tc>
        <w:tc>
          <w:tcPr>
            <w:tcW w:w="1814" w:type="dxa"/>
            <w:tcBorders>
              <w:top w:val="single" w:sz="4" w:space="0" w:color="auto"/>
              <w:left w:val="single" w:sz="4" w:space="0" w:color="auto"/>
              <w:bottom w:val="single" w:sz="4" w:space="0" w:color="auto"/>
              <w:right w:val="single" w:sz="4" w:space="0" w:color="auto"/>
            </w:tcBorders>
            <w:vAlign w:val="center"/>
          </w:tcPr>
          <w:p w14:paraId="2422DE20"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 zł</w:t>
            </w:r>
          </w:p>
        </w:tc>
        <w:tc>
          <w:tcPr>
            <w:tcW w:w="1730" w:type="dxa"/>
            <w:tcBorders>
              <w:top w:val="single" w:sz="4" w:space="0" w:color="auto"/>
              <w:left w:val="single" w:sz="4" w:space="0" w:color="auto"/>
              <w:bottom w:val="single" w:sz="4" w:space="0" w:color="auto"/>
              <w:right w:val="single" w:sz="4" w:space="0" w:color="auto"/>
            </w:tcBorders>
            <w:vAlign w:val="center"/>
          </w:tcPr>
          <w:p w14:paraId="68B03535"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23%</w:t>
            </w:r>
          </w:p>
        </w:tc>
        <w:tc>
          <w:tcPr>
            <w:tcW w:w="1701" w:type="dxa"/>
            <w:tcBorders>
              <w:top w:val="single" w:sz="4" w:space="0" w:color="auto"/>
              <w:left w:val="single" w:sz="4" w:space="0" w:color="auto"/>
              <w:bottom w:val="single" w:sz="4" w:space="0" w:color="auto"/>
              <w:right w:val="single" w:sz="4" w:space="0" w:color="auto"/>
            </w:tcBorders>
            <w:vAlign w:val="center"/>
          </w:tcPr>
          <w:p w14:paraId="4AF62C50"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 zł</w:t>
            </w:r>
          </w:p>
        </w:tc>
      </w:tr>
      <w:tr w:rsidR="00907F5D" w:rsidRPr="00907F5D" w14:paraId="0D007902" w14:textId="77777777" w:rsidTr="00883D17">
        <w:trPr>
          <w:trHeight w:val="777"/>
        </w:trPr>
        <w:tc>
          <w:tcPr>
            <w:tcW w:w="571" w:type="dxa"/>
            <w:tcBorders>
              <w:top w:val="single" w:sz="4" w:space="0" w:color="auto"/>
              <w:left w:val="single" w:sz="4" w:space="0" w:color="auto"/>
              <w:bottom w:val="single" w:sz="4" w:space="0" w:color="auto"/>
              <w:right w:val="single" w:sz="4" w:space="0" w:color="auto"/>
            </w:tcBorders>
            <w:hideMark/>
          </w:tcPr>
          <w:p w14:paraId="101FA0B5"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3</w:t>
            </w:r>
          </w:p>
        </w:tc>
        <w:tc>
          <w:tcPr>
            <w:tcW w:w="7646" w:type="dxa"/>
            <w:gridSpan w:val="3"/>
            <w:tcBorders>
              <w:top w:val="single" w:sz="4" w:space="0" w:color="auto"/>
              <w:left w:val="single" w:sz="4" w:space="0" w:color="auto"/>
              <w:bottom w:val="single" w:sz="4" w:space="0" w:color="auto"/>
              <w:right w:val="single" w:sz="4" w:space="0" w:color="auto"/>
            </w:tcBorders>
          </w:tcPr>
          <w:p w14:paraId="2864EF43" w14:textId="77777777" w:rsidR="00907F5D" w:rsidRPr="00907F5D" w:rsidRDefault="00907F5D" w:rsidP="00D44590">
            <w:pPr>
              <w:autoSpaceDE w:val="0"/>
              <w:autoSpaceDN w:val="0"/>
              <w:adjustRightInd w:val="0"/>
              <w:spacing w:before="240" w:line="276" w:lineRule="auto"/>
              <w:ind w:left="66"/>
              <w:jc w:val="right"/>
              <w:rPr>
                <w:rFonts w:ascii="Calibri" w:hAnsi="Calibri" w:cs="Calibri"/>
                <w:color w:val="000000"/>
                <w:sz w:val="24"/>
                <w:szCs w:val="24"/>
              </w:rPr>
            </w:pPr>
            <w:r w:rsidRPr="00907F5D">
              <w:rPr>
                <w:rFonts w:ascii="Calibri" w:hAnsi="Calibri" w:cs="Calibri"/>
                <w:b/>
                <w:bCs/>
                <w:color w:val="000000"/>
                <w:sz w:val="24"/>
                <w:szCs w:val="24"/>
              </w:rPr>
              <w:t>CENA (ŁĄCZNA BRUTTO)</w:t>
            </w:r>
            <w:r w:rsidRPr="00907F5D">
              <w:rPr>
                <w:rFonts w:ascii="Calibri" w:hAnsi="Calibri" w:cs="Calibri"/>
                <w:color w:val="000000"/>
                <w:sz w:val="24"/>
                <w:szCs w:val="24"/>
              </w:rPr>
              <w:t>:</w:t>
            </w:r>
          </w:p>
          <w:p w14:paraId="433B96F6"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b/>
                <w:bCs/>
                <w:color w:val="000000"/>
                <w:sz w:val="24"/>
                <w:szCs w:val="24"/>
              </w:rPr>
              <w:t>Obliczenie ceny (łącznej brutto) =</w:t>
            </w:r>
            <w:r w:rsidRPr="00907F5D">
              <w:rPr>
                <w:rFonts w:ascii="Calibri" w:hAnsi="Calibri" w:cs="Calibri"/>
                <w:color w:val="000000"/>
                <w:sz w:val="24"/>
                <w:szCs w:val="24"/>
              </w:rPr>
              <w:t xml:space="preserve"> Kol C wiersz Lp.1 cena (brutto) za wykonanie etapu I + Kol C wiersz Lp.2 cena (brutto) za wykonanie etapu II</w:t>
            </w:r>
          </w:p>
        </w:tc>
        <w:tc>
          <w:tcPr>
            <w:tcW w:w="1701" w:type="dxa"/>
            <w:tcBorders>
              <w:top w:val="single" w:sz="4" w:space="0" w:color="auto"/>
              <w:left w:val="single" w:sz="4" w:space="0" w:color="auto"/>
              <w:bottom w:val="single" w:sz="4" w:space="0" w:color="auto"/>
              <w:right w:val="single" w:sz="4" w:space="0" w:color="auto"/>
            </w:tcBorders>
            <w:vAlign w:val="center"/>
          </w:tcPr>
          <w:p w14:paraId="601B28FE" w14:textId="77777777" w:rsidR="00907F5D" w:rsidRPr="00907F5D" w:rsidRDefault="00907F5D" w:rsidP="00907F5D">
            <w:pPr>
              <w:autoSpaceDE w:val="0"/>
              <w:autoSpaceDN w:val="0"/>
              <w:adjustRightInd w:val="0"/>
              <w:spacing w:before="240" w:line="276" w:lineRule="auto"/>
              <w:ind w:left="66"/>
              <w:rPr>
                <w:rFonts w:ascii="Calibri" w:hAnsi="Calibri" w:cs="Calibri"/>
                <w:color w:val="000000"/>
                <w:sz w:val="24"/>
                <w:szCs w:val="24"/>
              </w:rPr>
            </w:pPr>
            <w:r w:rsidRPr="00907F5D">
              <w:rPr>
                <w:rFonts w:ascii="Calibri" w:hAnsi="Calibri" w:cs="Calibri"/>
                <w:color w:val="000000"/>
                <w:sz w:val="24"/>
                <w:szCs w:val="24"/>
              </w:rPr>
              <w:t>………….. zł</w:t>
            </w:r>
          </w:p>
        </w:tc>
      </w:tr>
    </w:tbl>
    <w:p w14:paraId="36FDB4FE" w14:textId="3B8903A4" w:rsidR="00C10835" w:rsidRPr="00C629A6" w:rsidRDefault="00C10835" w:rsidP="00C10835">
      <w:pPr>
        <w:autoSpaceDE w:val="0"/>
        <w:autoSpaceDN w:val="0"/>
        <w:adjustRightInd w:val="0"/>
        <w:spacing w:before="240" w:line="276" w:lineRule="auto"/>
        <w:ind w:left="66"/>
        <w:rPr>
          <w:rFonts w:ascii="Calibri" w:hAnsi="Calibri" w:cs="Calibri"/>
          <w:color w:val="000000"/>
          <w:sz w:val="24"/>
          <w:szCs w:val="24"/>
        </w:rPr>
      </w:pPr>
      <w:r w:rsidRPr="00C629A6">
        <w:rPr>
          <w:rFonts w:ascii="Calibri" w:hAnsi="Calibri" w:cs="Calibri"/>
          <w:color w:val="000000"/>
          <w:sz w:val="24"/>
          <w:szCs w:val="24"/>
        </w:rPr>
        <w:t xml:space="preserve">*Ceny brutto należy wyliczyć poprzez powiększenie cen netto o należny podatek od towarów i usług VAT. </w:t>
      </w:r>
    </w:p>
    <w:p w14:paraId="3683C6BF" w14:textId="5903EC42" w:rsidR="00C10835" w:rsidRDefault="00BE18A4" w:rsidP="00BE18A4">
      <w:pPr>
        <w:autoSpaceDE w:val="0"/>
        <w:autoSpaceDN w:val="0"/>
        <w:adjustRightInd w:val="0"/>
        <w:spacing w:before="240" w:after="120" w:line="276" w:lineRule="auto"/>
        <w:ind w:left="68"/>
        <w:rPr>
          <w:rFonts w:ascii="Calibri" w:hAnsi="Calibri" w:cs="Calibri"/>
          <w:color w:val="000000"/>
          <w:sz w:val="24"/>
          <w:szCs w:val="24"/>
        </w:rPr>
      </w:pPr>
      <w:r w:rsidRPr="00BE18A4">
        <w:rPr>
          <w:rFonts w:ascii="Calibri" w:hAnsi="Calibri" w:cs="Calibri"/>
          <w:color w:val="000000"/>
          <w:sz w:val="24"/>
          <w:szCs w:val="24"/>
        </w:rPr>
        <w:t>Wszystkie podane ceny powinny być wyrażone w złotych polskich z dokładnością do dwóch miejsc po przecinku, zgodnie z matematycznymi zasadami zaokrąglania.</w:t>
      </w:r>
    </w:p>
    <w:bookmarkEnd w:id="5"/>
    <w:p w14:paraId="746A4C30" w14:textId="6C4B3F66"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Cena</w:t>
      </w:r>
      <w:r w:rsidRPr="005F5937">
        <w:rPr>
          <w:rFonts w:ascii="Calibri" w:hAnsi="Calibri" w:cs="Calibri"/>
          <w:szCs w:val="24"/>
        </w:rPr>
        <w:t xml:space="preserve"> </w:t>
      </w:r>
      <w:r w:rsidR="00BE18A4" w:rsidRPr="00BE18A4">
        <w:rPr>
          <w:rFonts w:ascii="Calibri" w:hAnsi="Calibri" w:cs="Calibri"/>
          <w:color w:val="000000"/>
          <w:sz w:val="24"/>
          <w:szCs w:val="24"/>
        </w:rPr>
        <w:t>oferty (łączna brutto)</w:t>
      </w:r>
      <w:r w:rsidR="00BE18A4">
        <w:rPr>
          <w:rFonts w:ascii="Calibri" w:hAnsi="Calibri" w:cs="Calibri"/>
          <w:color w:val="000000"/>
          <w:sz w:val="24"/>
          <w:szCs w:val="24"/>
        </w:rPr>
        <w:t xml:space="preserve"> </w:t>
      </w:r>
      <w:r w:rsidRPr="005F5937">
        <w:rPr>
          <w:rFonts w:ascii="Calibri" w:hAnsi="Calibri" w:cs="Calibri"/>
          <w:color w:val="000000"/>
          <w:sz w:val="24"/>
          <w:szCs w:val="24"/>
        </w:rPr>
        <w:t>podana na Formularzu Ofertowym jest ceną ostateczną, niepodlegającą negocjacji i wyczerpującą wszelkie należności Wykonawcy wobec Zamawiającego związane z realizacją przedmiotu zamówienia.</w:t>
      </w:r>
    </w:p>
    <w:p w14:paraId="2CF9C0FA"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 xml:space="preserve">Cenę oferty należy podać w polskich złotych (PLN) z należnym podatkiem VAT z zaokrągleniem do dwóch miejsc po przecinku. </w:t>
      </w:r>
    </w:p>
    <w:p w14:paraId="046D1443"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Zamawiający nie przewiduje rozliczeń w walucie obcej.</w:t>
      </w:r>
    </w:p>
    <w:p w14:paraId="67AEEEDB" w14:textId="77777777" w:rsidR="008F6990" w:rsidRPr="00D272B3"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sz w:val="24"/>
          <w:szCs w:val="24"/>
        </w:rPr>
        <w:t>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r w:rsidRPr="00FC0F7D">
        <w:rPr>
          <w:rFonts w:ascii="Calibri" w:hAnsi="Calibri" w:cs="Calibri"/>
          <w:sz w:val="24"/>
          <w:szCs w:val="24"/>
        </w:rPr>
        <w:t xml:space="preserve"> </w:t>
      </w:r>
    </w:p>
    <w:p w14:paraId="3D0E4151" w14:textId="77777777" w:rsidR="008F6990" w:rsidRPr="00FC0F7D" w:rsidRDefault="008F6990" w:rsidP="008F6990">
      <w:pPr>
        <w:autoSpaceDE w:val="0"/>
        <w:autoSpaceDN w:val="0"/>
        <w:adjustRightInd w:val="0"/>
        <w:spacing w:line="276" w:lineRule="auto"/>
        <w:ind w:left="426"/>
        <w:rPr>
          <w:rFonts w:ascii="Calibri" w:hAnsi="Calibri" w:cs="Calibri"/>
          <w:color w:val="000000"/>
          <w:sz w:val="24"/>
          <w:szCs w:val="24"/>
        </w:rPr>
      </w:pPr>
      <w:r w:rsidRPr="00FC0F7D">
        <w:rPr>
          <w:rFonts w:ascii="Calibri" w:hAnsi="Calibri" w:cs="Calibri"/>
          <w:sz w:val="24"/>
          <w:szCs w:val="24"/>
        </w:rPr>
        <w:t xml:space="preserve">W ofercie, o której mowa </w:t>
      </w:r>
      <w:r>
        <w:rPr>
          <w:rFonts w:ascii="Calibri" w:hAnsi="Calibri" w:cs="Calibri"/>
          <w:sz w:val="24"/>
          <w:szCs w:val="24"/>
        </w:rPr>
        <w:t>powyżej,</w:t>
      </w:r>
      <w:r w:rsidRPr="00FC0F7D">
        <w:rPr>
          <w:rFonts w:ascii="Calibri" w:hAnsi="Calibri" w:cs="Calibri"/>
          <w:sz w:val="24"/>
          <w:szCs w:val="24"/>
        </w:rPr>
        <w:t xml:space="preserve"> wykonawca ma obowiązek:</w:t>
      </w:r>
    </w:p>
    <w:p w14:paraId="66ECA0A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lastRenderedPageBreak/>
        <w:t>poinformowania zamawiającego, że wybór jego oferty będzie prowadził do powstania u</w:t>
      </w:r>
      <w:r>
        <w:rPr>
          <w:rFonts w:ascii="Calibri" w:hAnsi="Calibri" w:cs="Calibri"/>
          <w:szCs w:val="24"/>
          <w:lang w:val="pl-PL"/>
        </w:rPr>
        <w:t> </w:t>
      </w:r>
      <w:r w:rsidRPr="00FC0F7D">
        <w:rPr>
          <w:rFonts w:ascii="Calibri" w:hAnsi="Calibri" w:cs="Calibri"/>
          <w:szCs w:val="24"/>
        </w:rPr>
        <w:t>zamawiającego obowiązku podatkowego;</w:t>
      </w:r>
    </w:p>
    <w:p w14:paraId="1EDB496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wskazania nazwy (rodzaju) towaru lub usługi, których dostawa lub świadczenie będą prowadziły do powstania obowiązku podatkowego;</w:t>
      </w:r>
    </w:p>
    <w:p w14:paraId="5D9B08F8" w14:textId="77777777" w:rsidR="008F6990" w:rsidRPr="008A0D85"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 xml:space="preserve">wskazania wartości towaru lub usługi objętego obowiązkiem podatkowym zamawiającego, bez </w:t>
      </w:r>
      <w:r w:rsidRPr="008A0D85">
        <w:rPr>
          <w:rFonts w:ascii="Calibri" w:hAnsi="Calibri" w:cs="Calibri"/>
          <w:szCs w:val="24"/>
        </w:rPr>
        <w:t>kwoty podatku;</w:t>
      </w:r>
    </w:p>
    <w:p w14:paraId="1FB4002A" w14:textId="77D581D9" w:rsidR="008F6990" w:rsidRPr="008A0D85"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lang w:val="pl-PL"/>
        </w:rPr>
      </w:pPr>
      <w:r w:rsidRPr="008A0D85">
        <w:rPr>
          <w:rFonts w:ascii="Calibri" w:hAnsi="Calibri" w:cs="Calibri"/>
          <w:szCs w:val="24"/>
        </w:rPr>
        <w:t xml:space="preserve">wskazania stawki </w:t>
      </w:r>
      <w:r w:rsidRPr="001A610D">
        <w:rPr>
          <w:rFonts w:ascii="Calibri" w:hAnsi="Calibri" w:cs="Calibri"/>
          <w:szCs w:val="24"/>
        </w:rPr>
        <w:t xml:space="preserve">podatku od towarów i usług, która zgodnie z wiedzą wykonawcy, będzie miała zastosowanie </w:t>
      </w:r>
      <w:r w:rsidRPr="001A610D">
        <w:rPr>
          <w:rFonts w:ascii="Calibri" w:hAnsi="Calibri" w:cs="Calibri"/>
          <w:szCs w:val="24"/>
          <w:lang w:val="pl-PL"/>
        </w:rPr>
        <w:t xml:space="preserve">tj. </w:t>
      </w:r>
      <w:r w:rsidR="009A0C02" w:rsidRPr="001A610D">
        <w:rPr>
          <w:rFonts w:ascii="Calibri" w:hAnsi="Calibri" w:cs="Calibri"/>
          <w:b/>
          <w:bCs/>
          <w:szCs w:val="24"/>
          <w:lang w:val="pl-PL"/>
        </w:rPr>
        <w:t>23%</w:t>
      </w:r>
      <w:r w:rsidR="004C5642" w:rsidRPr="001A610D">
        <w:rPr>
          <w:rFonts w:ascii="Calibri" w:hAnsi="Calibri" w:cs="Calibri"/>
          <w:b/>
          <w:bCs/>
          <w:szCs w:val="24"/>
          <w:lang w:val="pl-PL"/>
        </w:rPr>
        <w:t>.</w:t>
      </w:r>
      <w:r w:rsidR="009A0C02" w:rsidRPr="001A610D">
        <w:rPr>
          <w:rFonts w:ascii="Calibri" w:hAnsi="Calibri" w:cs="Calibri"/>
          <w:b/>
          <w:bCs/>
          <w:szCs w:val="24"/>
          <w:lang w:val="pl-PL"/>
        </w:rPr>
        <w:t xml:space="preserve"> </w:t>
      </w:r>
      <w:r w:rsidR="004C5642" w:rsidRPr="00F47AC4">
        <w:rPr>
          <w:rFonts w:ascii="Calibri" w:hAnsi="Calibri" w:cs="Calibri"/>
          <w:b/>
          <w:szCs w:val="24"/>
          <w:lang w:val="pl-PL"/>
        </w:rPr>
        <w:t>W przypadku wystąpienia innej stawki podatku VAT należy wskazać % i podstawę prawną.</w:t>
      </w:r>
      <w:r w:rsidR="004C5642" w:rsidRPr="004C5642">
        <w:rPr>
          <w:rFonts w:ascii="Calibri" w:hAnsi="Calibri" w:cs="Calibri"/>
          <w:b/>
          <w:szCs w:val="24"/>
          <w:lang w:val="pl-PL"/>
        </w:rPr>
        <w:t xml:space="preserve">   </w:t>
      </w:r>
    </w:p>
    <w:p w14:paraId="4781083D" w14:textId="54E3476F" w:rsidR="00FF0DBA" w:rsidRPr="004C5642" w:rsidRDefault="008F6990" w:rsidP="004C5642">
      <w:pPr>
        <w:numPr>
          <w:ilvl w:val="0"/>
          <w:numId w:val="14"/>
        </w:numPr>
        <w:autoSpaceDE w:val="0"/>
        <w:autoSpaceDN w:val="0"/>
        <w:adjustRightInd w:val="0"/>
        <w:spacing w:after="360" w:line="276" w:lineRule="auto"/>
        <w:ind w:left="425" w:hanging="425"/>
        <w:rPr>
          <w:rFonts w:ascii="Calibri" w:hAnsi="Calibri" w:cs="Calibri"/>
          <w:sz w:val="24"/>
          <w:szCs w:val="24"/>
        </w:rPr>
      </w:pPr>
      <w:r w:rsidRPr="004F55F0">
        <w:rPr>
          <w:rFonts w:ascii="Calibri" w:hAnsi="Calibri" w:cs="Calibri"/>
          <w:sz w:val="24"/>
          <w:szCs w:val="24"/>
        </w:rPr>
        <w:t xml:space="preserve">Wzór Formularza Ofertowego (Załącznik nr </w:t>
      </w:r>
      <w:r w:rsidR="002655B9">
        <w:rPr>
          <w:rFonts w:ascii="Calibri" w:hAnsi="Calibri" w:cs="Calibri"/>
          <w:sz w:val="24"/>
          <w:szCs w:val="24"/>
        </w:rPr>
        <w:t>3</w:t>
      </w:r>
      <w:r w:rsidRPr="004F55F0">
        <w:rPr>
          <w:rFonts w:ascii="Calibri" w:hAnsi="Calibri" w:cs="Calibri"/>
          <w:sz w:val="24"/>
          <w:szCs w:val="24"/>
        </w:rPr>
        <w:t xml:space="preserve"> do SWZ) </w:t>
      </w:r>
      <w:r w:rsidRPr="004C5642">
        <w:rPr>
          <w:rFonts w:ascii="Calibri" w:hAnsi="Calibri" w:cs="Calibri"/>
          <w:sz w:val="24"/>
          <w:szCs w:val="24"/>
        </w:rPr>
        <w:t xml:space="preserve">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3CC129C1" w14:textId="3A3FEAE7" w:rsidR="0030006C" w:rsidRPr="00642B3D" w:rsidRDefault="009328DC" w:rsidP="00D272B3">
      <w:pPr>
        <w:pStyle w:val="Nagwek2"/>
        <w:spacing w:after="240"/>
      </w:pPr>
      <w:r w:rsidRPr="00642B3D">
        <w:t>OPIS KRYTERIÓW OCENY OFERT WRAZ Z PODANIEM WAG TYCH KRYTERIÓW I SPOSOBU OCENY OFERT.</w:t>
      </w:r>
    </w:p>
    <w:p w14:paraId="1FF202BB" w14:textId="77777777" w:rsidR="000A7AC1" w:rsidRPr="004133A9" w:rsidRDefault="000A7AC1" w:rsidP="000A7AC1">
      <w:pPr>
        <w:autoSpaceDE w:val="0"/>
        <w:autoSpaceDN w:val="0"/>
        <w:adjustRightInd w:val="0"/>
        <w:spacing w:after="240" w:line="276" w:lineRule="auto"/>
        <w:rPr>
          <w:rFonts w:ascii="Calibri" w:eastAsia="Calibri" w:hAnsi="Calibri" w:cs="Calibri"/>
          <w:color w:val="000000"/>
          <w:sz w:val="24"/>
          <w:szCs w:val="24"/>
          <w:lang w:eastAsia="en-US"/>
        </w:rPr>
      </w:pPr>
      <w:r w:rsidRPr="004133A9">
        <w:rPr>
          <w:rFonts w:ascii="Calibri" w:eastAsia="Calibri" w:hAnsi="Calibri" w:cs="Calibri"/>
          <w:color w:val="000000"/>
          <w:sz w:val="24"/>
          <w:szCs w:val="24"/>
          <w:lang w:eastAsia="en-US"/>
        </w:rPr>
        <w:t xml:space="preserve">Przy wyborze oferty Zamawiający będzie się kierował następującymi kryteriami: </w:t>
      </w:r>
    </w:p>
    <w:p w14:paraId="47F45A1A" w14:textId="66C58522" w:rsidR="000A7AC1" w:rsidRPr="00592622" w:rsidRDefault="000A7AC1" w:rsidP="00592622">
      <w:pPr>
        <w:numPr>
          <w:ilvl w:val="3"/>
          <w:numId w:val="56"/>
        </w:numPr>
        <w:spacing w:line="276" w:lineRule="auto"/>
        <w:ind w:left="709" w:hanging="754"/>
        <w:rPr>
          <w:rFonts w:ascii="Calibri" w:hAnsi="Calibri" w:cs="Calibri"/>
          <w:sz w:val="24"/>
          <w:szCs w:val="24"/>
          <w:lang w:eastAsia="en-US"/>
        </w:rPr>
      </w:pPr>
      <w:r w:rsidRPr="004133A9">
        <w:rPr>
          <w:rFonts w:ascii="Calibri" w:hAnsi="Calibri" w:cs="Calibri"/>
          <w:b/>
          <w:bCs/>
          <w:sz w:val="24"/>
          <w:szCs w:val="24"/>
          <w:lang w:eastAsia="en-US"/>
        </w:rPr>
        <w:t xml:space="preserve">Kryterium: Cena – waga 60% </w:t>
      </w:r>
      <w:r w:rsidRPr="00592622">
        <w:rPr>
          <w:rFonts w:ascii="Calibri" w:hAnsi="Calibri" w:cs="Arial"/>
          <w:sz w:val="24"/>
          <w:szCs w:val="24"/>
          <w:lang w:eastAsia="zh-CN"/>
        </w:rPr>
        <w:t xml:space="preserve">                </w:t>
      </w:r>
    </w:p>
    <w:p w14:paraId="732F85D8" w14:textId="77777777" w:rsidR="004133A9" w:rsidRPr="004133A9" w:rsidRDefault="004133A9" w:rsidP="00592622">
      <w:pPr>
        <w:spacing w:before="240" w:line="276" w:lineRule="auto"/>
        <w:rPr>
          <w:rFonts w:ascii="Calibri" w:hAnsi="Calibri" w:cs="Calibri"/>
          <w:sz w:val="24"/>
          <w:szCs w:val="24"/>
          <w:lang w:eastAsia="en-US"/>
        </w:rPr>
      </w:pPr>
      <w:r w:rsidRPr="004133A9">
        <w:rPr>
          <w:rFonts w:ascii="Calibri" w:hAnsi="Calibri" w:cs="Calibri"/>
          <w:sz w:val="24"/>
          <w:szCs w:val="24"/>
          <w:lang w:eastAsia="en-US"/>
        </w:rPr>
        <w:t>W niniejszym kryterium oceniona zostanie zaoferowana cena (łączna brutto).</w:t>
      </w:r>
    </w:p>
    <w:p w14:paraId="012EA689" w14:textId="35134948" w:rsidR="004133A9" w:rsidRPr="004133A9" w:rsidRDefault="00107BB1" w:rsidP="004133A9">
      <w:pPr>
        <w:spacing w:before="240" w:line="276" w:lineRule="auto"/>
        <w:rPr>
          <w:rFonts w:ascii="Calibri" w:hAnsi="Calibri" w:cs="Calibri"/>
          <w:sz w:val="24"/>
          <w:szCs w:val="24"/>
          <w:lang w:eastAsia="en-US"/>
        </w:rPr>
      </w:pPr>
      <w:r>
        <w:rPr>
          <w:rFonts w:ascii="Calibri" w:hAnsi="Calibri" w:cs="Calibri"/>
          <w:sz w:val="24"/>
          <w:szCs w:val="24"/>
          <w:lang w:eastAsia="en-US"/>
        </w:rPr>
        <w:t>Punkty w k</w:t>
      </w:r>
      <w:r w:rsidR="004133A9" w:rsidRPr="004133A9">
        <w:rPr>
          <w:rFonts w:ascii="Calibri" w:hAnsi="Calibri" w:cs="Calibri"/>
          <w:sz w:val="24"/>
          <w:szCs w:val="24"/>
          <w:lang w:eastAsia="en-US"/>
        </w:rPr>
        <w:t xml:space="preserve">ryterium cena (w skrócie C) </w:t>
      </w:r>
      <w:r w:rsidR="00592622" w:rsidRPr="00592622">
        <w:rPr>
          <w:rFonts w:ascii="Calibri" w:hAnsi="Calibri" w:cs="Calibri"/>
          <w:sz w:val="24"/>
          <w:szCs w:val="24"/>
          <w:lang w:eastAsia="en-US"/>
        </w:rPr>
        <w:t>obliczone zostaną według następującego wzoru:</w:t>
      </w:r>
    </w:p>
    <w:p w14:paraId="1AF6E022" w14:textId="45DB7E1A" w:rsidR="004133A9" w:rsidRPr="004133A9" w:rsidRDefault="004133A9" w:rsidP="00592622">
      <w:pPr>
        <w:spacing w:before="240" w:line="276" w:lineRule="auto"/>
        <w:rPr>
          <w:rFonts w:ascii="Calibri" w:hAnsi="Calibri" w:cs="Calibri"/>
          <w:sz w:val="24"/>
          <w:szCs w:val="24"/>
          <w:lang w:eastAsia="en-US"/>
        </w:rPr>
      </w:pPr>
      <w:r w:rsidRPr="004133A9">
        <w:rPr>
          <w:rFonts w:ascii="Calibri" w:hAnsi="Calibri" w:cs="Calibri"/>
          <w:sz w:val="24"/>
          <w:szCs w:val="24"/>
          <w:lang w:eastAsia="en-US"/>
        </w:rPr>
        <w:t>            najniższa cena</w:t>
      </w:r>
      <w:r w:rsidR="00831BC8" w:rsidRPr="00831BC8">
        <w:t xml:space="preserve"> </w:t>
      </w:r>
      <w:r w:rsidR="00831BC8" w:rsidRPr="00831BC8">
        <w:rPr>
          <w:rFonts w:ascii="Calibri" w:hAnsi="Calibri" w:cs="Calibri"/>
          <w:sz w:val="24"/>
          <w:szCs w:val="24"/>
          <w:lang w:eastAsia="en-US"/>
        </w:rPr>
        <w:t>oferty</w:t>
      </w:r>
      <w:r w:rsidRPr="004133A9">
        <w:rPr>
          <w:rFonts w:ascii="Calibri" w:hAnsi="Calibri" w:cs="Calibri"/>
          <w:sz w:val="24"/>
          <w:szCs w:val="24"/>
          <w:lang w:eastAsia="en-US"/>
        </w:rPr>
        <w:t xml:space="preserve"> brutto w zł</w:t>
      </w:r>
    </w:p>
    <w:p w14:paraId="0C0146A8" w14:textId="1318743B" w:rsidR="004133A9" w:rsidRPr="004133A9" w:rsidRDefault="004133A9" w:rsidP="004133A9">
      <w:pPr>
        <w:spacing w:line="276" w:lineRule="auto"/>
        <w:rPr>
          <w:rFonts w:ascii="Calibri" w:hAnsi="Calibri" w:cs="Calibri"/>
          <w:sz w:val="24"/>
          <w:szCs w:val="24"/>
          <w:lang w:eastAsia="en-US"/>
        </w:rPr>
      </w:pPr>
      <w:r w:rsidRPr="004133A9">
        <w:rPr>
          <w:rFonts w:ascii="Calibri" w:hAnsi="Calibri" w:cs="Calibri"/>
          <w:sz w:val="24"/>
          <w:szCs w:val="24"/>
          <w:lang w:eastAsia="en-US"/>
        </w:rPr>
        <w:t xml:space="preserve">C   =     </w:t>
      </w:r>
      <w:proofErr w:type="gramStart"/>
      <w:r w:rsidRPr="004133A9">
        <w:rPr>
          <w:rFonts w:ascii="Calibri" w:hAnsi="Calibri" w:cs="Calibri"/>
          <w:sz w:val="24"/>
          <w:szCs w:val="24"/>
          <w:lang w:eastAsia="en-US"/>
        </w:rPr>
        <w:t>---------------------------------------------  x</w:t>
      </w:r>
      <w:proofErr w:type="gramEnd"/>
      <w:r w:rsidRPr="004133A9">
        <w:rPr>
          <w:rFonts w:ascii="Calibri" w:hAnsi="Calibri" w:cs="Calibri"/>
          <w:sz w:val="24"/>
          <w:szCs w:val="24"/>
          <w:lang w:eastAsia="en-US"/>
        </w:rPr>
        <w:t xml:space="preserve"> 100 pkt x 60%</w:t>
      </w:r>
    </w:p>
    <w:p w14:paraId="28004764" w14:textId="108173C1" w:rsidR="004133A9" w:rsidRPr="004133A9" w:rsidRDefault="004133A9" w:rsidP="004133A9">
      <w:pPr>
        <w:spacing w:line="276" w:lineRule="auto"/>
        <w:rPr>
          <w:rFonts w:ascii="Calibri" w:hAnsi="Calibri" w:cs="Calibri"/>
          <w:sz w:val="24"/>
          <w:szCs w:val="24"/>
          <w:lang w:eastAsia="en-US"/>
        </w:rPr>
      </w:pPr>
      <w:r w:rsidRPr="004133A9">
        <w:rPr>
          <w:rFonts w:ascii="Calibri" w:hAnsi="Calibri" w:cs="Calibri"/>
          <w:sz w:val="24"/>
          <w:szCs w:val="24"/>
          <w:lang w:eastAsia="en-US"/>
        </w:rPr>
        <w:t xml:space="preserve">            cena ocenianej oferty brutto w zł</w:t>
      </w:r>
    </w:p>
    <w:p w14:paraId="2DBF8F30" w14:textId="6991C01B" w:rsidR="004133A9" w:rsidRPr="004133A9" w:rsidRDefault="004133A9" w:rsidP="004133A9">
      <w:pPr>
        <w:spacing w:before="240" w:line="276" w:lineRule="auto"/>
        <w:rPr>
          <w:rFonts w:ascii="Calibri" w:hAnsi="Calibri" w:cs="Calibri"/>
          <w:b/>
          <w:bCs/>
          <w:sz w:val="24"/>
          <w:szCs w:val="24"/>
          <w:lang w:eastAsia="en-US"/>
        </w:rPr>
      </w:pPr>
      <w:r w:rsidRPr="004133A9">
        <w:rPr>
          <w:rFonts w:ascii="Calibri" w:hAnsi="Calibri" w:cs="Calibri"/>
          <w:b/>
          <w:bCs/>
          <w:sz w:val="24"/>
          <w:szCs w:val="24"/>
          <w:lang w:eastAsia="en-US"/>
        </w:rPr>
        <w:t>Oferta w kryterium</w:t>
      </w:r>
      <w:r w:rsidR="00F47AC4">
        <w:rPr>
          <w:rFonts w:ascii="Calibri" w:hAnsi="Calibri" w:cs="Calibri"/>
          <w:b/>
          <w:bCs/>
          <w:sz w:val="24"/>
          <w:szCs w:val="24"/>
          <w:lang w:eastAsia="en-US"/>
        </w:rPr>
        <w:t xml:space="preserve"> nr</w:t>
      </w:r>
      <w:r w:rsidRPr="004133A9">
        <w:rPr>
          <w:rFonts w:ascii="Calibri" w:hAnsi="Calibri" w:cs="Calibri"/>
          <w:b/>
          <w:bCs/>
          <w:sz w:val="24"/>
          <w:szCs w:val="24"/>
          <w:lang w:eastAsia="en-US"/>
        </w:rPr>
        <w:t xml:space="preserve"> 1 może otrzymać maksymalnie 60 pkt przy wadze 60%</w:t>
      </w:r>
    </w:p>
    <w:p w14:paraId="28E4DF55" w14:textId="45D9307D" w:rsidR="004133A9" w:rsidRPr="004133A9" w:rsidRDefault="004133A9" w:rsidP="004133A9">
      <w:pPr>
        <w:spacing w:before="240" w:line="276" w:lineRule="auto"/>
        <w:rPr>
          <w:rFonts w:ascii="Calibri" w:hAnsi="Calibri" w:cs="Calibri"/>
          <w:sz w:val="24"/>
          <w:szCs w:val="24"/>
          <w:lang w:eastAsia="en-US"/>
        </w:rPr>
      </w:pPr>
      <w:r w:rsidRPr="004133A9">
        <w:rPr>
          <w:rFonts w:ascii="Calibri" w:hAnsi="Calibri" w:cs="Calibri"/>
          <w:sz w:val="24"/>
          <w:szCs w:val="24"/>
          <w:lang w:eastAsia="en-US"/>
        </w:rPr>
        <w:t>Wyliczenie punktów zostanie dokonane z dokładnością do dwóch miejsc po przecinku, zgodnie z</w:t>
      </w:r>
      <w:r w:rsidR="005667DA">
        <w:rPr>
          <w:rFonts w:ascii="Calibri" w:hAnsi="Calibri" w:cs="Calibri"/>
          <w:sz w:val="24"/>
          <w:szCs w:val="24"/>
          <w:lang w:eastAsia="en-US"/>
        </w:rPr>
        <w:t> </w:t>
      </w:r>
      <w:r w:rsidRPr="004133A9">
        <w:rPr>
          <w:rFonts w:ascii="Calibri" w:hAnsi="Calibri" w:cs="Calibri"/>
          <w:sz w:val="24"/>
          <w:szCs w:val="24"/>
          <w:lang w:eastAsia="en-US"/>
        </w:rPr>
        <w:t>matematycznymi zasadami zaokrąglania.</w:t>
      </w:r>
    </w:p>
    <w:p w14:paraId="518DE7DB" w14:textId="3F0AE081" w:rsidR="00222196" w:rsidRPr="00222196" w:rsidRDefault="00222196" w:rsidP="007D7B2C">
      <w:pPr>
        <w:numPr>
          <w:ilvl w:val="3"/>
          <w:numId w:val="56"/>
        </w:numPr>
        <w:spacing w:before="240" w:line="276" w:lineRule="auto"/>
        <w:ind w:left="709" w:hanging="754"/>
        <w:rPr>
          <w:rFonts w:ascii="Calibri" w:hAnsi="Calibri" w:cs="Calibri"/>
          <w:b/>
          <w:bCs/>
          <w:sz w:val="24"/>
          <w:szCs w:val="24"/>
          <w:lang w:eastAsia="en-US"/>
        </w:rPr>
      </w:pPr>
      <w:r w:rsidRPr="00222196">
        <w:rPr>
          <w:rFonts w:ascii="Calibri" w:hAnsi="Calibri" w:cs="Calibri"/>
          <w:b/>
          <w:bCs/>
          <w:sz w:val="24"/>
          <w:szCs w:val="24"/>
          <w:lang w:eastAsia="en-US"/>
        </w:rPr>
        <w:t>Kryterium: Termin wykonania i dostarczenia I etapu zamówienia - waga 40%.</w:t>
      </w:r>
    </w:p>
    <w:p w14:paraId="4C048FCE" w14:textId="77777777" w:rsidR="00222196" w:rsidRPr="00222196" w:rsidRDefault="00222196" w:rsidP="00222196">
      <w:pPr>
        <w:tabs>
          <w:tab w:val="left" w:pos="1267"/>
        </w:tabs>
        <w:spacing w:before="120" w:line="276" w:lineRule="auto"/>
        <w:rPr>
          <w:rFonts w:ascii="Calibri" w:hAnsi="Calibri" w:cs="Calibri"/>
          <w:sz w:val="24"/>
          <w:szCs w:val="24"/>
          <w:lang w:eastAsia="en-US"/>
        </w:rPr>
      </w:pPr>
      <w:r w:rsidRPr="00222196">
        <w:rPr>
          <w:rFonts w:ascii="Calibri" w:hAnsi="Calibri" w:cs="Calibri"/>
          <w:sz w:val="24"/>
          <w:szCs w:val="24"/>
          <w:lang w:eastAsia="en-US"/>
        </w:rPr>
        <w:t>Jako termin wykonania i dostarczenia I etapu zamówienia Zamawiający rozumie termin liczony od dnia dokonania przez Zamawiającego ostatecznej akceptacji w formie e-maila wszystkich projektów graficznych oznakowań materiałów promocyjnych określonych w pozycjach od 1 do 22 Rozdz. IV OPZ (etap I).</w:t>
      </w:r>
    </w:p>
    <w:p w14:paraId="660DA41B" w14:textId="108C99AF" w:rsidR="00222196" w:rsidRPr="00222196" w:rsidRDefault="00222196" w:rsidP="00222196">
      <w:p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Termin wykonania i dostarczenia I etapu zamówienia nie dotyczy przedmiotu umowy obejmującego artykuły określone w pozycjach 23 i 24 Rozdz. IV OPZ (etap II), dla którego termin wykonania i</w:t>
      </w:r>
      <w:r w:rsidR="002F6BFD">
        <w:rPr>
          <w:rFonts w:ascii="Calibri" w:hAnsi="Calibri" w:cs="Calibri"/>
          <w:sz w:val="24"/>
          <w:szCs w:val="24"/>
          <w:lang w:eastAsia="en-US"/>
        </w:rPr>
        <w:t> </w:t>
      </w:r>
      <w:r w:rsidRPr="00222196">
        <w:rPr>
          <w:rFonts w:ascii="Calibri" w:hAnsi="Calibri" w:cs="Calibri"/>
          <w:sz w:val="24"/>
          <w:szCs w:val="24"/>
          <w:lang w:eastAsia="en-US"/>
        </w:rPr>
        <w:t>dostarczenia wynosi do 90 dni roboczych od dnia zawarcia umowy.</w:t>
      </w:r>
    </w:p>
    <w:p w14:paraId="345D8A95" w14:textId="77777777" w:rsidR="00222196" w:rsidRPr="00222196" w:rsidRDefault="00222196" w:rsidP="00222196">
      <w:pPr>
        <w:tabs>
          <w:tab w:val="left" w:pos="1267"/>
        </w:tabs>
        <w:spacing w:line="276" w:lineRule="auto"/>
        <w:rPr>
          <w:rFonts w:ascii="Calibri" w:hAnsi="Calibri" w:cs="Calibri"/>
          <w:sz w:val="24"/>
          <w:szCs w:val="24"/>
          <w:lang w:eastAsia="en-US"/>
        </w:rPr>
      </w:pPr>
    </w:p>
    <w:p w14:paraId="039A49C1" w14:textId="77777777" w:rsidR="00222196" w:rsidRPr="00222196" w:rsidRDefault="00222196" w:rsidP="00222196">
      <w:p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 xml:space="preserve">W ramach kryterium termin wykonania i dostarczenia I etapu zamówienia punkty przyznane będą przez Zamawiającego w następujący sposób: </w:t>
      </w:r>
    </w:p>
    <w:p w14:paraId="510C1980" w14:textId="31DC0444" w:rsidR="00222196" w:rsidRPr="00222196" w:rsidRDefault="00222196" w:rsidP="00222196">
      <w:pPr>
        <w:numPr>
          <w:ilvl w:val="0"/>
          <w:numId w:val="59"/>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lastRenderedPageBreak/>
        <w:t xml:space="preserve">jeśli wykonanie i dostarczenie I etapu zamówienia nastąpi w terminie 21 dni roboczych od </w:t>
      </w:r>
      <w:r w:rsidRPr="00222196">
        <w:rPr>
          <w:rFonts w:ascii="Calibri" w:hAnsi="Calibri" w:cs="Calibri"/>
          <w:b/>
          <w:iCs/>
          <w:sz w:val="24"/>
          <w:szCs w:val="24"/>
          <w:lang w:eastAsia="en-US"/>
        </w:rPr>
        <w:t xml:space="preserve">dnia ostatecznej akceptacji projektów graficznych materiałów promocyjnych w formie </w:t>
      </w:r>
      <w:r w:rsidR="002F6BFD">
        <w:rPr>
          <w:rFonts w:ascii="Calibri" w:hAnsi="Calibri" w:cs="Calibri"/>
          <w:b/>
          <w:iCs/>
          <w:sz w:val="24"/>
          <w:szCs w:val="24"/>
          <w:lang w:eastAsia="en-US"/>
        </w:rPr>
        <w:br/>
      </w:r>
      <w:r w:rsidRPr="00222196">
        <w:rPr>
          <w:rFonts w:ascii="Calibri" w:hAnsi="Calibri" w:cs="Calibri"/>
          <w:b/>
          <w:iCs/>
          <w:sz w:val="24"/>
          <w:szCs w:val="24"/>
          <w:lang w:eastAsia="en-US"/>
        </w:rPr>
        <w:t>e</w:t>
      </w:r>
      <w:r w:rsidR="002F6BFD">
        <w:rPr>
          <w:rFonts w:ascii="Calibri" w:hAnsi="Calibri" w:cs="Calibri"/>
          <w:b/>
          <w:iCs/>
          <w:sz w:val="24"/>
          <w:szCs w:val="24"/>
          <w:lang w:eastAsia="en-US"/>
        </w:rPr>
        <w:t>-</w:t>
      </w:r>
      <w:r w:rsidRPr="00222196">
        <w:rPr>
          <w:rFonts w:ascii="Calibri" w:hAnsi="Calibri" w:cs="Calibri"/>
          <w:b/>
          <w:iCs/>
          <w:sz w:val="24"/>
          <w:szCs w:val="24"/>
          <w:lang w:eastAsia="en-US"/>
        </w:rPr>
        <w:t>maila</w:t>
      </w:r>
      <w:r w:rsidRPr="00222196">
        <w:rPr>
          <w:rFonts w:ascii="Calibri" w:hAnsi="Calibri" w:cs="Calibri"/>
          <w:sz w:val="24"/>
          <w:szCs w:val="24"/>
          <w:lang w:eastAsia="en-US"/>
        </w:rPr>
        <w:t>, wykonawca otrzyma 0 pkt</w:t>
      </w:r>
    </w:p>
    <w:p w14:paraId="583B19AB" w14:textId="77777777" w:rsidR="00222196" w:rsidRPr="00222196" w:rsidRDefault="00222196" w:rsidP="00222196">
      <w:pPr>
        <w:numPr>
          <w:ilvl w:val="0"/>
          <w:numId w:val="59"/>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 xml:space="preserve">jeśli wykonanie i dostarczenie I etapu zamówienia nastąpi od 19 do 20 dni roboczych od </w:t>
      </w:r>
      <w:r w:rsidRPr="00222196">
        <w:rPr>
          <w:rFonts w:ascii="Calibri" w:hAnsi="Calibri" w:cs="Calibri"/>
          <w:b/>
          <w:iCs/>
          <w:sz w:val="24"/>
          <w:szCs w:val="24"/>
          <w:lang w:eastAsia="en-US"/>
        </w:rPr>
        <w:t>dnia ostatecznej akceptacji projektów graficznych materiałów promocyjnych w formie e-maila</w:t>
      </w:r>
      <w:r w:rsidRPr="00222196">
        <w:rPr>
          <w:rFonts w:ascii="Calibri" w:hAnsi="Calibri" w:cs="Calibri"/>
          <w:sz w:val="24"/>
          <w:szCs w:val="24"/>
          <w:lang w:eastAsia="en-US"/>
        </w:rPr>
        <w:t>, wykonawca otrzyma 25 pkt</w:t>
      </w:r>
    </w:p>
    <w:p w14:paraId="6E548A9D" w14:textId="77777777" w:rsidR="00222196" w:rsidRPr="00222196" w:rsidRDefault="00222196" w:rsidP="00222196">
      <w:pPr>
        <w:numPr>
          <w:ilvl w:val="0"/>
          <w:numId w:val="59"/>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 xml:space="preserve">jeśli wykonanie i dostarczenie I etapu zamówienia nastąpi od 17 do 18 dni roboczych od </w:t>
      </w:r>
      <w:r w:rsidRPr="00222196">
        <w:rPr>
          <w:rFonts w:ascii="Calibri" w:hAnsi="Calibri" w:cs="Calibri"/>
          <w:b/>
          <w:iCs/>
          <w:sz w:val="24"/>
          <w:szCs w:val="24"/>
          <w:lang w:eastAsia="en-US"/>
        </w:rPr>
        <w:t>dnia ostatecznej akceptacji projektów graficznych materiałów promocyjnych w formie e-maila</w:t>
      </w:r>
      <w:r w:rsidRPr="00222196">
        <w:rPr>
          <w:rFonts w:ascii="Calibri" w:hAnsi="Calibri" w:cs="Calibri"/>
          <w:sz w:val="24"/>
          <w:szCs w:val="24"/>
          <w:lang w:eastAsia="en-US"/>
        </w:rPr>
        <w:t>, wykonawca otrzyma 50 pkt</w:t>
      </w:r>
    </w:p>
    <w:p w14:paraId="3C568C8A" w14:textId="77777777" w:rsidR="00222196" w:rsidRPr="00222196" w:rsidRDefault="00222196" w:rsidP="00222196">
      <w:pPr>
        <w:numPr>
          <w:ilvl w:val="0"/>
          <w:numId w:val="59"/>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 xml:space="preserve">jeśli wykonanie i dostarczenie I etapu zamówienia nastąpi od 15 do 16 dni roboczych od </w:t>
      </w:r>
      <w:r w:rsidRPr="00222196">
        <w:rPr>
          <w:rFonts w:ascii="Calibri" w:hAnsi="Calibri" w:cs="Calibri"/>
          <w:b/>
          <w:iCs/>
          <w:sz w:val="24"/>
          <w:szCs w:val="24"/>
          <w:lang w:eastAsia="en-US"/>
        </w:rPr>
        <w:t>dnia ostatecznej akceptacji projektów graficznych materiałów promocyjnych w formie e-maila</w:t>
      </w:r>
      <w:r w:rsidRPr="00222196">
        <w:rPr>
          <w:rFonts w:ascii="Calibri" w:hAnsi="Calibri" w:cs="Calibri"/>
          <w:sz w:val="24"/>
          <w:szCs w:val="24"/>
          <w:lang w:eastAsia="en-US"/>
        </w:rPr>
        <w:t>, wykonawca otrzyma 75 pkt</w:t>
      </w:r>
    </w:p>
    <w:p w14:paraId="5F5A6C5D" w14:textId="77777777" w:rsidR="00222196" w:rsidRPr="00222196" w:rsidRDefault="00222196" w:rsidP="00222196">
      <w:pPr>
        <w:numPr>
          <w:ilvl w:val="0"/>
          <w:numId w:val="59"/>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 xml:space="preserve">jeśli wykonanie i dostarczenie I etapu zamówienia nastąpi do 14 dni roboczych od </w:t>
      </w:r>
      <w:r w:rsidRPr="00222196">
        <w:rPr>
          <w:rFonts w:ascii="Calibri" w:hAnsi="Calibri" w:cs="Calibri"/>
          <w:b/>
          <w:iCs/>
          <w:sz w:val="24"/>
          <w:szCs w:val="24"/>
          <w:lang w:eastAsia="en-US"/>
        </w:rPr>
        <w:t>dnia ostatecznej akceptacji projektów graficznych materiałów promocyjnych w formie e-maila</w:t>
      </w:r>
      <w:r w:rsidRPr="00222196">
        <w:rPr>
          <w:rFonts w:ascii="Calibri" w:hAnsi="Calibri" w:cs="Calibri"/>
          <w:sz w:val="24"/>
          <w:szCs w:val="24"/>
          <w:lang w:eastAsia="en-US"/>
        </w:rPr>
        <w:t>, wykonawca otrzyma 100 pkt</w:t>
      </w:r>
    </w:p>
    <w:p w14:paraId="22313422" w14:textId="1020A35C" w:rsidR="00222196" w:rsidRPr="00222196" w:rsidRDefault="00222196" w:rsidP="00222196">
      <w:pPr>
        <w:tabs>
          <w:tab w:val="left" w:pos="1267"/>
        </w:tabs>
        <w:spacing w:before="240" w:line="276" w:lineRule="auto"/>
        <w:rPr>
          <w:rFonts w:ascii="Calibri" w:hAnsi="Calibri" w:cs="Calibri"/>
          <w:sz w:val="24"/>
          <w:szCs w:val="24"/>
          <w:lang w:eastAsia="en-US"/>
        </w:rPr>
      </w:pPr>
      <w:r w:rsidRPr="00222196">
        <w:rPr>
          <w:rFonts w:ascii="Calibri" w:hAnsi="Calibri" w:cs="Calibri"/>
          <w:sz w:val="24"/>
          <w:szCs w:val="24"/>
          <w:lang w:eastAsia="en-US"/>
        </w:rPr>
        <w:t xml:space="preserve">Sposób obliczania punktów w kryterium termin wykonania i dostarczenia I etapu zamówienia: </w:t>
      </w:r>
    </w:p>
    <w:p w14:paraId="54A9CE2C" w14:textId="6CA72393" w:rsidR="00222196" w:rsidRPr="00222196" w:rsidRDefault="00222196" w:rsidP="00222196">
      <w:p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Ilość punktów = Ilość przyznanych punktów</w:t>
      </w:r>
      <w:r w:rsidR="002F6BFD" w:rsidRPr="002F6BFD">
        <w:t xml:space="preserve"> </w:t>
      </w:r>
      <w:r w:rsidR="002F6BFD" w:rsidRPr="002F6BFD">
        <w:rPr>
          <w:rFonts w:ascii="Calibri" w:hAnsi="Calibri" w:cs="Calibri"/>
          <w:sz w:val="24"/>
          <w:szCs w:val="24"/>
          <w:lang w:eastAsia="en-US"/>
        </w:rPr>
        <w:t>przez Zamawiającego (od 0 do 100 pkt)</w:t>
      </w:r>
      <w:r w:rsidRPr="00222196">
        <w:rPr>
          <w:rFonts w:ascii="Calibri" w:hAnsi="Calibri" w:cs="Calibri"/>
          <w:sz w:val="24"/>
          <w:szCs w:val="24"/>
          <w:lang w:eastAsia="en-US"/>
        </w:rPr>
        <w:t xml:space="preserve"> x 40% (waga kryterium)</w:t>
      </w:r>
    </w:p>
    <w:p w14:paraId="5E70A40B" w14:textId="683EE646" w:rsidR="00222196" w:rsidRPr="00222196" w:rsidRDefault="00222196" w:rsidP="00222196">
      <w:pPr>
        <w:tabs>
          <w:tab w:val="left" w:pos="1267"/>
        </w:tabs>
        <w:spacing w:before="240" w:line="276" w:lineRule="auto"/>
        <w:rPr>
          <w:rFonts w:ascii="Calibri" w:hAnsi="Calibri" w:cs="Calibri"/>
          <w:b/>
          <w:sz w:val="24"/>
          <w:szCs w:val="24"/>
          <w:lang w:eastAsia="en-US"/>
        </w:rPr>
      </w:pPr>
      <w:r w:rsidRPr="00222196">
        <w:rPr>
          <w:rFonts w:ascii="Calibri" w:hAnsi="Calibri" w:cs="Calibri"/>
          <w:b/>
          <w:sz w:val="24"/>
          <w:szCs w:val="24"/>
          <w:lang w:eastAsia="en-US"/>
        </w:rPr>
        <w:t xml:space="preserve">Oferta w kryterium </w:t>
      </w:r>
      <w:r w:rsidR="00F47AC4">
        <w:rPr>
          <w:rFonts w:ascii="Calibri" w:hAnsi="Calibri" w:cs="Calibri"/>
          <w:b/>
          <w:sz w:val="24"/>
          <w:szCs w:val="24"/>
          <w:lang w:eastAsia="en-US"/>
        </w:rPr>
        <w:t xml:space="preserve">nr </w:t>
      </w:r>
      <w:r w:rsidRPr="00222196">
        <w:rPr>
          <w:rFonts w:ascii="Calibri" w:hAnsi="Calibri" w:cs="Calibri"/>
          <w:b/>
          <w:sz w:val="24"/>
          <w:szCs w:val="24"/>
          <w:lang w:eastAsia="en-US"/>
        </w:rPr>
        <w:t>2 może otrzymać maksymalnie 40 pkt przy wadze 40%</w:t>
      </w:r>
    </w:p>
    <w:p w14:paraId="22522CDD" w14:textId="77777777" w:rsidR="00222196" w:rsidRPr="00222196" w:rsidRDefault="00222196" w:rsidP="00222196">
      <w:pPr>
        <w:tabs>
          <w:tab w:val="left" w:pos="1267"/>
        </w:tabs>
        <w:spacing w:line="276" w:lineRule="auto"/>
        <w:rPr>
          <w:rFonts w:ascii="Calibri" w:hAnsi="Calibri" w:cs="Calibri"/>
          <w:b/>
          <w:sz w:val="24"/>
          <w:szCs w:val="24"/>
          <w:lang w:eastAsia="en-US"/>
        </w:rPr>
      </w:pPr>
    </w:p>
    <w:p w14:paraId="458FDF38" w14:textId="77777777" w:rsidR="00222196" w:rsidRPr="00222196" w:rsidRDefault="00222196" w:rsidP="00222196">
      <w:p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Zamawiający odrzuci ofertę jako niezgodną z warunkami zamówienia, w przypadku:</w:t>
      </w:r>
    </w:p>
    <w:p w14:paraId="3B734561" w14:textId="77777777" w:rsidR="00222196" w:rsidRPr="00222196" w:rsidRDefault="00222196" w:rsidP="00222196">
      <w:pPr>
        <w:numPr>
          <w:ilvl w:val="0"/>
          <w:numId w:val="60"/>
        </w:numPr>
        <w:tabs>
          <w:tab w:val="left" w:pos="1267"/>
        </w:tabs>
        <w:spacing w:line="276" w:lineRule="auto"/>
        <w:rPr>
          <w:rFonts w:ascii="Calibri" w:hAnsi="Calibri" w:cs="Calibri"/>
          <w:b/>
          <w:iCs/>
          <w:sz w:val="24"/>
          <w:szCs w:val="24"/>
          <w:lang w:eastAsia="en-US"/>
        </w:rPr>
      </w:pPr>
      <w:r w:rsidRPr="00222196">
        <w:rPr>
          <w:rFonts w:ascii="Calibri" w:hAnsi="Calibri" w:cs="Calibri"/>
          <w:sz w:val="24"/>
          <w:szCs w:val="24"/>
          <w:lang w:eastAsia="en-US"/>
        </w:rPr>
        <w:t xml:space="preserve">braku wskazania terminu wykonania i dostarczenia I etapu zamówienia liczonego w dniach roboczych licząc od </w:t>
      </w:r>
      <w:r w:rsidRPr="00222196">
        <w:rPr>
          <w:rFonts w:ascii="Calibri" w:hAnsi="Calibri" w:cs="Calibri"/>
          <w:iCs/>
          <w:sz w:val="24"/>
          <w:szCs w:val="24"/>
          <w:lang w:eastAsia="en-US"/>
        </w:rPr>
        <w:t xml:space="preserve">dnia dokonania przez Zamawiającego ostatecznej akceptacji </w:t>
      </w:r>
      <w:r w:rsidRPr="00222196">
        <w:rPr>
          <w:rFonts w:ascii="Calibri" w:hAnsi="Calibri" w:cs="Calibri"/>
          <w:sz w:val="24"/>
          <w:szCs w:val="24"/>
          <w:lang w:eastAsia="en-US"/>
        </w:rPr>
        <w:t xml:space="preserve">wszystkich </w:t>
      </w:r>
      <w:r w:rsidRPr="00222196">
        <w:rPr>
          <w:rFonts w:ascii="Calibri" w:hAnsi="Calibri" w:cs="Calibri"/>
          <w:iCs/>
          <w:sz w:val="24"/>
          <w:szCs w:val="24"/>
          <w:lang w:eastAsia="en-US"/>
        </w:rPr>
        <w:t>projektów graficznych oznakowań materiałów promocyjnych określonych w poz. od 1 do 22 Rozdz. IV OPZ w formie e-maila,</w:t>
      </w:r>
      <w:r w:rsidRPr="00222196">
        <w:rPr>
          <w:rFonts w:ascii="Calibri" w:hAnsi="Calibri" w:cs="Calibri"/>
          <w:b/>
          <w:iCs/>
          <w:sz w:val="24"/>
          <w:szCs w:val="24"/>
          <w:lang w:eastAsia="en-US"/>
        </w:rPr>
        <w:t xml:space="preserve"> </w:t>
      </w:r>
    </w:p>
    <w:p w14:paraId="50397281" w14:textId="77777777" w:rsidR="00222196" w:rsidRPr="00222196" w:rsidRDefault="00222196" w:rsidP="00222196">
      <w:pPr>
        <w:numPr>
          <w:ilvl w:val="0"/>
          <w:numId w:val="60"/>
        </w:num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lub wskazania terminu wykonania i dostarczenia I etapu zamówienia dłuższego niż 21 dni roboczych lub wskazania terminu w innej jednostce czasu (np. rok, m-c).</w:t>
      </w:r>
    </w:p>
    <w:p w14:paraId="46EA97A7" w14:textId="239ED134" w:rsidR="00222196" w:rsidRPr="00222196" w:rsidRDefault="00222196" w:rsidP="00077B66">
      <w:pPr>
        <w:tabs>
          <w:tab w:val="left" w:pos="1267"/>
        </w:tabs>
        <w:spacing w:before="240" w:line="276" w:lineRule="auto"/>
        <w:rPr>
          <w:rFonts w:ascii="Calibri" w:hAnsi="Calibri" w:cs="Calibri"/>
          <w:sz w:val="24"/>
          <w:szCs w:val="24"/>
          <w:lang w:eastAsia="en-US"/>
        </w:rPr>
      </w:pPr>
      <w:r w:rsidRPr="00222196">
        <w:rPr>
          <w:rFonts w:ascii="Calibri" w:hAnsi="Calibri" w:cs="Calibri"/>
          <w:sz w:val="24"/>
          <w:szCs w:val="24"/>
          <w:lang w:eastAsia="en-US"/>
        </w:rPr>
        <w:t>W przypadku podania terminu wykonania i dostarczenia I etapu zamówienia w formie przedziału wskazanego przez Zamawiającego w SWZ, Wykonawca uzyska liczbę punktów dla danego przedziału, natomiast w umowie będzie uwzględniona dolna granica przedziału czasowego tj. najkrótszy termin wykonania i dostarczenia I etapu zamówienia. Gdy Wykonawca poda termin z</w:t>
      </w:r>
      <w:r w:rsidR="005667DA">
        <w:rPr>
          <w:rFonts w:ascii="Calibri" w:hAnsi="Calibri" w:cs="Calibri"/>
          <w:sz w:val="24"/>
          <w:szCs w:val="24"/>
          <w:lang w:eastAsia="en-US"/>
        </w:rPr>
        <w:t> </w:t>
      </w:r>
      <w:r w:rsidRPr="00222196">
        <w:rPr>
          <w:rFonts w:ascii="Calibri" w:hAnsi="Calibri" w:cs="Calibri"/>
          <w:sz w:val="24"/>
          <w:szCs w:val="24"/>
          <w:lang w:eastAsia="en-US"/>
        </w:rPr>
        <w:t>pogranicza dwóch lub więcej przedziałów czasowych wskazanych przez Zamawiającego, wskutek czego Zamawiający nie będzie mógł przypisać odpowiedniej liczby punktów dla przedmiotowego kryterium - oferta podlega odrzuceniu, jako niezgodna z warunkami zamówienia.</w:t>
      </w:r>
    </w:p>
    <w:p w14:paraId="30C8C4E0" w14:textId="77777777" w:rsidR="00222196" w:rsidRPr="00222196" w:rsidRDefault="00222196" w:rsidP="00222196">
      <w:pPr>
        <w:tabs>
          <w:tab w:val="left" w:pos="1267"/>
        </w:tabs>
        <w:spacing w:line="276" w:lineRule="auto"/>
        <w:rPr>
          <w:rFonts w:ascii="Calibri" w:hAnsi="Calibri" w:cs="Calibri"/>
          <w:sz w:val="24"/>
          <w:szCs w:val="24"/>
          <w:lang w:eastAsia="en-US"/>
        </w:rPr>
      </w:pPr>
      <w:r w:rsidRPr="00222196">
        <w:rPr>
          <w:rFonts w:ascii="Calibri" w:hAnsi="Calibri" w:cs="Calibri"/>
          <w:sz w:val="24"/>
          <w:szCs w:val="24"/>
          <w:lang w:eastAsia="en-US"/>
        </w:rPr>
        <w:t>Przez dni robocze rozumie się dni inne niż soboty oraz dni inne niż dni ustawowo wolne od pracy w rozumieniu ustawy z dn. 18 stycznia 1951 r. o dniach wolnych od pracy (</w:t>
      </w:r>
      <w:proofErr w:type="spellStart"/>
      <w:r w:rsidRPr="00222196">
        <w:rPr>
          <w:rFonts w:ascii="Calibri" w:hAnsi="Calibri" w:cs="Calibri"/>
          <w:sz w:val="24"/>
          <w:szCs w:val="24"/>
          <w:lang w:eastAsia="en-US"/>
        </w:rPr>
        <w:t>t.j</w:t>
      </w:r>
      <w:proofErr w:type="spellEnd"/>
      <w:r w:rsidRPr="00222196">
        <w:rPr>
          <w:rFonts w:ascii="Calibri" w:hAnsi="Calibri" w:cs="Calibri"/>
          <w:sz w:val="24"/>
          <w:szCs w:val="24"/>
          <w:lang w:eastAsia="en-US"/>
        </w:rPr>
        <w:t>. Dz. U. z 2025 r. poz. 296).</w:t>
      </w:r>
    </w:p>
    <w:p w14:paraId="1E94F534" w14:textId="6A13B4B0" w:rsidR="005F6D99" w:rsidRPr="002655B9" w:rsidRDefault="005F6D99" w:rsidP="005F6D99">
      <w:pPr>
        <w:suppressAutoHyphens/>
        <w:autoSpaceDE w:val="0"/>
        <w:spacing w:before="360" w:line="360" w:lineRule="auto"/>
        <w:rPr>
          <w:rFonts w:ascii="Calibri" w:hAnsi="Calibri" w:cs="Calibri"/>
          <w:b/>
          <w:sz w:val="24"/>
          <w:szCs w:val="24"/>
          <w:lang w:eastAsia="zh-CN"/>
        </w:rPr>
      </w:pPr>
      <w:r w:rsidRPr="002655B9">
        <w:rPr>
          <w:rFonts w:ascii="Calibri" w:hAnsi="Calibri" w:cs="Calibri"/>
          <w:b/>
          <w:sz w:val="24"/>
          <w:szCs w:val="24"/>
          <w:lang w:eastAsia="zh-CN"/>
        </w:rPr>
        <w:t>Ocena końcowa:</w:t>
      </w:r>
    </w:p>
    <w:p w14:paraId="37F7394E" w14:textId="77777777" w:rsidR="008E2B9C" w:rsidRPr="00B402CF" w:rsidRDefault="008E2B9C" w:rsidP="002A40DE">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 xml:space="preserve">liczba punktów w powyższych kryteriach obliczona zostanie jako iloczyn przyznanych punktów wg podanego sposobu oceny i odpowiednio wagi tego kryterium; </w:t>
      </w:r>
    </w:p>
    <w:p w14:paraId="225E476B" w14:textId="1BECB3C6" w:rsidR="008E2B9C" w:rsidRPr="00B402CF" w:rsidRDefault="00217C23" w:rsidP="002A40DE">
      <w:pPr>
        <w:numPr>
          <w:ilvl w:val="0"/>
          <w:numId w:val="41"/>
        </w:numPr>
        <w:spacing w:line="276" w:lineRule="auto"/>
        <w:rPr>
          <w:rFonts w:ascii="Calibri" w:hAnsi="Calibri" w:cs="Calibri"/>
          <w:sz w:val="24"/>
          <w:szCs w:val="24"/>
          <w:lang w:eastAsia="en-US"/>
        </w:rPr>
      </w:pPr>
      <w:r>
        <w:rPr>
          <w:rFonts w:ascii="Calibri" w:hAnsi="Calibri" w:cs="Calibri"/>
          <w:sz w:val="24"/>
          <w:szCs w:val="24"/>
          <w:lang w:eastAsia="en-US"/>
        </w:rPr>
        <w:lastRenderedPageBreak/>
        <w:t>Z</w:t>
      </w:r>
      <w:r w:rsidR="008E2B9C" w:rsidRPr="00B402CF">
        <w:rPr>
          <w:rFonts w:ascii="Calibri" w:hAnsi="Calibri" w:cs="Calibri"/>
          <w:sz w:val="24"/>
          <w:szCs w:val="24"/>
          <w:lang w:eastAsia="en-US"/>
        </w:rPr>
        <w:t xml:space="preserve">amawiający dokona zaokrąglenia do drugiego miejsca po przecinku (jeżeli trzecia cyfra po przecinku jest równa lub większa od 5 zaokrągli liczbę przyznanych punktów w górę, a jeżeli trzecia cyfra po przecinku jest mniejsza od 5 zaokrągli liczbę przyznanych punktów w dół); </w:t>
      </w:r>
    </w:p>
    <w:p w14:paraId="15E6A4CC" w14:textId="38032175" w:rsidR="008E2B9C" w:rsidRPr="00B402CF" w:rsidRDefault="008E2B9C" w:rsidP="002A40DE">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łączna liczba punktów, którą oferta może otrzymać odpowiada sumie punktów uzyskanych w</w:t>
      </w:r>
      <w:r w:rsidR="003553F1">
        <w:rPr>
          <w:rFonts w:ascii="Calibri" w:hAnsi="Calibri" w:cs="Calibri"/>
          <w:sz w:val="24"/>
          <w:szCs w:val="24"/>
          <w:lang w:eastAsia="en-US"/>
        </w:rPr>
        <w:t>e wszystkich</w:t>
      </w:r>
      <w:r w:rsidRPr="00B402CF">
        <w:rPr>
          <w:rFonts w:ascii="Calibri" w:hAnsi="Calibri" w:cs="Calibri"/>
          <w:sz w:val="24"/>
          <w:szCs w:val="24"/>
          <w:lang w:eastAsia="en-US"/>
        </w:rPr>
        <w:t xml:space="preserve"> kryteriach;</w:t>
      </w:r>
    </w:p>
    <w:p w14:paraId="4C4CE02E" w14:textId="77777777" w:rsidR="008E2B9C" w:rsidRPr="00B402CF" w:rsidRDefault="008E2B9C" w:rsidP="002A40DE">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oferta za wszystkie kryteria łącznie może otrzymać maksymalnie 100 pkt;</w:t>
      </w:r>
    </w:p>
    <w:p w14:paraId="3C4115C9" w14:textId="6897D587" w:rsidR="008E2B9C" w:rsidRPr="00B402CF" w:rsidRDefault="008E2B9C" w:rsidP="002A40DE">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 xml:space="preserve">za najkorzystniejszą zostanie uznana oferta, która uzyska najwyższą liczbę punktów uzyskaną łącznie </w:t>
      </w:r>
      <w:r w:rsidR="003553F1">
        <w:rPr>
          <w:rFonts w:ascii="Calibri" w:hAnsi="Calibri" w:cs="Calibri"/>
          <w:sz w:val="24"/>
          <w:szCs w:val="24"/>
          <w:lang w:eastAsia="en-US"/>
        </w:rPr>
        <w:t>we wszystkich</w:t>
      </w:r>
      <w:r w:rsidRPr="00B402CF">
        <w:rPr>
          <w:rFonts w:ascii="Calibri" w:hAnsi="Calibri" w:cs="Calibri"/>
          <w:sz w:val="24"/>
          <w:szCs w:val="24"/>
          <w:lang w:eastAsia="en-US"/>
        </w:rPr>
        <w:t xml:space="preserve"> kryteriach oceny ofert;</w:t>
      </w:r>
    </w:p>
    <w:p w14:paraId="27ED8807" w14:textId="77777777" w:rsidR="008E2B9C" w:rsidRPr="00B402CF" w:rsidRDefault="008E2B9C" w:rsidP="002A40DE">
      <w:pPr>
        <w:numPr>
          <w:ilvl w:val="0"/>
          <w:numId w:val="41"/>
        </w:numPr>
        <w:spacing w:line="276" w:lineRule="auto"/>
        <w:rPr>
          <w:rFonts w:ascii="Calibri" w:hAnsi="Calibri" w:cs="Calibri"/>
          <w:sz w:val="24"/>
          <w:szCs w:val="24"/>
          <w:lang w:eastAsia="en-US"/>
        </w:rPr>
      </w:pPr>
      <w:r w:rsidRPr="00B402CF">
        <w:rPr>
          <w:rFonts w:ascii="Calibri" w:hAnsi="Calibri" w:cs="Calibri"/>
          <w:sz w:val="24"/>
          <w:szCs w:val="24"/>
          <w:lang w:eastAsia="en-US"/>
        </w:rPr>
        <w:t>ocenie według kryteriów poddane zostaną jedynie oferty nieodrzucone.</w:t>
      </w:r>
    </w:p>
    <w:p w14:paraId="58117A40" w14:textId="2AA48656" w:rsidR="001200A5" w:rsidRPr="001200A5" w:rsidRDefault="005F6D99" w:rsidP="006A6122">
      <w:pPr>
        <w:suppressAutoHyphens/>
        <w:autoSpaceDE w:val="0"/>
        <w:spacing w:before="360" w:line="276" w:lineRule="auto"/>
        <w:rPr>
          <w:rFonts w:ascii="Calibri" w:hAnsi="Calibri" w:cs="Arial"/>
          <w:color w:val="000000"/>
          <w:sz w:val="24"/>
          <w:szCs w:val="24"/>
          <w:lang w:eastAsia="zh-CN"/>
        </w:rPr>
      </w:pPr>
      <w:r w:rsidRPr="002655B9">
        <w:rPr>
          <w:rFonts w:ascii="Calibri" w:hAnsi="Calibri" w:cs="Arial"/>
          <w:color w:val="000000"/>
          <w:sz w:val="24"/>
          <w:szCs w:val="24"/>
          <w:lang w:eastAsia="zh-CN"/>
        </w:rPr>
        <w:t>J</w:t>
      </w:r>
      <w:r w:rsidR="001200A5" w:rsidRPr="002655B9">
        <w:rPr>
          <w:rFonts w:ascii="Calibri" w:hAnsi="Calibri" w:cs="Arial"/>
          <w:color w:val="000000"/>
          <w:sz w:val="24"/>
          <w:szCs w:val="24"/>
          <w:lang w:eastAsia="zh-CN"/>
        </w:rPr>
        <w:t>eżeli nie można wybrać najkorzystniejszej oferty z uwagi na to, że dwie lub więcej ofert</w:t>
      </w:r>
      <w:r w:rsidR="001200A5" w:rsidRPr="001200A5">
        <w:rPr>
          <w:rFonts w:ascii="Calibri" w:hAnsi="Calibri" w:cs="Arial"/>
          <w:color w:val="000000"/>
          <w:sz w:val="24"/>
          <w:szCs w:val="24"/>
          <w:lang w:eastAsia="zh-CN"/>
        </w:rPr>
        <w:t xml:space="preserve"> przedstawia taki sam bilans ceny lub kosztu i innych kryteriów oceny ofert, zamawiający wybiera spośród tych ofert ofertę, która otrzymała najwyższą ocenę w kryterium o najwyższej wadze. </w:t>
      </w:r>
    </w:p>
    <w:p w14:paraId="07ED5519" w14:textId="561A3286" w:rsidR="0022738F" w:rsidRPr="00FC0F7D" w:rsidRDefault="0022738F" w:rsidP="00B402CF">
      <w:pPr>
        <w:pStyle w:val="Default"/>
        <w:spacing w:before="120" w:line="276" w:lineRule="auto"/>
        <w:rPr>
          <w:rFonts w:ascii="Calibri" w:hAnsi="Calibri" w:cs="Calibri"/>
        </w:rPr>
      </w:pPr>
      <w:r w:rsidRPr="00FC0F7D">
        <w:rPr>
          <w:rFonts w:ascii="Calibri" w:hAnsi="Calibri" w:cs="Calibri"/>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36E64ADE" w14:textId="77777777" w:rsidR="0022738F" w:rsidRPr="00FC0F7D" w:rsidRDefault="0022738F" w:rsidP="006A6122">
      <w:p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wybiera najkorzystniejszą ofertę w terminie związania ofertą określonym w niniejszej SWZ.</w:t>
      </w:r>
    </w:p>
    <w:p w14:paraId="2725BFD6" w14:textId="551C8040" w:rsidR="00F76CDA" w:rsidRPr="00FC0F7D" w:rsidRDefault="0022738F" w:rsidP="005468EB">
      <w:pPr>
        <w:autoSpaceDE w:val="0"/>
        <w:autoSpaceDN w:val="0"/>
        <w:adjustRightInd w:val="0"/>
        <w:spacing w:before="240" w:after="240" w:line="276" w:lineRule="auto"/>
        <w:rPr>
          <w:rFonts w:ascii="Calibri" w:hAnsi="Calibri" w:cs="Calibri"/>
          <w:sz w:val="24"/>
          <w:szCs w:val="24"/>
        </w:rPr>
      </w:pPr>
      <w:r w:rsidRPr="00FC0F7D">
        <w:rPr>
          <w:rFonts w:ascii="Calibri" w:hAnsi="Calibri" w:cs="Calibri"/>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w:t>
      </w:r>
      <w:r w:rsidR="009C0AA6" w:rsidRPr="00FC0F7D">
        <w:rPr>
          <w:rFonts w:ascii="Calibri" w:hAnsi="Calibri" w:cs="Calibri"/>
          <w:sz w:val="24"/>
          <w:szCs w:val="24"/>
        </w:rPr>
        <w:t>rty. W przypadku braku zgody, o </w:t>
      </w:r>
      <w:r w:rsidRPr="00FC0F7D">
        <w:rPr>
          <w:rFonts w:ascii="Calibri" w:hAnsi="Calibri" w:cs="Calibri"/>
          <w:sz w:val="24"/>
          <w:szCs w:val="24"/>
        </w:rPr>
        <w:t>której mowa powyżej oferta podlega odrzuceniu, a Zamawiający zwraca się o wyrażenie takiej zgody do kolejnego Wykonawcy, którego oferta została najwyżej oceniona, chyba że zachodzą przesłanki do unieważnienia postępowania.</w:t>
      </w:r>
    </w:p>
    <w:p w14:paraId="3E7B78A4" w14:textId="22ADDB4F" w:rsidR="00786ADA" w:rsidRPr="00786ADA" w:rsidRDefault="005179AA" w:rsidP="008A69C6">
      <w:pPr>
        <w:pStyle w:val="Nagwek2"/>
        <w:spacing w:before="240" w:after="240"/>
      </w:pPr>
      <w:r w:rsidRPr="00FC0F7D">
        <w:t>INFORMACJE O FORMALNOŚCIACH, JAKIE MUSZĄ ZOSTAĆ DOPEŁNIONE PO WYBORZE OFERTY W CELU ZAWARCIA UMOWY W SPRAWIE ZAMÓWIENIA PUBLICZNEGO.</w:t>
      </w:r>
    </w:p>
    <w:p w14:paraId="21D00352" w14:textId="3874A8B3" w:rsidR="00C506EE" w:rsidRPr="00FC0F7D" w:rsidRDefault="00C506EE" w:rsidP="004F55F0">
      <w:pPr>
        <w:pStyle w:val="Tekstpodstawowy"/>
        <w:numPr>
          <w:ilvl w:val="6"/>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Zamawiający </w:t>
      </w:r>
      <w:r w:rsidR="00196124" w:rsidRPr="00FC0F7D">
        <w:rPr>
          <w:rFonts w:ascii="Calibri" w:hAnsi="Calibri" w:cs="Calibri"/>
          <w:szCs w:val="24"/>
          <w:lang w:val="pl-PL"/>
        </w:rPr>
        <w:t>(zgodnie z art. 308 ust.</w:t>
      </w:r>
      <w:r w:rsidR="00D54ABC" w:rsidRPr="00FC0F7D">
        <w:rPr>
          <w:rFonts w:ascii="Calibri" w:hAnsi="Calibri" w:cs="Calibri"/>
          <w:szCs w:val="24"/>
          <w:lang w:val="pl-PL"/>
        </w:rPr>
        <w:t xml:space="preserve"> </w:t>
      </w:r>
      <w:r w:rsidR="00196124" w:rsidRPr="00FC0F7D">
        <w:rPr>
          <w:rFonts w:ascii="Calibri" w:hAnsi="Calibri" w:cs="Calibri"/>
          <w:szCs w:val="24"/>
          <w:lang w:val="pl-PL"/>
        </w:rPr>
        <w:t xml:space="preserve">2 PZP) </w:t>
      </w:r>
      <w:r w:rsidRPr="00FC0F7D">
        <w:rPr>
          <w:rFonts w:ascii="Calibri" w:hAnsi="Calibri" w:cs="Calibri"/>
          <w:szCs w:val="24"/>
        </w:rPr>
        <w:t>zawiera umowę w sprawie zamówienia publicznego</w:t>
      </w:r>
      <w:r w:rsidR="00313380" w:rsidRPr="00FC0F7D">
        <w:rPr>
          <w:rFonts w:ascii="Calibri" w:hAnsi="Calibri" w:cs="Calibri"/>
          <w:szCs w:val="24"/>
        </w:rPr>
        <w:t>,</w:t>
      </w:r>
      <w:r w:rsidRPr="00FC0F7D">
        <w:rPr>
          <w:rFonts w:ascii="Calibri" w:hAnsi="Calibri" w:cs="Calibri"/>
          <w:szCs w:val="24"/>
        </w:rPr>
        <w:t xml:space="preserve"> </w:t>
      </w:r>
      <w:r w:rsidR="00313380" w:rsidRPr="00FC0F7D">
        <w:rPr>
          <w:rFonts w:ascii="Calibri" w:hAnsi="Calibri" w:cs="Calibri"/>
          <w:szCs w:val="24"/>
        </w:rPr>
        <w:t>z</w:t>
      </w:r>
      <w:r w:rsidR="008A69C6">
        <w:rPr>
          <w:rFonts w:ascii="Calibri" w:hAnsi="Calibri" w:cs="Calibri"/>
          <w:szCs w:val="24"/>
          <w:lang w:val="pl-PL"/>
        </w:rPr>
        <w:t> </w:t>
      </w:r>
      <w:r w:rsidR="00313380" w:rsidRPr="00FC0F7D">
        <w:rPr>
          <w:rFonts w:ascii="Calibri" w:hAnsi="Calibri" w:cs="Calibri"/>
          <w:szCs w:val="24"/>
        </w:rPr>
        <w:t xml:space="preserve">uwzględnieniem art. 577 Pzp, </w:t>
      </w:r>
      <w:r w:rsidRPr="00FC0F7D">
        <w:rPr>
          <w:rFonts w:ascii="Calibri" w:hAnsi="Calibri" w:cs="Calibri"/>
          <w:szCs w:val="24"/>
        </w:rPr>
        <w:t xml:space="preserve">w terminie nie krótszym niż 5 dni od dnia przesłania zawiadomienia o wyborze </w:t>
      </w:r>
      <w:r w:rsidR="002C65CB" w:rsidRPr="00FC0F7D">
        <w:rPr>
          <w:rFonts w:ascii="Calibri" w:hAnsi="Calibri" w:cs="Calibri"/>
          <w:szCs w:val="24"/>
        </w:rPr>
        <w:t>najkorzystniejszej oferty, jeżeli zawiadomienie to zostało przesłane przy użyciu środków komunikacji elektronicznej, albo 10 dni, jeżeli zostało przesłane w inny sposób.</w:t>
      </w:r>
    </w:p>
    <w:p w14:paraId="441C2F2A" w14:textId="6E78B90F" w:rsidR="00C506EE" w:rsidRPr="00FC0F7D" w:rsidRDefault="00C506EE" w:rsidP="004F55F0">
      <w:pPr>
        <w:pStyle w:val="Tekstpodstawowy"/>
        <w:numPr>
          <w:ilvl w:val="3"/>
          <w:numId w:val="15"/>
        </w:numPr>
        <w:tabs>
          <w:tab w:val="left" w:pos="284"/>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Zamawiający może zawrzeć umowę w sprawie zamówienia publicznego przed upływem terminu, o którym mowa w ust. 1, jeżeli w postępowaniu o udzielenie zamówienia prowadzonym w trybie podstawowym złożono tylko jedną ofertę.</w:t>
      </w:r>
    </w:p>
    <w:p w14:paraId="084A37F3" w14:textId="77777777" w:rsidR="00C506EE" w:rsidRPr="00FC0F7D" w:rsidRDefault="00C506EE" w:rsidP="004F55F0">
      <w:pPr>
        <w:pStyle w:val="Tekstpodstawowy"/>
        <w:numPr>
          <w:ilvl w:val="3"/>
          <w:numId w:val="15"/>
        </w:numPr>
        <w:tabs>
          <w:tab w:val="left" w:pos="284"/>
          <w:tab w:val="left" w:pos="426"/>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którego oferta zostanie uznana za najkorzystniejszą, będzie zobowiązany przed </w:t>
      </w:r>
      <w:r w:rsidR="00E93B3F" w:rsidRPr="00FC0F7D">
        <w:rPr>
          <w:rFonts w:ascii="Calibri" w:hAnsi="Calibri" w:cs="Calibri"/>
          <w:szCs w:val="24"/>
          <w:lang w:val="pl-PL"/>
        </w:rPr>
        <w:t>zawarciem</w:t>
      </w:r>
      <w:r w:rsidRPr="00FC0F7D">
        <w:rPr>
          <w:rFonts w:ascii="Calibri" w:hAnsi="Calibri" w:cs="Calibri"/>
          <w:szCs w:val="24"/>
        </w:rPr>
        <w:t xml:space="preserve"> umowy do wniesienia zabezpieczenia należytego wykonania umowy (jeżeli jego wniesienie było wymagane) w wysokości i formie określonej w</w:t>
      </w:r>
      <w:r w:rsidR="00CB6D93" w:rsidRPr="00FC0F7D">
        <w:rPr>
          <w:rFonts w:ascii="Calibri" w:hAnsi="Calibri" w:cs="Calibri"/>
          <w:szCs w:val="24"/>
        </w:rPr>
        <w:t xml:space="preserve"> niniejszej SWZ </w:t>
      </w:r>
      <w:r w:rsidR="007333B8" w:rsidRPr="00FC0F7D">
        <w:rPr>
          <w:rFonts w:ascii="Calibri" w:hAnsi="Calibri" w:cs="Calibri"/>
          <w:szCs w:val="24"/>
        </w:rPr>
        <w:t xml:space="preserve">– </w:t>
      </w:r>
      <w:r w:rsidR="007333B8" w:rsidRPr="00FC0F7D">
        <w:rPr>
          <w:rFonts w:ascii="Calibri" w:hAnsi="Calibri" w:cs="Calibri"/>
          <w:b/>
          <w:color w:val="000000"/>
          <w:szCs w:val="24"/>
        </w:rPr>
        <w:t>Nie dotyczy niniejszego postępowania.</w:t>
      </w:r>
    </w:p>
    <w:p w14:paraId="22512904" w14:textId="172B9F35"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W przypadku wyboru oferty złożonej przez Wykonawców wspólnie ubiegających się</w:t>
      </w:r>
      <w:r w:rsidR="00DA0EB3" w:rsidRPr="00FC0F7D">
        <w:rPr>
          <w:rFonts w:ascii="Calibri" w:hAnsi="Calibri" w:cs="Calibri"/>
          <w:szCs w:val="24"/>
        </w:rPr>
        <w:t xml:space="preserve"> </w:t>
      </w:r>
      <w:r w:rsidRPr="00FC0F7D">
        <w:rPr>
          <w:rFonts w:ascii="Calibri" w:hAnsi="Calibri" w:cs="Calibri"/>
          <w:szCs w:val="24"/>
        </w:rPr>
        <w:t>o udzielenie zamówienia Zamawiający zastrzega sobie prawo żądania przed zawarciem umowy w sprawie zamówienia publicznego umowy regulującej współpracę tych Wykonawców.</w:t>
      </w:r>
    </w:p>
    <w:p w14:paraId="1E9F39B9" w14:textId="77777777"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lastRenderedPageBreak/>
        <w:t xml:space="preserve">Wykonawca będzie zobowiązany do </w:t>
      </w:r>
      <w:r w:rsidR="00E140FB" w:rsidRPr="00FC0F7D">
        <w:rPr>
          <w:rFonts w:ascii="Calibri" w:hAnsi="Calibri" w:cs="Calibri"/>
          <w:szCs w:val="24"/>
          <w:lang w:val="pl-PL"/>
        </w:rPr>
        <w:t xml:space="preserve">zawarcia </w:t>
      </w:r>
      <w:r w:rsidRPr="00FC0F7D">
        <w:rPr>
          <w:rFonts w:ascii="Calibri" w:hAnsi="Calibri" w:cs="Calibri"/>
          <w:szCs w:val="24"/>
        </w:rPr>
        <w:t>umowy w miejscu i terminie wskazanym przez Zamawiającego.</w:t>
      </w:r>
    </w:p>
    <w:p w14:paraId="5D763BAE" w14:textId="77777777" w:rsidR="00A10169" w:rsidRPr="00FC0F7D" w:rsidRDefault="00A10169" w:rsidP="004F55F0">
      <w:pPr>
        <w:pStyle w:val="Default"/>
        <w:numPr>
          <w:ilvl w:val="3"/>
          <w:numId w:val="15"/>
        </w:numPr>
        <w:spacing w:line="276" w:lineRule="auto"/>
        <w:ind w:left="284" w:hanging="284"/>
        <w:rPr>
          <w:rFonts w:ascii="Calibri" w:hAnsi="Calibri" w:cs="Calibri"/>
        </w:rPr>
      </w:pPr>
      <w:r w:rsidRPr="00FC0F7D">
        <w:rPr>
          <w:rFonts w:ascii="Calibri" w:hAnsi="Calibri" w:cs="Calibri"/>
        </w:rPr>
        <w:t xml:space="preserve">Wykonawca, którego oferta została wybrana jako najkorzystniejsza, zostanie poinformowany przez Zamawiającego o miejscu i terminie </w:t>
      </w:r>
      <w:r w:rsidR="00E140FB" w:rsidRPr="00FC0F7D">
        <w:rPr>
          <w:rFonts w:ascii="Calibri" w:hAnsi="Calibri" w:cs="Calibri"/>
        </w:rPr>
        <w:t xml:space="preserve">zawarcia </w:t>
      </w:r>
      <w:r w:rsidRPr="00FC0F7D">
        <w:rPr>
          <w:rFonts w:ascii="Calibri" w:hAnsi="Calibri" w:cs="Calibri"/>
        </w:rPr>
        <w:t xml:space="preserve">umowy. </w:t>
      </w:r>
    </w:p>
    <w:p w14:paraId="1BDC7B5F" w14:textId="772B263F" w:rsidR="008107C3" w:rsidRPr="00FC0F7D" w:rsidRDefault="0006316C" w:rsidP="004F55F0">
      <w:pPr>
        <w:pStyle w:val="Default"/>
        <w:numPr>
          <w:ilvl w:val="3"/>
          <w:numId w:val="15"/>
        </w:numPr>
        <w:spacing w:line="276" w:lineRule="auto"/>
        <w:ind w:left="284" w:hanging="284"/>
        <w:rPr>
          <w:rFonts w:ascii="Calibri" w:hAnsi="Calibri" w:cs="Calibri"/>
        </w:rPr>
      </w:pPr>
      <w:r>
        <w:rPr>
          <w:rFonts w:ascii="Calibri" w:hAnsi="Calibri" w:cs="Calibri"/>
        </w:rPr>
        <w:t>Wykonawca</w:t>
      </w:r>
      <w:r w:rsidR="00A10169" w:rsidRPr="00FC0F7D">
        <w:rPr>
          <w:rFonts w:ascii="Calibri" w:hAnsi="Calibri" w:cs="Calibri"/>
        </w:rPr>
        <w:t xml:space="preserve"> ma obowiązek zawrzeć umowę w sprawie zamówienia na warunkach określonych w</w:t>
      </w:r>
      <w:r w:rsidR="008A69C6">
        <w:rPr>
          <w:rFonts w:ascii="Calibri" w:hAnsi="Calibri" w:cs="Calibri"/>
        </w:rPr>
        <w:t> </w:t>
      </w:r>
      <w:r w:rsidR="00A10169" w:rsidRPr="00FC0F7D">
        <w:rPr>
          <w:rFonts w:ascii="Calibri" w:hAnsi="Calibri" w:cs="Calibri"/>
        </w:rPr>
        <w:t xml:space="preserve">projektowanych postanowieniach umowy, które </w:t>
      </w:r>
      <w:r w:rsidR="00A10169" w:rsidRPr="002655B9">
        <w:rPr>
          <w:rFonts w:ascii="Calibri" w:hAnsi="Calibri" w:cs="Calibri"/>
        </w:rPr>
        <w:t xml:space="preserve">stanowią </w:t>
      </w:r>
      <w:r w:rsidR="00952B8D" w:rsidRPr="002655B9">
        <w:rPr>
          <w:rFonts w:ascii="Calibri" w:hAnsi="Calibri" w:cs="Calibri"/>
          <w:b/>
        </w:rPr>
        <w:t>załącznik nr 2</w:t>
      </w:r>
      <w:r w:rsidR="00523928" w:rsidRPr="002655B9">
        <w:rPr>
          <w:rFonts w:ascii="Calibri" w:hAnsi="Calibri" w:cs="Calibri"/>
          <w:b/>
        </w:rPr>
        <w:t xml:space="preserve"> do SWZ</w:t>
      </w:r>
      <w:r w:rsidR="00952B8D" w:rsidRPr="002655B9">
        <w:rPr>
          <w:rFonts w:ascii="Calibri" w:hAnsi="Calibri" w:cs="Calibri"/>
          <w:b/>
        </w:rPr>
        <w:t>.</w:t>
      </w:r>
      <w:r w:rsidR="00A10169" w:rsidRPr="002655B9">
        <w:rPr>
          <w:rFonts w:ascii="Calibri" w:hAnsi="Calibri" w:cs="Calibri"/>
        </w:rPr>
        <w:t xml:space="preserve"> Umowa</w:t>
      </w:r>
      <w:r w:rsidR="00A10169" w:rsidRPr="00FC0F7D">
        <w:rPr>
          <w:rFonts w:ascii="Calibri" w:hAnsi="Calibri" w:cs="Calibri"/>
        </w:rPr>
        <w:t xml:space="preserve"> zostanie uzupełniona o zapisy wynikające ze złożonej oferty. </w:t>
      </w:r>
      <w:r w:rsidR="008107C3" w:rsidRPr="00FC0F7D">
        <w:rPr>
          <w:rFonts w:ascii="Calibri" w:hAnsi="Calibri" w:cs="Calibri"/>
          <w:bCs/>
        </w:rPr>
        <w:t xml:space="preserve">Dodatkowo </w:t>
      </w:r>
      <w:r w:rsidR="008107C3" w:rsidRPr="00FC0F7D">
        <w:rPr>
          <w:rFonts w:ascii="Calibri" w:hAnsi="Calibri" w:cs="Calibri"/>
          <w:bCs/>
          <w:iCs/>
        </w:rPr>
        <w:t>Zamawiający, przed podpisaniem </w:t>
      </w:r>
      <w:r w:rsidR="008107C3" w:rsidRPr="00FC0F7D">
        <w:rPr>
          <w:rFonts w:ascii="Calibri" w:hAnsi="Calibri" w:cs="Calibri"/>
          <w:bCs/>
        </w:rPr>
        <w:t>umowy</w:t>
      </w:r>
      <w:r w:rsidR="008107C3" w:rsidRPr="00FC0F7D">
        <w:rPr>
          <w:rFonts w:ascii="Calibri" w:hAnsi="Calibri" w:cs="Calibri"/>
          <w:bCs/>
          <w:iCs/>
        </w:rPr>
        <w:t>, na etap</w:t>
      </w:r>
      <w:r w:rsidR="001300C9" w:rsidRPr="00FC0F7D">
        <w:rPr>
          <w:rFonts w:ascii="Calibri" w:hAnsi="Calibri" w:cs="Calibri"/>
          <w:bCs/>
          <w:iCs/>
        </w:rPr>
        <w:t xml:space="preserve">ie jej przygotowania, usunie ze wzoru </w:t>
      </w:r>
      <w:r w:rsidR="008107C3" w:rsidRPr="00FC0F7D">
        <w:rPr>
          <w:rFonts w:ascii="Calibri" w:hAnsi="Calibri" w:cs="Calibri"/>
          <w:bCs/>
        </w:rPr>
        <w:t>umowy</w:t>
      </w:r>
      <w:r w:rsidR="001300C9" w:rsidRPr="00FC0F7D">
        <w:rPr>
          <w:rFonts w:ascii="Calibri" w:hAnsi="Calibri" w:cs="Calibri"/>
          <w:bCs/>
          <w:iCs/>
        </w:rPr>
        <w:t xml:space="preserve"> </w:t>
      </w:r>
      <w:r w:rsidR="008107C3" w:rsidRPr="00FC0F7D">
        <w:rPr>
          <w:rFonts w:ascii="Calibri" w:hAnsi="Calibri" w:cs="Calibri"/>
          <w:bCs/>
          <w:iCs/>
        </w:rPr>
        <w:t>ewentualne literówki, błędne odniesienia, skoryguje pominięcia części wyrazów i niewłaściwą odmianę wyrazów oraz dokona innych, koniecznych zmian redakcyjnych, nie mających znaczenia dla brzmienia</w:t>
      </w:r>
      <w:r w:rsidR="008107C3" w:rsidRPr="00FC0F7D">
        <w:rPr>
          <w:rFonts w:ascii="Calibri" w:hAnsi="Calibri" w:cs="Calibri"/>
          <w:bCs/>
          <w:i/>
          <w:iCs/>
        </w:rPr>
        <w:t> </w:t>
      </w:r>
      <w:r w:rsidR="008107C3" w:rsidRPr="00FC0F7D">
        <w:rPr>
          <w:rFonts w:ascii="Calibri" w:hAnsi="Calibri" w:cs="Calibri"/>
          <w:bCs/>
        </w:rPr>
        <w:t>umowy.</w:t>
      </w:r>
    </w:p>
    <w:p w14:paraId="61EC75E8" w14:textId="41E9AB0A" w:rsidR="008D39D4" w:rsidRPr="006A6122" w:rsidRDefault="00A10169" w:rsidP="006A6122">
      <w:pPr>
        <w:pStyle w:val="Default"/>
        <w:numPr>
          <w:ilvl w:val="3"/>
          <w:numId w:val="15"/>
        </w:numPr>
        <w:spacing w:after="240" w:line="276" w:lineRule="auto"/>
        <w:ind w:left="284" w:hanging="284"/>
        <w:rPr>
          <w:rFonts w:ascii="Calibri" w:hAnsi="Calibri" w:cs="Calibri"/>
        </w:rPr>
      </w:pPr>
      <w:r w:rsidRPr="00FC0F7D">
        <w:rPr>
          <w:rFonts w:ascii="Calibri" w:hAnsi="Calibri" w:cs="Calibri"/>
        </w:rPr>
        <w:t xml:space="preserve">Jeżeli Wykonawca, którego oferta została wybrana jako najkorzystniejsza, uchyla się od zawarcia umowy w sprawie zamówienia publicznego Zamawiający może dokonać </w:t>
      </w:r>
      <w:r w:rsidR="004F0984" w:rsidRPr="00FC0F7D">
        <w:rPr>
          <w:rFonts w:ascii="Calibri" w:hAnsi="Calibri" w:cs="Calibri"/>
        </w:rPr>
        <w:t>p</w:t>
      </w:r>
      <w:r w:rsidRPr="00FC0F7D">
        <w:rPr>
          <w:rFonts w:ascii="Calibri" w:hAnsi="Calibri" w:cs="Calibri"/>
        </w:rPr>
        <w:t>onownego badania i</w:t>
      </w:r>
      <w:r w:rsidR="008A69C6">
        <w:rPr>
          <w:rFonts w:ascii="Calibri" w:hAnsi="Calibri" w:cs="Calibri"/>
        </w:rPr>
        <w:t> </w:t>
      </w:r>
      <w:r w:rsidRPr="00FC0F7D">
        <w:rPr>
          <w:rFonts w:ascii="Calibri" w:hAnsi="Calibri" w:cs="Calibri"/>
        </w:rPr>
        <w:t xml:space="preserve">oceny ofert spośród ofert pozostałych w postępowaniu Wykonawców albo unieważnić postępowanie. </w:t>
      </w:r>
    </w:p>
    <w:p w14:paraId="1B07386D" w14:textId="28B1E824" w:rsidR="005F082F" w:rsidRPr="008A69C6" w:rsidRDefault="005179AA" w:rsidP="008A69C6">
      <w:pPr>
        <w:pStyle w:val="Nagwek2"/>
        <w:spacing w:after="240"/>
      </w:pPr>
      <w:r w:rsidRPr="00FC0F7D">
        <w:t>ŚRODKI OCHRONY PRAWNEJ – POUCZENIE O ŚRODKACH OCHRONY PRAWNEJ</w:t>
      </w:r>
      <w:r w:rsidR="00392F5D" w:rsidRPr="00FC0F7D">
        <w:t xml:space="preserve"> PRZYSŁUGUJĄCYCH WYKONAWCY</w:t>
      </w:r>
      <w:r w:rsidRPr="00FC0F7D">
        <w:t>.</w:t>
      </w:r>
      <w:r w:rsidR="00054860" w:rsidRPr="00FC0F7D">
        <w:t xml:space="preserve"> (</w:t>
      </w:r>
      <w:r w:rsidR="00432FF3" w:rsidRPr="00FC0F7D">
        <w:t>art. 505</w:t>
      </w:r>
      <w:r w:rsidR="00392F5D" w:rsidRPr="00FC0F7D">
        <w:t xml:space="preserve"> Pzp</w:t>
      </w:r>
      <w:r w:rsidR="00432FF3" w:rsidRPr="00FC0F7D">
        <w:t xml:space="preserve"> i następne)</w:t>
      </w:r>
    </w:p>
    <w:p w14:paraId="7F0C61D2" w14:textId="77777777" w:rsidR="00C506EE" w:rsidRPr="00FC0F7D" w:rsidRDefault="00C506EE" w:rsidP="004F55F0">
      <w:pPr>
        <w:pStyle w:val="Tekstpodstawowy"/>
        <w:numPr>
          <w:ilvl w:val="6"/>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r w:rsidR="00456E65" w:rsidRPr="00FC0F7D">
        <w:rPr>
          <w:rFonts w:ascii="Calibri" w:hAnsi="Calibri" w:cs="Calibri"/>
          <w:bCs/>
          <w:szCs w:val="24"/>
        </w:rPr>
        <w:t>Pzp</w:t>
      </w:r>
      <w:r w:rsidRPr="00FC0F7D">
        <w:rPr>
          <w:rFonts w:ascii="Calibri" w:hAnsi="Calibri" w:cs="Calibri"/>
          <w:szCs w:val="24"/>
        </w:rPr>
        <w:t xml:space="preserve">. </w:t>
      </w:r>
    </w:p>
    <w:p w14:paraId="1911A649"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Środki ochrony prawnej wobec ogłoszenia wszczynającego postępowanie o udzielenie zamówienia lub ogłoszenia o konkursie oraz dokumentów zamówienia przysługują również organizacjom wpisanym na listę, o której mowa w art. 469 pkt 15 </w:t>
      </w:r>
      <w:r w:rsidR="00456E65" w:rsidRPr="00FC0F7D">
        <w:rPr>
          <w:rFonts w:ascii="Calibri" w:hAnsi="Calibri" w:cs="Calibri"/>
          <w:bCs/>
          <w:szCs w:val="24"/>
        </w:rPr>
        <w:t>Pzp</w:t>
      </w:r>
      <w:r w:rsidR="00456E65" w:rsidRPr="00FC0F7D">
        <w:rPr>
          <w:rFonts w:ascii="Calibri" w:hAnsi="Calibri" w:cs="Calibri"/>
          <w:szCs w:val="24"/>
        </w:rPr>
        <w:t xml:space="preserve"> </w:t>
      </w:r>
      <w:r w:rsidR="0017105B" w:rsidRPr="00FC0F7D">
        <w:rPr>
          <w:rFonts w:ascii="Calibri" w:hAnsi="Calibri" w:cs="Calibri"/>
          <w:szCs w:val="24"/>
        </w:rPr>
        <w:t>oraz Rzecznikowi Małych i</w:t>
      </w:r>
      <w:r w:rsidR="0017105B" w:rsidRPr="00FC0F7D">
        <w:rPr>
          <w:rFonts w:ascii="Calibri" w:hAnsi="Calibri" w:cs="Calibri"/>
          <w:szCs w:val="24"/>
          <w:lang w:val="pl-PL"/>
        </w:rPr>
        <w:t> </w:t>
      </w:r>
      <w:r w:rsidRPr="00FC0F7D">
        <w:rPr>
          <w:rFonts w:ascii="Calibri" w:hAnsi="Calibri" w:cs="Calibri"/>
          <w:szCs w:val="24"/>
        </w:rPr>
        <w:t>Średnich Przedsiębiorców.</w:t>
      </w:r>
    </w:p>
    <w:p w14:paraId="5524EEB3"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przysługuje na:</w:t>
      </w:r>
    </w:p>
    <w:p w14:paraId="04E61B01" w14:textId="48D2E102" w:rsidR="00C506EE" w:rsidRPr="00FC0F7D"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niezgodną z przepisami ustawy czynność Zamawiającego, podjętą w postępowaniu o</w:t>
      </w:r>
      <w:r w:rsidR="008A69C6">
        <w:rPr>
          <w:rFonts w:ascii="Calibri" w:hAnsi="Calibri" w:cs="Calibri"/>
          <w:szCs w:val="24"/>
          <w:lang w:val="pl-PL"/>
        </w:rPr>
        <w:t> </w:t>
      </w:r>
      <w:r w:rsidRPr="00FC0F7D">
        <w:rPr>
          <w:rFonts w:ascii="Calibri" w:hAnsi="Calibri" w:cs="Calibri"/>
          <w:szCs w:val="24"/>
        </w:rPr>
        <w:t>udzielenie zamówienia, w tym na projektowane postanowienie umowy;</w:t>
      </w:r>
    </w:p>
    <w:p w14:paraId="0AA69DE7" w14:textId="77777777" w:rsidR="00C506EE" w:rsidRPr="00FC0F7D"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zaniechanie czynności w postępowaniu o udzielenie zamówienia do której zamawiający był obowiązany na podstawie ustawy;</w:t>
      </w:r>
    </w:p>
    <w:p w14:paraId="350464A9" w14:textId="77777777" w:rsidR="003F4A24"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Odwołanie wnosi się do Prezesa Izby. </w:t>
      </w:r>
      <w:r w:rsidR="003F4A24" w:rsidRPr="00FC0F7D">
        <w:rPr>
          <w:rFonts w:ascii="Calibri" w:hAnsi="Calibri" w:cs="Calibri"/>
          <w:szCs w:val="24"/>
        </w:rPr>
        <w:t>Odwołujący przekazuje zamawiającemu odwołanie wniesione w formie elektronicznej albo postaci elektronicznej albo kopię tego odwołania, jeżeli zostało ono wniesione w formie pisemnej, przed upływem te</w:t>
      </w:r>
      <w:r w:rsidR="0017105B" w:rsidRPr="00FC0F7D">
        <w:rPr>
          <w:rFonts w:ascii="Calibri" w:hAnsi="Calibri" w:cs="Calibri"/>
          <w:szCs w:val="24"/>
        </w:rPr>
        <w:t>rminu do wniesienia odwołania w</w:t>
      </w:r>
      <w:r w:rsidR="0017105B" w:rsidRPr="00FC0F7D">
        <w:rPr>
          <w:rFonts w:ascii="Calibri" w:hAnsi="Calibri" w:cs="Calibri"/>
          <w:szCs w:val="24"/>
          <w:lang w:val="pl-PL"/>
        </w:rPr>
        <w:t> </w:t>
      </w:r>
      <w:r w:rsidR="003F4A24" w:rsidRPr="00FC0F7D">
        <w:rPr>
          <w:rFonts w:ascii="Calibri" w:hAnsi="Calibri" w:cs="Calibri"/>
          <w:szCs w:val="24"/>
        </w:rPr>
        <w:t>taki sposób, aby mógł on zapoznać się z jego treścią przed upływem tego terminu.</w:t>
      </w:r>
    </w:p>
    <w:p w14:paraId="049674A6"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wobec treści ogłoszenia lub treści SWZ wnosi się w terminie 5 dni od dnia zamieszczenia ogłoszenia w Biuletynie Zamówień Publicznych lub treści SWZ na stronie internetowej.</w:t>
      </w:r>
    </w:p>
    <w:p w14:paraId="1B05C233"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wnosi się w terminie:</w:t>
      </w:r>
    </w:p>
    <w:p w14:paraId="46F7D35A" w14:textId="77777777" w:rsidR="00C506EE" w:rsidRPr="00FC0F7D" w:rsidRDefault="00C506EE" w:rsidP="004F55F0">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5 dni od dnia przekazania informacji o czynności zamawiającego stanowiącej podstawę jego wniesienia, jeżeli informacja została przekazana przy użyciu środków komunikacji elektronicznej,</w:t>
      </w:r>
    </w:p>
    <w:p w14:paraId="2C73FFB5" w14:textId="77777777" w:rsidR="00C506EE" w:rsidRPr="00FC0F7D" w:rsidRDefault="00C506EE" w:rsidP="004F55F0">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10 dni od dnia przekazania informacji o czynności zamawiającego stanowiącej podstawę jego wniesienia, jeżeli informacja została przekazana w sposób inny niż określony w pkt 1).</w:t>
      </w:r>
    </w:p>
    <w:p w14:paraId="79259EB0" w14:textId="7C4F8B46"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lastRenderedPageBreak/>
        <w:t>Odwołanie w przypadkach innych niż określone w pkt 5 i 6 wnosi się w terminie 5 dni od dnia, w</w:t>
      </w:r>
      <w:r w:rsidR="008A69C6">
        <w:rPr>
          <w:rFonts w:ascii="Calibri" w:hAnsi="Calibri" w:cs="Calibri"/>
          <w:szCs w:val="24"/>
          <w:lang w:val="pl-PL"/>
        </w:rPr>
        <w:t> </w:t>
      </w:r>
      <w:r w:rsidRPr="00FC0F7D">
        <w:rPr>
          <w:rFonts w:ascii="Calibri" w:hAnsi="Calibri" w:cs="Calibri"/>
          <w:szCs w:val="24"/>
        </w:rPr>
        <w:t>którym powzięto lub przy zachowaniu należytej staranności można było powziąć wiadomość o okolicznościach stanowiących podstawę jego wniesienia</w:t>
      </w:r>
      <w:r w:rsidR="00641F46" w:rsidRPr="00FC0F7D">
        <w:rPr>
          <w:rFonts w:ascii="Calibri" w:hAnsi="Calibri" w:cs="Calibri"/>
          <w:szCs w:val="24"/>
        </w:rPr>
        <w:t>.</w:t>
      </w:r>
    </w:p>
    <w:p w14:paraId="3345C145"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Na orzeczenie Izby oraz postanowienie Prezesa Izby, o którym mowa w art. 519 ust. 1 ustawy </w:t>
      </w:r>
      <w:r w:rsidR="00456E65" w:rsidRPr="00FC0F7D">
        <w:rPr>
          <w:rFonts w:ascii="Calibri" w:hAnsi="Calibri" w:cs="Calibri"/>
          <w:bCs/>
          <w:szCs w:val="24"/>
        </w:rPr>
        <w:t>Pzp</w:t>
      </w:r>
      <w:r w:rsidRPr="00FC0F7D">
        <w:rPr>
          <w:rFonts w:ascii="Calibri" w:hAnsi="Calibri" w:cs="Calibri"/>
          <w:szCs w:val="24"/>
        </w:rPr>
        <w:t>, stronom oraz uczestnikom postępowania odwoławczego przysługuje skarga do sądu.</w:t>
      </w:r>
    </w:p>
    <w:p w14:paraId="16144D4F"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postępowaniu toczącym się wskutek wniesienia skargi stosuje się odpowiednio przepisy ustawy z dnia 17 listopada 1964 r. - Kodeks postępowania cywilnego o apelacji, jeżeli przepisy niniejszego rozdziału nie stanowią inaczej.</w:t>
      </w:r>
    </w:p>
    <w:p w14:paraId="23E68FFD"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Skargę wnosi się do Sądu Okręgowego w Warszawie - sądu zamówień publicznych, zwanego dalej "sądem zamówień publicznych".</w:t>
      </w:r>
    </w:p>
    <w:p w14:paraId="5F2EB0E7" w14:textId="77777777" w:rsidR="00C506EE" w:rsidRPr="00FC0F7D" w:rsidRDefault="00641F46"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S</w:t>
      </w:r>
      <w:r w:rsidR="00C506EE" w:rsidRPr="00FC0F7D">
        <w:rPr>
          <w:rFonts w:ascii="Calibri" w:hAnsi="Calibri" w:cs="Calibri"/>
          <w:szCs w:val="24"/>
        </w:rPr>
        <w:t xml:space="preserve">kargę wnosi się za pośrednictwem Prezesa Izby, w terminie 14 dni od dnia doręczenia orzeczenia Izby lub postanowienia Prezesa Izby, o którym mowa w art. 519 ust. 1 ustawy </w:t>
      </w:r>
      <w:r w:rsidR="00456E65" w:rsidRPr="00FC0F7D">
        <w:rPr>
          <w:rFonts w:ascii="Calibri" w:hAnsi="Calibri" w:cs="Calibri"/>
          <w:bCs/>
          <w:szCs w:val="24"/>
        </w:rPr>
        <w:t>Pzp</w:t>
      </w:r>
      <w:r w:rsidR="00C506EE" w:rsidRPr="00FC0F7D">
        <w:rPr>
          <w:rFonts w:ascii="Calibri" w:hAnsi="Calibri" w:cs="Calibri"/>
          <w:szCs w:val="24"/>
        </w:rPr>
        <w:t>, przesyłając jednocześnie jej odpis przeciwnikowi skargi. Złożenie skargi w placówce pocztowej operatora wyznaczonego w rozumieniu ustawy z dnia 23 listopada 2012 r. - Prawo pocztowe jest równoznaczne z jej wniesieniem.</w:t>
      </w:r>
    </w:p>
    <w:p w14:paraId="4FDC5D89" w14:textId="4C4E6F34" w:rsidR="004837D7" w:rsidRPr="008A69C6" w:rsidRDefault="00C506EE" w:rsidP="004F55F0">
      <w:pPr>
        <w:pStyle w:val="Tekstpodstawowy"/>
        <w:numPr>
          <w:ilvl w:val="0"/>
          <w:numId w:val="18"/>
        </w:numPr>
        <w:suppressAutoHyphens/>
        <w:autoSpaceDE w:val="0"/>
        <w:autoSpaceDN w:val="0"/>
        <w:adjustRightInd w:val="0"/>
        <w:spacing w:after="240" w:line="276" w:lineRule="auto"/>
        <w:ind w:left="426" w:hanging="426"/>
        <w:rPr>
          <w:rFonts w:ascii="Calibri" w:hAnsi="Calibri" w:cs="Calibri"/>
          <w:szCs w:val="24"/>
        </w:rPr>
      </w:pPr>
      <w:r w:rsidRPr="00FC0F7D">
        <w:rPr>
          <w:rFonts w:ascii="Calibri" w:hAnsi="Calibri" w:cs="Calibri"/>
          <w:szCs w:val="24"/>
        </w:rPr>
        <w:t>Prezes Izby przekazuje skargę wraz z aktami postępowania odwoławczego do sądu zamówień publicznych w terminie 7 dni od dnia jej otrzymania.</w:t>
      </w:r>
    </w:p>
    <w:p w14:paraId="3127C20E" w14:textId="78C4EF57" w:rsidR="00DA56ED" w:rsidRPr="008A69C6" w:rsidRDefault="005179AA" w:rsidP="008A69C6">
      <w:pPr>
        <w:pStyle w:val="Nagwek2"/>
        <w:spacing w:after="240"/>
      </w:pPr>
      <w:r w:rsidRPr="00FC0F7D">
        <w:t>PODSTAWY WYKLUCZENIA, O KTÓRYCH MOWA W ART. 109 UST. 1 PZP.</w:t>
      </w:r>
    </w:p>
    <w:p w14:paraId="18549E6A" w14:textId="7EB8031A" w:rsidR="00CA62CB" w:rsidRPr="008A69C6" w:rsidRDefault="00641F46" w:rsidP="008A69C6">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FC0F7D">
        <w:rPr>
          <w:rFonts w:ascii="Calibri" w:hAnsi="Calibri" w:cs="Calibri"/>
          <w:szCs w:val="24"/>
        </w:rPr>
        <w:t>Zamawia</w:t>
      </w:r>
      <w:r w:rsidR="00FC01B8" w:rsidRPr="00FC0F7D">
        <w:rPr>
          <w:rFonts w:ascii="Calibri" w:hAnsi="Calibri" w:cs="Calibri"/>
          <w:szCs w:val="24"/>
        </w:rPr>
        <w:t>jący nie przewiduje wykluczenia</w:t>
      </w:r>
      <w:r w:rsidRPr="00FC0F7D">
        <w:rPr>
          <w:rFonts w:ascii="Calibri" w:hAnsi="Calibri" w:cs="Calibri"/>
          <w:szCs w:val="24"/>
        </w:rPr>
        <w:t>, o których mowa w art. 109 ust. 1 Pzp</w:t>
      </w:r>
      <w:r w:rsidR="00192B42" w:rsidRPr="00FC0F7D">
        <w:rPr>
          <w:rFonts w:ascii="Calibri" w:hAnsi="Calibri" w:cs="Calibri"/>
          <w:szCs w:val="24"/>
          <w:lang w:val="pl-PL"/>
        </w:rPr>
        <w:t>.</w:t>
      </w:r>
    </w:p>
    <w:p w14:paraId="21B74359" w14:textId="58B9C5A9" w:rsidR="007C270F" w:rsidRPr="008A69C6" w:rsidRDefault="00392F5D" w:rsidP="008A69C6">
      <w:pPr>
        <w:pStyle w:val="Nagwek2"/>
        <w:spacing w:after="240"/>
      </w:pPr>
      <w:r w:rsidRPr="00FC0F7D">
        <w:t xml:space="preserve">INFORMACJA O </w:t>
      </w:r>
      <w:r w:rsidR="005179AA" w:rsidRPr="00FC0F7D">
        <w:t>WARUNK</w:t>
      </w:r>
      <w:r w:rsidRPr="00FC0F7D">
        <w:t>ACH</w:t>
      </w:r>
      <w:r w:rsidR="005179AA" w:rsidRPr="00FC0F7D">
        <w:t xml:space="preserve"> UDZIAŁU W POSTĘPOWANIU. </w:t>
      </w:r>
    </w:p>
    <w:p w14:paraId="0E9F611C" w14:textId="77777777" w:rsidR="00641F46" w:rsidRPr="00FC0F7D"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nie podlegają wykluczeniu na zasadach określonych w</w:t>
      </w:r>
      <w:r w:rsidR="00CB6D93" w:rsidRPr="00FC0F7D">
        <w:rPr>
          <w:rFonts w:ascii="Calibri" w:hAnsi="Calibri" w:cs="Calibri"/>
          <w:szCs w:val="24"/>
        </w:rPr>
        <w:t xml:space="preserve"> niniejszej SWZ </w:t>
      </w:r>
      <w:r w:rsidRPr="00FC0F7D">
        <w:rPr>
          <w:rFonts w:ascii="Calibri" w:hAnsi="Calibri" w:cs="Calibri"/>
          <w:szCs w:val="24"/>
        </w:rPr>
        <w:t>oraz spełniają określone przez Zamawiającego warunki udziału w postępowaniu.</w:t>
      </w:r>
    </w:p>
    <w:p w14:paraId="135D365B" w14:textId="77777777" w:rsidR="00641F46"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spełniają warunki dotyczące:</w:t>
      </w:r>
    </w:p>
    <w:p w14:paraId="79FB09F6" w14:textId="77777777" w:rsidR="00641F46"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1) zdolności do występowania w obrocie gospodarczym:</w:t>
      </w:r>
    </w:p>
    <w:p w14:paraId="41C9E357" w14:textId="546B0B11" w:rsidR="002E655D" w:rsidRPr="003339FF" w:rsidRDefault="00641F46" w:rsidP="0008297E">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bookmarkStart w:id="6" w:name="_Hlk147309178"/>
      <w:r w:rsidRPr="00AD71BA">
        <w:rPr>
          <w:rFonts w:ascii="Calibri" w:hAnsi="Calibri" w:cs="Calibri"/>
          <w:b/>
          <w:bCs/>
          <w:szCs w:val="24"/>
        </w:rPr>
        <w:t>Zamawiający nie stawia warunku w powyższym zakresie.</w:t>
      </w:r>
      <w:bookmarkEnd w:id="6"/>
    </w:p>
    <w:p w14:paraId="3448FE2C" w14:textId="7189909F" w:rsidR="00641F46" w:rsidRPr="003A0E5E"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t>2) uprawnień do prowadzenia określonej działalności gospodarczej lub zawodowej, o ile wynika to z odrębnych przepisów:</w:t>
      </w:r>
    </w:p>
    <w:p w14:paraId="6871A58F" w14:textId="63F451BE" w:rsidR="0008297E" w:rsidRDefault="0008297E" w:rsidP="00C75B35">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r w:rsidRPr="0008297E">
        <w:rPr>
          <w:rFonts w:ascii="Calibri" w:hAnsi="Calibri" w:cs="Calibri"/>
          <w:b/>
          <w:bCs/>
          <w:szCs w:val="24"/>
        </w:rPr>
        <w:t>Zamawiający nie stawia warunku w powyższym zakresie.</w:t>
      </w:r>
    </w:p>
    <w:p w14:paraId="43E9AD14" w14:textId="77777777" w:rsidR="00641F46" w:rsidRPr="003A0E5E"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t xml:space="preserve">3) </w:t>
      </w:r>
      <w:r w:rsidR="00641F46" w:rsidRPr="003A0E5E">
        <w:rPr>
          <w:rFonts w:ascii="Calibri" w:hAnsi="Calibri" w:cs="Calibri"/>
          <w:szCs w:val="24"/>
        </w:rPr>
        <w:t>sytuacji ekonomicznej lub finansowej:</w:t>
      </w:r>
    </w:p>
    <w:p w14:paraId="41B243D3" w14:textId="3B753B95" w:rsidR="002E655D" w:rsidRPr="003339FF" w:rsidRDefault="00641F46" w:rsidP="0008297E">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r w:rsidRPr="00AD71BA">
        <w:rPr>
          <w:rFonts w:ascii="Calibri" w:hAnsi="Calibri" w:cs="Calibri"/>
          <w:b/>
          <w:bCs/>
          <w:szCs w:val="24"/>
        </w:rPr>
        <w:t>Zamawiający nie stawia warunku w powyższym zakresie.</w:t>
      </w:r>
    </w:p>
    <w:p w14:paraId="3462C5AC" w14:textId="68132654" w:rsidR="00641F46" w:rsidRPr="001840D4"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4</w:t>
      </w:r>
      <w:r w:rsidRPr="001840D4">
        <w:rPr>
          <w:rFonts w:ascii="Calibri" w:hAnsi="Calibri" w:cs="Calibri"/>
          <w:szCs w:val="24"/>
        </w:rPr>
        <w:t xml:space="preserve">) </w:t>
      </w:r>
      <w:r w:rsidR="00641F46" w:rsidRPr="001840D4">
        <w:rPr>
          <w:rFonts w:ascii="Calibri" w:hAnsi="Calibri" w:cs="Calibri"/>
          <w:szCs w:val="24"/>
        </w:rPr>
        <w:t>zdolności technicznej lub zawodowej:</w:t>
      </w:r>
      <w:r w:rsidRPr="001840D4">
        <w:rPr>
          <w:rFonts w:ascii="Calibri" w:hAnsi="Calibri" w:cs="Calibri"/>
          <w:szCs w:val="24"/>
        </w:rPr>
        <w:t xml:space="preserve"> </w:t>
      </w:r>
    </w:p>
    <w:p w14:paraId="30A172C6" w14:textId="268CDC85" w:rsidR="0008297E" w:rsidRDefault="0008297E" w:rsidP="00CA62CB">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r w:rsidRPr="0008297E">
        <w:rPr>
          <w:rFonts w:ascii="Calibri" w:hAnsi="Calibri" w:cs="Calibri"/>
          <w:b/>
          <w:bCs/>
          <w:szCs w:val="24"/>
        </w:rPr>
        <w:t>Zamawiający nie stawia warunku w powyższym zakresie.</w:t>
      </w:r>
    </w:p>
    <w:p w14:paraId="3EAB5AE8" w14:textId="77777777" w:rsidR="00776F67" w:rsidRDefault="00776F67" w:rsidP="00947EB8">
      <w:pPr>
        <w:pStyle w:val="Nagwek2"/>
        <w:spacing w:before="240" w:after="240"/>
        <w:ind w:left="357" w:hanging="357"/>
      </w:pPr>
      <w:r w:rsidRPr="00880F27">
        <w:t>PODMIOTOWE ŚRODKI DOWODOWE</w:t>
      </w:r>
      <w:r>
        <w:t>,</w:t>
      </w:r>
      <w:r w:rsidRPr="00880F27">
        <w:t xml:space="preserve"> OŚWIADCZENIA LUB </w:t>
      </w:r>
      <w:r>
        <w:t>DOKUMENTY</w:t>
      </w:r>
    </w:p>
    <w:p w14:paraId="49061050" w14:textId="538A6D4F" w:rsidR="00D558EE" w:rsidRPr="00742755" w:rsidRDefault="00D558EE" w:rsidP="004F55F0">
      <w:pPr>
        <w:numPr>
          <w:ilvl w:val="0"/>
          <w:numId w:val="25"/>
        </w:numPr>
        <w:spacing w:line="276" w:lineRule="auto"/>
        <w:ind w:left="357" w:hanging="357"/>
        <w:rPr>
          <w:rFonts w:ascii="Calibri" w:hAnsi="Calibri" w:cs="Calibri"/>
          <w:sz w:val="24"/>
          <w:szCs w:val="24"/>
        </w:rPr>
      </w:pPr>
      <w:r w:rsidRPr="00AA647E">
        <w:rPr>
          <w:rFonts w:asciiTheme="minorHAnsi" w:hAnsiTheme="minorHAnsi" w:cstheme="minorHAnsi"/>
          <w:sz w:val="24"/>
          <w:szCs w:val="24"/>
        </w:rPr>
        <w:t xml:space="preserve">Do oferty Wykonawca zobowiązany jest dołączyć aktualne na dzień składania ofert oświadczenie o braku podstaw do wykluczenia z postępowania </w:t>
      </w:r>
      <w:r w:rsidR="00481626" w:rsidRPr="00481626">
        <w:rPr>
          <w:rFonts w:asciiTheme="minorHAnsi" w:hAnsiTheme="minorHAnsi" w:cstheme="minorHAnsi"/>
          <w:sz w:val="24"/>
          <w:szCs w:val="24"/>
        </w:rPr>
        <w:t>(…)</w:t>
      </w:r>
      <w:r w:rsidRPr="00AA647E">
        <w:rPr>
          <w:rFonts w:asciiTheme="minorHAnsi" w:hAnsiTheme="minorHAnsi" w:cstheme="minorHAnsi"/>
          <w:sz w:val="24"/>
          <w:szCs w:val="24"/>
        </w:rPr>
        <w:t xml:space="preserve"> (art. 125 Pzp), stanowiące dowód, tymczasowo zastępujący wymagane przez Zamawiającego podmiotowe środki dowodowe – zgodnie </w:t>
      </w:r>
      <w:r w:rsidRPr="00742755">
        <w:rPr>
          <w:rFonts w:asciiTheme="minorHAnsi" w:hAnsiTheme="minorHAnsi" w:cstheme="minorHAnsi"/>
          <w:sz w:val="24"/>
          <w:szCs w:val="24"/>
        </w:rPr>
        <w:t xml:space="preserve">z </w:t>
      </w:r>
      <w:r w:rsidRPr="00742755">
        <w:rPr>
          <w:rFonts w:asciiTheme="minorHAnsi" w:hAnsiTheme="minorHAnsi" w:cstheme="minorHAnsi"/>
          <w:b/>
          <w:sz w:val="24"/>
          <w:szCs w:val="24"/>
        </w:rPr>
        <w:t xml:space="preserve">załącznikiem nr </w:t>
      </w:r>
      <w:r w:rsidR="007E3108">
        <w:rPr>
          <w:rFonts w:asciiTheme="minorHAnsi" w:hAnsiTheme="minorHAnsi" w:cstheme="minorHAnsi"/>
          <w:b/>
          <w:sz w:val="24"/>
          <w:szCs w:val="24"/>
        </w:rPr>
        <w:t>4</w:t>
      </w:r>
      <w:r w:rsidRPr="00742755">
        <w:rPr>
          <w:rFonts w:asciiTheme="minorHAnsi" w:hAnsiTheme="minorHAnsi" w:cstheme="minorHAnsi"/>
          <w:b/>
          <w:sz w:val="24"/>
          <w:szCs w:val="24"/>
        </w:rPr>
        <w:t xml:space="preserve"> do SWZ.</w:t>
      </w:r>
    </w:p>
    <w:p w14:paraId="6FFEEDAE" w14:textId="7F551D75" w:rsidR="00D558EE" w:rsidRPr="00AA647E" w:rsidRDefault="00D558EE" w:rsidP="000E18F2">
      <w:pPr>
        <w:numPr>
          <w:ilvl w:val="0"/>
          <w:numId w:val="25"/>
        </w:numPr>
        <w:spacing w:line="276" w:lineRule="auto"/>
        <w:rPr>
          <w:rFonts w:asciiTheme="minorHAnsi" w:hAnsiTheme="minorHAnsi" w:cstheme="minorHAnsi"/>
          <w:sz w:val="24"/>
          <w:szCs w:val="24"/>
        </w:rPr>
      </w:pPr>
      <w:r w:rsidRPr="00AA647E">
        <w:rPr>
          <w:rFonts w:asciiTheme="minorHAnsi" w:hAnsiTheme="minorHAnsi" w:cstheme="minorHAnsi"/>
          <w:sz w:val="24"/>
          <w:szCs w:val="24"/>
        </w:rPr>
        <w:lastRenderedPageBreak/>
        <w:t>Informacje zawarte w oświadczeniu, o którym mowa w pkt 1 stanowią wstępne potwierdzenie, że Wykonawca nie podlega wykluczeniu z postępowania</w:t>
      </w:r>
      <w:r w:rsidR="00481626">
        <w:rPr>
          <w:rFonts w:asciiTheme="minorHAnsi" w:hAnsiTheme="minorHAnsi" w:cstheme="minorHAnsi"/>
          <w:sz w:val="24"/>
          <w:szCs w:val="24"/>
        </w:rPr>
        <w:t xml:space="preserve"> </w:t>
      </w:r>
      <w:r w:rsidR="00481626" w:rsidRPr="00481626">
        <w:rPr>
          <w:rFonts w:asciiTheme="minorHAnsi" w:hAnsiTheme="minorHAnsi" w:cstheme="minorHAnsi"/>
          <w:sz w:val="24"/>
          <w:szCs w:val="24"/>
        </w:rPr>
        <w:t>(…)</w:t>
      </w:r>
      <w:r w:rsidRPr="00AA647E">
        <w:rPr>
          <w:rFonts w:asciiTheme="minorHAnsi" w:hAnsiTheme="minorHAnsi" w:cstheme="minorHAnsi"/>
          <w:sz w:val="24"/>
          <w:szCs w:val="24"/>
        </w:rPr>
        <w:t xml:space="preserve">. </w:t>
      </w:r>
    </w:p>
    <w:p w14:paraId="0DB9584E" w14:textId="77F8DF58" w:rsidR="00441BF7" w:rsidRPr="00FC0F7D" w:rsidRDefault="00441BF7" w:rsidP="004F55F0">
      <w:pPr>
        <w:pStyle w:val="Akapitzlist"/>
        <w:numPr>
          <w:ilvl w:val="0"/>
          <w:numId w:val="25"/>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wzywa wykonawcę, którego oferta została najwyżej oceniona, do złożenia w</w:t>
      </w:r>
      <w:r w:rsidR="00023774">
        <w:rPr>
          <w:rFonts w:ascii="Calibri" w:hAnsi="Calibri" w:cs="Calibri"/>
          <w:sz w:val="24"/>
          <w:szCs w:val="24"/>
        </w:rPr>
        <w:t> </w:t>
      </w:r>
      <w:r w:rsidRPr="00FC0F7D">
        <w:rPr>
          <w:rFonts w:ascii="Calibri" w:hAnsi="Calibri" w:cs="Calibri"/>
          <w:sz w:val="24"/>
          <w:szCs w:val="24"/>
        </w:rPr>
        <w:t xml:space="preserve">wyznaczonym terminie, </w:t>
      </w:r>
      <w:r w:rsidRPr="00FC0F7D">
        <w:rPr>
          <w:rFonts w:ascii="Calibri" w:hAnsi="Calibri" w:cs="Calibri"/>
          <w:b/>
          <w:sz w:val="24"/>
          <w:szCs w:val="24"/>
        </w:rPr>
        <w:t>nie krótszym niż 5 dni</w:t>
      </w:r>
      <w:r w:rsidRPr="00FC0F7D">
        <w:rPr>
          <w:rFonts w:ascii="Calibri" w:hAnsi="Calibri" w:cs="Calibri"/>
          <w:sz w:val="24"/>
          <w:szCs w:val="24"/>
        </w:rPr>
        <w:t xml:space="preserve"> od dnia wezwania, podmiotowych środków dowodowych, jeżeli wymagał ich złożenia w ogłoszeniu o zamówieniu lub dokumentach zamówienia,</w:t>
      </w:r>
      <w:r w:rsidRPr="00FC0F7D">
        <w:rPr>
          <w:rFonts w:ascii="Calibri" w:hAnsi="Calibri" w:cs="Calibri"/>
          <w:b/>
          <w:sz w:val="24"/>
          <w:szCs w:val="24"/>
        </w:rPr>
        <w:t xml:space="preserve"> </w:t>
      </w:r>
      <w:r w:rsidRPr="00FC0F7D">
        <w:rPr>
          <w:rFonts w:ascii="Calibri" w:hAnsi="Calibri" w:cs="Calibri"/>
          <w:sz w:val="24"/>
          <w:szCs w:val="24"/>
        </w:rPr>
        <w:t>aktualnych na dzień złożenia podmiotowych środków dowodowych.</w:t>
      </w:r>
    </w:p>
    <w:p w14:paraId="5466612F" w14:textId="3CA37AF1" w:rsidR="00441BF7" w:rsidRPr="008A69C6" w:rsidRDefault="00441BF7" w:rsidP="004F55F0">
      <w:pPr>
        <w:pStyle w:val="Akapitzlist"/>
        <w:numPr>
          <w:ilvl w:val="0"/>
          <w:numId w:val="25"/>
        </w:numPr>
        <w:autoSpaceDE w:val="0"/>
        <w:autoSpaceDN w:val="0"/>
        <w:adjustRightInd w:val="0"/>
        <w:spacing w:line="276" w:lineRule="auto"/>
        <w:rPr>
          <w:rFonts w:ascii="Calibri" w:hAnsi="Calibri" w:cs="Calibri"/>
          <w:b/>
          <w:sz w:val="24"/>
          <w:szCs w:val="24"/>
        </w:rPr>
      </w:pPr>
      <w:r w:rsidRPr="00FC0F7D">
        <w:rPr>
          <w:rFonts w:ascii="Calibri" w:hAnsi="Calibri" w:cs="Calibri"/>
          <w:b/>
          <w:sz w:val="24"/>
          <w:szCs w:val="24"/>
        </w:rPr>
        <w:t>Podmiotowe środki dowodowe wymagane od wykonawcy obejmują:</w:t>
      </w:r>
    </w:p>
    <w:p w14:paraId="207FC5D1" w14:textId="1893FE6B" w:rsidR="00441BF7" w:rsidRPr="008A69C6" w:rsidRDefault="00441BF7" w:rsidP="004F55F0">
      <w:pPr>
        <w:pStyle w:val="Akapitzlist"/>
        <w:numPr>
          <w:ilvl w:val="2"/>
          <w:numId w:val="12"/>
        </w:numPr>
        <w:autoSpaceDE w:val="0"/>
        <w:autoSpaceDN w:val="0"/>
        <w:adjustRightInd w:val="0"/>
        <w:spacing w:after="240" w:line="276" w:lineRule="auto"/>
        <w:ind w:left="709" w:hanging="283"/>
        <w:rPr>
          <w:rFonts w:ascii="Calibri" w:hAnsi="Calibri" w:cs="Calibri"/>
          <w:b/>
          <w:sz w:val="24"/>
          <w:szCs w:val="24"/>
        </w:rPr>
      </w:pPr>
      <w:r w:rsidRPr="00FC0F7D">
        <w:rPr>
          <w:rFonts w:ascii="Calibri" w:hAnsi="Calibri" w:cs="Calibri"/>
          <w:b/>
          <w:sz w:val="24"/>
          <w:szCs w:val="24"/>
        </w:rPr>
        <w:t>Oświadczenie wykonawcy, w zakresie art. 108 ust. 1 pkt 5</w:t>
      </w:r>
      <w:r w:rsidRPr="00FC0F7D">
        <w:rPr>
          <w:rFonts w:ascii="Calibri" w:hAnsi="Calibri" w:cs="Calibri"/>
          <w:sz w:val="24"/>
          <w:szCs w:val="24"/>
        </w:rPr>
        <w:t xml:space="preserve"> ustawy, o braku przynależności do tej samej </w:t>
      </w:r>
      <w:r w:rsidRPr="00FC0F7D">
        <w:rPr>
          <w:rFonts w:ascii="Calibri" w:hAnsi="Calibri" w:cs="Calibri"/>
          <w:b/>
          <w:sz w:val="24"/>
          <w:szCs w:val="24"/>
        </w:rPr>
        <w:t>grupy kapitałowej</w:t>
      </w:r>
      <w:r w:rsidRPr="00FC0F7D">
        <w:rPr>
          <w:rFonts w:ascii="Calibri" w:hAnsi="Calibri" w:cs="Calibri"/>
          <w:sz w:val="24"/>
          <w:szCs w:val="24"/>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742755">
        <w:rPr>
          <w:rFonts w:ascii="Calibri" w:hAnsi="Calibri" w:cs="Calibri"/>
          <w:b/>
          <w:sz w:val="24"/>
          <w:szCs w:val="24"/>
        </w:rPr>
        <w:t xml:space="preserve">Załącznik nr </w:t>
      </w:r>
      <w:r w:rsidR="007E3108">
        <w:rPr>
          <w:rFonts w:ascii="Calibri" w:hAnsi="Calibri" w:cs="Calibri"/>
          <w:b/>
          <w:sz w:val="24"/>
          <w:szCs w:val="24"/>
        </w:rPr>
        <w:t>5</w:t>
      </w:r>
      <w:r w:rsidRPr="00742755">
        <w:rPr>
          <w:rFonts w:ascii="Calibri" w:hAnsi="Calibri" w:cs="Calibri"/>
          <w:b/>
          <w:sz w:val="24"/>
          <w:szCs w:val="24"/>
        </w:rPr>
        <w:t xml:space="preserve"> do SWZ (składany na</w:t>
      </w:r>
      <w:r w:rsidRPr="00FC0F7D">
        <w:rPr>
          <w:rFonts w:ascii="Calibri" w:hAnsi="Calibri" w:cs="Calibri"/>
          <w:b/>
          <w:sz w:val="24"/>
          <w:szCs w:val="24"/>
        </w:rPr>
        <w:t xml:space="preserve"> wezwanie Zamawiającego).</w:t>
      </w:r>
    </w:p>
    <w:p w14:paraId="0F334E97" w14:textId="38C67F39" w:rsidR="003339FF" w:rsidRPr="003339FF" w:rsidRDefault="00441BF7" w:rsidP="003339FF">
      <w:pPr>
        <w:pStyle w:val="Akapitzlist"/>
        <w:numPr>
          <w:ilvl w:val="2"/>
          <w:numId w:val="12"/>
        </w:numPr>
        <w:autoSpaceDE w:val="0"/>
        <w:autoSpaceDN w:val="0"/>
        <w:adjustRightInd w:val="0"/>
        <w:spacing w:line="276" w:lineRule="auto"/>
        <w:ind w:left="709" w:hanging="284"/>
        <w:rPr>
          <w:rFonts w:ascii="Calibri" w:hAnsi="Calibri" w:cs="Calibri"/>
          <w:b/>
          <w:sz w:val="24"/>
          <w:szCs w:val="24"/>
        </w:rPr>
      </w:pPr>
      <w:r w:rsidRPr="00CA62CB">
        <w:rPr>
          <w:rFonts w:ascii="Calibri" w:hAnsi="Calibri" w:cs="Calibri"/>
          <w:sz w:val="24"/>
          <w:szCs w:val="24"/>
        </w:rPr>
        <w:t xml:space="preserve">W celu potwierdzenia spełniania przez wykonawcę warunków udziału w postępowaniu dotyczących zdolności do występowania w obrocie gospodarczym zamawiający </w:t>
      </w:r>
      <w:r w:rsidR="003339FF">
        <w:rPr>
          <w:rFonts w:ascii="Calibri" w:hAnsi="Calibri" w:cs="Calibri"/>
          <w:sz w:val="24"/>
          <w:szCs w:val="24"/>
        </w:rPr>
        <w:t>–</w:t>
      </w:r>
      <w:bookmarkStart w:id="7" w:name="_Hlk139541786"/>
      <w:bookmarkStart w:id="8" w:name="_Hlk139629043"/>
      <w:r w:rsidR="00995474" w:rsidRPr="00CA62CB">
        <w:rPr>
          <w:rFonts w:ascii="Calibri" w:hAnsi="Calibri" w:cs="Calibri"/>
          <w:sz w:val="24"/>
          <w:szCs w:val="24"/>
        </w:rPr>
        <w:t xml:space="preserve"> </w:t>
      </w:r>
      <w:bookmarkStart w:id="9" w:name="_Hlk147309393"/>
    </w:p>
    <w:p w14:paraId="60D4A9E2" w14:textId="454550A3" w:rsidR="00441BF7" w:rsidRPr="00CA62CB" w:rsidRDefault="00995474" w:rsidP="003339FF">
      <w:pPr>
        <w:pStyle w:val="Akapitzlist"/>
        <w:autoSpaceDE w:val="0"/>
        <w:autoSpaceDN w:val="0"/>
        <w:adjustRightInd w:val="0"/>
        <w:spacing w:after="240" w:line="276" w:lineRule="auto"/>
        <w:ind w:left="709"/>
        <w:rPr>
          <w:rFonts w:ascii="Calibri" w:hAnsi="Calibri" w:cs="Calibri"/>
          <w:b/>
          <w:sz w:val="24"/>
          <w:szCs w:val="24"/>
        </w:rPr>
      </w:pPr>
      <w:r w:rsidRPr="00CA62CB">
        <w:rPr>
          <w:rFonts w:ascii="Calibri" w:hAnsi="Calibri" w:cs="Calibri"/>
          <w:b/>
          <w:bCs/>
          <w:sz w:val="24"/>
          <w:szCs w:val="24"/>
        </w:rPr>
        <w:t>NIE ż</w:t>
      </w:r>
      <w:r w:rsidR="00441BF7" w:rsidRPr="00CA62CB">
        <w:rPr>
          <w:rFonts w:ascii="Calibri" w:hAnsi="Calibri" w:cs="Calibri"/>
          <w:b/>
          <w:bCs/>
          <w:sz w:val="24"/>
          <w:szCs w:val="24"/>
        </w:rPr>
        <w:t>ąda</w:t>
      </w:r>
      <w:r w:rsidR="008A69C6" w:rsidRPr="00CA62CB">
        <w:rPr>
          <w:rFonts w:ascii="Calibri" w:hAnsi="Calibri" w:cs="Calibri"/>
          <w:b/>
          <w:bCs/>
          <w:sz w:val="24"/>
          <w:szCs w:val="24"/>
        </w:rPr>
        <w:t> </w:t>
      </w:r>
      <w:r w:rsidR="00441BF7" w:rsidRPr="00CA62CB">
        <w:rPr>
          <w:rFonts w:ascii="Calibri" w:hAnsi="Calibri" w:cs="Calibri"/>
          <w:b/>
          <w:bCs/>
          <w:sz w:val="24"/>
          <w:szCs w:val="24"/>
        </w:rPr>
        <w:t>podmiotowych środków dowodowych</w:t>
      </w:r>
      <w:r w:rsidR="00441BF7" w:rsidRPr="00CA62CB">
        <w:rPr>
          <w:rFonts w:ascii="Calibri" w:hAnsi="Calibri" w:cs="Calibri"/>
          <w:b/>
          <w:sz w:val="24"/>
          <w:szCs w:val="24"/>
        </w:rPr>
        <w:t>.</w:t>
      </w:r>
      <w:bookmarkEnd w:id="7"/>
      <w:bookmarkEnd w:id="9"/>
    </w:p>
    <w:p w14:paraId="428CC7DB" w14:textId="29D65DB5" w:rsidR="007509AD" w:rsidRPr="001129FA"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1129FA">
        <w:rPr>
          <w:rFonts w:ascii="Calibri" w:hAnsi="Calibri" w:cs="Calibri"/>
          <w:sz w:val="24"/>
          <w:szCs w:val="24"/>
        </w:rPr>
        <w:t xml:space="preserve">W celu potwierdzenia spełniania przez wykonawcę warunków udziału w postępowaniu dotyczących uprawnień do prowadzenia określonej działalności gospodarczej lub zawodowej, o ile wynika to z odrębnych przepisów zamawiający </w:t>
      </w:r>
      <w:r w:rsidR="00923342" w:rsidRPr="001129FA">
        <w:rPr>
          <w:rFonts w:ascii="Calibri" w:hAnsi="Calibri" w:cs="Calibri"/>
          <w:sz w:val="24"/>
          <w:szCs w:val="24"/>
        </w:rPr>
        <w:t>–</w:t>
      </w:r>
    </w:p>
    <w:p w14:paraId="13816C7C" w14:textId="155271D8" w:rsidR="00DA14C8" w:rsidRPr="00481626" w:rsidRDefault="00481626" w:rsidP="00481626">
      <w:pPr>
        <w:pStyle w:val="Akapitzlist"/>
        <w:spacing w:after="240"/>
        <w:rPr>
          <w:rFonts w:ascii="Calibri" w:hAnsi="Calibri" w:cs="Calibri"/>
          <w:b/>
          <w:sz w:val="24"/>
          <w:szCs w:val="24"/>
        </w:rPr>
      </w:pPr>
      <w:r w:rsidRPr="00481626">
        <w:rPr>
          <w:rFonts w:ascii="Calibri" w:hAnsi="Calibri" w:cs="Calibri"/>
          <w:b/>
          <w:bCs/>
          <w:sz w:val="24"/>
          <w:szCs w:val="24"/>
        </w:rPr>
        <w:t>NIE żąda podmiotowych środków dowodowych.</w:t>
      </w:r>
    </w:p>
    <w:p w14:paraId="0D372098" w14:textId="2E2BAF0B" w:rsidR="003339FF" w:rsidRPr="003339FF"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CA62CB">
        <w:rPr>
          <w:rFonts w:ascii="Calibri" w:hAnsi="Calibri" w:cs="Calibri"/>
          <w:sz w:val="24"/>
          <w:szCs w:val="24"/>
        </w:rPr>
        <w:t xml:space="preserve">W celu potwierdzenia spełniania przez wykonawcę warunków udziału w postępowaniu dotyczących sytuacji ekonomicznej lub finansowej zamawiający </w:t>
      </w:r>
      <w:r w:rsidR="003339FF">
        <w:rPr>
          <w:rFonts w:ascii="Calibri" w:hAnsi="Calibri" w:cs="Calibri"/>
          <w:sz w:val="24"/>
          <w:szCs w:val="24"/>
        </w:rPr>
        <w:t>–</w:t>
      </w:r>
      <w:r w:rsidRPr="00CA62CB">
        <w:rPr>
          <w:rFonts w:ascii="Calibri" w:hAnsi="Calibri" w:cs="Calibri"/>
          <w:sz w:val="24"/>
          <w:szCs w:val="24"/>
        </w:rPr>
        <w:t xml:space="preserve"> </w:t>
      </w:r>
    </w:p>
    <w:p w14:paraId="09253A52" w14:textId="08C874D7" w:rsidR="00441BF7" w:rsidRPr="00CA62CB" w:rsidRDefault="00441BF7" w:rsidP="003339FF">
      <w:pPr>
        <w:pStyle w:val="Akapitzlist"/>
        <w:autoSpaceDE w:val="0"/>
        <w:autoSpaceDN w:val="0"/>
        <w:adjustRightInd w:val="0"/>
        <w:spacing w:line="276" w:lineRule="auto"/>
        <w:ind w:left="709"/>
        <w:rPr>
          <w:rFonts w:ascii="Calibri" w:hAnsi="Calibri" w:cs="Calibri"/>
          <w:b/>
          <w:sz w:val="24"/>
          <w:szCs w:val="24"/>
        </w:rPr>
      </w:pPr>
      <w:r w:rsidRPr="00CA62CB">
        <w:rPr>
          <w:rFonts w:ascii="Calibri" w:hAnsi="Calibri" w:cs="Calibri"/>
          <w:b/>
          <w:sz w:val="24"/>
          <w:szCs w:val="24"/>
        </w:rPr>
        <w:t>NIE żąda podmiotowych środków dowodowych.</w:t>
      </w:r>
    </w:p>
    <w:p w14:paraId="390DEFB3" w14:textId="42273D75" w:rsidR="00CA62CB" w:rsidRPr="00CA62CB" w:rsidRDefault="00441BF7" w:rsidP="004F55F0">
      <w:pPr>
        <w:pStyle w:val="Akapitzlist"/>
        <w:numPr>
          <w:ilvl w:val="2"/>
          <w:numId w:val="12"/>
        </w:numPr>
        <w:autoSpaceDE w:val="0"/>
        <w:autoSpaceDN w:val="0"/>
        <w:adjustRightInd w:val="0"/>
        <w:spacing w:before="240" w:line="276" w:lineRule="auto"/>
        <w:ind w:left="709" w:hanging="283"/>
        <w:rPr>
          <w:rFonts w:ascii="Calibri" w:hAnsi="Calibri" w:cs="Calibri"/>
          <w:b/>
          <w:sz w:val="24"/>
          <w:szCs w:val="24"/>
        </w:rPr>
      </w:pPr>
      <w:r w:rsidRPr="00FC0F7D">
        <w:rPr>
          <w:rFonts w:ascii="Calibri" w:hAnsi="Calibri" w:cs="Calibri"/>
          <w:sz w:val="24"/>
          <w:szCs w:val="24"/>
        </w:rPr>
        <w:t>W celu potwierdzenia spełniania przez wykonawcę warunków udziału w postępowaniu</w:t>
      </w:r>
      <w:r w:rsidR="008A69C6">
        <w:rPr>
          <w:rFonts w:ascii="Calibri" w:hAnsi="Calibri" w:cs="Calibri"/>
          <w:sz w:val="24"/>
          <w:szCs w:val="24"/>
        </w:rPr>
        <w:t xml:space="preserve"> </w:t>
      </w:r>
      <w:r w:rsidRPr="00FC0F7D">
        <w:rPr>
          <w:rFonts w:ascii="Calibri" w:hAnsi="Calibri" w:cs="Calibri"/>
          <w:sz w:val="24"/>
          <w:szCs w:val="24"/>
        </w:rPr>
        <w:t xml:space="preserve">dotyczących zdolności technicznej lub zawodowej zamawiający </w:t>
      </w:r>
      <w:r w:rsidR="00CA62CB">
        <w:rPr>
          <w:rFonts w:ascii="Calibri" w:hAnsi="Calibri" w:cs="Calibri"/>
          <w:sz w:val="24"/>
          <w:szCs w:val="24"/>
        </w:rPr>
        <w:t>–</w:t>
      </w:r>
    </w:p>
    <w:p w14:paraId="45DDC091" w14:textId="4775314A" w:rsidR="00DA14C8" w:rsidRPr="00481626" w:rsidRDefault="00481626" w:rsidP="00481626">
      <w:pPr>
        <w:pStyle w:val="Akapitzlist"/>
        <w:autoSpaceDE w:val="0"/>
        <w:autoSpaceDN w:val="0"/>
        <w:adjustRightInd w:val="0"/>
        <w:spacing w:after="360" w:line="276" w:lineRule="auto"/>
        <w:ind w:left="709"/>
        <w:rPr>
          <w:rFonts w:ascii="Calibri" w:hAnsi="Calibri" w:cs="Calibri"/>
          <w:b/>
          <w:sz w:val="24"/>
          <w:szCs w:val="24"/>
        </w:rPr>
      </w:pPr>
      <w:r w:rsidRPr="00481626">
        <w:rPr>
          <w:rFonts w:ascii="Calibri" w:hAnsi="Calibri" w:cs="Calibri"/>
          <w:b/>
          <w:sz w:val="24"/>
          <w:szCs w:val="24"/>
        </w:rPr>
        <w:t>NIE żąda podmiotowych środków dowodowych.</w:t>
      </w:r>
    </w:p>
    <w:p w14:paraId="13627056"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360"/>
        <w:rPr>
          <w:rFonts w:ascii="Calibri" w:hAnsi="Calibri" w:cs="Calibri"/>
          <w:szCs w:val="24"/>
        </w:rPr>
      </w:pPr>
      <w:r w:rsidRPr="00FC0F7D">
        <w:rPr>
          <w:rFonts w:ascii="Calibri" w:hAnsi="Calibri" w:cs="Calibri"/>
          <w:szCs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w:t>
      </w:r>
      <w:r w:rsidRPr="00FC0F7D">
        <w:rPr>
          <w:rFonts w:ascii="Calibri" w:hAnsi="Calibri" w:cs="Calibri"/>
          <w:szCs w:val="24"/>
          <w:lang w:val="pl-PL"/>
        </w:rPr>
        <w:t> </w:t>
      </w:r>
      <w:r w:rsidRPr="00FC0F7D">
        <w:rPr>
          <w:rFonts w:ascii="Calibri" w:hAnsi="Calibri" w:cs="Calibri"/>
          <w:szCs w:val="24"/>
        </w:rPr>
        <w:t>art. 125 ust. 1  Pzp dane umożliwiające dostęp do tych środków.</w:t>
      </w:r>
    </w:p>
    <w:p w14:paraId="427C56C1"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b/>
          <w:szCs w:val="24"/>
        </w:rPr>
      </w:pPr>
      <w:r w:rsidRPr="00FC0F7D">
        <w:rPr>
          <w:rFonts w:ascii="Calibri" w:hAnsi="Calibri" w:cs="Calibri"/>
          <w:szCs w:val="24"/>
        </w:rPr>
        <w:t xml:space="preserve">Podmiotowym środkiem dowodowym jest </w:t>
      </w:r>
      <w:r w:rsidRPr="00FC0F7D">
        <w:rPr>
          <w:rFonts w:ascii="Calibri" w:hAnsi="Calibri" w:cs="Calibri"/>
          <w:b/>
          <w:szCs w:val="24"/>
        </w:rPr>
        <w:t>oświadczenie, którego treść odpowiada zakresowi oświadczenia, o którym mowa w art. 125 ust. 1.</w:t>
      </w:r>
    </w:p>
    <w:p w14:paraId="3718F6D7" w14:textId="7E3EF9EB"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nie jest zobowiązany do złożenia podmiotowych środków dowodowych, które zamawiający posiada, jeżeli wykonawca wskaże te środki oraz potwierdzi ich prawidłowość i</w:t>
      </w:r>
      <w:r w:rsidR="008A69C6">
        <w:rPr>
          <w:rFonts w:ascii="Calibri" w:hAnsi="Calibri" w:cs="Calibri"/>
          <w:szCs w:val="24"/>
          <w:lang w:val="pl-PL"/>
        </w:rPr>
        <w:t> </w:t>
      </w:r>
      <w:r w:rsidRPr="00FC0F7D">
        <w:rPr>
          <w:rFonts w:ascii="Calibri" w:hAnsi="Calibri" w:cs="Calibri"/>
          <w:szCs w:val="24"/>
        </w:rPr>
        <w:t>aktualność.</w:t>
      </w:r>
    </w:p>
    <w:p w14:paraId="53C26FF2" w14:textId="77777777" w:rsidR="00441BF7" w:rsidRPr="00D36087"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w:t>
      </w:r>
      <w:r w:rsidRPr="00FC0F7D">
        <w:rPr>
          <w:rFonts w:ascii="Calibri" w:hAnsi="Calibri" w:cs="Calibri"/>
          <w:szCs w:val="24"/>
        </w:rPr>
        <w:lastRenderedPageBreak/>
        <w:t xml:space="preserve">podmiotowych środków dowodowych oraz innych dokumentów lub oświadczeń, jakich może żądać zamawiający od wykonawcy oraz rozporządzenia Prezesa Rady Ministrów z dnia 23 grudnia 2020 r. w sprawie sposobu sporządzania i przekazywania informacji oraz wymagań technicznych dla dokumentów elektronicznych oraz środków komunikacji elektronicznej </w:t>
      </w:r>
      <w:r w:rsidRPr="00D36087">
        <w:rPr>
          <w:rFonts w:ascii="Calibri" w:hAnsi="Calibri" w:cs="Calibri"/>
          <w:szCs w:val="24"/>
        </w:rPr>
        <w:t>w</w:t>
      </w:r>
      <w:r w:rsidRPr="00D36087">
        <w:rPr>
          <w:rFonts w:ascii="Calibri" w:hAnsi="Calibri" w:cs="Calibri"/>
          <w:szCs w:val="24"/>
          <w:lang w:val="pl-PL"/>
        </w:rPr>
        <w:t> </w:t>
      </w:r>
      <w:r w:rsidRPr="00D36087">
        <w:rPr>
          <w:rFonts w:ascii="Calibri" w:hAnsi="Calibri" w:cs="Calibri"/>
          <w:szCs w:val="24"/>
        </w:rPr>
        <w:t>postępowaniu o udzielenie zamówienia publicznego lub konkursie.</w:t>
      </w:r>
    </w:p>
    <w:p w14:paraId="29E4DEC3" w14:textId="77777777" w:rsidR="00EF609B" w:rsidRPr="00EF609B"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lang w:val="pl-PL"/>
        </w:rPr>
      </w:pPr>
      <w:r w:rsidRPr="00D36087">
        <w:rPr>
          <w:rFonts w:ascii="Calibri" w:eastAsia="Calibri" w:hAnsi="Calibri" w:cs="Calibri"/>
          <w:szCs w:val="24"/>
          <w:lang w:val="pl-PL"/>
        </w:rPr>
        <w:t>Poleganie na zasobach innych podmiotów – jeżeli dotyczy niniejszego postępowania:</w:t>
      </w:r>
    </w:p>
    <w:p w14:paraId="65B21BE1" w14:textId="2A610251" w:rsidR="00441BF7" w:rsidRPr="00EF609B" w:rsidRDefault="00441BF7" w:rsidP="002A40DE">
      <w:pPr>
        <w:pStyle w:val="Tekstpodstawowy"/>
        <w:numPr>
          <w:ilvl w:val="1"/>
          <w:numId w:val="40"/>
        </w:numPr>
        <w:suppressAutoHyphens/>
        <w:autoSpaceDE w:val="0"/>
        <w:autoSpaceDN w:val="0"/>
        <w:adjustRightInd w:val="0"/>
        <w:spacing w:line="276" w:lineRule="auto"/>
        <w:rPr>
          <w:rFonts w:ascii="Calibri" w:hAnsi="Calibri" w:cs="Calibri"/>
          <w:szCs w:val="24"/>
          <w:lang w:val="pl-PL"/>
        </w:rPr>
      </w:pPr>
      <w:r w:rsidRPr="00EF609B">
        <w:rPr>
          <w:rFonts w:ascii="Calibri" w:eastAsia="Calibri" w:hAnsi="Calibri" w:cs="Calibri"/>
          <w:szCs w:val="24"/>
          <w:lang w:val="pl-PL"/>
        </w:rPr>
        <w:t>Wykonawca może w celu potwierdzenia spełniania warunków udziału w postępowaniu polegać na zdolnościach technicznych lub zawodowych podmiotów udostępniających zasoby, niezależnie od charakteru prawnego łączących go z nimi stosunków prawnych.</w:t>
      </w:r>
    </w:p>
    <w:p w14:paraId="7CE47B53" w14:textId="06F676D4" w:rsidR="00441BF7"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 odniesieniu do warunków dotyczących doświadczenia, wykonawcy mogą polegać na zdolnościach podmiotów udostępniających zasoby, jeśli podmioty te wykonają roboty budowlane lub usługi, do realizacji, którego te zdolności są wymagane.</w:t>
      </w:r>
    </w:p>
    <w:p w14:paraId="645C1144" w14:textId="24B1A241" w:rsidR="00441BF7" w:rsidRPr="00CE14C4"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w:t>
      </w:r>
      <w:r w:rsidRPr="00CE14C4">
        <w:rPr>
          <w:rFonts w:ascii="Calibri" w:hAnsi="Calibri" w:cs="Calibri"/>
          <w:color w:val="000000"/>
          <w:szCs w:val="24"/>
        </w:rPr>
        <w:t xml:space="preserv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w:t>
      </w:r>
      <w:r w:rsidRPr="00CE14C4">
        <w:rPr>
          <w:rFonts w:ascii="Calibri" w:hAnsi="Calibri" w:cs="Calibri"/>
          <w:color w:val="000000"/>
          <w:szCs w:val="24"/>
          <w:lang w:val="pl-PL"/>
        </w:rPr>
        <w:t> </w:t>
      </w:r>
      <w:r w:rsidRPr="00CE14C4">
        <w:rPr>
          <w:rFonts w:ascii="Calibri" w:hAnsi="Calibri" w:cs="Calibri"/>
          <w:color w:val="000000"/>
          <w:szCs w:val="24"/>
        </w:rPr>
        <w:t xml:space="preserve">szczególności: </w:t>
      </w:r>
    </w:p>
    <w:p w14:paraId="3B0F501F"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zakres dostępnych wykonawcy zasobów podmiotu udostępniającego zasoby;</w:t>
      </w:r>
    </w:p>
    <w:p w14:paraId="558176C0"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sposób i okres udostępnienia wykonawcy i wykorzystania przez niego zasobów podmiotu udostępniającego te zasoby przy wykonywaniu zamówienia;</w:t>
      </w:r>
    </w:p>
    <w:p w14:paraId="62B57425" w14:textId="77777777" w:rsidR="00441BF7"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635ABD2"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340D8536"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5BC2E01"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bookmarkEnd w:id="8"/>
    <w:p w14:paraId="1F3D977C" w14:textId="75F0B03B"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 Wykonawca, w przypadku polegania na zdolnościach lub sytuacji podmiotów udostępniających zasoby, przedstawia, wraz z oświadczeniem, o którym mowa w Rozdziale XXII pkt 1 SWZ, także oświadczenie podmiotu udostępniającego zasoby, potwierdzające </w:t>
      </w:r>
      <w:r w:rsidRPr="00563475">
        <w:rPr>
          <w:rFonts w:ascii="Calibri" w:hAnsi="Calibri" w:cs="Calibri"/>
          <w:color w:val="000000"/>
          <w:szCs w:val="24"/>
        </w:rPr>
        <w:t xml:space="preserve">brak podstaw wykluczenia tego podmiotu </w:t>
      </w:r>
      <w:r w:rsidRPr="008318D0">
        <w:rPr>
          <w:rFonts w:ascii="Calibri" w:hAnsi="Calibri" w:cs="Calibri"/>
          <w:color w:val="000000"/>
          <w:szCs w:val="24"/>
        </w:rPr>
        <w:t>w zakresie, w jakim wykonawca powołuje się na jego zasoby, zgodnie z</w:t>
      </w:r>
      <w:r w:rsidR="008318D0" w:rsidRPr="008318D0">
        <w:rPr>
          <w:rFonts w:ascii="Calibri" w:hAnsi="Calibri" w:cs="Calibri"/>
          <w:color w:val="000000"/>
          <w:szCs w:val="24"/>
        </w:rPr>
        <w:t> </w:t>
      </w:r>
      <w:r w:rsidRPr="008318D0">
        <w:rPr>
          <w:rFonts w:ascii="Calibri" w:hAnsi="Calibri" w:cs="Calibri"/>
          <w:color w:val="000000"/>
          <w:szCs w:val="24"/>
        </w:rPr>
        <w:t>katalogiem dokumentów określonych</w:t>
      </w:r>
      <w:r w:rsidRPr="00CE14C4">
        <w:rPr>
          <w:rFonts w:ascii="Calibri" w:hAnsi="Calibri" w:cs="Calibri"/>
          <w:color w:val="000000"/>
          <w:szCs w:val="24"/>
        </w:rPr>
        <w:t xml:space="preserve"> w Rozdziale XXII SWZ.</w:t>
      </w:r>
    </w:p>
    <w:p w14:paraId="18E92F97" w14:textId="77777777" w:rsidR="00441BF7" w:rsidRDefault="00441BF7" w:rsidP="002A40DE">
      <w:pPr>
        <w:pStyle w:val="Akapitzlist"/>
        <w:numPr>
          <w:ilvl w:val="0"/>
          <w:numId w:val="40"/>
        </w:numPr>
        <w:autoSpaceDE w:val="0"/>
        <w:autoSpaceDN w:val="0"/>
        <w:adjustRightInd w:val="0"/>
        <w:spacing w:line="276" w:lineRule="auto"/>
        <w:rPr>
          <w:rFonts w:ascii="Calibri" w:hAnsi="Calibri" w:cs="Calibri"/>
          <w:color w:val="000000"/>
          <w:sz w:val="24"/>
          <w:szCs w:val="24"/>
        </w:rPr>
      </w:pPr>
      <w:r w:rsidRPr="00CE14C4">
        <w:rPr>
          <w:rFonts w:ascii="Calibri" w:hAnsi="Calibri" w:cs="Calibri"/>
          <w:color w:val="000000"/>
          <w:sz w:val="24"/>
          <w:szCs w:val="24"/>
        </w:rPr>
        <w:lastRenderedPageBreak/>
        <w:t>Oferta wspólna:</w:t>
      </w:r>
    </w:p>
    <w:p w14:paraId="44D36888"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Wykonawcy mogą wspólnie ubiegać się o udzielenie zamówienia. W takim przypadku Wykonawcy ustanawiają </w:t>
      </w:r>
      <w:r w:rsidRPr="00CE14C4">
        <w:rPr>
          <w:rFonts w:ascii="Calibri" w:hAnsi="Calibri" w:cs="Calibri"/>
          <w:bCs/>
          <w:color w:val="000000"/>
          <w:sz w:val="24"/>
          <w:szCs w:val="24"/>
        </w:rPr>
        <w:t xml:space="preserve">pełnomocnika </w:t>
      </w:r>
      <w:r w:rsidRPr="00CE14C4">
        <w:rPr>
          <w:rFonts w:ascii="Calibri" w:hAnsi="Calibri" w:cs="Calibri"/>
          <w:color w:val="000000"/>
          <w:sz w:val="24"/>
          <w:szCs w:val="24"/>
        </w:rPr>
        <w:t>do reprezentowania ich w postępowaniu albo do reprezentowania i zawarcia umowy w sprawie zamówienia publicznego. Pełnomocnictwo winno być załączone do Oferty.</w:t>
      </w:r>
      <w:r w:rsidRPr="00CE14C4">
        <w:rPr>
          <w:rFonts w:ascii="Calibri" w:hAnsi="Calibri" w:cs="Calibri"/>
          <w:b/>
          <w:color w:val="000000"/>
          <w:sz w:val="24"/>
          <w:szCs w:val="24"/>
        </w:rPr>
        <w:t xml:space="preserve"> </w:t>
      </w:r>
    </w:p>
    <w:p w14:paraId="7D5DF77A"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 przypadku Wykonawców wspólnie ubiegających się o udzielenie zamówienia, oświadczenie, o którym mowa w Rozdziale XXII pkt 1 SWZ, składa każdy z wykonawców. </w:t>
      </w:r>
    </w:p>
    <w:p w14:paraId="18EC0DDE" w14:textId="39DE279C" w:rsidR="00441BF7" w:rsidRPr="00383F8B" w:rsidRDefault="00441BF7" w:rsidP="00441BF7">
      <w:pPr>
        <w:pStyle w:val="Tekstpodstawowy"/>
        <w:suppressAutoHyphens/>
        <w:autoSpaceDE w:val="0"/>
        <w:autoSpaceDN w:val="0"/>
        <w:adjustRightInd w:val="0"/>
        <w:spacing w:line="276" w:lineRule="auto"/>
        <w:ind w:left="852"/>
        <w:rPr>
          <w:rFonts w:ascii="Calibri" w:hAnsi="Calibri" w:cs="Calibri"/>
          <w:b/>
          <w:szCs w:val="24"/>
          <w:lang w:val="pl-PL"/>
        </w:rPr>
      </w:pPr>
      <w:r w:rsidRPr="00776F67">
        <w:rPr>
          <w:rFonts w:ascii="Calibri" w:hAnsi="Calibri" w:cs="Calibri"/>
          <w:szCs w:val="24"/>
        </w:rPr>
        <w:t xml:space="preserve">Zgodnie z art. 117 ust. 4 Pzp w przypadku, o którym mowa w ust. </w:t>
      </w:r>
      <w:r w:rsidRPr="00776F67">
        <w:rPr>
          <w:rFonts w:ascii="Calibri" w:hAnsi="Calibri" w:cs="Calibri"/>
          <w:szCs w:val="24"/>
          <w:lang w:val="pl-PL"/>
        </w:rPr>
        <w:t>2 i 3</w:t>
      </w:r>
      <w:r w:rsidRPr="00776F67">
        <w:rPr>
          <w:rFonts w:ascii="Calibri" w:hAnsi="Calibri" w:cs="Calibri"/>
          <w:szCs w:val="24"/>
        </w:rPr>
        <w:t xml:space="preserve"> przepisu Pzp, wykonawcy wspólnie ubiegający się o udzielenie zamówienia dołączają do oferty oświadcz</w:t>
      </w:r>
      <w:r w:rsidRPr="00481626">
        <w:rPr>
          <w:rFonts w:ascii="Calibri" w:hAnsi="Calibri" w:cs="Calibri"/>
          <w:szCs w:val="24"/>
        </w:rPr>
        <w:t>enie, z którego wynika, które</w:t>
      </w:r>
      <w:r w:rsidR="00A22DC3" w:rsidRPr="00481626">
        <w:rPr>
          <w:rFonts w:ascii="Calibri" w:hAnsi="Calibri" w:cs="Calibri"/>
          <w:szCs w:val="24"/>
        </w:rPr>
        <w:t xml:space="preserve"> </w:t>
      </w:r>
      <w:r w:rsidR="00481626" w:rsidRPr="00481626">
        <w:rPr>
          <w:rFonts w:ascii="Calibri" w:hAnsi="Calibri" w:cs="Calibri"/>
          <w:szCs w:val="24"/>
        </w:rPr>
        <w:t>dostawy</w:t>
      </w:r>
      <w:r w:rsidRPr="00481626">
        <w:rPr>
          <w:rFonts w:ascii="Calibri" w:hAnsi="Calibri" w:cs="Calibri"/>
          <w:szCs w:val="24"/>
          <w:lang w:val="pl-PL"/>
        </w:rPr>
        <w:t xml:space="preserve"> </w:t>
      </w:r>
      <w:r w:rsidRPr="00481626">
        <w:rPr>
          <w:rFonts w:ascii="Calibri" w:hAnsi="Calibri" w:cs="Calibri"/>
          <w:szCs w:val="24"/>
        </w:rPr>
        <w:t>wykonają poszczególni wykonawcy</w:t>
      </w:r>
      <w:r w:rsidR="00B34380" w:rsidRPr="00481626">
        <w:rPr>
          <w:rFonts w:ascii="Calibri" w:hAnsi="Calibri" w:cs="Calibri"/>
          <w:szCs w:val="24"/>
        </w:rPr>
        <w:t xml:space="preserve"> (jeżeli dotyczy</w:t>
      </w:r>
      <w:r w:rsidRPr="00481626">
        <w:rPr>
          <w:rFonts w:ascii="Calibri" w:hAnsi="Calibri" w:cs="Calibri"/>
          <w:szCs w:val="24"/>
          <w:lang w:val="pl-PL"/>
        </w:rPr>
        <w:t>).</w:t>
      </w:r>
      <w:r w:rsidRPr="00776F67">
        <w:rPr>
          <w:rFonts w:ascii="Calibri" w:hAnsi="Calibri" w:cs="Calibri"/>
          <w:b/>
          <w:szCs w:val="24"/>
          <w:lang w:val="pl-PL"/>
        </w:rPr>
        <w:t xml:space="preserve"> </w:t>
      </w:r>
    </w:p>
    <w:p w14:paraId="32DCAB95" w14:textId="76F98DCE"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eastAsia="Calibri" w:hAnsi="Calibri" w:cs="Calibri"/>
          <w:szCs w:val="24"/>
        </w:rPr>
        <w:t>Na podstawie § 2 ust. 1 pkt 7 oraz § 3 rozporządzenia Ministra Rozwoju, Pracy  i Technologii z</w:t>
      </w:r>
      <w:r w:rsidR="00445A95">
        <w:rPr>
          <w:rFonts w:ascii="Calibri" w:eastAsia="Calibri" w:hAnsi="Calibri" w:cs="Calibri"/>
          <w:szCs w:val="24"/>
          <w:lang w:val="pl-PL"/>
        </w:rPr>
        <w:t> </w:t>
      </w:r>
      <w:r w:rsidRPr="00FC0F7D">
        <w:rPr>
          <w:rFonts w:ascii="Calibri" w:eastAsia="Calibri" w:hAnsi="Calibri" w:cs="Calibri"/>
          <w:szCs w:val="24"/>
        </w:rPr>
        <w:t xml:space="preserve">dnia 23 grudnia 2020 r. w sprawie podmiotowych środków dowodowych oraz innych dokumentów lub oświadczeń, jakich może żądać zamawiający od wykonawcy, w celu potwierdzenia braku podstaw wykluczenia wykonawcy z udziału w postępowaniu o udzielenie zamówienia publicznego, zamawiający może żądać </w:t>
      </w:r>
      <w:r w:rsidRPr="00FC0F7D">
        <w:rPr>
          <w:rFonts w:ascii="Calibri" w:eastAsia="Calibri" w:hAnsi="Calibri" w:cs="Calibri"/>
          <w:b/>
          <w:szCs w:val="24"/>
        </w:rPr>
        <w:t>oświadczenia wykonawcy o aktualności informacji zawartych w oświadczeniu, o którym mowa w art. 125 ust. 1 PZP</w:t>
      </w:r>
      <w:r w:rsidRPr="00FC0F7D">
        <w:rPr>
          <w:rFonts w:ascii="Calibri" w:eastAsia="Calibri" w:hAnsi="Calibri" w:cs="Calibri"/>
          <w:szCs w:val="24"/>
        </w:rPr>
        <w:t xml:space="preserve">, </w:t>
      </w:r>
      <w:r w:rsidRPr="00FC0F7D">
        <w:rPr>
          <w:rFonts w:ascii="Calibri" w:eastAsia="Calibri" w:hAnsi="Calibri" w:cs="Calibri"/>
          <w:b/>
          <w:szCs w:val="24"/>
        </w:rPr>
        <w:t>w zakresie podstaw wykluczenia z postępowania</w:t>
      </w:r>
      <w:r w:rsidRPr="00FC0F7D">
        <w:rPr>
          <w:rFonts w:ascii="Calibri" w:eastAsia="Calibri" w:hAnsi="Calibri" w:cs="Calibri"/>
          <w:b/>
          <w:szCs w:val="24"/>
          <w:lang w:val="pl-PL"/>
        </w:rPr>
        <w:t xml:space="preserve"> </w:t>
      </w:r>
      <w:r w:rsidRPr="00FC0F7D">
        <w:rPr>
          <w:rFonts w:ascii="Calibri" w:eastAsia="Calibri" w:hAnsi="Calibri" w:cs="Calibri"/>
          <w:b/>
          <w:szCs w:val="24"/>
        </w:rPr>
        <w:t xml:space="preserve">wskazanych przez </w:t>
      </w:r>
      <w:r w:rsidR="00445A95">
        <w:rPr>
          <w:rFonts w:ascii="Calibri" w:eastAsia="Calibri" w:hAnsi="Calibri" w:cs="Calibri"/>
          <w:b/>
          <w:szCs w:val="24"/>
          <w:lang w:val="pl-PL"/>
        </w:rPr>
        <w:t>Z</w:t>
      </w:r>
      <w:r w:rsidRPr="00FC0F7D">
        <w:rPr>
          <w:rFonts w:ascii="Calibri" w:eastAsia="Calibri" w:hAnsi="Calibri" w:cs="Calibri"/>
          <w:b/>
          <w:szCs w:val="24"/>
        </w:rPr>
        <w:t>amawiającego.</w:t>
      </w:r>
    </w:p>
    <w:p w14:paraId="56AF33DE" w14:textId="77777777"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b/>
          <w:szCs w:val="24"/>
        </w:rPr>
        <w:t xml:space="preserve">Forma i postać składanych podmiotowych środków dowodowych oraz innych dokumentów lub oświadczeń. </w:t>
      </w:r>
    </w:p>
    <w:p w14:paraId="1A65A318" w14:textId="22EE6DE8"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w:t>
      </w:r>
      <w:r w:rsidRPr="00FC0F7D">
        <w:rPr>
          <w:rFonts w:ascii="Calibri" w:hAnsi="Calibri" w:cs="Calibri"/>
          <w:szCs w:val="24"/>
          <w:lang w:val="pl-PL"/>
        </w:rPr>
        <w:t> </w:t>
      </w:r>
      <w:r w:rsidRPr="00FC0F7D">
        <w:rPr>
          <w:rFonts w:ascii="Calibri" w:hAnsi="Calibri" w:cs="Calibri"/>
          <w:szCs w:val="24"/>
        </w:rPr>
        <w:t>sprawie identyfikacji elektronicznej i usług zaufania w odniesieniu do transakcji elektronicznych na rynku wewnętrznym oraz uchylającego dyrektywę 1999/93/WE (Dz.</w:t>
      </w:r>
      <w:r w:rsidR="00445A95">
        <w:rPr>
          <w:rFonts w:ascii="Calibri" w:hAnsi="Calibri" w:cs="Calibri"/>
          <w:szCs w:val="24"/>
          <w:lang w:val="pl-PL"/>
        </w:rPr>
        <w:t> </w:t>
      </w:r>
      <w:r w:rsidRPr="00FC0F7D">
        <w:rPr>
          <w:rFonts w:ascii="Calibri" w:hAnsi="Calibri" w:cs="Calibri"/>
          <w:szCs w:val="24"/>
        </w:rPr>
        <w:t>Urz.</w:t>
      </w:r>
      <w:r w:rsidR="00445A95">
        <w:rPr>
          <w:rFonts w:ascii="Calibri" w:hAnsi="Calibri" w:cs="Calibri"/>
          <w:szCs w:val="24"/>
          <w:lang w:val="pl-PL"/>
        </w:rPr>
        <w:t> </w:t>
      </w:r>
      <w:r w:rsidRPr="00FC0F7D">
        <w:rPr>
          <w:rFonts w:ascii="Calibri" w:hAnsi="Calibri" w:cs="Calibri"/>
          <w:szCs w:val="24"/>
        </w:rPr>
        <w:t>UE L 257 z 28.08.2014, str. 73), zwanych dalej „dokumentami elektronicznymi”, zawierających podmiotowe środki dowodowe, oraz inne informacje, oświadczenia lub dokumenty, przekazywane w</w:t>
      </w:r>
      <w:r w:rsidRPr="00FC0F7D">
        <w:rPr>
          <w:rFonts w:ascii="Calibri" w:hAnsi="Calibri" w:cs="Calibri"/>
          <w:szCs w:val="24"/>
          <w:lang w:val="pl-PL"/>
        </w:rPr>
        <w:t> </w:t>
      </w:r>
      <w:r w:rsidRPr="00FC0F7D">
        <w:rPr>
          <w:rFonts w:ascii="Calibri" w:hAnsi="Calibri" w:cs="Calibri"/>
          <w:szCs w:val="24"/>
        </w:rPr>
        <w:t>postępowaniu, oraz wymagania techniczne i organizacyjne użycia środków komunikacji elektronicznej służących do odbioru dokumentów elektronicznych, określa rozporządzenia Prezesa Rady Ministrów z dnia 30 grudnia 2020 r. w</w:t>
      </w:r>
      <w:r w:rsidRPr="00FC0F7D">
        <w:rPr>
          <w:rFonts w:ascii="Calibri" w:hAnsi="Calibri" w:cs="Calibri"/>
          <w:szCs w:val="24"/>
          <w:lang w:val="pl-PL"/>
        </w:rPr>
        <w:t> </w:t>
      </w:r>
      <w:r w:rsidRPr="00FC0F7D">
        <w:rPr>
          <w:rFonts w:ascii="Calibri" w:hAnsi="Calibri" w:cs="Calibri"/>
          <w:szCs w:val="24"/>
        </w:rPr>
        <w:t>sprawie sposobu sporządzania i</w:t>
      </w:r>
      <w:r w:rsidRPr="00FC0F7D">
        <w:rPr>
          <w:rFonts w:ascii="Calibri" w:hAnsi="Calibri" w:cs="Calibri"/>
          <w:szCs w:val="24"/>
          <w:lang w:val="pl-PL"/>
        </w:rPr>
        <w:t> </w:t>
      </w:r>
      <w:r w:rsidRPr="00FC0F7D">
        <w:rPr>
          <w:rFonts w:ascii="Calibri" w:hAnsi="Calibri" w:cs="Calibri"/>
          <w:szCs w:val="24"/>
        </w:rPr>
        <w:t>przekazywania informacji oraz wymagań technicznych dla dokumentów elektronicznych oraz środków komunikacji elektronicznej w postępowaniu o</w:t>
      </w:r>
      <w:r w:rsidRPr="00FC0F7D">
        <w:rPr>
          <w:rFonts w:ascii="Calibri" w:hAnsi="Calibri" w:cs="Calibri"/>
          <w:szCs w:val="24"/>
          <w:lang w:val="pl-PL"/>
        </w:rPr>
        <w:t> </w:t>
      </w:r>
      <w:r w:rsidRPr="00FC0F7D">
        <w:rPr>
          <w:rFonts w:ascii="Calibri" w:hAnsi="Calibri" w:cs="Calibri"/>
          <w:szCs w:val="24"/>
        </w:rPr>
        <w:t>udzielenie zamów</w:t>
      </w:r>
      <w:r>
        <w:rPr>
          <w:rFonts w:ascii="Calibri" w:hAnsi="Calibri" w:cs="Calibri"/>
          <w:szCs w:val="24"/>
        </w:rPr>
        <w:t>ienia publicznego lub konkursie</w:t>
      </w:r>
      <w:r w:rsidRPr="00FC0F7D">
        <w:rPr>
          <w:rFonts w:ascii="Calibri" w:hAnsi="Calibri" w:cs="Calibri"/>
          <w:szCs w:val="24"/>
        </w:rPr>
        <w:t xml:space="preserve"> - dalej jako „rozporządzenie”.</w:t>
      </w:r>
    </w:p>
    <w:p w14:paraId="482E8238" w14:textId="1AA25CF9"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7D6619">
        <w:rPr>
          <w:rFonts w:ascii="Calibri" w:hAnsi="Calibri" w:cs="Calibri"/>
          <w:szCs w:val="24"/>
        </w:rPr>
        <w:t>Podmiotowe środki dowodowe</w:t>
      </w:r>
      <w:r w:rsidRPr="007D6619">
        <w:rPr>
          <w:rFonts w:ascii="Calibri" w:hAnsi="Calibri" w:cs="Calibri"/>
          <w:szCs w:val="24"/>
          <w:lang w:val="pl-PL"/>
        </w:rPr>
        <w:t xml:space="preserve"> tj. wymienione w niniejszym XXII rozdziale SWZ</w:t>
      </w:r>
      <w:r w:rsidRPr="007D6619">
        <w:rPr>
          <w:rFonts w:ascii="Calibri" w:hAnsi="Calibri" w:cs="Calibri"/>
          <w:szCs w:val="24"/>
        </w:rPr>
        <w:t xml:space="preserve">, w tym </w:t>
      </w:r>
      <w:r w:rsidRPr="007D6619">
        <w:rPr>
          <w:rFonts w:ascii="Calibri" w:hAnsi="Calibri" w:cs="Calibri"/>
          <w:szCs w:val="24"/>
          <w:lang w:val="pl-PL"/>
        </w:rPr>
        <w:t>również</w:t>
      </w:r>
      <w:r w:rsidR="00021200" w:rsidRPr="007D6619">
        <w:rPr>
          <w:rFonts w:ascii="Calibri" w:hAnsi="Calibri" w:cs="Calibri"/>
          <w:szCs w:val="24"/>
          <w:lang w:val="pl-PL"/>
        </w:rPr>
        <w:t xml:space="preserve"> </w:t>
      </w:r>
      <w:r w:rsidRPr="007D6619">
        <w:rPr>
          <w:rFonts w:ascii="Calibri" w:hAnsi="Calibri" w:cs="Calibri"/>
          <w:szCs w:val="24"/>
        </w:rPr>
        <w:t xml:space="preserve">oświadczenie, o którym mowa w art. 117 ust. 4 </w:t>
      </w:r>
      <w:r w:rsidRPr="00481626">
        <w:rPr>
          <w:rFonts w:ascii="Calibri" w:hAnsi="Calibri" w:cs="Calibri"/>
          <w:szCs w:val="24"/>
        </w:rPr>
        <w:t>Pzp</w:t>
      </w:r>
      <w:r w:rsidRPr="00481626">
        <w:rPr>
          <w:rFonts w:ascii="Calibri" w:hAnsi="Calibri" w:cs="Calibri"/>
          <w:szCs w:val="24"/>
          <w:lang w:val="pl-PL"/>
        </w:rPr>
        <w:t xml:space="preserve"> (</w:t>
      </w:r>
      <w:r w:rsidR="00B34380" w:rsidRPr="00481626">
        <w:rPr>
          <w:rFonts w:asciiTheme="minorHAnsi" w:hAnsiTheme="minorHAnsi" w:cstheme="minorHAnsi"/>
          <w:szCs w:val="24"/>
          <w:lang w:val="pl-PL"/>
        </w:rPr>
        <w:t>jeżeli dotyczy</w:t>
      </w:r>
      <w:r w:rsidRPr="00481626">
        <w:rPr>
          <w:rFonts w:ascii="Calibri" w:hAnsi="Calibri" w:cs="Calibri"/>
          <w:szCs w:val="24"/>
          <w:lang w:val="pl-PL"/>
        </w:rPr>
        <w:t>)</w:t>
      </w:r>
      <w:r w:rsidRPr="00481626">
        <w:rPr>
          <w:rFonts w:ascii="Calibri" w:hAnsi="Calibri" w:cs="Calibri"/>
          <w:szCs w:val="24"/>
        </w:rPr>
        <w:t>,</w:t>
      </w:r>
      <w:r w:rsidRPr="007D6619">
        <w:rPr>
          <w:rFonts w:ascii="Calibri" w:hAnsi="Calibri" w:cs="Calibri"/>
          <w:szCs w:val="24"/>
        </w:rPr>
        <w:t xml:space="preserve"> oraz zobowiązanie podmiotu</w:t>
      </w:r>
      <w:r w:rsidRPr="00B35C42">
        <w:rPr>
          <w:rFonts w:ascii="Calibri" w:hAnsi="Calibri" w:cs="Calibri"/>
          <w:szCs w:val="24"/>
        </w:rPr>
        <w:t xml:space="preserve"> udostępniającego zasoby, o którym mowa w art. 118 ust. 3 Pzp</w:t>
      </w:r>
      <w:r w:rsidRPr="00B35C42">
        <w:rPr>
          <w:rFonts w:ascii="Calibri" w:hAnsi="Calibri" w:cs="Calibri"/>
          <w:szCs w:val="24"/>
          <w:lang w:val="pl-PL"/>
        </w:rPr>
        <w:t xml:space="preserve"> (jeżeli dotyczy)</w:t>
      </w:r>
      <w:r w:rsidRPr="00B35C42">
        <w:rPr>
          <w:rFonts w:ascii="Calibri" w:hAnsi="Calibri" w:cs="Calibri"/>
          <w:szCs w:val="24"/>
        </w:rPr>
        <w:t>, zwane dalej „zobowiązaniem</w:t>
      </w:r>
      <w:r w:rsidRPr="0092463F">
        <w:rPr>
          <w:rFonts w:ascii="Calibri" w:hAnsi="Calibri" w:cs="Calibri"/>
          <w:szCs w:val="24"/>
        </w:rPr>
        <w:t xml:space="preserve"> podmiotu udostępniającego</w:t>
      </w:r>
      <w:r w:rsidRPr="00FC0F7D">
        <w:rPr>
          <w:rFonts w:ascii="Calibri" w:hAnsi="Calibri" w:cs="Calibri"/>
          <w:szCs w:val="24"/>
        </w:rPr>
        <w:t xml:space="preserve"> zasoby”, pełnomocnictwo, sporządza się w postaci elektronicznej, w</w:t>
      </w:r>
      <w:r w:rsidRPr="00FC0F7D">
        <w:rPr>
          <w:rFonts w:ascii="Calibri" w:hAnsi="Calibri" w:cs="Calibri"/>
          <w:szCs w:val="24"/>
          <w:lang w:val="pl-PL"/>
        </w:rPr>
        <w:t> </w:t>
      </w:r>
      <w:r w:rsidRPr="00FC0F7D">
        <w:rPr>
          <w:rFonts w:ascii="Calibri" w:hAnsi="Calibri" w:cs="Calibri"/>
          <w:szCs w:val="24"/>
        </w:rPr>
        <w:t>formatach danych określonych w</w:t>
      </w:r>
      <w:r w:rsidRPr="00FC0F7D">
        <w:rPr>
          <w:rFonts w:ascii="Calibri" w:hAnsi="Calibri" w:cs="Calibri"/>
          <w:szCs w:val="24"/>
          <w:lang w:val="pl-PL"/>
        </w:rPr>
        <w:t> </w:t>
      </w:r>
      <w:r w:rsidRPr="00FC0F7D">
        <w:rPr>
          <w:rFonts w:ascii="Calibri" w:hAnsi="Calibri" w:cs="Calibri"/>
          <w:szCs w:val="24"/>
        </w:rPr>
        <w:t>przepisach wydanych na podstawie art. 18 us</w:t>
      </w:r>
      <w:r>
        <w:rPr>
          <w:rFonts w:ascii="Calibri" w:hAnsi="Calibri" w:cs="Calibri"/>
          <w:szCs w:val="24"/>
        </w:rPr>
        <w:t>tawy z dnia 17 lutego 2005 r. o</w:t>
      </w:r>
      <w:r>
        <w:rPr>
          <w:rFonts w:ascii="Calibri" w:hAnsi="Calibri" w:cs="Calibri"/>
          <w:szCs w:val="24"/>
          <w:lang w:val="pl-PL"/>
        </w:rPr>
        <w:t> </w:t>
      </w:r>
      <w:r w:rsidRPr="00FC0F7D">
        <w:rPr>
          <w:rFonts w:ascii="Calibri" w:hAnsi="Calibri" w:cs="Calibri"/>
          <w:szCs w:val="24"/>
        </w:rPr>
        <w:t>informatyzacji działalności podmiotów realizujących zadania publiczne, z zastrzeżeniem formatów, o</w:t>
      </w:r>
      <w:r w:rsidRPr="00FC0F7D">
        <w:rPr>
          <w:rFonts w:ascii="Calibri" w:hAnsi="Calibri" w:cs="Calibri"/>
          <w:szCs w:val="24"/>
          <w:lang w:val="pl-PL"/>
        </w:rPr>
        <w:t> </w:t>
      </w:r>
      <w:r w:rsidRPr="00FC0F7D">
        <w:rPr>
          <w:rFonts w:ascii="Calibri" w:hAnsi="Calibri" w:cs="Calibri"/>
          <w:szCs w:val="24"/>
        </w:rPr>
        <w:t>których mowa w art. 66 ust. 1 Pzp, z</w:t>
      </w:r>
      <w:r w:rsidRPr="00FC0F7D">
        <w:rPr>
          <w:rFonts w:ascii="Calibri" w:hAnsi="Calibri" w:cs="Calibri"/>
          <w:szCs w:val="24"/>
          <w:lang w:val="pl-PL"/>
        </w:rPr>
        <w:t> </w:t>
      </w:r>
      <w:r w:rsidRPr="00FC0F7D">
        <w:rPr>
          <w:rFonts w:ascii="Calibri" w:hAnsi="Calibri" w:cs="Calibri"/>
          <w:szCs w:val="24"/>
        </w:rPr>
        <w:t xml:space="preserve">uwzględnieniem rodzaju przekazywanych danych.  </w:t>
      </w:r>
    </w:p>
    <w:p w14:paraId="3B468885" w14:textId="77292604"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Informacje, oświadczenia lub dokumenty, </w:t>
      </w:r>
      <w:r w:rsidRPr="00FC0F7D">
        <w:rPr>
          <w:rFonts w:ascii="Calibri" w:hAnsi="Calibri" w:cs="Calibri"/>
          <w:b/>
          <w:szCs w:val="24"/>
        </w:rPr>
        <w:t xml:space="preserve">inne </w:t>
      </w:r>
      <w:r w:rsidRPr="00FC0F7D">
        <w:rPr>
          <w:rFonts w:ascii="Calibri" w:hAnsi="Calibri" w:cs="Calibri"/>
          <w:szCs w:val="24"/>
        </w:rPr>
        <w:t xml:space="preserve">niż określone w § 2 ust. 1 rozporządzenia, przekazywane w postępowaniu, sporządza się </w:t>
      </w:r>
      <w:r w:rsidRPr="00FC0F7D">
        <w:rPr>
          <w:rFonts w:ascii="Calibri" w:hAnsi="Calibri" w:cs="Calibri"/>
          <w:b/>
          <w:szCs w:val="24"/>
        </w:rPr>
        <w:t>w postaci elektronicznej</w:t>
      </w:r>
      <w:r w:rsidRPr="00FC0F7D">
        <w:rPr>
          <w:rFonts w:ascii="Calibri" w:hAnsi="Calibri" w:cs="Calibri"/>
          <w:szCs w:val="24"/>
        </w:rPr>
        <w:t xml:space="preserve">, w formatach danych określonych w przepisach wydanych na podstawie art. 18 ustawy z dnia 17 lutego 2005 r. </w:t>
      </w:r>
      <w:r w:rsidRPr="00FC0F7D">
        <w:rPr>
          <w:rFonts w:ascii="Calibri" w:hAnsi="Calibri" w:cs="Calibri"/>
          <w:szCs w:val="24"/>
        </w:rPr>
        <w:lastRenderedPageBreak/>
        <w:t>o</w:t>
      </w:r>
      <w:r w:rsidR="00EA333A">
        <w:rPr>
          <w:rFonts w:ascii="Calibri" w:hAnsi="Calibri" w:cs="Calibri"/>
          <w:szCs w:val="24"/>
        </w:rPr>
        <w:t> </w:t>
      </w:r>
      <w:r w:rsidRPr="00FC0F7D">
        <w:rPr>
          <w:rFonts w:ascii="Calibri" w:hAnsi="Calibri" w:cs="Calibri"/>
          <w:szCs w:val="24"/>
        </w:rPr>
        <w:t>informatyzacji działalności podmiotów realizujących zadania publiczne lub jako tekst wpisany bezpośrednio do wiadomości przekazywanej przy użyciu środków komunikacji elektronicznej, o których mowa w § 3 ust. 1 rozporządzenia.</w:t>
      </w:r>
    </w:p>
    <w:p w14:paraId="1BF0188E" w14:textId="24715DE1"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 oraz inne dokumenty lub oświadczenia, sporządzone w</w:t>
      </w:r>
      <w:r w:rsidR="00EA333A">
        <w:rPr>
          <w:rFonts w:ascii="Calibri" w:hAnsi="Calibri" w:cs="Calibri"/>
          <w:szCs w:val="24"/>
        </w:rPr>
        <w:t> </w:t>
      </w:r>
      <w:r w:rsidRPr="00FC0F7D">
        <w:rPr>
          <w:rFonts w:ascii="Calibri" w:hAnsi="Calibri" w:cs="Calibri"/>
          <w:szCs w:val="24"/>
        </w:rPr>
        <w:t xml:space="preserve">języku obcym przekazuje się wraz z </w:t>
      </w:r>
      <w:r w:rsidRPr="00FC0F7D">
        <w:rPr>
          <w:rFonts w:ascii="Calibri" w:hAnsi="Calibri" w:cs="Calibri"/>
          <w:b/>
          <w:szCs w:val="24"/>
        </w:rPr>
        <w:t>tłumaczeniem na język polski</w:t>
      </w:r>
      <w:r w:rsidRPr="00FC0F7D">
        <w:rPr>
          <w:rFonts w:ascii="Calibri" w:hAnsi="Calibri" w:cs="Calibri"/>
          <w:szCs w:val="24"/>
        </w:rPr>
        <w:t>. Tłumaczenie nie jest wymagane, jeżeli zamawiający wyraził zgodę na złożenie oferty podlegającej negocjacjom, oferty, oświadczeń lub innych dokumentów w jednym z języków powszechnie używanych w</w:t>
      </w:r>
      <w:r w:rsidR="00EA333A">
        <w:rPr>
          <w:rFonts w:ascii="Calibri" w:hAnsi="Calibri" w:cs="Calibri"/>
          <w:szCs w:val="24"/>
        </w:rPr>
        <w:t> </w:t>
      </w:r>
      <w:r w:rsidRPr="00FC0F7D">
        <w:rPr>
          <w:rFonts w:ascii="Calibri" w:hAnsi="Calibri" w:cs="Calibri"/>
          <w:szCs w:val="24"/>
        </w:rPr>
        <w:t>handlu międzynarodowym lub języku kraju, w którym zamówienie jest udzielane.</w:t>
      </w:r>
    </w:p>
    <w:p w14:paraId="64EAC8F0"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1E2B98B9"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2 rozporządzenia w przypadku gdy podmiotowe środki dowodowe, inne dokumenty, lub dokumenty potwierdzające umocowanie do reprezentowania, zostały wystawione przez upoważnione podmioty jako dokument w </w:t>
      </w:r>
      <w:r w:rsidRPr="00FC0F7D">
        <w:rPr>
          <w:rFonts w:ascii="Calibri" w:hAnsi="Calibri" w:cs="Calibri"/>
          <w:b/>
          <w:szCs w:val="24"/>
        </w:rPr>
        <w:t>postaci papierowej,</w:t>
      </w:r>
      <w:r w:rsidRPr="00FC0F7D">
        <w:rPr>
          <w:rFonts w:ascii="Calibri" w:hAnsi="Calibri" w:cs="Calibri"/>
          <w:szCs w:val="24"/>
        </w:rPr>
        <w:t xml:space="preserve"> przekazuje się </w:t>
      </w:r>
      <w:r w:rsidRPr="00FC0F7D">
        <w:rPr>
          <w:rFonts w:ascii="Calibri" w:hAnsi="Calibri" w:cs="Calibri"/>
          <w:b/>
          <w:szCs w:val="24"/>
        </w:rPr>
        <w:t>cyfrowe odwzorowanie tego dokumentu opatrzone kwalifikowanym podpisem elektronicznym, podpisem zaufanym lub podpisem osobistym</w:t>
      </w:r>
      <w:r w:rsidRPr="00FC0F7D">
        <w:rPr>
          <w:rFonts w:ascii="Calibri" w:hAnsi="Calibri" w:cs="Calibri"/>
          <w:szCs w:val="24"/>
        </w:rPr>
        <w:t>, poświadczające zgodność cyfrowego odwzorowania z dokumentem w postaci papierowej.</w:t>
      </w:r>
    </w:p>
    <w:p w14:paraId="098EBC83" w14:textId="66858F4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6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dokonuje w przypadku: </w:t>
      </w:r>
    </w:p>
    <w:p w14:paraId="43E2B61F" w14:textId="13AF080D"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podmiotowych środków dowodowych oraz dokumentów potwierdzających umocowanie do reprezentowania - odpowiednio wykonawca, wykonawca wspólnie ubiegający się o</w:t>
      </w:r>
      <w:r w:rsidR="00445A95">
        <w:rPr>
          <w:rFonts w:ascii="Calibri" w:hAnsi="Calibri" w:cs="Calibri"/>
          <w:szCs w:val="24"/>
          <w:lang w:val="pl-PL"/>
        </w:rPr>
        <w:t> </w:t>
      </w:r>
      <w:r w:rsidRPr="00FC0F7D">
        <w:rPr>
          <w:rFonts w:ascii="Calibri" w:hAnsi="Calibri" w:cs="Calibri"/>
          <w:szCs w:val="24"/>
        </w:rPr>
        <w:t xml:space="preserve">udzielenie zamówienia, podmiot udostępniający zasoby lub podwykonawca, w zakresie podmiotowych środków dowodowych lub dokumentów potwierdzających umocowanie do reprezentowania, które każdego z nich dotyczą; </w:t>
      </w:r>
    </w:p>
    <w:p w14:paraId="6B719681" w14:textId="77777777"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innych dokumentów, w tym dokumentów, o których mowa w art. 94 ust. 2 Pzp - odpowiednio wykonawca lub wykonawca wspólnie ubiegający się o udzielenie zamówienia, w zakresie dokumentów, które każdego z nich dotyczą. </w:t>
      </w:r>
    </w:p>
    <w:p w14:paraId="7FA7CB7F" w14:textId="59C766B6"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4 rozporządzenia </w:t>
      </w:r>
      <w:r w:rsidRPr="00FC0F7D">
        <w:rPr>
          <w:rFonts w:ascii="Calibri" w:hAnsi="Calibri" w:cs="Calibri"/>
          <w:b/>
          <w:szCs w:val="24"/>
        </w:rPr>
        <w:t>poświadczenia zgodności</w:t>
      </w:r>
      <w:r w:rsidRPr="00FC0F7D">
        <w:rPr>
          <w:rFonts w:ascii="Calibri" w:hAnsi="Calibri" w:cs="Calibri"/>
          <w:szCs w:val="24"/>
        </w:rPr>
        <w:t xml:space="preserve">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w:t>
      </w:r>
      <w:r w:rsidRPr="00FC0F7D">
        <w:rPr>
          <w:rFonts w:ascii="Calibri" w:hAnsi="Calibri" w:cs="Calibri"/>
          <w:b/>
          <w:szCs w:val="24"/>
        </w:rPr>
        <w:t>może dokonać również notariusz</w:t>
      </w:r>
      <w:r w:rsidRPr="00FC0F7D">
        <w:rPr>
          <w:rFonts w:ascii="Calibri" w:hAnsi="Calibri" w:cs="Calibri"/>
          <w:szCs w:val="24"/>
        </w:rPr>
        <w:t xml:space="preserve">. </w:t>
      </w:r>
    </w:p>
    <w:p w14:paraId="6336B20F" w14:textId="61D57301" w:rsidR="00441BF7" w:rsidRPr="003E6257"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w:t>
      </w:r>
      <w:r w:rsidRPr="00FC0F7D">
        <w:rPr>
          <w:rFonts w:ascii="Calibri" w:hAnsi="Calibri" w:cs="Calibri"/>
          <w:szCs w:val="24"/>
          <w:lang w:val="pl-PL"/>
        </w:rPr>
        <w:t xml:space="preserve"> tj. </w:t>
      </w:r>
      <w:r w:rsidRPr="003E6257">
        <w:rPr>
          <w:rFonts w:ascii="Calibri" w:hAnsi="Calibri" w:cs="Calibri"/>
          <w:szCs w:val="24"/>
          <w:lang w:val="pl-PL"/>
        </w:rPr>
        <w:t>wymienione w rozdziale XXII niniejszego SWZ</w:t>
      </w:r>
      <w:r w:rsidRPr="003E6257">
        <w:rPr>
          <w:rFonts w:ascii="Calibri" w:hAnsi="Calibri" w:cs="Calibri"/>
          <w:szCs w:val="24"/>
        </w:rPr>
        <w:t xml:space="preserve">, w tym oświadczenie, o którym </w:t>
      </w:r>
      <w:r w:rsidRPr="00B34380">
        <w:rPr>
          <w:rFonts w:ascii="Calibri" w:hAnsi="Calibri" w:cs="Calibri"/>
          <w:szCs w:val="24"/>
        </w:rPr>
        <w:t>mowa w art. 117 ust</w:t>
      </w:r>
      <w:r w:rsidRPr="00481626">
        <w:rPr>
          <w:rFonts w:ascii="Calibri" w:hAnsi="Calibri" w:cs="Calibri"/>
          <w:szCs w:val="24"/>
        </w:rPr>
        <w:t>. 4 Pzp</w:t>
      </w:r>
      <w:r w:rsidRPr="00481626">
        <w:rPr>
          <w:rFonts w:ascii="Calibri" w:hAnsi="Calibri" w:cs="Calibri"/>
          <w:szCs w:val="24"/>
          <w:lang w:val="pl-PL"/>
        </w:rPr>
        <w:t xml:space="preserve"> (</w:t>
      </w:r>
      <w:r w:rsidR="00B34380" w:rsidRPr="00481626">
        <w:rPr>
          <w:rFonts w:asciiTheme="minorHAnsi" w:hAnsiTheme="minorHAnsi" w:cstheme="minorHAnsi"/>
          <w:szCs w:val="24"/>
          <w:lang w:val="pl-PL"/>
        </w:rPr>
        <w:t>jeżeli dotyczy</w:t>
      </w:r>
      <w:r w:rsidRPr="00481626">
        <w:rPr>
          <w:rFonts w:ascii="Calibri" w:hAnsi="Calibri" w:cs="Calibri"/>
          <w:szCs w:val="24"/>
          <w:lang w:val="pl-PL"/>
        </w:rPr>
        <w:t>)</w:t>
      </w:r>
      <w:r w:rsidRPr="00481626">
        <w:rPr>
          <w:rFonts w:ascii="Calibri" w:hAnsi="Calibri" w:cs="Calibri"/>
          <w:szCs w:val="24"/>
        </w:rPr>
        <w:t>, oraz</w:t>
      </w:r>
      <w:r w:rsidRPr="00B35C42">
        <w:rPr>
          <w:rFonts w:ascii="Calibri" w:hAnsi="Calibri" w:cs="Calibri"/>
          <w:szCs w:val="24"/>
        </w:rPr>
        <w:t xml:space="preserve"> zobowiązanie podmiotu udostępniającego zasoby</w:t>
      </w:r>
      <w:r w:rsidRPr="00B35C42">
        <w:rPr>
          <w:rFonts w:ascii="Calibri" w:hAnsi="Calibri" w:cs="Calibri"/>
          <w:szCs w:val="24"/>
          <w:lang w:val="pl-PL"/>
        </w:rPr>
        <w:t xml:space="preserve"> (jeżeli dotyczy)</w:t>
      </w:r>
      <w:r w:rsidRPr="00B35C42">
        <w:rPr>
          <w:rFonts w:ascii="Calibri" w:hAnsi="Calibri" w:cs="Calibri"/>
          <w:szCs w:val="24"/>
        </w:rPr>
        <w:t>, oraz pełnomocnictwo</w:t>
      </w:r>
      <w:r w:rsidRPr="003E6257">
        <w:rPr>
          <w:rFonts w:ascii="Calibri" w:hAnsi="Calibri" w:cs="Calibri"/>
          <w:szCs w:val="24"/>
        </w:rPr>
        <w:t xml:space="preserve"> przekazuje się w</w:t>
      </w:r>
      <w:r w:rsidRPr="003E6257">
        <w:rPr>
          <w:rFonts w:ascii="Calibri" w:hAnsi="Calibri" w:cs="Calibri"/>
          <w:szCs w:val="24"/>
          <w:lang w:val="pl-PL"/>
        </w:rPr>
        <w:t> </w:t>
      </w:r>
      <w:r w:rsidRPr="003E6257">
        <w:rPr>
          <w:rFonts w:ascii="Calibri" w:hAnsi="Calibri" w:cs="Calibri"/>
          <w:szCs w:val="24"/>
        </w:rPr>
        <w:t xml:space="preserve">postaci elektronicznej i </w:t>
      </w:r>
      <w:r w:rsidRPr="003E6257">
        <w:rPr>
          <w:rFonts w:ascii="Calibri" w:hAnsi="Calibri" w:cs="Calibri"/>
          <w:b/>
          <w:szCs w:val="24"/>
        </w:rPr>
        <w:t>opatruje się kwalifikowanym podpisem elektronicznym,</w:t>
      </w:r>
      <w:r w:rsidRPr="003E6257">
        <w:rPr>
          <w:rFonts w:ascii="Calibri" w:hAnsi="Calibri" w:cs="Calibri"/>
          <w:szCs w:val="24"/>
        </w:rPr>
        <w:t xml:space="preserve"> a</w:t>
      </w:r>
      <w:r w:rsidRPr="003E6257">
        <w:rPr>
          <w:rFonts w:ascii="Calibri" w:hAnsi="Calibri" w:cs="Calibri"/>
          <w:szCs w:val="24"/>
          <w:lang w:val="pl-PL"/>
        </w:rPr>
        <w:t> </w:t>
      </w:r>
      <w:r w:rsidRPr="003E6257">
        <w:rPr>
          <w:rFonts w:ascii="Calibri" w:hAnsi="Calibri" w:cs="Calibri"/>
          <w:szCs w:val="24"/>
        </w:rPr>
        <w:t>w</w:t>
      </w:r>
      <w:r w:rsidRPr="003E6257">
        <w:rPr>
          <w:rFonts w:ascii="Calibri" w:hAnsi="Calibri" w:cs="Calibri"/>
          <w:szCs w:val="24"/>
          <w:lang w:val="pl-PL"/>
        </w:rPr>
        <w:t> </w:t>
      </w:r>
      <w:r w:rsidRPr="003E6257">
        <w:rPr>
          <w:rFonts w:ascii="Calibri" w:hAnsi="Calibri" w:cs="Calibri"/>
          <w:szCs w:val="24"/>
        </w:rPr>
        <w:t xml:space="preserve">przypadku postępowań </w:t>
      </w:r>
      <w:r w:rsidRPr="003E6257">
        <w:rPr>
          <w:rFonts w:ascii="Calibri" w:hAnsi="Calibri" w:cs="Calibri"/>
          <w:b/>
          <w:szCs w:val="24"/>
        </w:rPr>
        <w:t>o wartości mniejszej niż progi unijne, kwalifikowanym podpisem elektronicznym, podpisem zaufanym lub podpisem osobistym</w:t>
      </w:r>
      <w:r w:rsidRPr="003E6257">
        <w:rPr>
          <w:rFonts w:ascii="Calibri" w:hAnsi="Calibri" w:cs="Calibri"/>
          <w:szCs w:val="24"/>
        </w:rPr>
        <w:t xml:space="preserve">.  </w:t>
      </w:r>
    </w:p>
    <w:p w14:paraId="4459CB15" w14:textId="7A087B28"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3E6257">
        <w:rPr>
          <w:rFonts w:ascii="Calibri" w:hAnsi="Calibri" w:cs="Calibri"/>
          <w:szCs w:val="24"/>
        </w:rPr>
        <w:t xml:space="preserve">Zgodnie z § 7 ust. 2 rozporządzenia w </w:t>
      </w:r>
      <w:r w:rsidRPr="00481626">
        <w:rPr>
          <w:rFonts w:ascii="Calibri" w:hAnsi="Calibri" w:cs="Calibri"/>
          <w:szCs w:val="24"/>
        </w:rPr>
        <w:t>przypadku gdy podmiotowe środki dowodowe, w tym oświadczenie, o którym mowa w art. 117 ust. 4 ustawy</w:t>
      </w:r>
      <w:r w:rsidRPr="00481626">
        <w:rPr>
          <w:rFonts w:ascii="Calibri" w:hAnsi="Calibri" w:cs="Calibri"/>
          <w:szCs w:val="24"/>
          <w:lang w:val="pl-PL"/>
        </w:rPr>
        <w:t xml:space="preserve"> </w:t>
      </w:r>
      <w:r w:rsidR="00B34380" w:rsidRPr="00481626">
        <w:rPr>
          <w:rFonts w:ascii="Calibri" w:hAnsi="Calibri" w:cs="Calibri"/>
          <w:szCs w:val="24"/>
          <w:lang w:val="pl-PL"/>
        </w:rPr>
        <w:t>(jeżeli dotyczy</w:t>
      </w:r>
      <w:r w:rsidRPr="00481626">
        <w:rPr>
          <w:rFonts w:ascii="Calibri" w:hAnsi="Calibri" w:cs="Calibri"/>
          <w:szCs w:val="24"/>
          <w:lang w:val="pl-PL"/>
        </w:rPr>
        <w:t>)</w:t>
      </w:r>
      <w:r w:rsidRPr="00481626">
        <w:rPr>
          <w:rFonts w:ascii="Calibri" w:hAnsi="Calibri" w:cs="Calibri"/>
          <w:szCs w:val="24"/>
        </w:rPr>
        <w:t xml:space="preserve">, oraz zobowiązanie </w:t>
      </w:r>
      <w:r w:rsidRPr="00481626">
        <w:rPr>
          <w:rFonts w:ascii="Calibri" w:hAnsi="Calibri" w:cs="Calibri"/>
          <w:szCs w:val="24"/>
        </w:rPr>
        <w:lastRenderedPageBreak/>
        <w:t>podmiotu udostępniającego zasoby</w:t>
      </w:r>
      <w:r w:rsidRPr="00481626">
        <w:rPr>
          <w:rFonts w:ascii="Calibri" w:hAnsi="Calibri" w:cs="Calibri"/>
          <w:szCs w:val="24"/>
          <w:lang w:val="pl-PL"/>
        </w:rPr>
        <w:t xml:space="preserve"> (jeżeli dotyczy)</w:t>
      </w:r>
      <w:r w:rsidRPr="00481626">
        <w:rPr>
          <w:rFonts w:ascii="Calibri" w:hAnsi="Calibri" w:cs="Calibri"/>
          <w:szCs w:val="24"/>
        </w:rPr>
        <w:t>, przedmiotowe środki dowodowe, niewystawione przez upoważnione podmioty lub pełnomocnictwo</w:t>
      </w:r>
      <w:r w:rsidRPr="00FC0F7D">
        <w:rPr>
          <w:rFonts w:ascii="Calibri" w:hAnsi="Calibri" w:cs="Calibri"/>
          <w:szCs w:val="24"/>
        </w:rPr>
        <w:t>, zostały sporządzone jako dokument w postaci papierowej i opatrzone własnoręcznym podpisem, przekazuje się cyfrowe odwzorowanie tego dokumentu opatrzone kwalifikowanym podpisem elektronicznym, a w przypadku postępowań o wartości mniejszej niż progi unijne</w:t>
      </w:r>
      <w:r w:rsidRPr="00FC0F7D">
        <w:rPr>
          <w:rFonts w:ascii="Calibri" w:hAnsi="Calibri" w:cs="Calibri"/>
          <w:b/>
          <w:szCs w:val="24"/>
        </w:rPr>
        <w:t xml:space="preserve">, kwalifikowanym podpisem elektronicznym, podpisem zaufanym lub podpisem osobistym, poświadczającym zgodność cyfrowego odwzorowania z dokumentem w postaci papierowej. </w:t>
      </w:r>
    </w:p>
    <w:p w14:paraId="43D0B21B" w14:textId="77777777"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Przez cyfrowe odwzorowanie, o którym mowa w § 6 ust. 2-4 i § 7 ust. 2 rozporządzeniu, należy rozumieć </w:t>
      </w:r>
      <w:r w:rsidRPr="00FC0F7D">
        <w:rPr>
          <w:rFonts w:ascii="Calibri" w:hAnsi="Calibri" w:cs="Calibri"/>
          <w:b/>
          <w:szCs w:val="24"/>
        </w:rPr>
        <w:t>dokument elektroniczny będący kopią elektroniczną treści zapisanej w</w:t>
      </w:r>
      <w:r w:rsidRPr="00FC0F7D">
        <w:rPr>
          <w:rFonts w:ascii="Calibri" w:hAnsi="Calibri" w:cs="Calibri"/>
          <w:b/>
          <w:szCs w:val="24"/>
          <w:lang w:val="pl-PL"/>
        </w:rPr>
        <w:t> </w:t>
      </w:r>
      <w:r w:rsidRPr="00FC0F7D">
        <w:rPr>
          <w:rFonts w:ascii="Calibri" w:hAnsi="Calibri" w:cs="Calibri"/>
          <w:b/>
          <w:szCs w:val="24"/>
        </w:rPr>
        <w:t>postaci papierowej</w:t>
      </w:r>
      <w:r w:rsidRPr="00FC0F7D">
        <w:rPr>
          <w:rFonts w:ascii="Calibri" w:hAnsi="Calibri" w:cs="Calibri"/>
          <w:szCs w:val="24"/>
        </w:rPr>
        <w:t xml:space="preserve">, umożliwiający zapoznanie się z tą treścią i jej zrozumienie, bez konieczności bezpośredniego dostępu do oryginału. </w:t>
      </w:r>
    </w:p>
    <w:p w14:paraId="384D889B" w14:textId="1E819CED"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Zgodnie z § 7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7 ust. 2, dokonuje w przypadku: </w:t>
      </w:r>
    </w:p>
    <w:p w14:paraId="117E7123" w14:textId="6D6E02BE"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3AC7027D"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oświadczenia, o którym mowa w art. 117 ust. 4 Pzp, lub zobowiązania podmiotu udostępniającego zasoby - odpowiednio wykonawca lub wykonawca wspólnie ubiegający się o udzielenie </w:t>
      </w:r>
      <w:r w:rsidRPr="00481626">
        <w:rPr>
          <w:rFonts w:ascii="Calibri" w:hAnsi="Calibri" w:cs="Calibri"/>
          <w:szCs w:val="24"/>
        </w:rPr>
        <w:t>zamówienia</w:t>
      </w:r>
      <w:r w:rsidRPr="00481626">
        <w:rPr>
          <w:rFonts w:ascii="Calibri" w:hAnsi="Calibri" w:cs="Calibri"/>
          <w:szCs w:val="24"/>
          <w:lang w:val="pl-PL"/>
        </w:rPr>
        <w:t xml:space="preserve"> (jeżeli dotyczy)</w:t>
      </w:r>
      <w:r w:rsidRPr="00481626">
        <w:rPr>
          <w:rFonts w:ascii="Calibri" w:hAnsi="Calibri" w:cs="Calibri"/>
          <w:szCs w:val="24"/>
        </w:rPr>
        <w:t>;</w:t>
      </w:r>
      <w:r w:rsidRPr="00FC0F7D">
        <w:rPr>
          <w:rFonts w:ascii="Calibri" w:hAnsi="Calibri" w:cs="Calibri"/>
          <w:szCs w:val="24"/>
        </w:rPr>
        <w:t xml:space="preserve"> </w:t>
      </w:r>
    </w:p>
    <w:p w14:paraId="7FB746C7"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pełnomocnictwa - mocodawca.</w:t>
      </w:r>
    </w:p>
    <w:p w14:paraId="35234A89" w14:textId="254E9991"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Poświadczenia zgodności cyfrowego odwzorowania z dokumentem w postaci papierowej, o</w:t>
      </w:r>
      <w:r w:rsidR="00445A95">
        <w:rPr>
          <w:rFonts w:ascii="Calibri" w:hAnsi="Calibri" w:cs="Calibri"/>
          <w:szCs w:val="24"/>
          <w:lang w:val="pl-PL"/>
        </w:rPr>
        <w:t> </w:t>
      </w:r>
      <w:r w:rsidRPr="00FC0F7D">
        <w:rPr>
          <w:rFonts w:ascii="Calibri" w:hAnsi="Calibri" w:cs="Calibri"/>
          <w:szCs w:val="24"/>
        </w:rPr>
        <w:t xml:space="preserve">którym mowa w § 7 ust. 2 rozporządzenia, może dokonać również notariusz. </w:t>
      </w:r>
    </w:p>
    <w:p w14:paraId="25EF488E" w14:textId="0CE6F195"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Zgodnie z § 8 rozporządzenia w przypadku przekazywania w postępowaniu dokumentu elektronicznego w formacie poddającym dane kompresji, </w:t>
      </w:r>
      <w:r w:rsidRPr="00FC0F7D">
        <w:rPr>
          <w:rFonts w:ascii="Calibri" w:hAnsi="Calibri" w:cs="Calibri"/>
          <w:b/>
          <w:szCs w:val="24"/>
        </w:rPr>
        <w:t>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67BF40CE" w14:textId="1BF3BB4A" w:rsidR="00441BF7" w:rsidRPr="00FC0F7D" w:rsidRDefault="00441BF7" w:rsidP="004F55F0">
      <w:pPr>
        <w:pStyle w:val="Tekstpodstawowy"/>
        <w:numPr>
          <w:ilvl w:val="0"/>
          <w:numId w:val="33"/>
        </w:numPr>
        <w:tabs>
          <w:tab w:val="left" w:pos="142"/>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9 ust. 5 rozporządzenia w przypadku gdy podmiotowe środki dowodowe lub inne dokumenty, dokumenty potwierdzające umocowanie do reprezentowania, zostały wystawione przez upoważnione podmioty jako dokument elektroniczny, przekazuje się uwierzytelniony wydruk wizualizacji treści tego dokumentu.</w:t>
      </w:r>
    </w:p>
    <w:p w14:paraId="2F261B25" w14:textId="67C25B11"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Uwierzytelniony wydruk, o którym mowa w § 9 u</w:t>
      </w:r>
      <w:r>
        <w:rPr>
          <w:rFonts w:ascii="Calibri" w:hAnsi="Calibri" w:cs="Calibri"/>
          <w:szCs w:val="24"/>
        </w:rPr>
        <w:t>st. 5 rozporządzenia, zawiera w</w:t>
      </w:r>
      <w:r>
        <w:rPr>
          <w:rFonts w:ascii="Calibri" w:hAnsi="Calibri" w:cs="Calibri"/>
          <w:szCs w:val="24"/>
          <w:lang w:val="pl-PL"/>
        </w:rPr>
        <w:t> </w:t>
      </w:r>
      <w:r w:rsidRPr="00FC0F7D">
        <w:rPr>
          <w:rFonts w:ascii="Calibri" w:hAnsi="Calibri" w:cs="Calibri"/>
          <w:szCs w:val="24"/>
        </w:rPr>
        <w:t>szczególności identyfikator dokumentu lub datę wydruku, a także własnoręczny podpis odpowiednio wykonawcy, wykonawcy wspólnie ubiegającego się o udzielenie zamówienia, podmiotu udostępniającego zasoby lub podwykonawcy, potwierdzający zgodność wydruku z</w:t>
      </w:r>
      <w:r w:rsidRPr="00FC0F7D">
        <w:rPr>
          <w:rFonts w:ascii="Calibri" w:hAnsi="Calibri" w:cs="Calibri"/>
          <w:szCs w:val="24"/>
          <w:lang w:val="pl-PL"/>
        </w:rPr>
        <w:t> </w:t>
      </w:r>
      <w:r w:rsidRPr="00FC0F7D">
        <w:rPr>
          <w:rFonts w:ascii="Calibri" w:hAnsi="Calibri" w:cs="Calibri"/>
          <w:szCs w:val="24"/>
        </w:rPr>
        <w:t>treścią dokumentu elektronicznego.</w:t>
      </w:r>
    </w:p>
    <w:p w14:paraId="63EC1B07"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Zamawiający może żądać przedstawienia oryginału lub notarialnie poświadczonej kopii, wyłącznie wtedy, gdy złożona kopia jest nieczytelna lub budzi wątpliwości co do jej prawdziwości.</w:t>
      </w:r>
    </w:p>
    <w:p w14:paraId="73D5CB68"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10 rozporządzenia dokumenty elektroniczne w postępowaniu musza spełniać łącznie następujące wymagania: </w:t>
      </w:r>
    </w:p>
    <w:p w14:paraId="6BE95C40" w14:textId="003C941A"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lastRenderedPageBreak/>
        <w:t>muszą być utrwalone w sposób umożliwiający ich wielokrotne odczytanie, zapisanie i</w:t>
      </w:r>
      <w:r w:rsidR="00445A95">
        <w:rPr>
          <w:rFonts w:ascii="Calibri" w:hAnsi="Calibri" w:cs="Calibri"/>
          <w:szCs w:val="24"/>
          <w:lang w:val="pl-PL"/>
        </w:rPr>
        <w:t> </w:t>
      </w:r>
      <w:r w:rsidRPr="00FC0F7D">
        <w:rPr>
          <w:rFonts w:ascii="Calibri" w:hAnsi="Calibri" w:cs="Calibri"/>
          <w:szCs w:val="24"/>
        </w:rPr>
        <w:t xml:space="preserve">powielenie, a także przekazanie przy użyciu środków komunikacji elektronicznej lub na informatycznym nośniku danych; </w:t>
      </w:r>
    </w:p>
    <w:p w14:paraId="7284ECAC"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elektronicznej, w szczególności przez wyświetlenie tej treści na monitorze ekranowym; </w:t>
      </w:r>
    </w:p>
    <w:p w14:paraId="70787233"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papierowej, w szczególności za pomocą wydruku; </w:t>
      </w:r>
    </w:p>
    <w:p w14:paraId="38308D98" w14:textId="25FE5906" w:rsidR="00E66047" w:rsidRPr="00445A95" w:rsidRDefault="00441BF7" w:rsidP="004F55F0">
      <w:pPr>
        <w:pStyle w:val="Tekstpodstawowy"/>
        <w:numPr>
          <w:ilvl w:val="1"/>
          <w:numId w:val="23"/>
        </w:numPr>
        <w:suppressAutoHyphens/>
        <w:autoSpaceDE w:val="0"/>
        <w:autoSpaceDN w:val="0"/>
        <w:adjustRightInd w:val="0"/>
        <w:spacing w:after="240" w:line="276" w:lineRule="auto"/>
        <w:ind w:left="993" w:hanging="284"/>
        <w:rPr>
          <w:rFonts w:ascii="Calibri" w:hAnsi="Calibri" w:cs="Calibri"/>
          <w:szCs w:val="24"/>
        </w:rPr>
      </w:pPr>
      <w:r w:rsidRPr="00FC0F7D">
        <w:rPr>
          <w:rFonts w:ascii="Calibri" w:hAnsi="Calibri" w:cs="Calibri"/>
          <w:szCs w:val="24"/>
        </w:rPr>
        <w:t>muszą zawierać dane w układzie niepozostawiającym wątpliwości co do treści i kontekstu zapisanych informacji.</w:t>
      </w:r>
    </w:p>
    <w:p w14:paraId="6B9CA8EC" w14:textId="690867D4" w:rsidR="0030006C" w:rsidRPr="00445A95" w:rsidRDefault="00697877" w:rsidP="00445A95">
      <w:pPr>
        <w:pStyle w:val="Nagwek2"/>
        <w:spacing w:after="240"/>
        <w:ind w:left="567" w:hanging="567"/>
      </w:pPr>
      <w:r w:rsidRPr="00FC0F7D">
        <w:t>OPIS CZĘŚCI ZAMÓWIENIA, JEŻELI ZAMAWIAJĄCY DOPUSZCZA SKŁADANIE OFERT CZĘŚCIOWYCH.</w:t>
      </w:r>
    </w:p>
    <w:p w14:paraId="481782B9" w14:textId="5544F2E9" w:rsidR="003A0E5E" w:rsidRDefault="00BF5C80" w:rsidP="006509AB">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402141">
        <w:rPr>
          <w:rFonts w:ascii="Calibri" w:hAnsi="Calibri" w:cs="Calibri"/>
          <w:szCs w:val="24"/>
        </w:rPr>
        <w:t xml:space="preserve">Zamawiający </w:t>
      </w:r>
      <w:r w:rsidR="007E3108">
        <w:rPr>
          <w:rFonts w:ascii="Calibri" w:hAnsi="Calibri" w:cs="Calibri"/>
          <w:szCs w:val="24"/>
        </w:rPr>
        <w:t xml:space="preserve">nie </w:t>
      </w:r>
      <w:r w:rsidRPr="00402141">
        <w:rPr>
          <w:rFonts w:ascii="Calibri" w:hAnsi="Calibri" w:cs="Calibri"/>
          <w:szCs w:val="24"/>
        </w:rPr>
        <w:t>dopuszcza składania ofert częściowych.</w:t>
      </w:r>
    </w:p>
    <w:p w14:paraId="091FB8C9" w14:textId="2110C66A" w:rsidR="000A3551" w:rsidRDefault="00D17D31" w:rsidP="00845515">
      <w:pPr>
        <w:pStyle w:val="Nagwek2"/>
        <w:spacing w:before="240" w:after="240"/>
        <w:ind w:left="357" w:hanging="357"/>
      </w:pPr>
      <w:r w:rsidRPr="00FC0F7D">
        <w:t>LICZBA CZĘŚCI ZAMÓWIENIA, NA KTÓRĄ WYKONAWCA MOŻE ZŁOŻYĆ OFERTĘ LUB MAKSYMALNĄ LICZBĘ CZĘŚCI, NA KTÓRE ZAMÓWIENIE MOŻE ZOSTAĆ UDZIELONE TEMU SAMEMU WYKONAWCY, ORAZ KRYTERIA LUB ZASADY, MAJĄCE ZASTOSOWANIE DO USTALENIA, KTÓRE CZĘŚCI ZAMÓWIENIA ZOSTANĄ</w:t>
      </w:r>
      <w:r w:rsidR="005C75C5" w:rsidRPr="00FC0F7D">
        <w:t xml:space="preserve"> UDZIELONE JEDNEMU WYKONAWCY, W </w:t>
      </w:r>
      <w:r w:rsidRPr="00FC0F7D">
        <w:t>PRZYPADKU WYBORU JEGO OFERTY W WIĘKSZEJ NIŻ MAKSYMALNA LICZBA CZĘŚCI.</w:t>
      </w:r>
    </w:p>
    <w:p w14:paraId="6DD3ABBE" w14:textId="24A7576D" w:rsidR="007444CF" w:rsidRDefault="007444CF" w:rsidP="000D2435">
      <w:pPr>
        <w:spacing w:after="240"/>
        <w:rPr>
          <w:rFonts w:ascii="Calibri" w:hAnsi="Calibri" w:cs="Calibri"/>
          <w:sz w:val="24"/>
          <w:szCs w:val="24"/>
        </w:rPr>
      </w:pPr>
      <w:r w:rsidRPr="000D2435">
        <w:rPr>
          <w:rFonts w:ascii="Calibri" w:hAnsi="Calibri" w:cs="Calibri"/>
          <w:sz w:val="24"/>
          <w:szCs w:val="24"/>
        </w:rPr>
        <w:t>Zamawiający nie dokonuje podziału tego zamówienia na części.</w:t>
      </w:r>
    </w:p>
    <w:p w14:paraId="1C128FDA" w14:textId="4DD3917A" w:rsidR="00094D57" w:rsidRPr="001A4250" w:rsidRDefault="00094D57" w:rsidP="00094D57">
      <w:pPr>
        <w:spacing w:after="240" w:line="276" w:lineRule="auto"/>
        <w:rPr>
          <w:rFonts w:ascii="Calibri" w:hAnsi="Calibri" w:cs="Calibri"/>
          <w:sz w:val="24"/>
          <w:szCs w:val="24"/>
        </w:rPr>
      </w:pPr>
      <w:r w:rsidRPr="001A4250">
        <w:rPr>
          <w:rFonts w:ascii="Calibri" w:hAnsi="Calibri" w:cs="Calibri"/>
          <w:sz w:val="24"/>
          <w:szCs w:val="24"/>
        </w:rPr>
        <w:t xml:space="preserve">Zamówienie jest udzielane jako część zamówienia zawartego w Planie Zamówień Publicznych pn. „Gadżety promocyjne”. Przedmiot zamówienia podobnych dostaw zgodnie z uprawnieniem Zamawiającego został podzielony na części, których procedury zamówieniowe wszczynane i realizowane są w odrębnych postępowaniach i w różnych terminach określonych w Planie postępowań o udzielenie zamówień publicznych na 2026 rok. Przedmiotowe zamówienie pn. „Wykonanie i dostawa materiałów promocyjnych na potrzeby Opolskiej Karty Rodziny i Seniora” stanowi zatem wyodrębnioną część w Planie postępowań o udzielenie zamówień publicznych na 2026 rok. </w:t>
      </w:r>
    </w:p>
    <w:p w14:paraId="29361D11" w14:textId="0F3C5938" w:rsidR="00094D57" w:rsidRPr="001A4250" w:rsidRDefault="00094D57" w:rsidP="00094D57">
      <w:pPr>
        <w:spacing w:after="240" w:line="276" w:lineRule="auto"/>
        <w:rPr>
          <w:rFonts w:ascii="Calibri" w:hAnsi="Calibri" w:cs="Calibri"/>
          <w:sz w:val="24"/>
          <w:szCs w:val="24"/>
        </w:rPr>
      </w:pPr>
      <w:r w:rsidRPr="001A4250">
        <w:rPr>
          <w:rFonts w:ascii="Calibri" w:hAnsi="Calibri" w:cs="Calibri"/>
          <w:sz w:val="24"/>
          <w:szCs w:val="24"/>
        </w:rPr>
        <w:t>Zamawiający nie dopuszcza składania ofert częściowych z uwagi na konieczność zachowania w całym asortymencie jednej, spójnej linii graficznej, która może być zapewniona jedynie przez przygotowanie projektów przez tego samego Wykonawcę.</w:t>
      </w:r>
    </w:p>
    <w:p w14:paraId="1C05E307" w14:textId="13463A6F" w:rsidR="00094D57" w:rsidRPr="001A4250" w:rsidRDefault="00094D57" w:rsidP="00094D57">
      <w:pPr>
        <w:spacing w:after="240" w:line="276" w:lineRule="auto"/>
        <w:rPr>
          <w:rFonts w:ascii="Calibri" w:hAnsi="Calibri" w:cs="Calibri"/>
          <w:sz w:val="24"/>
          <w:szCs w:val="24"/>
        </w:rPr>
      </w:pPr>
      <w:r w:rsidRPr="001A4250">
        <w:rPr>
          <w:rFonts w:ascii="Calibri" w:hAnsi="Calibri" w:cs="Calibri"/>
          <w:sz w:val="24"/>
          <w:szCs w:val="24"/>
        </w:rPr>
        <w:t>Przedmiotowe postępowanie w żaden sposób nie ogranicza możliwości udziału w postępowaniu mikro, małych czy średnich przedsiębiorstw. Każde przedsiębiorstwo zajmujące się wykonywaniem i dostawą materiałów promocyjnych ma możliwość wzięcia udziału w przedmiotowym postępowaniu, jeżeli tylko w swojej ofercie świadczy takie dostawy i jest w stanie dostarczyć produkty, które odpowiadają przedmiotowi zamówienia oraz spełniają wymagania postawione przez Zamawiającego. Tym samym brak podziału przedmiotowego w tym postępowaniu na części jest podyktowany również korzyściami ekonomicznymi – celem oszczędnościowym. Zgodnie z ustawą o finansach publicznych, jednostki sektora finansów publicznych muszą dokonywać wydatków w szczególności w sposób celowy i oszczędny.</w:t>
      </w:r>
    </w:p>
    <w:p w14:paraId="4C086550" w14:textId="33ECFC82" w:rsidR="00094D57" w:rsidRPr="007444CF" w:rsidRDefault="00094D57" w:rsidP="00094D57">
      <w:pPr>
        <w:spacing w:after="240" w:line="276" w:lineRule="auto"/>
        <w:rPr>
          <w:rFonts w:ascii="Calibri" w:hAnsi="Calibri" w:cs="Calibri"/>
          <w:sz w:val="24"/>
          <w:szCs w:val="24"/>
        </w:rPr>
      </w:pPr>
      <w:r w:rsidRPr="001A4250">
        <w:rPr>
          <w:rFonts w:ascii="Calibri" w:hAnsi="Calibri" w:cs="Calibri"/>
          <w:sz w:val="24"/>
          <w:szCs w:val="24"/>
        </w:rPr>
        <w:lastRenderedPageBreak/>
        <w:t>Podział postępowania na części generowałby większe koszty oraz ryzyko niewykonania całości zamówienia</w:t>
      </w:r>
    </w:p>
    <w:p w14:paraId="2CB4B3C9" w14:textId="074FC8FB" w:rsidR="007C270F" w:rsidRPr="00445A95" w:rsidRDefault="00D17D31" w:rsidP="00845515">
      <w:pPr>
        <w:pStyle w:val="Nagwek2"/>
        <w:spacing w:before="240" w:after="240"/>
        <w:ind w:left="357" w:hanging="357"/>
      </w:pPr>
      <w:r w:rsidRPr="00FC0F7D">
        <w:t>INFORMACJE DOTYCZĄCE OFERT WARIANTOWYCH, W TYM INFORMACJE O SPOSOBIE PRZEDSTAWIANIA OFERT WARIANTOWYCH ORAZ MINIMALNE WARUNKI, JAKIM MUSZĄ ODPOWIADAĆ OFERT</w:t>
      </w:r>
      <w:r w:rsidR="00194AB2" w:rsidRPr="00FC0F7D">
        <w:t>Y</w:t>
      </w:r>
      <w:r w:rsidRPr="00FC0F7D">
        <w:t xml:space="preserve"> WARIANTOWE, JEŻELI ZAMAWIAJĄCY WYMAGA LUB DOPUSZCZA ICH SKŁADANIE</w:t>
      </w:r>
      <w:r w:rsidR="009918F1" w:rsidRPr="00FC0F7D">
        <w:t>.</w:t>
      </w:r>
    </w:p>
    <w:p w14:paraId="6A004853" w14:textId="06ABC54D" w:rsidR="00D17D31" w:rsidRPr="00FC0F7D" w:rsidRDefault="009D3691" w:rsidP="009F5CA6">
      <w:pPr>
        <w:shd w:val="clear" w:color="auto" w:fill="FFFFFF"/>
        <w:tabs>
          <w:tab w:val="left" w:pos="851"/>
        </w:tabs>
        <w:spacing w:after="120" w:line="276" w:lineRule="auto"/>
        <w:rPr>
          <w:rFonts w:ascii="Calibri" w:hAnsi="Calibri" w:cs="Calibri"/>
          <w:sz w:val="24"/>
          <w:szCs w:val="24"/>
        </w:rPr>
      </w:pPr>
      <w:r w:rsidRPr="00FC0F7D">
        <w:rPr>
          <w:rFonts w:ascii="Calibri" w:hAnsi="Calibri" w:cs="Calibri"/>
          <w:sz w:val="24"/>
          <w:szCs w:val="24"/>
        </w:rPr>
        <w:t>Zamawiający nie dopuszcza możliwości złożenia oferty wariantowej, o której mowa w art. 92 ustawy Pzp tzn. oferty przewidującej odmienny sposób wykonania zamówienia niż określony w niniejszej SWZ.</w:t>
      </w:r>
    </w:p>
    <w:p w14:paraId="5A0FD3A0" w14:textId="77777777" w:rsidR="00445A95" w:rsidRDefault="00D17D31" w:rsidP="00845515">
      <w:pPr>
        <w:pStyle w:val="Nagwek2"/>
        <w:spacing w:before="240"/>
        <w:ind w:left="357" w:hanging="357"/>
      </w:pPr>
      <w:r w:rsidRPr="00FC0F7D">
        <w:rPr>
          <w:rStyle w:val="Nagwek2Znak"/>
          <w:b/>
        </w:rPr>
        <w:t>WYMAGANIA W ZAKRESIE ZATRUDNIENIA</w:t>
      </w:r>
      <w:r w:rsidR="0025687E" w:rsidRPr="00FC0F7D">
        <w:rPr>
          <w:rStyle w:val="Nagwek2Znak"/>
          <w:b/>
        </w:rPr>
        <w:t xml:space="preserve"> NA PODSTAWIE STOSUNKU PRACY, W </w:t>
      </w:r>
      <w:r w:rsidRPr="00FC0F7D">
        <w:rPr>
          <w:rStyle w:val="Nagwek2Znak"/>
          <w:b/>
        </w:rPr>
        <w:t xml:space="preserve">OKOLICZNOŚCIACH, O KTÓRYCH MOWA W ART. 95 PZP, JEŻELI ZAMAWIAJĄCY PRZEWIDUJE </w:t>
      </w:r>
      <w:r w:rsidRPr="00B35C42">
        <w:rPr>
          <w:rStyle w:val="Nagwek2Znak"/>
          <w:b/>
        </w:rPr>
        <w:t>TAKIE WYMAGANIA.</w:t>
      </w:r>
      <w:r w:rsidR="003F5405" w:rsidRPr="00B35C42">
        <w:t xml:space="preserve"> (Dot. usługi lub robót budowlanych, nie dotyczy dostaw).</w:t>
      </w:r>
    </w:p>
    <w:p w14:paraId="5FE96476" w14:textId="65EEC92A" w:rsidR="00EE7B8C" w:rsidRPr="00616F9A" w:rsidRDefault="00B3006A" w:rsidP="00BA749F">
      <w:pPr>
        <w:autoSpaceDE w:val="0"/>
        <w:spacing w:before="240" w:line="276" w:lineRule="auto"/>
        <w:rPr>
          <w:rFonts w:ascii="Calibri" w:hAnsi="Calibri"/>
          <w:color w:val="000000"/>
          <w:sz w:val="24"/>
          <w:szCs w:val="24"/>
        </w:rPr>
      </w:pPr>
      <w:r w:rsidRPr="00B3006A">
        <w:rPr>
          <w:rFonts w:ascii="Calibri" w:hAnsi="Calibri"/>
          <w:color w:val="000000"/>
          <w:sz w:val="24"/>
          <w:szCs w:val="24"/>
        </w:rPr>
        <w:t>Nie dotyczy niniejszego postępowania.</w:t>
      </w:r>
    </w:p>
    <w:p w14:paraId="17B20398" w14:textId="352B4CFE" w:rsidR="00F353FA" w:rsidRPr="00F353FA" w:rsidRDefault="00D17D31" w:rsidP="004F1C85">
      <w:pPr>
        <w:pStyle w:val="Nagwek2"/>
        <w:spacing w:before="240"/>
        <w:ind w:left="357" w:hanging="357"/>
      </w:pPr>
      <w:r w:rsidRPr="00FC0F7D">
        <w:t>WYMAGANIA W ZAKRESIE ZATRUDNIENIA OSÓB, O KTÓRYCH MOWA W ART. 96 UST. 2 PKT 2 PZP, JEŻELI ZAMAWIAJĄCY PRZEWIDUJE TAKIE WYMAGANIA.</w:t>
      </w:r>
    </w:p>
    <w:p w14:paraId="7DF458E9" w14:textId="7BEBD099" w:rsidR="00D17D31" w:rsidRPr="00902ECF" w:rsidRDefault="00120985" w:rsidP="00CA62CB">
      <w:pPr>
        <w:shd w:val="clear" w:color="auto" w:fill="FFFFFF"/>
        <w:tabs>
          <w:tab w:val="left" w:pos="851"/>
        </w:tabs>
        <w:spacing w:before="240" w:after="240" w:line="276" w:lineRule="auto"/>
        <w:rPr>
          <w:rFonts w:ascii="Calibri" w:hAnsi="Calibri" w:cs="Calibri"/>
          <w:color w:val="000000"/>
          <w:sz w:val="24"/>
          <w:szCs w:val="24"/>
        </w:rPr>
      </w:pPr>
      <w:r w:rsidRPr="00FC0F7D">
        <w:rPr>
          <w:rFonts w:ascii="Calibri" w:hAnsi="Calibri" w:cs="Calibri"/>
          <w:sz w:val="24"/>
          <w:szCs w:val="24"/>
        </w:rPr>
        <w:t>Zamawiający nie przewiduje wymagań w zakresie zatrudnienia osób, o których mowa w art. 96 ust. 2</w:t>
      </w:r>
      <w:r w:rsidR="00331011" w:rsidRPr="00FC0F7D">
        <w:rPr>
          <w:rFonts w:ascii="Calibri" w:hAnsi="Calibri" w:cs="Calibri"/>
          <w:sz w:val="24"/>
          <w:szCs w:val="24"/>
        </w:rPr>
        <w:t xml:space="preserve"> pkt 2</w:t>
      </w:r>
      <w:r w:rsidR="00331011" w:rsidRPr="00FC0F7D">
        <w:rPr>
          <w:rFonts w:ascii="Calibri" w:hAnsi="Calibri" w:cs="Calibri"/>
          <w:color w:val="000000"/>
          <w:sz w:val="24"/>
          <w:szCs w:val="24"/>
        </w:rPr>
        <w:t xml:space="preserve"> ustawy Pzp.</w:t>
      </w:r>
    </w:p>
    <w:p w14:paraId="0BAC3ECA" w14:textId="5CEBDBE7" w:rsidR="00F353FA" w:rsidRPr="00F353FA" w:rsidRDefault="00D17D31" w:rsidP="00902ECF">
      <w:pPr>
        <w:pStyle w:val="Nagwek2"/>
        <w:spacing w:after="240"/>
      </w:pPr>
      <w:r w:rsidRPr="00FC0F7D">
        <w:t>INFORMACJE O ZASTRZEŻENIU MOŻLIWOŚCI UBIEGANIA SIĘ O UDZIELENIE ZAMÓWIENIA WYŁĄCZNIE PRZEZ WYKONAWCÓW, O KTÓRYCH MOWA W ART. 94, JEŻELI ZAMAWIAJĄCY PRZEWIDUJE TAKIE WYMAGANIA.</w:t>
      </w:r>
    </w:p>
    <w:p w14:paraId="722C1D9D" w14:textId="13E2A64E" w:rsidR="00D17D31" w:rsidRPr="00FC0F7D" w:rsidRDefault="00120985"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zastrzega możliwości ubiegania się o udzielenie zamówienia wyłącznie przez wykonawców, o których mowa w art. 94</w:t>
      </w:r>
      <w:r w:rsidR="00943F86" w:rsidRPr="00FC0F7D">
        <w:rPr>
          <w:rFonts w:ascii="Calibri" w:eastAsia="Calibri" w:hAnsi="Calibri" w:cs="Calibri"/>
          <w:sz w:val="24"/>
          <w:szCs w:val="24"/>
        </w:rPr>
        <w:t xml:space="preserve"> ustawy Pzp</w:t>
      </w:r>
      <w:r w:rsidR="00DD3356" w:rsidRPr="00FC0F7D">
        <w:rPr>
          <w:rFonts w:ascii="Calibri" w:hAnsi="Calibri" w:cs="Calibri"/>
          <w:sz w:val="24"/>
          <w:szCs w:val="24"/>
        </w:rPr>
        <w:t>.</w:t>
      </w:r>
    </w:p>
    <w:p w14:paraId="3CC42215" w14:textId="6EE9B820" w:rsidR="00F353FA" w:rsidRPr="00902ECF" w:rsidRDefault="00D17D31" w:rsidP="00902ECF">
      <w:pPr>
        <w:pStyle w:val="Nagwek2"/>
        <w:shd w:val="clear" w:color="auto" w:fill="FFFFFF"/>
        <w:tabs>
          <w:tab w:val="left" w:pos="568"/>
        </w:tabs>
        <w:spacing w:after="240"/>
      </w:pPr>
      <w:r w:rsidRPr="00FC0F7D">
        <w:t>WYMAGANIA DOTYCZĄCE WADIUM, W TYM JEGO KWOTĘ, JEŻELI ZAMAWIAJĄCY PRZEWIDU</w:t>
      </w:r>
      <w:r w:rsidR="0030006C" w:rsidRPr="00FC0F7D">
        <w:t>JE OBOWIĄZEK WNIESIENIA WADIUM.</w:t>
      </w:r>
    </w:p>
    <w:p w14:paraId="30264AAC" w14:textId="35393427" w:rsidR="00D17D31" w:rsidRPr="00902ECF" w:rsidRDefault="00DD3356" w:rsidP="000D2435">
      <w:pPr>
        <w:spacing w:after="360"/>
        <w:rPr>
          <w:rFonts w:ascii="Calibri" w:hAnsi="Calibri" w:cs="Calibri"/>
          <w:sz w:val="24"/>
          <w:szCs w:val="22"/>
        </w:rPr>
      </w:pPr>
      <w:r w:rsidRPr="00EB1FE1">
        <w:rPr>
          <w:rFonts w:ascii="Calibri" w:hAnsi="Calibri" w:cs="Calibri"/>
          <w:sz w:val="24"/>
          <w:szCs w:val="22"/>
        </w:rPr>
        <w:t xml:space="preserve">Zamawiający nie wymaga w niniejszym postępowaniu wadium. </w:t>
      </w:r>
    </w:p>
    <w:p w14:paraId="7C685DC3" w14:textId="3D81C079" w:rsidR="00F353FA" w:rsidRPr="00F353FA" w:rsidRDefault="00D17D31" w:rsidP="00902ECF">
      <w:pPr>
        <w:pStyle w:val="Nagwek2"/>
        <w:spacing w:after="240"/>
      </w:pPr>
      <w:r w:rsidRPr="00FC0F7D">
        <w:t>INFORMACJE O PRZEWIDYWANYCH ZAMÓWIENIACH, O KTÓRYCH MOWA W ART. 214 UST. 1 PKT 7 I 8, JEŻELI ZAMAWIAJĄCY PRZEWIDUJE UDZIELENIE TAKICH ZAMÓWIEŃ.</w:t>
      </w:r>
    </w:p>
    <w:p w14:paraId="5927EC54" w14:textId="60019001" w:rsidR="001329EE" w:rsidRPr="00FC0F7D" w:rsidRDefault="00DD3356" w:rsidP="00902ECF">
      <w:pPr>
        <w:pStyle w:val="Akapitzlist"/>
        <w:spacing w:after="240" w:line="276" w:lineRule="auto"/>
        <w:ind w:left="0"/>
        <w:contextualSpacing/>
        <w:rPr>
          <w:rFonts w:ascii="Calibri" w:hAnsi="Calibri" w:cs="Calibri"/>
          <w:sz w:val="24"/>
          <w:szCs w:val="24"/>
        </w:rPr>
      </w:pPr>
      <w:r w:rsidRPr="00FC0F7D">
        <w:rPr>
          <w:rFonts w:ascii="Calibri" w:hAnsi="Calibri" w:cs="Calibri"/>
          <w:sz w:val="24"/>
          <w:szCs w:val="24"/>
        </w:rPr>
        <w:t xml:space="preserve">Zamawiający nie przewiduje udzielania zamówień, o których mowa w art. 214 </w:t>
      </w:r>
      <w:r w:rsidRPr="00402141">
        <w:rPr>
          <w:rFonts w:ascii="Calibri" w:hAnsi="Calibri" w:cs="Calibri"/>
          <w:sz w:val="24"/>
          <w:szCs w:val="24"/>
        </w:rPr>
        <w:t xml:space="preserve">ust. 1 pkt </w:t>
      </w:r>
      <w:r w:rsidR="00300EFE">
        <w:rPr>
          <w:rFonts w:ascii="Calibri" w:hAnsi="Calibri" w:cs="Calibri"/>
          <w:sz w:val="24"/>
          <w:szCs w:val="24"/>
        </w:rPr>
        <w:t>8</w:t>
      </w:r>
      <w:r w:rsidRPr="00402141">
        <w:rPr>
          <w:rFonts w:ascii="Calibri" w:hAnsi="Calibri" w:cs="Calibri"/>
          <w:sz w:val="24"/>
          <w:szCs w:val="24"/>
        </w:rPr>
        <w:t xml:space="preserve"> </w:t>
      </w:r>
      <w:r w:rsidR="00FD0C41" w:rsidRPr="00402141">
        <w:rPr>
          <w:rFonts w:ascii="Calibri" w:hAnsi="Calibri" w:cs="Calibri"/>
          <w:sz w:val="24"/>
          <w:szCs w:val="24"/>
        </w:rPr>
        <w:t>(pkt.</w:t>
      </w:r>
      <w:r w:rsidRPr="00402141">
        <w:rPr>
          <w:rFonts w:ascii="Calibri" w:hAnsi="Calibri" w:cs="Calibri"/>
          <w:sz w:val="24"/>
          <w:szCs w:val="24"/>
        </w:rPr>
        <w:t xml:space="preserve"> </w:t>
      </w:r>
      <w:r w:rsidR="00300EFE">
        <w:rPr>
          <w:rFonts w:ascii="Calibri" w:hAnsi="Calibri" w:cs="Calibri"/>
          <w:sz w:val="24"/>
          <w:szCs w:val="24"/>
        </w:rPr>
        <w:t>7</w:t>
      </w:r>
      <w:r w:rsidR="00FD0C41" w:rsidRPr="00402141">
        <w:rPr>
          <w:rFonts w:ascii="Calibri" w:hAnsi="Calibri" w:cs="Calibri"/>
          <w:sz w:val="24"/>
          <w:szCs w:val="24"/>
        </w:rPr>
        <w:t xml:space="preserve"> – nie dotyczy niniejszego postępowania)</w:t>
      </w:r>
      <w:r w:rsidR="008B2AB0" w:rsidRPr="00402141">
        <w:rPr>
          <w:rFonts w:ascii="Calibri" w:hAnsi="Calibri" w:cs="Calibri"/>
          <w:sz w:val="24"/>
          <w:szCs w:val="24"/>
        </w:rPr>
        <w:t>.</w:t>
      </w:r>
      <w:r w:rsidRPr="00FC0F7D">
        <w:rPr>
          <w:rFonts w:ascii="Calibri" w:hAnsi="Calibri" w:cs="Calibri"/>
          <w:sz w:val="24"/>
          <w:szCs w:val="24"/>
        </w:rPr>
        <w:t xml:space="preserve"> </w:t>
      </w:r>
    </w:p>
    <w:p w14:paraId="49B17807" w14:textId="5D04075E" w:rsidR="00F353FA" w:rsidRPr="00F353FA" w:rsidRDefault="00D17D31" w:rsidP="00902ECF">
      <w:pPr>
        <w:pStyle w:val="Nagwek2"/>
        <w:spacing w:after="240"/>
      </w:pPr>
      <w:r w:rsidRPr="00FC0F7D">
        <w:t>INFORMACJE DOTYCZĄCE PRZEPROWADZENIA PRZEZ WYKONAWCĘ WIZJI LOKALNEJ LUB SPRAWDZENIA PRZEZ NIEGO DOKUMENTÓW NIEZBĘDN</w:t>
      </w:r>
      <w:r w:rsidR="0051543E" w:rsidRPr="00FC0F7D">
        <w:t>YCH DO REALIZACJI ZAMÓWIENIA, O </w:t>
      </w:r>
      <w:r w:rsidRPr="00FC0F7D">
        <w:t>KTÓRYCH MOWA W ART. 131 UST. 2, JEŻELI ZAMAWIAJĄCY PRZEWIDUJE MOŻLIWOŚĆ ALBO WYMAGA ZŁOŻENIA OFERTY PO ODBYCIU WIZJI LOKALNEJ LUB SPRAWDZENIU TYCH DOKUMENTÓW.</w:t>
      </w:r>
    </w:p>
    <w:p w14:paraId="60BA3B5C" w14:textId="18FE664A" w:rsidR="00BB3BA2" w:rsidRPr="00FC0F7D" w:rsidRDefault="00D37708" w:rsidP="001A18FE">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lastRenderedPageBreak/>
        <w:t xml:space="preserve">Zamawiający nie przewiduje przeprowadzenia przez wykonawcę wizji lokalnej lub sprawdzenia przez niego dokumentów niezbędnych do realizacji zamówienia, o których mowa w art. 131 ust. 2. </w:t>
      </w:r>
    </w:p>
    <w:p w14:paraId="5D1961DF" w14:textId="3DCA1EF2" w:rsidR="0098249D" w:rsidRPr="0098249D" w:rsidRDefault="00D17D31" w:rsidP="00845515">
      <w:pPr>
        <w:pStyle w:val="Nagwek2"/>
        <w:spacing w:before="360" w:after="240"/>
        <w:ind w:left="357" w:hanging="357"/>
      </w:pPr>
      <w:r w:rsidRPr="00FC0F7D">
        <w:t xml:space="preserve">INFORMACJE DOTYCZĄCE WALUT OBCYCH, W JAKICH MOGĄ BYĆ PROWADZONE ROZLICZENIA MIĘDZY ZAMAWIAJĄCYM A WYKONAWCĄ, JEŻELI ZAMAWIAJĄCY PRZEWIDUJE ROZLICZENIA </w:t>
      </w:r>
      <w:r w:rsidR="0051543E" w:rsidRPr="00FC0F7D">
        <w:t>W </w:t>
      </w:r>
      <w:r w:rsidRPr="00FC0F7D">
        <w:t>WALUTACH OBCYCH.</w:t>
      </w:r>
    </w:p>
    <w:p w14:paraId="10C8F567" w14:textId="6A873C79" w:rsidR="00D17D31" w:rsidRPr="00FC0F7D" w:rsidRDefault="00DD3356"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 rozliczenia w walutach obcych.</w:t>
      </w:r>
    </w:p>
    <w:p w14:paraId="755C6E09" w14:textId="1A1EB9AF" w:rsidR="0098249D" w:rsidRPr="0098249D" w:rsidRDefault="00D17D31" w:rsidP="00902ECF">
      <w:pPr>
        <w:pStyle w:val="Nagwek2"/>
        <w:spacing w:after="240"/>
      </w:pPr>
      <w:r w:rsidRPr="00FC0F7D">
        <w:t>INFORMACJE DOTYCZĄCE ZWROTU KOSZTÓW UDZIAŁU W POSTĘPOWANIU, JEŻELI ZAMAWIAJĄCY PRZEWIDUJE ICH ZWROT</w:t>
      </w:r>
      <w:r w:rsidR="009C7164" w:rsidRPr="00FC0F7D">
        <w:t>.</w:t>
      </w:r>
    </w:p>
    <w:p w14:paraId="03DDF785" w14:textId="651E5EB4" w:rsidR="00D17D31" w:rsidRPr="00FC0F7D" w:rsidRDefault="00DD3356"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 zwrotu kosztów udziału w postępowaniu.</w:t>
      </w:r>
    </w:p>
    <w:p w14:paraId="0056E05F" w14:textId="58456004" w:rsidR="0098249D" w:rsidRPr="0098249D" w:rsidRDefault="00D17D31" w:rsidP="00902ECF">
      <w:pPr>
        <w:pStyle w:val="Nagwek2"/>
        <w:spacing w:after="240"/>
      </w:pPr>
      <w:r w:rsidRPr="00FC0F7D">
        <w:t>INFORMACJE O OBOWIĄZKU OSOBISTEGO WYKONANIA PRZEZ WYKONAWCĘ KLUCZOWYCH ZADAŃ, JEŻELI ZAMAWIAJĄCY DOKONUJE</w:t>
      </w:r>
      <w:r w:rsidR="005C75C5" w:rsidRPr="00FC0F7D">
        <w:t xml:space="preserve"> TAKIEGO ZASTRZEŻENIA ZGODNIE Z </w:t>
      </w:r>
      <w:r w:rsidRPr="00FC0F7D">
        <w:t>ART. 60 I ART. 121.</w:t>
      </w:r>
    </w:p>
    <w:p w14:paraId="5DD6DAB0" w14:textId="2F8344E8" w:rsidR="001A18FE" w:rsidRPr="00FC0F7D" w:rsidRDefault="00922E37" w:rsidP="00902ECF">
      <w:pPr>
        <w:shd w:val="clear" w:color="auto" w:fill="FFFFFF"/>
        <w:tabs>
          <w:tab w:val="left" w:pos="851"/>
        </w:tabs>
        <w:spacing w:after="240" w:line="276" w:lineRule="auto"/>
        <w:rPr>
          <w:rFonts w:ascii="Calibri" w:hAnsi="Calibri" w:cs="Calibri"/>
          <w:sz w:val="24"/>
          <w:szCs w:val="24"/>
        </w:rPr>
      </w:pPr>
      <w:r w:rsidRPr="00922E37">
        <w:rPr>
          <w:rFonts w:ascii="Calibri" w:hAnsi="Calibri" w:cs="Calibri"/>
          <w:sz w:val="24"/>
          <w:szCs w:val="24"/>
        </w:rPr>
        <w:t>Zamawiający nie zastrzega osobistego wykonania przez wykonawcę kluczowych zadań.</w:t>
      </w:r>
    </w:p>
    <w:p w14:paraId="4ED823A2" w14:textId="2159B046" w:rsidR="0098249D" w:rsidRPr="0098249D" w:rsidRDefault="00D17D31" w:rsidP="00845515">
      <w:pPr>
        <w:pStyle w:val="Nagwek2"/>
        <w:spacing w:before="240" w:after="240"/>
        <w:ind w:left="357" w:hanging="357"/>
      </w:pPr>
      <w:r w:rsidRPr="00FC0F7D">
        <w:rPr>
          <w:rStyle w:val="Nagwek2Znak"/>
          <w:b/>
          <w:bCs/>
        </w:rPr>
        <w:t>MAKSYMALNĄ LICZBĘ WYKONAWCÓW, Z KTÓRYMI ZAMAWIAJĄCY ZAWRZE UMOWĘ RAMOWĄ, JEŻELI ZAMAWIAJĄCY PRZEWIDUJE ZAWARCIE UMOWY RAMOWEJ</w:t>
      </w:r>
      <w:r w:rsidRPr="00FC0F7D">
        <w:t>.</w:t>
      </w:r>
    </w:p>
    <w:p w14:paraId="11D74880" w14:textId="53ED71D2" w:rsidR="00D17D31" w:rsidRPr="00FC0F7D" w:rsidRDefault="001E3A07" w:rsidP="00902ECF">
      <w:pPr>
        <w:spacing w:after="240" w:line="276" w:lineRule="auto"/>
        <w:contextualSpacing/>
        <w:rPr>
          <w:rFonts w:ascii="Calibri" w:hAnsi="Calibri" w:cs="Calibri"/>
          <w:sz w:val="24"/>
          <w:szCs w:val="24"/>
        </w:rPr>
      </w:pPr>
      <w:r w:rsidRPr="00FC0F7D">
        <w:rPr>
          <w:rFonts w:ascii="Calibri" w:hAnsi="Calibri" w:cs="Calibri"/>
          <w:sz w:val="24"/>
          <w:szCs w:val="24"/>
        </w:rPr>
        <w:t>Zamawiający nie przewiduje zawarcia umowy ramowej.</w:t>
      </w:r>
      <w:r w:rsidR="00836FEB" w:rsidRPr="00FC0F7D">
        <w:rPr>
          <w:rFonts w:ascii="Calibri" w:hAnsi="Calibri" w:cs="Calibri"/>
          <w:sz w:val="24"/>
          <w:szCs w:val="24"/>
        </w:rPr>
        <w:t xml:space="preserve"> </w:t>
      </w:r>
    </w:p>
    <w:p w14:paraId="5D031A7B" w14:textId="40BEABF9" w:rsidR="0098249D" w:rsidRPr="0098249D" w:rsidRDefault="00BB3BA2" w:rsidP="00902ECF">
      <w:pPr>
        <w:pStyle w:val="Nagwek2"/>
        <w:spacing w:after="240"/>
      </w:pPr>
      <w:r w:rsidRPr="00FC0F7D">
        <w:rPr>
          <w:rStyle w:val="Nagwek2Znak"/>
          <w:b/>
          <w:bCs/>
        </w:rPr>
        <w:t>INFORMACJA</w:t>
      </w:r>
      <w:r w:rsidR="00183627" w:rsidRPr="00FC0F7D">
        <w:rPr>
          <w:rStyle w:val="Nagwek2Znak"/>
          <w:b/>
          <w:bCs/>
        </w:rPr>
        <w:t xml:space="preserve"> O PRZEWIDYWANYM WYBO</w:t>
      </w:r>
      <w:r w:rsidR="00940CEA" w:rsidRPr="00FC0F7D">
        <w:rPr>
          <w:rStyle w:val="Nagwek2Znak"/>
          <w:b/>
          <w:bCs/>
        </w:rPr>
        <w:t>RZE NAJKORZYSTNIEJSZEJ OFERTY Z </w:t>
      </w:r>
      <w:r w:rsidR="00183627" w:rsidRPr="00FC0F7D">
        <w:rPr>
          <w:rStyle w:val="Nagwek2Znak"/>
          <w:b/>
          <w:bCs/>
        </w:rPr>
        <w:t>ZASTOSOWANIEM AUKCJI ELEKTRONICZNEJ WRAZ Z</w:t>
      </w:r>
      <w:r w:rsidR="00BA6BFA" w:rsidRPr="00FC0F7D">
        <w:rPr>
          <w:rStyle w:val="Nagwek2Znak"/>
          <w:b/>
          <w:bCs/>
        </w:rPr>
        <w:t xml:space="preserve"> INFORMACJAMI, O KTÓRYCH MOWA W </w:t>
      </w:r>
      <w:r w:rsidR="00183627" w:rsidRPr="00FC0F7D">
        <w:rPr>
          <w:rStyle w:val="Nagwek2Znak"/>
          <w:b/>
          <w:bCs/>
        </w:rPr>
        <w:t>ART. 230, JEŻELI ZAMAWIAJĄCY PRZEWIDUJE AUKCJĘ ELEKTRONICZNĄ</w:t>
      </w:r>
      <w:r w:rsidR="00183627" w:rsidRPr="00FC0F7D">
        <w:t>.</w:t>
      </w:r>
    </w:p>
    <w:p w14:paraId="52F1CB4A" w14:textId="234B8DD1" w:rsidR="00EC5613" w:rsidRPr="00FC0F7D" w:rsidRDefault="004C447D"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w:t>
      </w:r>
      <w:r w:rsidRPr="00FC0F7D">
        <w:rPr>
          <w:rFonts w:ascii="Calibri" w:hAnsi="Calibri" w:cs="Calibri"/>
          <w:b/>
          <w:sz w:val="24"/>
          <w:szCs w:val="24"/>
        </w:rPr>
        <w:t xml:space="preserve"> </w:t>
      </w:r>
      <w:r w:rsidRPr="00FC0F7D">
        <w:rPr>
          <w:rFonts w:ascii="Calibri" w:hAnsi="Calibri" w:cs="Calibri"/>
          <w:sz w:val="24"/>
          <w:szCs w:val="24"/>
        </w:rPr>
        <w:t>przeprowadzenia aukcji elektronicznej.</w:t>
      </w:r>
    </w:p>
    <w:p w14:paraId="18FE34B3" w14:textId="1195E66F" w:rsidR="0098249D" w:rsidRPr="0098249D" w:rsidRDefault="00183627" w:rsidP="00902ECF">
      <w:pPr>
        <w:pStyle w:val="Nagwek2"/>
        <w:tabs>
          <w:tab w:val="left" w:pos="851"/>
        </w:tabs>
        <w:spacing w:after="240"/>
      </w:pPr>
      <w:r w:rsidRPr="00FC0F7D">
        <w:t xml:space="preserve">WYMÓG LUB MOŻLIWOŚĆ ZŁOŻENIA OFERT W POSTACI KATALOGÓW ELEKTRONICZNYCH LUB DOŁĄCZENIA KATALOGÓW ELEKTRONICZNYCH DO </w:t>
      </w:r>
      <w:r w:rsidR="005C75C5" w:rsidRPr="00FC0F7D">
        <w:t>OFERTY, W SYTUACJI OKREŚLONEJ W </w:t>
      </w:r>
      <w:r w:rsidRPr="00FC0F7D">
        <w:t>ART. 93.</w:t>
      </w:r>
    </w:p>
    <w:p w14:paraId="706E709B" w14:textId="319FAA15" w:rsidR="0051543E" w:rsidRPr="00902ECF" w:rsidRDefault="004C447D" w:rsidP="00902ECF">
      <w:pPr>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wymaga złożenia ofert w postaci katalogów elektronicznych lub dołączenia katalogów elektronicznych do oferty.</w:t>
      </w:r>
    </w:p>
    <w:p w14:paraId="37F7ED94" w14:textId="4EEB4A03" w:rsidR="0098249D" w:rsidRPr="0098249D" w:rsidRDefault="00183627" w:rsidP="00902ECF">
      <w:pPr>
        <w:pStyle w:val="Nagwek2"/>
        <w:tabs>
          <w:tab w:val="left" w:pos="993"/>
        </w:tabs>
        <w:spacing w:after="240"/>
        <w:ind w:hanging="361"/>
      </w:pPr>
      <w:r w:rsidRPr="00FC0F7D">
        <w:t>INFORMACJE DOTYCZĄCE ZABEZPIECZENIA NALEŻYTEGO WYKONANIA UMOWY, JEŻELI ZAMAWIAJĄCY JE PRZEWIDUJE.</w:t>
      </w:r>
    </w:p>
    <w:p w14:paraId="76F45E36" w14:textId="3EA92D7C" w:rsidR="000D3CBC" w:rsidRPr="00FC0F7D" w:rsidRDefault="00D37708" w:rsidP="00FF6A68">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 xml:space="preserve">Zamawiający nie </w:t>
      </w:r>
      <w:r w:rsidR="004C447D" w:rsidRPr="00FC0F7D">
        <w:rPr>
          <w:rFonts w:ascii="Calibri" w:hAnsi="Calibri" w:cs="Calibri"/>
          <w:sz w:val="24"/>
          <w:szCs w:val="24"/>
        </w:rPr>
        <w:t xml:space="preserve">wymaga </w:t>
      </w:r>
      <w:r w:rsidRPr="00FC0F7D">
        <w:rPr>
          <w:rFonts w:ascii="Calibri" w:hAnsi="Calibri" w:cs="Calibri"/>
          <w:sz w:val="24"/>
          <w:szCs w:val="24"/>
        </w:rPr>
        <w:t xml:space="preserve">zabezpieczenia należytego wykonania umowy. </w:t>
      </w:r>
    </w:p>
    <w:p w14:paraId="0549CA0B" w14:textId="0CC4FA4C" w:rsidR="00054860" w:rsidRPr="00902ECF" w:rsidRDefault="00183627" w:rsidP="00094D57">
      <w:pPr>
        <w:pStyle w:val="Nagwek2"/>
        <w:spacing w:before="240" w:after="240"/>
        <w:ind w:left="357" w:hanging="357"/>
      </w:pPr>
      <w:r w:rsidRPr="00FC0F7D">
        <w:t>OCHRONA DANYCH OSOBOWYCH OSÓB FIZYCZNYCH I KLAUZULA INFORMACYJNA Z ART. 13</w:t>
      </w:r>
      <w:r w:rsidR="008B52A6" w:rsidRPr="00FC0F7D">
        <w:t xml:space="preserve"> rozporządzenia Parlamentu Europejskiego i Rady (UE) 2016/679 z dnia 27 kwietnia 2016 r. w sprawie ochrony osób fizycznych w związku z prze</w:t>
      </w:r>
      <w:r w:rsidR="0098249D" w:rsidRPr="00FC0F7D">
        <w:t xml:space="preserve">twarzaniem danych osobowych </w:t>
      </w:r>
      <w:r w:rsidR="0098249D" w:rsidRPr="0098249D">
        <w:t>i</w:t>
      </w:r>
      <w:r w:rsidR="0098249D">
        <w:t> </w:t>
      </w:r>
      <w:r w:rsidR="0098249D" w:rsidRPr="0098249D">
        <w:t>w</w:t>
      </w:r>
      <w:r w:rsidR="0098249D" w:rsidRPr="00FC0F7D">
        <w:t> </w:t>
      </w:r>
      <w:r w:rsidR="008B52A6" w:rsidRPr="00FC0F7D">
        <w:t xml:space="preserve">sprawie swobodnego przepływu takich danych oraz uchylenia dyrektywy 95/46/WE </w:t>
      </w:r>
      <w:r w:rsidR="008B52A6" w:rsidRPr="00FC0F7D">
        <w:lastRenderedPageBreak/>
        <w:t>(ogólne rozporządzenie o ochronie danych) (Dz. Urz. UE L 119 z 04.05.2016, str. 1), zwane dalej „rozporządzeniem 2016/679”</w:t>
      </w:r>
      <w:r w:rsidR="00866493" w:rsidRPr="00FC0F7D">
        <w:t>.</w:t>
      </w:r>
    </w:p>
    <w:p w14:paraId="7AD8AB36" w14:textId="2FB030CB" w:rsidR="00534DAD" w:rsidRDefault="00534DAD" w:rsidP="00086450">
      <w:pPr>
        <w:shd w:val="clear" w:color="auto" w:fill="FFFFFF"/>
        <w:spacing w:before="240" w:line="276" w:lineRule="auto"/>
        <w:textAlignment w:val="baseline"/>
        <w:rPr>
          <w:rFonts w:ascii="Calibri" w:hAnsi="Calibri" w:cs="Calibri"/>
          <w:color w:val="1B1B1B"/>
          <w:sz w:val="24"/>
          <w:szCs w:val="24"/>
        </w:rPr>
      </w:pPr>
      <w:r w:rsidRPr="00FC0F7D">
        <w:rPr>
          <w:rFonts w:ascii="Calibri" w:hAnsi="Calibri" w:cs="Calibri"/>
          <w:color w:val="1B1B1B"/>
          <w:sz w:val="24"/>
          <w:szCs w:val="24"/>
        </w:rPr>
        <w:t>Zgodnie z </w:t>
      </w:r>
      <w:r w:rsidRPr="00FC0F7D">
        <w:rPr>
          <w:rFonts w:ascii="Calibri" w:hAnsi="Calibri" w:cs="Calibri"/>
          <w:b/>
          <w:bCs/>
          <w:color w:val="1B1B1B"/>
          <w:sz w:val="24"/>
          <w:szCs w:val="24"/>
        </w:rPr>
        <w:t>art. 13 ust. 1 i 2 </w:t>
      </w:r>
      <w:r w:rsidRPr="00FC0F7D">
        <w:rPr>
          <w:rFonts w:ascii="Calibri" w:hAnsi="Calibri" w:cs="Calibri"/>
          <w:color w:val="1B1B1B"/>
          <w:sz w:val="24"/>
          <w:szCs w:val="24"/>
        </w:rPr>
        <w:t>Rozporządzenia Parlamentu Europejskiego i Rady (UE) 2016/679</w:t>
      </w:r>
      <w:r w:rsidR="00902ECF">
        <w:rPr>
          <w:rFonts w:ascii="Calibri" w:hAnsi="Calibri" w:cs="Calibri"/>
          <w:color w:val="1B1B1B"/>
          <w:sz w:val="24"/>
          <w:szCs w:val="24"/>
        </w:rPr>
        <w:t xml:space="preserve"> </w:t>
      </w:r>
      <w:r w:rsidRPr="00FC0F7D">
        <w:rPr>
          <w:rFonts w:ascii="Calibri" w:hAnsi="Calibri" w:cs="Calibri"/>
          <w:color w:val="1B1B1B"/>
          <w:sz w:val="24"/>
          <w:szCs w:val="24"/>
        </w:rPr>
        <w:t>z</w:t>
      </w:r>
      <w:r w:rsidR="00902ECF">
        <w:rPr>
          <w:rFonts w:ascii="Calibri" w:hAnsi="Calibri" w:cs="Calibri"/>
          <w:color w:val="1B1B1B"/>
          <w:sz w:val="24"/>
          <w:szCs w:val="24"/>
        </w:rPr>
        <w:t> </w:t>
      </w:r>
      <w:r w:rsidRPr="00FC0F7D">
        <w:rPr>
          <w:rFonts w:ascii="Calibri" w:hAnsi="Calibri" w:cs="Calibri"/>
          <w:color w:val="1B1B1B"/>
          <w:sz w:val="24"/>
          <w:szCs w:val="24"/>
        </w:rPr>
        <w:t>dnia</w:t>
      </w:r>
      <w:r w:rsidR="00902ECF">
        <w:rPr>
          <w:rFonts w:ascii="Calibri" w:hAnsi="Calibri" w:cs="Calibri"/>
          <w:color w:val="1B1B1B"/>
          <w:sz w:val="24"/>
          <w:szCs w:val="24"/>
        </w:rPr>
        <w:t> </w:t>
      </w:r>
      <w:r w:rsidRPr="00FC0F7D">
        <w:rPr>
          <w:rFonts w:ascii="Calibri" w:hAnsi="Calibri" w:cs="Calibri"/>
          <w:color w:val="1B1B1B"/>
          <w:sz w:val="24"/>
          <w:szCs w:val="24"/>
        </w:rPr>
        <w:t>27</w:t>
      </w:r>
      <w:r w:rsidR="00902ECF">
        <w:rPr>
          <w:rFonts w:ascii="Calibri" w:hAnsi="Calibri" w:cs="Calibri"/>
          <w:color w:val="1B1B1B"/>
          <w:sz w:val="24"/>
          <w:szCs w:val="24"/>
        </w:rPr>
        <w:t> </w:t>
      </w:r>
      <w:r w:rsidRPr="00FC0F7D">
        <w:rPr>
          <w:rFonts w:ascii="Calibri" w:hAnsi="Calibri" w:cs="Calibri"/>
          <w:color w:val="1B1B1B"/>
          <w:sz w:val="24"/>
          <w:szCs w:val="24"/>
        </w:rPr>
        <w:t>kwietnia 2016 r. w sprawie ochrony osób fizycznych w związku z przetwarzaniem danych osobowych i w sprawie swobodnego przepływu takich danych oraz uchylenia dyrektywy 96/46/WE (ogólne rozporządzenie o ochronie danych osobowych) (Dz. Urz. UE L 119 z 04.05.2016, str. 1) zwanego dalej </w:t>
      </w:r>
      <w:r w:rsidRPr="00FC0F7D">
        <w:rPr>
          <w:rFonts w:ascii="Calibri" w:hAnsi="Calibri" w:cs="Calibri"/>
          <w:b/>
          <w:bCs/>
          <w:color w:val="1B1B1B"/>
          <w:sz w:val="24"/>
          <w:szCs w:val="24"/>
        </w:rPr>
        <w:t>RODO</w:t>
      </w:r>
      <w:r w:rsidRPr="00FC0F7D">
        <w:rPr>
          <w:rFonts w:ascii="Calibri" w:hAnsi="Calibri" w:cs="Calibri"/>
          <w:color w:val="1B1B1B"/>
          <w:sz w:val="24"/>
          <w:szCs w:val="24"/>
        </w:rPr>
        <w:t>), uprzejmie informujemy</w:t>
      </w:r>
      <w:r w:rsidR="00902ECF">
        <w:rPr>
          <w:rFonts w:ascii="Calibri" w:hAnsi="Calibri" w:cs="Calibri"/>
          <w:color w:val="1B1B1B"/>
          <w:sz w:val="24"/>
          <w:szCs w:val="24"/>
        </w:rPr>
        <w:t>,</w:t>
      </w:r>
      <w:r w:rsidRPr="00FC0F7D">
        <w:rPr>
          <w:rFonts w:ascii="Calibri" w:hAnsi="Calibri" w:cs="Calibri"/>
          <w:color w:val="1B1B1B"/>
          <w:sz w:val="24"/>
          <w:szCs w:val="24"/>
        </w:rPr>
        <w:t xml:space="preserve"> że:</w:t>
      </w:r>
    </w:p>
    <w:p w14:paraId="652D1EB1" w14:textId="6A800E26" w:rsidR="00534DAD" w:rsidRPr="00FC0F7D" w:rsidRDefault="00534DAD" w:rsidP="004F55F0">
      <w:pPr>
        <w:pStyle w:val="Akapitzlist"/>
        <w:numPr>
          <w:ilvl w:val="0"/>
          <w:numId w:val="9"/>
        </w:numPr>
        <w:tabs>
          <w:tab w:val="left" w:pos="0"/>
        </w:tabs>
        <w:spacing w:line="276" w:lineRule="auto"/>
        <w:ind w:hanging="436"/>
        <w:contextualSpacing/>
        <w:rPr>
          <w:rFonts w:ascii="Calibri" w:hAnsi="Calibri" w:cs="Calibri"/>
          <w:sz w:val="24"/>
          <w:szCs w:val="24"/>
        </w:rPr>
      </w:pPr>
      <w:r w:rsidRPr="00FC0F7D">
        <w:rPr>
          <w:rFonts w:ascii="Calibri" w:hAnsi="Calibri" w:cs="Calibri"/>
          <w:b/>
          <w:bCs/>
          <w:color w:val="1B1B1B"/>
          <w:sz w:val="24"/>
          <w:szCs w:val="24"/>
        </w:rPr>
        <w:t>Administratorem</w:t>
      </w:r>
      <w:r w:rsidRPr="00FC0F7D">
        <w:rPr>
          <w:rFonts w:ascii="Calibri" w:hAnsi="Calibri" w:cs="Calibri"/>
          <w:color w:val="1B1B1B"/>
          <w:sz w:val="24"/>
          <w:szCs w:val="24"/>
        </w:rPr>
        <w:t> Pani/Pana danych osobowych jest </w:t>
      </w:r>
      <w:r w:rsidRPr="00FC0F7D">
        <w:rPr>
          <w:rFonts w:ascii="Calibri" w:hAnsi="Calibri" w:cs="Calibri"/>
          <w:sz w:val="24"/>
          <w:szCs w:val="24"/>
        </w:rPr>
        <w:t xml:space="preserve">Marszałek Województwa Opolskiego, Urząd Marszałkowski Województwa Opolskiego, </w:t>
      </w:r>
      <w:r w:rsidRPr="00FC0F7D">
        <w:rPr>
          <w:rFonts w:ascii="Calibri" w:hAnsi="Calibri" w:cs="Calibri"/>
          <w:color w:val="1B1B1B"/>
          <w:sz w:val="24"/>
          <w:szCs w:val="24"/>
        </w:rPr>
        <w:t>z siedzibą przy</w:t>
      </w:r>
      <w:r w:rsidRPr="00FC0F7D">
        <w:rPr>
          <w:rFonts w:ascii="Calibri" w:hAnsi="Calibri" w:cs="Calibri"/>
          <w:sz w:val="24"/>
          <w:szCs w:val="24"/>
        </w:rPr>
        <w:t xml:space="preserve"> </w:t>
      </w:r>
      <w:r w:rsidR="006509AB" w:rsidRPr="006509AB">
        <w:rPr>
          <w:rFonts w:ascii="Calibri" w:hAnsi="Calibri" w:cs="Calibri"/>
          <w:sz w:val="24"/>
          <w:szCs w:val="24"/>
        </w:rPr>
        <w:t xml:space="preserve">ul. Ostrówek 5, 45-088 </w:t>
      </w:r>
      <w:r w:rsidRPr="00FC0F7D">
        <w:rPr>
          <w:rFonts w:ascii="Calibri" w:hAnsi="Calibri" w:cs="Calibri"/>
          <w:sz w:val="24"/>
          <w:szCs w:val="24"/>
        </w:rPr>
        <w:t>Opole numer faksu: (77) 54 16 4</w:t>
      </w:r>
      <w:r w:rsidR="00C45841" w:rsidRPr="00FC0F7D">
        <w:rPr>
          <w:rFonts w:ascii="Calibri" w:hAnsi="Calibri" w:cs="Calibri"/>
          <w:sz w:val="24"/>
          <w:szCs w:val="24"/>
        </w:rPr>
        <w:t>11</w:t>
      </w:r>
      <w:r w:rsidRPr="00FC0F7D">
        <w:rPr>
          <w:rFonts w:ascii="Calibri" w:hAnsi="Calibri" w:cs="Calibri"/>
          <w:sz w:val="24"/>
          <w:szCs w:val="24"/>
        </w:rPr>
        <w:t xml:space="preserve"> – Departament Organizacyjno-Administracyjny</w:t>
      </w:r>
      <w:r w:rsidRPr="00FC0F7D">
        <w:rPr>
          <w:rFonts w:ascii="Calibri" w:hAnsi="Calibri" w:cs="Calibri"/>
          <w:color w:val="1B1B1B"/>
          <w:sz w:val="24"/>
          <w:szCs w:val="24"/>
        </w:rPr>
        <w:t xml:space="preserve"> </w:t>
      </w:r>
      <w:r w:rsidRPr="00FC0F7D">
        <w:rPr>
          <w:rFonts w:ascii="Calibri" w:hAnsi="Calibri" w:cs="Calibri"/>
          <w:sz w:val="24"/>
          <w:szCs w:val="24"/>
        </w:rPr>
        <w:t xml:space="preserve">numer telefonu: </w:t>
      </w:r>
      <w:r w:rsidR="00ED6BFA" w:rsidRPr="00FC0F7D">
        <w:rPr>
          <w:rFonts w:ascii="Calibri" w:hAnsi="Calibri" w:cs="Calibri"/>
          <w:sz w:val="24"/>
          <w:szCs w:val="24"/>
        </w:rPr>
        <w:t>Sekretariat (77) 54 16 400, 510</w:t>
      </w:r>
      <w:r w:rsidRPr="00FC0F7D">
        <w:rPr>
          <w:rFonts w:ascii="Calibri" w:hAnsi="Calibri" w:cs="Calibri"/>
          <w:sz w:val="24"/>
          <w:szCs w:val="24"/>
        </w:rPr>
        <w:t xml:space="preserve"> </w:t>
      </w:r>
    </w:p>
    <w:p w14:paraId="0EFF51AF" w14:textId="77777777" w:rsidR="00534DAD" w:rsidRPr="00FC0F7D" w:rsidRDefault="00253975" w:rsidP="009E162D">
      <w:pPr>
        <w:pStyle w:val="Akapitzlist"/>
        <w:tabs>
          <w:tab w:val="left" w:pos="0"/>
        </w:tabs>
        <w:spacing w:line="276" w:lineRule="auto"/>
        <w:contextualSpacing/>
        <w:rPr>
          <w:rFonts w:ascii="Calibri" w:hAnsi="Calibri" w:cs="Calibri"/>
          <w:sz w:val="24"/>
          <w:szCs w:val="24"/>
          <w:lang w:val="en-US"/>
        </w:rPr>
      </w:pPr>
      <w:r w:rsidRPr="00FC0F7D">
        <w:rPr>
          <w:rFonts w:ascii="Calibri" w:hAnsi="Calibri" w:cs="Calibri"/>
          <w:sz w:val="24"/>
          <w:szCs w:val="24"/>
          <w:lang w:val="en-US"/>
        </w:rPr>
        <w:t>email: umwo@opolskie.pl</w:t>
      </w:r>
    </w:p>
    <w:p w14:paraId="73ED50D5" w14:textId="7FF7B191" w:rsidR="00604262" w:rsidRPr="00FC0F7D" w:rsidRDefault="00604262" w:rsidP="004F55F0">
      <w:pPr>
        <w:pStyle w:val="Akapitzlist"/>
        <w:numPr>
          <w:ilvl w:val="0"/>
          <w:numId w:val="9"/>
        </w:numPr>
        <w:tabs>
          <w:tab w:val="left" w:pos="142"/>
        </w:tabs>
        <w:spacing w:line="276" w:lineRule="auto"/>
        <w:contextualSpacing/>
        <w:rPr>
          <w:rFonts w:ascii="Calibri" w:hAnsi="Calibri" w:cs="Calibri"/>
          <w:bCs/>
          <w:sz w:val="24"/>
          <w:szCs w:val="24"/>
        </w:rPr>
      </w:pPr>
      <w:r w:rsidRPr="00FC0F7D">
        <w:rPr>
          <w:rFonts w:ascii="Calibri" w:hAnsi="Calibri" w:cs="Calibri"/>
          <w:bCs/>
          <w:color w:val="1B1B1B"/>
          <w:sz w:val="24"/>
          <w:szCs w:val="24"/>
        </w:rPr>
        <w:t>Administrator wyznaczył</w:t>
      </w:r>
      <w:r w:rsidRPr="00FC0F7D">
        <w:rPr>
          <w:rFonts w:ascii="Calibri" w:hAnsi="Calibri" w:cs="Calibri"/>
          <w:b/>
          <w:bCs/>
          <w:color w:val="1B1B1B"/>
          <w:sz w:val="24"/>
          <w:szCs w:val="24"/>
        </w:rPr>
        <w:t xml:space="preserve"> Inspektora Danych Osobowych, </w:t>
      </w:r>
      <w:r w:rsidRPr="00FC0F7D">
        <w:rPr>
          <w:rFonts w:ascii="Calibri" w:hAnsi="Calibri" w:cs="Calibri"/>
          <w:bCs/>
          <w:color w:val="1B1B1B"/>
          <w:sz w:val="24"/>
          <w:szCs w:val="24"/>
        </w:rPr>
        <w:t>z którym można się kontaktować</w:t>
      </w:r>
      <w:r w:rsidRPr="00FC0F7D">
        <w:rPr>
          <w:rFonts w:ascii="Calibri" w:hAnsi="Calibri" w:cs="Calibri"/>
          <w:color w:val="1B1B1B"/>
          <w:sz w:val="24"/>
          <w:szCs w:val="24"/>
        </w:rPr>
        <w:t xml:space="preserve"> pod adresem email: </w:t>
      </w:r>
      <w:r w:rsidRPr="00FC0F7D">
        <w:rPr>
          <w:rFonts w:ascii="Calibri" w:hAnsi="Calibri" w:cs="Calibri"/>
          <w:bCs/>
          <w:sz w:val="24"/>
          <w:szCs w:val="24"/>
        </w:rPr>
        <w:t>iod@opolskie.pl</w:t>
      </w:r>
      <w:r w:rsidR="009130AB" w:rsidRPr="00FC0F7D">
        <w:rPr>
          <w:rFonts w:ascii="Calibri" w:hAnsi="Calibri" w:cs="Calibri"/>
          <w:color w:val="1B1B1B"/>
          <w:sz w:val="24"/>
          <w:szCs w:val="24"/>
        </w:rPr>
        <w:t>;</w:t>
      </w:r>
      <w:r w:rsidRPr="00FC0F7D">
        <w:rPr>
          <w:rFonts w:ascii="Calibri" w:hAnsi="Calibri" w:cs="Calibri"/>
          <w:color w:val="1B1B1B"/>
          <w:sz w:val="24"/>
          <w:szCs w:val="24"/>
        </w:rPr>
        <w:t xml:space="preserve"> </w:t>
      </w:r>
    </w:p>
    <w:p w14:paraId="7242E64D" w14:textId="77777777" w:rsidR="00604262" w:rsidRPr="00FC0F7D" w:rsidRDefault="00604262" w:rsidP="004F55F0">
      <w:pPr>
        <w:pStyle w:val="Akapitzlist"/>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Pani/Pana dane osobowe przetwarzane będą na podstawie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 xml:space="preserve"> w celu związanym z przedmiotowym postępowaniem o udzielenie zamówienia publicznego prowadzonym w trybie podstawowym, zgodnie z </w:t>
      </w:r>
      <w:r w:rsidRPr="00FC0F7D">
        <w:rPr>
          <w:rFonts w:ascii="Calibri" w:hAnsi="Calibri" w:cs="Calibri"/>
          <w:b/>
          <w:color w:val="1B1B1B"/>
          <w:sz w:val="24"/>
          <w:szCs w:val="24"/>
        </w:rPr>
        <w:t>art. 275 ust. 1 Ustawy PZP;</w:t>
      </w:r>
    </w:p>
    <w:p w14:paraId="0B89F99C" w14:textId="77777777" w:rsidR="00604262" w:rsidRPr="00FC0F7D" w:rsidRDefault="004D6910" w:rsidP="004F55F0">
      <w:pPr>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O</w:t>
      </w:r>
      <w:r w:rsidR="00604262" w:rsidRPr="00FC0F7D">
        <w:rPr>
          <w:rFonts w:ascii="Calibri" w:hAnsi="Calibri" w:cs="Calibri"/>
          <w:color w:val="1B1B1B"/>
          <w:sz w:val="24"/>
          <w:szCs w:val="24"/>
        </w:rPr>
        <w:t>dbiorcami Pani/Pana danych osobowych będą osoby lub podmioty, którym udostępniona zostanie dokumentacja postępowania w oparciu o </w:t>
      </w:r>
      <w:r w:rsidR="00604262" w:rsidRPr="00FC0F7D">
        <w:rPr>
          <w:rFonts w:ascii="Calibri" w:hAnsi="Calibri" w:cs="Calibri"/>
          <w:b/>
          <w:bCs/>
          <w:color w:val="1B1B1B"/>
          <w:sz w:val="24"/>
          <w:szCs w:val="24"/>
        </w:rPr>
        <w:t>art.</w:t>
      </w:r>
      <w:r w:rsidRPr="00FC0F7D">
        <w:rPr>
          <w:rFonts w:ascii="Calibri" w:hAnsi="Calibri" w:cs="Calibri"/>
          <w:b/>
          <w:bCs/>
          <w:color w:val="1B1B1B"/>
          <w:sz w:val="24"/>
          <w:szCs w:val="24"/>
        </w:rPr>
        <w:t xml:space="preserve"> </w:t>
      </w:r>
      <w:r w:rsidR="00604262" w:rsidRPr="00FC0F7D">
        <w:rPr>
          <w:rFonts w:ascii="Calibri" w:hAnsi="Calibri" w:cs="Calibri"/>
          <w:b/>
          <w:bCs/>
          <w:color w:val="1B1B1B"/>
          <w:sz w:val="24"/>
          <w:szCs w:val="24"/>
        </w:rPr>
        <w:t>18 oraz art. 74 ustawy PZP</w:t>
      </w:r>
      <w:r w:rsidR="00604262" w:rsidRPr="00FC0F7D">
        <w:rPr>
          <w:rFonts w:ascii="Calibri" w:hAnsi="Calibri" w:cs="Calibri"/>
          <w:color w:val="1B1B1B"/>
          <w:sz w:val="24"/>
          <w:szCs w:val="24"/>
        </w:rPr>
        <w:t>;</w:t>
      </w:r>
    </w:p>
    <w:p w14:paraId="47397CDC" w14:textId="77777777" w:rsidR="003356E3" w:rsidRPr="00FC0F7D" w:rsidRDefault="003356E3"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Pani/Pana dane osobowe będą przechowywane, zgodnie z </w:t>
      </w:r>
      <w:r w:rsidRPr="00FC0F7D">
        <w:rPr>
          <w:rFonts w:ascii="Calibri" w:hAnsi="Calibri" w:cs="Calibri"/>
          <w:b/>
          <w:bCs/>
          <w:color w:val="1B1B1B"/>
          <w:sz w:val="24"/>
          <w:szCs w:val="24"/>
        </w:rPr>
        <w:t>art. 78 ust. 1 PZP</w:t>
      </w:r>
      <w:r w:rsidRPr="00FC0F7D">
        <w:rPr>
          <w:rFonts w:ascii="Calibri" w:hAnsi="Calibri" w:cs="Calibri"/>
          <w:color w:val="1B1B1B"/>
          <w:sz w:val="24"/>
          <w:szCs w:val="24"/>
        </w:rPr>
        <w:t>, przez okres </w:t>
      </w:r>
      <w:r w:rsidRPr="00FC0F7D">
        <w:rPr>
          <w:rFonts w:ascii="Calibri" w:hAnsi="Calibri" w:cs="Calibri"/>
          <w:b/>
          <w:bCs/>
          <w:color w:val="1B1B1B"/>
          <w:sz w:val="24"/>
          <w:szCs w:val="24"/>
        </w:rPr>
        <w:t>4 lat</w:t>
      </w:r>
      <w:r w:rsidRPr="00FC0F7D">
        <w:rPr>
          <w:rFonts w:ascii="Calibri" w:hAnsi="Calibri" w:cs="Calibri"/>
          <w:color w:val="1B1B1B"/>
          <w:sz w:val="24"/>
          <w:szCs w:val="24"/>
        </w:rPr>
        <w:t xml:space="preserve"> od dnia zakończenia postępowania o udzielenie zamówienia, a jeżeli czas trwania umowy przekracza 4 lata, okres przechowywania obejmuje cały czas trwania umowy;</w:t>
      </w:r>
    </w:p>
    <w:p w14:paraId="0377DDB1"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Ob</w:t>
      </w:r>
      <w:r w:rsidR="00534DAD" w:rsidRPr="00FC0F7D">
        <w:rPr>
          <w:rFonts w:ascii="Calibri" w:hAnsi="Calibri" w:cs="Calibri"/>
          <w:color w:val="1B1B1B"/>
          <w:sz w:val="24"/>
          <w:szCs w:val="24"/>
        </w:rPr>
        <w:t>owiązek podania przez Panią/Pana danych osobowych bezpośrednio Pani/Pana dotyczących jest wymogiem określonym w przepisach ustawy PZP, związanym z udziałem w</w:t>
      </w:r>
      <w:r w:rsidR="005C75C5" w:rsidRPr="00FC0F7D">
        <w:rPr>
          <w:rFonts w:ascii="Calibri" w:hAnsi="Calibri" w:cs="Calibri"/>
          <w:color w:val="1B1B1B"/>
          <w:sz w:val="24"/>
          <w:szCs w:val="24"/>
        </w:rPr>
        <w:t> </w:t>
      </w:r>
      <w:r w:rsidR="00534DAD" w:rsidRPr="00FC0F7D">
        <w:rPr>
          <w:rFonts w:ascii="Calibri" w:hAnsi="Calibri" w:cs="Calibri"/>
          <w:color w:val="1B1B1B"/>
          <w:sz w:val="24"/>
          <w:szCs w:val="24"/>
        </w:rPr>
        <w:t xml:space="preserve">postępowaniu o udzielenie zamówienia publicznego; </w:t>
      </w:r>
    </w:p>
    <w:p w14:paraId="288073A5"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W</w:t>
      </w:r>
      <w:r w:rsidR="00534DAD" w:rsidRPr="00FC0F7D">
        <w:rPr>
          <w:rFonts w:ascii="Calibri" w:hAnsi="Calibri" w:cs="Calibri"/>
          <w:color w:val="1B1B1B"/>
          <w:sz w:val="24"/>
          <w:szCs w:val="24"/>
        </w:rPr>
        <w:t xml:space="preserve"> odniesieniu do Pani/Pana danych osobowych decyzje nie będą podejmowane w sposób zautomatyzowany, stosownie do </w:t>
      </w:r>
      <w:r w:rsidR="00534DAD" w:rsidRPr="00FC0F7D">
        <w:rPr>
          <w:rFonts w:ascii="Calibri" w:hAnsi="Calibri" w:cs="Calibri"/>
          <w:b/>
          <w:bCs/>
          <w:color w:val="1B1B1B"/>
          <w:sz w:val="24"/>
          <w:szCs w:val="24"/>
        </w:rPr>
        <w:t>art. 22 RODO</w:t>
      </w:r>
      <w:r w:rsidR="00534DAD" w:rsidRPr="00FC0F7D">
        <w:rPr>
          <w:rFonts w:ascii="Calibri" w:hAnsi="Calibri" w:cs="Calibri"/>
          <w:color w:val="1B1B1B"/>
          <w:sz w:val="24"/>
          <w:szCs w:val="24"/>
        </w:rPr>
        <w:t>;</w:t>
      </w:r>
    </w:p>
    <w:p w14:paraId="62E13816"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w:t>
      </w:r>
      <w:r w:rsidR="00534DAD" w:rsidRPr="00FC0F7D">
        <w:rPr>
          <w:rFonts w:ascii="Calibri" w:hAnsi="Calibri" w:cs="Calibri"/>
          <w:color w:val="1B1B1B"/>
          <w:sz w:val="24"/>
          <w:szCs w:val="24"/>
        </w:rPr>
        <w:t>osiada Pani/Pan:</w:t>
      </w:r>
    </w:p>
    <w:p w14:paraId="75319834"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15 RODO</w:t>
      </w:r>
      <w:r w:rsidRPr="00FC0F7D">
        <w:rPr>
          <w:rFonts w:ascii="Calibri" w:hAnsi="Calibri" w:cs="Calibri"/>
          <w:color w:val="1B1B1B"/>
          <w:sz w:val="24"/>
          <w:szCs w:val="24"/>
        </w:rPr>
        <w:t> prawo dostępu do danych osobowych Pani/Pana dotyczących;</w:t>
      </w:r>
    </w:p>
    <w:p w14:paraId="0AA8F888" w14:textId="77777777" w:rsidR="00C42FF0" w:rsidRPr="00FC0F7D" w:rsidRDefault="00C42FF0" w:rsidP="009E162D">
      <w:pPr>
        <w:shd w:val="clear" w:color="auto" w:fill="FFFFFF"/>
        <w:spacing w:line="276" w:lineRule="auto"/>
        <w:ind w:left="960"/>
        <w:textAlignment w:val="baseline"/>
        <w:rPr>
          <w:rFonts w:ascii="Calibri" w:hAnsi="Calibri" w:cs="Calibri"/>
          <w:color w:val="1B1B1B"/>
          <w:sz w:val="24"/>
          <w:szCs w:val="24"/>
        </w:rPr>
      </w:pPr>
      <w:r w:rsidRPr="00FC0F7D">
        <w:rPr>
          <w:rFonts w:ascii="Calibri" w:hAnsi="Calibri" w:cs="Calibri"/>
          <w:color w:val="1B1B1B"/>
          <w:sz w:val="24"/>
          <w:szCs w:val="24"/>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0F5333C7" w14:textId="154CBA15"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16 RODO</w:t>
      </w:r>
      <w:r w:rsidRPr="00FC0F7D">
        <w:rPr>
          <w:rFonts w:ascii="Calibri" w:hAnsi="Calibri" w:cs="Calibri"/>
          <w:color w:val="1B1B1B"/>
          <w:sz w:val="24"/>
          <w:szCs w:val="24"/>
        </w:rPr>
        <w:t> prawo do sprostowania lub uzupełnienia Pani/Pana danych osobowych</w:t>
      </w:r>
      <w:r w:rsidR="00902ECF">
        <w:rPr>
          <w:rFonts w:ascii="Calibri" w:hAnsi="Calibri" w:cs="Calibri"/>
          <w:color w:val="1B1B1B"/>
          <w:sz w:val="24"/>
          <w:szCs w:val="24"/>
        </w:rPr>
        <w:t>,</w:t>
      </w:r>
      <w:r w:rsidRPr="00FC0F7D">
        <w:rPr>
          <w:rFonts w:ascii="Calibri" w:hAnsi="Calibri" w:cs="Calibri"/>
          <w:color w:val="1B1B1B"/>
          <w:sz w:val="24"/>
          <w:szCs w:val="24"/>
        </w:rPr>
        <w:t xml:space="preserve">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05F61FE1"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18 RODO</w:t>
      </w:r>
      <w:r w:rsidRPr="00FC0F7D">
        <w:rPr>
          <w:rFonts w:ascii="Calibri" w:hAnsi="Calibri" w:cs="Calibri"/>
          <w:color w:val="1B1B1B"/>
          <w:sz w:val="24"/>
          <w:szCs w:val="24"/>
        </w:rPr>
        <w:t> prawo żądania od administratora ograniczenia przetwarzania danych osobowych z zastrzeżeniem przypadków, o których mowa w </w:t>
      </w:r>
      <w:r w:rsidRPr="00FC0F7D">
        <w:rPr>
          <w:rFonts w:ascii="Calibri" w:hAnsi="Calibri" w:cs="Calibri"/>
          <w:b/>
          <w:bCs/>
          <w:color w:val="1B1B1B"/>
          <w:sz w:val="24"/>
          <w:szCs w:val="24"/>
        </w:rPr>
        <w:t>art. 18 ust. 2 RODO</w:t>
      </w:r>
      <w:r w:rsidRPr="00FC0F7D">
        <w:rPr>
          <w:rFonts w:ascii="Calibri" w:hAnsi="Calibri" w:cs="Calibri"/>
          <w:color w:val="1B1B1B"/>
          <w:sz w:val="24"/>
          <w:szCs w:val="24"/>
        </w:rPr>
        <w:t xml:space="preserve">, przy czym prawo do ograniczenia przetwarzania nie ma zastosowania w odniesieniu do przechowywania, w celu zapewnienia korzystania ze środków ochrony prawnej lub w celu </w:t>
      </w:r>
      <w:r w:rsidRPr="00FC0F7D">
        <w:rPr>
          <w:rFonts w:ascii="Calibri" w:hAnsi="Calibri" w:cs="Calibri"/>
          <w:color w:val="1B1B1B"/>
          <w:sz w:val="24"/>
          <w:szCs w:val="24"/>
        </w:rPr>
        <w:lastRenderedPageBreak/>
        <w:t>ochrony praw innej osoby fizycznej lub prawnej, lub z uwagi na ważne względy interesu publicznego Unii Europejs</w:t>
      </w:r>
      <w:r w:rsidR="004D6910" w:rsidRPr="00FC0F7D">
        <w:rPr>
          <w:rFonts w:ascii="Calibri" w:hAnsi="Calibri" w:cs="Calibri"/>
          <w:color w:val="1B1B1B"/>
          <w:sz w:val="24"/>
          <w:szCs w:val="24"/>
        </w:rPr>
        <w:t>kiej lub państwa członkowskiego</w:t>
      </w:r>
      <w:r w:rsidRPr="00FC0F7D">
        <w:rPr>
          <w:rFonts w:ascii="Calibri" w:hAnsi="Calibri" w:cs="Calibri"/>
          <w:color w:val="1B1B1B"/>
          <w:sz w:val="24"/>
          <w:szCs w:val="24"/>
        </w:rPr>
        <w:t>;</w:t>
      </w:r>
    </w:p>
    <w:p w14:paraId="4E31B242"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prawo do wniesienia skargi do </w:t>
      </w:r>
      <w:r w:rsidRPr="00FC0F7D">
        <w:rPr>
          <w:rFonts w:ascii="Calibri" w:hAnsi="Calibri" w:cs="Calibri"/>
          <w:b/>
          <w:bCs/>
          <w:color w:val="1B1B1B"/>
          <w:sz w:val="24"/>
          <w:szCs w:val="24"/>
        </w:rPr>
        <w:t>Prezesa Urzędu Ochrony Danych Osobowych</w:t>
      </w:r>
      <w:r w:rsidRPr="00FC0F7D">
        <w:rPr>
          <w:rFonts w:ascii="Calibri" w:hAnsi="Calibri" w:cs="Calibri"/>
          <w:color w:val="1B1B1B"/>
          <w:sz w:val="24"/>
          <w:szCs w:val="24"/>
        </w:rPr>
        <w:t>, gdy uzna Pani/Pan, że przetwarzanie danych osobowych Pani/Pana dotyczących narusza przepisy </w:t>
      </w:r>
      <w:r w:rsidRPr="00FC0F7D">
        <w:rPr>
          <w:rFonts w:ascii="Calibri" w:hAnsi="Calibri" w:cs="Calibri"/>
          <w:b/>
          <w:bCs/>
          <w:color w:val="1B1B1B"/>
          <w:sz w:val="24"/>
          <w:szCs w:val="24"/>
        </w:rPr>
        <w:t>RODO</w:t>
      </w:r>
      <w:r w:rsidRPr="00FC0F7D">
        <w:rPr>
          <w:rFonts w:ascii="Calibri" w:hAnsi="Calibri" w:cs="Calibri"/>
          <w:color w:val="1B1B1B"/>
          <w:sz w:val="24"/>
          <w:szCs w:val="24"/>
        </w:rPr>
        <w:t>; </w:t>
      </w:r>
    </w:p>
    <w:p w14:paraId="63907EAB" w14:textId="77777777" w:rsidR="00534DAD" w:rsidRPr="00FC0F7D" w:rsidRDefault="006E2789" w:rsidP="004F55F0">
      <w:pPr>
        <w:numPr>
          <w:ilvl w:val="0"/>
          <w:numId w:val="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w:t>
      </w:r>
      <w:r w:rsidR="00534DAD" w:rsidRPr="00FC0F7D">
        <w:rPr>
          <w:rFonts w:ascii="Calibri" w:hAnsi="Calibri" w:cs="Calibri"/>
          <w:color w:val="1B1B1B"/>
          <w:sz w:val="24"/>
          <w:szCs w:val="24"/>
        </w:rPr>
        <w:t>ie przysługuje Pani/Panu:</w:t>
      </w:r>
    </w:p>
    <w:p w14:paraId="39584727"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w związku z </w:t>
      </w:r>
      <w:r w:rsidRPr="00FC0F7D">
        <w:rPr>
          <w:rFonts w:ascii="Calibri" w:hAnsi="Calibri" w:cs="Calibri"/>
          <w:b/>
          <w:bCs/>
          <w:color w:val="1B1B1B"/>
          <w:sz w:val="24"/>
          <w:szCs w:val="24"/>
        </w:rPr>
        <w:t>art. 17 ust. 3 lit. b, d lub e RODO</w:t>
      </w:r>
      <w:r w:rsidRPr="00FC0F7D">
        <w:rPr>
          <w:rFonts w:ascii="Calibri" w:hAnsi="Calibri" w:cs="Calibri"/>
          <w:color w:val="1B1B1B"/>
          <w:sz w:val="24"/>
          <w:szCs w:val="24"/>
        </w:rPr>
        <w:t> prawo do usunięcia danych osobowych;</w:t>
      </w:r>
    </w:p>
    <w:p w14:paraId="0AAE85A1"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prawo do przenoszenia danych osobowych, o którym mowa w art. 20 RODO;</w:t>
      </w:r>
    </w:p>
    <w:p w14:paraId="64491886"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21 RODO</w:t>
      </w:r>
      <w:r w:rsidRPr="00FC0F7D">
        <w:rPr>
          <w:rFonts w:ascii="Calibri" w:hAnsi="Calibri" w:cs="Calibri"/>
          <w:color w:val="1B1B1B"/>
          <w:sz w:val="24"/>
          <w:szCs w:val="24"/>
        </w:rPr>
        <w:t> prawo sprzeciwu, wobec przetwarzania danych osobowych, gdyż podstawą prawną przetwarzania Pani/Pana danych osobowych jest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w:t>
      </w:r>
    </w:p>
    <w:p w14:paraId="633EBEDE" w14:textId="77777777" w:rsidR="006E2789" w:rsidRPr="00FC0F7D" w:rsidRDefault="00534DAD"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Jednocześnie </w:t>
      </w:r>
      <w:r w:rsidRPr="00FC0F7D">
        <w:rPr>
          <w:rFonts w:ascii="Calibri" w:hAnsi="Calibri" w:cs="Calibri"/>
          <w:b/>
          <w:bCs/>
          <w:color w:val="1B1B1B"/>
          <w:sz w:val="24"/>
          <w:szCs w:val="24"/>
        </w:rPr>
        <w:t>Zamawiający</w:t>
      </w:r>
      <w:r w:rsidRPr="00FC0F7D">
        <w:rPr>
          <w:rFonts w:ascii="Calibri" w:hAnsi="Calibri" w:cs="Calibri"/>
          <w:color w:val="1B1B1B"/>
          <w:sz w:val="24"/>
          <w:szCs w:val="24"/>
        </w:rPr>
        <w:t> przypomina o ciążącym na Pani/Panu obowiązku informacyjnym wynikającym z art. 14 RODO względem osób fizycznych, których dane przekazane zostaną </w:t>
      </w:r>
      <w:r w:rsidRPr="00FC0F7D">
        <w:rPr>
          <w:rFonts w:ascii="Calibri" w:hAnsi="Calibri" w:cs="Calibri"/>
          <w:b/>
          <w:bCs/>
          <w:color w:val="1B1B1B"/>
          <w:sz w:val="24"/>
          <w:szCs w:val="24"/>
        </w:rPr>
        <w:t>Zamawiającemu</w:t>
      </w:r>
      <w:r w:rsidRPr="00FC0F7D">
        <w:rPr>
          <w:rFonts w:ascii="Calibri" w:hAnsi="Calibri" w:cs="Calibri"/>
          <w:color w:val="1B1B1B"/>
          <w:sz w:val="24"/>
          <w:szCs w:val="24"/>
        </w:rPr>
        <w:t> w związk</w:t>
      </w:r>
      <w:r w:rsidR="00150F06" w:rsidRPr="00FC0F7D">
        <w:rPr>
          <w:rFonts w:ascii="Calibri" w:hAnsi="Calibri" w:cs="Calibri"/>
          <w:color w:val="1B1B1B"/>
          <w:sz w:val="24"/>
          <w:szCs w:val="24"/>
        </w:rPr>
        <w:t xml:space="preserve">u z prowadzonym </w:t>
      </w:r>
      <w:r w:rsidR="00150F06" w:rsidRPr="00FC0F7D">
        <w:rPr>
          <w:rFonts w:ascii="Calibri" w:hAnsi="Calibri" w:cs="Calibri"/>
          <w:bCs/>
          <w:color w:val="1B1B1B"/>
          <w:sz w:val="24"/>
          <w:szCs w:val="24"/>
        </w:rPr>
        <w:t xml:space="preserve">postępowaniem </w:t>
      </w:r>
      <w:r w:rsidR="00C578A3" w:rsidRPr="00FC0F7D">
        <w:rPr>
          <w:rFonts w:ascii="Calibri" w:hAnsi="Calibri" w:cs="Calibri"/>
          <w:bCs/>
          <w:color w:val="1B1B1B"/>
          <w:sz w:val="24"/>
          <w:szCs w:val="24"/>
        </w:rPr>
        <w:t xml:space="preserve">i które </w:t>
      </w:r>
      <w:r w:rsidR="00C578A3" w:rsidRPr="00FC0F7D">
        <w:rPr>
          <w:rFonts w:ascii="Calibri" w:hAnsi="Calibri" w:cs="Calibri"/>
          <w:b/>
          <w:bCs/>
          <w:color w:val="1B1B1B"/>
          <w:sz w:val="24"/>
          <w:szCs w:val="24"/>
        </w:rPr>
        <w:t xml:space="preserve">Zamawiający </w:t>
      </w:r>
      <w:r w:rsidRPr="00FC0F7D">
        <w:rPr>
          <w:rFonts w:ascii="Calibri" w:hAnsi="Calibri" w:cs="Calibri"/>
          <w:color w:val="1B1B1B"/>
          <w:sz w:val="24"/>
          <w:szCs w:val="24"/>
        </w:rPr>
        <w:t xml:space="preserve">pośrednio pozyska od wykonawcy biorącego udział w postępowaniu, chyba że ma zastosowanie co najmniej jedno z </w:t>
      </w:r>
      <w:r w:rsidR="004846D1" w:rsidRPr="00FC0F7D">
        <w:rPr>
          <w:rFonts w:ascii="Calibri" w:hAnsi="Calibri" w:cs="Calibri"/>
          <w:color w:val="1B1B1B"/>
          <w:sz w:val="24"/>
          <w:szCs w:val="24"/>
        </w:rPr>
        <w:t>włączeń</w:t>
      </w:r>
      <w:r w:rsidRPr="00FC0F7D">
        <w:rPr>
          <w:rFonts w:ascii="Calibri" w:hAnsi="Calibri" w:cs="Calibri"/>
          <w:color w:val="1B1B1B"/>
          <w:sz w:val="24"/>
          <w:szCs w:val="24"/>
        </w:rPr>
        <w:t>, o których mowa w </w:t>
      </w:r>
      <w:r w:rsidRPr="00FC0F7D">
        <w:rPr>
          <w:rFonts w:ascii="Calibri" w:hAnsi="Calibri" w:cs="Calibri"/>
          <w:b/>
          <w:bCs/>
          <w:color w:val="1B1B1B"/>
          <w:sz w:val="24"/>
          <w:szCs w:val="24"/>
        </w:rPr>
        <w:t>art. 14 ust. 5 RODO.</w:t>
      </w:r>
    </w:p>
    <w:p w14:paraId="792D43F4"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bCs/>
          <w:color w:val="1B1B1B"/>
          <w:sz w:val="24"/>
          <w:szCs w:val="24"/>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5894EAC4" w14:textId="7C76624C"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ubiegając się o udzielenie zamówienia publicznego jest zobowiązany do wypełnienia wszystkich obowiązków formalno-p</w:t>
      </w:r>
      <w:r w:rsidR="000705C1" w:rsidRPr="00FC0F7D">
        <w:rPr>
          <w:rFonts w:ascii="Calibri" w:hAnsi="Calibri" w:cs="Calibri"/>
          <w:sz w:val="24"/>
          <w:szCs w:val="24"/>
        </w:rPr>
        <w:t>rawnych związanych z udziałem w </w:t>
      </w:r>
      <w:r w:rsidRPr="00FC0F7D">
        <w:rPr>
          <w:rFonts w:ascii="Calibri" w:hAnsi="Calibri" w:cs="Calibri"/>
          <w:sz w:val="24"/>
          <w:szCs w:val="24"/>
        </w:rPr>
        <w:t>postępowaniu, w tym również obowiązków wynikających z rozporządzenia 2016/679, w</w:t>
      </w:r>
      <w:r w:rsidR="00902ECF">
        <w:rPr>
          <w:rFonts w:ascii="Calibri" w:hAnsi="Calibri" w:cs="Calibri"/>
          <w:sz w:val="24"/>
          <w:szCs w:val="24"/>
        </w:rPr>
        <w:t> </w:t>
      </w:r>
      <w:r w:rsidRPr="00FC0F7D">
        <w:rPr>
          <w:rFonts w:ascii="Calibri" w:hAnsi="Calibri" w:cs="Calibri"/>
          <w:sz w:val="24"/>
          <w:szCs w:val="24"/>
        </w:rPr>
        <w:t>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63FF363F"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jest obowiązany</w:t>
      </w:r>
      <w:r w:rsidR="00582C3F" w:rsidRPr="00FC0F7D">
        <w:rPr>
          <w:rFonts w:ascii="Calibri" w:hAnsi="Calibri" w:cs="Calibri"/>
          <w:sz w:val="24"/>
          <w:szCs w:val="24"/>
        </w:rPr>
        <w:t xml:space="preserve"> wypełnić obowiązek informacyjny wynikający z art. 14 </w:t>
      </w:r>
      <w:r w:rsidRPr="00FC0F7D">
        <w:rPr>
          <w:rFonts w:ascii="Calibri" w:hAnsi="Calibri" w:cs="Calibri"/>
          <w:sz w:val="24"/>
          <w:szCs w:val="24"/>
        </w:rPr>
        <w:t xml:space="preserve">rozporządzenia 2016/679 względem osób fizycznych, których </w:t>
      </w:r>
      <w:r w:rsidR="00582C3F" w:rsidRPr="00FC0F7D">
        <w:rPr>
          <w:rFonts w:ascii="Calibri" w:hAnsi="Calibri" w:cs="Calibri"/>
          <w:sz w:val="24"/>
          <w:szCs w:val="24"/>
        </w:rPr>
        <w:t>dane przekazuje zamawiającemu i </w:t>
      </w:r>
      <w:r w:rsidRPr="00FC0F7D">
        <w:rPr>
          <w:rFonts w:ascii="Calibri" w:hAnsi="Calibri" w:cs="Calibri"/>
          <w:sz w:val="24"/>
          <w:szCs w:val="24"/>
        </w:rPr>
        <w:t>których dane pośrednio pozyskał, chyba że ma zastosowanie co najmniej jedno z w</w:t>
      </w:r>
      <w:r w:rsidR="00604262" w:rsidRPr="00FC0F7D">
        <w:rPr>
          <w:rFonts w:ascii="Calibri" w:hAnsi="Calibri" w:cs="Calibri"/>
          <w:sz w:val="24"/>
          <w:szCs w:val="24"/>
        </w:rPr>
        <w:t>y</w:t>
      </w:r>
      <w:r w:rsidRPr="00FC0F7D">
        <w:rPr>
          <w:rFonts w:ascii="Calibri" w:hAnsi="Calibri" w:cs="Calibri"/>
          <w:sz w:val="24"/>
          <w:szCs w:val="24"/>
        </w:rPr>
        <w:t>łącze</w:t>
      </w:r>
      <w:r w:rsidR="00C578A3" w:rsidRPr="00FC0F7D">
        <w:rPr>
          <w:rFonts w:ascii="Calibri" w:hAnsi="Calibri" w:cs="Calibri"/>
          <w:sz w:val="24"/>
          <w:szCs w:val="24"/>
        </w:rPr>
        <w:t>ń, o </w:t>
      </w:r>
      <w:r w:rsidRPr="00FC0F7D">
        <w:rPr>
          <w:rFonts w:ascii="Calibri" w:hAnsi="Calibri" w:cs="Calibri"/>
          <w:sz w:val="24"/>
          <w:szCs w:val="24"/>
        </w:rPr>
        <w:t>których mowa w art. 14 ust. 5 rozporządzenia 2016/679.</w:t>
      </w:r>
    </w:p>
    <w:p w14:paraId="7A6B8E81" w14:textId="31D1B278" w:rsidR="00036631" w:rsidRPr="006509AB" w:rsidRDefault="00C171EA" w:rsidP="004F55F0">
      <w:pPr>
        <w:numPr>
          <w:ilvl w:val="0"/>
          <w:numId w:val="26"/>
        </w:numPr>
        <w:shd w:val="clear" w:color="auto" w:fill="FFFFFF"/>
        <w:spacing w:after="240" w:line="276" w:lineRule="auto"/>
        <w:textAlignment w:val="baseline"/>
        <w:rPr>
          <w:rFonts w:ascii="Calibri" w:hAnsi="Calibri" w:cs="Calibri"/>
          <w:color w:val="1B1B1B"/>
          <w:sz w:val="24"/>
          <w:szCs w:val="24"/>
        </w:rPr>
      </w:pPr>
      <w:r w:rsidRPr="006509AB">
        <w:rPr>
          <w:rFonts w:ascii="Calibri" w:hAnsi="Calibri" w:cs="Calibri"/>
          <w:sz w:val="24"/>
          <w:szCs w:val="24"/>
        </w:rPr>
        <w:t>W celu zapewnienia, że wykonawca wypełnił obow</w:t>
      </w:r>
      <w:r w:rsidR="00C578A3" w:rsidRPr="006509AB">
        <w:rPr>
          <w:rFonts w:ascii="Calibri" w:hAnsi="Calibri" w:cs="Calibri"/>
          <w:sz w:val="24"/>
          <w:szCs w:val="24"/>
        </w:rPr>
        <w:t>iązki informacyjne wynikające z </w:t>
      </w:r>
      <w:r w:rsidRPr="006509AB">
        <w:rPr>
          <w:rFonts w:ascii="Calibri" w:hAnsi="Calibri" w:cs="Calibri"/>
          <w:sz w:val="24"/>
          <w:szCs w:val="24"/>
        </w:rPr>
        <w:t>rozporządzenia 2016/679 oraz ochrony prawnie uzasadnionych interesów osoby trzeciej, której dane zostały przekazane w związku z ubieganiem się wykonawcy o udzielenie zamówienia  w postępowaniu, wykonawca skład</w:t>
      </w:r>
      <w:r w:rsidR="0098249D" w:rsidRPr="006509AB">
        <w:rPr>
          <w:rFonts w:ascii="Calibri" w:hAnsi="Calibri" w:cs="Calibri"/>
          <w:sz w:val="24"/>
          <w:szCs w:val="24"/>
        </w:rPr>
        <w:t>a w postępowaniu oświadczenie o </w:t>
      </w:r>
      <w:r w:rsidRPr="006509AB">
        <w:rPr>
          <w:rFonts w:ascii="Calibri" w:hAnsi="Calibri" w:cs="Calibri"/>
          <w:sz w:val="24"/>
          <w:szCs w:val="24"/>
        </w:rPr>
        <w:t xml:space="preserve">wypełnieniu przez niego obowiązków informacyjnych przewidzianych w art. 13 lub art. 14 rozporządzenia 2016/679. Oświadczenie, o którym mowa w zdaniu pierwszym wykonawca składa w ofercie. </w:t>
      </w:r>
    </w:p>
    <w:p w14:paraId="51921018" w14:textId="1D3BC62F" w:rsidR="009B19C6" w:rsidRPr="009B19C6" w:rsidRDefault="006509AB" w:rsidP="00267561">
      <w:pPr>
        <w:shd w:val="clear" w:color="auto" w:fill="FFFFFF"/>
        <w:spacing w:after="240" w:line="276" w:lineRule="auto"/>
        <w:ind w:left="720"/>
        <w:textAlignment w:val="baseline"/>
        <w:rPr>
          <w:rFonts w:ascii="Calibri" w:hAnsi="Calibri" w:cs="Calibri"/>
          <w:color w:val="1B1B1B"/>
          <w:sz w:val="24"/>
          <w:szCs w:val="24"/>
        </w:rPr>
      </w:pPr>
      <w:r w:rsidRPr="00267561">
        <w:rPr>
          <w:rFonts w:ascii="Calibri" w:hAnsi="Calibri" w:cs="Calibri"/>
          <w:color w:val="1B1B1B"/>
          <w:sz w:val="24"/>
          <w:szCs w:val="24"/>
        </w:rPr>
        <w:t xml:space="preserve">Klauzula informacyjna: </w:t>
      </w:r>
      <w:r w:rsidR="009B19C6" w:rsidRPr="00267561">
        <w:rPr>
          <w:rFonts w:ascii="Calibri" w:hAnsi="Calibri" w:cs="Calibri"/>
          <w:color w:val="1B1B1B"/>
          <w:sz w:val="24"/>
          <w:szCs w:val="24"/>
        </w:rPr>
        <w:t>W Urzędzie Marszałkowskim Województwa Opolskiego została wdrożona wewnętrzna procedura dokonywania zgłoszeń naruszeń prawa i podejmowania działań następczych, zgodnie z Zarządzeniem Nr 83/2024 Marszałka Województwa Opolskiego z dnia 25.09.2024 r. z późn zm. Treść zarządzenia znajduje się na stronie Biuletynu Informacji Publicznej Samorządu Województwa Opolskiego.</w:t>
      </w:r>
    </w:p>
    <w:p w14:paraId="4ADC58A1" w14:textId="0E534A1B" w:rsidR="007E3108" w:rsidRPr="006509AB" w:rsidRDefault="00376BDA" w:rsidP="00267561">
      <w:pPr>
        <w:spacing w:line="276" w:lineRule="auto"/>
        <w:ind w:left="720"/>
        <w:rPr>
          <w:rFonts w:ascii="Calibri" w:hAnsi="Calibri" w:cs="Calibri"/>
          <w:sz w:val="24"/>
          <w:szCs w:val="24"/>
        </w:rPr>
      </w:pPr>
      <w:r w:rsidRPr="006509AB">
        <w:rPr>
          <w:rFonts w:ascii="Calibri" w:hAnsi="Calibri" w:cs="Calibri"/>
          <w:sz w:val="24"/>
          <w:szCs w:val="24"/>
        </w:rPr>
        <w:lastRenderedPageBreak/>
        <w:t>Okres archiwizacji dokumentacji z postępowania o udzielenie wnioskowanego zamówienia</w:t>
      </w:r>
      <w:r w:rsidR="00402141" w:rsidRPr="006509AB">
        <w:rPr>
          <w:rFonts w:ascii="Calibri" w:hAnsi="Calibri" w:cs="Calibri"/>
          <w:sz w:val="24"/>
          <w:szCs w:val="24"/>
        </w:rPr>
        <w:t xml:space="preserve"> </w:t>
      </w:r>
      <w:r w:rsidR="007E3108" w:rsidRPr="00072730">
        <w:rPr>
          <w:rFonts w:ascii="Calibri" w:hAnsi="Calibri" w:cs="Calibri"/>
          <w:sz w:val="24"/>
          <w:szCs w:val="24"/>
        </w:rPr>
        <w:t xml:space="preserve">wynikający z: </w:t>
      </w:r>
      <w:r w:rsidR="00F320E3" w:rsidRPr="00072730">
        <w:rPr>
          <w:rFonts w:ascii="Calibri" w:hAnsi="Calibri" w:cs="Calibri"/>
          <w:sz w:val="24"/>
          <w:szCs w:val="24"/>
        </w:rPr>
        <w:t>Jednolitego rzeczowego wykazu akt (</w:t>
      </w:r>
      <w:r w:rsidR="007E3108" w:rsidRPr="00072730">
        <w:rPr>
          <w:rFonts w:ascii="Calibri" w:hAnsi="Calibri" w:cs="Calibri"/>
          <w:sz w:val="24"/>
          <w:szCs w:val="24"/>
        </w:rPr>
        <w:t>JRWA</w:t>
      </w:r>
      <w:r w:rsidR="00F320E3" w:rsidRPr="00072730">
        <w:rPr>
          <w:rFonts w:ascii="Calibri" w:hAnsi="Calibri" w:cs="Calibri"/>
          <w:sz w:val="24"/>
          <w:szCs w:val="24"/>
        </w:rPr>
        <w:t>)</w:t>
      </w:r>
      <w:r w:rsidR="007E3108" w:rsidRPr="00072730">
        <w:rPr>
          <w:rFonts w:ascii="Calibri" w:hAnsi="Calibri" w:cs="Calibri"/>
          <w:sz w:val="24"/>
          <w:szCs w:val="24"/>
        </w:rPr>
        <w:t xml:space="preserve"> – 10 lat od dnia zakończenia postępowania o udzielenie zamówienia (umowa archiwizowana razem z dokumentacją postepowania).</w:t>
      </w:r>
    </w:p>
    <w:p w14:paraId="37F75571" w14:textId="599C7399" w:rsidR="002F5B2D" w:rsidRPr="008B762F" w:rsidRDefault="00086480" w:rsidP="006D23B0">
      <w:pPr>
        <w:spacing w:before="840" w:after="240" w:line="276" w:lineRule="auto"/>
        <w:rPr>
          <w:rFonts w:ascii="Calibri" w:hAnsi="Calibri" w:cs="Calibri"/>
          <w:sz w:val="24"/>
          <w:szCs w:val="24"/>
        </w:rPr>
      </w:pPr>
      <w:r w:rsidRPr="00A4764F">
        <w:rPr>
          <w:rFonts w:ascii="Calibri" w:hAnsi="Calibri" w:cs="Calibri"/>
          <w:sz w:val="24"/>
          <w:szCs w:val="24"/>
        </w:rPr>
        <w:t>Zatwierdzam</w:t>
      </w:r>
      <w:r w:rsidR="00755DB5" w:rsidRPr="00A4764F">
        <w:rPr>
          <w:rFonts w:ascii="Calibri" w:hAnsi="Calibri" w:cs="Calibri"/>
          <w:sz w:val="24"/>
          <w:szCs w:val="24"/>
        </w:rPr>
        <w:t xml:space="preserve">, </w:t>
      </w:r>
      <w:r w:rsidR="008B762F">
        <w:rPr>
          <w:rFonts w:ascii="Calibri" w:hAnsi="Calibri" w:cs="Calibri"/>
          <w:sz w:val="24"/>
          <w:szCs w:val="24"/>
        </w:rPr>
        <w:t>11</w:t>
      </w:r>
      <w:r w:rsidR="00C6566B">
        <w:rPr>
          <w:rFonts w:ascii="Calibri" w:hAnsi="Calibri" w:cs="Calibri"/>
          <w:sz w:val="24"/>
          <w:szCs w:val="24"/>
        </w:rPr>
        <w:t>.</w:t>
      </w:r>
      <w:r w:rsidR="00F00367">
        <w:rPr>
          <w:rFonts w:ascii="Calibri" w:hAnsi="Calibri" w:cs="Calibri"/>
          <w:sz w:val="24"/>
          <w:szCs w:val="24"/>
        </w:rPr>
        <w:t>03</w:t>
      </w:r>
      <w:r w:rsidR="00231ABD">
        <w:rPr>
          <w:rFonts w:ascii="Calibri" w:hAnsi="Calibri" w:cs="Calibri"/>
          <w:sz w:val="24"/>
          <w:szCs w:val="24"/>
        </w:rPr>
        <w:t>.</w:t>
      </w:r>
      <w:r w:rsidR="00BA6BFA" w:rsidRPr="00926392">
        <w:rPr>
          <w:rFonts w:ascii="Calibri" w:hAnsi="Calibri" w:cs="Calibri"/>
          <w:sz w:val="24"/>
          <w:szCs w:val="24"/>
        </w:rPr>
        <w:t>202</w:t>
      </w:r>
      <w:r w:rsidR="00F00367">
        <w:rPr>
          <w:rFonts w:ascii="Calibri" w:hAnsi="Calibri" w:cs="Calibri"/>
          <w:sz w:val="24"/>
          <w:szCs w:val="24"/>
        </w:rPr>
        <w:t>6</w:t>
      </w:r>
      <w:r w:rsidR="00401C0F" w:rsidRPr="00926392">
        <w:rPr>
          <w:rFonts w:ascii="Calibri" w:hAnsi="Calibri" w:cs="Calibri"/>
          <w:sz w:val="24"/>
          <w:szCs w:val="24"/>
        </w:rPr>
        <w:t xml:space="preserve"> r. </w:t>
      </w:r>
      <w:r w:rsidR="00BB3BA2" w:rsidRPr="00926392">
        <w:rPr>
          <w:rFonts w:ascii="Calibri" w:hAnsi="Calibri" w:cs="Calibri"/>
          <w:sz w:val="24"/>
          <w:szCs w:val="24"/>
        </w:rPr>
        <w:t xml:space="preserve"> </w:t>
      </w:r>
    </w:p>
    <w:p w14:paraId="2695AF49" w14:textId="77777777" w:rsidR="003E6F3F" w:rsidRPr="008B762F" w:rsidRDefault="003E6F3F" w:rsidP="00905A5C">
      <w:pPr>
        <w:shd w:val="clear" w:color="auto" w:fill="FFFFFF" w:themeFill="background1"/>
        <w:spacing w:before="240" w:line="276" w:lineRule="auto"/>
        <w:ind w:firstLine="4678"/>
        <w:rPr>
          <w:rFonts w:ascii="Calibri" w:hAnsi="Calibri" w:cs="Calibri"/>
          <w:sz w:val="24"/>
          <w:szCs w:val="24"/>
        </w:rPr>
      </w:pPr>
      <w:r w:rsidRPr="008B762F">
        <w:rPr>
          <w:rFonts w:ascii="Calibri" w:hAnsi="Calibri" w:cs="Calibri"/>
          <w:sz w:val="24"/>
          <w:szCs w:val="24"/>
        </w:rPr>
        <w:t xml:space="preserve"> </w:t>
      </w:r>
      <w:bookmarkStart w:id="10" w:name="_Hlk178074001"/>
      <w:r w:rsidR="001763C8" w:rsidRPr="008B762F">
        <w:rPr>
          <w:rFonts w:ascii="Calibri" w:hAnsi="Calibri" w:cs="Calibri"/>
          <w:sz w:val="24"/>
          <w:szCs w:val="24"/>
        </w:rPr>
        <w:t xml:space="preserve">Z </w:t>
      </w:r>
      <w:r w:rsidRPr="008B762F">
        <w:rPr>
          <w:rFonts w:ascii="Calibri" w:hAnsi="Calibri" w:cs="Calibri"/>
          <w:sz w:val="24"/>
          <w:szCs w:val="24"/>
        </w:rPr>
        <w:t>upoważnienia Zarządu Województwa Opolskiego</w:t>
      </w:r>
    </w:p>
    <w:p w14:paraId="57725830" w14:textId="77777777" w:rsidR="003E6F3F" w:rsidRPr="008B762F" w:rsidRDefault="003E6F3F" w:rsidP="00905A5C">
      <w:pPr>
        <w:shd w:val="clear" w:color="auto" w:fill="FFFFFF" w:themeFill="background1"/>
        <w:spacing w:line="276" w:lineRule="auto"/>
        <w:ind w:left="4962"/>
        <w:jc w:val="center"/>
        <w:rPr>
          <w:rFonts w:ascii="Calibri" w:hAnsi="Calibri" w:cs="Calibri"/>
          <w:sz w:val="24"/>
          <w:szCs w:val="24"/>
        </w:rPr>
      </w:pPr>
      <w:r w:rsidRPr="008B762F">
        <w:rPr>
          <w:rFonts w:ascii="Calibri" w:hAnsi="Calibri" w:cs="Calibri"/>
          <w:sz w:val="24"/>
          <w:szCs w:val="24"/>
        </w:rPr>
        <w:t>/podpis nieczytelny/</w:t>
      </w:r>
    </w:p>
    <w:p w14:paraId="58AE0D04" w14:textId="1187902B" w:rsidR="003E6F3F" w:rsidRPr="008B762F" w:rsidRDefault="00370801" w:rsidP="00905A5C">
      <w:pPr>
        <w:shd w:val="clear" w:color="auto" w:fill="FFFFFF" w:themeFill="background1"/>
        <w:spacing w:line="276" w:lineRule="auto"/>
        <w:ind w:left="4962"/>
        <w:jc w:val="center"/>
        <w:rPr>
          <w:rFonts w:ascii="Calibri" w:hAnsi="Calibri" w:cs="Calibri"/>
          <w:sz w:val="24"/>
          <w:szCs w:val="24"/>
        </w:rPr>
      </w:pPr>
      <w:r w:rsidRPr="008B762F">
        <w:rPr>
          <w:rFonts w:ascii="Calibri" w:hAnsi="Calibri" w:cs="Calibri"/>
          <w:sz w:val="24"/>
          <w:szCs w:val="24"/>
        </w:rPr>
        <w:t>Marcin Puszcz</w:t>
      </w:r>
    </w:p>
    <w:p w14:paraId="3AB78CD4" w14:textId="10CA5730" w:rsidR="00A4764F" w:rsidRPr="008B762F" w:rsidRDefault="003E6F3F" w:rsidP="00905A5C">
      <w:pPr>
        <w:shd w:val="clear" w:color="auto" w:fill="FFFFFF" w:themeFill="background1"/>
        <w:spacing w:after="240" w:line="276" w:lineRule="auto"/>
        <w:ind w:left="4962"/>
        <w:jc w:val="center"/>
        <w:rPr>
          <w:rFonts w:ascii="Calibri" w:hAnsi="Calibri" w:cs="Calibri"/>
          <w:sz w:val="24"/>
          <w:szCs w:val="24"/>
        </w:rPr>
      </w:pPr>
      <w:r w:rsidRPr="008B762F">
        <w:rPr>
          <w:rFonts w:ascii="Calibri" w:hAnsi="Calibri" w:cs="Calibri"/>
          <w:sz w:val="24"/>
          <w:szCs w:val="24"/>
        </w:rPr>
        <w:t>Dyrektor Departamentu Organizacyjno – Administracyjnego</w:t>
      </w:r>
    </w:p>
    <w:p w14:paraId="38687E59" w14:textId="0ACC625F" w:rsidR="00FD0C9E" w:rsidRPr="008B762F" w:rsidRDefault="00292970" w:rsidP="003B3938">
      <w:pPr>
        <w:spacing w:before="240" w:line="276" w:lineRule="auto"/>
        <w:ind w:left="4962"/>
        <w:rPr>
          <w:rFonts w:ascii="Calibri" w:hAnsi="Calibri" w:cs="Calibri"/>
          <w:sz w:val="24"/>
          <w:szCs w:val="24"/>
        </w:rPr>
      </w:pPr>
      <w:bookmarkStart w:id="11" w:name="_Hlk178074031"/>
      <w:bookmarkEnd w:id="10"/>
      <w:r w:rsidRPr="008B762F">
        <w:rPr>
          <w:rFonts w:ascii="Calibri" w:hAnsi="Calibri" w:cs="Calibri"/>
          <w:sz w:val="24"/>
          <w:szCs w:val="24"/>
        </w:rPr>
        <w:t xml:space="preserve">Kierownik zamawiającego lub </w:t>
      </w:r>
      <w:r w:rsidR="00FD0C9E" w:rsidRPr="008B762F">
        <w:rPr>
          <w:rFonts w:ascii="Calibri" w:hAnsi="Calibri" w:cs="Calibri"/>
          <w:sz w:val="24"/>
          <w:szCs w:val="24"/>
        </w:rPr>
        <w:t>osoba, któremu kierownik zamawiającego powierzył wykonanie</w:t>
      </w:r>
    </w:p>
    <w:p w14:paraId="1BC3EAA2" w14:textId="7F14E403" w:rsidR="00E01DEA" w:rsidRPr="00231ABD" w:rsidRDefault="00FD0C9E" w:rsidP="00E01DEA">
      <w:pPr>
        <w:pStyle w:val="pkt"/>
        <w:suppressAutoHyphens/>
        <w:autoSpaceDE w:val="0"/>
        <w:autoSpaceDN w:val="0"/>
        <w:spacing w:before="0" w:after="0" w:line="276" w:lineRule="auto"/>
        <w:ind w:left="4962" w:firstLine="0"/>
        <w:jc w:val="left"/>
        <w:rPr>
          <w:rFonts w:ascii="Calibri" w:hAnsi="Calibri" w:cs="Calibri"/>
        </w:rPr>
      </w:pPr>
      <w:r w:rsidRPr="00231ABD">
        <w:rPr>
          <w:rFonts w:ascii="Calibri" w:hAnsi="Calibri" w:cs="Calibri"/>
        </w:rPr>
        <w:t>zastr</w:t>
      </w:r>
      <w:r w:rsidR="00E01DEA" w:rsidRPr="00231ABD">
        <w:rPr>
          <w:rFonts w:ascii="Calibri" w:hAnsi="Calibri" w:cs="Calibri"/>
        </w:rPr>
        <w:t>zeżonych dla siebie czynności w</w:t>
      </w:r>
      <w:r w:rsidR="003B3938" w:rsidRPr="00231ABD">
        <w:rPr>
          <w:rFonts w:ascii="Calibri" w:hAnsi="Calibri" w:cs="Calibri"/>
        </w:rPr>
        <w:t> </w:t>
      </w:r>
      <w:r w:rsidRPr="00231ABD">
        <w:rPr>
          <w:rFonts w:ascii="Calibri" w:hAnsi="Calibri" w:cs="Calibri"/>
        </w:rPr>
        <w:t>postępowaniu</w:t>
      </w:r>
      <w:bookmarkEnd w:id="11"/>
    </w:p>
    <w:sectPr w:rsidR="00E01DEA" w:rsidRPr="00231ABD" w:rsidSect="00786ADA">
      <w:footerReference w:type="default" r:id="rId33"/>
      <w:headerReference w:type="first" r:id="rId34"/>
      <w:footerReference w:type="first" r:id="rId35"/>
      <w:endnotePr>
        <w:numFmt w:val="decimal"/>
      </w:endnotePr>
      <w:pgSz w:w="11906" w:h="16838"/>
      <w:pgMar w:top="851" w:right="849" w:bottom="709" w:left="1276" w:header="709" w:footer="2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6D148" w14:textId="77777777" w:rsidR="006D59A3" w:rsidRDefault="006D59A3">
      <w:r>
        <w:separator/>
      </w:r>
    </w:p>
  </w:endnote>
  <w:endnote w:type="continuationSeparator" w:id="0">
    <w:p w14:paraId="36DC7776" w14:textId="77777777" w:rsidR="006D59A3" w:rsidRDefault="006D5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panose1 w:val="05010000000000000000"/>
    <w:charset w:val="00"/>
    <w:family w:val="auto"/>
    <w:pitch w:val="variable"/>
    <w:sig w:usb0="800000AF" w:usb1="1001ECEA"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Times-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000" w:firstRow="0" w:lastRow="0" w:firstColumn="0" w:lastColumn="0" w:noHBand="0" w:noVBand="0"/>
    </w:tblPr>
    <w:tblGrid>
      <w:gridCol w:w="9210"/>
    </w:tblGrid>
    <w:tr w:rsidR="00A450A5" w14:paraId="6F8F44B5" w14:textId="77777777" w:rsidTr="00591E39">
      <w:trPr>
        <w:trHeight w:val="91"/>
      </w:trPr>
      <w:tc>
        <w:tcPr>
          <w:tcW w:w="9210" w:type="dxa"/>
        </w:tcPr>
        <w:p w14:paraId="64997E4D" w14:textId="77777777" w:rsidR="00A450A5" w:rsidRDefault="00A450A5" w:rsidP="00AE2DA2">
          <w:pPr>
            <w:pStyle w:val="Stopka"/>
            <w:jc w:val="center"/>
            <w:rPr>
              <w:sz w:val="2"/>
              <w:szCs w:val="2"/>
            </w:rPr>
          </w:pPr>
          <w:r w:rsidRPr="00352651">
            <w:rPr>
              <w:rFonts w:ascii="Arial" w:hAnsi="Arial" w:cs="Arial"/>
              <w:iCs/>
            </w:rPr>
            <w:t xml:space="preserve">Strona </w:t>
          </w:r>
          <w:r w:rsidRPr="00352651">
            <w:rPr>
              <w:rFonts w:ascii="Arial" w:hAnsi="Arial" w:cs="Arial"/>
              <w:bCs/>
              <w:iCs/>
            </w:rPr>
            <w:fldChar w:fldCharType="begin"/>
          </w:r>
          <w:r w:rsidRPr="00352651">
            <w:rPr>
              <w:rFonts w:ascii="Arial" w:hAnsi="Arial" w:cs="Arial"/>
              <w:bCs/>
              <w:iCs/>
            </w:rPr>
            <w:instrText>PAGE</w:instrText>
          </w:r>
          <w:r w:rsidRPr="00352651">
            <w:rPr>
              <w:rFonts w:ascii="Arial" w:hAnsi="Arial" w:cs="Arial"/>
              <w:bCs/>
              <w:iCs/>
            </w:rPr>
            <w:fldChar w:fldCharType="separate"/>
          </w:r>
          <w:r w:rsidR="009B408C">
            <w:rPr>
              <w:rFonts w:ascii="Arial" w:hAnsi="Arial" w:cs="Arial"/>
              <w:bCs/>
              <w:iCs/>
              <w:noProof/>
            </w:rPr>
            <w:t>2</w:t>
          </w:r>
          <w:r w:rsidRPr="00352651">
            <w:rPr>
              <w:rFonts w:ascii="Arial" w:hAnsi="Arial" w:cs="Arial"/>
              <w:bCs/>
              <w:iCs/>
            </w:rPr>
            <w:fldChar w:fldCharType="end"/>
          </w:r>
          <w:r w:rsidRPr="00352651">
            <w:rPr>
              <w:rFonts w:ascii="Arial" w:hAnsi="Arial" w:cs="Arial"/>
              <w:iCs/>
            </w:rPr>
            <w:t xml:space="preserve"> z </w:t>
          </w:r>
          <w:r w:rsidRPr="00352651">
            <w:rPr>
              <w:rFonts w:ascii="Arial" w:hAnsi="Arial" w:cs="Arial"/>
              <w:bCs/>
              <w:iCs/>
            </w:rPr>
            <w:fldChar w:fldCharType="begin"/>
          </w:r>
          <w:r w:rsidRPr="00352651">
            <w:rPr>
              <w:rFonts w:ascii="Arial" w:hAnsi="Arial" w:cs="Arial"/>
              <w:bCs/>
              <w:iCs/>
            </w:rPr>
            <w:instrText>NUMPAGES</w:instrText>
          </w:r>
          <w:r w:rsidRPr="00352651">
            <w:rPr>
              <w:rFonts w:ascii="Arial" w:hAnsi="Arial" w:cs="Arial"/>
              <w:bCs/>
              <w:iCs/>
            </w:rPr>
            <w:fldChar w:fldCharType="separate"/>
          </w:r>
          <w:r w:rsidR="009B408C">
            <w:rPr>
              <w:rFonts w:ascii="Arial" w:hAnsi="Arial" w:cs="Arial"/>
              <w:bCs/>
              <w:iCs/>
              <w:noProof/>
            </w:rPr>
            <w:t>37</w:t>
          </w:r>
          <w:r w:rsidRPr="00352651">
            <w:rPr>
              <w:rFonts w:ascii="Arial" w:hAnsi="Arial" w:cs="Arial"/>
              <w:bCs/>
              <w:iCs/>
            </w:rPr>
            <w:fldChar w:fldCharType="end"/>
          </w:r>
        </w:p>
      </w:tc>
    </w:tr>
  </w:tbl>
  <w:p w14:paraId="331AE554" w14:textId="77777777" w:rsidR="00A450A5" w:rsidRDefault="00A450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24DAF" w14:textId="77777777" w:rsidR="00A450A5" w:rsidRDefault="00A450A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9B408C">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9B408C">
      <w:rPr>
        <w:rFonts w:ascii="Arial" w:hAnsi="Arial" w:cs="Arial"/>
        <w:bCs/>
        <w:iCs/>
        <w:noProof/>
      </w:rPr>
      <w:t>37</w:t>
    </w:r>
    <w:r>
      <w:rPr>
        <w:rFonts w:ascii="Arial" w:hAnsi="Arial" w:cs="Arial"/>
        <w:bCs/>
        <w:iCs/>
      </w:rPr>
      <w:fldChar w:fldCharType="end"/>
    </w:r>
  </w:p>
  <w:p w14:paraId="1B0ADB56" w14:textId="77777777" w:rsidR="00A450A5" w:rsidRDefault="00A450A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F97BA3" w14:textId="77777777" w:rsidR="006D59A3" w:rsidRDefault="006D59A3">
      <w:r>
        <w:separator/>
      </w:r>
    </w:p>
  </w:footnote>
  <w:footnote w:type="continuationSeparator" w:id="0">
    <w:p w14:paraId="1ECF370F" w14:textId="77777777" w:rsidR="006D59A3" w:rsidRDefault="006D59A3">
      <w:r>
        <w:continuationSeparator/>
      </w:r>
    </w:p>
  </w:footnote>
  <w:footnote w:id="1">
    <w:p w14:paraId="63110C8B" w14:textId="77777777" w:rsidR="008014BA" w:rsidRPr="00D724E7" w:rsidRDefault="008014BA">
      <w:pPr>
        <w:pStyle w:val="Tekstprzypisudolnego"/>
        <w:rPr>
          <w:rFonts w:ascii="Calibri" w:hAnsi="Calibri" w:cs="Calibri"/>
          <w:sz w:val="22"/>
          <w:szCs w:val="22"/>
        </w:rPr>
      </w:pPr>
      <w:r w:rsidRPr="00EB1FE1">
        <w:rPr>
          <w:rStyle w:val="Odwoanieprzypisudolnego"/>
          <w:rFonts w:ascii="Calibri" w:hAnsi="Calibri" w:cs="Calibri"/>
        </w:rPr>
        <w:footnoteRef/>
      </w:r>
      <w:r w:rsidRPr="00EB1FE1">
        <w:rPr>
          <w:rFonts w:ascii="Calibri" w:hAnsi="Calibri" w:cs="Calibri"/>
        </w:rPr>
        <w:t xml:space="preserve"> </w:t>
      </w:r>
      <w:r w:rsidRPr="00D724E7">
        <w:rPr>
          <w:rFonts w:ascii="Calibri" w:hAnsi="Calibri" w:cs="Calibri"/>
          <w:sz w:val="22"/>
          <w:szCs w:val="22"/>
        </w:rPr>
        <w:t>Opatrzenie podpisem zaufanym dopuszczalne jest w postępowaniach o udzielenie zamówienia o wartości mniejszej niż progi unijne</w:t>
      </w:r>
    </w:p>
  </w:footnote>
  <w:footnote w:id="2">
    <w:p w14:paraId="201B1B6C" w14:textId="77777777" w:rsidR="008014BA" w:rsidRDefault="008014BA">
      <w:pPr>
        <w:pStyle w:val="Tekstprzypisudolnego"/>
      </w:pPr>
      <w:r w:rsidRPr="00D724E7">
        <w:rPr>
          <w:rStyle w:val="Odwoanieprzypisudolnego"/>
          <w:rFonts w:ascii="Calibri" w:hAnsi="Calibri" w:cs="Calibri"/>
          <w:sz w:val="22"/>
          <w:szCs w:val="22"/>
        </w:rPr>
        <w:footnoteRef/>
      </w:r>
      <w:r w:rsidRPr="00D724E7">
        <w:rPr>
          <w:rFonts w:ascii="Calibri" w:hAnsi="Calibri" w:cs="Calibri"/>
          <w:sz w:val="22"/>
          <w:szCs w:val="22"/>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E8E2F" w14:textId="4DC57622" w:rsidR="00C9191F" w:rsidRPr="00FC6220" w:rsidRDefault="00C9191F" w:rsidP="00C9191F">
    <w:pPr>
      <w:spacing w:line="276" w:lineRule="auto"/>
      <w:rPr>
        <w:rFonts w:ascii="Calibri" w:eastAsia="Calibri" w:hAnsi="Calibri" w:cs="Calibri"/>
        <w:color w:val="FF0000"/>
        <w:sz w:val="24"/>
        <w:szCs w:val="24"/>
        <w:lang w:eastAsia="zh-CN"/>
      </w:rPr>
    </w:pPr>
    <w:bookmarkStart w:id="12" w:name="_Hlk524800826"/>
    <w:r w:rsidRPr="00FC6220">
      <w:rPr>
        <w:rFonts w:ascii="Calibri" w:hAnsi="Calibri" w:cs="Calibri"/>
        <w:sz w:val="24"/>
        <w:szCs w:val="24"/>
      </w:rPr>
      <w:t xml:space="preserve">Zamawiający - </w:t>
    </w:r>
    <w:r w:rsidRPr="00FC6220">
      <w:rPr>
        <w:rFonts w:ascii="Calibri" w:eastAsia="Calibri" w:hAnsi="Calibri" w:cs="Calibri"/>
        <w:color w:val="000000"/>
        <w:sz w:val="24"/>
        <w:szCs w:val="24"/>
        <w:lang w:eastAsia="zh-CN"/>
      </w:rPr>
      <w:t xml:space="preserve">Województwo Opolskie - </w:t>
    </w:r>
    <w:r w:rsidRPr="00FC6220">
      <w:rPr>
        <w:rFonts w:ascii="Calibri" w:hAnsi="Calibri" w:cs="Calibri"/>
        <w:sz w:val="24"/>
        <w:szCs w:val="24"/>
      </w:rPr>
      <w:t>Urząd Marszałkowski Województwa Opolskiego</w:t>
    </w:r>
    <w:r w:rsidR="006511ED">
      <w:rPr>
        <w:rFonts w:ascii="Calibri" w:hAnsi="Calibri" w:cs="Calibri"/>
        <w:sz w:val="24"/>
        <w:szCs w:val="24"/>
      </w:rPr>
      <w:t>.</w:t>
    </w:r>
  </w:p>
  <w:p w14:paraId="71F78DC4" w14:textId="775D27B4" w:rsidR="00E10217" w:rsidRDefault="00C9191F" w:rsidP="00C25F26">
    <w:pPr>
      <w:pStyle w:val="Nagwek"/>
      <w:spacing w:line="276" w:lineRule="auto"/>
      <w:rPr>
        <w:rFonts w:ascii="Calibri" w:hAnsi="Calibri" w:cs="Calibri"/>
        <w:sz w:val="24"/>
        <w:szCs w:val="24"/>
      </w:rPr>
    </w:pPr>
    <w:r w:rsidRPr="00FC6220">
      <w:rPr>
        <w:rFonts w:ascii="Calibri" w:hAnsi="Calibri" w:cs="Calibri"/>
        <w:sz w:val="24"/>
        <w:szCs w:val="24"/>
      </w:rPr>
      <w:t>Nazwa nadana zamów</w:t>
    </w:r>
    <w:r w:rsidRPr="00107FCE">
      <w:rPr>
        <w:rFonts w:ascii="Calibri" w:hAnsi="Calibri" w:cs="Calibri"/>
        <w:sz w:val="24"/>
        <w:szCs w:val="24"/>
      </w:rPr>
      <w:t xml:space="preserve">ieniu: </w:t>
    </w:r>
    <w:r w:rsidR="006511ED" w:rsidRPr="00107FCE">
      <w:rPr>
        <w:rFonts w:ascii="Calibri" w:hAnsi="Calibri" w:cs="Calibri"/>
        <w:b/>
        <w:bCs/>
        <w:sz w:val="24"/>
        <w:szCs w:val="24"/>
      </w:rPr>
      <w:t>„</w:t>
    </w:r>
    <w:r w:rsidR="006158E9" w:rsidRPr="006158E9">
      <w:rPr>
        <w:rFonts w:ascii="Calibri" w:hAnsi="Calibri" w:cs="Calibri"/>
        <w:b/>
        <w:sz w:val="24"/>
        <w:szCs w:val="24"/>
        <w:lang w:eastAsia="zh-CN"/>
      </w:rPr>
      <w:t>Wykonanie i dostawa materiałów promocyjnych na potrzeby Opolskiej Karty Rodziny i Seniora</w:t>
    </w:r>
    <w:r w:rsidR="006511ED" w:rsidRPr="00107FCE">
      <w:rPr>
        <w:rFonts w:ascii="Calibri" w:hAnsi="Calibri" w:cs="Calibri"/>
        <w:b/>
        <w:bCs/>
        <w:sz w:val="24"/>
        <w:szCs w:val="24"/>
      </w:rPr>
      <w:t>”</w:t>
    </w:r>
    <w:r w:rsidRPr="00107FCE">
      <w:rPr>
        <w:rFonts w:ascii="Calibri" w:hAnsi="Calibri" w:cs="Calibri"/>
        <w:b/>
        <w:bCs/>
        <w:sz w:val="24"/>
        <w:szCs w:val="24"/>
      </w:rPr>
      <w:t>.</w:t>
    </w:r>
    <w:r w:rsidRPr="00107FCE">
      <w:rPr>
        <w:rFonts w:ascii="Calibri" w:hAnsi="Calibri" w:cs="Calibri"/>
        <w:b/>
        <w:sz w:val="24"/>
        <w:szCs w:val="24"/>
      </w:rPr>
      <w:t xml:space="preserve"> </w:t>
    </w:r>
    <w:bookmarkEnd w:id="12"/>
    <w:r w:rsidR="00E10217" w:rsidRPr="00E10217">
      <w:rPr>
        <w:rFonts w:ascii="Calibri" w:hAnsi="Calibri" w:cs="Calibri"/>
        <w:sz w:val="24"/>
        <w:szCs w:val="24"/>
      </w:rPr>
      <w:t xml:space="preserve">Oznaczenie sprawy: </w:t>
    </w:r>
    <w:r w:rsidR="00E10217" w:rsidRPr="00775E63">
      <w:rPr>
        <w:rFonts w:ascii="Calibri" w:hAnsi="Calibri" w:cs="Calibri"/>
        <w:sz w:val="24"/>
        <w:szCs w:val="24"/>
      </w:rPr>
      <w:t>DOA-ZP</w:t>
    </w:r>
    <w:r w:rsidR="00E10217" w:rsidRPr="007B4A7B">
      <w:rPr>
        <w:rFonts w:ascii="Calibri" w:hAnsi="Calibri" w:cs="Calibri"/>
        <w:sz w:val="24"/>
        <w:szCs w:val="24"/>
      </w:rPr>
      <w:t>.272</w:t>
    </w:r>
    <w:r w:rsidR="00CF2B70" w:rsidRPr="007B4A7B">
      <w:rPr>
        <w:rFonts w:ascii="Calibri" w:hAnsi="Calibri" w:cs="Calibri"/>
        <w:sz w:val="24"/>
        <w:szCs w:val="24"/>
      </w:rPr>
      <w:t>.</w:t>
    </w:r>
    <w:r w:rsidR="000365C8" w:rsidRPr="007B4A7B">
      <w:rPr>
        <w:rFonts w:ascii="Calibri" w:hAnsi="Calibri" w:cs="Calibri"/>
        <w:sz w:val="24"/>
        <w:szCs w:val="24"/>
      </w:rPr>
      <w:t>3</w:t>
    </w:r>
    <w:r w:rsidR="00775E63" w:rsidRPr="007B4A7B">
      <w:rPr>
        <w:rFonts w:ascii="Calibri" w:hAnsi="Calibri" w:cs="Calibri"/>
        <w:sz w:val="24"/>
        <w:szCs w:val="24"/>
      </w:rPr>
      <w:t>.</w:t>
    </w:r>
    <w:r w:rsidR="00E10217" w:rsidRPr="007B4A7B">
      <w:rPr>
        <w:rFonts w:ascii="Calibri" w:hAnsi="Calibri" w:cs="Calibri"/>
        <w:sz w:val="24"/>
        <w:szCs w:val="24"/>
      </w:rPr>
      <w:t>202</w:t>
    </w:r>
    <w:r w:rsidR="00B14282" w:rsidRPr="007B4A7B">
      <w:rPr>
        <w:rFonts w:ascii="Calibri" w:hAnsi="Calibri" w:cs="Calibri"/>
        <w:sz w:val="24"/>
        <w:szCs w:val="24"/>
      </w:rPr>
      <w:t>6</w:t>
    </w:r>
  </w:p>
  <w:p w14:paraId="410691D0" w14:textId="77777777" w:rsidR="00C9191F" w:rsidRDefault="006D59A3" w:rsidP="00C9191F">
    <w:pPr>
      <w:pStyle w:val="Nagwek"/>
      <w:rPr>
        <w:rFonts w:ascii="Calibri" w:hAnsi="Calibri" w:cs="Arial"/>
        <w:sz w:val="24"/>
        <w:szCs w:val="24"/>
      </w:rPr>
    </w:pPr>
    <w:r>
      <w:rPr>
        <w:rFonts w:ascii="Calibri" w:hAnsi="Calibri" w:cs="Arial"/>
        <w:sz w:val="24"/>
        <w:szCs w:val="24"/>
      </w:rPr>
      <w:pict w14:anchorId="423414DC">
        <v:rect id="_x0000_i1025" style="width:503.2pt;height:1pt" o:hralign="center" o:hrstd="t" o:hrnoshade="t" o:hr="t" fillcolor="black" stroked="f"/>
      </w:pict>
    </w:r>
  </w:p>
  <w:p w14:paraId="3414AAE9" w14:textId="77777777" w:rsidR="00C9191F" w:rsidRPr="008F5A0E" w:rsidRDefault="00C9191F">
    <w:pPr>
      <w:pStyle w:val="Nagwek"/>
      <w:rPr>
        <w:rFonts w:ascii="Calibri" w:hAnsi="Calibri" w:cs="Arial"/>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OpenSymbol" w:eastAsia="OpenSymbol"/>
        <w:b/>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Symbol" w:hint="default"/>
        <w:color w:val="000000"/>
        <w:sz w:val="23"/>
        <w:szCs w:val="23"/>
      </w:rPr>
    </w:lvl>
  </w:abstractNum>
  <w:abstractNum w:abstractNumId="2" w15:restartNumberingAfterBreak="0">
    <w:nsid w:val="007C3C1D"/>
    <w:multiLevelType w:val="hybridMultilevel"/>
    <w:tmpl w:val="800A6FE2"/>
    <w:lvl w:ilvl="0" w:tplc="A7785636">
      <w:start w:val="10"/>
      <w:numFmt w:val="decimal"/>
      <w:lvlText w:val="%1."/>
      <w:lvlJc w:val="left"/>
      <w:pPr>
        <w:ind w:left="720" w:hanging="360"/>
      </w:pPr>
      <w:rPr>
        <w:rFonts w:ascii="Calibri" w:hAnsi="Calibri" w:cs="Calibr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1930679"/>
    <w:multiLevelType w:val="hybridMultilevel"/>
    <w:tmpl w:val="7634238A"/>
    <w:lvl w:ilvl="0" w:tplc="22709E90">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 w15:restartNumberingAfterBreak="0">
    <w:nsid w:val="04DE6802"/>
    <w:multiLevelType w:val="hybridMultilevel"/>
    <w:tmpl w:val="C8B8CB3A"/>
    <w:lvl w:ilvl="0" w:tplc="FCAE21D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7A56B8D"/>
    <w:multiLevelType w:val="hybridMultilevel"/>
    <w:tmpl w:val="B1CA0B40"/>
    <w:lvl w:ilvl="0" w:tplc="00000007">
      <w:start w:val="1"/>
      <w:numFmt w:val="bullet"/>
      <w:lvlText w:val=""/>
      <w:lvlJc w:val="left"/>
      <w:pPr>
        <w:ind w:left="1080" w:hanging="360"/>
      </w:pPr>
      <w:rPr>
        <w:rFonts w:ascii="Symbol" w:hAnsi="Symbol" w:cs="Symbol" w:hint="default"/>
        <w:color w:val="000000"/>
        <w:sz w:val="23"/>
        <w:szCs w:val="23"/>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8F3414"/>
    <w:multiLevelType w:val="hybridMultilevel"/>
    <w:tmpl w:val="BDDE6790"/>
    <w:name w:val="WW8Num22"/>
    <w:lvl w:ilvl="0" w:tplc="B7641188">
      <w:start w:val="1"/>
      <w:numFmt w:val="decimal"/>
      <w:lvlText w:val="%1)"/>
      <w:lvlJc w:val="left"/>
      <w:pPr>
        <w:ind w:left="1155" w:hanging="360"/>
      </w:pPr>
    </w:lvl>
    <w:lvl w:ilvl="1" w:tplc="04150019" w:tentative="1">
      <w:start w:val="1"/>
      <w:numFmt w:val="lowerLetter"/>
      <w:lvlText w:val="%2."/>
      <w:lvlJc w:val="left"/>
      <w:pPr>
        <w:ind w:left="1875" w:hanging="360"/>
      </w:pPr>
    </w:lvl>
    <w:lvl w:ilvl="2" w:tplc="0415001B" w:tentative="1">
      <w:start w:val="1"/>
      <w:numFmt w:val="lowerRoman"/>
      <w:lvlText w:val="%3."/>
      <w:lvlJc w:val="right"/>
      <w:pPr>
        <w:ind w:left="2595" w:hanging="180"/>
      </w:pPr>
    </w:lvl>
    <w:lvl w:ilvl="3" w:tplc="0415000F">
      <w:start w:val="1"/>
      <w:numFmt w:val="decimal"/>
      <w:lvlText w:val="%4."/>
      <w:lvlJc w:val="left"/>
      <w:pPr>
        <w:ind w:left="3315" w:hanging="360"/>
      </w:pPr>
    </w:lvl>
    <w:lvl w:ilvl="4" w:tplc="04150019" w:tentative="1">
      <w:start w:val="1"/>
      <w:numFmt w:val="lowerLetter"/>
      <w:lvlText w:val="%5."/>
      <w:lvlJc w:val="left"/>
      <w:pPr>
        <w:ind w:left="4035" w:hanging="360"/>
      </w:pPr>
    </w:lvl>
    <w:lvl w:ilvl="5" w:tplc="0415001B" w:tentative="1">
      <w:start w:val="1"/>
      <w:numFmt w:val="lowerRoman"/>
      <w:lvlText w:val="%6."/>
      <w:lvlJc w:val="right"/>
      <w:pPr>
        <w:ind w:left="4755" w:hanging="180"/>
      </w:pPr>
    </w:lvl>
    <w:lvl w:ilvl="6" w:tplc="0415000F" w:tentative="1">
      <w:start w:val="1"/>
      <w:numFmt w:val="decimal"/>
      <w:lvlText w:val="%7."/>
      <w:lvlJc w:val="left"/>
      <w:pPr>
        <w:ind w:left="5475" w:hanging="360"/>
      </w:pPr>
    </w:lvl>
    <w:lvl w:ilvl="7" w:tplc="04150019" w:tentative="1">
      <w:start w:val="1"/>
      <w:numFmt w:val="lowerLetter"/>
      <w:lvlText w:val="%8."/>
      <w:lvlJc w:val="left"/>
      <w:pPr>
        <w:ind w:left="6195" w:hanging="360"/>
      </w:pPr>
    </w:lvl>
    <w:lvl w:ilvl="8" w:tplc="0415001B" w:tentative="1">
      <w:start w:val="1"/>
      <w:numFmt w:val="lowerRoman"/>
      <w:lvlText w:val="%9."/>
      <w:lvlJc w:val="right"/>
      <w:pPr>
        <w:ind w:left="6915" w:hanging="180"/>
      </w:pPr>
    </w:lvl>
  </w:abstractNum>
  <w:abstractNum w:abstractNumId="8" w15:restartNumberingAfterBreak="0">
    <w:nsid w:val="0AE52290"/>
    <w:multiLevelType w:val="hybridMultilevel"/>
    <w:tmpl w:val="7E18CE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0C3F026E"/>
    <w:multiLevelType w:val="hybridMultilevel"/>
    <w:tmpl w:val="B026589E"/>
    <w:lvl w:ilvl="0" w:tplc="0415001B">
      <w:start w:val="1"/>
      <w:numFmt w:val="lowerRoman"/>
      <w:lvlText w:val="%1."/>
      <w:lvlJc w:val="righ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21D43242">
      <w:start w:val="1"/>
      <w:numFmt w:val="decimal"/>
      <w:lvlText w:val="%4."/>
      <w:lvlJc w:val="left"/>
      <w:pPr>
        <w:ind w:left="2880" w:hanging="360"/>
      </w:pPr>
      <w:rPr>
        <w:rFonts w:hint="default"/>
        <w:b/>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4204BEC"/>
    <w:multiLevelType w:val="hybridMultilevel"/>
    <w:tmpl w:val="C5B64EB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7874A10"/>
    <w:multiLevelType w:val="hybridMultilevel"/>
    <w:tmpl w:val="F83A6BB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8B92E91"/>
    <w:multiLevelType w:val="multilevel"/>
    <w:tmpl w:val="66E6DB04"/>
    <w:lvl w:ilvl="0">
      <w:start w:val="9"/>
      <w:numFmt w:val="decimal"/>
      <w:lvlText w:val="%1"/>
      <w:lvlJc w:val="left"/>
      <w:pPr>
        <w:ind w:left="360" w:hanging="360"/>
      </w:pPr>
      <w:rPr>
        <w:rFonts w:eastAsia="Calibri" w:hint="default"/>
      </w:rPr>
    </w:lvl>
    <w:lvl w:ilvl="1">
      <w:start w:val="1"/>
      <w:numFmt w:val="decimal"/>
      <w:lvlText w:val="%1.%2"/>
      <w:lvlJc w:val="left"/>
      <w:pPr>
        <w:ind w:left="786" w:hanging="360"/>
      </w:pPr>
      <w:rPr>
        <w:rFonts w:eastAsia="Calibri" w:hint="default"/>
      </w:rPr>
    </w:lvl>
    <w:lvl w:ilvl="2">
      <w:start w:val="1"/>
      <w:numFmt w:val="decimal"/>
      <w:lvlText w:val="%1.%2.%3"/>
      <w:lvlJc w:val="left"/>
      <w:pPr>
        <w:ind w:left="1572" w:hanging="720"/>
      </w:pPr>
      <w:rPr>
        <w:rFonts w:eastAsia="Calibri" w:hint="default"/>
      </w:rPr>
    </w:lvl>
    <w:lvl w:ilvl="3">
      <w:start w:val="1"/>
      <w:numFmt w:val="decimal"/>
      <w:lvlText w:val="%1.%2.%3.%4"/>
      <w:lvlJc w:val="left"/>
      <w:pPr>
        <w:ind w:left="1998" w:hanging="720"/>
      </w:pPr>
      <w:rPr>
        <w:rFonts w:eastAsia="Calibri" w:hint="default"/>
      </w:rPr>
    </w:lvl>
    <w:lvl w:ilvl="4">
      <w:start w:val="1"/>
      <w:numFmt w:val="decimal"/>
      <w:lvlText w:val="%1.%2.%3.%4.%5"/>
      <w:lvlJc w:val="left"/>
      <w:pPr>
        <w:ind w:left="2784" w:hanging="1080"/>
      </w:pPr>
      <w:rPr>
        <w:rFonts w:eastAsia="Calibri" w:hint="default"/>
      </w:rPr>
    </w:lvl>
    <w:lvl w:ilvl="5">
      <w:start w:val="1"/>
      <w:numFmt w:val="decimal"/>
      <w:lvlText w:val="%1.%2.%3.%4.%5.%6"/>
      <w:lvlJc w:val="left"/>
      <w:pPr>
        <w:ind w:left="3210" w:hanging="1080"/>
      </w:pPr>
      <w:rPr>
        <w:rFonts w:eastAsia="Calibri" w:hint="default"/>
      </w:rPr>
    </w:lvl>
    <w:lvl w:ilvl="6">
      <w:start w:val="1"/>
      <w:numFmt w:val="decimal"/>
      <w:lvlText w:val="%1.%2.%3.%4.%5.%6.%7"/>
      <w:lvlJc w:val="left"/>
      <w:pPr>
        <w:ind w:left="3996" w:hanging="1440"/>
      </w:pPr>
      <w:rPr>
        <w:rFonts w:eastAsia="Calibri" w:hint="default"/>
      </w:rPr>
    </w:lvl>
    <w:lvl w:ilvl="7">
      <w:start w:val="1"/>
      <w:numFmt w:val="decimal"/>
      <w:lvlText w:val="%1.%2.%3.%4.%5.%6.%7.%8"/>
      <w:lvlJc w:val="left"/>
      <w:pPr>
        <w:ind w:left="4422" w:hanging="1440"/>
      </w:pPr>
      <w:rPr>
        <w:rFonts w:eastAsia="Calibri" w:hint="default"/>
      </w:rPr>
    </w:lvl>
    <w:lvl w:ilvl="8">
      <w:start w:val="1"/>
      <w:numFmt w:val="decimal"/>
      <w:lvlText w:val="%1.%2.%3.%4.%5.%6.%7.%8.%9"/>
      <w:lvlJc w:val="left"/>
      <w:pPr>
        <w:ind w:left="5208" w:hanging="1800"/>
      </w:pPr>
      <w:rPr>
        <w:rFonts w:eastAsia="Calibri" w:hint="default"/>
      </w:rPr>
    </w:lvl>
  </w:abstractNum>
  <w:abstractNum w:abstractNumId="13" w15:restartNumberingAfterBreak="0">
    <w:nsid w:val="1ADB7307"/>
    <w:multiLevelType w:val="multilevel"/>
    <w:tmpl w:val="4566B5D2"/>
    <w:lvl w:ilvl="0">
      <w:start w:val="9"/>
      <w:numFmt w:val="decimal"/>
      <w:lvlText w:val="%1."/>
      <w:lvlJc w:val="left"/>
      <w:pPr>
        <w:ind w:left="540" w:hanging="540"/>
      </w:pPr>
      <w:rPr>
        <w:rFonts w:hint="default"/>
      </w:rPr>
    </w:lvl>
    <w:lvl w:ilvl="1">
      <w:start w:val="3"/>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 w15:restartNumberingAfterBreak="0">
    <w:nsid w:val="1CA8217C"/>
    <w:multiLevelType w:val="hybridMultilevel"/>
    <w:tmpl w:val="8228B9F4"/>
    <w:lvl w:ilvl="0" w:tplc="442EE4DC">
      <w:start w:val="1"/>
      <w:numFmt w:val="decimal"/>
      <w:lvlText w:val="%1."/>
      <w:lvlJc w:val="left"/>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5" w15:restartNumberingAfterBreak="0">
    <w:nsid w:val="1E3A4860"/>
    <w:multiLevelType w:val="hybridMultilevel"/>
    <w:tmpl w:val="B0AAEAA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1E9B642A"/>
    <w:multiLevelType w:val="hybridMultilevel"/>
    <w:tmpl w:val="E50453F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1EAC7507"/>
    <w:multiLevelType w:val="hybridMultilevel"/>
    <w:tmpl w:val="BAF24578"/>
    <w:lvl w:ilvl="0" w:tplc="8A6E2CA2">
      <w:start w:val="1"/>
      <w:numFmt w:val="lowerLetter"/>
      <w:lvlText w:val="%1)"/>
      <w:lvlJc w:val="left"/>
      <w:pPr>
        <w:ind w:left="1069" w:hanging="360"/>
      </w:pPr>
      <w:rPr>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8" w15:restartNumberingAfterBreak="0">
    <w:nsid w:val="1F193A45"/>
    <w:multiLevelType w:val="multilevel"/>
    <w:tmpl w:val="437685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FA358BC"/>
    <w:multiLevelType w:val="hybridMultilevel"/>
    <w:tmpl w:val="34306B40"/>
    <w:lvl w:ilvl="0" w:tplc="0415000F">
      <w:start w:val="1"/>
      <w:numFmt w:val="decimal"/>
      <w:lvlText w:val="%1."/>
      <w:lvlJc w:val="left"/>
      <w:pPr>
        <w:ind w:left="644" w:hanging="360"/>
      </w:pPr>
      <w:rPr>
        <w:rFonts w:cs="Times New Roman" w:hint="default"/>
        <w:b w:val="0"/>
        <w:color w:val="auto"/>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20" w15:restartNumberingAfterBreak="0">
    <w:nsid w:val="1FA952DF"/>
    <w:multiLevelType w:val="hybridMultilevel"/>
    <w:tmpl w:val="00CA8C7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02E3178"/>
    <w:multiLevelType w:val="hybridMultilevel"/>
    <w:tmpl w:val="EB84CBAE"/>
    <w:name w:val="WW8Num2435222222222323"/>
    <w:lvl w:ilvl="0" w:tplc="69CE9FA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0A215E6"/>
    <w:multiLevelType w:val="multilevel"/>
    <w:tmpl w:val="725E23D6"/>
    <w:lvl w:ilvl="0">
      <w:start w:val="9"/>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 w15:restartNumberingAfterBreak="0">
    <w:nsid w:val="21FB55BA"/>
    <w:multiLevelType w:val="hybridMultilevel"/>
    <w:tmpl w:val="F930404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4" w15:restartNumberingAfterBreak="0">
    <w:nsid w:val="22CC145B"/>
    <w:multiLevelType w:val="hybridMultilevel"/>
    <w:tmpl w:val="4E50CEE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22CC20CE"/>
    <w:multiLevelType w:val="multilevel"/>
    <w:tmpl w:val="2B5CC7C0"/>
    <w:lvl w:ilvl="0">
      <w:start w:val="1"/>
      <w:numFmt w:val="decimal"/>
      <w:lvlText w:val="%1."/>
      <w:lvlJc w:val="left"/>
      <w:pPr>
        <w:ind w:left="1713" w:hanging="360"/>
      </w:pPr>
      <w:rPr>
        <w:rFonts w:ascii="Calibri" w:hAnsi="Calibri" w:cs="Calibri" w:hint="default"/>
        <w:b w:val="0"/>
        <w:i w:val="0"/>
        <w:color w:val="auto"/>
        <w:sz w:val="24"/>
        <w:szCs w:val="24"/>
      </w:rPr>
    </w:lvl>
    <w:lvl w:ilvl="1">
      <w:start w:val="1"/>
      <w:numFmt w:val="decimal"/>
      <w:isLgl/>
      <w:lvlText w:val="%1.%2."/>
      <w:lvlJc w:val="left"/>
      <w:pPr>
        <w:ind w:left="1848" w:hanging="495"/>
      </w:pPr>
      <w:rPr>
        <w:rFonts w:hint="default"/>
      </w:rPr>
    </w:lvl>
    <w:lvl w:ilvl="2">
      <w:start w:val="1"/>
      <w:numFmt w:val="decimal"/>
      <w:isLgl/>
      <w:lvlText w:val="%1.%2.%3."/>
      <w:lvlJc w:val="left"/>
      <w:pPr>
        <w:ind w:left="2073" w:hanging="720"/>
      </w:pPr>
      <w:rPr>
        <w:rFonts w:hint="default"/>
      </w:rPr>
    </w:lvl>
    <w:lvl w:ilvl="3">
      <w:start w:val="1"/>
      <w:numFmt w:val="decimal"/>
      <w:isLgl/>
      <w:lvlText w:val="%1.%2.%3.%4."/>
      <w:lvlJc w:val="left"/>
      <w:pPr>
        <w:ind w:left="2073" w:hanging="720"/>
      </w:pPr>
      <w:rPr>
        <w:rFonts w:hint="default"/>
      </w:rPr>
    </w:lvl>
    <w:lvl w:ilvl="4">
      <w:start w:val="1"/>
      <w:numFmt w:val="decimal"/>
      <w:isLgl/>
      <w:lvlText w:val="%1.%2.%3.%4.%5."/>
      <w:lvlJc w:val="left"/>
      <w:pPr>
        <w:ind w:left="2433" w:hanging="1080"/>
      </w:pPr>
      <w:rPr>
        <w:rFonts w:hint="default"/>
      </w:rPr>
    </w:lvl>
    <w:lvl w:ilvl="5">
      <w:start w:val="1"/>
      <w:numFmt w:val="decimal"/>
      <w:isLgl/>
      <w:lvlText w:val="%1.%2.%3.%4.%5.%6."/>
      <w:lvlJc w:val="left"/>
      <w:pPr>
        <w:ind w:left="2433" w:hanging="1080"/>
      </w:pPr>
      <w:rPr>
        <w:rFonts w:hint="default"/>
      </w:rPr>
    </w:lvl>
    <w:lvl w:ilvl="6">
      <w:start w:val="1"/>
      <w:numFmt w:val="decimal"/>
      <w:isLgl/>
      <w:lvlText w:val="%1.%2.%3.%4.%5.%6.%7."/>
      <w:lvlJc w:val="left"/>
      <w:pPr>
        <w:ind w:left="2793" w:hanging="1440"/>
      </w:pPr>
      <w:rPr>
        <w:rFonts w:hint="default"/>
      </w:rPr>
    </w:lvl>
    <w:lvl w:ilvl="7">
      <w:start w:val="1"/>
      <w:numFmt w:val="decimal"/>
      <w:isLgl/>
      <w:lvlText w:val="%1.%2.%3.%4.%5.%6.%7.%8."/>
      <w:lvlJc w:val="left"/>
      <w:pPr>
        <w:ind w:left="2793" w:hanging="1440"/>
      </w:pPr>
      <w:rPr>
        <w:rFonts w:hint="default"/>
      </w:rPr>
    </w:lvl>
    <w:lvl w:ilvl="8">
      <w:start w:val="1"/>
      <w:numFmt w:val="decimal"/>
      <w:isLgl/>
      <w:lvlText w:val="%1.%2.%3.%4.%5.%6.%7.%8.%9."/>
      <w:lvlJc w:val="left"/>
      <w:pPr>
        <w:ind w:left="3153" w:hanging="1800"/>
      </w:pPr>
      <w:rPr>
        <w:rFonts w:hint="default"/>
      </w:rPr>
    </w:lvl>
  </w:abstractNum>
  <w:abstractNum w:abstractNumId="26" w15:restartNumberingAfterBreak="0">
    <w:nsid w:val="28587F1E"/>
    <w:multiLevelType w:val="hybridMultilevel"/>
    <w:tmpl w:val="DCE86300"/>
    <w:lvl w:ilvl="0" w:tplc="F33CE254">
      <w:start w:val="8"/>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9BC406F"/>
    <w:multiLevelType w:val="hybridMultilevel"/>
    <w:tmpl w:val="9BD0EB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C1A0AD0"/>
    <w:multiLevelType w:val="hybridMultilevel"/>
    <w:tmpl w:val="D4182910"/>
    <w:name w:val="WW8Num24352222222223232"/>
    <w:lvl w:ilvl="0" w:tplc="E4147BB2">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FA4E43B2">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2C6F6B35"/>
    <w:multiLevelType w:val="hybridMultilevel"/>
    <w:tmpl w:val="CF16FC6E"/>
    <w:lvl w:ilvl="0" w:tplc="04150017">
      <w:start w:val="1"/>
      <w:numFmt w:val="lowerLetter"/>
      <w:lvlText w:val="%1)"/>
      <w:lvlJc w:val="left"/>
      <w:pPr>
        <w:ind w:left="1146" w:hanging="360"/>
      </w:pPr>
    </w:lvl>
    <w:lvl w:ilvl="1" w:tplc="04150017">
      <w:start w:val="1"/>
      <w:numFmt w:val="lowerLetter"/>
      <w:lvlText w:val="%2)"/>
      <w:lvlJc w:val="left"/>
      <w:pPr>
        <w:ind w:left="1866" w:hanging="360"/>
      </w:pPr>
    </w:lvl>
    <w:lvl w:ilvl="2" w:tplc="0415000B">
      <w:start w:val="1"/>
      <w:numFmt w:val="bullet"/>
      <w:lvlText w:val=""/>
      <w:lvlJc w:val="left"/>
      <w:pPr>
        <w:ind w:left="2826" w:hanging="420"/>
      </w:pPr>
      <w:rPr>
        <w:rFonts w:ascii="Wingdings" w:hAnsi="Wingdings" w:hint="default"/>
        <w:b w:val="0"/>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F087C53"/>
    <w:multiLevelType w:val="hybridMultilevel"/>
    <w:tmpl w:val="83969272"/>
    <w:lvl w:ilvl="0" w:tplc="04150017">
      <w:start w:val="1"/>
      <w:numFmt w:val="lowerLetter"/>
      <w:lvlText w:val="%1)"/>
      <w:lvlJc w:val="left"/>
      <w:pPr>
        <w:ind w:left="1592" w:hanging="360"/>
      </w:pPr>
    </w:lvl>
    <w:lvl w:ilvl="1" w:tplc="04150019" w:tentative="1">
      <w:start w:val="1"/>
      <w:numFmt w:val="lowerLetter"/>
      <w:lvlText w:val="%2."/>
      <w:lvlJc w:val="left"/>
      <w:pPr>
        <w:ind w:left="2312" w:hanging="360"/>
      </w:pPr>
    </w:lvl>
    <w:lvl w:ilvl="2" w:tplc="0415001B" w:tentative="1">
      <w:start w:val="1"/>
      <w:numFmt w:val="lowerRoman"/>
      <w:lvlText w:val="%3."/>
      <w:lvlJc w:val="right"/>
      <w:pPr>
        <w:ind w:left="3032" w:hanging="180"/>
      </w:pPr>
    </w:lvl>
    <w:lvl w:ilvl="3" w:tplc="0415000F" w:tentative="1">
      <w:start w:val="1"/>
      <w:numFmt w:val="decimal"/>
      <w:lvlText w:val="%4."/>
      <w:lvlJc w:val="left"/>
      <w:pPr>
        <w:ind w:left="3752" w:hanging="360"/>
      </w:pPr>
    </w:lvl>
    <w:lvl w:ilvl="4" w:tplc="04150019" w:tentative="1">
      <w:start w:val="1"/>
      <w:numFmt w:val="lowerLetter"/>
      <w:lvlText w:val="%5."/>
      <w:lvlJc w:val="left"/>
      <w:pPr>
        <w:ind w:left="4472" w:hanging="360"/>
      </w:pPr>
    </w:lvl>
    <w:lvl w:ilvl="5" w:tplc="0415001B" w:tentative="1">
      <w:start w:val="1"/>
      <w:numFmt w:val="lowerRoman"/>
      <w:lvlText w:val="%6."/>
      <w:lvlJc w:val="right"/>
      <w:pPr>
        <w:ind w:left="5192" w:hanging="180"/>
      </w:pPr>
    </w:lvl>
    <w:lvl w:ilvl="6" w:tplc="0415000F" w:tentative="1">
      <w:start w:val="1"/>
      <w:numFmt w:val="decimal"/>
      <w:lvlText w:val="%7."/>
      <w:lvlJc w:val="left"/>
      <w:pPr>
        <w:ind w:left="5912" w:hanging="360"/>
      </w:pPr>
    </w:lvl>
    <w:lvl w:ilvl="7" w:tplc="04150019" w:tentative="1">
      <w:start w:val="1"/>
      <w:numFmt w:val="lowerLetter"/>
      <w:lvlText w:val="%8."/>
      <w:lvlJc w:val="left"/>
      <w:pPr>
        <w:ind w:left="6632" w:hanging="360"/>
      </w:pPr>
    </w:lvl>
    <w:lvl w:ilvl="8" w:tplc="0415001B" w:tentative="1">
      <w:start w:val="1"/>
      <w:numFmt w:val="lowerRoman"/>
      <w:lvlText w:val="%9."/>
      <w:lvlJc w:val="right"/>
      <w:pPr>
        <w:ind w:left="7352" w:hanging="180"/>
      </w:pPr>
    </w:lvl>
  </w:abstractNum>
  <w:abstractNum w:abstractNumId="31" w15:restartNumberingAfterBreak="0">
    <w:nsid w:val="342D6D9B"/>
    <w:multiLevelType w:val="multilevel"/>
    <w:tmpl w:val="342D6D9B"/>
    <w:lvl w:ilvl="0">
      <w:start w:val="10"/>
      <w:numFmt w:val="none"/>
      <w:pStyle w:val="Nagwek1"/>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C8F0BE3"/>
    <w:multiLevelType w:val="hybridMultilevel"/>
    <w:tmpl w:val="B5E6ED68"/>
    <w:lvl w:ilvl="0" w:tplc="BF0E32B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E046B34"/>
    <w:multiLevelType w:val="hybridMultilevel"/>
    <w:tmpl w:val="7042057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1C1E122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F8348EF"/>
    <w:multiLevelType w:val="hybridMultilevel"/>
    <w:tmpl w:val="81503E50"/>
    <w:lvl w:ilvl="0" w:tplc="04150017">
      <w:start w:val="1"/>
      <w:numFmt w:val="lowerLetter"/>
      <w:lvlText w:val="%1)"/>
      <w:lvlJc w:val="left"/>
      <w:pPr>
        <w:ind w:left="862" w:hanging="360"/>
      </w:pPr>
    </w:lvl>
    <w:lvl w:ilvl="1" w:tplc="04150017">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5" w15:restartNumberingAfterBreak="0">
    <w:nsid w:val="3FB9553B"/>
    <w:multiLevelType w:val="hybridMultilevel"/>
    <w:tmpl w:val="060E8998"/>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3850028"/>
    <w:multiLevelType w:val="hybridMultilevel"/>
    <w:tmpl w:val="70FCD58C"/>
    <w:lvl w:ilvl="0" w:tplc="72F0F9E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457262F7"/>
    <w:multiLevelType w:val="multilevel"/>
    <w:tmpl w:val="BBD0D204"/>
    <w:lvl w:ilvl="0">
      <w:start w:val="1"/>
      <w:numFmt w:val="lowerLetter"/>
      <w:lvlText w:val="%1)"/>
      <w:lvlJc w:val="left"/>
      <w:rPr>
        <w:rFonts w:ascii="Times New Roman" w:hAnsi="Times New Roman" w:cs="Times New Roman" w:hint="default"/>
        <w:b w:val="0"/>
        <w:bCs w:val="0"/>
        <w:i w:val="0"/>
        <w:iCs w:val="0"/>
        <w:caps w:val="0"/>
        <w:strike w:val="0"/>
        <w:dstrike w:val="0"/>
        <w:color w:val="000000"/>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1440" w:hanging="360"/>
      </w:pPr>
      <w:rPr>
        <w:rFonts w:ascii="Arial" w:hAnsi="Arial" w:hint="default"/>
        <w:b w:val="0"/>
        <w:i w:val="0"/>
        <w:sz w:val="20"/>
      </w:rPr>
    </w:lvl>
    <w:lvl w:ilvl="2">
      <w:start w:val="1"/>
      <w:numFmt w:val="lowerRoman"/>
      <w:lvlText w:val="%3."/>
      <w:lvlJc w:val="right"/>
      <w:pPr>
        <w:ind w:left="2160" w:hanging="180"/>
      </w:pPr>
    </w:lvl>
    <w:lvl w:ilvl="3">
      <w:start w:val="1"/>
      <w:numFmt w:val="decimal"/>
      <w:lvlText w:val="%4."/>
      <w:lvlJc w:val="left"/>
      <w:pPr>
        <w:ind w:left="644"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5923764"/>
    <w:multiLevelType w:val="multilevel"/>
    <w:tmpl w:val="448C1B02"/>
    <w:lvl w:ilvl="0">
      <w:start w:val="10"/>
      <w:numFmt w:val="upperRoman"/>
      <w:lvlText w:val="%1."/>
      <w:lvlJc w:val="left"/>
      <w:pPr>
        <w:ind w:left="7165" w:hanging="360"/>
      </w:pPr>
      <w:rPr>
        <w:rFonts w:ascii="Arial" w:hAnsi="Arial" w:hint="default"/>
        <w:b/>
        <w:i w:val="0"/>
        <w:sz w:val="20"/>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5"/>
      <w:numFmt w:val="decimal"/>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49155E0F"/>
    <w:multiLevelType w:val="hybridMultilevel"/>
    <w:tmpl w:val="5164BBA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0" w15:restartNumberingAfterBreak="0">
    <w:nsid w:val="4B194063"/>
    <w:multiLevelType w:val="hybridMultilevel"/>
    <w:tmpl w:val="EC26144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3D16DCBE">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3384D66"/>
    <w:multiLevelType w:val="hybridMultilevel"/>
    <w:tmpl w:val="9EEA041C"/>
    <w:lvl w:ilvl="0" w:tplc="EAB6F5EA">
      <w:start w:val="7"/>
      <w:numFmt w:val="decimal"/>
      <w:lvlText w:val="%1."/>
      <w:lvlJc w:val="left"/>
      <w:pPr>
        <w:ind w:left="5040" w:hanging="360"/>
      </w:pPr>
      <w:rPr>
        <w:rFonts w:hint="default"/>
      </w:rPr>
    </w:lvl>
    <w:lvl w:ilvl="1" w:tplc="E3CA6650">
      <w:numFmt w:val="bullet"/>
      <w:lvlText w:val=""/>
      <w:lvlJc w:val="left"/>
      <w:pPr>
        <w:ind w:left="1440" w:hanging="360"/>
      </w:pPr>
      <w:rPr>
        <w:rFonts w:ascii="Symbol" w:eastAsia="Times New Roman" w:hAnsi="Symbol" w:cs="Calibr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3D310D6"/>
    <w:multiLevelType w:val="hybridMultilevel"/>
    <w:tmpl w:val="5580976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55A97276"/>
    <w:multiLevelType w:val="hybridMultilevel"/>
    <w:tmpl w:val="F1BC70F2"/>
    <w:lvl w:ilvl="0" w:tplc="9D8A2F30">
      <w:start w:val="11"/>
      <w:numFmt w:val="decimal"/>
      <w:lvlText w:val="%1."/>
      <w:lvlJc w:val="left"/>
      <w:pPr>
        <w:ind w:left="644"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717022"/>
    <w:multiLevelType w:val="hybridMultilevel"/>
    <w:tmpl w:val="D29C2ECE"/>
    <w:lvl w:ilvl="0" w:tplc="04150011">
      <w:start w:val="1"/>
      <w:numFmt w:val="decimal"/>
      <w:lvlText w:val="%1)"/>
      <w:lvlJc w:val="left"/>
      <w:pPr>
        <w:ind w:left="1571" w:hanging="360"/>
      </w:pPr>
    </w:lvl>
    <w:lvl w:ilvl="1" w:tplc="04150011">
      <w:start w:val="1"/>
      <w:numFmt w:val="decimal"/>
      <w:lvlText w:val="%2)"/>
      <w:lvlJc w:val="left"/>
      <w:pPr>
        <w:ind w:left="2291" w:hanging="360"/>
      </w:pPr>
    </w:lvl>
    <w:lvl w:ilvl="2" w:tplc="20BAEABC">
      <w:start w:val="1"/>
      <w:numFmt w:val="decimal"/>
      <w:lvlText w:val="%3."/>
      <w:lvlJc w:val="left"/>
      <w:pPr>
        <w:ind w:left="3191" w:hanging="360"/>
      </w:pPr>
      <w:rPr>
        <w:rFonts w:hint="default"/>
        <w:b/>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5" w15:restartNumberingAfterBreak="0">
    <w:nsid w:val="5910743B"/>
    <w:multiLevelType w:val="hybridMultilevel"/>
    <w:tmpl w:val="A790E5F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6" w15:restartNumberingAfterBreak="0">
    <w:nsid w:val="5ADD2A43"/>
    <w:multiLevelType w:val="hybridMultilevel"/>
    <w:tmpl w:val="1A2EBB7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C712BF9"/>
    <w:multiLevelType w:val="hybridMultilevel"/>
    <w:tmpl w:val="701A041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8" w15:restartNumberingAfterBreak="0">
    <w:nsid w:val="5F3F2BD2"/>
    <w:multiLevelType w:val="multilevel"/>
    <w:tmpl w:val="B0EE14B2"/>
    <w:lvl w:ilvl="0">
      <w:start w:val="1"/>
      <w:numFmt w:val="lowerLetter"/>
      <w:lvlText w:val="%1)"/>
      <w:lvlJc w:val="left"/>
      <w:pPr>
        <w:tabs>
          <w:tab w:val="num" w:pos="960"/>
        </w:tabs>
        <w:ind w:left="960" w:hanging="360"/>
      </w:pPr>
    </w:lvl>
    <w:lvl w:ilvl="1" w:tentative="1">
      <w:start w:val="1"/>
      <w:numFmt w:val="lowerLetter"/>
      <w:lvlText w:val="%2."/>
      <w:lvlJc w:val="left"/>
      <w:pPr>
        <w:tabs>
          <w:tab w:val="num" w:pos="1680"/>
        </w:tabs>
        <w:ind w:left="1680" w:hanging="360"/>
      </w:pPr>
    </w:lvl>
    <w:lvl w:ilvl="2" w:tentative="1">
      <w:start w:val="1"/>
      <w:numFmt w:val="lowerLetter"/>
      <w:lvlText w:val="%3."/>
      <w:lvlJc w:val="left"/>
      <w:pPr>
        <w:tabs>
          <w:tab w:val="num" w:pos="2400"/>
        </w:tabs>
        <w:ind w:left="2400" w:hanging="360"/>
      </w:pPr>
    </w:lvl>
    <w:lvl w:ilvl="3" w:tentative="1">
      <w:start w:val="1"/>
      <w:numFmt w:val="lowerLetter"/>
      <w:lvlText w:val="%4."/>
      <w:lvlJc w:val="left"/>
      <w:pPr>
        <w:tabs>
          <w:tab w:val="num" w:pos="3120"/>
        </w:tabs>
        <w:ind w:left="3120" w:hanging="360"/>
      </w:pPr>
    </w:lvl>
    <w:lvl w:ilvl="4" w:tentative="1">
      <w:start w:val="1"/>
      <w:numFmt w:val="lowerLetter"/>
      <w:lvlText w:val="%5."/>
      <w:lvlJc w:val="left"/>
      <w:pPr>
        <w:tabs>
          <w:tab w:val="num" w:pos="3840"/>
        </w:tabs>
        <w:ind w:left="3840" w:hanging="360"/>
      </w:pPr>
    </w:lvl>
    <w:lvl w:ilvl="5" w:tentative="1">
      <w:start w:val="1"/>
      <w:numFmt w:val="lowerLetter"/>
      <w:lvlText w:val="%6."/>
      <w:lvlJc w:val="left"/>
      <w:pPr>
        <w:tabs>
          <w:tab w:val="num" w:pos="4560"/>
        </w:tabs>
        <w:ind w:left="4560" w:hanging="360"/>
      </w:pPr>
    </w:lvl>
    <w:lvl w:ilvl="6" w:tentative="1">
      <w:start w:val="1"/>
      <w:numFmt w:val="lowerLetter"/>
      <w:lvlText w:val="%7."/>
      <w:lvlJc w:val="left"/>
      <w:pPr>
        <w:tabs>
          <w:tab w:val="num" w:pos="5280"/>
        </w:tabs>
        <w:ind w:left="5280" w:hanging="360"/>
      </w:pPr>
    </w:lvl>
    <w:lvl w:ilvl="7" w:tentative="1">
      <w:start w:val="1"/>
      <w:numFmt w:val="lowerLetter"/>
      <w:lvlText w:val="%8."/>
      <w:lvlJc w:val="left"/>
      <w:pPr>
        <w:tabs>
          <w:tab w:val="num" w:pos="6000"/>
        </w:tabs>
        <w:ind w:left="6000" w:hanging="360"/>
      </w:pPr>
    </w:lvl>
    <w:lvl w:ilvl="8" w:tentative="1">
      <w:start w:val="1"/>
      <w:numFmt w:val="lowerLetter"/>
      <w:lvlText w:val="%9."/>
      <w:lvlJc w:val="left"/>
      <w:pPr>
        <w:tabs>
          <w:tab w:val="num" w:pos="6720"/>
        </w:tabs>
        <w:ind w:left="6720" w:hanging="360"/>
      </w:pPr>
    </w:lvl>
  </w:abstractNum>
  <w:abstractNum w:abstractNumId="49" w15:restartNumberingAfterBreak="0">
    <w:nsid w:val="60C11FEC"/>
    <w:multiLevelType w:val="hybridMultilevel"/>
    <w:tmpl w:val="4B1E1322"/>
    <w:lvl w:ilvl="0" w:tplc="635A08D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1990105"/>
    <w:multiLevelType w:val="hybridMultilevel"/>
    <w:tmpl w:val="7F5ED5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2760AD5"/>
    <w:multiLevelType w:val="hybridMultilevel"/>
    <w:tmpl w:val="E5940866"/>
    <w:lvl w:ilvl="0" w:tplc="CBC4C308">
      <w:start w:val="1"/>
      <w:numFmt w:val="decimal"/>
      <w:lvlText w:val="%1)"/>
      <w:lvlJc w:val="left"/>
      <w:pPr>
        <w:ind w:left="720" w:hanging="360"/>
      </w:pPr>
      <w:rPr>
        <w:rFonts w:hint="default"/>
      </w:rPr>
    </w:lvl>
    <w:lvl w:ilvl="1" w:tplc="7E12F32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72E1908"/>
    <w:multiLevelType w:val="hybridMultilevel"/>
    <w:tmpl w:val="A148E1A8"/>
    <w:lvl w:ilvl="0" w:tplc="64A8F4E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88639DF"/>
    <w:multiLevelType w:val="hybridMultilevel"/>
    <w:tmpl w:val="A6A821C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68B7067A"/>
    <w:multiLevelType w:val="multilevel"/>
    <w:tmpl w:val="68B7067A"/>
    <w:lvl w:ilvl="0">
      <w:start w:val="10"/>
      <w:numFmt w:val="decimal"/>
      <w:pStyle w:val="PunktowaniepoziomI"/>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55" w15:restartNumberingAfterBreak="0">
    <w:nsid w:val="7093177D"/>
    <w:multiLevelType w:val="hybridMultilevel"/>
    <w:tmpl w:val="9AFC2B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rPr>
        <w:b w:val="0"/>
        <w:strike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0EA21CC"/>
    <w:multiLevelType w:val="hybridMultilevel"/>
    <w:tmpl w:val="011E2BE2"/>
    <w:lvl w:ilvl="0" w:tplc="0415000B">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7" w15:restartNumberingAfterBreak="0">
    <w:nsid w:val="71DB3BDF"/>
    <w:multiLevelType w:val="hybridMultilevel"/>
    <w:tmpl w:val="487C1DE4"/>
    <w:name w:val="WW8Num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3ED0CF0"/>
    <w:multiLevelType w:val="multilevel"/>
    <w:tmpl w:val="42481D0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4897488"/>
    <w:multiLevelType w:val="hybridMultilevel"/>
    <w:tmpl w:val="E786C726"/>
    <w:lvl w:ilvl="0" w:tplc="7E2CF9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5256BEC"/>
    <w:multiLevelType w:val="multilevel"/>
    <w:tmpl w:val="F70C37C0"/>
    <w:lvl w:ilvl="0">
      <w:start w:val="1"/>
      <w:numFmt w:val="upperRoman"/>
      <w:pStyle w:val="Nagwek2"/>
      <w:lvlText w:val="%1."/>
      <w:lvlJc w:val="left"/>
      <w:pPr>
        <w:ind w:left="360" w:hanging="360"/>
      </w:pPr>
      <w:rPr>
        <w:rFonts w:ascii="Calibri" w:hAnsi="Calibri" w:cs="Calibri" w:hint="default"/>
        <w:b/>
        <w:i w:val="0"/>
        <w:sz w:val="24"/>
        <w:szCs w:val="24"/>
      </w:rPr>
    </w:lvl>
    <w:lvl w:ilvl="1">
      <w:start w:val="1"/>
      <w:numFmt w:val="decimal"/>
      <w:lvlText w:val="%2)"/>
      <w:lvlJc w:val="left"/>
      <w:pPr>
        <w:ind w:left="872" w:hanging="360"/>
      </w:pPr>
      <w:rPr>
        <w:rFonts w:hint="default"/>
      </w:rPr>
    </w:lvl>
    <w:lvl w:ilvl="2">
      <w:start w:val="1"/>
      <w:numFmt w:val="lowerRoman"/>
      <w:lvlText w:val="%3."/>
      <w:lvlJc w:val="right"/>
      <w:pPr>
        <w:ind w:left="1592" w:hanging="180"/>
      </w:pPr>
      <w:rPr>
        <w:rFonts w:hint="default"/>
      </w:r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color w:val="FF0000"/>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61" w15:restartNumberingAfterBreak="0">
    <w:nsid w:val="769B7405"/>
    <w:multiLevelType w:val="hybridMultilevel"/>
    <w:tmpl w:val="4B2065D0"/>
    <w:lvl w:ilvl="0" w:tplc="9DCC1CAA">
      <w:start w:val="5"/>
      <w:numFmt w:val="decimal"/>
      <w:lvlText w:val="%1."/>
      <w:lvlJc w:val="left"/>
      <w:pPr>
        <w:ind w:left="644" w:hanging="360"/>
      </w:pPr>
      <w:rPr>
        <w:rFonts w:hint="default"/>
        <w:b w:val="0"/>
        <w:strike w:val="0"/>
      </w:rPr>
    </w:lvl>
    <w:lvl w:ilvl="1" w:tplc="9B5A332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96C66"/>
    <w:multiLevelType w:val="hybridMultilevel"/>
    <w:tmpl w:val="F0D235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D660321"/>
    <w:multiLevelType w:val="hybridMultilevel"/>
    <w:tmpl w:val="4B6A9C76"/>
    <w:lvl w:ilvl="0" w:tplc="FCAE21D0">
      <w:start w:val="1"/>
      <w:numFmt w:val="bullet"/>
      <w:lvlText w:val="-"/>
      <w:lvlJc w:val="left"/>
      <w:pPr>
        <w:ind w:left="720" w:hanging="360"/>
      </w:pPr>
      <w:rPr>
        <w:rFonts w:ascii="Times New Roman" w:hAnsi="Times New Roman"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16cid:durableId="1134907216">
    <w:abstractNumId w:val="31"/>
  </w:num>
  <w:num w:numId="2" w16cid:durableId="1813670327">
    <w:abstractNumId w:val="54"/>
  </w:num>
  <w:num w:numId="3" w16cid:durableId="1823689433">
    <w:abstractNumId w:val="60"/>
  </w:num>
  <w:num w:numId="4" w16cid:durableId="651566913">
    <w:abstractNumId w:val="25"/>
  </w:num>
  <w:num w:numId="5" w16cid:durableId="822359240">
    <w:abstractNumId w:val="37"/>
  </w:num>
  <w:num w:numId="6" w16cid:durableId="687758673">
    <w:abstractNumId w:val="44"/>
  </w:num>
  <w:num w:numId="7" w16cid:durableId="638152432">
    <w:abstractNumId w:val="22"/>
  </w:num>
  <w:num w:numId="8" w16cid:durableId="1196230234">
    <w:abstractNumId w:val="48"/>
  </w:num>
  <w:num w:numId="9" w16cid:durableId="1421215668">
    <w:abstractNumId w:val="59"/>
  </w:num>
  <w:num w:numId="10" w16cid:durableId="621494001">
    <w:abstractNumId w:val="18"/>
  </w:num>
  <w:num w:numId="11" w16cid:durableId="1745492930">
    <w:abstractNumId w:val="51"/>
  </w:num>
  <w:num w:numId="12" w16cid:durableId="303170248">
    <w:abstractNumId w:val="29"/>
  </w:num>
  <w:num w:numId="13" w16cid:durableId="1580675202">
    <w:abstractNumId w:val="16"/>
  </w:num>
  <w:num w:numId="14" w16cid:durableId="559438920">
    <w:abstractNumId w:val="55"/>
  </w:num>
  <w:num w:numId="15" w16cid:durableId="2025012887">
    <w:abstractNumId w:val="32"/>
  </w:num>
  <w:num w:numId="16" w16cid:durableId="1593277608">
    <w:abstractNumId w:val="47"/>
  </w:num>
  <w:num w:numId="17" w16cid:durableId="176887635">
    <w:abstractNumId w:val="40"/>
  </w:num>
  <w:num w:numId="18" w16cid:durableId="1892575422">
    <w:abstractNumId w:val="41"/>
  </w:num>
  <w:num w:numId="19" w16cid:durableId="239408662">
    <w:abstractNumId w:val="61"/>
  </w:num>
  <w:num w:numId="20" w16cid:durableId="1981231333">
    <w:abstractNumId w:val="20"/>
  </w:num>
  <w:num w:numId="21" w16cid:durableId="1864778400">
    <w:abstractNumId w:val="34"/>
  </w:num>
  <w:num w:numId="22" w16cid:durableId="1046876568">
    <w:abstractNumId w:val="46"/>
  </w:num>
  <w:num w:numId="23" w16cid:durableId="757336901">
    <w:abstractNumId w:val="11"/>
  </w:num>
  <w:num w:numId="24" w16cid:durableId="342829213">
    <w:abstractNumId w:val="56"/>
  </w:num>
  <w:num w:numId="25" w16cid:durableId="1429302722">
    <w:abstractNumId w:val="52"/>
  </w:num>
  <w:num w:numId="26" w16cid:durableId="219177148">
    <w:abstractNumId w:val="2"/>
  </w:num>
  <w:num w:numId="27" w16cid:durableId="1346638122">
    <w:abstractNumId w:val="38"/>
  </w:num>
  <w:num w:numId="28" w16cid:durableId="989288666">
    <w:abstractNumId w:val="33"/>
  </w:num>
  <w:num w:numId="29" w16cid:durableId="1610968578">
    <w:abstractNumId w:val="58"/>
  </w:num>
  <w:num w:numId="30" w16cid:durableId="379208466">
    <w:abstractNumId w:val="13"/>
  </w:num>
  <w:num w:numId="31" w16cid:durableId="1541017553">
    <w:abstractNumId w:val="49"/>
  </w:num>
  <w:num w:numId="32" w16cid:durableId="72163062">
    <w:abstractNumId w:val="43"/>
  </w:num>
  <w:num w:numId="33" w16cid:durableId="2028213228">
    <w:abstractNumId w:val="26"/>
  </w:num>
  <w:num w:numId="34" w16cid:durableId="1758940524">
    <w:abstractNumId w:val="30"/>
  </w:num>
  <w:num w:numId="35" w16cid:durableId="1929464548">
    <w:abstractNumId w:val="6"/>
  </w:num>
  <w:num w:numId="36" w16cid:durableId="1546258412">
    <w:abstractNumId w:val="27"/>
  </w:num>
  <w:num w:numId="37" w16cid:durableId="548343202">
    <w:abstractNumId w:val="17"/>
  </w:num>
  <w:num w:numId="38" w16cid:durableId="576480544">
    <w:abstractNumId w:val="50"/>
  </w:num>
  <w:num w:numId="39" w16cid:durableId="1066492707">
    <w:abstractNumId w:val="60"/>
    <w:lvlOverride w:ilvl="0">
      <w:startOverride w:val="12"/>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63356878">
    <w:abstractNumId w:val="12"/>
  </w:num>
  <w:num w:numId="41" w16cid:durableId="1187673777">
    <w:abstractNumId w:val="1"/>
  </w:num>
  <w:num w:numId="42" w16cid:durableId="113866013">
    <w:abstractNumId w:val="23"/>
  </w:num>
  <w:num w:numId="43" w16cid:durableId="502665756">
    <w:abstractNumId w:val="35"/>
  </w:num>
  <w:num w:numId="44" w16cid:durableId="1617371829">
    <w:abstractNumId w:val="39"/>
  </w:num>
  <w:num w:numId="45" w16cid:durableId="790048569">
    <w:abstractNumId w:val="8"/>
  </w:num>
  <w:num w:numId="46" w16cid:durableId="1747266268">
    <w:abstractNumId w:val="5"/>
  </w:num>
  <w:num w:numId="47" w16cid:durableId="528492249">
    <w:abstractNumId w:val="10"/>
  </w:num>
  <w:num w:numId="48" w16cid:durableId="543179826">
    <w:abstractNumId w:val="19"/>
  </w:num>
  <w:num w:numId="49" w16cid:durableId="1050112756">
    <w:abstractNumId w:val="36"/>
  </w:num>
  <w:num w:numId="50" w16cid:durableId="387804224">
    <w:abstractNumId w:val="3"/>
  </w:num>
  <w:num w:numId="51" w16cid:durableId="512453863">
    <w:abstractNumId w:val="42"/>
  </w:num>
  <w:num w:numId="52" w16cid:durableId="187715418">
    <w:abstractNumId w:val="14"/>
  </w:num>
  <w:num w:numId="53" w16cid:durableId="828667793">
    <w:abstractNumId w:val="15"/>
  </w:num>
  <w:num w:numId="54" w16cid:durableId="1772890089">
    <w:abstractNumId w:val="24"/>
  </w:num>
  <w:num w:numId="55" w16cid:durableId="1619414998">
    <w:abstractNumId w:val="62"/>
  </w:num>
  <w:num w:numId="56" w16cid:durableId="660081988">
    <w:abstractNumId w:val="9"/>
  </w:num>
  <w:num w:numId="57" w16cid:durableId="1849902113">
    <w:abstractNumId w:val="45"/>
  </w:num>
  <w:num w:numId="58" w16cid:durableId="1718972962">
    <w:abstractNumId w:val="63"/>
  </w:num>
  <w:num w:numId="59" w16cid:durableId="311443625">
    <w:abstractNumId w:val="45"/>
  </w:num>
  <w:num w:numId="60" w16cid:durableId="1507479555">
    <w:abstractNumId w:val="63"/>
  </w:num>
  <w:num w:numId="61" w16cid:durableId="1135636689">
    <w:abstractNumId w:val="53"/>
  </w:num>
  <w:num w:numId="62" w16cid:durableId="1139613347">
    <w:abstractNumId w:val="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CFB"/>
    <w:rsid w:val="0000045D"/>
    <w:rsid w:val="000009BC"/>
    <w:rsid w:val="000010B2"/>
    <w:rsid w:val="00001AC8"/>
    <w:rsid w:val="00001E0C"/>
    <w:rsid w:val="000025F6"/>
    <w:rsid w:val="00002CAF"/>
    <w:rsid w:val="00002FCE"/>
    <w:rsid w:val="000032DB"/>
    <w:rsid w:val="000035FA"/>
    <w:rsid w:val="0000362C"/>
    <w:rsid w:val="00003754"/>
    <w:rsid w:val="0000380F"/>
    <w:rsid w:val="00003C0C"/>
    <w:rsid w:val="00003F52"/>
    <w:rsid w:val="0000404E"/>
    <w:rsid w:val="00004365"/>
    <w:rsid w:val="0000444C"/>
    <w:rsid w:val="00004BCA"/>
    <w:rsid w:val="00004EDB"/>
    <w:rsid w:val="000055BC"/>
    <w:rsid w:val="000057C1"/>
    <w:rsid w:val="00006115"/>
    <w:rsid w:val="00006FA7"/>
    <w:rsid w:val="00007131"/>
    <w:rsid w:val="0000728D"/>
    <w:rsid w:val="00007511"/>
    <w:rsid w:val="00007545"/>
    <w:rsid w:val="00007B01"/>
    <w:rsid w:val="00007D47"/>
    <w:rsid w:val="0001006F"/>
    <w:rsid w:val="000108CD"/>
    <w:rsid w:val="00010C2D"/>
    <w:rsid w:val="00010FA7"/>
    <w:rsid w:val="0001107D"/>
    <w:rsid w:val="000110FC"/>
    <w:rsid w:val="00011170"/>
    <w:rsid w:val="000111E0"/>
    <w:rsid w:val="00011314"/>
    <w:rsid w:val="00011BC9"/>
    <w:rsid w:val="00011DAA"/>
    <w:rsid w:val="00011DE1"/>
    <w:rsid w:val="00011FAC"/>
    <w:rsid w:val="000121A9"/>
    <w:rsid w:val="000121FC"/>
    <w:rsid w:val="000124B4"/>
    <w:rsid w:val="00012B81"/>
    <w:rsid w:val="00012EE4"/>
    <w:rsid w:val="00013432"/>
    <w:rsid w:val="00013B4B"/>
    <w:rsid w:val="0001433D"/>
    <w:rsid w:val="0001557C"/>
    <w:rsid w:val="00015662"/>
    <w:rsid w:val="00015966"/>
    <w:rsid w:val="00016056"/>
    <w:rsid w:val="000160CF"/>
    <w:rsid w:val="00016370"/>
    <w:rsid w:val="00016384"/>
    <w:rsid w:val="0001683B"/>
    <w:rsid w:val="0001691E"/>
    <w:rsid w:val="000169CB"/>
    <w:rsid w:val="00016A88"/>
    <w:rsid w:val="00016C86"/>
    <w:rsid w:val="00016E5B"/>
    <w:rsid w:val="00016FF4"/>
    <w:rsid w:val="00017467"/>
    <w:rsid w:val="00017980"/>
    <w:rsid w:val="00017DB6"/>
    <w:rsid w:val="00017EAA"/>
    <w:rsid w:val="00020163"/>
    <w:rsid w:val="000203CF"/>
    <w:rsid w:val="000211DD"/>
    <w:rsid w:val="00021200"/>
    <w:rsid w:val="000214A1"/>
    <w:rsid w:val="000220C7"/>
    <w:rsid w:val="0002213B"/>
    <w:rsid w:val="0002293A"/>
    <w:rsid w:val="00022BF4"/>
    <w:rsid w:val="00022D62"/>
    <w:rsid w:val="00022E6E"/>
    <w:rsid w:val="00023590"/>
    <w:rsid w:val="00023774"/>
    <w:rsid w:val="000237DD"/>
    <w:rsid w:val="00023B95"/>
    <w:rsid w:val="00023F6E"/>
    <w:rsid w:val="0002465C"/>
    <w:rsid w:val="00024809"/>
    <w:rsid w:val="0002487B"/>
    <w:rsid w:val="00024BA1"/>
    <w:rsid w:val="00024C47"/>
    <w:rsid w:val="00024F03"/>
    <w:rsid w:val="0002538A"/>
    <w:rsid w:val="000259E1"/>
    <w:rsid w:val="00026187"/>
    <w:rsid w:val="000261E1"/>
    <w:rsid w:val="000264C3"/>
    <w:rsid w:val="00026856"/>
    <w:rsid w:val="00026999"/>
    <w:rsid w:val="00026AEC"/>
    <w:rsid w:val="00026BC8"/>
    <w:rsid w:val="00026E5F"/>
    <w:rsid w:val="00026F3E"/>
    <w:rsid w:val="00026FDC"/>
    <w:rsid w:val="0002771B"/>
    <w:rsid w:val="00027B84"/>
    <w:rsid w:val="00027E75"/>
    <w:rsid w:val="00027FD5"/>
    <w:rsid w:val="00027FF9"/>
    <w:rsid w:val="000304E0"/>
    <w:rsid w:val="000304FF"/>
    <w:rsid w:val="00030A36"/>
    <w:rsid w:val="00030CC3"/>
    <w:rsid w:val="0003101B"/>
    <w:rsid w:val="0003144A"/>
    <w:rsid w:val="0003169D"/>
    <w:rsid w:val="000317CB"/>
    <w:rsid w:val="00031BC8"/>
    <w:rsid w:val="0003299A"/>
    <w:rsid w:val="00032AC0"/>
    <w:rsid w:val="00033974"/>
    <w:rsid w:val="0003460C"/>
    <w:rsid w:val="00034923"/>
    <w:rsid w:val="00034E3E"/>
    <w:rsid w:val="000351A8"/>
    <w:rsid w:val="0003585A"/>
    <w:rsid w:val="00035E10"/>
    <w:rsid w:val="00035E2F"/>
    <w:rsid w:val="00035F98"/>
    <w:rsid w:val="000365C8"/>
    <w:rsid w:val="00036631"/>
    <w:rsid w:val="00036898"/>
    <w:rsid w:val="0003698B"/>
    <w:rsid w:val="00036C6B"/>
    <w:rsid w:val="0003702B"/>
    <w:rsid w:val="00037149"/>
    <w:rsid w:val="00040037"/>
    <w:rsid w:val="00040155"/>
    <w:rsid w:val="000401B0"/>
    <w:rsid w:val="00040615"/>
    <w:rsid w:val="00040640"/>
    <w:rsid w:val="000409F1"/>
    <w:rsid w:val="0004163B"/>
    <w:rsid w:val="00041AD3"/>
    <w:rsid w:val="00041C54"/>
    <w:rsid w:val="0004216F"/>
    <w:rsid w:val="000421D9"/>
    <w:rsid w:val="00043532"/>
    <w:rsid w:val="00043679"/>
    <w:rsid w:val="00043EEF"/>
    <w:rsid w:val="00044208"/>
    <w:rsid w:val="000443AA"/>
    <w:rsid w:val="000444D7"/>
    <w:rsid w:val="0004452F"/>
    <w:rsid w:val="000448BE"/>
    <w:rsid w:val="00044B21"/>
    <w:rsid w:val="00044B70"/>
    <w:rsid w:val="00044C33"/>
    <w:rsid w:val="00044D8C"/>
    <w:rsid w:val="000450C6"/>
    <w:rsid w:val="0004557B"/>
    <w:rsid w:val="000457C1"/>
    <w:rsid w:val="00045A55"/>
    <w:rsid w:val="00045FFA"/>
    <w:rsid w:val="00046292"/>
    <w:rsid w:val="0004648F"/>
    <w:rsid w:val="0004669D"/>
    <w:rsid w:val="000466D5"/>
    <w:rsid w:val="00046B25"/>
    <w:rsid w:val="00047F51"/>
    <w:rsid w:val="00050011"/>
    <w:rsid w:val="00050072"/>
    <w:rsid w:val="000506B8"/>
    <w:rsid w:val="000507D5"/>
    <w:rsid w:val="00050D3D"/>
    <w:rsid w:val="00050D6C"/>
    <w:rsid w:val="000515C9"/>
    <w:rsid w:val="000518CC"/>
    <w:rsid w:val="00051F4D"/>
    <w:rsid w:val="000524D6"/>
    <w:rsid w:val="0005297F"/>
    <w:rsid w:val="00052CB3"/>
    <w:rsid w:val="00052D9F"/>
    <w:rsid w:val="00052FEA"/>
    <w:rsid w:val="0005326A"/>
    <w:rsid w:val="00053475"/>
    <w:rsid w:val="000534B9"/>
    <w:rsid w:val="00053C1A"/>
    <w:rsid w:val="00053C8F"/>
    <w:rsid w:val="00053DC5"/>
    <w:rsid w:val="00053F0F"/>
    <w:rsid w:val="0005418A"/>
    <w:rsid w:val="000542E9"/>
    <w:rsid w:val="000543FD"/>
    <w:rsid w:val="00054860"/>
    <w:rsid w:val="00054B41"/>
    <w:rsid w:val="00054B9E"/>
    <w:rsid w:val="00054BEB"/>
    <w:rsid w:val="00055191"/>
    <w:rsid w:val="0005522D"/>
    <w:rsid w:val="000555CA"/>
    <w:rsid w:val="00055C8E"/>
    <w:rsid w:val="00055E80"/>
    <w:rsid w:val="000566AA"/>
    <w:rsid w:val="00056880"/>
    <w:rsid w:val="00056D9C"/>
    <w:rsid w:val="0005718E"/>
    <w:rsid w:val="00057244"/>
    <w:rsid w:val="00057652"/>
    <w:rsid w:val="00057963"/>
    <w:rsid w:val="00057DEE"/>
    <w:rsid w:val="00057F04"/>
    <w:rsid w:val="0006009D"/>
    <w:rsid w:val="00060ACF"/>
    <w:rsid w:val="00060D4B"/>
    <w:rsid w:val="00060FC2"/>
    <w:rsid w:val="00061190"/>
    <w:rsid w:val="00062042"/>
    <w:rsid w:val="00062300"/>
    <w:rsid w:val="000623CF"/>
    <w:rsid w:val="0006316C"/>
    <w:rsid w:val="00063851"/>
    <w:rsid w:val="00063895"/>
    <w:rsid w:val="0006398E"/>
    <w:rsid w:val="00063E7C"/>
    <w:rsid w:val="00063FAE"/>
    <w:rsid w:val="00065271"/>
    <w:rsid w:val="000652AD"/>
    <w:rsid w:val="00065501"/>
    <w:rsid w:val="00065534"/>
    <w:rsid w:val="000656DD"/>
    <w:rsid w:val="000657EA"/>
    <w:rsid w:val="00066002"/>
    <w:rsid w:val="000660BD"/>
    <w:rsid w:val="00066607"/>
    <w:rsid w:val="00066860"/>
    <w:rsid w:val="00066FD0"/>
    <w:rsid w:val="00067313"/>
    <w:rsid w:val="00067707"/>
    <w:rsid w:val="0006777E"/>
    <w:rsid w:val="0006781A"/>
    <w:rsid w:val="0007005C"/>
    <w:rsid w:val="0007017D"/>
    <w:rsid w:val="000705C1"/>
    <w:rsid w:val="000705DF"/>
    <w:rsid w:val="00070BB7"/>
    <w:rsid w:val="00071111"/>
    <w:rsid w:val="00071175"/>
    <w:rsid w:val="0007127D"/>
    <w:rsid w:val="000714CC"/>
    <w:rsid w:val="000716AF"/>
    <w:rsid w:val="0007206B"/>
    <w:rsid w:val="0007209A"/>
    <w:rsid w:val="0007237B"/>
    <w:rsid w:val="00072730"/>
    <w:rsid w:val="00072A38"/>
    <w:rsid w:val="00072AD5"/>
    <w:rsid w:val="00072E3B"/>
    <w:rsid w:val="000732A6"/>
    <w:rsid w:val="000735F8"/>
    <w:rsid w:val="00073894"/>
    <w:rsid w:val="00073D8B"/>
    <w:rsid w:val="00073FB5"/>
    <w:rsid w:val="00074328"/>
    <w:rsid w:val="0007434F"/>
    <w:rsid w:val="000744B2"/>
    <w:rsid w:val="000744BD"/>
    <w:rsid w:val="00074599"/>
    <w:rsid w:val="00074E45"/>
    <w:rsid w:val="000751CD"/>
    <w:rsid w:val="0007572A"/>
    <w:rsid w:val="000757D8"/>
    <w:rsid w:val="00075864"/>
    <w:rsid w:val="0007615C"/>
    <w:rsid w:val="00076996"/>
    <w:rsid w:val="00076A0F"/>
    <w:rsid w:val="00076BDF"/>
    <w:rsid w:val="000776D7"/>
    <w:rsid w:val="000778DD"/>
    <w:rsid w:val="00077B66"/>
    <w:rsid w:val="00077CA8"/>
    <w:rsid w:val="0008007C"/>
    <w:rsid w:val="00080403"/>
    <w:rsid w:val="00080971"/>
    <w:rsid w:val="000809C9"/>
    <w:rsid w:val="00080F2B"/>
    <w:rsid w:val="0008168F"/>
    <w:rsid w:val="00081742"/>
    <w:rsid w:val="00081FEB"/>
    <w:rsid w:val="000827A9"/>
    <w:rsid w:val="0008297E"/>
    <w:rsid w:val="00082AF4"/>
    <w:rsid w:val="00082B8A"/>
    <w:rsid w:val="0008380C"/>
    <w:rsid w:val="00083DD4"/>
    <w:rsid w:val="00083FCA"/>
    <w:rsid w:val="00084CEE"/>
    <w:rsid w:val="00084D8F"/>
    <w:rsid w:val="00085001"/>
    <w:rsid w:val="0008561B"/>
    <w:rsid w:val="00086450"/>
    <w:rsid w:val="00086480"/>
    <w:rsid w:val="000871B9"/>
    <w:rsid w:val="00087E7A"/>
    <w:rsid w:val="00090287"/>
    <w:rsid w:val="000906EC"/>
    <w:rsid w:val="000909E7"/>
    <w:rsid w:val="00090A61"/>
    <w:rsid w:val="00090A78"/>
    <w:rsid w:val="00090C55"/>
    <w:rsid w:val="00090D25"/>
    <w:rsid w:val="00090E2C"/>
    <w:rsid w:val="00090E9C"/>
    <w:rsid w:val="00090EF3"/>
    <w:rsid w:val="00090F66"/>
    <w:rsid w:val="00090F95"/>
    <w:rsid w:val="00091451"/>
    <w:rsid w:val="00091A45"/>
    <w:rsid w:val="00091BF4"/>
    <w:rsid w:val="00091FBC"/>
    <w:rsid w:val="000925A4"/>
    <w:rsid w:val="000928FB"/>
    <w:rsid w:val="0009297A"/>
    <w:rsid w:val="00092A10"/>
    <w:rsid w:val="00092DF0"/>
    <w:rsid w:val="00092DFC"/>
    <w:rsid w:val="000931C5"/>
    <w:rsid w:val="00093877"/>
    <w:rsid w:val="00093B5E"/>
    <w:rsid w:val="00093F23"/>
    <w:rsid w:val="0009491B"/>
    <w:rsid w:val="00094D57"/>
    <w:rsid w:val="00095259"/>
    <w:rsid w:val="000955BE"/>
    <w:rsid w:val="00095762"/>
    <w:rsid w:val="00095872"/>
    <w:rsid w:val="000958EE"/>
    <w:rsid w:val="0009596D"/>
    <w:rsid w:val="00095C01"/>
    <w:rsid w:val="00095C98"/>
    <w:rsid w:val="000960A0"/>
    <w:rsid w:val="00096156"/>
    <w:rsid w:val="000961CC"/>
    <w:rsid w:val="000964F8"/>
    <w:rsid w:val="0009659C"/>
    <w:rsid w:val="00096DE6"/>
    <w:rsid w:val="000970EC"/>
    <w:rsid w:val="0009713E"/>
    <w:rsid w:val="00097269"/>
    <w:rsid w:val="00097319"/>
    <w:rsid w:val="00097732"/>
    <w:rsid w:val="000A0032"/>
    <w:rsid w:val="000A0341"/>
    <w:rsid w:val="000A03AB"/>
    <w:rsid w:val="000A04D8"/>
    <w:rsid w:val="000A0D7C"/>
    <w:rsid w:val="000A127E"/>
    <w:rsid w:val="000A1BAF"/>
    <w:rsid w:val="000A205A"/>
    <w:rsid w:val="000A24A7"/>
    <w:rsid w:val="000A2A82"/>
    <w:rsid w:val="000A2AE5"/>
    <w:rsid w:val="000A2CA2"/>
    <w:rsid w:val="000A2D52"/>
    <w:rsid w:val="000A3551"/>
    <w:rsid w:val="000A35B6"/>
    <w:rsid w:val="000A368B"/>
    <w:rsid w:val="000A36A9"/>
    <w:rsid w:val="000A3F5D"/>
    <w:rsid w:val="000A3F8B"/>
    <w:rsid w:val="000A406F"/>
    <w:rsid w:val="000A40F9"/>
    <w:rsid w:val="000A4749"/>
    <w:rsid w:val="000A4874"/>
    <w:rsid w:val="000A4A34"/>
    <w:rsid w:val="000A4B48"/>
    <w:rsid w:val="000A53D6"/>
    <w:rsid w:val="000A55B1"/>
    <w:rsid w:val="000A5690"/>
    <w:rsid w:val="000A592A"/>
    <w:rsid w:val="000A5AAC"/>
    <w:rsid w:val="000A5AB3"/>
    <w:rsid w:val="000A5C34"/>
    <w:rsid w:val="000A62A3"/>
    <w:rsid w:val="000A65FE"/>
    <w:rsid w:val="000A6932"/>
    <w:rsid w:val="000A7184"/>
    <w:rsid w:val="000A7403"/>
    <w:rsid w:val="000A76F7"/>
    <w:rsid w:val="000A79B4"/>
    <w:rsid w:val="000A7AC1"/>
    <w:rsid w:val="000A7CE4"/>
    <w:rsid w:val="000B0188"/>
    <w:rsid w:val="000B01AA"/>
    <w:rsid w:val="000B1320"/>
    <w:rsid w:val="000B14E4"/>
    <w:rsid w:val="000B1A44"/>
    <w:rsid w:val="000B1CEA"/>
    <w:rsid w:val="000B222B"/>
    <w:rsid w:val="000B22AD"/>
    <w:rsid w:val="000B23A8"/>
    <w:rsid w:val="000B24AF"/>
    <w:rsid w:val="000B2CEB"/>
    <w:rsid w:val="000B2D5D"/>
    <w:rsid w:val="000B322E"/>
    <w:rsid w:val="000B327E"/>
    <w:rsid w:val="000B3613"/>
    <w:rsid w:val="000B3744"/>
    <w:rsid w:val="000B37A9"/>
    <w:rsid w:val="000B37B1"/>
    <w:rsid w:val="000B4040"/>
    <w:rsid w:val="000B4401"/>
    <w:rsid w:val="000B48B7"/>
    <w:rsid w:val="000B4EEF"/>
    <w:rsid w:val="000B5400"/>
    <w:rsid w:val="000B5468"/>
    <w:rsid w:val="000B571B"/>
    <w:rsid w:val="000B5A09"/>
    <w:rsid w:val="000B5C07"/>
    <w:rsid w:val="000B5F8A"/>
    <w:rsid w:val="000B60A2"/>
    <w:rsid w:val="000B63A4"/>
    <w:rsid w:val="000B6585"/>
    <w:rsid w:val="000B683A"/>
    <w:rsid w:val="000B69DF"/>
    <w:rsid w:val="000B7763"/>
    <w:rsid w:val="000B78C2"/>
    <w:rsid w:val="000C0198"/>
    <w:rsid w:val="000C0349"/>
    <w:rsid w:val="000C1055"/>
    <w:rsid w:val="000C144A"/>
    <w:rsid w:val="000C15B1"/>
    <w:rsid w:val="000C2197"/>
    <w:rsid w:val="000C274C"/>
    <w:rsid w:val="000C280B"/>
    <w:rsid w:val="000C2BA0"/>
    <w:rsid w:val="000C2DB4"/>
    <w:rsid w:val="000C3267"/>
    <w:rsid w:val="000C3AA2"/>
    <w:rsid w:val="000C3CCD"/>
    <w:rsid w:val="000C3E59"/>
    <w:rsid w:val="000C428F"/>
    <w:rsid w:val="000C4917"/>
    <w:rsid w:val="000C4C46"/>
    <w:rsid w:val="000C4D24"/>
    <w:rsid w:val="000C50F9"/>
    <w:rsid w:val="000C534E"/>
    <w:rsid w:val="000C58D5"/>
    <w:rsid w:val="000C6240"/>
    <w:rsid w:val="000C670D"/>
    <w:rsid w:val="000C6865"/>
    <w:rsid w:val="000C68A7"/>
    <w:rsid w:val="000C68AB"/>
    <w:rsid w:val="000C69B1"/>
    <w:rsid w:val="000C6AF9"/>
    <w:rsid w:val="000C6BF7"/>
    <w:rsid w:val="000C7224"/>
    <w:rsid w:val="000C7A5F"/>
    <w:rsid w:val="000C7AF9"/>
    <w:rsid w:val="000C7C74"/>
    <w:rsid w:val="000C7CD9"/>
    <w:rsid w:val="000C7EF2"/>
    <w:rsid w:val="000D077D"/>
    <w:rsid w:val="000D0BBF"/>
    <w:rsid w:val="000D1291"/>
    <w:rsid w:val="000D171F"/>
    <w:rsid w:val="000D179E"/>
    <w:rsid w:val="000D1A7A"/>
    <w:rsid w:val="000D1D51"/>
    <w:rsid w:val="000D1E64"/>
    <w:rsid w:val="000D1EDD"/>
    <w:rsid w:val="000D20F9"/>
    <w:rsid w:val="000D2198"/>
    <w:rsid w:val="000D2435"/>
    <w:rsid w:val="000D298C"/>
    <w:rsid w:val="000D30F2"/>
    <w:rsid w:val="000D3206"/>
    <w:rsid w:val="000D3A75"/>
    <w:rsid w:val="000D3B09"/>
    <w:rsid w:val="000D3B62"/>
    <w:rsid w:val="000D3CA6"/>
    <w:rsid w:val="000D3CBC"/>
    <w:rsid w:val="000D3D58"/>
    <w:rsid w:val="000D43B3"/>
    <w:rsid w:val="000D4414"/>
    <w:rsid w:val="000D4A0C"/>
    <w:rsid w:val="000D575C"/>
    <w:rsid w:val="000D5CF3"/>
    <w:rsid w:val="000D5D35"/>
    <w:rsid w:val="000D6113"/>
    <w:rsid w:val="000D6448"/>
    <w:rsid w:val="000D650E"/>
    <w:rsid w:val="000D6924"/>
    <w:rsid w:val="000D6C34"/>
    <w:rsid w:val="000D7150"/>
    <w:rsid w:val="000D7177"/>
    <w:rsid w:val="000D73AA"/>
    <w:rsid w:val="000D73BA"/>
    <w:rsid w:val="000D7FEB"/>
    <w:rsid w:val="000E05DA"/>
    <w:rsid w:val="000E062F"/>
    <w:rsid w:val="000E0980"/>
    <w:rsid w:val="000E0C90"/>
    <w:rsid w:val="000E0D97"/>
    <w:rsid w:val="000E14CF"/>
    <w:rsid w:val="000E18F2"/>
    <w:rsid w:val="000E1D76"/>
    <w:rsid w:val="000E1E21"/>
    <w:rsid w:val="000E2064"/>
    <w:rsid w:val="000E2135"/>
    <w:rsid w:val="000E26CF"/>
    <w:rsid w:val="000E26E2"/>
    <w:rsid w:val="000E2924"/>
    <w:rsid w:val="000E2DB2"/>
    <w:rsid w:val="000E372D"/>
    <w:rsid w:val="000E3928"/>
    <w:rsid w:val="000E46BE"/>
    <w:rsid w:val="000E4DA4"/>
    <w:rsid w:val="000E5003"/>
    <w:rsid w:val="000E55C0"/>
    <w:rsid w:val="000E59AA"/>
    <w:rsid w:val="000E6357"/>
    <w:rsid w:val="000E640A"/>
    <w:rsid w:val="000E6557"/>
    <w:rsid w:val="000E65D6"/>
    <w:rsid w:val="000E661A"/>
    <w:rsid w:val="000E6641"/>
    <w:rsid w:val="000E6D01"/>
    <w:rsid w:val="000E748A"/>
    <w:rsid w:val="000F0064"/>
    <w:rsid w:val="000F0098"/>
    <w:rsid w:val="000F072A"/>
    <w:rsid w:val="000F0765"/>
    <w:rsid w:val="000F1151"/>
    <w:rsid w:val="000F12E2"/>
    <w:rsid w:val="000F1478"/>
    <w:rsid w:val="000F1FF0"/>
    <w:rsid w:val="000F2866"/>
    <w:rsid w:val="000F2ABA"/>
    <w:rsid w:val="000F2C2E"/>
    <w:rsid w:val="000F2DB7"/>
    <w:rsid w:val="000F2E54"/>
    <w:rsid w:val="000F3264"/>
    <w:rsid w:val="000F3705"/>
    <w:rsid w:val="000F374B"/>
    <w:rsid w:val="000F3937"/>
    <w:rsid w:val="000F3E4C"/>
    <w:rsid w:val="000F412F"/>
    <w:rsid w:val="000F4401"/>
    <w:rsid w:val="000F4B7E"/>
    <w:rsid w:val="000F4C5E"/>
    <w:rsid w:val="000F4D33"/>
    <w:rsid w:val="000F554A"/>
    <w:rsid w:val="000F582F"/>
    <w:rsid w:val="000F5D73"/>
    <w:rsid w:val="000F6BD5"/>
    <w:rsid w:val="000F70EE"/>
    <w:rsid w:val="000F7515"/>
    <w:rsid w:val="000F7553"/>
    <w:rsid w:val="000F78EB"/>
    <w:rsid w:val="00100214"/>
    <w:rsid w:val="00100219"/>
    <w:rsid w:val="00100249"/>
    <w:rsid w:val="00100477"/>
    <w:rsid w:val="001005DD"/>
    <w:rsid w:val="00101006"/>
    <w:rsid w:val="001011F6"/>
    <w:rsid w:val="00101EA6"/>
    <w:rsid w:val="0010235C"/>
    <w:rsid w:val="00102429"/>
    <w:rsid w:val="001025BF"/>
    <w:rsid w:val="00102678"/>
    <w:rsid w:val="0010288B"/>
    <w:rsid w:val="00102E3B"/>
    <w:rsid w:val="00102F5C"/>
    <w:rsid w:val="00103296"/>
    <w:rsid w:val="00103662"/>
    <w:rsid w:val="00103D97"/>
    <w:rsid w:val="00103E60"/>
    <w:rsid w:val="001041A8"/>
    <w:rsid w:val="0010478F"/>
    <w:rsid w:val="001047B8"/>
    <w:rsid w:val="00104C9B"/>
    <w:rsid w:val="00104FD5"/>
    <w:rsid w:val="00105080"/>
    <w:rsid w:val="00105295"/>
    <w:rsid w:val="00105A1E"/>
    <w:rsid w:val="00105C65"/>
    <w:rsid w:val="00105D0F"/>
    <w:rsid w:val="001062E7"/>
    <w:rsid w:val="00106451"/>
    <w:rsid w:val="001064C2"/>
    <w:rsid w:val="00106605"/>
    <w:rsid w:val="00106FFA"/>
    <w:rsid w:val="00107015"/>
    <w:rsid w:val="00107672"/>
    <w:rsid w:val="001079B1"/>
    <w:rsid w:val="00107BB1"/>
    <w:rsid w:val="00107FCE"/>
    <w:rsid w:val="001100A8"/>
    <w:rsid w:val="00110BF2"/>
    <w:rsid w:val="00110FCD"/>
    <w:rsid w:val="00111551"/>
    <w:rsid w:val="00111590"/>
    <w:rsid w:val="001116F3"/>
    <w:rsid w:val="00111755"/>
    <w:rsid w:val="001126C1"/>
    <w:rsid w:val="001126F7"/>
    <w:rsid w:val="0011297F"/>
    <w:rsid w:val="001129FA"/>
    <w:rsid w:val="001135F9"/>
    <w:rsid w:val="00113B36"/>
    <w:rsid w:val="00113BBA"/>
    <w:rsid w:val="00113D87"/>
    <w:rsid w:val="001145FB"/>
    <w:rsid w:val="001147EF"/>
    <w:rsid w:val="00114885"/>
    <w:rsid w:val="001148DA"/>
    <w:rsid w:val="00114E93"/>
    <w:rsid w:val="00114EAA"/>
    <w:rsid w:val="001153A5"/>
    <w:rsid w:val="00115EA0"/>
    <w:rsid w:val="00115F97"/>
    <w:rsid w:val="001162B1"/>
    <w:rsid w:val="0011690D"/>
    <w:rsid w:val="00117067"/>
    <w:rsid w:val="00117165"/>
    <w:rsid w:val="0011752C"/>
    <w:rsid w:val="0011756E"/>
    <w:rsid w:val="001178EB"/>
    <w:rsid w:val="00117911"/>
    <w:rsid w:val="00117C06"/>
    <w:rsid w:val="00120029"/>
    <w:rsid w:val="001200A5"/>
    <w:rsid w:val="00120255"/>
    <w:rsid w:val="00120985"/>
    <w:rsid w:val="00120D52"/>
    <w:rsid w:val="00120E30"/>
    <w:rsid w:val="00120FD0"/>
    <w:rsid w:val="001214A6"/>
    <w:rsid w:val="001214DE"/>
    <w:rsid w:val="00121688"/>
    <w:rsid w:val="00121BFB"/>
    <w:rsid w:val="0012216F"/>
    <w:rsid w:val="00122242"/>
    <w:rsid w:val="00122363"/>
    <w:rsid w:val="001230EC"/>
    <w:rsid w:val="001238B7"/>
    <w:rsid w:val="00124A98"/>
    <w:rsid w:val="00125023"/>
    <w:rsid w:val="0012506F"/>
    <w:rsid w:val="00125208"/>
    <w:rsid w:val="00125475"/>
    <w:rsid w:val="0012595B"/>
    <w:rsid w:val="00125F12"/>
    <w:rsid w:val="001260C1"/>
    <w:rsid w:val="0012637E"/>
    <w:rsid w:val="00126452"/>
    <w:rsid w:val="0012661B"/>
    <w:rsid w:val="00126AD6"/>
    <w:rsid w:val="00126BF4"/>
    <w:rsid w:val="001279AC"/>
    <w:rsid w:val="001300C9"/>
    <w:rsid w:val="001303E7"/>
    <w:rsid w:val="001306AA"/>
    <w:rsid w:val="00130FC3"/>
    <w:rsid w:val="00131490"/>
    <w:rsid w:val="00131648"/>
    <w:rsid w:val="00131831"/>
    <w:rsid w:val="00131961"/>
    <w:rsid w:val="0013209E"/>
    <w:rsid w:val="00132334"/>
    <w:rsid w:val="00132392"/>
    <w:rsid w:val="001329EE"/>
    <w:rsid w:val="00133036"/>
    <w:rsid w:val="0013322C"/>
    <w:rsid w:val="00133243"/>
    <w:rsid w:val="00133406"/>
    <w:rsid w:val="001335BD"/>
    <w:rsid w:val="001338E0"/>
    <w:rsid w:val="00133D81"/>
    <w:rsid w:val="00133EF2"/>
    <w:rsid w:val="0013404B"/>
    <w:rsid w:val="0013431E"/>
    <w:rsid w:val="0013470F"/>
    <w:rsid w:val="001349F0"/>
    <w:rsid w:val="00134ACF"/>
    <w:rsid w:val="00134D63"/>
    <w:rsid w:val="00134F00"/>
    <w:rsid w:val="00135223"/>
    <w:rsid w:val="0013530A"/>
    <w:rsid w:val="00135B5A"/>
    <w:rsid w:val="00135ED3"/>
    <w:rsid w:val="001360E4"/>
    <w:rsid w:val="00136414"/>
    <w:rsid w:val="001366E2"/>
    <w:rsid w:val="0013670E"/>
    <w:rsid w:val="00136CE7"/>
    <w:rsid w:val="00136DF7"/>
    <w:rsid w:val="0013728F"/>
    <w:rsid w:val="00137549"/>
    <w:rsid w:val="00137EED"/>
    <w:rsid w:val="00140359"/>
    <w:rsid w:val="00141293"/>
    <w:rsid w:val="00141424"/>
    <w:rsid w:val="00142277"/>
    <w:rsid w:val="001427C2"/>
    <w:rsid w:val="0014286A"/>
    <w:rsid w:val="00142D02"/>
    <w:rsid w:val="00142D5E"/>
    <w:rsid w:val="00143696"/>
    <w:rsid w:val="00143738"/>
    <w:rsid w:val="00143915"/>
    <w:rsid w:val="00143D0A"/>
    <w:rsid w:val="0014406C"/>
    <w:rsid w:val="001440DC"/>
    <w:rsid w:val="001442A7"/>
    <w:rsid w:val="00144346"/>
    <w:rsid w:val="001445E3"/>
    <w:rsid w:val="00144619"/>
    <w:rsid w:val="00144AB7"/>
    <w:rsid w:val="0014564E"/>
    <w:rsid w:val="00145832"/>
    <w:rsid w:val="00145A42"/>
    <w:rsid w:val="00146030"/>
    <w:rsid w:val="00146039"/>
    <w:rsid w:val="00146589"/>
    <w:rsid w:val="00146A98"/>
    <w:rsid w:val="00146B04"/>
    <w:rsid w:val="00147BBF"/>
    <w:rsid w:val="00147C56"/>
    <w:rsid w:val="0015004B"/>
    <w:rsid w:val="00150354"/>
    <w:rsid w:val="0015039F"/>
    <w:rsid w:val="00150564"/>
    <w:rsid w:val="001508A4"/>
    <w:rsid w:val="00150F06"/>
    <w:rsid w:val="00150F79"/>
    <w:rsid w:val="00151321"/>
    <w:rsid w:val="001518B9"/>
    <w:rsid w:val="00151B9C"/>
    <w:rsid w:val="00151E58"/>
    <w:rsid w:val="00151EEA"/>
    <w:rsid w:val="0015211E"/>
    <w:rsid w:val="001521FB"/>
    <w:rsid w:val="00152BA6"/>
    <w:rsid w:val="00152D5E"/>
    <w:rsid w:val="00152D97"/>
    <w:rsid w:val="00152F51"/>
    <w:rsid w:val="00153182"/>
    <w:rsid w:val="001532A4"/>
    <w:rsid w:val="001532D9"/>
    <w:rsid w:val="00153760"/>
    <w:rsid w:val="00153FB5"/>
    <w:rsid w:val="0015422A"/>
    <w:rsid w:val="001542FE"/>
    <w:rsid w:val="00154875"/>
    <w:rsid w:val="001548DB"/>
    <w:rsid w:val="00154AA7"/>
    <w:rsid w:val="00155591"/>
    <w:rsid w:val="0015571D"/>
    <w:rsid w:val="001559A8"/>
    <w:rsid w:val="00156164"/>
    <w:rsid w:val="001561E1"/>
    <w:rsid w:val="0015636D"/>
    <w:rsid w:val="001563E2"/>
    <w:rsid w:val="00156652"/>
    <w:rsid w:val="00156C4C"/>
    <w:rsid w:val="00157030"/>
    <w:rsid w:val="0015756F"/>
    <w:rsid w:val="001600C6"/>
    <w:rsid w:val="001601A6"/>
    <w:rsid w:val="00160390"/>
    <w:rsid w:val="001607B0"/>
    <w:rsid w:val="0016089F"/>
    <w:rsid w:val="001609C5"/>
    <w:rsid w:val="00160BD9"/>
    <w:rsid w:val="00160C57"/>
    <w:rsid w:val="00160CCE"/>
    <w:rsid w:val="001610A7"/>
    <w:rsid w:val="00161D62"/>
    <w:rsid w:val="00161D7E"/>
    <w:rsid w:val="001620BA"/>
    <w:rsid w:val="001620C0"/>
    <w:rsid w:val="0016273B"/>
    <w:rsid w:val="00162952"/>
    <w:rsid w:val="00162ACD"/>
    <w:rsid w:val="00162B8B"/>
    <w:rsid w:val="00162F1D"/>
    <w:rsid w:val="00162FC5"/>
    <w:rsid w:val="00163344"/>
    <w:rsid w:val="0016371A"/>
    <w:rsid w:val="0016376C"/>
    <w:rsid w:val="00163A63"/>
    <w:rsid w:val="00163C66"/>
    <w:rsid w:val="00163E61"/>
    <w:rsid w:val="0016459B"/>
    <w:rsid w:val="0016474B"/>
    <w:rsid w:val="00164E26"/>
    <w:rsid w:val="00164F24"/>
    <w:rsid w:val="00165023"/>
    <w:rsid w:val="001657B3"/>
    <w:rsid w:val="00166102"/>
    <w:rsid w:val="00166334"/>
    <w:rsid w:val="00166C91"/>
    <w:rsid w:val="00166D14"/>
    <w:rsid w:val="00166FE0"/>
    <w:rsid w:val="0016700D"/>
    <w:rsid w:val="0016782B"/>
    <w:rsid w:val="001679E0"/>
    <w:rsid w:val="00167A99"/>
    <w:rsid w:val="00167F05"/>
    <w:rsid w:val="00167FC5"/>
    <w:rsid w:val="001702AD"/>
    <w:rsid w:val="001705DB"/>
    <w:rsid w:val="00170908"/>
    <w:rsid w:val="001709D7"/>
    <w:rsid w:val="00170D96"/>
    <w:rsid w:val="00170FF0"/>
    <w:rsid w:val="0017105B"/>
    <w:rsid w:val="00171241"/>
    <w:rsid w:val="001716D3"/>
    <w:rsid w:val="00171718"/>
    <w:rsid w:val="0017180D"/>
    <w:rsid w:val="00171907"/>
    <w:rsid w:val="00171DBF"/>
    <w:rsid w:val="0017209F"/>
    <w:rsid w:val="001721A7"/>
    <w:rsid w:val="0017238E"/>
    <w:rsid w:val="0017278F"/>
    <w:rsid w:val="001727B9"/>
    <w:rsid w:val="00172861"/>
    <w:rsid w:val="001729CC"/>
    <w:rsid w:val="00172C94"/>
    <w:rsid w:val="00172E51"/>
    <w:rsid w:val="001736B5"/>
    <w:rsid w:val="00173760"/>
    <w:rsid w:val="00173800"/>
    <w:rsid w:val="001741F7"/>
    <w:rsid w:val="0017455D"/>
    <w:rsid w:val="001748F4"/>
    <w:rsid w:val="001750B2"/>
    <w:rsid w:val="00175329"/>
    <w:rsid w:val="0017568B"/>
    <w:rsid w:val="00175D84"/>
    <w:rsid w:val="001763C8"/>
    <w:rsid w:val="001764B2"/>
    <w:rsid w:val="0017652A"/>
    <w:rsid w:val="00176909"/>
    <w:rsid w:val="00177491"/>
    <w:rsid w:val="001775D1"/>
    <w:rsid w:val="00177965"/>
    <w:rsid w:val="001779BA"/>
    <w:rsid w:val="00177B63"/>
    <w:rsid w:val="00180624"/>
    <w:rsid w:val="00180705"/>
    <w:rsid w:val="00180868"/>
    <w:rsid w:val="00180A4B"/>
    <w:rsid w:val="0018118B"/>
    <w:rsid w:val="001811A9"/>
    <w:rsid w:val="00181335"/>
    <w:rsid w:val="00181C0A"/>
    <w:rsid w:val="00181C85"/>
    <w:rsid w:val="00181D37"/>
    <w:rsid w:val="00181E0F"/>
    <w:rsid w:val="00182071"/>
    <w:rsid w:val="00182893"/>
    <w:rsid w:val="00182DD3"/>
    <w:rsid w:val="00182F9B"/>
    <w:rsid w:val="00183627"/>
    <w:rsid w:val="0018398A"/>
    <w:rsid w:val="00183A68"/>
    <w:rsid w:val="00183ABE"/>
    <w:rsid w:val="00183AD1"/>
    <w:rsid w:val="00183C0D"/>
    <w:rsid w:val="00183FF6"/>
    <w:rsid w:val="001840D4"/>
    <w:rsid w:val="00184558"/>
    <w:rsid w:val="00184981"/>
    <w:rsid w:val="00184BC5"/>
    <w:rsid w:val="001850D5"/>
    <w:rsid w:val="00185BA4"/>
    <w:rsid w:val="0018642E"/>
    <w:rsid w:val="001865EE"/>
    <w:rsid w:val="00187022"/>
    <w:rsid w:val="00187254"/>
    <w:rsid w:val="00187904"/>
    <w:rsid w:val="00190651"/>
    <w:rsid w:val="0019076A"/>
    <w:rsid w:val="00190854"/>
    <w:rsid w:val="00190D35"/>
    <w:rsid w:val="001911A6"/>
    <w:rsid w:val="001911F8"/>
    <w:rsid w:val="001915D5"/>
    <w:rsid w:val="001915F4"/>
    <w:rsid w:val="0019170C"/>
    <w:rsid w:val="00191F25"/>
    <w:rsid w:val="001920BC"/>
    <w:rsid w:val="00192373"/>
    <w:rsid w:val="00192420"/>
    <w:rsid w:val="00192B42"/>
    <w:rsid w:val="001930B4"/>
    <w:rsid w:val="0019329D"/>
    <w:rsid w:val="00193353"/>
    <w:rsid w:val="00193602"/>
    <w:rsid w:val="00193824"/>
    <w:rsid w:val="00193CBF"/>
    <w:rsid w:val="00193D8E"/>
    <w:rsid w:val="0019458B"/>
    <w:rsid w:val="00194754"/>
    <w:rsid w:val="00194AB2"/>
    <w:rsid w:val="00194D3E"/>
    <w:rsid w:val="00194DAE"/>
    <w:rsid w:val="00194F41"/>
    <w:rsid w:val="00194F9B"/>
    <w:rsid w:val="001952AB"/>
    <w:rsid w:val="0019546B"/>
    <w:rsid w:val="00195C47"/>
    <w:rsid w:val="00195F3B"/>
    <w:rsid w:val="00196124"/>
    <w:rsid w:val="001964B1"/>
    <w:rsid w:val="00196A4A"/>
    <w:rsid w:val="00196D92"/>
    <w:rsid w:val="001973D3"/>
    <w:rsid w:val="00197A6F"/>
    <w:rsid w:val="00197C34"/>
    <w:rsid w:val="001A03E8"/>
    <w:rsid w:val="001A07FF"/>
    <w:rsid w:val="001A0C43"/>
    <w:rsid w:val="001A18FE"/>
    <w:rsid w:val="001A19DE"/>
    <w:rsid w:val="001A1A12"/>
    <w:rsid w:val="001A1A29"/>
    <w:rsid w:val="001A1FB1"/>
    <w:rsid w:val="001A2290"/>
    <w:rsid w:val="001A23F6"/>
    <w:rsid w:val="001A28A3"/>
    <w:rsid w:val="001A342F"/>
    <w:rsid w:val="001A3696"/>
    <w:rsid w:val="001A36C6"/>
    <w:rsid w:val="001A3CF1"/>
    <w:rsid w:val="001A3CFE"/>
    <w:rsid w:val="001A3DAF"/>
    <w:rsid w:val="001A3FB0"/>
    <w:rsid w:val="001A4250"/>
    <w:rsid w:val="001A4567"/>
    <w:rsid w:val="001A4771"/>
    <w:rsid w:val="001A4D25"/>
    <w:rsid w:val="001A4DBF"/>
    <w:rsid w:val="001A4EC4"/>
    <w:rsid w:val="001A4EDF"/>
    <w:rsid w:val="001A4F70"/>
    <w:rsid w:val="001A504E"/>
    <w:rsid w:val="001A52A4"/>
    <w:rsid w:val="001A56C9"/>
    <w:rsid w:val="001A59CF"/>
    <w:rsid w:val="001A5AAD"/>
    <w:rsid w:val="001A5BA9"/>
    <w:rsid w:val="001A610D"/>
    <w:rsid w:val="001A62FA"/>
    <w:rsid w:val="001A6525"/>
    <w:rsid w:val="001A706D"/>
    <w:rsid w:val="001A745C"/>
    <w:rsid w:val="001A7612"/>
    <w:rsid w:val="001A7866"/>
    <w:rsid w:val="001A78DC"/>
    <w:rsid w:val="001A7AED"/>
    <w:rsid w:val="001B0521"/>
    <w:rsid w:val="001B0B0B"/>
    <w:rsid w:val="001B101E"/>
    <w:rsid w:val="001B107C"/>
    <w:rsid w:val="001B156A"/>
    <w:rsid w:val="001B26B0"/>
    <w:rsid w:val="001B2958"/>
    <w:rsid w:val="001B2A72"/>
    <w:rsid w:val="001B2B3E"/>
    <w:rsid w:val="001B2EA2"/>
    <w:rsid w:val="001B2FF5"/>
    <w:rsid w:val="001B3561"/>
    <w:rsid w:val="001B36B2"/>
    <w:rsid w:val="001B3809"/>
    <w:rsid w:val="001B39BD"/>
    <w:rsid w:val="001B3BF7"/>
    <w:rsid w:val="001B3DCB"/>
    <w:rsid w:val="001B4482"/>
    <w:rsid w:val="001B4503"/>
    <w:rsid w:val="001B4846"/>
    <w:rsid w:val="001B4A0E"/>
    <w:rsid w:val="001B4A82"/>
    <w:rsid w:val="001B5238"/>
    <w:rsid w:val="001B523A"/>
    <w:rsid w:val="001B52AB"/>
    <w:rsid w:val="001B59A0"/>
    <w:rsid w:val="001B5CDB"/>
    <w:rsid w:val="001B649C"/>
    <w:rsid w:val="001B6654"/>
    <w:rsid w:val="001B6DCE"/>
    <w:rsid w:val="001B733F"/>
    <w:rsid w:val="001B745C"/>
    <w:rsid w:val="001B7F01"/>
    <w:rsid w:val="001C0D1A"/>
    <w:rsid w:val="001C1883"/>
    <w:rsid w:val="001C1DB0"/>
    <w:rsid w:val="001C216E"/>
    <w:rsid w:val="001C27C2"/>
    <w:rsid w:val="001C2AC8"/>
    <w:rsid w:val="001C2BFE"/>
    <w:rsid w:val="001C2E09"/>
    <w:rsid w:val="001C2F0E"/>
    <w:rsid w:val="001C3005"/>
    <w:rsid w:val="001C311A"/>
    <w:rsid w:val="001C33A7"/>
    <w:rsid w:val="001C3410"/>
    <w:rsid w:val="001C3853"/>
    <w:rsid w:val="001C3D66"/>
    <w:rsid w:val="001C4113"/>
    <w:rsid w:val="001C42D5"/>
    <w:rsid w:val="001C51EC"/>
    <w:rsid w:val="001C524D"/>
    <w:rsid w:val="001C5477"/>
    <w:rsid w:val="001C5ECE"/>
    <w:rsid w:val="001C6082"/>
    <w:rsid w:val="001C60CF"/>
    <w:rsid w:val="001C6155"/>
    <w:rsid w:val="001C62A1"/>
    <w:rsid w:val="001C633D"/>
    <w:rsid w:val="001C6351"/>
    <w:rsid w:val="001C647E"/>
    <w:rsid w:val="001C64B4"/>
    <w:rsid w:val="001C72CB"/>
    <w:rsid w:val="001C72F3"/>
    <w:rsid w:val="001C7537"/>
    <w:rsid w:val="001C7F58"/>
    <w:rsid w:val="001D01C0"/>
    <w:rsid w:val="001D08EE"/>
    <w:rsid w:val="001D096E"/>
    <w:rsid w:val="001D0A6C"/>
    <w:rsid w:val="001D0AA2"/>
    <w:rsid w:val="001D0B30"/>
    <w:rsid w:val="001D0E9B"/>
    <w:rsid w:val="001D131C"/>
    <w:rsid w:val="001D1834"/>
    <w:rsid w:val="001D18D8"/>
    <w:rsid w:val="001D1AB7"/>
    <w:rsid w:val="001D25D3"/>
    <w:rsid w:val="001D2A57"/>
    <w:rsid w:val="001D2AFB"/>
    <w:rsid w:val="001D30F6"/>
    <w:rsid w:val="001D3533"/>
    <w:rsid w:val="001D37C2"/>
    <w:rsid w:val="001D3848"/>
    <w:rsid w:val="001D38B7"/>
    <w:rsid w:val="001D4409"/>
    <w:rsid w:val="001D452A"/>
    <w:rsid w:val="001D45D2"/>
    <w:rsid w:val="001D4788"/>
    <w:rsid w:val="001D48D9"/>
    <w:rsid w:val="001D4BC0"/>
    <w:rsid w:val="001D53A2"/>
    <w:rsid w:val="001D5692"/>
    <w:rsid w:val="001D5DF8"/>
    <w:rsid w:val="001D65D0"/>
    <w:rsid w:val="001D65F1"/>
    <w:rsid w:val="001D669D"/>
    <w:rsid w:val="001D669F"/>
    <w:rsid w:val="001D7283"/>
    <w:rsid w:val="001D72E7"/>
    <w:rsid w:val="001D7931"/>
    <w:rsid w:val="001D7998"/>
    <w:rsid w:val="001E026C"/>
    <w:rsid w:val="001E0717"/>
    <w:rsid w:val="001E0F6C"/>
    <w:rsid w:val="001E0FBF"/>
    <w:rsid w:val="001E13CB"/>
    <w:rsid w:val="001E1507"/>
    <w:rsid w:val="001E20CC"/>
    <w:rsid w:val="001E21FA"/>
    <w:rsid w:val="001E22A0"/>
    <w:rsid w:val="001E24C5"/>
    <w:rsid w:val="001E26C8"/>
    <w:rsid w:val="001E281D"/>
    <w:rsid w:val="001E2A48"/>
    <w:rsid w:val="001E2D3B"/>
    <w:rsid w:val="001E37BB"/>
    <w:rsid w:val="001E3A07"/>
    <w:rsid w:val="001E3A95"/>
    <w:rsid w:val="001E3FCE"/>
    <w:rsid w:val="001E42E3"/>
    <w:rsid w:val="001E47CD"/>
    <w:rsid w:val="001E4858"/>
    <w:rsid w:val="001E48C8"/>
    <w:rsid w:val="001E4FED"/>
    <w:rsid w:val="001E5708"/>
    <w:rsid w:val="001E5DCF"/>
    <w:rsid w:val="001E6102"/>
    <w:rsid w:val="001E61A8"/>
    <w:rsid w:val="001E647E"/>
    <w:rsid w:val="001E6D95"/>
    <w:rsid w:val="001E70AD"/>
    <w:rsid w:val="001E77A3"/>
    <w:rsid w:val="001E7A2F"/>
    <w:rsid w:val="001E7C8A"/>
    <w:rsid w:val="001F01DD"/>
    <w:rsid w:val="001F0890"/>
    <w:rsid w:val="001F0DE5"/>
    <w:rsid w:val="001F10FF"/>
    <w:rsid w:val="001F1C13"/>
    <w:rsid w:val="001F2506"/>
    <w:rsid w:val="001F2F94"/>
    <w:rsid w:val="001F36C6"/>
    <w:rsid w:val="001F37E7"/>
    <w:rsid w:val="001F3BE2"/>
    <w:rsid w:val="001F3C86"/>
    <w:rsid w:val="001F43FF"/>
    <w:rsid w:val="001F45C7"/>
    <w:rsid w:val="001F470C"/>
    <w:rsid w:val="001F482F"/>
    <w:rsid w:val="001F4987"/>
    <w:rsid w:val="001F4E4B"/>
    <w:rsid w:val="001F4F57"/>
    <w:rsid w:val="001F53AE"/>
    <w:rsid w:val="001F556B"/>
    <w:rsid w:val="001F598B"/>
    <w:rsid w:val="001F5C52"/>
    <w:rsid w:val="001F5DA1"/>
    <w:rsid w:val="001F5E52"/>
    <w:rsid w:val="001F606B"/>
    <w:rsid w:val="001F6264"/>
    <w:rsid w:val="001F647D"/>
    <w:rsid w:val="001F6730"/>
    <w:rsid w:val="001F694A"/>
    <w:rsid w:val="001F6BCE"/>
    <w:rsid w:val="001F6D9D"/>
    <w:rsid w:val="001F73D3"/>
    <w:rsid w:val="001F7A8A"/>
    <w:rsid w:val="00200028"/>
    <w:rsid w:val="002005DF"/>
    <w:rsid w:val="00200733"/>
    <w:rsid w:val="00200D0A"/>
    <w:rsid w:val="00200E55"/>
    <w:rsid w:val="00201081"/>
    <w:rsid w:val="00201238"/>
    <w:rsid w:val="00201615"/>
    <w:rsid w:val="002016D2"/>
    <w:rsid w:val="00201970"/>
    <w:rsid w:val="00201A50"/>
    <w:rsid w:val="00202455"/>
    <w:rsid w:val="00202473"/>
    <w:rsid w:val="00203421"/>
    <w:rsid w:val="002036BE"/>
    <w:rsid w:val="002037D4"/>
    <w:rsid w:val="00203C69"/>
    <w:rsid w:val="00203EF7"/>
    <w:rsid w:val="00203F1D"/>
    <w:rsid w:val="00204099"/>
    <w:rsid w:val="00204C93"/>
    <w:rsid w:val="00204EC7"/>
    <w:rsid w:val="002050C1"/>
    <w:rsid w:val="0020578F"/>
    <w:rsid w:val="0020593A"/>
    <w:rsid w:val="00205C6F"/>
    <w:rsid w:val="00205C9A"/>
    <w:rsid w:val="00206527"/>
    <w:rsid w:val="00206BE1"/>
    <w:rsid w:val="00206D0B"/>
    <w:rsid w:val="00206E93"/>
    <w:rsid w:val="00207074"/>
    <w:rsid w:val="002070FC"/>
    <w:rsid w:val="0020721E"/>
    <w:rsid w:val="00207349"/>
    <w:rsid w:val="00207396"/>
    <w:rsid w:val="002073C0"/>
    <w:rsid w:val="002075E4"/>
    <w:rsid w:val="00210531"/>
    <w:rsid w:val="00210578"/>
    <w:rsid w:val="00210710"/>
    <w:rsid w:val="002107D9"/>
    <w:rsid w:val="002116C1"/>
    <w:rsid w:val="00211D55"/>
    <w:rsid w:val="00211F78"/>
    <w:rsid w:val="00211FD6"/>
    <w:rsid w:val="002120E8"/>
    <w:rsid w:val="00212243"/>
    <w:rsid w:val="00212349"/>
    <w:rsid w:val="00212692"/>
    <w:rsid w:val="00212979"/>
    <w:rsid w:val="00212C9A"/>
    <w:rsid w:val="00212F6A"/>
    <w:rsid w:val="002132FD"/>
    <w:rsid w:val="00213498"/>
    <w:rsid w:val="002134C8"/>
    <w:rsid w:val="00213661"/>
    <w:rsid w:val="00213ADB"/>
    <w:rsid w:val="00213BDF"/>
    <w:rsid w:val="00213C3B"/>
    <w:rsid w:val="00213C3C"/>
    <w:rsid w:val="00213D5D"/>
    <w:rsid w:val="0021425F"/>
    <w:rsid w:val="00214381"/>
    <w:rsid w:val="002145F7"/>
    <w:rsid w:val="00214BBB"/>
    <w:rsid w:val="0021513A"/>
    <w:rsid w:val="0021522B"/>
    <w:rsid w:val="002160A7"/>
    <w:rsid w:val="002164CE"/>
    <w:rsid w:val="00216C77"/>
    <w:rsid w:val="00217169"/>
    <w:rsid w:val="00217814"/>
    <w:rsid w:val="00217C23"/>
    <w:rsid w:val="00220B3D"/>
    <w:rsid w:val="00220EF0"/>
    <w:rsid w:val="00220FEB"/>
    <w:rsid w:val="002211F2"/>
    <w:rsid w:val="00221478"/>
    <w:rsid w:val="002214D9"/>
    <w:rsid w:val="0022157E"/>
    <w:rsid w:val="00221744"/>
    <w:rsid w:val="00222196"/>
    <w:rsid w:val="002223D4"/>
    <w:rsid w:val="00222464"/>
    <w:rsid w:val="00222578"/>
    <w:rsid w:val="002226A7"/>
    <w:rsid w:val="0022350F"/>
    <w:rsid w:val="002236CA"/>
    <w:rsid w:val="002238D6"/>
    <w:rsid w:val="002240EC"/>
    <w:rsid w:val="00224104"/>
    <w:rsid w:val="0022461A"/>
    <w:rsid w:val="00224F16"/>
    <w:rsid w:val="00225068"/>
    <w:rsid w:val="00225B59"/>
    <w:rsid w:val="00226013"/>
    <w:rsid w:val="002264F3"/>
    <w:rsid w:val="002265FF"/>
    <w:rsid w:val="00226650"/>
    <w:rsid w:val="002269FE"/>
    <w:rsid w:val="0022738F"/>
    <w:rsid w:val="00227BB9"/>
    <w:rsid w:val="00227BC5"/>
    <w:rsid w:val="00227C20"/>
    <w:rsid w:val="0023017A"/>
    <w:rsid w:val="002309D7"/>
    <w:rsid w:val="00230DAC"/>
    <w:rsid w:val="002319F5"/>
    <w:rsid w:val="00231ABD"/>
    <w:rsid w:val="00231D34"/>
    <w:rsid w:val="00231F9A"/>
    <w:rsid w:val="002324E3"/>
    <w:rsid w:val="002325B8"/>
    <w:rsid w:val="00232966"/>
    <w:rsid w:val="00232BF8"/>
    <w:rsid w:val="00232D66"/>
    <w:rsid w:val="00232EE9"/>
    <w:rsid w:val="0023383F"/>
    <w:rsid w:val="0023399B"/>
    <w:rsid w:val="00233E6E"/>
    <w:rsid w:val="002342A5"/>
    <w:rsid w:val="002346BE"/>
    <w:rsid w:val="00234B19"/>
    <w:rsid w:val="00234D53"/>
    <w:rsid w:val="00235412"/>
    <w:rsid w:val="002359A1"/>
    <w:rsid w:val="00235CF8"/>
    <w:rsid w:val="00236907"/>
    <w:rsid w:val="00236C50"/>
    <w:rsid w:val="00236DAF"/>
    <w:rsid w:val="00236F97"/>
    <w:rsid w:val="002375E8"/>
    <w:rsid w:val="0023789D"/>
    <w:rsid w:val="0023794E"/>
    <w:rsid w:val="00237A2C"/>
    <w:rsid w:val="00237DBA"/>
    <w:rsid w:val="00237DEA"/>
    <w:rsid w:val="00237FE4"/>
    <w:rsid w:val="002406E7"/>
    <w:rsid w:val="002407FC"/>
    <w:rsid w:val="00240AF6"/>
    <w:rsid w:val="00241B59"/>
    <w:rsid w:val="00241CB8"/>
    <w:rsid w:val="00241CEE"/>
    <w:rsid w:val="00242220"/>
    <w:rsid w:val="00242854"/>
    <w:rsid w:val="0024287E"/>
    <w:rsid w:val="00242A7C"/>
    <w:rsid w:val="00242EE1"/>
    <w:rsid w:val="0024315E"/>
    <w:rsid w:val="00243787"/>
    <w:rsid w:val="002439C6"/>
    <w:rsid w:val="002439ED"/>
    <w:rsid w:val="00243B95"/>
    <w:rsid w:val="0024406C"/>
    <w:rsid w:val="002441D8"/>
    <w:rsid w:val="002449E2"/>
    <w:rsid w:val="00244A7B"/>
    <w:rsid w:val="002450B4"/>
    <w:rsid w:val="00245371"/>
    <w:rsid w:val="0024557C"/>
    <w:rsid w:val="002457A3"/>
    <w:rsid w:val="002457F2"/>
    <w:rsid w:val="00245B89"/>
    <w:rsid w:val="00246244"/>
    <w:rsid w:val="00246D76"/>
    <w:rsid w:val="00247008"/>
    <w:rsid w:val="002471D8"/>
    <w:rsid w:val="002476AF"/>
    <w:rsid w:val="00247B00"/>
    <w:rsid w:val="00247B06"/>
    <w:rsid w:val="00247CF0"/>
    <w:rsid w:val="00247D4F"/>
    <w:rsid w:val="00247DCF"/>
    <w:rsid w:val="002501D0"/>
    <w:rsid w:val="0025065E"/>
    <w:rsid w:val="002506FB"/>
    <w:rsid w:val="0025084F"/>
    <w:rsid w:val="0025090D"/>
    <w:rsid w:val="00250A24"/>
    <w:rsid w:val="00250EEF"/>
    <w:rsid w:val="002514A3"/>
    <w:rsid w:val="002518ED"/>
    <w:rsid w:val="00251D57"/>
    <w:rsid w:val="00251F09"/>
    <w:rsid w:val="002520E6"/>
    <w:rsid w:val="00252477"/>
    <w:rsid w:val="002525AB"/>
    <w:rsid w:val="00252BCE"/>
    <w:rsid w:val="00252C36"/>
    <w:rsid w:val="002536DA"/>
    <w:rsid w:val="00253975"/>
    <w:rsid w:val="00253E55"/>
    <w:rsid w:val="00253F2F"/>
    <w:rsid w:val="00253F5F"/>
    <w:rsid w:val="00254231"/>
    <w:rsid w:val="0025449E"/>
    <w:rsid w:val="00254AAA"/>
    <w:rsid w:val="002556C1"/>
    <w:rsid w:val="002559DE"/>
    <w:rsid w:val="00255A68"/>
    <w:rsid w:val="00255D02"/>
    <w:rsid w:val="0025624D"/>
    <w:rsid w:val="0025634F"/>
    <w:rsid w:val="0025647C"/>
    <w:rsid w:val="002565E5"/>
    <w:rsid w:val="0025687E"/>
    <w:rsid w:val="00256BB0"/>
    <w:rsid w:val="0025713A"/>
    <w:rsid w:val="00257243"/>
    <w:rsid w:val="002578A6"/>
    <w:rsid w:val="00257C1E"/>
    <w:rsid w:val="00257F9A"/>
    <w:rsid w:val="002601E6"/>
    <w:rsid w:val="00260736"/>
    <w:rsid w:val="002609A9"/>
    <w:rsid w:val="00260B28"/>
    <w:rsid w:val="00260FF2"/>
    <w:rsid w:val="00261455"/>
    <w:rsid w:val="002614B8"/>
    <w:rsid w:val="00261658"/>
    <w:rsid w:val="00261C17"/>
    <w:rsid w:val="00261E6E"/>
    <w:rsid w:val="00261F5A"/>
    <w:rsid w:val="00261F84"/>
    <w:rsid w:val="0026249D"/>
    <w:rsid w:val="002625D9"/>
    <w:rsid w:val="002628D0"/>
    <w:rsid w:val="00262DE0"/>
    <w:rsid w:val="00262E84"/>
    <w:rsid w:val="00263276"/>
    <w:rsid w:val="002632BC"/>
    <w:rsid w:val="00263E01"/>
    <w:rsid w:val="00264294"/>
    <w:rsid w:val="00264395"/>
    <w:rsid w:val="002644AF"/>
    <w:rsid w:val="00264576"/>
    <w:rsid w:val="00264CDC"/>
    <w:rsid w:val="00264F47"/>
    <w:rsid w:val="00265545"/>
    <w:rsid w:val="002655B9"/>
    <w:rsid w:val="00265984"/>
    <w:rsid w:val="00265BC7"/>
    <w:rsid w:val="00265BC9"/>
    <w:rsid w:val="00265D35"/>
    <w:rsid w:val="00265DAE"/>
    <w:rsid w:val="00265FBD"/>
    <w:rsid w:val="00266567"/>
    <w:rsid w:val="00266D84"/>
    <w:rsid w:val="00266ECC"/>
    <w:rsid w:val="00266F3E"/>
    <w:rsid w:val="002670A2"/>
    <w:rsid w:val="00267561"/>
    <w:rsid w:val="0026763B"/>
    <w:rsid w:val="00267767"/>
    <w:rsid w:val="0027053B"/>
    <w:rsid w:val="00270856"/>
    <w:rsid w:val="00270E51"/>
    <w:rsid w:val="0027117B"/>
    <w:rsid w:val="00271498"/>
    <w:rsid w:val="00271801"/>
    <w:rsid w:val="00271834"/>
    <w:rsid w:val="002719C5"/>
    <w:rsid w:val="00271E5A"/>
    <w:rsid w:val="002720F2"/>
    <w:rsid w:val="0027214E"/>
    <w:rsid w:val="002721C2"/>
    <w:rsid w:val="0027224F"/>
    <w:rsid w:val="00272251"/>
    <w:rsid w:val="0027295A"/>
    <w:rsid w:val="00272DEA"/>
    <w:rsid w:val="00272F79"/>
    <w:rsid w:val="00272F89"/>
    <w:rsid w:val="00273493"/>
    <w:rsid w:val="002736A0"/>
    <w:rsid w:val="002736E4"/>
    <w:rsid w:val="00273E7E"/>
    <w:rsid w:val="00273F9E"/>
    <w:rsid w:val="00273FD3"/>
    <w:rsid w:val="00274053"/>
    <w:rsid w:val="00274309"/>
    <w:rsid w:val="00274CEC"/>
    <w:rsid w:val="00275104"/>
    <w:rsid w:val="002753F8"/>
    <w:rsid w:val="00275431"/>
    <w:rsid w:val="00275468"/>
    <w:rsid w:val="00275B61"/>
    <w:rsid w:val="00275E60"/>
    <w:rsid w:val="00276026"/>
    <w:rsid w:val="00276CEF"/>
    <w:rsid w:val="00277436"/>
    <w:rsid w:val="002776EA"/>
    <w:rsid w:val="0027775A"/>
    <w:rsid w:val="00280282"/>
    <w:rsid w:val="00280372"/>
    <w:rsid w:val="0028041B"/>
    <w:rsid w:val="0028072F"/>
    <w:rsid w:val="0028089F"/>
    <w:rsid w:val="00280951"/>
    <w:rsid w:val="00281465"/>
    <w:rsid w:val="00281556"/>
    <w:rsid w:val="00281913"/>
    <w:rsid w:val="00281990"/>
    <w:rsid w:val="00281CBB"/>
    <w:rsid w:val="00281EC8"/>
    <w:rsid w:val="00282141"/>
    <w:rsid w:val="0028286C"/>
    <w:rsid w:val="00282C43"/>
    <w:rsid w:val="002832AB"/>
    <w:rsid w:val="0028334C"/>
    <w:rsid w:val="00283546"/>
    <w:rsid w:val="0028397A"/>
    <w:rsid w:val="00283F05"/>
    <w:rsid w:val="0028439F"/>
    <w:rsid w:val="002844B0"/>
    <w:rsid w:val="002850A6"/>
    <w:rsid w:val="0028514A"/>
    <w:rsid w:val="002852E5"/>
    <w:rsid w:val="0028558E"/>
    <w:rsid w:val="00285678"/>
    <w:rsid w:val="0028669E"/>
    <w:rsid w:val="00286CDB"/>
    <w:rsid w:val="00286DE0"/>
    <w:rsid w:val="00287062"/>
    <w:rsid w:val="002871D8"/>
    <w:rsid w:val="00287E43"/>
    <w:rsid w:val="00287EA1"/>
    <w:rsid w:val="00290769"/>
    <w:rsid w:val="002907E4"/>
    <w:rsid w:val="00290C4D"/>
    <w:rsid w:val="002910E7"/>
    <w:rsid w:val="0029127B"/>
    <w:rsid w:val="002915EE"/>
    <w:rsid w:val="002919CF"/>
    <w:rsid w:val="00291A92"/>
    <w:rsid w:val="00291AD7"/>
    <w:rsid w:val="00291EC1"/>
    <w:rsid w:val="00291ECB"/>
    <w:rsid w:val="00292500"/>
    <w:rsid w:val="002926A8"/>
    <w:rsid w:val="00292970"/>
    <w:rsid w:val="00292D19"/>
    <w:rsid w:val="00293981"/>
    <w:rsid w:val="00293A71"/>
    <w:rsid w:val="00293B74"/>
    <w:rsid w:val="00293C79"/>
    <w:rsid w:val="00293F19"/>
    <w:rsid w:val="0029448D"/>
    <w:rsid w:val="002944C9"/>
    <w:rsid w:val="002954EA"/>
    <w:rsid w:val="00295509"/>
    <w:rsid w:val="002955FA"/>
    <w:rsid w:val="00295652"/>
    <w:rsid w:val="00295734"/>
    <w:rsid w:val="00295D7D"/>
    <w:rsid w:val="00296031"/>
    <w:rsid w:val="00296589"/>
    <w:rsid w:val="002970B1"/>
    <w:rsid w:val="00297361"/>
    <w:rsid w:val="0029745B"/>
    <w:rsid w:val="00297799"/>
    <w:rsid w:val="00297D2A"/>
    <w:rsid w:val="00297EDB"/>
    <w:rsid w:val="002A0002"/>
    <w:rsid w:val="002A01FA"/>
    <w:rsid w:val="002A020F"/>
    <w:rsid w:val="002A04C0"/>
    <w:rsid w:val="002A06B1"/>
    <w:rsid w:val="002A089D"/>
    <w:rsid w:val="002A0C66"/>
    <w:rsid w:val="002A1034"/>
    <w:rsid w:val="002A1852"/>
    <w:rsid w:val="002A1CF2"/>
    <w:rsid w:val="002A1F05"/>
    <w:rsid w:val="002A2319"/>
    <w:rsid w:val="002A2575"/>
    <w:rsid w:val="002A25C8"/>
    <w:rsid w:val="002A2676"/>
    <w:rsid w:val="002A2ACF"/>
    <w:rsid w:val="002A2C0F"/>
    <w:rsid w:val="002A32DA"/>
    <w:rsid w:val="002A334B"/>
    <w:rsid w:val="002A34AF"/>
    <w:rsid w:val="002A3F46"/>
    <w:rsid w:val="002A40DE"/>
    <w:rsid w:val="002A423A"/>
    <w:rsid w:val="002A435C"/>
    <w:rsid w:val="002A44EC"/>
    <w:rsid w:val="002A4F9F"/>
    <w:rsid w:val="002A5248"/>
    <w:rsid w:val="002A53AE"/>
    <w:rsid w:val="002A541F"/>
    <w:rsid w:val="002A63CD"/>
    <w:rsid w:val="002A69E3"/>
    <w:rsid w:val="002A6D2C"/>
    <w:rsid w:val="002A6EC5"/>
    <w:rsid w:val="002A6FD7"/>
    <w:rsid w:val="002A7102"/>
    <w:rsid w:val="002A76E5"/>
    <w:rsid w:val="002A78BD"/>
    <w:rsid w:val="002A7D33"/>
    <w:rsid w:val="002B0016"/>
    <w:rsid w:val="002B0106"/>
    <w:rsid w:val="002B0891"/>
    <w:rsid w:val="002B1239"/>
    <w:rsid w:val="002B13CC"/>
    <w:rsid w:val="002B192A"/>
    <w:rsid w:val="002B216D"/>
    <w:rsid w:val="002B22AC"/>
    <w:rsid w:val="002B2435"/>
    <w:rsid w:val="002B266E"/>
    <w:rsid w:val="002B267B"/>
    <w:rsid w:val="002B28C6"/>
    <w:rsid w:val="002B2B4F"/>
    <w:rsid w:val="002B2CAF"/>
    <w:rsid w:val="002B304F"/>
    <w:rsid w:val="002B3114"/>
    <w:rsid w:val="002B321F"/>
    <w:rsid w:val="002B333A"/>
    <w:rsid w:val="002B3B62"/>
    <w:rsid w:val="002B469F"/>
    <w:rsid w:val="002B46F4"/>
    <w:rsid w:val="002B4C90"/>
    <w:rsid w:val="002B4E95"/>
    <w:rsid w:val="002B5752"/>
    <w:rsid w:val="002B5908"/>
    <w:rsid w:val="002B5A07"/>
    <w:rsid w:val="002B5C6F"/>
    <w:rsid w:val="002B5DE5"/>
    <w:rsid w:val="002B5F36"/>
    <w:rsid w:val="002B62E0"/>
    <w:rsid w:val="002B63E6"/>
    <w:rsid w:val="002B65A4"/>
    <w:rsid w:val="002B6A1A"/>
    <w:rsid w:val="002B6AB3"/>
    <w:rsid w:val="002B6C55"/>
    <w:rsid w:val="002B6EF0"/>
    <w:rsid w:val="002B711B"/>
    <w:rsid w:val="002B76B0"/>
    <w:rsid w:val="002B7802"/>
    <w:rsid w:val="002B791F"/>
    <w:rsid w:val="002B7AA5"/>
    <w:rsid w:val="002B7CEF"/>
    <w:rsid w:val="002B7E29"/>
    <w:rsid w:val="002C033D"/>
    <w:rsid w:val="002C0ADE"/>
    <w:rsid w:val="002C0B88"/>
    <w:rsid w:val="002C1240"/>
    <w:rsid w:val="002C1394"/>
    <w:rsid w:val="002C156E"/>
    <w:rsid w:val="002C162A"/>
    <w:rsid w:val="002C1C2C"/>
    <w:rsid w:val="002C1DE7"/>
    <w:rsid w:val="002C1F52"/>
    <w:rsid w:val="002C2098"/>
    <w:rsid w:val="002C2133"/>
    <w:rsid w:val="002C24A8"/>
    <w:rsid w:val="002C24FE"/>
    <w:rsid w:val="002C2638"/>
    <w:rsid w:val="002C2B77"/>
    <w:rsid w:val="002C2E6B"/>
    <w:rsid w:val="002C33DF"/>
    <w:rsid w:val="002C367A"/>
    <w:rsid w:val="002C3694"/>
    <w:rsid w:val="002C3814"/>
    <w:rsid w:val="002C395F"/>
    <w:rsid w:val="002C3AD2"/>
    <w:rsid w:val="002C3DFF"/>
    <w:rsid w:val="002C3F9D"/>
    <w:rsid w:val="002C49A8"/>
    <w:rsid w:val="002C4DFE"/>
    <w:rsid w:val="002C4E49"/>
    <w:rsid w:val="002C50F2"/>
    <w:rsid w:val="002C5A73"/>
    <w:rsid w:val="002C5E44"/>
    <w:rsid w:val="002C6350"/>
    <w:rsid w:val="002C63F2"/>
    <w:rsid w:val="002C6512"/>
    <w:rsid w:val="002C656C"/>
    <w:rsid w:val="002C658A"/>
    <w:rsid w:val="002C65CB"/>
    <w:rsid w:val="002C6B87"/>
    <w:rsid w:val="002C6C58"/>
    <w:rsid w:val="002C6EB8"/>
    <w:rsid w:val="002C71CC"/>
    <w:rsid w:val="002C7263"/>
    <w:rsid w:val="002C7513"/>
    <w:rsid w:val="002C77C8"/>
    <w:rsid w:val="002C7A29"/>
    <w:rsid w:val="002C7BF8"/>
    <w:rsid w:val="002C7DE6"/>
    <w:rsid w:val="002C7ED3"/>
    <w:rsid w:val="002D04B7"/>
    <w:rsid w:val="002D0529"/>
    <w:rsid w:val="002D09CE"/>
    <w:rsid w:val="002D103F"/>
    <w:rsid w:val="002D107C"/>
    <w:rsid w:val="002D123C"/>
    <w:rsid w:val="002D15F6"/>
    <w:rsid w:val="002D1895"/>
    <w:rsid w:val="002D1A76"/>
    <w:rsid w:val="002D1FAF"/>
    <w:rsid w:val="002D255B"/>
    <w:rsid w:val="002D26E1"/>
    <w:rsid w:val="002D2BC5"/>
    <w:rsid w:val="002D2F76"/>
    <w:rsid w:val="002D3592"/>
    <w:rsid w:val="002D360B"/>
    <w:rsid w:val="002D375C"/>
    <w:rsid w:val="002D3873"/>
    <w:rsid w:val="002D38C0"/>
    <w:rsid w:val="002D3FC5"/>
    <w:rsid w:val="002D4315"/>
    <w:rsid w:val="002D458B"/>
    <w:rsid w:val="002D4B61"/>
    <w:rsid w:val="002D4F1D"/>
    <w:rsid w:val="002D52C6"/>
    <w:rsid w:val="002D56E9"/>
    <w:rsid w:val="002D58DD"/>
    <w:rsid w:val="002D58EA"/>
    <w:rsid w:val="002D63AB"/>
    <w:rsid w:val="002D64E5"/>
    <w:rsid w:val="002D690A"/>
    <w:rsid w:val="002D692D"/>
    <w:rsid w:val="002D7844"/>
    <w:rsid w:val="002D7946"/>
    <w:rsid w:val="002D7A51"/>
    <w:rsid w:val="002D7B7A"/>
    <w:rsid w:val="002D7C30"/>
    <w:rsid w:val="002E04B9"/>
    <w:rsid w:val="002E0581"/>
    <w:rsid w:val="002E0607"/>
    <w:rsid w:val="002E09B0"/>
    <w:rsid w:val="002E09B3"/>
    <w:rsid w:val="002E1905"/>
    <w:rsid w:val="002E1B21"/>
    <w:rsid w:val="002E1D07"/>
    <w:rsid w:val="002E2C4E"/>
    <w:rsid w:val="002E2D0D"/>
    <w:rsid w:val="002E30CD"/>
    <w:rsid w:val="002E3788"/>
    <w:rsid w:val="002E3844"/>
    <w:rsid w:val="002E39C8"/>
    <w:rsid w:val="002E3B53"/>
    <w:rsid w:val="002E3D68"/>
    <w:rsid w:val="002E3DD6"/>
    <w:rsid w:val="002E4889"/>
    <w:rsid w:val="002E490E"/>
    <w:rsid w:val="002E4963"/>
    <w:rsid w:val="002E4A76"/>
    <w:rsid w:val="002E4E29"/>
    <w:rsid w:val="002E4E41"/>
    <w:rsid w:val="002E51FF"/>
    <w:rsid w:val="002E5698"/>
    <w:rsid w:val="002E59F5"/>
    <w:rsid w:val="002E5B06"/>
    <w:rsid w:val="002E5C30"/>
    <w:rsid w:val="002E5D00"/>
    <w:rsid w:val="002E5EAD"/>
    <w:rsid w:val="002E61BC"/>
    <w:rsid w:val="002E655D"/>
    <w:rsid w:val="002E658C"/>
    <w:rsid w:val="002E66EB"/>
    <w:rsid w:val="002E6840"/>
    <w:rsid w:val="002E6A96"/>
    <w:rsid w:val="002E75BD"/>
    <w:rsid w:val="002E767F"/>
    <w:rsid w:val="002E7730"/>
    <w:rsid w:val="002E77E2"/>
    <w:rsid w:val="002E7846"/>
    <w:rsid w:val="002E7883"/>
    <w:rsid w:val="002E7FE0"/>
    <w:rsid w:val="002F0520"/>
    <w:rsid w:val="002F0BAA"/>
    <w:rsid w:val="002F0C0C"/>
    <w:rsid w:val="002F0D17"/>
    <w:rsid w:val="002F101F"/>
    <w:rsid w:val="002F1081"/>
    <w:rsid w:val="002F140B"/>
    <w:rsid w:val="002F1512"/>
    <w:rsid w:val="002F1D1B"/>
    <w:rsid w:val="002F1F1A"/>
    <w:rsid w:val="002F26A7"/>
    <w:rsid w:val="002F28D5"/>
    <w:rsid w:val="002F2CD1"/>
    <w:rsid w:val="002F2DA2"/>
    <w:rsid w:val="002F3593"/>
    <w:rsid w:val="002F362A"/>
    <w:rsid w:val="002F3EB2"/>
    <w:rsid w:val="002F3F3E"/>
    <w:rsid w:val="002F400D"/>
    <w:rsid w:val="002F4913"/>
    <w:rsid w:val="002F4969"/>
    <w:rsid w:val="002F525D"/>
    <w:rsid w:val="002F5714"/>
    <w:rsid w:val="002F59C0"/>
    <w:rsid w:val="002F5B2D"/>
    <w:rsid w:val="002F5B48"/>
    <w:rsid w:val="002F64E0"/>
    <w:rsid w:val="002F6A53"/>
    <w:rsid w:val="002F6AB9"/>
    <w:rsid w:val="002F6BC9"/>
    <w:rsid w:val="002F6BFD"/>
    <w:rsid w:val="002F7909"/>
    <w:rsid w:val="002F7DF7"/>
    <w:rsid w:val="0030006C"/>
    <w:rsid w:val="003002B3"/>
    <w:rsid w:val="00300415"/>
    <w:rsid w:val="0030080C"/>
    <w:rsid w:val="00300884"/>
    <w:rsid w:val="003008F0"/>
    <w:rsid w:val="0030096F"/>
    <w:rsid w:val="00300D87"/>
    <w:rsid w:val="00300EFE"/>
    <w:rsid w:val="00300F2B"/>
    <w:rsid w:val="00300F4D"/>
    <w:rsid w:val="00301A5F"/>
    <w:rsid w:val="00301B89"/>
    <w:rsid w:val="00301BA8"/>
    <w:rsid w:val="0030213A"/>
    <w:rsid w:val="003021E9"/>
    <w:rsid w:val="003029C4"/>
    <w:rsid w:val="00302FF0"/>
    <w:rsid w:val="00303CC1"/>
    <w:rsid w:val="00303DFB"/>
    <w:rsid w:val="00303E6C"/>
    <w:rsid w:val="003048D4"/>
    <w:rsid w:val="00304B34"/>
    <w:rsid w:val="00304EF1"/>
    <w:rsid w:val="00305AA3"/>
    <w:rsid w:val="00305F3F"/>
    <w:rsid w:val="00306098"/>
    <w:rsid w:val="00306160"/>
    <w:rsid w:val="00306169"/>
    <w:rsid w:val="003065E1"/>
    <w:rsid w:val="003069C0"/>
    <w:rsid w:val="00306ADB"/>
    <w:rsid w:val="00306BF2"/>
    <w:rsid w:val="00306ED5"/>
    <w:rsid w:val="00306FBE"/>
    <w:rsid w:val="003076DD"/>
    <w:rsid w:val="00307879"/>
    <w:rsid w:val="00307AC3"/>
    <w:rsid w:val="00307D06"/>
    <w:rsid w:val="0031034C"/>
    <w:rsid w:val="003103ED"/>
    <w:rsid w:val="00310405"/>
    <w:rsid w:val="00310761"/>
    <w:rsid w:val="00310942"/>
    <w:rsid w:val="00310A15"/>
    <w:rsid w:val="00310F99"/>
    <w:rsid w:val="003112BA"/>
    <w:rsid w:val="00311385"/>
    <w:rsid w:val="00311544"/>
    <w:rsid w:val="00311BA1"/>
    <w:rsid w:val="00311C38"/>
    <w:rsid w:val="0031301F"/>
    <w:rsid w:val="00313380"/>
    <w:rsid w:val="00313548"/>
    <w:rsid w:val="0031391B"/>
    <w:rsid w:val="00313A7E"/>
    <w:rsid w:val="00313C21"/>
    <w:rsid w:val="00314287"/>
    <w:rsid w:val="003144A2"/>
    <w:rsid w:val="00314722"/>
    <w:rsid w:val="00314AB9"/>
    <w:rsid w:val="00314D86"/>
    <w:rsid w:val="00315FE6"/>
    <w:rsid w:val="0031634D"/>
    <w:rsid w:val="00316578"/>
    <w:rsid w:val="00316873"/>
    <w:rsid w:val="00316DFF"/>
    <w:rsid w:val="00316E18"/>
    <w:rsid w:val="00316E86"/>
    <w:rsid w:val="00317E92"/>
    <w:rsid w:val="00320657"/>
    <w:rsid w:val="00320CCF"/>
    <w:rsid w:val="00320FAA"/>
    <w:rsid w:val="00321130"/>
    <w:rsid w:val="00321224"/>
    <w:rsid w:val="00321325"/>
    <w:rsid w:val="0032135D"/>
    <w:rsid w:val="003215B4"/>
    <w:rsid w:val="00321692"/>
    <w:rsid w:val="00322186"/>
    <w:rsid w:val="00322784"/>
    <w:rsid w:val="00322CDF"/>
    <w:rsid w:val="00322FB3"/>
    <w:rsid w:val="00322FF6"/>
    <w:rsid w:val="00323397"/>
    <w:rsid w:val="0032377B"/>
    <w:rsid w:val="0032384A"/>
    <w:rsid w:val="00323A52"/>
    <w:rsid w:val="00323AC1"/>
    <w:rsid w:val="003247A1"/>
    <w:rsid w:val="003249CB"/>
    <w:rsid w:val="00324A01"/>
    <w:rsid w:val="00324BD2"/>
    <w:rsid w:val="00325EDC"/>
    <w:rsid w:val="00326045"/>
    <w:rsid w:val="0032644E"/>
    <w:rsid w:val="00326A52"/>
    <w:rsid w:val="00326F87"/>
    <w:rsid w:val="00327661"/>
    <w:rsid w:val="003278B1"/>
    <w:rsid w:val="00327C6F"/>
    <w:rsid w:val="00330048"/>
    <w:rsid w:val="003303BC"/>
    <w:rsid w:val="0033096E"/>
    <w:rsid w:val="00331011"/>
    <w:rsid w:val="0033127D"/>
    <w:rsid w:val="00331A08"/>
    <w:rsid w:val="00331E2B"/>
    <w:rsid w:val="00332719"/>
    <w:rsid w:val="00332C36"/>
    <w:rsid w:val="00332F43"/>
    <w:rsid w:val="00333043"/>
    <w:rsid w:val="003332F3"/>
    <w:rsid w:val="003337C0"/>
    <w:rsid w:val="003339FF"/>
    <w:rsid w:val="003341BF"/>
    <w:rsid w:val="00334299"/>
    <w:rsid w:val="003348CD"/>
    <w:rsid w:val="00334BA6"/>
    <w:rsid w:val="00335024"/>
    <w:rsid w:val="003356E3"/>
    <w:rsid w:val="0033574D"/>
    <w:rsid w:val="00335B3F"/>
    <w:rsid w:val="00335BA4"/>
    <w:rsid w:val="00335DF9"/>
    <w:rsid w:val="003362EB"/>
    <w:rsid w:val="003369C7"/>
    <w:rsid w:val="00336C35"/>
    <w:rsid w:val="00336DB5"/>
    <w:rsid w:val="003379A5"/>
    <w:rsid w:val="00337CBA"/>
    <w:rsid w:val="003400A8"/>
    <w:rsid w:val="003400B7"/>
    <w:rsid w:val="003406AF"/>
    <w:rsid w:val="003408C6"/>
    <w:rsid w:val="00340ED7"/>
    <w:rsid w:val="003410C1"/>
    <w:rsid w:val="00341BDF"/>
    <w:rsid w:val="00341C8E"/>
    <w:rsid w:val="00342312"/>
    <w:rsid w:val="003425A9"/>
    <w:rsid w:val="003425AB"/>
    <w:rsid w:val="00343317"/>
    <w:rsid w:val="0034331B"/>
    <w:rsid w:val="00343981"/>
    <w:rsid w:val="003442C4"/>
    <w:rsid w:val="00344355"/>
    <w:rsid w:val="00344EEF"/>
    <w:rsid w:val="00345A8C"/>
    <w:rsid w:val="00345D5B"/>
    <w:rsid w:val="00346216"/>
    <w:rsid w:val="00346971"/>
    <w:rsid w:val="00346BC1"/>
    <w:rsid w:val="00346C1D"/>
    <w:rsid w:val="00346F0D"/>
    <w:rsid w:val="003471CE"/>
    <w:rsid w:val="0034729C"/>
    <w:rsid w:val="003477D4"/>
    <w:rsid w:val="003502AF"/>
    <w:rsid w:val="00350482"/>
    <w:rsid w:val="003506A5"/>
    <w:rsid w:val="00350A05"/>
    <w:rsid w:val="00351C23"/>
    <w:rsid w:val="00351FBA"/>
    <w:rsid w:val="00352651"/>
    <w:rsid w:val="0035269A"/>
    <w:rsid w:val="0035331A"/>
    <w:rsid w:val="0035369F"/>
    <w:rsid w:val="00353EA2"/>
    <w:rsid w:val="0035405F"/>
    <w:rsid w:val="003541CC"/>
    <w:rsid w:val="0035434D"/>
    <w:rsid w:val="003550A6"/>
    <w:rsid w:val="0035519D"/>
    <w:rsid w:val="003553F1"/>
    <w:rsid w:val="003555EA"/>
    <w:rsid w:val="00355A15"/>
    <w:rsid w:val="00355B3B"/>
    <w:rsid w:val="00355B4B"/>
    <w:rsid w:val="00355C03"/>
    <w:rsid w:val="0035613E"/>
    <w:rsid w:val="003569F2"/>
    <w:rsid w:val="003570A7"/>
    <w:rsid w:val="00357306"/>
    <w:rsid w:val="00357660"/>
    <w:rsid w:val="003577D6"/>
    <w:rsid w:val="00357C6C"/>
    <w:rsid w:val="00357CF0"/>
    <w:rsid w:val="00357E02"/>
    <w:rsid w:val="003601BF"/>
    <w:rsid w:val="003602C1"/>
    <w:rsid w:val="0036057A"/>
    <w:rsid w:val="00360945"/>
    <w:rsid w:val="0036095A"/>
    <w:rsid w:val="00360BF3"/>
    <w:rsid w:val="00360F90"/>
    <w:rsid w:val="0036121B"/>
    <w:rsid w:val="00361450"/>
    <w:rsid w:val="003615C7"/>
    <w:rsid w:val="00361845"/>
    <w:rsid w:val="00361C60"/>
    <w:rsid w:val="003634C1"/>
    <w:rsid w:val="003639AC"/>
    <w:rsid w:val="00363AC7"/>
    <w:rsid w:val="00363C64"/>
    <w:rsid w:val="00364575"/>
    <w:rsid w:val="00364C11"/>
    <w:rsid w:val="00364CEB"/>
    <w:rsid w:val="00364F76"/>
    <w:rsid w:val="00365178"/>
    <w:rsid w:val="00365240"/>
    <w:rsid w:val="00365416"/>
    <w:rsid w:val="0036611A"/>
    <w:rsid w:val="00366738"/>
    <w:rsid w:val="003667EE"/>
    <w:rsid w:val="00366AF2"/>
    <w:rsid w:val="00366B93"/>
    <w:rsid w:val="003678C0"/>
    <w:rsid w:val="003678DB"/>
    <w:rsid w:val="00367FF8"/>
    <w:rsid w:val="00370280"/>
    <w:rsid w:val="003706A3"/>
    <w:rsid w:val="00370801"/>
    <w:rsid w:val="00370834"/>
    <w:rsid w:val="00370ED3"/>
    <w:rsid w:val="0037139F"/>
    <w:rsid w:val="00371F02"/>
    <w:rsid w:val="00371F15"/>
    <w:rsid w:val="00372759"/>
    <w:rsid w:val="00373412"/>
    <w:rsid w:val="00373591"/>
    <w:rsid w:val="00373BF6"/>
    <w:rsid w:val="00373D2F"/>
    <w:rsid w:val="00374140"/>
    <w:rsid w:val="00374751"/>
    <w:rsid w:val="00374DBD"/>
    <w:rsid w:val="00374F37"/>
    <w:rsid w:val="003755B9"/>
    <w:rsid w:val="00375E3D"/>
    <w:rsid w:val="0037633B"/>
    <w:rsid w:val="00376BB8"/>
    <w:rsid w:val="00376BDA"/>
    <w:rsid w:val="00377148"/>
    <w:rsid w:val="00377E04"/>
    <w:rsid w:val="0038036B"/>
    <w:rsid w:val="00380621"/>
    <w:rsid w:val="00380762"/>
    <w:rsid w:val="00380792"/>
    <w:rsid w:val="003810B1"/>
    <w:rsid w:val="003816DC"/>
    <w:rsid w:val="0038187F"/>
    <w:rsid w:val="00381A51"/>
    <w:rsid w:val="00381CB1"/>
    <w:rsid w:val="00381EDD"/>
    <w:rsid w:val="003820C0"/>
    <w:rsid w:val="00382D2D"/>
    <w:rsid w:val="00382E66"/>
    <w:rsid w:val="00382F23"/>
    <w:rsid w:val="00383418"/>
    <w:rsid w:val="003835F5"/>
    <w:rsid w:val="00383D55"/>
    <w:rsid w:val="00383F8B"/>
    <w:rsid w:val="00384979"/>
    <w:rsid w:val="00384A20"/>
    <w:rsid w:val="00384A63"/>
    <w:rsid w:val="00384BDC"/>
    <w:rsid w:val="0038537F"/>
    <w:rsid w:val="00385940"/>
    <w:rsid w:val="00385A4C"/>
    <w:rsid w:val="00385EE9"/>
    <w:rsid w:val="0038616A"/>
    <w:rsid w:val="00386944"/>
    <w:rsid w:val="00387625"/>
    <w:rsid w:val="0038792A"/>
    <w:rsid w:val="00387A49"/>
    <w:rsid w:val="00387ADE"/>
    <w:rsid w:val="00387C29"/>
    <w:rsid w:val="00387DC0"/>
    <w:rsid w:val="00387F7B"/>
    <w:rsid w:val="003905DA"/>
    <w:rsid w:val="00390763"/>
    <w:rsid w:val="00390B27"/>
    <w:rsid w:val="00390B6A"/>
    <w:rsid w:val="00390CE8"/>
    <w:rsid w:val="00391433"/>
    <w:rsid w:val="003923C0"/>
    <w:rsid w:val="00392B37"/>
    <w:rsid w:val="00392BB1"/>
    <w:rsid w:val="00392F3B"/>
    <w:rsid w:val="00392F5D"/>
    <w:rsid w:val="003930FE"/>
    <w:rsid w:val="003932DD"/>
    <w:rsid w:val="0039367C"/>
    <w:rsid w:val="00393739"/>
    <w:rsid w:val="0039383A"/>
    <w:rsid w:val="00393A44"/>
    <w:rsid w:val="00394190"/>
    <w:rsid w:val="0039430D"/>
    <w:rsid w:val="00394CCD"/>
    <w:rsid w:val="00394DB9"/>
    <w:rsid w:val="00395354"/>
    <w:rsid w:val="003956A8"/>
    <w:rsid w:val="003958CE"/>
    <w:rsid w:val="00395E14"/>
    <w:rsid w:val="003961FD"/>
    <w:rsid w:val="00396B2B"/>
    <w:rsid w:val="003972AF"/>
    <w:rsid w:val="00397AB8"/>
    <w:rsid w:val="00397F15"/>
    <w:rsid w:val="003A0267"/>
    <w:rsid w:val="003A0398"/>
    <w:rsid w:val="003A0493"/>
    <w:rsid w:val="003A0533"/>
    <w:rsid w:val="003A0A7B"/>
    <w:rsid w:val="003A0E5E"/>
    <w:rsid w:val="003A10A7"/>
    <w:rsid w:val="003A1535"/>
    <w:rsid w:val="003A1542"/>
    <w:rsid w:val="003A15EF"/>
    <w:rsid w:val="003A1A4F"/>
    <w:rsid w:val="003A1B88"/>
    <w:rsid w:val="003A1F76"/>
    <w:rsid w:val="003A1FC6"/>
    <w:rsid w:val="003A2026"/>
    <w:rsid w:val="003A230C"/>
    <w:rsid w:val="003A247F"/>
    <w:rsid w:val="003A293B"/>
    <w:rsid w:val="003A2B96"/>
    <w:rsid w:val="003A2BAA"/>
    <w:rsid w:val="003A31FA"/>
    <w:rsid w:val="003A3559"/>
    <w:rsid w:val="003A3DCD"/>
    <w:rsid w:val="003A4043"/>
    <w:rsid w:val="003A40B6"/>
    <w:rsid w:val="003A44CA"/>
    <w:rsid w:val="003A4724"/>
    <w:rsid w:val="003A4C12"/>
    <w:rsid w:val="003A4D64"/>
    <w:rsid w:val="003A4DEB"/>
    <w:rsid w:val="003A4FCB"/>
    <w:rsid w:val="003A514D"/>
    <w:rsid w:val="003A5178"/>
    <w:rsid w:val="003A5967"/>
    <w:rsid w:val="003A5CC3"/>
    <w:rsid w:val="003A5D9A"/>
    <w:rsid w:val="003A6816"/>
    <w:rsid w:val="003A6D6C"/>
    <w:rsid w:val="003A6F87"/>
    <w:rsid w:val="003A70DD"/>
    <w:rsid w:val="003A732A"/>
    <w:rsid w:val="003A7376"/>
    <w:rsid w:val="003A7856"/>
    <w:rsid w:val="003A79F1"/>
    <w:rsid w:val="003A7ABE"/>
    <w:rsid w:val="003B058E"/>
    <w:rsid w:val="003B05B9"/>
    <w:rsid w:val="003B05F0"/>
    <w:rsid w:val="003B07B4"/>
    <w:rsid w:val="003B0BB2"/>
    <w:rsid w:val="003B11BF"/>
    <w:rsid w:val="003B1BDB"/>
    <w:rsid w:val="003B1D70"/>
    <w:rsid w:val="003B2286"/>
    <w:rsid w:val="003B2511"/>
    <w:rsid w:val="003B2C99"/>
    <w:rsid w:val="003B2D3F"/>
    <w:rsid w:val="003B3082"/>
    <w:rsid w:val="003B31E3"/>
    <w:rsid w:val="003B3938"/>
    <w:rsid w:val="003B3E9F"/>
    <w:rsid w:val="003B4364"/>
    <w:rsid w:val="003B4848"/>
    <w:rsid w:val="003B4B3F"/>
    <w:rsid w:val="003B4C95"/>
    <w:rsid w:val="003B5328"/>
    <w:rsid w:val="003B538A"/>
    <w:rsid w:val="003B5B4C"/>
    <w:rsid w:val="003B5EF8"/>
    <w:rsid w:val="003B6125"/>
    <w:rsid w:val="003B64AD"/>
    <w:rsid w:val="003B655E"/>
    <w:rsid w:val="003B67A2"/>
    <w:rsid w:val="003B67F7"/>
    <w:rsid w:val="003B6BD8"/>
    <w:rsid w:val="003B7386"/>
    <w:rsid w:val="003B74A0"/>
    <w:rsid w:val="003B750D"/>
    <w:rsid w:val="003B75CD"/>
    <w:rsid w:val="003B786B"/>
    <w:rsid w:val="003B7E9D"/>
    <w:rsid w:val="003C0054"/>
    <w:rsid w:val="003C0167"/>
    <w:rsid w:val="003C03F6"/>
    <w:rsid w:val="003C0A69"/>
    <w:rsid w:val="003C0E3C"/>
    <w:rsid w:val="003C0F89"/>
    <w:rsid w:val="003C162E"/>
    <w:rsid w:val="003C1673"/>
    <w:rsid w:val="003C17CF"/>
    <w:rsid w:val="003C1CBE"/>
    <w:rsid w:val="003C22D4"/>
    <w:rsid w:val="003C23AC"/>
    <w:rsid w:val="003C2469"/>
    <w:rsid w:val="003C2656"/>
    <w:rsid w:val="003C27C3"/>
    <w:rsid w:val="003C34BB"/>
    <w:rsid w:val="003C3772"/>
    <w:rsid w:val="003C3AAB"/>
    <w:rsid w:val="003C4192"/>
    <w:rsid w:val="003C46E2"/>
    <w:rsid w:val="003C49A1"/>
    <w:rsid w:val="003C4C41"/>
    <w:rsid w:val="003C4F48"/>
    <w:rsid w:val="003C52EB"/>
    <w:rsid w:val="003C573B"/>
    <w:rsid w:val="003C62A3"/>
    <w:rsid w:val="003C68E5"/>
    <w:rsid w:val="003C6969"/>
    <w:rsid w:val="003C6F50"/>
    <w:rsid w:val="003C70E9"/>
    <w:rsid w:val="003C717B"/>
    <w:rsid w:val="003C7478"/>
    <w:rsid w:val="003C76CE"/>
    <w:rsid w:val="003C7A77"/>
    <w:rsid w:val="003D00EC"/>
    <w:rsid w:val="003D0803"/>
    <w:rsid w:val="003D0830"/>
    <w:rsid w:val="003D1289"/>
    <w:rsid w:val="003D1406"/>
    <w:rsid w:val="003D14D4"/>
    <w:rsid w:val="003D1E10"/>
    <w:rsid w:val="003D1EE8"/>
    <w:rsid w:val="003D1EFC"/>
    <w:rsid w:val="003D1FBA"/>
    <w:rsid w:val="003D2054"/>
    <w:rsid w:val="003D26A1"/>
    <w:rsid w:val="003D297B"/>
    <w:rsid w:val="003D2D02"/>
    <w:rsid w:val="003D2E7A"/>
    <w:rsid w:val="003D2EEB"/>
    <w:rsid w:val="003D3119"/>
    <w:rsid w:val="003D3401"/>
    <w:rsid w:val="003D411A"/>
    <w:rsid w:val="003D4269"/>
    <w:rsid w:val="003D429E"/>
    <w:rsid w:val="003D4C96"/>
    <w:rsid w:val="003D4CED"/>
    <w:rsid w:val="003D4E99"/>
    <w:rsid w:val="003D5089"/>
    <w:rsid w:val="003D52D6"/>
    <w:rsid w:val="003D547B"/>
    <w:rsid w:val="003D5716"/>
    <w:rsid w:val="003D577D"/>
    <w:rsid w:val="003D5C0A"/>
    <w:rsid w:val="003D5E8B"/>
    <w:rsid w:val="003D5F3B"/>
    <w:rsid w:val="003D5F40"/>
    <w:rsid w:val="003D5FD4"/>
    <w:rsid w:val="003D6107"/>
    <w:rsid w:val="003D6144"/>
    <w:rsid w:val="003D684A"/>
    <w:rsid w:val="003D6A1B"/>
    <w:rsid w:val="003D6C44"/>
    <w:rsid w:val="003D6CE6"/>
    <w:rsid w:val="003D771B"/>
    <w:rsid w:val="003D776C"/>
    <w:rsid w:val="003D797D"/>
    <w:rsid w:val="003E04D8"/>
    <w:rsid w:val="003E0685"/>
    <w:rsid w:val="003E1092"/>
    <w:rsid w:val="003E10B0"/>
    <w:rsid w:val="003E1A53"/>
    <w:rsid w:val="003E1B72"/>
    <w:rsid w:val="003E1D0F"/>
    <w:rsid w:val="003E1EE0"/>
    <w:rsid w:val="003E1F2B"/>
    <w:rsid w:val="003E2016"/>
    <w:rsid w:val="003E24C3"/>
    <w:rsid w:val="003E25F0"/>
    <w:rsid w:val="003E27A4"/>
    <w:rsid w:val="003E2D06"/>
    <w:rsid w:val="003E3333"/>
    <w:rsid w:val="003E38AB"/>
    <w:rsid w:val="003E3C2A"/>
    <w:rsid w:val="003E3CDA"/>
    <w:rsid w:val="003E3D70"/>
    <w:rsid w:val="003E4B57"/>
    <w:rsid w:val="003E4D1E"/>
    <w:rsid w:val="003E4E36"/>
    <w:rsid w:val="003E4F66"/>
    <w:rsid w:val="003E506C"/>
    <w:rsid w:val="003E55C2"/>
    <w:rsid w:val="003E5A5C"/>
    <w:rsid w:val="003E5D6A"/>
    <w:rsid w:val="003E5FC4"/>
    <w:rsid w:val="003E6012"/>
    <w:rsid w:val="003E6018"/>
    <w:rsid w:val="003E6257"/>
    <w:rsid w:val="003E6745"/>
    <w:rsid w:val="003E6F3F"/>
    <w:rsid w:val="003E72C2"/>
    <w:rsid w:val="003E7769"/>
    <w:rsid w:val="003F02E9"/>
    <w:rsid w:val="003F060F"/>
    <w:rsid w:val="003F0852"/>
    <w:rsid w:val="003F0A55"/>
    <w:rsid w:val="003F0E63"/>
    <w:rsid w:val="003F1126"/>
    <w:rsid w:val="003F13F8"/>
    <w:rsid w:val="003F15CB"/>
    <w:rsid w:val="003F16AE"/>
    <w:rsid w:val="003F1759"/>
    <w:rsid w:val="003F1790"/>
    <w:rsid w:val="003F18B6"/>
    <w:rsid w:val="003F1A24"/>
    <w:rsid w:val="003F1B31"/>
    <w:rsid w:val="003F1BA6"/>
    <w:rsid w:val="003F1E46"/>
    <w:rsid w:val="003F1F44"/>
    <w:rsid w:val="003F2628"/>
    <w:rsid w:val="003F268F"/>
    <w:rsid w:val="003F2D68"/>
    <w:rsid w:val="003F301F"/>
    <w:rsid w:val="003F316C"/>
    <w:rsid w:val="003F32AD"/>
    <w:rsid w:val="003F3D47"/>
    <w:rsid w:val="003F3F9A"/>
    <w:rsid w:val="003F401D"/>
    <w:rsid w:val="003F4810"/>
    <w:rsid w:val="003F493F"/>
    <w:rsid w:val="003F4A24"/>
    <w:rsid w:val="003F50E0"/>
    <w:rsid w:val="003F5166"/>
    <w:rsid w:val="003F5206"/>
    <w:rsid w:val="003F524E"/>
    <w:rsid w:val="003F5405"/>
    <w:rsid w:val="003F5947"/>
    <w:rsid w:val="003F59E2"/>
    <w:rsid w:val="003F5FDF"/>
    <w:rsid w:val="003F61FF"/>
    <w:rsid w:val="003F6776"/>
    <w:rsid w:val="003F6BE9"/>
    <w:rsid w:val="003F6D3E"/>
    <w:rsid w:val="003F6D9C"/>
    <w:rsid w:val="003F71BD"/>
    <w:rsid w:val="003F7208"/>
    <w:rsid w:val="003F73AB"/>
    <w:rsid w:val="003F7B08"/>
    <w:rsid w:val="0040035A"/>
    <w:rsid w:val="0040038A"/>
    <w:rsid w:val="0040060A"/>
    <w:rsid w:val="004009D2"/>
    <w:rsid w:val="00400BFD"/>
    <w:rsid w:val="00400F5B"/>
    <w:rsid w:val="004017D4"/>
    <w:rsid w:val="00401886"/>
    <w:rsid w:val="00401C0F"/>
    <w:rsid w:val="00401C23"/>
    <w:rsid w:val="00401D7E"/>
    <w:rsid w:val="00402026"/>
    <w:rsid w:val="00402141"/>
    <w:rsid w:val="004025E0"/>
    <w:rsid w:val="00402632"/>
    <w:rsid w:val="00402969"/>
    <w:rsid w:val="0040314A"/>
    <w:rsid w:val="00403219"/>
    <w:rsid w:val="004033F9"/>
    <w:rsid w:val="0040366F"/>
    <w:rsid w:val="0040368B"/>
    <w:rsid w:val="00403B44"/>
    <w:rsid w:val="00403B99"/>
    <w:rsid w:val="00403D87"/>
    <w:rsid w:val="00403F08"/>
    <w:rsid w:val="00404A6B"/>
    <w:rsid w:val="00404B8A"/>
    <w:rsid w:val="00404BFD"/>
    <w:rsid w:val="00404E11"/>
    <w:rsid w:val="00405034"/>
    <w:rsid w:val="00405074"/>
    <w:rsid w:val="00405208"/>
    <w:rsid w:val="0040573D"/>
    <w:rsid w:val="00405899"/>
    <w:rsid w:val="00405AE2"/>
    <w:rsid w:val="00405F3A"/>
    <w:rsid w:val="004068CF"/>
    <w:rsid w:val="00406C3A"/>
    <w:rsid w:val="0040703D"/>
    <w:rsid w:val="004071B3"/>
    <w:rsid w:val="00407362"/>
    <w:rsid w:val="00407805"/>
    <w:rsid w:val="0040790A"/>
    <w:rsid w:val="00407986"/>
    <w:rsid w:val="00407A85"/>
    <w:rsid w:val="00407CAC"/>
    <w:rsid w:val="00410378"/>
    <w:rsid w:val="004108DD"/>
    <w:rsid w:val="004109E1"/>
    <w:rsid w:val="00410FD0"/>
    <w:rsid w:val="004113F0"/>
    <w:rsid w:val="00411536"/>
    <w:rsid w:val="00411B34"/>
    <w:rsid w:val="00411C99"/>
    <w:rsid w:val="004125F3"/>
    <w:rsid w:val="00412850"/>
    <w:rsid w:val="00412AE9"/>
    <w:rsid w:val="004133A9"/>
    <w:rsid w:val="00413844"/>
    <w:rsid w:val="00413CAC"/>
    <w:rsid w:val="00414060"/>
    <w:rsid w:val="004141CA"/>
    <w:rsid w:val="00414987"/>
    <w:rsid w:val="00414AAC"/>
    <w:rsid w:val="00415174"/>
    <w:rsid w:val="00415881"/>
    <w:rsid w:val="00415BF9"/>
    <w:rsid w:val="0041621F"/>
    <w:rsid w:val="004163F5"/>
    <w:rsid w:val="0041654E"/>
    <w:rsid w:val="00416C97"/>
    <w:rsid w:val="00416D85"/>
    <w:rsid w:val="00416EDE"/>
    <w:rsid w:val="00417049"/>
    <w:rsid w:val="004177F6"/>
    <w:rsid w:val="00417823"/>
    <w:rsid w:val="00417943"/>
    <w:rsid w:val="0042010C"/>
    <w:rsid w:val="00420676"/>
    <w:rsid w:val="00420706"/>
    <w:rsid w:val="00420E4C"/>
    <w:rsid w:val="00420E8A"/>
    <w:rsid w:val="00420ECB"/>
    <w:rsid w:val="00420F87"/>
    <w:rsid w:val="004210C6"/>
    <w:rsid w:val="004211D3"/>
    <w:rsid w:val="004216A6"/>
    <w:rsid w:val="00421850"/>
    <w:rsid w:val="00422142"/>
    <w:rsid w:val="0042218D"/>
    <w:rsid w:val="004227DE"/>
    <w:rsid w:val="004229AE"/>
    <w:rsid w:val="00422A14"/>
    <w:rsid w:val="00422F2D"/>
    <w:rsid w:val="00422FC1"/>
    <w:rsid w:val="0042308D"/>
    <w:rsid w:val="0042332F"/>
    <w:rsid w:val="00423B21"/>
    <w:rsid w:val="00423C97"/>
    <w:rsid w:val="0042427D"/>
    <w:rsid w:val="00424721"/>
    <w:rsid w:val="00424C46"/>
    <w:rsid w:val="00425153"/>
    <w:rsid w:val="00425303"/>
    <w:rsid w:val="00425361"/>
    <w:rsid w:val="00425606"/>
    <w:rsid w:val="004258E8"/>
    <w:rsid w:val="00426310"/>
    <w:rsid w:val="00426455"/>
    <w:rsid w:val="004265E1"/>
    <w:rsid w:val="004269FA"/>
    <w:rsid w:val="004274C6"/>
    <w:rsid w:val="00427864"/>
    <w:rsid w:val="00430184"/>
    <w:rsid w:val="004301EA"/>
    <w:rsid w:val="00430A65"/>
    <w:rsid w:val="00430E31"/>
    <w:rsid w:val="00431074"/>
    <w:rsid w:val="00431920"/>
    <w:rsid w:val="00431B17"/>
    <w:rsid w:val="00431C6F"/>
    <w:rsid w:val="00431F9D"/>
    <w:rsid w:val="00432468"/>
    <w:rsid w:val="004324D3"/>
    <w:rsid w:val="00432637"/>
    <w:rsid w:val="004326C4"/>
    <w:rsid w:val="00432CB9"/>
    <w:rsid w:val="00432FF3"/>
    <w:rsid w:val="004342EA"/>
    <w:rsid w:val="00434473"/>
    <w:rsid w:val="004351FF"/>
    <w:rsid w:val="00435361"/>
    <w:rsid w:val="0043591B"/>
    <w:rsid w:val="00435C52"/>
    <w:rsid w:val="00435D7A"/>
    <w:rsid w:val="00435DB7"/>
    <w:rsid w:val="004361F3"/>
    <w:rsid w:val="004363A0"/>
    <w:rsid w:val="0043672B"/>
    <w:rsid w:val="00436EB2"/>
    <w:rsid w:val="0043760A"/>
    <w:rsid w:val="004377E9"/>
    <w:rsid w:val="00437A6B"/>
    <w:rsid w:val="00437AE9"/>
    <w:rsid w:val="00437B86"/>
    <w:rsid w:val="004408E0"/>
    <w:rsid w:val="0044095A"/>
    <w:rsid w:val="00441000"/>
    <w:rsid w:val="0044159D"/>
    <w:rsid w:val="00441880"/>
    <w:rsid w:val="00441BF7"/>
    <w:rsid w:val="0044227C"/>
    <w:rsid w:val="004428EF"/>
    <w:rsid w:val="00442936"/>
    <w:rsid w:val="00442BD5"/>
    <w:rsid w:val="00442CC6"/>
    <w:rsid w:val="00442DA6"/>
    <w:rsid w:val="00442E6B"/>
    <w:rsid w:val="00443258"/>
    <w:rsid w:val="004438F4"/>
    <w:rsid w:val="00443D92"/>
    <w:rsid w:val="00443EE8"/>
    <w:rsid w:val="00443EFE"/>
    <w:rsid w:val="00443F44"/>
    <w:rsid w:val="0044447D"/>
    <w:rsid w:val="00444675"/>
    <w:rsid w:val="00445445"/>
    <w:rsid w:val="0044580E"/>
    <w:rsid w:val="00445A95"/>
    <w:rsid w:val="00445B8B"/>
    <w:rsid w:val="0044614E"/>
    <w:rsid w:val="00446395"/>
    <w:rsid w:val="004464A6"/>
    <w:rsid w:val="0044665B"/>
    <w:rsid w:val="004467BC"/>
    <w:rsid w:val="004469BF"/>
    <w:rsid w:val="00446DB4"/>
    <w:rsid w:val="00446E31"/>
    <w:rsid w:val="00447255"/>
    <w:rsid w:val="00447423"/>
    <w:rsid w:val="0044745E"/>
    <w:rsid w:val="0044748A"/>
    <w:rsid w:val="004476BB"/>
    <w:rsid w:val="00447CAA"/>
    <w:rsid w:val="00447CD1"/>
    <w:rsid w:val="0045041A"/>
    <w:rsid w:val="0045061A"/>
    <w:rsid w:val="00450C97"/>
    <w:rsid w:val="00450D9C"/>
    <w:rsid w:val="00450E81"/>
    <w:rsid w:val="0045118A"/>
    <w:rsid w:val="00451515"/>
    <w:rsid w:val="00451CD3"/>
    <w:rsid w:val="00451D89"/>
    <w:rsid w:val="00451FA4"/>
    <w:rsid w:val="0045205C"/>
    <w:rsid w:val="00452412"/>
    <w:rsid w:val="00452AA3"/>
    <w:rsid w:val="00452ADD"/>
    <w:rsid w:val="00452C44"/>
    <w:rsid w:val="00453001"/>
    <w:rsid w:val="004531EC"/>
    <w:rsid w:val="004536CB"/>
    <w:rsid w:val="00453DDF"/>
    <w:rsid w:val="00454294"/>
    <w:rsid w:val="00454BE7"/>
    <w:rsid w:val="00455065"/>
    <w:rsid w:val="00455467"/>
    <w:rsid w:val="00455AF0"/>
    <w:rsid w:val="00455B57"/>
    <w:rsid w:val="00455D16"/>
    <w:rsid w:val="00455F17"/>
    <w:rsid w:val="0045610B"/>
    <w:rsid w:val="004562D3"/>
    <w:rsid w:val="00456AD2"/>
    <w:rsid w:val="00456D04"/>
    <w:rsid w:val="00456E65"/>
    <w:rsid w:val="0045762D"/>
    <w:rsid w:val="004576AC"/>
    <w:rsid w:val="00460111"/>
    <w:rsid w:val="00460539"/>
    <w:rsid w:val="00460842"/>
    <w:rsid w:val="00460ACB"/>
    <w:rsid w:val="004614AE"/>
    <w:rsid w:val="00461ADD"/>
    <w:rsid w:val="00462061"/>
    <w:rsid w:val="004621BC"/>
    <w:rsid w:val="00462A46"/>
    <w:rsid w:val="0046306F"/>
    <w:rsid w:val="004636EC"/>
    <w:rsid w:val="00463B39"/>
    <w:rsid w:val="004647F1"/>
    <w:rsid w:val="00465516"/>
    <w:rsid w:val="004657A8"/>
    <w:rsid w:val="00465C0E"/>
    <w:rsid w:val="00465C97"/>
    <w:rsid w:val="00466383"/>
    <w:rsid w:val="00466C7D"/>
    <w:rsid w:val="0046728E"/>
    <w:rsid w:val="00467BF1"/>
    <w:rsid w:val="00467DCA"/>
    <w:rsid w:val="00467E7A"/>
    <w:rsid w:val="0047063D"/>
    <w:rsid w:val="00470C18"/>
    <w:rsid w:val="00470DB8"/>
    <w:rsid w:val="00470EFE"/>
    <w:rsid w:val="00471152"/>
    <w:rsid w:val="004712E0"/>
    <w:rsid w:val="00471303"/>
    <w:rsid w:val="004714CB"/>
    <w:rsid w:val="00471562"/>
    <w:rsid w:val="0047156F"/>
    <w:rsid w:val="00471945"/>
    <w:rsid w:val="00471A01"/>
    <w:rsid w:val="00471C77"/>
    <w:rsid w:val="004720A2"/>
    <w:rsid w:val="00472691"/>
    <w:rsid w:val="00472B00"/>
    <w:rsid w:val="00472F1F"/>
    <w:rsid w:val="00472FBC"/>
    <w:rsid w:val="00472FD1"/>
    <w:rsid w:val="00473624"/>
    <w:rsid w:val="00473943"/>
    <w:rsid w:val="00473C1B"/>
    <w:rsid w:val="00473F5B"/>
    <w:rsid w:val="00473FAB"/>
    <w:rsid w:val="00474431"/>
    <w:rsid w:val="00474AB7"/>
    <w:rsid w:val="00475098"/>
    <w:rsid w:val="004751DC"/>
    <w:rsid w:val="0047526D"/>
    <w:rsid w:val="00475468"/>
    <w:rsid w:val="0047561B"/>
    <w:rsid w:val="00475E59"/>
    <w:rsid w:val="004767C9"/>
    <w:rsid w:val="00476BB9"/>
    <w:rsid w:val="00476E41"/>
    <w:rsid w:val="004803E9"/>
    <w:rsid w:val="004804BF"/>
    <w:rsid w:val="00481159"/>
    <w:rsid w:val="0048121D"/>
    <w:rsid w:val="00481418"/>
    <w:rsid w:val="004814DE"/>
    <w:rsid w:val="0048154B"/>
    <w:rsid w:val="00481626"/>
    <w:rsid w:val="00481AA7"/>
    <w:rsid w:val="004822C3"/>
    <w:rsid w:val="004824C2"/>
    <w:rsid w:val="0048251C"/>
    <w:rsid w:val="00482870"/>
    <w:rsid w:val="00482981"/>
    <w:rsid w:val="00482DEC"/>
    <w:rsid w:val="00482F6A"/>
    <w:rsid w:val="004837D7"/>
    <w:rsid w:val="00483EC0"/>
    <w:rsid w:val="00483F4D"/>
    <w:rsid w:val="004842C7"/>
    <w:rsid w:val="00484541"/>
    <w:rsid w:val="00484646"/>
    <w:rsid w:val="004846D1"/>
    <w:rsid w:val="0048482D"/>
    <w:rsid w:val="004849DB"/>
    <w:rsid w:val="00486052"/>
    <w:rsid w:val="00486293"/>
    <w:rsid w:val="00486405"/>
    <w:rsid w:val="00486603"/>
    <w:rsid w:val="004867C3"/>
    <w:rsid w:val="00486800"/>
    <w:rsid w:val="00486817"/>
    <w:rsid w:val="00486931"/>
    <w:rsid w:val="0048736C"/>
    <w:rsid w:val="0048738B"/>
    <w:rsid w:val="00487631"/>
    <w:rsid w:val="004877EC"/>
    <w:rsid w:val="00487EE1"/>
    <w:rsid w:val="004901EE"/>
    <w:rsid w:val="0049050B"/>
    <w:rsid w:val="00490C03"/>
    <w:rsid w:val="00490D7F"/>
    <w:rsid w:val="00490FE1"/>
    <w:rsid w:val="00491553"/>
    <w:rsid w:val="00491573"/>
    <w:rsid w:val="00491700"/>
    <w:rsid w:val="00492165"/>
    <w:rsid w:val="00492A8A"/>
    <w:rsid w:val="004933CF"/>
    <w:rsid w:val="004936E8"/>
    <w:rsid w:val="00493AB8"/>
    <w:rsid w:val="00493BBC"/>
    <w:rsid w:val="00493FE4"/>
    <w:rsid w:val="00494A5B"/>
    <w:rsid w:val="00494D1C"/>
    <w:rsid w:val="00494E74"/>
    <w:rsid w:val="00495826"/>
    <w:rsid w:val="0049582A"/>
    <w:rsid w:val="00495BC5"/>
    <w:rsid w:val="00495DFB"/>
    <w:rsid w:val="00496304"/>
    <w:rsid w:val="00496FCF"/>
    <w:rsid w:val="00497CA8"/>
    <w:rsid w:val="00497F60"/>
    <w:rsid w:val="004A0183"/>
    <w:rsid w:val="004A07E0"/>
    <w:rsid w:val="004A0E7F"/>
    <w:rsid w:val="004A111A"/>
    <w:rsid w:val="004A1142"/>
    <w:rsid w:val="004A13B9"/>
    <w:rsid w:val="004A146C"/>
    <w:rsid w:val="004A16F7"/>
    <w:rsid w:val="004A1737"/>
    <w:rsid w:val="004A17F3"/>
    <w:rsid w:val="004A1A81"/>
    <w:rsid w:val="004A2325"/>
    <w:rsid w:val="004A28E4"/>
    <w:rsid w:val="004A2C25"/>
    <w:rsid w:val="004A3081"/>
    <w:rsid w:val="004A33DE"/>
    <w:rsid w:val="004A371D"/>
    <w:rsid w:val="004A3EBF"/>
    <w:rsid w:val="004A4316"/>
    <w:rsid w:val="004A4841"/>
    <w:rsid w:val="004A4BD5"/>
    <w:rsid w:val="004A553F"/>
    <w:rsid w:val="004A5AE9"/>
    <w:rsid w:val="004A5C19"/>
    <w:rsid w:val="004A5D62"/>
    <w:rsid w:val="004A6E65"/>
    <w:rsid w:val="004A6ECF"/>
    <w:rsid w:val="004A727B"/>
    <w:rsid w:val="004A742E"/>
    <w:rsid w:val="004A74D9"/>
    <w:rsid w:val="004A79F6"/>
    <w:rsid w:val="004A7DA9"/>
    <w:rsid w:val="004A7DDE"/>
    <w:rsid w:val="004B0148"/>
    <w:rsid w:val="004B0801"/>
    <w:rsid w:val="004B0987"/>
    <w:rsid w:val="004B09E4"/>
    <w:rsid w:val="004B0D43"/>
    <w:rsid w:val="004B0ED7"/>
    <w:rsid w:val="004B16F2"/>
    <w:rsid w:val="004B16F7"/>
    <w:rsid w:val="004B1D68"/>
    <w:rsid w:val="004B240D"/>
    <w:rsid w:val="004B2625"/>
    <w:rsid w:val="004B270C"/>
    <w:rsid w:val="004B3164"/>
    <w:rsid w:val="004B363C"/>
    <w:rsid w:val="004B38E2"/>
    <w:rsid w:val="004B3927"/>
    <w:rsid w:val="004B3C77"/>
    <w:rsid w:val="004B3EAE"/>
    <w:rsid w:val="004B40CF"/>
    <w:rsid w:val="004B4265"/>
    <w:rsid w:val="004B426A"/>
    <w:rsid w:val="004B4835"/>
    <w:rsid w:val="004B4CD0"/>
    <w:rsid w:val="004B5003"/>
    <w:rsid w:val="004B5D26"/>
    <w:rsid w:val="004B5D47"/>
    <w:rsid w:val="004B5DE2"/>
    <w:rsid w:val="004B60C4"/>
    <w:rsid w:val="004B6417"/>
    <w:rsid w:val="004B6871"/>
    <w:rsid w:val="004B6BDB"/>
    <w:rsid w:val="004B6E3E"/>
    <w:rsid w:val="004B7576"/>
    <w:rsid w:val="004C073B"/>
    <w:rsid w:val="004C09AE"/>
    <w:rsid w:val="004C0DAA"/>
    <w:rsid w:val="004C172D"/>
    <w:rsid w:val="004C19A6"/>
    <w:rsid w:val="004C1DC2"/>
    <w:rsid w:val="004C1E46"/>
    <w:rsid w:val="004C24E0"/>
    <w:rsid w:val="004C3248"/>
    <w:rsid w:val="004C3441"/>
    <w:rsid w:val="004C3CFD"/>
    <w:rsid w:val="004C447D"/>
    <w:rsid w:val="004C4B50"/>
    <w:rsid w:val="004C4F0F"/>
    <w:rsid w:val="004C4FBB"/>
    <w:rsid w:val="004C54AD"/>
    <w:rsid w:val="004C55C6"/>
    <w:rsid w:val="004C55CD"/>
    <w:rsid w:val="004C5642"/>
    <w:rsid w:val="004C6134"/>
    <w:rsid w:val="004C65A4"/>
    <w:rsid w:val="004C693D"/>
    <w:rsid w:val="004C6A34"/>
    <w:rsid w:val="004C6ABA"/>
    <w:rsid w:val="004C6B32"/>
    <w:rsid w:val="004C759E"/>
    <w:rsid w:val="004C75B7"/>
    <w:rsid w:val="004C75E3"/>
    <w:rsid w:val="004C78EF"/>
    <w:rsid w:val="004C7967"/>
    <w:rsid w:val="004C7DB3"/>
    <w:rsid w:val="004D003D"/>
    <w:rsid w:val="004D0293"/>
    <w:rsid w:val="004D0975"/>
    <w:rsid w:val="004D09AC"/>
    <w:rsid w:val="004D0B27"/>
    <w:rsid w:val="004D0C9C"/>
    <w:rsid w:val="004D0DF2"/>
    <w:rsid w:val="004D131E"/>
    <w:rsid w:val="004D1469"/>
    <w:rsid w:val="004D16D6"/>
    <w:rsid w:val="004D17A2"/>
    <w:rsid w:val="004D19C4"/>
    <w:rsid w:val="004D19F2"/>
    <w:rsid w:val="004D23C5"/>
    <w:rsid w:val="004D24F3"/>
    <w:rsid w:val="004D28E5"/>
    <w:rsid w:val="004D28EB"/>
    <w:rsid w:val="004D2E42"/>
    <w:rsid w:val="004D31CA"/>
    <w:rsid w:val="004D3282"/>
    <w:rsid w:val="004D3DB9"/>
    <w:rsid w:val="004D40D1"/>
    <w:rsid w:val="004D4ACB"/>
    <w:rsid w:val="004D5006"/>
    <w:rsid w:val="004D551F"/>
    <w:rsid w:val="004D56FF"/>
    <w:rsid w:val="004D62E6"/>
    <w:rsid w:val="004D68AF"/>
    <w:rsid w:val="004D6910"/>
    <w:rsid w:val="004D7177"/>
    <w:rsid w:val="004D7295"/>
    <w:rsid w:val="004D746B"/>
    <w:rsid w:val="004D7884"/>
    <w:rsid w:val="004D7B74"/>
    <w:rsid w:val="004D7D5A"/>
    <w:rsid w:val="004E0A7C"/>
    <w:rsid w:val="004E0A98"/>
    <w:rsid w:val="004E0FE7"/>
    <w:rsid w:val="004E10E5"/>
    <w:rsid w:val="004E14DF"/>
    <w:rsid w:val="004E18A6"/>
    <w:rsid w:val="004E1912"/>
    <w:rsid w:val="004E1B49"/>
    <w:rsid w:val="004E1EC3"/>
    <w:rsid w:val="004E1F0F"/>
    <w:rsid w:val="004E2413"/>
    <w:rsid w:val="004E2489"/>
    <w:rsid w:val="004E28A7"/>
    <w:rsid w:val="004E31D3"/>
    <w:rsid w:val="004E3413"/>
    <w:rsid w:val="004E39C1"/>
    <w:rsid w:val="004E3FC0"/>
    <w:rsid w:val="004E4690"/>
    <w:rsid w:val="004E48C0"/>
    <w:rsid w:val="004E4AD0"/>
    <w:rsid w:val="004E4F8D"/>
    <w:rsid w:val="004E5BD8"/>
    <w:rsid w:val="004E610E"/>
    <w:rsid w:val="004E63E7"/>
    <w:rsid w:val="004E6673"/>
    <w:rsid w:val="004E67C6"/>
    <w:rsid w:val="004E6B17"/>
    <w:rsid w:val="004E6B1F"/>
    <w:rsid w:val="004E6C09"/>
    <w:rsid w:val="004E6E89"/>
    <w:rsid w:val="004E7156"/>
    <w:rsid w:val="004E73A7"/>
    <w:rsid w:val="004E7777"/>
    <w:rsid w:val="004E7BF7"/>
    <w:rsid w:val="004F01AD"/>
    <w:rsid w:val="004F0704"/>
    <w:rsid w:val="004F0984"/>
    <w:rsid w:val="004F0CDB"/>
    <w:rsid w:val="004F138D"/>
    <w:rsid w:val="004F1AFC"/>
    <w:rsid w:val="004F1C85"/>
    <w:rsid w:val="004F29B0"/>
    <w:rsid w:val="004F2A0D"/>
    <w:rsid w:val="004F3090"/>
    <w:rsid w:val="004F3406"/>
    <w:rsid w:val="004F4037"/>
    <w:rsid w:val="004F41CF"/>
    <w:rsid w:val="004F4C7A"/>
    <w:rsid w:val="004F4C9D"/>
    <w:rsid w:val="004F54C4"/>
    <w:rsid w:val="004F55F0"/>
    <w:rsid w:val="004F60C0"/>
    <w:rsid w:val="004F63A8"/>
    <w:rsid w:val="004F6562"/>
    <w:rsid w:val="004F6966"/>
    <w:rsid w:val="004F6BDF"/>
    <w:rsid w:val="004F6FD6"/>
    <w:rsid w:val="004F7A9B"/>
    <w:rsid w:val="004F7FA1"/>
    <w:rsid w:val="00500380"/>
    <w:rsid w:val="00500A71"/>
    <w:rsid w:val="00501012"/>
    <w:rsid w:val="005014BA"/>
    <w:rsid w:val="00501734"/>
    <w:rsid w:val="00501E76"/>
    <w:rsid w:val="00502E50"/>
    <w:rsid w:val="0050300B"/>
    <w:rsid w:val="0050368E"/>
    <w:rsid w:val="0050408C"/>
    <w:rsid w:val="00504409"/>
    <w:rsid w:val="0050473B"/>
    <w:rsid w:val="00504777"/>
    <w:rsid w:val="00504E88"/>
    <w:rsid w:val="0050525B"/>
    <w:rsid w:val="00505528"/>
    <w:rsid w:val="005055DC"/>
    <w:rsid w:val="00505609"/>
    <w:rsid w:val="00505AD2"/>
    <w:rsid w:val="00506226"/>
    <w:rsid w:val="00506C7D"/>
    <w:rsid w:val="0050722B"/>
    <w:rsid w:val="005074EA"/>
    <w:rsid w:val="005078B5"/>
    <w:rsid w:val="00507AB0"/>
    <w:rsid w:val="00507E33"/>
    <w:rsid w:val="00510C28"/>
    <w:rsid w:val="0051104F"/>
    <w:rsid w:val="0051178E"/>
    <w:rsid w:val="005117DA"/>
    <w:rsid w:val="005118FA"/>
    <w:rsid w:val="00511C42"/>
    <w:rsid w:val="005121EB"/>
    <w:rsid w:val="0051252F"/>
    <w:rsid w:val="0051283A"/>
    <w:rsid w:val="005129F0"/>
    <w:rsid w:val="00512E57"/>
    <w:rsid w:val="00513062"/>
    <w:rsid w:val="00513107"/>
    <w:rsid w:val="00513729"/>
    <w:rsid w:val="005137E2"/>
    <w:rsid w:val="00513B05"/>
    <w:rsid w:val="00513E7B"/>
    <w:rsid w:val="00514289"/>
    <w:rsid w:val="005143B9"/>
    <w:rsid w:val="0051445C"/>
    <w:rsid w:val="00514761"/>
    <w:rsid w:val="00514979"/>
    <w:rsid w:val="00514ED6"/>
    <w:rsid w:val="0051516F"/>
    <w:rsid w:val="0051543E"/>
    <w:rsid w:val="00515452"/>
    <w:rsid w:val="00515D45"/>
    <w:rsid w:val="00515E80"/>
    <w:rsid w:val="00515F5C"/>
    <w:rsid w:val="00515F83"/>
    <w:rsid w:val="00516472"/>
    <w:rsid w:val="005169A0"/>
    <w:rsid w:val="00516FFB"/>
    <w:rsid w:val="00517213"/>
    <w:rsid w:val="0051736E"/>
    <w:rsid w:val="005176AB"/>
    <w:rsid w:val="00517778"/>
    <w:rsid w:val="005177B3"/>
    <w:rsid w:val="005179AA"/>
    <w:rsid w:val="00517B54"/>
    <w:rsid w:val="00517F94"/>
    <w:rsid w:val="00520764"/>
    <w:rsid w:val="0052084F"/>
    <w:rsid w:val="00520D54"/>
    <w:rsid w:val="00520F18"/>
    <w:rsid w:val="005213AB"/>
    <w:rsid w:val="00521996"/>
    <w:rsid w:val="00521CF5"/>
    <w:rsid w:val="00521D0F"/>
    <w:rsid w:val="005222CF"/>
    <w:rsid w:val="00522393"/>
    <w:rsid w:val="00522DC8"/>
    <w:rsid w:val="0052364A"/>
    <w:rsid w:val="00523687"/>
    <w:rsid w:val="0052375B"/>
    <w:rsid w:val="00523928"/>
    <w:rsid w:val="00524345"/>
    <w:rsid w:val="00524E35"/>
    <w:rsid w:val="005250E4"/>
    <w:rsid w:val="005251B0"/>
    <w:rsid w:val="005256AE"/>
    <w:rsid w:val="00525FC9"/>
    <w:rsid w:val="0052605E"/>
    <w:rsid w:val="005261F1"/>
    <w:rsid w:val="005265F2"/>
    <w:rsid w:val="00526911"/>
    <w:rsid w:val="00526D9E"/>
    <w:rsid w:val="00526EA9"/>
    <w:rsid w:val="00526FAE"/>
    <w:rsid w:val="00527028"/>
    <w:rsid w:val="00527B1D"/>
    <w:rsid w:val="00527B75"/>
    <w:rsid w:val="00527FC9"/>
    <w:rsid w:val="0053012A"/>
    <w:rsid w:val="005301BE"/>
    <w:rsid w:val="00530205"/>
    <w:rsid w:val="0053075D"/>
    <w:rsid w:val="00530996"/>
    <w:rsid w:val="00530BAE"/>
    <w:rsid w:val="00530DFD"/>
    <w:rsid w:val="00531138"/>
    <w:rsid w:val="0053136C"/>
    <w:rsid w:val="0053139E"/>
    <w:rsid w:val="005314AC"/>
    <w:rsid w:val="005317BF"/>
    <w:rsid w:val="00531871"/>
    <w:rsid w:val="00531C7D"/>
    <w:rsid w:val="00532A05"/>
    <w:rsid w:val="00532E99"/>
    <w:rsid w:val="0053397E"/>
    <w:rsid w:val="0053399B"/>
    <w:rsid w:val="00533A5A"/>
    <w:rsid w:val="00533D8E"/>
    <w:rsid w:val="005341E0"/>
    <w:rsid w:val="0053434F"/>
    <w:rsid w:val="00534ADB"/>
    <w:rsid w:val="00534DAD"/>
    <w:rsid w:val="005351DE"/>
    <w:rsid w:val="0053572F"/>
    <w:rsid w:val="00535732"/>
    <w:rsid w:val="005357ED"/>
    <w:rsid w:val="0053609B"/>
    <w:rsid w:val="00536876"/>
    <w:rsid w:val="005369D1"/>
    <w:rsid w:val="00536D2A"/>
    <w:rsid w:val="00536E14"/>
    <w:rsid w:val="00536F43"/>
    <w:rsid w:val="00537B00"/>
    <w:rsid w:val="00537E2A"/>
    <w:rsid w:val="00537E2F"/>
    <w:rsid w:val="00540164"/>
    <w:rsid w:val="00540A5C"/>
    <w:rsid w:val="00540A78"/>
    <w:rsid w:val="00540CF5"/>
    <w:rsid w:val="00541104"/>
    <w:rsid w:val="0054159D"/>
    <w:rsid w:val="00541F2E"/>
    <w:rsid w:val="005421E7"/>
    <w:rsid w:val="00542B56"/>
    <w:rsid w:val="00542C7C"/>
    <w:rsid w:val="00543255"/>
    <w:rsid w:val="0054328A"/>
    <w:rsid w:val="00543A89"/>
    <w:rsid w:val="00543D46"/>
    <w:rsid w:val="00543E3D"/>
    <w:rsid w:val="005444E8"/>
    <w:rsid w:val="00544796"/>
    <w:rsid w:val="0054486F"/>
    <w:rsid w:val="0054513E"/>
    <w:rsid w:val="00546398"/>
    <w:rsid w:val="005468EB"/>
    <w:rsid w:val="00547550"/>
    <w:rsid w:val="005476C0"/>
    <w:rsid w:val="005477F7"/>
    <w:rsid w:val="005479C3"/>
    <w:rsid w:val="00547ACE"/>
    <w:rsid w:val="00550258"/>
    <w:rsid w:val="005507E0"/>
    <w:rsid w:val="00550F17"/>
    <w:rsid w:val="00550FA8"/>
    <w:rsid w:val="00551CA9"/>
    <w:rsid w:val="00551D4D"/>
    <w:rsid w:val="005527F6"/>
    <w:rsid w:val="005529A2"/>
    <w:rsid w:val="00552A00"/>
    <w:rsid w:val="00552BAA"/>
    <w:rsid w:val="00552CFB"/>
    <w:rsid w:val="00552DF4"/>
    <w:rsid w:val="005531AF"/>
    <w:rsid w:val="00553989"/>
    <w:rsid w:val="00554F03"/>
    <w:rsid w:val="0055512F"/>
    <w:rsid w:val="005551DA"/>
    <w:rsid w:val="005556F6"/>
    <w:rsid w:val="00555E2B"/>
    <w:rsid w:val="005561B9"/>
    <w:rsid w:val="0055622B"/>
    <w:rsid w:val="005563A6"/>
    <w:rsid w:val="005563D8"/>
    <w:rsid w:val="0055660B"/>
    <w:rsid w:val="00556665"/>
    <w:rsid w:val="00556BE8"/>
    <w:rsid w:val="00556D8C"/>
    <w:rsid w:val="00556EBD"/>
    <w:rsid w:val="00556F5B"/>
    <w:rsid w:val="005570A3"/>
    <w:rsid w:val="005573D7"/>
    <w:rsid w:val="005576F8"/>
    <w:rsid w:val="0055790A"/>
    <w:rsid w:val="0056066A"/>
    <w:rsid w:val="00560C88"/>
    <w:rsid w:val="00561259"/>
    <w:rsid w:val="00561457"/>
    <w:rsid w:val="0056182F"/>
    <w:rsid w:val="0056205A"/>
    <w:rsid w:val="005621D7"/>
    <w:rsid w:val="005623E0"/>
    <w:rsid w:val="005624B9"/>
    <w:rsid w:val="00562B78"/>
    <w:rsid w:val="00562BE0"/>
    <w:rsid w:val="00562F03"/>
    <w:rsid w:val="0056336C"/>
    <w:rsid w:val="00563475"/>
    <w:rsid w:val="00563977"/>
    <w:rsid w:val="005647C0"/>
    <w:rsid w:val="00564AE5"/>
    <w:rsid w:val="00564BC8"/>
    <w:rsid w:val="00564D2E"/>
    <w:rsid w:val="00564FFD"/>
    <w:rsid w:val="00565825"/>
    <w:rsid w:val="00565AFA"/>
    <w:rsid w:val="00566137"/>
    <w:rsid w:val="005661DB"/>
    <w:rsid w:val="00566271"/>
    <w:rsid w:val="005666EB"/>
    <w:rsid w:val="005667DA"/>
    <w:rsid w:val="00566AD0"/>
    <w:rsid w:val="00566D87"/>
    <w:rsid w:val="00566DAF"/>
    <w:rsid w:val="0056744D"/>
    <w:rsid w:val="00567C29"/>
    <w:rsid w:val="00567E28"/>
    <w:rsid w:val="005700BF"/>
    <w:rsid w:val="005701B2"/>
    <w:rsid w:val="00570245"/>
    <w:rsid w:val="00570374"/>
    <w:rsid w:val="00570782"/>
    <w:rsid w:val="00570B00"/>
    <w:rsid w:val="00571052"/>
    <w:rsid w:val="00571353"/>
    <w:rsid w:val="0057148F"/>
    <w:rsid w:val="005718C1"/>
    <w:rsid w:val="00571EF0"/>
    <w:rsid w:val="00572064"/>
    <w:rsid w:val="005721D0"/>
    <w:rsid w:val="00572915"/>
    <w:rsid w:val="0057292F"/>
    <w:rsid w:val="00572A7C"/>
    <w:rsid w:val="00572E7C"/>
    <w:rsid w:val="00572FB8"/>
    <w:rsid w:val="00573196"/>
    <w:rsid w:val="005733EA"/>
    <w:rsid w:val="0057358D"/>
    <w:rsid w:val="00573C4E"/>
    <w:rsid w:val="00574A87"/>
    <w:rsid w:val="0057500B"/>
    <w:rsid w:val="00575012"/>
    <w:rsid w:val="005752A4"/>
    <w:rsid w:val="005754B4"/>
    <w:rsid w:val="00575574"/>
    <w:rsid w:val="005759B6"/>
    <w:rsid w:val="00575EC7"/>
    <w:rsid w:val="00576831"/>
    <w:rsid w:val="00576CF2"/>
    <w:rsid w:val="005776D1"/>
    <w:rsid w:val="0057780E"/>
    <w:rsid w:val="00577CF1"/>
    <w:rsid w:val="0058049D"/>
    <w:rsid w:val="00580FE5"/>
    <w:rsid w:val="00581087"/>
    <w:rsid w:val="005818DC"/>
    <w:rsid w:val="00581941"/>
    <w:rsid w:val="00581E71"/>
    <w:rsid w:val="00581EEF"/>
    <w:rsid w:val="00581F9F"/>
    <w:rsid w:val="00582100"/>
    <w:rsid w:val="00582AD9"/>
    <w:rsid w:val="00582C3F"/>
    <w:rsid w:val="00583578"/>
    <w:rsid w:val="00583795"/>
    <w:rsid w:val="005838DB"/>
    <w:rsid w:val="00583B3E"/>
    <w:rsid w:val="00583B82"/>
    <w:rsid w:val="00584034"/>
    <w:rsid w:val="00584287"/>
    <w:rsid w:val="0058429D"/>
    <w:rsid w:val="0058454B"/>
    <w:rsid w:val="005847AB"/>
    <w:rsid w:val="00584983"/>
    <w:rsid w:val="00584A9F"/>
    <w:rsid w:val="00584FA6"/>
    <w:rsid w:val="00584FC6"/>
    <w:rsid w:val="00585582"/>
    <w:rsid w:val="00585B59"/>
    <w:rsid w:val="00585F90"/>
    <w:rsid w:val="005861D1"/>
    <w:rsid w:val="00586321"/>
    <w:rsid w:val="005866E5"/>
    <w:rsid w:val="00586C5B"/>
    <w:rsid w:val="00586D8F"/>
    <w:rsid w:val="00586E81"/>
    <w:rsid w:val="0058705B"/>
    <w:rsid w:val="0058710E"/>
    <w:rsid w:val="005872F6"/>
    <w:rsid w:val="00587583"/>
    <w:rsid w:val="00587C0D"/>
    <w:rsid w:val="00590010"/>
    <w:rsid w:val="0059062D"/>
    <w:rsid w:val="0059089D"/>
    <w:rsid w:val="005909D8"/>
    <w:rsid w:val="00590D9E"/>
    <w:rsid w:val="00591354"/>
    <w:rsid w:val="00591E39"/>
    <w:rsid w:val="00591ED3"/>
    <w:rsid w:val="00592622"/>
    <w:rsid w:val="00593BBB"/>
    <w:rsid w:val="0059429E"/>
    <w:rsid w:val="00594705"/>
    <w:rsid w:val="005949E2"/>
    <w:rsid w:val="00594B8B"/>
    <w:rsid w:val="00594BDA"/>
    <w:rsid w:val="0059508E"/>
    <w:rsid w:val="0059530E"/>
    <w:rsid w:val="0059535D"/>
    <w:rsid w:val="00595541"/>
    <w:rsid w:val="0059598E"/>
    <w:rsid w:val="0059618D"/>
    <w:rsid w:val="00596474"/>
    <w:rsid w:val="00596B13"/>
    <w:rsid w:val="00596C54"/>
    <w:rsid w:val="005972A6"/>
    <w:rsid w:val="005977A0"/>
    <w:rsid w:val="00597CC4"/>
    <w:rsid w:val="005A03E4"/>
    <w:rsid w:val="005A084F"/>
    <w:rsid w:val="005A0C94"/>
    <w:rsid w:val="005A0D62"/>
    <w:rsid w:val="005A1F79"/>
    <w:rsid w:val="005A200B"/>
    <w:rsid w:val="005A2175"/>
    <w:rsid w:val="005A2250"/>
    <w:rsid w:val="005A28FE"/>
    <w:rsid w:val="005A2B14"/>
    <w:rsid w:val="005A2FCB"/>
    <w:rsid w:val="005A3189"/>
    <w:rsid w:val="005A38F4"/>
    <w:rsid w:val="005A4593"/>
    <w:rsid w:val="005A50BE"/>
    <w:rsid w:val="005A52AB"/>
    <w:rsid w:val="005A57A5"/>
    <w:rsid w:val="005A5C2E"/>
    <w:rsid w:val="005A5EA9"/>
    <w:rsid w:val="005A61A3"/>
    <w:rsid w:val="005A688A"/>
    <w:rsid w:val="005A6CD6"/>
    <w:rsid w:val="005A6DC0"/>
    <w:rsid w:val="005A7EC9"/>
    <w:rsid w:val="005B0371"/>
    <w:rsid w:val="005B0417"/>
    <w:rsid w:val="005B07F8"/>
    <w:rsid w:val="005B0C2C"/>
    <w:rsid w:val="005B19D7"/>
    <w:rsid w:val="005B1ECB"/>
    <w:rsid w:val="005B1EF4"/>
    <w:rsid w:val="005B2147"/>
    <w:rsid w:val="005B2248"/>
    <w:rsid w:val="005B2EA1"/>
    <w:rsid w:val="005B37A2"/>
    <w:rsid w:val="005B4704"/>
    <w:rsid w:val="005B4BEE"/>
    <w:rsid w:val="005B4D99"/>
    <w:rsid w:val="005B5762"/>
    <w:rsid w:val="005B5B2A"/>
    <w:rsid w:val="005B5E76"/>
    <w:rsid w:val="005B5EED"/>
    <w:rsid w:val="005B66A3"/>
    <w:rsid w:val="005B71B9"/>
    <w:rsid w:val="005B7340"/>
    <w:rsid w:val="005C026B"/>
    <w:rsid w:val="005C0743"/>
    <w:rsid w:val="005C086F"/>
    <w:rsid w:val="005C0CD6"/>
    <w:rsid w:val="005C14D7"/>
    <w:rsid w:val="005C185E"/>
    <w:rsid w:val="005C18CF"/>
    <w:rsid w:val="005C196C"/>
    <w:rsid w:val="005C1BAE"/>
    <w:rsid w:val="005C22B5"/>
    <w:rsid w:val="005C2DF5"/>
    <w:rsid w:val="005C32A3"/>
    <w:rsid w:val="005C438C"/>
    <w:rsid w:val="005C4475"/>
    <w:rsid w:val="005C455B"/>
    <w:rsid w:val="005C527E"/>
    <w:rsid w:val="005C53AE"/>
    <w:rsid w:val="005C58C6"/>
    <w:rsid w:val="005C58E2"/>
    <w:rsid w:val="005C61E3"/>
    <w:rsid w:val="005C6531"/>
    <w:rsid w:val="005C687D"/>
    <w:rsid w:val="005C6903"/>
    <w:rsid w:val="005C6B42"/>
    <w:rsid w:val="005C6E04"/>
    <w:rsid w:val="005C7053"/>
    <w:rsid w:val="005C75C5"/>
    <w:rsid w:val="005C76F8"/>
    <w:rsid w:val="005C7959"/>
    <w:rsid w:val="005C7F35"/>
    <w:rsid w:val="005D08C5"/>
    <w:rsid w:val="005D09CD"/>
    <w:rsid w:val="005D0B12"/>
    <w:rsid w:val="005D10E7"/>
    <w:rsid w:val="005D1181"/>
    <w:rsid w:val="005D11AF"/>
    <w:rsid w:val="005D129F"/>
    <w:rsid w:val="005D144D"/>
    <w:rsid w:val="005D152E"/>
    <w:rsid w:val="005D185C"/>
    <w:rsid w:val="005D1AE8"/>
    <w:rsid w:val="005D1B4B"/>
    <w:rsid w:val="005D1EFA"/>
    <w:rsid w:val="005D1F79"/>
    <w:rsid w:val="005D28CF"/>
    <w:rsid w:val="005D2C29"/>
    <w:rsid w:val="005D2D50"/>
    <w:rsid w:val="005D3049"/>
    <w:rsid w:val="005D324E"/>
    <w:rsid w:val="005D325F"/>
    <w:rsid w:val="005D3A56"/>
    <w:rsid w:val="005D3CDC"/>
    <w:rsid w:val="005D3F3C"/>
    <w:rsid w:val="005D42BB"/>
    <w:rsid w:val="005D435D"/>
    <w:rsid w:val="005D43BC"/>
    <w:rsid w:val="005D4544"/>
    <w:rsid w:val="005D4881"/>
    <w:rsid w:val="005D4B4A"/>
    <w:rsid w:val="005D4CA5"/>
    <w:rsid w:val="005D5127"/>
    <w:rsid w:val="005D524D"/>
    <w:rsid w:val="005D53E9"/>
    <w:rsid w:val="005D53FF"/>
    <w:rsid w:val="005D5D0E"/>
    <w:rsid w:val="005D61AA"/>
    <w:rsid w:val="005D62F5"/>
    <w:rsid w:val="005D63A2"/>
    <w:rsid w:val="005D6967"/>
    <w:rsid w:val="005D6A01"/>
    <w:rsid w:val="005D6DA3"/>
    <w:rsid w:val="005D719B"/>
    <w:rsid w:val="005D7457"/>
    <w:rsid w:val="005D7AA2"/>
    <w:rsid w:val="005E008C"/>
    <w:rsid w:val="005E0653"/>
    <w:rsid w:val="005E0894"/>
    <w:rsid w:val="005E09A3"/>
    <w:rsid w:val="005E0D8D"/>
    <w:rsid w:val="005E0FC2"/>
    <w:rsid w:val="005E1165"/>
    <w:rsid w:val="005E1221"/>
    <w:rsid w:val="005E177A"/>
    <w:rsid w:val="005E1CE6"/>
    <w:rsid w:val="005E2480"/>
    <w:rsid w:val="005E2689"/>
    <w:rsid w:val="005E2812"/>
    <w:rsid w:val="005E3A3E"/>
    <w:rsid w:val="005E3BC9"/>
    <w:rsid w:val="005E4057"/>
    <w:rsid w:val="005E41F2"/>
    <w:rsid w:val="005E425F"/>
    <w:rsid w:val="005E42C3"/>
    <w:rsid w:val="005E4742"/>
    <w:rsid w:val="005E518A"/>
    <w:rsid w:val="005E53E9"/>
    <w:rsid w:val="005E55E0"/>
    <w:rsid w:val="005E58C3"/>
    <w:rsid w:val="005E5A4E"/>
    <w:rsid w:val="005E5BC6"/>
    <w:rsid w:val="005E5C6F"/>
    <w:rsid w:val="005E5F69"/>
    <w:rsid w:val="005E6045"/>
    <w:rsid w:val="005E61C5"/>
    <w:rsid w:val="005E6238"/>
    <w:rsid w:val="005E62EE"/>
    <w:rsid w:val="005E63DB"/>
    <w:rsid w:val="005E6CEE"/>
    <w:rsid w:val="005E6EB7"/>
    <w:rsid w:val="005E7020"/>
    <w:rsid w:val="005E707B"/>
    <w:rsid w:val="005E7201"/>
    <w:rsid w:val="005E724A"/>
    <w:rsid w:val="005E7637"/>
    <w:rsid w:val="005E774D"/>
    <w:rsid w:val="005E7FB3"/>
    <w:rsid w:val="005F0117"/>
    <w:rsid w:val="005F0804"/>
    <w:rsid w:val="005F082F"/>
    <w:rsid w:val="005F0A22"/>
    <w:rsid w:val="005F0A9C"/>
    <w:rsid w:val="005F0D22"/>
    <w:rsid w:val="005F0EF8"/>
    <w:rsid w:val="005F106E"/>
    <w:rsid w:val="005F2095"/>
    <w:rsid w:val="005F2BB9"/>
    <w:rsid w:val="005F2D20"/>
    <w:rsid w:val="005F2D48"/>
    <w:rsid w:val="005F2D60"/>
    <w:rsid w:val="005F3050"/>
    <w:rsid w:val="005F3286"/>
    <w:rsid w:val="005F3467"/>
    <w:rsid w:val="005F3527"/>
    <w:rsid w:val="005F358C"/>
    <w:rsid w:val="005F4C95"/>
    <w:rsid w:val="005F4FEA"/>
    <w:rsid w:val="005F5363"/>
    <w:rsid w:val="005F5447"/>
    <w:rsid w:val="005F5937"/>
    <w:rsid w:val="005F5B9D"/>
    <w:rsid w:val="005F6442"/>
    <w:rsid w:val="005F673C"/>
    <w:rsid w:val="005F6D99"/>
    <w:rsid w:val="005F7037"/>
    <w:rsid w:val="005F74BE"/>
    <w:rsid w:val="005F7EB4"/>
    <w:rsid w:val="00600055"/>
    <w:rsid w:val="00600510"/>
    <w:rsid w:val="006007A6"/>
    <w:rsid w:val="00600AE9"/>
    <w:rsid w:val="00600D26"/>
    <w:rsid w:val="006012CD"/>
    <w:rsid w:val="0060138A"/>
    <w:rsid w:val="00601655"/>
    <w:rsid w:val="00601DE8"/>
    <w:rsid w:val="006021AC"/>
    <w:rsid w:val="006029D0"/>
    <w:rsid w:val="0060310B"/>
    <w:rsid w:val="00603149"/>
    <w:rsid w:val="00603344"/>
    <w:rsid w:val="00604262"/>
    <w:rsid w:val="0060440B"/>
    <w:rsid w:val="00604E00"/>
    <w:rsid w:val="00605803"/>
    <w:rsid w:val="00605D0F"/>
    <w:rsid w:val="006063B0"/>
    <w:rsid w:val="0060658B"/>
    <w:rsid w:val="006067BD"/>
    <w:rsid w:val="006068B0"/>
    <w:rsid w:val="00606BC4"/>
    <w:rsid w:val="00606C1B"/>
    <w:rsid w:val="00606C74"/>
    <w:rsid w:val="00606CD9"/>
    <w:rsid w:val="00606D65"/>
    <w:rsid w:val="006071EF"/>
    <w:rsid w:val="006077BD"/>
    <w:rsid w:val="00607A84"/>
    <w:rsid w:val="00610184"/>
    <w:rsid w:val="00610479"/>
    <w:rsid w:val="006104E2"/>
    <w:rsid w:val="006105E0"/>
    <w:rsid w:val="0061096C"/>
    <w:rsid w:val="00610D84"/>
    <w:rsid w:val="00610DF1"/>
    <w:rsid w:val="00611885"/>
    <w:rsid w:val="00611BCC"/>
    <w:rsid w:val="00611C94"/>
    <w:rsid w:val="00611FB4"/>
    <w:rsid w:val="006128A6"/>
    <w:rsid w:val="00612A38"/>
    <w:rsid w:val="00612C64"/>
    <w:rsid w:val="00612D2D"/>
    <w:rsid w:val="0061353E"/>
    <w:rsid w:val="006135AF"/>
    <w:rsid w:val="006135C9"/>
    <w:rsid w:val="0061380B"/>
    <w:rsid w:val="00613B44"/>
    <w:rsid w:val="006146BA"/>
    <w:rsid w:val="0061482D"/>
    <w:rsid w:val="00614B8C"/>
    <w:rsid w:val="00614EB9"/>
    <w:rsid w:val="00614F2A"/>
    <w:rsid w:val="00614FFA"/>
    <w:rsid w:val="00615291"/>
    <w:rsid w:val="00615672"/>
    <w:rsid w:val="006158E9"/>
    <w:rsid w:val="00615D02"/>
    <w:rsid w:val="00615E9F"/>
    <w:rsid w:val="0061628E"/>
    <w:rsid w:val="00616569"/>
    <w:rsid w:val="00616729"/>
    <w:rsid w:val="00616D20"/>
    <w:rsid w:val="00616F9A"/>
    <w:rsid w:val="006171D4"/>
    <w:rsid w:val="00617239"/>
    <w:rsid w:val="00617DA5"/>
    <w:rsid w:val="00617DA6"/>
    <w:rsid w:val="00617FCA"/>
    <w:rsid w:val="00620631"/>
    <w:rsid w:val="0062098F"/>
    <w:rsid w:val="00620A4E"/>
    <w:rsid w:val="00620B32"/>
    <w:rsid w:val="00620CAC"/>
    <w:rsid w:val="00620E44"/>
    <w:rsid w:val="00621256"/>
    <w:rsid w:val="00621D51"/>
    <w:rsid w:val="00621E9D"/>
    <w:rsid w:val="00621F33"/>
    <w:rsid w:val="006227EA"/>
    <w:rsid w:val="00622B88"/>
    <w:rsid w:val="00622C60"/>
    <w:rsid w:val="006230E0"/>
    <w:rsid w:val="006238EB"/>
    <w:rsid w:val="00623B16"/>
    <w:rsid w:val="00623FCA"/>
    <w:rsid w:val="006243E0"/>
    <w:rsid w:val="00624639"/>
    <w:rsid w:val="00624A7D"/>
    <w:rsid w:val="0062505E"/>
    <w:rsid w:val="00625CA0"/>
    <w:rsid w:val="00626064"/>
    <w:rsid w:val="006264B4"/>
    <w:rsid w:val="00626B92"/>
    <w:rsid w:val="00626CCE"/>
    <w:rsid w:val="00626F72"/>
    <w:rsid w:val="00627C6F"/>
    <w:rsid w:val="00627D14"/>
    <w:rsid w:val="00627DB4"/>
    <w:rsid w:val="00627E07"/>
    <w:rsid w:val="00630E48"/>
    <w:rsid w:val="00630E58"/>
    <w:rsid w:val="00630EFB"/>
    <w:rsid w:val="0063115D"/>
    <w:rsid w:val="006313AD"/>
    <w:rsid w:val="00631B1A"/>
    <w:rsid w:val="00631BBC"/>
    <w:rsid w:val="00631CCA"/>
    <w:rsid w:val="00632865"/>
    <w:rsid w:val="00632A47"/>
    <w:rsid w:val="00632F8A"/>
    <w:rsid w:val="00633231"/>
    <w:rsid w:val="006343D8"/>
    <w:rsid w:val="0063481C"/>
    <w:rsid w:val="00634C98"/>
    <w:rsid w:val="0063578D"/>
    <w:rsid w:val="00635F4B"/>
    <w:rsid w:val="00635FA8"/>
    <w:rsid w:val="00635FEA"/>
    <w:rsid w:val="006363EF"/>
    <w:rsid w:val="006365BB"/>
    <w:rsid w:val="00636990"/>
    <w:rsid w:val="006369E7"/>
    <w:rsid w:val="00636E1F"/>
    <w:rsid w:val="00636FAC"/>
    <w:rsid w:val="006371CF"/>
    <w:rsid w:val="006372EE"/>
    <w:rsid w:val="00637476"/>
    <w:rsid w:val="00637605"/>
    <w:rsid w:val="00637849"/>
    <w:rsid w:val="006379B6"/>
    <w:rsid w:val="00637AB2"/>
    <w:rsid w:val="00637F0D"/>
    <w:rsid w:val="0064022E"/>
    <w:rsid w:val="0064044D"/>
    <w:rsid w:val="006404AF"/>
    <w:rsid w:val="006406D2"/>
    <w:rsid w:val="006406DA"/>
    <w:rsid w:val="00640AFA"/>
    <w:rsid w:val="00641233"/>
    <w:rsid w:val="00641256"/>
    <w:rsid w:val="00641F46"/>
    <w:rsid w:val="0064247A"/>
    <w:rsid w:val="00642718"/>
    <w:rsid w:val="0064280A"/>
    <w:rsid w:val="00642B3D"/>
    <w:rsid w:val="006443D3"/>
    <w:rsid w:val="00644C51"/>
    <w:rsid w:val="00644D03"/>
    <w:rsid w:val="00644F1A"/>
    <w:rsid w:val="00644F2C"/>
    <w:rsid w:val="00645344"/>
    <w:rsid w:val="00645804"/>
    <w:rsid w:val="00645A53"/>
    <w:rsid w:val="00645AF1"/>
    <w:rsid w:val="00645C8A"/>
    <w:rsid w:val="00645DCD"/>
    <w:rsid w:val="006463D9"/>
    <w:rsid w:val="006466A0"/>
    <w:rsid w:val="006468F7"/>
    <w:rsid w:val="00646917"/>
    <w:rsid w:val="00646ABB"/>
    <w:rsid w:val="006473C1"/>
    <w:rsid w:val="006475F3"/>
    <w:rsid w:val="0064763C"/>
    <w:rsid w:val="00647C69"/>
    <w:rsid w:val="00650041"/>
    <w:rsid w:val="0065046B"/>
    <w:rsid w:val="006509AB"/>
    <w:rsid w:val="006511ED"/>
    <w:rsid w:val="006512D9"/>
    <w:rsid w:val="006517B9"/>
    <w:rsid w:val="0065182A"/>
    <w:rsid w:val="00651DB3"/>
    <w:rsid w:val="006522B9"/>
    <w:rsid w:val="0065238C"/>
    <w:rsid w:val="006524FC"/>
    <w:rsid w:val="0065270D"/>
    <w:rsid w:val="00652D5E"/>
    <w:rsid w:val="0065553B"/>
    <w:rsid w:val="006556C7"/>
    <w:rsid w:val="006557A8"/>
    <w:rsid w:val="00655A40"/>
    <w:rsid w:val="00655B66"/>
    <w:rsid w:val="00655DA7"/>
    <w:rsid w:val="00656540"/>
    <w:rsid w:val="00656618"/>
    <w:rsid w:val="00656664"/>
    <w:rsid w:val="00656669"/>
    <w:rsid w:val="0065687E"/>
    <w:rsid w:val="00656AB2"/>
    <w:rsid w:val="00657067"/>
    <w:rsid w:val="0065734E"/>
    <w:rsid w:val="00660011"/>
    <w:rsid w:val="006601B9"/>
    <w:rsid w:val="006602C9"/>
    <w:rsid w:val="00660385"/>
    <w:rsid w:val="006603CF"/>
    <w:rsid w:val="006606A2"/>
    <w:rsid w:val="006608E7"/>
    <w:rsid w:val="006610EE"/>
    <w:rsid w:val="00661334"/>
    <w:rsid w:val="00661BCB"/>
    <w:rsid w:val="006623AC"/>
    <w:rsid w:val="006628F3"/>
    <w:rsid w:val="00663351"/>
    <w:rsid w:val="00663BA8"/>
    <w:rsid w:val="00663F62"/>
    <w:rsid w:val="00664AD7"/>
    <w:rsid w:val="00664C11"/>
    <w:rsid w:val="0066535E"/>
    <w:rsid w:val="00665504"/>
    <w:rsid w:val="006655B8"/>
    <w:rsid w:val="006655D8"/>
    <w:rsid w:val="006657F1"/>
    <w:rsid w:val="006661FD"/>
    <w:rsid w:val="00667134"/>
    <w:rsid w:val="00667A19"/>
    <w:rsid w:val="0067001B"/>
    <w:rsid w:val="00670113"/>
    <w:rsid w:val="006702E5"/>
    <w:rsid w:val="00670410"/>
    <w:rsid w:val="006709A8"/>
    <w:rsid w:val="006709BE"/>
    <w:rsid w:val="00670CDA"/>
    <w:rsid w:val="00670D04"/>
    <w:rsid w:val="00670FCD"/>
    <w:rsid w:val="00671435"/>
    <w:rsid w:val="00671724"/>
    <w:rsid w:val="00671727"/>
    <w:rsid w:val="00671910"/>
    <w:rsid w:val="006719D4"/>
    <w:rsid w:val="00671DA6"/>
    <w:rsid w:val="00672100"/>
    <w:rsid w:val="00672186"/>
    <w:rsid w:val="00672401"/>
    <w:rsid w:val="006725B1"/>
    <w:rsid w:val="006728E8"/>
    <w:rsid w:val="0067290D"/>
    <w:rsid w:val="006729E3"/>
    <w:rsid w:val="00672CC4"/>
    <w:rsid w:val="00672F48"/>
    <w:rsid w:val="00672FA6"/>
    <w:rsid w:val="00673375"/>
    <w:rsid w:val="00673882"/>
    <w:rsid w:val="00673C5A"/>
    <w:rsid w:val="00673F98"/>
    <w:rsid w:val="006741A6"/>
    <w:rsid w:val="006749FE"/>
    <w:rsid w:val="00675531"/>
    <w:rsid w:val="006758DF"/>
    <w:rsid w:val="00675E4B"/>
    <w:rsid w:val="00675FF8"/>
    <w:rsid w:val="006766F2"/>
    <w:rsid w:val="00676913"/>
    <w:rsid w:val="00677486"/>
    <w:rsid w:val="006800A2"/>
    <w:rsid w:val="00680169"/>
    <w:rsid w:val="00680446"/>
    <w:rsid w:val="00680688"/>
    <w:rsid w:val="00681AFD"/>
    <w:rsid w:val="00681EC6"/>
    <w:rsid w:val="00682810"/>
    <w:rsid w:val="00682C66"/>
    <w:rsid w:val="00682DC9"/>
    <w:rsid w:val="00683118"/>
    <w:rsid w:val="00683679"/>
    <w:rsid w:val="00683E48"/>
    <w:rsid w:val="006846CD"/>
    <w:rsid w:val="00684B91"/>
    <w:rsid w:val="00684CF9"/>
    <w:rsid w:val="00684E18"/>
    <w:rsid w:val="00684EBE"/>
    <w:rsid w:val="006851B9"/>
    <w:rsid w:val="00685461"/>
    <w:rsid w:val="0068561E"/>
    <w:rsid w:val="006859A5"/>
    <w:rsid w:val="00685F61"/>
    <w:rsid w:val="0068600D"/>
    <w:rsid w:val="00686074"/>
    <w:rsid w:val="00686138"/>
    <w:rsid w:val="0068628F"/>
    <w:rsid w:val="006866D6"/>
    <w:rsid w:val="006867EA"/>
    <w:rsid w:val="006869A2"/>
    <w:rsid w:val="00686B8B"/>
    <w:rsid w:val="00686F0E"/>
    <w:rsid w:val="00686FCE"/>
    <w:rsid w:val="00687031"/>
    <w:rsid w:val="00687526"/>
    <w:rsid w:val="006876F0"/>
    <w:rsid w:val="006876F6"/>
    <w:rsid w:val="006877CF"/>
    <w:rsid w:val="006878CF"/>
    <w:rsid w:val="00687F73"/>
    <w:rsid w:val="006904FE"/>
    <w:rsid w:val="00690C3B"/>
    <w:rsid w:val="00690ECD"/>
    <w:rsid w:val="006913C0"/>
    <w:rsid w:val="0069294E"/>
    <w:rsid w:val="00692BA2"/>
    <w:rsid w:val="00693164"/>
    <w:rsid w:val="00693C9D"/>
    <w:rsid w:val="00693DBB"/>
    <w:rsid w:val="00694659"/>
    <w:rsid w:val="00694697"/>
    <w:rsid w:val="00694858"/>
    <w:rsid w:val="0069488D"/>
    <w:rsid w:val="00694A34"/>
    <w:rsid w:val="00694B4E"/>
    <w:rsid w:val="00694FEF"/>
    <w:rsid w:val="0069527E"/>
    <w:rsid w:val="006954C8"/>
    <w:rsid w:val="00695857"/>
    <w:rsid w:val="00695BD6"/>
    <w:rsid w:val="00696189"/>
    <w:rsid w:val="00696546"/>
    <w:rsid w:val="006969BA"/>
    <w:rsid w:val="00696F24"/>
    <w:rsid w:val="0069744E"/>
    <w:rsid w:val="00697877"/>
    <w:rsid w:val="00697DA5"/>
    <w:rsid w:val="00697F6C"/>
    <w:rsid w:val="006A024F"/>
    <w:rsid w:val="006A029A"/>
    <w:rsid w:val="006A0488"/>
    <w:rsid w:val="006A10AE"/>
    <w:rsid w:val="006A11D1"/>
    <w:rsid w:val="006A1337"/>
    <w:rsid w:val="006A1905"/>
    <w:rsid w:val="006A1A0E"/>
    <w:rsid w:val="006A1EC3"/>
    <w:rsid w:val="006A30A9"/>
    <w:rsid w:val="006A314A"/>
    <w:rsid w:val="006A3D21"/>
    <w:rsid w:val="006A406C"/>
    <w:rsid w:val="006A4141"/>
    <w:rsid w:val="006A4520"/>
    <w:rsid w:val="006A45DC"/>
    <w:rsid w:val="006A4A82"/>
    <w:rsid w:val="006A4E3F"/>
    <w:rsid w:val="006A4E6D"/>
    <w:rsid w:val="006A4FB2"/>
    <w:rsid w:val="006A52AB"/>
    <w:rsid w:val="006A53BB"/>
    <w:rsid w:val="006A554F"/>
    <w:rsid w:val="006A5DAB"/>
    <w:rsid w:val="006A6122"/>
    <w:rsid w:val="006A61EB"/>
    <w:rsid w:val="006A6627"/>
    <w:rsid w:val="006A6732"/>
    <w:rsid w:val="006A67A0"/>
    <w:rsid w:val="006A67A8"/>
    <w:rsid w:val="006A7202"/>
    <w:rsid w:val="006A7488"/>
    <w:rsid w:val="006A77A6"/>
    <w:rsid w:val="006A77AD"/>
    <w:rsid w:val="006A7992"/>
    <w:rsid w:val="006A7ECD"/>
    <w:rsid w:val="006A7FB6"/>
    <w:rsid w:val="006B00CE"/>
    <w:rsid w:val="006B00D7"/>
    <w:rsid w:val="006B0318"/>
    <w:rsid w:val="006B040A"/>
    <w:rsid w:val="006B050F"/>
    <w:rsid w:val="006B0AB5"/>
    <w:rsid w:val="006B0DD1"/>
    <w:rsid w:val="006B1798"/>
    <w:rsid w:val="006B17E6"/>
    <w:rsid w:val="006B18BF"/>
    <w:rsid w:val="006B197B"/>
    <w:rsid w:val="006B1D99"/>
    <w:rsid w:val="006B224F"/>
    <w:rsid w:val="006B229E"/>
    <w:rsid w:val="006B231E"/>
    <w:rsid w:val="006B2856"/>
    <w:rsid w:val="006B29D6"/>
    <w:rsid w:val="006B2B40"/>
    <w:rsid w:val="006B322B"/>
    <w:rsid w:val="006B3851"/>
    <w:rsid w:val="006B3BB5"/>
    <w:rsid w:val="006B3F6C"/>
    <w:rsid w:val="006B4217"/>
    <w:rsid w:val="006B4373"/>
    <w:rsid w:val="006B44EE"/>
    <w:rsid w:val="006B455B"/>
    <w:rsid w:val="006B46DB"/>
    <w:rsid w:val="006B517C"/>
    <w:rsid w:val="006B5955"/>
    <w:rsid w:val="006B5BD5"/>
    <w:rsid w:val="006B6188"/>
    <w:rsid w:val="006B66D6"/>
    <w:rsid w:val="006B67FD"/>
    <w:rsid w:val="006B6868"/>
    <w:rsid w:val="006B6ACC"/>
    <w:rsid w:val="006B6B60"/>
    <w:rsid w:val="006B6CF2"/>
    <w:rsid w:val="006B70AB"/>
    <w:rsid w:val="006B7DF9"/>
    <w:rsid w:val="006C0D28"/>
    <w:rsid w:val="006C16C6"/>
    <w:rsid w:val="006C20AA"/>
    <w:rsid w:val="006C21C6"/>
    <w:rsid w:val="006C2592"/>
    <w:rsid w:val="006C26CB"/>
    <w:rsid w:val="006C283C"/>
    <w:rsid w:val="006C2918"/>
    <w:rsid w:val="006C2959"/>
    <w:rsid w:val="006C2AD0"/>
    <w:rsid w:val="006C2BA1"/>
    <w:rsid w:val="006C3227"/>
    <w:rsid w:val="006C342D"/>
    <w:rsid w:val="006C354E"/>
    <w:rsid w:val="006C3840"/>
    <w:rsid w:val="006C3A8F"/>
    <w:rsid w:val="006C3F6D"/>
    <w:rsid w:val="006C3FC4"/>
    <w:rsid w:val="006C402F"/>
    <w:rsid w:val="006C420E"/>
    <w:rsid w:val="006C4942"/>
    <w:rsid w:val="006C495A"/>
    <w:rsid w:val="006C4B25"/>
    <w:rsid w:val="006C5A05"/>
    <w:rsid w:val="006C5A11"/>
    <w:rsid w:val="006C61CD"/>
    <w:rsid w:val="006C68D2"/>
    <w:rsid w:val="006C7A6B"/>
    <w:rsid w:val="006C7B4F"/>
    <w:rsid w:val="006C7BBD"/>
    <w:rsid w:val="006D043A"/>
    <w:rsid w:val="006D04BF"/>
    <w:rsid w:val="006D0AE7"/>
    <w:rsid w:val="006D0C45"/>
    <w:rsid w:val="006D0E2A"/>
    <w:rsid w:val="006D115E"/>
    <w:rsid w:val="006D1244"/>
    <w:rsid w:val="006D1283"/>
    <w:rsid w:val="006D191A"/>
    <w:rsid w:val="006D1A00"/>
    <w:rsid w:val="006D1D08"/>
    <w:rsid w:val="006D204D"/>
    <w:rsid w:val="006D21D8"/>
    <w:rsid w:val="006D23B0"/>
    <w:rsid w:val="006D2446"/>
    <w:rsid w:val="006D32AE"/>
    <w:rsid w:val="006D347C"/>
    <w:rsid w:val="006D37FD"/>
    <w:rsid w:val="006D3A61"/>
    <w:rsid w:val="006D3B03"/>
    <w:rsid w:val="006D3CAE"/>
    <w:rsid w:val="006D3E05"/>
    <w:rsid w:val="006D3E17"/>
    <w:rsid w:val="006D3FA2"/>
    <w:rsid w:val="006D4298"/>
    <w:rsid w:val="006D44A2"/>
    <w:rsid w:val="006D495C"/>
    <w:rsid w:val="006D4AB0"/>
    <w:rsid w:val="006D4B44"/>
    <w:rsid w:val="006D51FA"/>
    <w:rsid w:val="006D53F0"/>
    <w:rsid w:val="006D558F"/>
    <w:rsid w:val="006D56AF"/>
    <w:rsid w:val="006D59A3"/>
    <w:rsid w:val="006D5B33"/>
    <w:rsid w:val="006D6745"/>
    <w:rsid w:val="006D6815"/>
    <w:rsid w:val="006D69AF"/>
    <w:rsid w:val="006D6D2C"/>
    <w:rsid w:val="006D79C6"/>
    <w:rsid w:val="006E00F2"/>
    <w:rsid w:val="006E0260"/>
    <w:rsid w:val="006E03C5"/>
    <w:rsid w:val="006E0CED"/>
    <w:rsid w:val="006E0E9A"/>
    <w:rsid w:val="006E0F71"/>
    <w:rsid w:val="006E120B"/>
    <w:rsid w:val="006E1358"/>
    <w:rsid w:val="006E17FB"/>
    <w:rsid w:val="006E2620"/>
    <w:rsid w:val="006E26B7"/>
    <w:rsid w:val="006E2789"/>
    <w:rsid w:val="006E29A3"/>
    <w:rsid w:val="006E2C0B"/>
    <w:rsid w:val="006E2E4A"/>
    <w:rsid w:val="006E31BB"/>
    <w:rsid w:val="006E31F5"/>
    <w:rsid w:val="006E32BF"/>
    <w:rsid w:val="006E3578"/>
    <w:rsid w:val="006E358C"/>
    <w:rsid w:val="006E36F8"/>
    <w:rsid w:val="006E37F4"/>
    <w:rsid w:val="006E3E1D"/>
    <w:rsid w:val="006E4097"/>
    <w:rsid w:val="006E4495"/>
    <w:rsid w:val="006E4652"/>
    <w:rsid w:val="006E4822"/>
    <w:rsid w:val="006E4CBE"/>
    <w:rsid w:val="006E4FE1"/>
    <w:rsid w:val="006E50F4"/>
    <w:rsid w:val="006E53F0"/>
    <w:rsid w:val="006E5562"/>
    <w:rsid w:val="006E565F"/>
    <w:rsid w:val="006E5CF7"/>
    <w:rsid w:val="006E5E63"/>
    <w:rsid w:val="006E62FF"/>
    <w:rsid w:val="006E6452"/>
    <w:rsid w:val="006E67D8"/>
    <w:rsid w:val="006E72AC"/>
    <w:rsid w:val="006E7342"/>
    <w:rsid w:val="006E7486"/>
    <w:rsid w:val="006E7C68"/>
    <w:rsid w:val="006E7F29"/>
    <w:rsid w:val="006F0001"/>
    <w:rsid w:val="006F0387"/>
    <w:rsid w:val="006F0722"/>
    <w:rsid w:val="006F0939"/>
    <w:rsid w:val="006F0A85"/>
    <w:rsid w:val="006F0F86"/>
    <w:rsid w:val="006F1349"/>
    <w:rsid w:val="006F19A5"/>
    <w:rsid w:val="006F1C00"/>
    <w:rsid w:val="006F20F7"/>
    <w:rsid w:val="006F25F5"/>
    <w:rsid w:val="006F26CF"/>
    <w:rsid w:val="006F274B"/>
    <w:rsid w:val="006F276C"/>
    <w:rsid w:val="006F2799"/>
    <w:rsid w:val="006F29A8"/>
    <w:rsid w:val="006F3141"/>
    <w:rsid w:val="006F33CF"/>
    <w:rsid w:val="006F4119"/>
    <w:rsid w:val="006F47B1"/>
    <w:rsid w:val="006F481B"/>
    <w:rsid w:val="006F4B63"/>
    <w:rsid w:val="006F4CA2"/>
    <w:rsid w:val="006F4F22"/>
    <w:rsid w:val="006F5389"/>
    <w:rsid w:val="006F59A5"/>
    <w:rsid w:val="006F5DFE"/>
    <w:rsid w:val="006F6630"/>
    <w:rsid w:val="006F6AEF"/>
    <w:rsid w:val="006F6EBA"/>
    <w:rsid w:val="006F7022"/>
    <w:rsid w:val="006F77D9"/>
    <w:rsid w:val="006F78C1"/>
    <w:rsid w:val="00700313"/>
    <w:rsid w:val="007008F1"/>
    <w:rsid w:val="007013CF"/>
    <w:rsid w:val="00701F38"/>
    <w:rsid w:val="00702039"/>
    <w:rsid w:val="0070229A"/>
    <w:rsid w:val="0070252C"/>
    <w:rsid w:val="007025EE"/>
    <w:rsid w:val="00702705"/>
    <w:rsid w:val="00702732"/>
    <w:rsid w:val="0070296E"/>
    <w:rsid w:val="00702A4C"/>
    <w:rsid w:val="00702D93"/>
    <w:rsid w:val="0070315F"/>
    <w:rsid w:val="00703829"/>
    <w:rsid w:val="00703A09"/>
    <w:rsid w:val="00703A8E"/>
    <w:rsid w:val="00703B5F"/>
    <w:rsid w:val="00703EB3"/>
    <w:rsid w:val="00704012"/>
    <w:rsid w:val="007040A3"/>
    <w:rsid w:val="00704178"/>
    <w:rsid w:val="007049F0"/>
    <w:rsid w:val="00704D83"/>
    <w:rsid w:val="00705BD2"/>
    <w:rsid w:val="00706134"/>
    <w:rsid w:val="00706844"/>
    <w:rsid w:val="007068AA"/>
    <w:rsid w:val="00706EF3"/>
    <w:rsid w:val="00707E46"/>
    <w:rsid w:val="007101E1"/>
    <w:rsid w:val="007105D5"/>
    <w:rsid w:val="0071092C"/>
    <w:rsid w:val="007112F8"/>
    <w:rsid w:val="00711755"/>
    <w:rsid w:val="00711950"/>
    <w:rsid w:val="00711AC4"/>
    <w:rsid w:val="007125A8"/>
    <w:rsid w:val="007128B0"/>
    <w:rsid w:val="00713497"/>
    <w:rsid w:val="0071360F"/>
    <w:rsid w:val="00713867"/>
    <w:rsid w:val="00713B1C"/>
    <w:rsid w:val="00713CE8"/>
    <w:rsid w:val="00713ECE"/>
    <w:rsid w:val="00714356"/>
    <w:rsid w:val="00714753"/>
    <w:rsid w:val="007149B1"/>
    <w:rsid w:val="0071519A"/>
    <w:rsid w:val="007151CE"/>
    <w:rsid w:val="007159FC"/>
    <w:rsid w:val="00715E93"/>
    <w:rsid w:val="00716037"/>
    <w:rsid w:val="00716160"/>
    <w:rsid w:val="007171AF"/>
    <w:rsid w:val="0071797E"/>
    <w:rsid w:val="00717A00"/>
    <w:rsid w:val="00720DC2"/>
    <w:rsid w:val="00720DF9"/>
    <w:rsid w:val="0072112F"/>
    <w:rsid w:val="00721203"/>
    <w:rsid w:val="007215BD"/>
    <w:rsid w:val="00721A27"/>
    <w:rsid w:val="00721BFF"/>
    <w:rsid w:val="00721D3E"/>
    <w:rsid w:val="00721DB9"/>
    <w:rsid w:val="00721E7D"/>
    <w:rsid w:val="0072210D"/>
    <w:rsid w:val="007223B3"/>
    <w:rsid w:val="00722A30"/>
    <w:rsid w:val="00722F1D"/>
    <w:rsid w:val="00723A56"/>
    <w:rsid w:val="007245D3"/>
    <w:rsid w:val="00724ECE"/>
    <w:rsid w:val="0072572D"/>
    <w:rsid w:val="00725E49"/>
    <w:rsid w:val="00725F74"/>
    <w:rsid w:val="00725FCD"/>
    <w:rsid w:val="007264C8"/>
    <w:rsid w:val="0072654F"/>
    <w:rsid w:val="00726590"/>
    <w:rsid w:val="00726A18"/>
    <w:rsid w:val="00726A67"/>
    <w:rsid w:val="00726A8E"/>
    <w:rsid w:val="00726AF5"/>
    <w:rsid w:val="00726E29"/>
    <w:rsid w:val="00727021"/>
    <w:rsid w:val="00727260"/>
    <w:rsid w:val="007272A2"/>
    <w:rsid w:val="007273DC"/>
    <w:rsid w:val="0072768C"/>
    <w:rsid w:val="007300A2"/>
    <w:rsid w:val="00730729"/>
    <w:rsid w:val="007308DD"/>
    <w:rsid w:val="007309D1"/>
    <w:rsid w:val="00730D24"/>
    <w:rsid w:val="00730F71"/>
    <w:rsid w:val="00731130"/>
    <w:rsid w:val="007311E8"/>
    <w:rsid w:val="00731349"/>
    <w:rsid w:val="00731645"/>
    <w:rsid w:val="007319E1"/>
    <w:rsid w:val="00731A32"/>
    <w:rsid w:val="0073218D"/>
    <w:rsid w:val="007324F3"/>
    <w:rsid w:val="007326F4"/>
    <w:rsid w:val="007328DE"/>
    <w:rsid w:val="007329FB"/>
    <w:rsid w:val="00732A40"/>
    <w:rsid w:val="00732AAF"/>
    <w:rsid w:val="00732B25"/>
    <w:rsid w:val="00732CD0"/>
    <w:rsid w:val="0073301C"/>
    <w:rsid w:val="00733131"/>
    <w:rsid w:val="007333B8"/>
    <w:rsid w:val="00733916"/>
    <w:rsid w:val="00733951"/>
    <w:rsid w:val="00733B36"/>
    <w:rsid w:val="00733C50"/>
    <w:rsid w:val="00733D11"/>
    <w:rsid w:val="0073419B"/>
    <w:rsid w:val="00734C48"/>
    <w:rsid w:val="00735B07"/>
    <w:rsid w:val="00735B17"/>
    <w:rsid w:val="007361BC"/>
    <w:rsid w:val="00736442"/>
    <w:rsid w:val="0073688E"/>
    <w:rsid w:val="00736A16"/>
    <w:rsid w:val="007372DA"/>
    <w:rsid w:val="007372EE"/>
    <w:rsid w:val="00737774"/>
    <w:rsid w:val="00737830"/>
    <w:rsid w:val="0074079B"/>
    <w:rsid w:val="00740924"/>
    <w:rsid w:val="00740DC3"/>
    <w:rsid w:val="00741299"/>
    <w:rsid w:val="00741658"/>
    <w:rsid w:val="00741932"/>
    <w:rsid w:val="00741A3A"/>
    <w:rsid w:val="00742160"/>
    <w:rsid w:val="00742755"/>
    <w:rsid w:val="007428C7"/>
    <w:rsid w:val="00742939"/>
    <w:rsid w:val="00743251"/>
    <w:rsid w:val="0074373D"/>
    <w:rsid w:val="007444CF"/>
    <w:rsid w:val="00744CCE"/>
    <w:rsid w:val="00744EF7"/>
    <w:rsid w:val="007450ED"/>
    <w:rsid w:val="00745398"/>
    <w:rsid w:val="007453EA"/>
    <w:rsid w:val="00745820"/>
    <w:rsid w:val="00745DA0"/>
    <w:rsid w:val="00746262"/>
    <w:rsid w:val="007469A5"/>
    <w:rsid w:val="00746F77"/>
    <w:rsid w:val="0074741C"/>
    <w:rsid w:val="007476BF"/>
    <w:rsid w:val="007476D8"/>
    <w:rsid w:val="007476E8"/>
    <w:rsid w:val="00747E56"/>
    <w:rsid w:val="00750100"/>
    <w:rsid w:val="0075025A"/>
    <w:rsid w:val="007509AD"/>
    <w:rsid w:val="00750B3D"/>
    <w:rsid w:val="00750BFA"/>
    <w:rsid w:val="00750C02"/>
    <w:rsid w:val="00750FFA"/>
    <w:rsid w:val="0075121B"/>
    <w:rsid w:val="007515D1"/>
    <w:rsid w:val="00751614"/>
    <w:rsid w:val="0075173E"/>
    <w:rsid w:val="007517C9"/>
    <w:rsid w:val="0075187D"/>
    <w:rsid w:val="007520B6"/>
    <w:rsid w:val="0075265C"/>
    <w:rsid w:val="007528CE"/>
    <w:rsid w:val="00752DE1"/>
    <w:rsid w:val="00753D44"/>
    <w:rsid w:val="00753D72"/>
    <w:rsid w:val="00753F19"/>
    <w:rsid w:val="00755141"/>
    <w:rsid w:val="00755745"/>
    <w:rsid w:val="007558ED"/>
    <w:rsid w:val="007558EF"/>
    <w:rsid w:val="00755AA1"/>
    <w:rsid w:val="00755B90"/>
    <w:rsid w:val="00755C79"/>
    <w:rsid w:val="00755DB5"/>
    <w:rsid w:val="00755DD6"/>
    <w:rsid w:val="00756952"/>
    <w:rsid w:val="00756C1F"/>
    <w:rsid w:val="00756EB6"/>
    <w:rsid w:val="00756EC6"/>
    <w:rsid w:val="00757400"/>
    <w:rsid w:val="007574B3"/>
    <w:rsid w:val="00757E65"/>
    <w:rsid w:val="00760B22"/>
    <w:rsid w:val="0076164A"/>
    <w:rsid w:val="0076190D"/>
    <w:rsid w:val="00761D98"/>
    <w:rsid w:val="007629E7"/>
    <w:rsid w:val="00762C7E"/>
    <w:rsid w:val="00763072"/>
    <w:rsid w:val="007630B4"/>
    <w:rsid w:val="00763612"/>
    <w:rsid w:val="00763A42"/>
    <w:rsid w:val="00764809"/>
    <w:rsid w:val="00764AB6"/>
    <w:rsid w:val="007655A0"/>
    <w:rsid w:val="0076589E"/>
    <w:rsid w:val="0076594A"/>
    <w:rsid w:val="00765D5B"/>
    <w:rsid w:val="00765E9F"/>
    <w:rsid w:val="007665EC"/>
    <w:rsid w:val="0076677E"/>
    <w:rsid w:val="007669E5"/>
    <w:rsid w:val="00767438"/>
    <w:rsid w:val="0076755E"/>
    <w:rsid w:val="0076798D"/>
    <w:rsid w:val="00767B6B"/>
    <w:rsid w:val="00770192"/>
    <w:rsid w:val="00770233"/>
    <w:rsid w:val="00770508"/>
    <w:rsid w:val="0077068C"/>
    <w:rsid w:val="00770870"/>
    <w:rsid w:val="00770B3E"/>
    <w:rsid w:val="007711D7"/>
    <w:rsid w:val="00771C9A"/>
    <w:rsid w:val="00771CAA"/>
    <w:rsid w:val="00771E9A"/>
    <w:rsid w:val="0077275A"/>
    <w:rsid w:val="00773212"/>
    <w:rsid w:val="00773372"/>
    <w:rsid w:val="007734C0"/>
    <w:rsid w:val="00773F70"/>
    <w:rsid w:val="00773FA9"/>
    <w:rsid w:val="00774506"/>
    <w:rsid w:val="007745DB"/>
    <w:rsid w:val="00774813"/>
    <w:rsid w:val="007748B7"/>
    <w:rsid w:val="00774CA4"/>
    <w:rsid w:val="00774F49"/>
    <w:rsid w:val="00775002"/>
    <w:rsid w:val="007752CF"/>
    <w:rsid w:val="007755A7"/>
    <w:rsid w:val="00775634"/>
    <w:rsid w:val="0077591E"/>
    <w:rsid w:val="00775A96"/>
    <w:rsid w:val="00775AAA"/>
    <w:rsid w:val="00775AD5"/>
    <w:rsid w:val="00775B6F"/>
    <w:rsid w:val="00775D86"/>
    <w:rsid w:val="00775E2C"/>
    <w:rsid w:val="00775E63"/>
    <w:rsid w:val="00776183"/>
    <w:rsid w:val="007769A5"/>
    <w:rsid w:val="007769F2"/>
    <w:rsid w:val="00776B18"/>
    <w:rsid w:val="00776C47"/>
    <w:rsid w:val="00776F67"/>
    <w:rsid w:val="00777BFF"/>
    <w:rsid w:val="007800EE"/>
    <w:rsid w:val="00780B6D"/>
    <w:rsid w:val="00780EB2"/>
    <w:rsid w:val="00781184"/>
    <w:rsid w:val="007811D8"/>
    <w:rsid w:val="00781A71"/>
    <w:rsid w:val="00781D19"/>
    <w:rsid w:val="00783139"/>
    <w:rsid w:val="0078331B"/>
    <w:rsid w:val="00783690"/>
    <w:rsid w:val="007836D9"/>
    <w:rsid w:val="00783895"/>
    <w:rsid w:val="00783D06"/>
    <w:rsid w:val="007843AF"/>
    <w:rsid w:val="007847A7"/>
    <w:rsid w:val="00784A2B"/>
    <w:rsid w:val="00784DD8"/>
    <w:rsid w:val="00784F17"/>
    <w:rsid w:val="00785217"/>
    <w:rsid w:val="0078535E"/>
    <w:rsid w:val="007853A9"/>
    <w:rsid w:val="0078570B"/>
    <w:rsid w:val="007863EF"/>
    <w:rsid w:val="0078684E"/>
    <w:rsid w:val="00786982"/>
    <w:rsid w:val="00786ADA"/>
    <w:rsid w:val="00786BDC"/>
    <w:rsid w:val="007873FD"/>
    <w:rsid w:val="00787590"/>
    <w:rsid w:val="00787800"/>
    <w:rsid w:val="00787848"/>
    <w:rsid w:val="00787CCC"/>
    <w:rsid w:val="00787EF0"/>
    <w:rsid w:val="007907A6"/>
    <w:rsid w:val="00790F59"/>
    <w:rsid w:val="0079126D"/>
    <w:rsid w:val="00792574"/>
    <w:rsid w:val="00792798"/>
    <w:rsid w:val="007927F9"/>
    <w:rsid w:val="007929B0"/>
    <w:rsid w:val="00792A76"/>
    <w:rsid w:val="00792C06"/>
    <w:rsid w:val="00793B3C"/>
    <w:rsid w:val="00793D0B"/>
    <w:rsid w:val="00794378"/>
    <w:rsid w:val="00794626"/>
    <w:rsid w:val="00794CFA"/>
    <w:rsid w:val="00794F5D"/>
    <w:rsid w:val="00794FC6"/>
    <w:rsid w:val="007967ED"/>
    <w:rsid w:val="007968AF"/>
    <w:rsid w:val="007979DB"/>
    <w:rsid w:val="00797A48"/>
    <w:rsid w:val="00797D61"/>
    <w:rsid w:val="007A0639"/>
    <w:rsid w:val="007A09CE"/>
    <w:rsid w:val="007A0B70"/>
    <w:rsid w:val="007A1155"/>
    <w:rsid w:val="007A14A0"/>
    <w:rsid w:val="007A1BED"/>
    <w:rsid w:val="007A23FC"/>
    <w:rsid w:val="007A25DD"/>
    <w:rsid w:val="007A26BB"/>
    <w:rsid w:val="007A3734"/>
    <w:rsid w:val="007A3837"/>
    <w:rsid w:val="007A3968"/>
    <w:rsid w:val="007A3CF7"/>
    <w:rsid w:val="007A3ECA"/>
    <w:rsid w:val="007A3FB2"/>
    <w:rsid w:val="007A417E"/>
    <w:rsid w:val="007A42D2"/>
    <w:rsid w:val="007A4995"/>
    <w:rsid w:val="007A5ABC"/>
    <w:rsid w:val="007A5D47"/>
    <w:rsid w:val="007A6130"/>
    <w:rsid w:val="007A6184"/>
    <w:rsid w:val="007A69C0"/>
    <w:rsid w:val="007A6A91"/>
    <w:rsid w:val="007A6BFB"/>
    <w:rsid w:val="007A7534"/>
    <w:rsid w:val="007A75AA"/>
    <w:rsid w:val="007A7623"/>
    <w:rsid w:val="007A7E7E"/>
    <w:rsid w:val="007A7F83"/>
    <w:rsid w:val="007B017A"/>
    <w:rsid w:val="007B03D1"/>
    <w:rsid w:val="007B05D2"/>
    <w:rsid w:val="007B0663"/>
    <w:rsid w:val="007B0940"/>
    <w:rsid w:val="007B0A47"/>
    <w:rsid w:val="007B0E47"/>
    <w:rsid w:val="007B10AF"/>
    <w:rsid w:val="007B1553"/>
    <w:rsid w:val="007B1C82"/>
    <w:rsid w:val="007B1CD1"/>
    <w:rsid w:val="007B24F0"/>
    <w:rsid w:val="007B2A4C"/>
    <w:rsid w:val="007B2D62"/>
    <w:rsid w:val="007B2E77"/>
    <w:rsid w:val="007B2F96"/>
    <w:rsid w:val="007B2FA0"/>
    <w:rsid w:val="007B3252"/>
    <w:rsid w:val="007B34B2"/>
    <w:rsid w:val="007B34C8"/>
    <w:rsid w:val="007B37EF"/>
    <w:rsid w:val="007B3895"/>
    <w:rsid w:val="007B392C"/>
    <w:rsid w:val="007B3B24"/>
    <w:rsid w:val="007B3D71"/>
    <w:rsid w:val="007B3F74"/>
    <w:rsid w:val="007B3F94"/>
    <w:rsid w:val="007B4A7B"/>
    <w:rsid w:val="007B4D77"/>
    <w:rsid w:val="007B4E60"/>
    <w:rsid w:val="007B56A3"/>
    <w:rsid w:val="007B58B6"/>
    <w:rsid w:val="007B5B14"/>
    <w:rsid w:val="007B63C2"/>
    <w:rsid w:val="007B69F0"/>
    <w:rsid w:val="007B6E48"/>
    <w:rsid w:val="007B710A"/>
    <w:rsid w:val="007B727A"/>
    <w:rsid w:val="007B790D"/>
    <w:rsid w:val="007B7A0B"/>
    <w:rsid w:val="007B7A9C"/>
    <w:rsid w:val="007B7AF8"/>
    <w:rsid w:val="007B7C7D"/>
    <w:rsid w:val="007B7D54"/>
    <w:rsid w:val="007B7DCF"/>
    <w:rsid w:val="007B7DDD"/>
    <w:rsid w:val="007C00E8"/>
    <w:rsid w:val="007C0290"/>
    <w:rsid w:val="007C039D"/>
    <w:rsid w:val="007C0C52"/>
    <w:rsid w:val="007C1AC0"/>
    <w:rsid w:val="007C2132"/>
    <w:rsid w:val="007C22B0"/>
    <w:rsid w:val="007C23FF"/>
    <w:rsid w:val="007C270F"/>
    <w:rsid w:val="007C2955"/>
    <w:rsid w:val="007C2B48"/>
    <w:rsid w:val="007C2BBF"/>
    <w:rsid w:val="007C2C0B"/>
    <w:rsid w:val="007C35B7"/>
    <w:rsid w:val="007C3723"/>
    <w:rsid w:val="007C3781"/>
    <w:rsid w:val="007C38DA"/>
    <w:rsid w:val="007C3B59"/>
    <w:rsid w:val="007C3ED6"/>
    <w:rsid w:val="007C4078"/>
    <w:rsid w:val="007C4877"/>
    <w:rsid w:val="007C500D"/>
    <w:rsid w:val="007C5122"/>
    <w:rsid w:val="007C5328"/>
    <w:rsid w:val="007C5755"/>
    <w:rsid w:val="007C5937"/>
    <w:rsid w:val="007C6169"/>
    <w:rsid w:val="007C69DD"/>
    <w:rsid w:val="007C6D9A"/>
    <w:rsid w:val="007C6EA9"/>
    <w:rsid w:val="007C74DB"/>
    <w:rsid w:val="007C77A2"/>
    <w:rsid w:val="007C78B4"/>
    <w:rsid w:val="007C79EC"/>
    <w:rsid w:val="007C7BCE"/>
    <w:rsid w:val="007C7C2A"/>
    <w:rsid w:val="007C7D71"/>
    <w:rsid w:val="007C7F9E"/>
    <w:rsid w:val="007D0411"/>
    <w:rsid w:val="007D05B1"/>
    <w:rsid w:val="007D0996"/>
    <w:rsid w:val="007D1321"/>
    <w:rsid w:val="007D169C"/>
    <w:rsid w:val="007D1846"/>
    <w:rsid w:val="007D206B"/>
    <w:rsid w:val="007D20D0"/>
    <w:rsid w:val="007D232D"/>
    <w:rsid w:val="007D2CE5"/>
    <w:rsid w:val="007D31BB"/>
    <w:rsid w:val="007D38FB"/>
    <w:rsid w:val="007D39AD"/>
    <w:rsid w:val="007D3CFB"/>
    <w:rsid w:val="007D460E"/>
    <w:rsid w:val="007D4AA4"/>
    <w:rsid w:val="007D4E7A"/>
    <w:rsid w:val="007D4E8E"/>
    <w:rsid w:val="007D546F"/>
    <w:rsid w:val="007D5599"/>
    <w:rsid w:val="007D5869"/>
    <w:rsid w:val="007D5CB2"/>
    <w:rsid w:val="007D60BF"/>
    <w:rsid w:val="007D623C"/>
    <w:rsid w:val="007D6619"/>
    <w:rsid w:val="007D6F63"/>
    <w:rsid w:val="007D706C"/>
    <w:rsid w:val="007D753A"/>
    <w:rsid w:val="007D7B2C"/>
    <w:rsid w:val="007D7BB3"/>
    <w:rsid w:val="007E0297"/>
    <w:rsid w:val="007E0CE2"/>
    <w:rsid w:val="007E0DD0"/>
    <w:rsid w:val="007E1057"/>
    <w:rsid w:val="007E1136"/>
    <w:rsid w:val="007E1402"/>
    <w:rsid w:val="007E1A50"/>
    <w:rsid w:val="007E1DDB"/>
    <w:rsid w:val="007E2047"/>
    <w:rsid w:val="007E22D1"/>
    <w:rsid w:val="007E2345"/>
    <w:rsid w:val="007E24F0"/>
    <w:rsid w:val="007E2545"/>
    <w:rsid w:val="007E2877"/>
    <w:rsid w:val="007E2BB8"/>
    <w:rsid w:val="007E3108"/>
    <w:rsid w:val="007E3204"/>
    <w:rsid w:val="007E32B7"/>
    <w:rsid w:val="007E3AD7"/>
    <w:rsid w:val="007E3DF2"/>
    <w:rsid w:val="007E3F13"/>
    <w:rsid w:val="007E450E"/>
    <w:rsid w:val="007E547A"/>
    <w:rsid w:val="007E55C6"/>
    <w:rsid w:val="007E5667"/>
    <w:rsid w:val="007E5B58"/>
    <w:rsid w:val="007E61E4"/>
    <w:rsid w:val="007E65B2"/>
    <w:rsid w:val="007E6742"/>
    <w:rsid w:val="007E6928"/>
    <w:rsid w:val="007E6BCF"/>
    <w:rsid w:val="007E6BFB"/>
    <w:rsid w:val="007E6CDF"/>
    <w:rsid w:val="007E7A3B"/>
    <w:rsid w:val="007F0416"/>
    <w:rsid w:val="007F08F9"/>
    <w:rsid w:val="007F0C4B"/>
    <w:rsid w:val="007F0E30"/>
    <w:rsid w:val="007F0E85"/>
    <w:rsid w:val="007F1013"/>
    <w:rsid w:val="007F1C21"/>
    <w:rsid w:val="007F1DFC"/>
    <w:rsid w:val="007F1FE7"/>
    <w:rsid w:val="007F2787"/>
    <w:rsid w:val="007F28C1"/>
    <w:rsid w:val="007F2943"/>
    <w:rsid w:val="007F2D33"/>
    <w:rsid w:val="007F306F"/>
    <w:rsid w:val="007F30EC"/>
    <w:rsid w:val="007F3DBD"/>
    <w:rsid w:val="007F4D45"/>
    <w:rsid w:val="007F4EC1"/>
    <w:rsid w:val="007F5051"/>
    <w:rsid w:val="007F5932"/>
    <w:rsid w:val="007F5AED"/>
    <w:rsid w:val="007F5BCC"/>
    <w:rsid w:val="007F6110"/>
    <w:rsid w:val="007F639E"/>
    <w:rsid w:val="007F63CD"/>
    <w:rsid w:val="007F682A"/>
    <w:rsid w:val="007F717C"/>
    <w:rsid w:val="007F75C5"/>
    <w:rsid w:val="007F7912"/>
    <w:rsid w:val="007F7BF1"/>
    <w:rsid w:val="0080069A"/>
    <w:rsid w:val="008007AA"/>
    <w:rsid w:val="00800965"/>
    <w:rsid w:val="00800A2D"/>
    <w:rsid w:val="008014BA"/>
    <w:rsid w:val="00802A24"/>
    <w:rsid w:val="00802D9F"/>
    <w:rsid w:val="00802F01"/>
    <w:rsid w:val="008037CB"/>
    <w:rsid w:val="00803993"/>
    <w:rsid w:val="0080453C"/>
    <w:rsid w:val="0080466E"/>
    <w:rsid w:val="008046AB"/>
    <w:rsid w:val="00804C92"/>
    <w:rsid w:val="008050FC"/>
    <w:rsid w:val="0080552F"/>
    <w:rsid w:val="0080565A"/>
    <w:rsid w:val="008059CD"/>
    <w:rsid w:val="00805E65"/>
    <w:rsid w:val="00805F0F"/>
    <w:rsid w:val="00805F1D"/>
    <w:rsid w:val="0080605A"/>
    <w:rsid w:val="00806171"/>
    <w:rsid w:val="008064B3"/>
    <w:rsid w:val="00806510"/>
    <w:rsid w:val="008065A6"/>
    <w:rsid w:val="008066B7"/>
    <w:rsid w:val="00806C5C"/>
    <w:rsid w:val="00806D92"/>
    <w:rsid w:val="00807006"/>
    <w:rsid w:val="00807101"/>
    <w:rsid w:val="0080710B"/>
    <w:rsid w:val="008074C8"/>
    <w:rsid w:val="00807909"/>
    <w:rsid w:val="00807E74"/>
    <w:rsid w:val="00810476"/>
    <w:rsid w:val="008107C3"/>
    <w:rsid w:val="008109B3"/>
    <w:rsid w:val="00810A19"/>
    <w:rsid w:val="00811EA2"/>
    <w:rsid w:val="00811F48"/>
    <w:rsid w:val="00812791"/>
    <w:rsid w:val="00812D47"/>
    <w:rsid w:val="00812E21"/>
    <w:rsid w:val="00812EAB"/>
    <w:rsid w:val="008132C7"/>
    <w:rsid w:val="00813B3D"/>
    <w:rsid w:val="008143B4"/>
    <w:rsid w:val="008146AC"/>
    <w:rsid w:val="0081481E"/>
    <w:rsid w:val="00814E66"/>
    <w:rsid w:val="008151BD"/>
    <w:rsid w:val="008153EB"/>
    <w:rsid w:val="008156C0"/>
    <w:rsid w:val="00815749"/>
    <w:rsid w:val="0081584B"/>
    <w:rsid w:val="0081592A"/>
    <w:rsid w:val="00815A48"/>
    <w:rsid w:val="008163F5"/>
    <w:rsid w:val="008167F4"/>
    <w:rsid w:val="008169BD"/>
    <w:rsid w:val="00816B00"/>
    <w:rsid w:val="00816D44"/>
    <w:rsid w:val="00817174"/>
    <w:rsid w:val="008174B9"/>
    <w:rsid w:val="00817F0C"/>
    <w:rsid w:val="00820059"/>
    <w:rsid w:val="008201C7"/>
    <w:rsid w:val="0082020A"/>
    <w:rsid w:val="008202FB"/>
    <w:rsid w:val="0082091C"/>
    <w:rsid w:val="0082095E"/>
    <w:rsid w:val="00820BD6"/>
    <w:rsid w:val="0082159C"/>
    <w:rsid w:val="00821747"/>
    <w:rsid w:val="008219BC"/>
    <w:rsid w:val="0082232C"/>
    <w:rsid w:val="008226A4"/>
    <w:rsid w:val="00822B07"/>
    <w:rsid w:val="0082326E"/>
    <w:rsid w:val="00823749"/>
    <w:rsid w:val="00823F48"/>
    <w:rsid w:val="00823F84"/>
    <w:rsid w:val="00824026"/>
    <w:rsid w:val="0082431E"/>
    <w:rsid w:val="00824464"/>
    <w:rsid w:val="008245DE"/>
    <w:rsid w:val="008248A1"/>
    <w:rsid w:val="00824B2D"/>
    <w:rsid w:val="008251CE"/>
    <w:rsid w:val="00825489"/>
    <w:rsid w:val="00825A5F"/>
    <w:rsid w:val="00826735"/>
    <w:rsid w:val="008270A7"/>
    <w:rsid w:val="008272FE"/>
    <w:rsid w:val="008274D2"/>
    <w:rsid w:val="008277FD"/>
    <w:rsid w:val="00830958"/>
    <w:rsid w:val="00830D4A"/>
    <w:rsid w:val="008316E6"/>
    <w:rsid w:val="008318D0"/>
    <w:rsid w:val="00831BC8"/>
    <w:rsid w:val="00831E02"/>
    <w:rsid w:val="008320D9"/>
    <w:rsid w:val="00832299"/>
    <w:rsid w:val="00832321"/>
    <w:rsid w:val="00832ACB"/>
    <w:rsid w:val="00832C31"/>
    <w:rsid w:val="00832CF7"/>
    <w:rsid w:val="0083334A"/>
    <w:rsid w:val="00833506"/>
    <w:rsid w:val="00833B54"/>
    <w:rsid w:val="00833E10"/>
    <w:rsid w:val="00833FAF"/>
    <w:rsid w:val="008343D7"/>
    <w:rsid w:val="0083464F"/>
    <w:rsid w:val="00834B10"/>
    <w:rsid w:val="008350AC"/>
    <w:rsid w:val="00835141"/>
    <w:rsid w:val="00835749"/>
    <w:rsid w:val="00835BE4"/>
    <w:rsid w:val="00835EA5"/>
    <w:rsid w:val="0083626C"/>
    <w:rsid w:val="00836B94"/>
    <w:rsid w:val="00836E91"/>
    <w:rsid w:val="00836FEB"/>
    <w:rsid w:val="00837477"/>
    <w:rsid w:val="00837734"/>
    <w:rsid w:val="008379C6"/>
    <w:rsid w:val="00837B71"/>
    <w:rsid w:val="00837D23"/>
    <w:rsid w:val="00837E9A"/>
    <w:rsid w:val="008407FC"/>
    <w:rsid w:val="008408BF"/>
    <w:rsid w:val="008409F5"/>
    <w:rsid w:val="00840BAB"/>
    <w:rsid w:val="008414DE"/>
    <w:rsid w:val="0084176E"/>
    <w:rsid w:val="00841878"/>
    <w:rsid w:val="00841902"/>
    <w:rsid w:val="008423CC"/>
    <w:rsid w:val="008424DD"/>
    <w:rsid w:val="008424FE"/>
    <w:rsid w:val="00842973"/>
    <w:rsid w:val="00842A60"/>
    <w:rsid w:val="00842B1B"/>
    <w:rsid w:val="00842C7D"/>
    <w:rsid w:val="00842E12"/>
    <w:rsid w:val="0084301C"/>
    <w:rsid w:val="00843974"/>
    <w:rsid w:val="00844028"/>
    <w:rsid w:val="00844036"/>
    <w:rsid w:val="008442CC"/>
    <w:rsid w:val="008444AF"/>
    <w:rsid w:val="008444D4"/>
    <w:rsid w:val="008446E3"/>
    <w:rsid w:val="00844A3E"/>
    <w:rsid w:val="00845281"/>
    <w:rsid w:val="00845515"/>
    <w:rsid w:val="00845623"/>
    <w:rsid w:val="008459CD"/>
    <w:rsid w:val="00845DE2"/>
    <w:rsid w:val="008461BB"/>
    <w:rsid w:val="008462EA"/>
    <w:rsid w:val="008468A6"/>
    <w:rsid w:val="00846B2D"/>
    <w:rsid w:val="0084706E"/>
    <w:rsid w:val="00847403"/>
    <w:rsid w:val="008474B5"/>
    <w:rsid w:val="00847561"/>
    <w:rsid w:val="008475BD"/>
    <w:rsid w:val="008479DC"/>
    <w:rsid w:val="00847E1B"/>
    <w:rsid w:val="00847F18"/>
    <w:rsid w:val="00850159"/>
    <w:rsid w:val="0085055E"/>
    <w:rsid w:val="00850F38"/>
    <w:rsid w:val="00851872"/>
    <w:rsid w:val="00851DE0"/>
    <w:rsid w:val="008522B6"/>
    <w:rsid w:val="00852671"/>
    <w:rsid w:val="008532EC"/>
    <w:rsid w:val="00853563"/>
    <w:rsid w:val="008535AF"/>
    <w:rsid w:val="008537BD"/>
    <w:rsid w:val="008541CA"/>
    <w:rsid w:val="008549D6"/>
    <w:rsid w:val="00854D8A"/>
    <w:rsid w:val="00854F4A"/>
    <w:rsid w:val="00854F5C"/>
    <w:rsid w:val="0085513D"/>
    <w:rsid w:val="00855168"/>
    <w:rsid w:val="00855879"/>
    <w:rsid w:val="00855D90"/>
    <w:rsid w:val="00856147"/>
    <w:rsid w:val="0085659E"/>
    <w:rsid w:val="00856A04"/>
    <w:rsid w:val="00857DED"/>
    <w:rsid w:val="00860520"/>
    <w:rsid w:val="008606CB"/>
    <w:rsid w:val="00860A43"/>
    <w:rsid w:val="00860B7E"/>
    <w:rsid w:val="00860BF3"/>
    <w:rsid w:val="00860DE9"/>
    <w:rsid w:val="00860FA9"/>
    <w:rsid w:val="0086105A"/>
    <w:rsid w:val="0086106E"/>
    <w:rsid w:val="008612EB"/>
    <w:rsid w:val="0086146F"/>
    <w:rsid w:val="00861E11"/>
    <w:rsid w:val="008621FE"/>
    <w:rsid w:val="008623D0"/>
    <w:rsid w:val="008623F5"/>
    <w:rsid w:val="008624EE"/>
    <w:rsid w:val="00862562"/>
    <w:rsid w:val="008625F0"/>
    <w:rsid w:val="00862CDA"/>
    <w:rsid w:val="00862FE9"/>
    <w:rsid w:val="00863301"/>
    <w:rsid w:val="00863993"/>
    <w:rsid w:val="00863FD6"/>
    <w:rsid w:val="0086401C"/>
    <w:rsid w:val="0086461C"/>
    <w:rsid w:val="00864B04"/>
    <w:rsid w:val="00865A96"/>
    <w:rsid w:val="008660C2"/>
    <w:rsid w:val="008662AD"/>
    <w:rsid w:val="00866493"/>
    <w:rsid w:val="00866626"/>
    <w:rsid w:val="00866693"/>
    <w:rsid w:val="0086671D"/>
    <w:rsid w:val="00866E61"/>
    <w:rsid w:val="00867277"/>
    <w:rsid w:val="008672AC"/>
    <w:rsid w:val="0086737A"/>
    <w:rsid w:val="00867482"/>
    <w:rsid w:val="008674DD"/>
    <w:rsid w:val="0086768C"/>
    <w:rsid w:val="0086799F"/>
    <w:rsid w:val="00867E6A"/>
    <w:rsid w:val="00867F34"/>
    <w:rsid w:val="00870503"/>
    <w:rsid w:val="00870800"/>
    <w:rsid w:val="0087082F"/>
    <w:rsid w:val="00870842"/>
    <w:rsid w:val="00870BBF"/>
    <w:rsid w:val="008716BE"/>
    <w:rsid w:val="00871B76"/>
    <w:rsid w:val="00871FB3"/>
    <w:rsid w:val="00872044"/>
    <w:rsid w:val="0087295C"/>
    <w:rsid w:val="00872C5B"/>
    <w:rsid w:val="00872F17"/>
    <w:rsid w:val="00873287"/>
    <w:rsid w:val="008733D5"/>
    <w:rsid w:val="00873419"/>
    <w:rsid w:val="00873740"/>
    <w:rsid w:val="00873870"/>
    <w:rsid w:val="00873C3F"/>
    <w:rsid w:val="00873C98"/>
    <w:rsid w:val="00873ED5"/>
    <w:rsid w:val="008744E3"/>
    <w:rsid w:val="00874636"/>
    <w:rsid w:val="00875140"/>
    <w:rsid w:val="00875BC2"/>
    <w:rsid w:val="00875D86"/>
    <w:rsid w:val="00875E84"/>
    <w:rsid w:val="00875EC7"/>
    <w:rsid w:val="00875EE8"/>
    <w:rsid w:val="00876155"/>
    <w:rsid w:val="008768BC"/>
    <w:rsid w:val="00876912"/>
    <w:rsid w:val="00876F08"/>
    <w:rsid w:val="00877227"/>
    <w:rsid w:val="00877479"/>
    <w:rsid w:val="00877670"/>
    <w:rsid w:val="008777A6"/>
    <w:rsid w:val="008777C7"/>
    <w:rsid w:val="00877E29"/>
    <w:rsid w:val="00877F3E"/>
    <w:rsid w:val="00877F43"/>
    <w:rsid w:val="008807B4"/>
    <w:rsid w:val="008810C6"/>
    <w:rsid w:val="0088114B"/>
    <w:rsid w:val="00881361"/>
    <w:rsid w:val="00881487"/>
    <w:rsid w:val="0088199B"/>
    <w:rsid w:val="00881E27"/>
    <w:rsid w:val="00882183"/>
    <w:rsid w:val="00882456"/>
    <w:rsid w:val="00882E0F"/>
    <w:rsid w:val="0088337E"/>
    <w:rsid w:val="0088372E"/>
    <w:rsid w:val="00884487"/>
    <w:rsid w:val="00884B65"/>
    <w:rsid w:val="00884F23"/>
    <w:rsid w:val="00885277"/>
    <w:rsid w:val="008857B4"/>
    <w:rsid w:val="0088641B"/>
    <w:rsid w:val="00886827"/>
    <w:rsid w:val="00886C65"/>
    <w:rsid w:val="00886F7D"/>
    <w:rsid w:val="00887011"/>
    <w:rsid w:val="00887351"/>
    <w:rsid w:val="008876A0"/>
    <w:rsid w:val="0088783E"/>
    <w:rsid w:val="00887B45"/>
    <w:rsid w:val="00887D77"/>
    <w:rsid w:val="00887DF3"/>
    <w:rsid w:val="00890674"/>
    <w:rsid w:val="008907C1"/>
    <w:rsid w:val="00890988"/>
    <w:rsid w:val="00890E1F"/>
    <w:rsid w:val="008913CD"/>
    <w:rsid w:val="00891A52"/>
    <w:rsid w:val="00892223"/>
    <w:rsid w:val="00892D4E"/>
    <w:rsid w:val="00892E29"/>
    <w:rsid w:val="00892FAD"/>
    <w:rsid w:val="008934AF"/>
    <w:rsid w:val="0089386D"/>
    <w:rsid w:val="0089399E"/>
    <w:rsid w:val="00894215"/>
    <w:rsid w:val="00894BE7"/>
    <w:rsid w:val="0089516D"/>
    <w:rsid w:val="0089560A"/>
    <w:rsid w:val="008956D7"/>
    <w:rsid w:val="008958F2"/>
    <w:rsid w:val="008960FC"/>
    <w:rsid w:val="00896309"/>
    <w:rsid w:val="0089634D"/>
    <w:rsid w:val="00896FF4"/>
    <w:rsid w:val="00897CCC"/>
    <w:rsid w:val="008A01C5"/>
    <w:rsid w:val="008A02F4"/>
    <w:rsid w:val="008A0401"/>
    <w:rsid w:val="008A04E9"/>
    <w:rsid w:val="008A0D85"/>
    <w:rsid w:val="008A0FD1"/>
    <w:rsid w:val="008A0FF8"/>
    <w:rsid w:val="008A144A"/>
    <w:rsid w:val="008A17B5"/>
    <w:rsid w:val="008A1B95"/>
    <w:rsid w:val="008A1FAD"/>
    <w:rsid w:val="008A2075"/>
    <w:rsid w:val="008A25BD"/>
    <w:rsid w:val="008A27FC"/>
    <w:rsid w:val="008A2B8C"/>
    <w:rsid w:val="008A2CCE"/>
    <w:rsid w:val="008A398D"/>
    <w:rsid w:val="008A3BC0"/>
    <w:rsid w:val="008A3CE8"/>
    <w:rsid w:val="008A3D22"/>
    <w:rsid w:val="008A40E6"/>
    <w:rsid w:val="008A4782"/>
    <w:rsid w:val="008A4A61"/>
    <w:rsid w:val="008A4ED5"/>
    <w:rsid w:val="008A4FB7"/>
    <w:rsid w:val="008A5795"/>
    <w:rsid w:val="008A5EE7"/>
    <w:rsid w:val="008A6034"/>
    <w:rsid w:val="008A60F7"/>
    <w:rsid w:val="008A6321"/>
    <w:rsid w:val="008A6322"/>
    <w:rsid w:val="008A657E"/>
    <w:rsid w:val="008A692A"/>
    <w:rsid w:val="008A69C6"/>
    <w:rsid w:val="008A6C28"/>
    <w:rsid w:val="008A6CD5"/>
    <w:rsid w:val="008A6F30"/>
    <w:rsid w:val="008A71F9"/>
    <w:rsid w:val="008A7329"/>
    <w:rsid w:val="008A7440"/>
    <w:rsid w:val="008B0459"/>
    <w:rsid w:val="008B0805"/>
    <w:rsid w:val="008B110A"/>
    <w:rsid w:val="008B17D1"/>
    <w:rsid w:val="008B199D"/>
    <w:rsid w:val="008B1C51"/>
    <w:rsid w:val="008B1DA1"/>
    <w:rsid w:val="008B2AB0"/>
    <w:rsid w:val="008B2B68"/>
    <w:rsid w:val="008B2B7B"/>
    <w:rsid w:val="008B3257"/>
    <w:rsid w:val="008B342B"/>
    <w:rsid w:val="008B397C"/>
    <w:rsid w:val="008B3D87"/>
    <w:rsid w:val="008B41C7"/>
    <w:rsid w:val="008B48F2"/>
    <w:rsid w:val="008B4911"/>
    <w:rsid w:val="008B52A6"/>
    <w:rsid w:val="008B56FB"/>
    <w:rsid w:val="008B5DA9"/>
    <w:rsid w:val="008B6082"/>
    <w:rsid w:val="008B64F2"/>
    <w:rsid w:val="008B6713"/>
    <w:rsid w:val="008B691D"/>
    <w:rsid w:val="008B69B1"/>
    <w:rsid w:val="008B6D30"/>
    <w:rsid w:val="008B762F"/>
    <w:rsid w:val="008B779F"/>
    <w:rsid w:val="008B79EF"/>
    <w:rsid w:val="008B7F4B"/>
    <w:rsid w:val="008C0277"/>
    <w:rsid w:val="008C05BD"/>
    <w:rsid w:val="008C0E6A"/>
    <w:rsid w:val="008C0EF7"/>
    <w:rsid w:val="008C12B2"/>
    <w:rsid w:val="008C1DB8"/>
    <w:rsid w:val="008C211D"/>
    <w:rsid w:val="008C2238"/>
    <w:rsid w:val="008C247B"/>
    <w:rsid w:val="008C2D60"/>
    <w:rsid w:val="008C3055"/>
    <w:rsid w:val="008C3150"/>
    <w:rsid w:val="008C353D"/>
    <w:rsid w:val="008C3900"/>
    <w:rsid w:val="008C397A"/>
    <w:rsid w:val="008C4234"/>
    <w:rsid w:val="008C42B4"/>
    <w:rsid w:val="008C4A9A"/>
    <w:rsid w:val="008C4AFA"/>
    <w:rsid w:val="008C4D14"/>
    <w:rsid w:val="008C570E"/>
    <w:rsid w:val="008C5895"/>
    <w:rsid w:val="008C58CE"/>
    <w:rsid w:val="008C5942"/>
    <w:rsid w:val="008C5A2F"/>
    <w:rsid w:val="008C5AA1"/>
    <w:rsid w:val="008C5F6B"/>
    <w:rsid w:val="008C5F72"/>
    <w:rsid w:val="008C6245"/>
    <w:rsid w:val="008C62BE"/>
    <w:rsid w:val="008C653C"/>
    <w:rsid w:val="008C68D2"/>
    <w:rsid w:val="008C7517"/>
    <w:rsid w:val="008C763F"/>
    <w:rsid w:val="008C76E6"/>
    <w:rsid w:val="008C7A5C"/>
    <w:rsid w:val="008C7E90"/>
    <w:rsid w:val="008D0097"/>
    <w:rsid w:val="008D01B9"/>
    <w:rsid w:val="008D09B1"/>
    <w:rsid w:val="008D0CBE"/>
    <w:rsid w:val="008D1078"/>
    <w:rsid w:val="008D1A3A"/>
    <w:rsid w:val="008D1C80"/>
    <w:rsid w:val="008D2F3A"/>
    <w:rsid w:val="008D32EB"/>
    <w:rsid w:val="008D38C1"/>
    <w:rsid w:val="008D395C"/>
    <w:rsid w:val="008D39D4"/>
    <w:rsid w:val="008D4277"/>
    <w:rsid w:val="008D4938"/>
    <w:rsid w:val="008D4BB7"/>
    <w:rsid w:val="008D4D58"/>
    <w:rsid w:val="008D4D82"/>
    <w:rsid w:val="008D4DD2"/>
    <w:rsid w:val="008D4E88"/>
    <w:rsid w:val="008D545F"/>
    <w:rsid w:val="008D58A3"/>
    <w:rsid w:val="008D5A31"/>
    <w:rsid w:val="008D5AA2"/>
    <w:rsid w:val="008D5DF1"/>
    <w:rsid w:val="008D5E7A"/>
    <w:rsid w:val="008D63FE"/>
    <w:rsid w:val="008D715C"/>
    <w:rsid w:val="008D721C"/>
    <w:rsid w:val="008D78BC"/>
    <w:rsid w:val="008D7B7A"/>
    <w:rsid w:val="008D7DBA"/>
    <w:rsid w:val="008D7E36"/>
    <w:rsid w:val="008E0945"/>
    <w:rsid w:val="008E09B6"/>
    <w:rsid w:val="008E0C96"/>
    <w:rsid w:val="008E1233"/>
    <w:rsid w:val="008E13A2"/>
    <w:rsid w:val="008E14EC"/>
    <w:rsid w:val="008E197F"/>
    <w:rsid w:val="008E1A25"/>
    <w:rsid w:val="008E22E9"/>
    <w:rsid w:val="008E25F2"/>
    <w:rsid w:val="008E2B9C"/>
    <w:rsid w:val="008E2D1B"/>
    <w:rsid w:val="008E33AD"/>
    <w:rsid w:val="008E3435"/>
    <w:rsid w:val="008E3805"/>
    <w:rsid w:val="008E3BA8"/>
    <w:rsid w:val="008E3C3A"/>
    <w:rsid w:val="008E3E30"/>
    <w:rsid w:val="008E458F"/>
    <w:rsid w:val="008E4F90"/>
    <w:rsid w:val="008E4F95"/>
    <w:rsid w:val="008E4FDD"/>
    <w:rsid w:val="008E5586"/>
    <w:rsid w:val="008E5B69"/>
    <w:rsid w:val="008E5BC5"/>
    <w:rsid w:val="008E5C49"/>
    <w:rsid w:val="008E5ED7"/>
    <w:rsid w:val="008E6280"/>
    <w:rsid w:val="008E7470"/>
    <w:rsid w:val="008E7B74"/>
    <w:rsid w:val="008E7C0B"/>
    <w:rsid w:val="008E7EB4"/>
    <w:rsid w:val="008F01B9"/>
    <w:rsid w:val="008F0243"/>
    <w:rsid w:val="008F046A"/>
    <w:rsid w:val="008F0595"/>
    <w:rsid w:val="008F0FCB"/>
    <w:rsid w:val="008F1639"/>
    <w:rsid w:val="008F189C"/>
    <w:rsid w:val="008F1A57"/>
    <w:rsid w:val="008F1B26"/>
    <w:rsid w:val="008F1C93"/>
    <w:rsid w:val="008F228B"/>
    <w:rsid w:val="008F22DF"/>
    <w:rsid w:val="008F24D3"/>
    <w:rsid w:val="008F2C5E"/>
    <w:rsid w:val="008F2C92"/>
    <w:rsid w:val="008F2F0D"/>
    <w:rsid w:val="008F336D"/>
    <w:rsid w:val="008F3477"/>
    <w:rsid w:val="008F36CE"/>
    <w:rsid w:val="008F3A55"/>
    <w:rsid w:val="008F3CA6"/>
    <w:rsid w:val="008F3F02"/>
    <w:rsid w:val="008F3F69"/>
    <w:rsid w:val="008F3F79"/>
    <w:rsid w:val="008F4D2C"/>
    <w:rsid w:val="008F4F91"/>
    <w:rsid w:val="008F5128"/>
    <w:rsid w:val="008F536C"/>
    <w:rsid w:val="008F5471"/>
    <w:rsid w:val="008F5651"/>
    <w:rsid w:val="008F56EE"/>
    <w:rsid w:val="008F59DE"/>
    <w:rsid w:val="008F5A0E"/>
    <w:rsid w:val="008F5A17"/>
    <w:rsid w:val="008F5C99"/>
    <w:rsid w:val="008F5D0D"/>
    <w:rsid w:val="008F6246"/>
    <w:rsid w:val="008F6468"/>
    <w:rsid w:val="008F67BA"/>
    <w:rsid w:val="008F6842"/>
    <w:rsid w:val="008F6990"/>
    <w:rsid w:val="008F6B24"/>
    <w:rsid w:val="008F6C65"/>
    <w:rsid w:val="008F720A"/>
    <w:rsid w:val="008F79E4"/>
    <w:rsid w:val="008F7C1E"/>
    <w:rsid w:val="008F7E89"/>
    <w:rsid w:val="00900496"/>
    <w:rsid w:val="0090099E"/>
    <w:rsid w:val="00900DBF"/>
    <w:rsid w:val="00900F09"/>
    <w:rsid w:val="00901255"/>
    <w:rsid w:val="00901E59"/>
    <w:rsid w:val="009020AB"/>
    <w:rsid w:val="009021C4"/>
    <w:rsid w:val="009022D1"/>
    <w:rsid w:val="009026F3"/>
    <w:rsid w:val="009028FB"/>
    <w:rsid w:val="0090291F"/>
    <w:rsid w:val="00902A39"/>
    <w:rsid w:val="00902ECF"/>
    <w:rsid w:val="009034B3"/>
    <w:rsid w:val="009035AA"/>
    <w:rsid w:val="00903CCF"/>
    <w:rsid w:val="00903F28"/>
    <w:rsid w:val="00904428"/>
    <w:rsid w:val="009044FE"/>
    <w:rsid w:val="00904502"/>
    <w:rsid w:val="00904B0F"/>
    <w:rsid w:val="00904C33"/>
    <w:rsid w:val="009050DF"/>
    <w:rsid w:val="009057FB"/>
    <w:rsid w:val="009059E3"/>
    <w:rsid w:val="00905A5C"/>
    <w:rsid w:val="00905B8F"/>
    <w:rsid w:val="00905C7D"/>
    <w:rsid w:val="00905CC9"/>
    <w:rsid w:val="00905E7D"/>
    <w:rsid w:val="00905FB9"/>
    <w:rsid w:val="0090600D"/>
    <w:rsid w:val="0090638D"/>
    <w:rsid w:val="0090669A"/>
    <w:rsid w:val="0090693C"/>
    <w:rsid w:val="00906C86"/>
    <w:rsid w:val="00907083"/>
    <w:rsid w:val="009072FE"/>
    <w:rsid w:val="0090731C"/>
    <w:rsid w:val="00907A77"/>
    <w:rsid w:val="00907C94"/>
    <w:rsid w:val="00907F5D"/>
    <w:rsid w:val="0091026B"/>
    <w:rsid w:val="00910289"/>
    <w:rsid w:val="00910705"/>
    <w:rsid w:val="00910729"/>
    <w:rsid w:val="00910981"/>
    <w:rsid w:val="00910B6E"/>
    <w:rsid w:val="00910E20"/>
    <w:rsid w:val="0091122C"/>
    <w:rsid w:val="00911596"/>
    <w:rsid w:val="0091195F"/>
    <w:rsid w:val="00911BAA"/>
    <w:rsid w:val="00911DAC"/>
    <w:rsid w:val="0091202C"/>
    <w:rsid w:val="00912197"/>
    <w:rsid w:val="009121AD"/>
    <w:rsid w:val="00912494"/>
    <w:rsid w:val="009124F9"/>
    <w:rsid w:val="00912EFE"/>
    <w:rsid w:val="00913005"/>
    <w:rsid w:val="009130AB"/>
    <w:rsid w:val="00913812"/>
    <w:rsid w:val="00914307"/>
    <w:rsid w:val="00914621"/>
    <w:rsid w:val="00914741"/>
    <w:rsid w:val="00914A20"/>
    <w:rsid w:val="00914B4D"/>
    <w:rsid w:val="00916029"/>
    <w:rsid w:val="00916149"/>
    <w:rsid w:val="00916917"/>
    <w:rsid w:val="00916B41"/>
    <w:rsid w:val="00916C5C"/>
    <w:rsid w:val="00916D03"/>
    <w:rsid w:val="00916D6D"/>
    <w:rsid w:val="00917564"/>
    <w:rsid w:val="00917688"/>
    <w:rsid w:val="00917CCB"/>
    <w:rsid w:val="00917D30"/>
    <w:rsid w:val="00917E7C"/>
    <w:rsid w:val="0092028C"/>
    <w:rsid w:val="009203D8"/>
    <w:rsid w:val="009205D9"/>
    <w:rsid w:val="0092094E"/>
    <w:rsid w:val="00920DC2"/>
    <w:rsid w:val="0092107A"/>
    <w:rsid w:val="00921284"/>
    <w:rsid w:val="00921649"/>
    <w:rsid w:val="00922051"/>
    <w:rsid w:val="009220A2"/>
    <w:rsid w:val="009220BC"/>
    <w:rsid w:val="009222CC"/>
    <w:rsid w:val="0092275D"/>
    <w:rsid w:val="00922CB7"/>
    <w:rsid w:val="00922E1D"/>
    <w:rsid w:val="00922E37"/>
    <w:rsid w:val="00923342"/>
    <w:rsid w:val="00923460"/>
    <w:rsid w:val="009235EC"/>
    <w:rsid w:val="00923A53"/>
    <w:rsid w:val="00923BDA"/>
    <w:rsid w:val="00923CEF"/>
    <w:rsid w:val="0092433B"/>
    <w:rsid w:val="0092463F"/>
    <w:rsid w:val="00924667"/>
    <w:rsid w:val="00924A19"/>
    <w:rsid w:val="00924B2B"/>
    <w:rsid w:val="009252FA"/>
    <w:rsid w:val="00925407"/>
    <w:rsid w:val="00925BC6"/>
    <w:rsid w:val="00925BE6"/>
    <w:rsid w:val="00925CFD"/>
    <w:rsid w:val="00925D87"/>
    <w:rsid w:val="00925E12"/>
    <w:rsid w:val="0092621B"/>
    <w:rsid w:val="00926392"/>
    <w:rsid w:val="00926473"/>
    <w:rsid w:val="00926830"/>
    <w:rsid w:val="00926A11"/>
    <w:rsid w:val="00926B55"/>
    <w:rsid w:val="00927321"/>
    <w:rsid w:val="00927455"/>
    <w:rsid w:val="009276CE"/>
    <w:rsid w:val="00927CDB"/>
    <w:rsid w:val="00927FC1"/>
    <w:rsid w:val="009303F7"/>
    <w:rsid w:val="00930EB7"/>
    <w:rsid w:val="00930F1D"/>
    <w:rsid w:val="0093137A"/>
    <w:rsid w:val="00931A9A"/>
    <w:rsid w:val="00931F9A"/>
    <w:rsid w:val="009322CB"/>
    <w:rsid w:val="009328DC"/>
    <w:rsid w:val="00932A48"/>
    <w:rsid w:val="00932B6D"/>
    <w:rsid w:val="00933001"/>
    <w:rsid w:val="009335B1"/>
    <w:rsid w:val="00933E4D"/>
    <w:rsid w:val="00934073"/>
    <w:rsid w:val="00934584"/>
    <w:rsid w:val="00934749"/>
    <w:rsid w:val="0093485A"/>
    <w:rsid w:val="0093497A"/>
    <w:rsid w:val="00935241"/>
    <w:rsid w:val="00935376"/>
    <w:rsid w:val="009354F5"/>
    <w:rsid w:val="00935D06"/>
    <w:rsid w:val="0093658E"/>
    <w:rsid w:val="0093660C"/>
    <w:rsid w:val="00937701"/>
    <w:rsid w:val="00937B63"/>
    <w:rsid w:val="009403E7"/>
    <w:rsid w:val="00940473"/>
    <w:rsid w:val="00940B78"/>
    <w:rsid w:val="00940CEA"/>
    <w:rsid w:val="00940DFC"/>
    <w:rsid w:val="009411A8"/>
    <w:rsid w:val="009412D1"/>
    <w:rsid w:val="00941554"/>
    <w:rsid w:val="0094201F"/>
    <w:rsid w:val="00942943"/>
    <w:rsid w:val="00942AA3"/>
    <w:rsid w:val="00942E14"/>
    <w:rsid w:val="00942F70"/>
    <w:rsid w:val="0094326A"/>
    <w:rsid w:val="009434C1"/>
    <w:rsid w:val="009434DE"/>
    <w:rsid w:val="00943692"/>
    <w:rsid w:val="00943ABB"/>
    <w:rsid w:val="00943F54"/>
    <w:rsid w:val="00943F86"/>
    <w:rsid w:val="0094437E"/>
    <w:rsid w:val="00944485"/>
    <w:rsid w:val="00945069"/>
    <w:rsid w:val="00945107"/>
    <w:rsid w:val="0094532F"/>
    <w:rsid w:val="009453C3"/>
    <w:rsid w:val="00945706"/>
    <w:rsid w:val="009457F1"/>
    <w:rsid w:val="00945832"/>
    <w:rsid w:val="00945CE1"/>
    <w:rsid w:val="00945EC6"/>
    <w:rsid w:val="00945EC8"/>
    <w:rsid w:val="00945F73"/>
    <w:rsid w:val="00945F75"/>
    <w:rsid w:val="0094609F"/>
    <w:rsid w:val="00946539"/>
    <w:rsid w:val="00947ACF"/>
    <w:rsid w:val="00947EA4"/>
    <w:rsid w:val="00947EB8"/>
    <w:rsid w:val="00950062"/>
    <w:rsid w:val="00950375"/>
    <w:rsid w:val="009509B4"/>
    <w:rsid w:val="00950DF5"/>
    <w:rsid w:val="00950EAD"/>
    <w:rsid w:val="009510B0"/>
    <w:rsid w:val="009511E8"/>
    <w:rsid w:val="00951432"/>
    <w:rsid w:val="00951479"/>
    <w:rsid w:val="00951944"/>
    <w:rsid w:val="00951961"/>
    <w:rsid w:val="00951B38"/>
    <w:rsid w:val="00951D45"/>
    <w:rsid w:val="00951E09"/>
    <w:rsid w:val="00952274"/>
    <w:rsid w:val="00952491"/>
    <w:rsid w:val="00952B8D"/>
    <w:rsid w:val="00952BE4"/>
    <w:rsid w:val="0095364D"/>
    <w:rsid w:val="009538D2"/>
    <w:rsid w:val="009541AA"/>
    <w:rsid w:val="00954562"/>
    <w:rsid w:val="0095484E"/>
    <w:rsid w:val="009548AD"/>
    <w:rsid w:val="00954DDA"/>
    <w:rsid w:val="00954EF7"/>
    <w:rsid w:val="0095528D"/>
    <w:rsid w:val="00955347"/>
    <w:rsid w:val="00955E92"/>
    <w:rsid w:val="00956011"/>
    <w:rsid w:val="009561B2"/>
    <w:rsid w:val="009562BB"/>
    <w:rsid w:val="0095669C"/>
    <w:rsid w:val="00956722"/>
    <w:rsid w:val="00956BC5"/>
    <w:rsid w:val="00956D1A"/>
    <w:rsid w:val="00956FFE"/>
    <w:rsid w:val="009572D9"/>
    <w:rsid w:val="00957365"/>
    <w:rsid w:val="009578F2"/>
    <w:rsid w:val="00957938"/>
    <w:rsid w:val="009579DC"/>
    <w:rsid w:val="00957D2C"/>
    <w:rsid w:val="00957E58"/>
    <w:rsid w:val="00960447"/>
    <w:rsid w:val="00960ABC"/>
    <w:rsid w:val="0096105C"/>
    <w:rsid w:val="0096111E"/>
    <w:rsid w:val="00961388"/>
    <w:rsid w:val="009613A7"/>
    <w:rsid w:val="009619CF"/>
    <w:rsid w:val="00961E47"/>
    <w:rsid w:val="00961FD7"/>
    <w:rsid w:val="0096235D"/>
    <w:rsid w:val="0096258A"/>
    <w:rsid w:val="009628DE"/>
    <w:rsid w:val="00963139"/>
    <w:rsid w:val="0096316E"/>
    <w:rsid w:val="00963235"/>
    <w:rsid w:val="00963259"/>
    <w:rsid w:val="009632B2"/>
    <w:rsid w:val="009632C0"/>
    <w:rsid w:val="00963629"/>
    <w:rsid w:val="00963655"/>
    <w:rsid w:val="00963B1E"/>
    <w:rsid w:val="00963C56"/>
    <w:rsid w:val="00964866"/>
    <w:rsid w:val="009648BF"/>
    <w:rsid w:val="00965154"/>
    <w:rsid w:val="00965363"/>
    <w:rsid w:val="00965CCE"/>
    <w:rsid w:val="00965EFE"/>
    <w:rsid w:val="00965F07"/>
    <w:rsid w:val="009667A9"/>
    <w:rsid w:val="00966DF0"/>
    <w:rsid w:val="0096748E"/>
    <w:rsid w:val="00967518"/>
    <w:rsid w:val="0096795E"/>
    <w:rsid w:val="00967C5C"/>
    <w:rsid w:val="0097017D"/>
    <w:rsid w:val="009711CB"/>
    <w:rsid w:val="009711F6"/>
    <w:rsid w:val="009716D6"/>
    <w:rsid w:val="0097193F"/>
    <w:rsid w:val="00971D75"/>
    <w:rsid w:val="00972055"/>
    <w:rsid w:val="009723D2"/>
    <w:rsid w:val="00972654"/>
    <w:rsid w:val="00972E7A"/>
    <w:rsid w:val="00972E9B"/>
    <w:rsid w:val="00972FF7"/>
    <w:rsid w:val="0097396F"/>
    <w:rsid w:val="00973A51"/>
    <w:rsid w:val="00973BB3"/>
    <w:rsid w:val="00974835"/>
    <w:rsid w:val="009749B9"/>
    <w:rsid w:val="00974A71"/>
    <w:rsid w:val="00974C2D"/>
    <w:rsid w:val="00974D71"/>
    <w:rsid w:val="00975245"/>
    <w:rsid w:val="00975CBC"/>
    <w:rsid w:val="00976414"/>
    <w:rsid w:val="009764F7"/>
    <w:rsid w:val="009767A1"/>
    <w:rsid w:val="0097692A"/>
    <w:rsid w:val="00976D0B"/>
    <w:rsid w:val="00976ECE"/>
    <w:rsid w:val="0097789E"/>
    <w:rsid w:val="00977C54"/>
    <w:rsid w:val="00977E8E"/>
    <w:rsid w:val="00977FB4"/>
    <w:rsid w:val="00980376"/>
    <w:rsid w:val="00980C1D"/>
    <w:rsid w:val="00981524"/>
    <w:rsid w:val="00981C74"/>
    <w:rsid w:val="00982476"/>
    <w:rsid w:val="0098249D"/>
    <w:rsid w:val="0098292A"/>
    <w:rsid w:val="00982A60"/>
    <w:rsid w:val="00982B3B"/>
    <w:rsid w:val="00983773"/>
    <w:rsid w:val="009837A3"/>
    <w:rsid w:val="00983C01"/>
    <w:rsid w:val="00983CDE"/>
    <w:rsid w:val="009840DE"/>
    <w:rsid w:val="00984A19"/>
    <w:rsid w:val="00984B7B"/>
    <w:rsid w:val="00984C7C"/>
    <w:rsid w:val="00984E5D"/>
    <w:rsid w:val="00985271"/>
    <w:rsid w:val="00985325"/>
    <w:rsid w:val="00985353"/>
    <w:rsid w:val="0098566F"/>
    <w:rsid w:val="00985BF0"/>
    <w:rsid w:val="009866C8"/>
    <w:rsid w:val="0098686F"/>
    <w:rsid w:val="00986B53"/>
    <w:rsid w:val="00986FAE"/>
    <w:rsid w:val="00987357"/>
    <w:rsid w:val="00987A31"/>
    <w:rsid w:val="0099009C"/>
    <w:rsid w:val="0099024E"/>
    <w:rsid w:val="0099043C"/>
    <w:rsid w:val="009906D3"/>
    <w:rsid w:val="009907C1"/>
    <w:rsid w:val="00990904"/>
    <w:rsid w:val="009909CF"/>
    <w:rsid w:val="00990C24"/>
    <w:rsid w:val="00990C5B"/>
    <w:rsid w:val="00991243"/>
    <w:rsid w:val="00991379"/>
    <w:rsid w:val="0099145B"/>
    <w:rsid w:val="009914AC"/>
    <w:rsid w:val="0099152B"/>
    <w:rsid w:val="00991569"/>
    <w:rsid w:val="009918F1"/>
    <w:rsid w:val="00991B77"/>
    <w:rsid w:val="00991C65"/>
    <w:rsid w:val="0099210A"/>
    <w:rsid w:val="0099279A"/>
    <w:rsid w:val="00992A3C"/>
    <w:rsid w:val="0099380F"/>
    <w:rsid w:val="00993A97"/>
    <w:rsid w:val="00993DE5"/>
    <w:rsid w:val="00994104"/>
    <w:rsid w:val="00994186"/>
    <w:rsid w:val="00994940"/>
    <w:rsid w:val="00994AC8"/>
    <w:rsid w:val="00994D61"/>
    <w:rsid w:val="00995140"/>
    <w:rsid w:val="00995474"/>
    <w:rsid w:val="00995928"/>
    <w:rsid w:val="009960FD"/>
    <w:rsid w:val="009964BE"/>
    <w:rsid w:val="009967A4"/>
    <w:rsid w:val="009978F6"/>
    <w:rsid w:val="0099791B"/>
    <w:rsid w:val="00997BF9"/>
    <w:rsid w:val="00997CF0"/>
    <w:rsid w:val="00997D20"/>
    <w:rsid w:val="00997D3A"/>
    <w:rsid w:val="00997D87"/>
    <w:rsid w:val="009A0272"/>
    <w:rsid w:val="009A04BE"/>
    <w:rsid w:val="009A04C8"/>
    <w:rsid w:val="009A0B15"/>
    <w:rsid w:val="009A0C02"/>
    <w:rsid w:val="009A0F16"/>
    <w:rsid w:val="009A17F5"/>
    <w:rsid w:val="009A18D2"/>
    <w:rsid w:val="009A1929"/>
    <w:rsid w:val="009A194B"/>
    <w:rsid w:val="009A1AB5"/>
    <w:rsid w:val="009A1BD0"/>
    <w:rsid w:val="009A205C"/>
    <w:rsid w:val="009A315E"/>
    <w:rsid w:val="009A3931"/>
    <w:rsid w:val="009A3C54"/>
    <w:rsid w:val="009A3DE2"/>
    <w:rsid w:val="009A426A"/>
    <w:rsid w:val="009A49B4"/>
    <w:rsid w:val="009A4D92"/>
    <w:rsid w:val="009A4F99"/>
    <w:rsid w:val="009A50B5"/>
    <w:rsid w:val="009A50EE"/>
    <w:rsid w:val="009A536B"/>
    <w:rsid w:val="009A55FB"/>
    <w:rsid w:val="009A5862"/>
    <w:rsid w:val="009A5B1B"/>
    <w:rsid w:val="009A5C04"/>
    <w:rsid w:val="009A62AD"/>
    <w:rsid w:val="009A6809"/>
    <w:rsid w:val="009A6E6C"/>
    <w:rsid w:val="009A7605"/>
    <w:rsid w:val="009A7F52"/>
    <w:rsid w:val="009B007D"/>
    <w:rsid w:val="009B0190"/>
    <w:rsid w:val="009B040F"/>
    <w:rsid w:val="009B051C"/>
    <w:rsid w:val="009B06E2"/>
    <w:rsid w:val="009B0B05"/>
    <w:rsid w:val="009B0C9D"/>
    <w:rsid w:val="009B0CD5"/>
    <w:rsid w:val="009B0DB5"/>
    <w:rsid w:val="009B119C"/>
    <w:rsid w:val="009B1488"/>
    <w:rsid w:val="009B1519"/>
    <w:rsid w:val="009B16CA"/>
    <w:rsid w:val="009B17EC"/>
    <w:rsid w:val="009B19C6"/>
    <w:rsid w:val="009B2509"/>
    <w:rsid w:val="009B28D7"/>
    <w:rsid w:val="009B2CA2"/>
    <w:rsid w:val="009B2E40"/>
    <w:rsid w:val="009B2E49"/>
    <w:rsid w:val="009B2F88"/>
    <w:rsid w:val="009B2FC3"/>
    <w:rsid w:val="009B3122"/>
    <w:rsid w:val="009B3794"/>
    <w:rsid w:val="009B3D4B"/>
    <w:rsid w:val="009B3E74"/>
    <w:rsid w:val="009B408C"/>
    <w:rsid w:val="009B4099"/>
    <w:rsid w:val="009B46FA"/>
    <w:rsid w:val="009B4865"/>
    <w:rsid w:val="009B4A8E"/>
    <w:rsid w:val="009B5046"/>
    <w:rsid w:val="009B529E"/>
    <w:rsid w:val="009B5573"/>
    <w:rsid w:val="009B55BD"/>
    <w:rsid w:val="009B5D86"/>
    <w:rsid w:val="009B5E66"/>
    <w:rsid w:val="009B6064"/>
    <w:rsid w:val="009B6073"/>
    <w:rsid w:val="009B6B7B"/>
    <w:rsid w:val="009B7311"/>
    <w:rsid w:val="009B7515"/>
    <w:rsid w:val="009B758E"/>
    <w:rsid w:val="009B7984"/>
    <w:rsid w:val="009B79D0"/>
    <w:rsid w:val="009B7A60"/>
    <w:rsid w:val="009B7B06"/>
    <w:rsid w:val="009C0056"/>
    <w:rsid w:val="009C02FC"/>
    <w:rsid w:val="009C0368"/>
    <w:rsid w:val="009C0AA6"/>
    <w:rsid w:val="009C0CD8"/>
    <w:rsid w:val="009C0D73"/>
    <w:rsid w:val="009C1030"/>
    <w:rsid w:val="009C1206"/>
    <w:rsid w:val="009C1686"/>
    <w:rsid w:val="009C16F7"/>
    <w:rsid w:val="009C2231"/>
    <w:rsid w:val="009C225A"/>
    <w:rsid w:val="009C2312"/>
    <w:rsid w:val="009C29AD"/>
    <w:rsid w:val="009C2BF3"/>
    <w:rsid w:val="009C2E2D"/>
    <w:rsid w:val="009C2F5B"/>
    <w:rsid w:val="009C309B"/>
    <w:rsid w:val="009C311C"/>
    <w:rsid w:val="009C379C"/>
    <w:rsid w:val="009C3E61"/>
    <w:rsid w:val="009C47F3"/>
    <w:rsid w:val="009C4A0D"/>
    <w:rsid w:val="009C4F8E"/>
    <w:rsid w:val="009C5270"/>
    <w:rsid w:val="009C5286"/>
    <w:rsid w:val="009C545D"/>
    <w:rsid w:val="009C573F"/>
    <w:rsid w:val="009C58F5"/>
    <w:rsid w:val="009C5FB6"/>
    <w:rsid w:val="009C608D"/>
    <w:rsid w:val="009C692B"/>
    <w:rsid w:val="009C695A"/>
    <w:rsid w:val="009C69AD"/>
    <w:rsid w:val="009C70B2"/>
    <w:rsid w:val="009C7164"/>
    <w:rsid w:val="009C724E"/>
    <w:rsid w:val="009C7605"/>
    <w:rsid w:val="009C7708"/>
    <w:rsid w:val="009C7F76"/>
    <w:rsid w:val="009C7FDE"/>
    <w:rsid w:val="009D056B"/>
    <w:rsid w:val="009D0B38"/>
    <w:rsid w:val="009D0C02"/>
    <w:rsid w:val="009D1437"/>
    <w:rsid w:val="009D1494"/>
    <w:rsid w:val="009D186E"/>
    <w:rsid w:val="009D1983"/>
    <w:rsid w:val="009D1A4C"/>
    <w:rsid w:val="009D1C8A"/>
    <w:rsid w:val="009D21F6"/>
    <w:rsid w:val="009D2309"/>
    <w:rsid w:val="009D235A"/>
    <w:rsid w:val="009D260C"/>
    <w:rsid w:val="009D297A"/>
    <w:rsid w:val="009D2F6C"/>
    <w:rsid w:val="009D2F6E"/>
    <w:rsid w:val="009D30BD"/>
    <w:rsid w:val="009D3593"/>
    <w:rsid w:val="009D3691"/>
    <w:rsid w:val="009D3B06"/>
    <w:rsid w:val="009D3C96"/>
    <w:rsid w:val="009D3F54"/>
    <w:rsid w:val="009D4458"/>
    <w:rsid w:val="009D44F6"/>
    <w:rsid w:val="009D4741"/>
    <w:rsid w:val="009D4F43"/>
    <w:rsid w:val="009D5423"/>
    <w:rsid w:val="009D552A"/>
    <w:rsid w:val="009D5583"/>
    <w:rsid w:val="009D5722"/>
    <w:rsid w:val="009D5D8C"/>
    <w:rsid w:val="009D5EBE"/>
    <w:rsid w:val="009D5ED4"/>
    <w:rsid w:val="009D6607"/>
    <w:rsid w:val="009D6EB1"/>
    <w:rsid w:val="009D6EB7"/>
    <w:rsid w:val="009D7543"/>
    <w:rsid w:val="009D7A02"/>
    <w:rsid w:val="009D7BDA"/>
    <w:rsid w:val="009D7E62"/>
    <w:rsid w:val="009E04C8"/>
    <w:rsid w:val="009E151A"/>
    <w:rsid w:val="009E162D"/>
    <w:rsid w:val="009E188F"/>
    <w:rsid w:val="009E1C5D"/>
    <w:rsid w:val="009E1EF3"/>
    <w:rsid w:val="009E2759"/>
    <w:rsid w:val="009E2A8C"/>
    <w:rsid w:val="009E3328"/>
    <w:rsid w:val="009E386A"/>
    <w:rsid w:val="009E399D"/>
    <w:rsid w:val="009E3BD5"/>
    <w:rsid w:val="009E3EC2"/>
    <w:rsid w:val="009E4101"/>
    <w:rsid w:val="009E45A1"/>
    <w:rsid w:val="009E4A1E"/>
    <w:rsid w:val="009E4A92"/>
    <w:rsid w:val="009E4F4A"/>
    <w:rsid w:val="009E4FE1"/>
    <w:rsid w:val="009E5075"/>
    <w:rsid w:val="009E5225"/>
    <w:rsid w:val="009E542F"/>
    <w:rsid w:val="009E545C"/>
    <w:rsid w:val="009E6170"/>
    <w:rsid w:val="009E6186"/>
    <w:rsid w:val="009E61EC"/>
    <w:rsid w:val="009E634A"/>
    <w:rsid w:val="009E63F9"/>
    <w:rsid w:val="009E647D"/>
    <w:rsid w:val="009E694E"/>
    <w:rsid w:val="009E6984"/>
    <w:rsid w:val="009E6E65"/>
    <w:rsid w:val="009E79A9"/>
    <w:rsid w:val="009E7BED"/>
    <w:rsid w:val="009F001E"/>
    <w:rsid w:val="009F032B"/>
    <w:rsid w:val="009F0751"/>
    <w:rsid w:val="009F0781"/>
    <w:rsid w:val="009F0925"/>
    <w:rsid w:val="009F0CD7"/>
    <w:rsid w:val="009F10DA"/>
    <w:rsid w:val="009F10E6"/>
    <w:rsid w:val="009F1516"/>
    <w:rsid w:val="009F16F9"/>
    <w:rsid w:val="009F1764"/>
    <w:rsid w:val="009F179E"/>
    <w:rsid w:val="009F1BA6"/>
    <w:rsid w:val="009F2408"/>
    <w:rsid w:val="009F24FD"/>
    <w:rsid w:val="009F2960"/>
    <w:rsid w:val="009F2B13"/>
    <w:rsid w:val="009F2ECB"/>
    <w:rsid w:val="009F2FAD"/>
    <w:rsid w:val="009F33CC"/>
    <w:rsid w:val="009F37A2"/>
    <w:rsid w:val="009F3D81"/>
    <w:rsid w:val="009F477C"/>
    <w:rsid w:val="009F4FF5"/>
    <w:rsid w:val="009F50E4"/>
    <w:rsid w:val="009F540F"/>
    <w:rsid w:val="009F555A"/>
    <w:rsid w:val="009F5CA6"/>
    <w:rsid w:val="009F5D8B"/>
    <w:rsid w:val="009F5FB6"/>
    <w:rsid w:val="009F60B7"/>
    <w:rsid w:val="009F670E"/>
    <w:rsid w:val="009F71E0"/>
    <w:rsid w:val="009F7270"/>
    <w:rsid w:val="009F753F"/>
    <w:rsid w:val="009F75B1"/>
    <w:rsid w:val="009F7E14"/>
    <w:rsid w:val="009F7E21"/>
    <w:rsid w:val="009F7FDA"/>
    <w:rsid w:val="00A000EA"/>
    <w:rsid w:val="00A00562"/>
    <w:rsid w:val="00A00915"/>
    <w:rsid w:val="00A00AF5"/>
    <w:rsid w:val="00A010D6"/>
    <w:rsid w:val="00A0134A"/>
    <w:rsid w:val="00A01691"/>
    <w:rsid w:val="00A0169F"/>
    <w:rsid w:val="00A0173B"/>
    <w:rsid w:val="00A019BF"/>
    <w:rsid w:val="00A01CAC"/>
    <w:rsid w:val="00A02298"/>
    <w:rsid w:val="00A026A6"/>
    <w:rsid w:val="00A02BEE"/>
    <w:rsid w:val="00A02C54"/>
    <w:rsid w:val="00A03314"/>
    <w:rsid w:val="00A037DD"/>
    <w:rsid w:val="00A03B46"/>
    <w:rsid w:val="00A03DB8"/>
    <w:rsid w:val="00A040B6"/>
    <w:rsid w:val="00A041AE"/>
    <w:rsid w:val="00A0434A"/>
    <w:rsid w:val="00A0452F"/>
    <w:rsid w:val="00A047DC"/>
    <w:rsid w:val="00A050A6"/>
    <w:rsid w:val="00A0558F"/>
    <w:rsid w:val="00A059AF"/>
    <w:rsid w:val="00A05C84"/>
    <w:rsid w:val="00A05D2E"/>
    <w:rsid w:val="00A06305"/>
    <w:rsid w:val="00A065AA"/>
    <w:rsid w:val="00A0662B"/>
    <w:rsid w:val="00A06850"/>
    <w:rsid w:val="00A0685C"/>
    <w:rsid w:val="00A073A7"/>
    <w:rsid w:val="00A075BF"/>
    <w:rsid w:val="00A10169"/>
    <w:rsid w:val="00A10282"/>
    <w:rsid w:val="00A10553"/>
    <w:rsid w:val="00A108A8"/>
    <w:rsid w:val="00A10C6C"/>
    <w:rsid w:val="00A110AA"/>
    <w:rsid w:val="00A11399"/>
    <w:rsid w:val="00A113BD"/>
    <w:rsid w:val="00A1140B"/>
    <w:rsid w:val="00A11B23"/>
    <w:rsid w:val="00A11D73"/>
    <w:rsid w:val="00A11F37"/>
    <w:rsid w:val="00A1205A"/>
    <w:rsid w:val="00A124C9"/>
    <w:rsid w:val="00A128B3"/>
    <w:rsid w:val="00A129D0"/>
    <w:rsid w:val="00A12A48"/>
    <w:rsid w:val="00A131F6"/>
    <w:rsid w:val="00A13227"/>
    <w:rsid w:val="00A14CF5"/>
    <w:rsid w:val="00A1508A"/>
    <w:rsid w:val="00A15595"/>
    <w:rsid w:val="00A15EAC"/>
    <w:rsid w:val="00A15F43"/>
    <w:rsid w:val="00A15F71"/>
    <w:rsid w:val="00A16428"/>
    <w:rsid w:val="00A16BDF"/>
    <w:rsid w:val="00A16EE8"/>
    <w:rsid w:val="00A172B2"/>
    <w:rsid w:val="00A17595"/>
    <w:rsid w:val="00A17A18"/>
    <w:rsid w:val="00A17D4A"/>
    <w:rsid w:val="00A20137"/>
    <w:rsid w:val="00A20687"/>
    <w:rsid w:val="00A207C7"/>
    <w:rsid w:val="00A209AC"/>
    <w:rsid w:val="00A20B3A"/>
    <w:rsid w:val="00A213ED"/>
    <w:rsid w:val="00A21A10"/>
    <w:rsid w:val="00A21B1B"/>
    <w:rsid w:val="00A220BF"/>
    <w:rsid w:val="00A221FA"/>
    <w:rsid w:val="00A2278A"/>
    <w:rsid w:val="00A228A8"/>
    <w:rsid w:val="00A228FB"/>
    <w:rsid w:val="00A22A7C"/>
    <w:rsid w:val="00A22A94"/>
    <w:rsid w:val="00A22BDA"/>
    <w:rsid w:val="00A22DC3"/>
    <w:rsid w:val="00A2325F"/>
    <w:rsid w:val="00A2365C"/>
    <w:rsid w:val="00A23B74"/>
    <w:rsid w:val="00A24745"/>
    <w:rsid w:val="00A247D9"/>
    <w:rsid w:val="00A247E1"/>
    <w:rsid w:val="00A2486F"/>
    <w:rsid w:val="00A25095"/>
    <w:rsid w:val="00A25274"/>
    <w:rsid w:val="00A252CF"/>
    <w:rsid w:val="00A25317"/>
    <w:rsid w:val="00A25462"/>
    <w:rsid w:val="00A2546D"/>
    <w:rsid w:val="00A255B9"/>
    <w:rsid w:val="00A25D72"/>
    <w:rsid w:val="00A25E02"/>
    <w:rsid w:val="00A261BB"/>
    <w:rsid w:val="00A2630A"/>
    <w:rsid w:val="00A26368"/>
    <w:rsid w:val="00A267A4"/>
    <w:rsid w:val="00A2698F"/>
    <w:rsid w:val="00A26AD1"/>
    <w:rsid w:val="00A26BD5"/>
    <w:rsid w:val="00A27530"/>
    <w:rsid w:val="00A27709"/>
    <w:rsid w:val="00A278C5"/>
    <w:rsid w:val="00A3151D"/>
    <w:rsid w:val="00A316E9"/>
    <w:rsid w:val="00A320D5"/>
    <w:rsid w:val="00A321C5"/>
    <w:rsid w:val="00A32309"/>
    <w:rsid w:val="00A323EF"/>
    <w:rsid w:val="00A32548"/>
    <w:rsid w:val="00A32B79"/>
    <w:rsid w:val="00A32DC0"/>
    <w:rsid w:val="00A33228"/>
    <w:rsid w:val="00A33438"/>
    <w:rsid w:val="00A33814"/>
    <w:rsid w:val="00A33868"/>
    <w:rsid w:val="00A33891"/>
    <w:rsid w:val="00A338E4"/>
    <w:rsid w:val="00A3409B"/>
    <w:rsid w:val="00A3419C"/>
    <w:rsid w:val="00A341B1"/>
    <w:rsid w:val="00A3484D"/>
    <w:rsid w:val="00A348BD"/>
    <w:rsid w:val="00A3490A"/>
    <w:rsid w:val="00A34D2A"/>
    <w:rsid w:val="00A34EBD"/>
    <w:rsid w:val="00A35037"/>
    <w:rsid w:val="00A35850"/>
    <w:rsid w:val="00A35B68"/>
    <w:rsid w:val="00A36058"/>
    <w:rsid w:val="00A36543"/>
    <w:rsid w:val="00A36547"/>
    <w:rsid w:val="00A36FD3"/>
    <w:rsid w:val="00A371D0"/>
    <w:rsid w:val="00A40246"/>
    <w:rsid w:val="00A402A5"/>
    <w:rsid w:val="00A40D1D"/>
    <w:rsid w:val="00A40F28"/>
    <w:rsid w:val="00A410D8"/>
    <w:rsid w:val="00A41211"/>
    <w:rsid w:val="00A413D9"/>
    <w:rsid w:val="00A41A57"/>
    <w:rsid w:val="00A41B46"/>
    <w:rsid w:val="00A41B60"/>
    <w:rsid w:val="00A41B8F"/>
    <w:rsid w:val="00A41D35"/>
    <w:rsid w:val="00A42191"/>
    <w:rsid w:val="00A42396"/>
    <w:rsid w:val="00A424BE"/>
    <w:rsid w:val="00A42816"/>
    <w:rsid w:val="00A42885"/>
    <w:rsid w:val="00A42FC5"/>
    <w:rsid w:val="00A436C6"/>
    <w:rsid w:val="00A43DD1"/>
    <w:rsid w:val="00A43E70"/>
    <w:rsid w:val="00A440FB"/>
    <w:rsid w:val="00A4456B"/>
    <w:rsid w:val="00A44983"/>
    <w:rsid w:val="00A44F00"/>
    <w:rsid w:val="00A44FAA"/>
    <w:rsid w:val="00A450A5"/>
    <w:rsid w:val="00A4533E"/>
    <w:rsid w:val="00A4541C"/>
    <w:rsid w:val="00A455FE"/>
    <w:rsid w:val="00A459E1"/>
    <w:rsid w:val="00A45F86"/>
    <w:rsid w:val="00A4607A"/>
    <w:rsid w:val="00A469C4"/>
    <w:rsid w:val="00A474AD"/>
    <w:rsid w:val="00A4764F"/>
    <w:rsid w:val="00A476B2"/>
    <w:rsid w:val="00A47BBD"/>
    <w:rsid w:val="00A47CAB"/>
    <w:rsid w:val="00A5010D"/>
    <w:rsid w:val="00A506EA"/>
    <w:rsid w:val="00A50DC8"/>
    <w:rsid w:val="00A50EDC"/>
    <w:rsid w:val="00A51261"/>
    <w:rsid w:val="00A51462"/>
    <w:rsid w:val="00A515C3"/>
    <w:rsid w:val="00A5161A"/>
    <w:rsid w:val="00A51774"/>
    <w:rsid w:val="00A51B6F"/>
    <w:rsid w:val="00A51BF5"/>
    <w:rsid w:val="00A5211A"/>
    <w:rsid w:val="00A5241E"/>
    <w:rsid w:val="00A5289B"/>
    <w:rsid w:val="00A52AC1"/>
    <w:rsid w:val="00A52C39"/>
    <w:rsid w:val="00A52D57"/>
    <w:rsid w:val="00A53649"/>
    <w:rsid w:val="00A5393E"/>
    <w:rsid w:val="00A5401B"/>
    <w:rsid w:val="00A546FE"/>
    <w:rsid w:val="00A54FD7"/>
    <w:rsid w:val="00A5520C"/>
    <w:rsid w:val="00A55294"/>
    <w:rsid w:val="00A5563A"/>
    <w:rsid w:val="00A5578A"/>
    <w:rsid w:val="00A55E08"/>
    <w:rsid w:val="00A55E25"/>
    <w:rsid w:val="00A56451"/>
    <w:rsid w:val="00A56510"/>
    <w:rsid w:val="00A565E6"/>
    <w:rsid w:val="00A56716"/>
    <w:rsid w:val="00A5681F"/>
    <w:rsid w:val="00A569CC"/>
    <w:rsid w:val="00A56A32"/>
    <w:rsid w:val="00A56A52"/>
    <w:rsid w:val="00A56CED"/>
    <w:rsid w:val="00A56EF0"/>
    <w:rsid w:val="00A57F23"/>
    <w:rsid w:val="00A60103"/>
    <w:rsid w:val="00A6011E"/>
    <w:rsid w:val="00A60218"/>
    <w:rsid w:val="00A60252"/>
    <w:rsid w:val="00A606A8"/>
    <w:rsid w:val="00A608F7"/>
    <w:rsid w:val="00A60AA9"/>
    <w:rsid w:val="00A60E17"/>
    <w:rsid w:val="00A61097"/>
    <w:rsid w:val="00A611EE"/>
    <w:rsid w:val="00A6140D"/>
    <w:rsid w:val="00A620A2"/>
    <w:rsid w:val="00A62306"/>
    <w:rsid w:val="00A62A23"/>
    <w:rsid w:val="00A635A1"/>
    <w:rsid w:val="00A6395B"/>
    <w:rsid w:val="00A63BA8"/>
    <w:rsid w:val="00A63BC9"/>
    <w:rsid w:val="00A63D5C"/>
    <w:rsid w:val="00A63D6B"/>
    <w:rsid w:val="00A64931"/>
    <w:rsid w:val="00A64A7F"/>
    <w:rsid w:val="00A64B09"/>
    <w:rsid w:val="00A6527E"/>
    <w:rsid w:val="00A652DB"/>
    <w:rsid w:val="00A65B36"/>
    <w:rsid w:val="00A65BAF"/>
    <w:rsid w:val="00A66223"/>
    <w:rsid w:val="00A66579"/>
    <w:rsid w:val="00A66AC0"/>
    <w:rsid w:val="00A66E87"/>
    <w:rsid w:val="00A671BA"/>
    <w:rsid w:val="00A676FC"/>
    <w:rsid w:val="00A70570"/>
    <w:rsid w:val="00A706B2"/>
    <w:rsid w:val="00A70A32"/>
    <w:rsid w:val="00A71024"/>
    <w:rsid w:val="00A7121C"/>
    <w:rsid w:val="00A715CF"/>
    <w:rsid w:val="00A717DF"/>
    <w:rsid w:val="00A7183F"/>
    <w:rsid w:val="00A71AB2"/>
    <w:rsid w:val="00A71DA0"/>
    <w:rsid w:val="00A71F51"/>
    <w:rsid w:val="00A721B4"/>
    <w:rsid w:val="00A72495"/>
    <w:rsid w:val="00A72625"/>
    <w:rsid w:val="00A72637"/>
    <w:rsid w:val="00A73117"/>
    <w:rsid w:val="00A73280"/>
    <w:rsid w:val="00A7411B"/>
    <w:rsid w:val="00A7422C"/>
    <w:rsid w:val="00A7437D"/>
    <w:rsid w:val="00A74847"/>
    <w:rsid w:val="00A74EEB"/>
    <w:rsid w:val="00A74F83"/>
    <w:rsid w:val="00A75031"/>
    <w:rsid w:val="00A75761"/>
    <w:rsid w:val="00A75ADB"/>
    <w:rsid w:val="00A76255"/>
    <w:rsid w:val="00A763C9"/>
    <w:rsid w:val="00A765AA"/>
    <w:rsid w:val="00A76C40"/>
    <w:rsid w:val="00A76C7D"/>
    <w:rsid w:val="00A76E03"/>
    <w:rsid w:val="00A76FAF"/>
    <w:rsid w:val="00A7755A"/>
    <w:rsid w:val="00A7784A"/>
    <w:rsid w:val="00A77856"/>
    <w:rsid w:val="00A77BBE"/>
    <w:rsid w:val="00A77BDB"/>
    <w:rsid w:val="00A77D84"/>
    <w:rsid w:val="00A77E1E"/>
    <w:rsid w:val="00A8004F"/>
    <w:rsid w:val="00A80578"/>
    <w:rsid w:val="00A80CDD"/>
    <w:rsid w:val="00A80D2F"/>
    <w:rsid w:val="00A8140E"/>
    <w:rsid w:val="00A817D8"/>
    <w:rsid w:val="00A81A9B"/>
    <w:rsid w:val="00A81C33"/>
    <w:rsid w:val="00A82038"/>
    <w:rsid w:val="00A825AE"/>
    <w:rsid w:val="00A82CF2"/>
    <w:rsid w:val="00A837D8"/>
    <w:rsid w:val="00A83868"/>
    <w:rsid w:val="00A8420E"/>
    <w:rsid w:val="00A843B5"/>
    <w:rsid w:val="00A84548"/>
    <w:rsid w:val="00A84904"/>
    <w:rsid w:val="00A849A0"/>
    <w:rsid w:val="00A84E58"/>
    <w:rsid w:val="00A84F4B"/>
    <w:rsid w:val="00A85048"/>
    <w:rsid w:val="00A8540E"/>
    <w:rsid w:val="00A854DD"/>
    <w:rsid w:val="00A856D0"/>
    <w:rsid w:val="00A85983"/>
    <w:rsid w:val="00A85A13"/>
    <w:rsid w:val="00A85E5B"/>
    <w:rsid w:val="00A85EC6"/>
    <w:rsid w:val="00A85F4A"/>
    <w:rsid w:val="00A86197"/>
    <w:rsid w:val="00A86301"/>
    <w:rsid w:val="00A86A19"/>
    <w:rsid w:val="00A86E48"/>
    <w:rsid w:val="00A8712D"/>
    <w:rsid w:val="00A872B3"/>
    <w:rsid w:val="00A8747D"/>
    <w:rsid w:val="00A9018C"/>
    <w:rsid w:val="00A902D2"/>
    <w:rsid w:val="00A903ED"/>
    <w:rsid w:val="00A904A0"/>
    <w:rsid w:val="00A90840"/>
    <w:rsid w:val="00A90DF3"/>
    <w:rsid w:val="00A91116"/>
    <w:rsid w:val="00A915A5"/>
    <w:rsid w:val="00A9166E"/>
    <w:rsid w:val="00A91705"/>
    <w:rsid w:val="00A91FA5"/>
    <w:rsid w:val="00A920AE"/>
    <w:rsid w:val="00A92117"/>
    <w:rsid w:val="00A921DC"/>
    <w:rsid w:val="00A923F7"/>
    <w:rsid w:val="00A92940"/>
    <w:rsid w:val="00A92B71"/>
    <w:rsid w:val="00A93231"/>
    <w:rsid w:val="00A932D8"/>
    <w:rsid w:val="00A93576"/>
    <w:rsid w:val="00A94060"/>
    <w:rsid w:val="00A94462"/>
    <w:rsid w:val="00A9451F"/>
    <w:rsid w:val="00A94544"/>
    <w:rsid w:val="00A94AA9"/>
    <w:rsid w:val="00A95E35"/>
    <w:rsid w:val="00A96548"/>
    <w:rsid w:val="00A96762"/>
    <w:rsid w:val="00A96775"/>
    <w:rsid w:val="00A9769E"/>
    <w:rsid w:val="00A978A1"/>
    <w:rsid w:val="00AA0448"/>
    <w:rsid w:val="00AA0BED"/>
    <w:rsid w:val="00AA1126"/>
    <w:rsid w:val="00AA1298"/>
    <w:rsid w:val="00AA1305"/>
    <w:rsid w:val="00AA172F"/>
    <w:rsid w:val="00AA1879"/>
    <w:rsid w:val="00AA1C4F"/>
    <w:rsid w:val="00AA21F2"/>
    <w:rsid w:val="00AA24FB"/>
    <w:rsid w:val="00AA2740"/>
    <w:rsid w:val="00AA32B3"/>
    <w:rsid w:val="00AA35D1"/>
    <w:rsid w:val="00AA39C8"/>
    <w:rsid w:val="00AA3B24"/>
    <w:rsid w:val="00AA41D4"/>
    <w:rsid w:val="00AA477F"/>
    <w:rsid w:val="00AA47D8"/>
    <w:rsid w:val="00AA4A88"/>
    <w:rsid w:val="00AA4CF2"/>
    <w:rsid w:val="00AA50D8"/>
    <w:rsid w:val="00AA527E"/>
    <w:rsid w:val="00AA566B"/>
    <w:rsid w:val="00AA5A6A"/>
    <w:rsid w:val="00AA5B13"/>
    <w:rsid w:val="00AA5CB9"/>
    <w:rsid w:val="00AA652A"/>
    <w:rsid w:val="00AA676C"/>
    <w:rsid w:val="00AA6FFF"/>
    <w:rsid w:val="00AA737B"/>
    <w:rsid w:val="00AA7ABD"/>
    <w:rsid w:val="00AA7AE0"/>
    <w:rsid w:val="00AA7B13"/>
    <w:rsid w:val="00AA7D41"/>
    <w:rsid w:val="00AA7F75"/>
    <w:rsid w:val="00AB0148"/>
    <w:rsid w:val="00AB043F"/>
    <w:rsid w:val="00AB058B"/>
    <w:rsid w:val="00AB063E"/>
    <w:rsid w:val="00AB09EB"/>
    <w:rsid w:val="00AB0A77"/>
    <w:rsid w:val="00AB0B34"/>
    <w:rsid w:val="00AB0D59"/>
    <w:rsid w:val="00AB1266"/>
    <w:rsid w:val="00AB1549"/>
    <w:rsid w:val="00AB174F"/>
    <w:rsid w:val="00AB233F"/>
    <w:rsid w:val="00AB24D7"/>
    <w:rsid w:val="00AB2548"/>
    <w:rsid w:val="00AB2863"/>
    <w:rsid w:val="00AB29CC"/>
    <w:rsid w:val="00AB29E9"/>
    <w:rsid w:val="00AB2AF3"/>
    <w:rsid w:val="00AB2EC1"/>
    <w:rsid w:val="00AB32E9"/>
    <w:rsid w:val="00AB352D"/>
    <w:rsid w:val="00AB3E77"/>
    <w:rsid w:val="00AB3EF7"/>
    <w:rsid w:val="00AB3EF8"/>
    <w:rsid w:val="00AB40D5"/>
    <w:rsid w:val="00AB4423"/>
    <w:rsid w:val="00AB493A"/>
    <w:rsid w:val="00AB49A3"/>
    <w:rsid w:val="00AB4FE9"/>
    <w:rsid w:val="00AB54F3"/>
    <w:rsid w:val="00AB5A82"/>
    <w:rsid w:val="00AB5BA2"/>
    <w:rsid w:val="00AB63D4"/>
    <w:rsid w:val="00AB6885"/>
    <w:rsid w:val="00AB6A34"/>
    <w:rsid w:val="00AB6BF6"/>
    <w:rsid w:val="00AB6CE2"/>
    <w:rsid w:val="00AB7059"/>
    <w:rsid w:val="00AB72DD"/>
    <w:rsid w:val="00AB7330"/>
    <w:rsid w:val="00AB76E1"/>
    <w:rsid w:val="00AB7E96"/>
    <w:rsid w:val="00AC0244"/>
    <w:rsid w:val="00AC06B1"/>
    <w:rsid w:val="00AC1C63"/>
    <w:rsid w:val="00AC1DC3"/>
    <w:rsid w:val="00AC1E22"/>
    <w:rsid w:val="00AC22B5"/>
    <w:rsid w:val="00AC23D8"/>
    <w:rsid w:val="00AC26FA"/>
    <w:rsid w:val="00AC2A48"/>
    <w:rsid w:val="00AC2D1B"/>
    <w:rsid w:val="00AC2F2C"/>
    <w:rsid w:val="00AC306C"/>
    <w:rsid w:val="00AC3392"/>
    <w:rsid w:val="00AC3641"/>
    <w:rsid w:val="00AC3A7F"/>
    <w:rsid w:val="00AC43AE"/>
    <w:rsid w:val="00AC442B"/>
    <w:rsid w:val="00AC48F7"/>
    <w:rsid w:val="00AC4D3F"/>
    <w:rsid w:val="00AC530F"/>
    <w:rsid w:val="00AC5EB7"/>
    <w:rsid w:val="00AC63BB"/>
    <w:rsid w:val="00AC6533"/>
    <w:rsid w:val="00AC6C71"/>
    <w:rsid w:val="00AC6D2D"/>
    <w:rsid w:val="00AC6EB2"/>
    <w:rsid w:val="00AC71DE"/>
    <w:rsid w:val="00AC7276"/>
    <w:rsid w:val="00AD05D9"/>
    <w:rsid w:val="00AD0C21"/>
    <w:rsid w:val="00AD0F14"/>
    <w:rsid w:val="00AD1010"/>
    <w:rsid w:val="00AD1691"/>
    <w:rsid w:val="00AD1750"/>
    <w:rsid w:val="00AD1833"/>
    <w:rsid w:val="00AD1C08"/>
    <w:rsid w:val="00AD1E9B"/>
    <w:rsid w:val="00AD1FAA"/>
    <w:rsid w:val="00AD22FD"/>
    <w:rsid w:val="00AD2412"/>
    <w:rsid w:val="00AD2A47"/>
    <w:rsid w:val="00AD2ACB"/>
    <w:rsid w:val="00AD2BF9"/>
    <w:rsid w:val="00AD2DB4"/>
    <w:rsid w:val="00AD3086"/>
    <w:rsid w:val="00AD362B"/>
    <w:rsid w:val="00AD37CE"/>
    <w:rsid w:val="00AD38D9"/>
    <w:rsid w:val="00AD38EC"/>
    <w:rsid w:val="00AD3B14"/>
    <w:rsid w:val="00AD3CC4"/>
    <w:rsid w:val="00AD3D78"/>
    <w:rsid w:val="00AD3F0F"/>
    <w:rsid w:val="00AD4067"/>
    <w:rsid w:val="00AD41FF"/>
    <w:rsid w:val="00AD489B"/>
    <w:rsid w:val="00AD4AFD"/>
    <w:rsid w:val="00AD4BE6"/>
    <w:rsid w:val="00AD4F22"/>
    <w:rsid w:val="00AD502E"/>
    <w:rsid w:val="00AD5452"/>
    <w:rsid w:val="00AD5489"/>
    <w:rsid w:val="00AD5802"/>
    <w:rsid w:val="00AD5A9A"/>
    <w:rsid w:val="00AD5B78"/>
    <w:rsid w:val="00AD5FF1"/>
    <w:rsid w:val="00AD6DCF"/>
    <w:rsid w:val="00AD71BA"/>
    <w:rsid w:val="00AD74E8"/>
    <w:rsid w:val="00AD76E2"/>
    <w:rsid w:val="00AD791E"/>
    <w:rsid w:val="00AD7E7F"/>
    <w:rsid w:val="00AE00EE"/>
    <w:rsid w:val="00AE02FA"/>
    <w:rsid w:val="00AE0759"/>
    <w:rsid w:val="00AE0DEF"/>
    <w:rsid w:val="00AE0E95"/>
    <w:rsid w:val="00AE112F"/>
    <w:rsid w:val="00AE11F5"/>
    <w:rsid w:val="00AE16C7"/>
    <w:rsid w:val="00AE174D"/>
    <w:rsid w:val="00AE17E6"/>
    <w:rsid w:val="00AE19F9"/>
    <w:rsid w:val="00AE1BFF"/>
    <w:rsid w:val="00AE20EE"/>
    <w:rsid w:val="00AE2412"/>
    <w:rsid w:val="00AE2D04"/>
    <w:rsid w:val="00AE2DA2"/>
    <w:rsid w:val="00AE3126"/>
    <w:rsid w:val="00AE32DE"/>
    <w:rsid w:val="00AE3714"/>
    <w:rsid w:val="00AE3B7A"/>
    <w:rsid w:val="00AE4063"/>
    <w:rsid w:val="00AE4069"/>
    <w:rsid w:val="00AE452E"/>
    <w:rsid w:val="00AE4D74"/>
    <w:rsid w:val="00AE4E62"/>
    <w:rsid w:val="00AE4FD7"/>
    <w:rsid w:val="00AE5188"/>
    <w:rsid w:val="00AE5491"/>
    <w:rsid w:val="00AE59E5"/>
    <w:rsid w:val="00AE5C29"/>
    <w:rsid w:val="00AE5FA2"/>
    <w:rsid w:val="00AE6349"/>
    <w:rsid w:val="00AE660C"/>
    <w:rsid w:val="00AE6649"/>
    <w:rsid w:val="00AE668C"/>
    <w:rsid w:val="00AE66E0"/>
    <w:rsid w:val="00AE68E5"/>
    <w:rsid w:val="00AE6B92"/>
    <w:rsid w:val="00AE6ECD"/>
    <w:rsid w:val="00AE6F9E"/>
    <w:rsid w:val="00AE6FA2"/>
    <w:rsid w:val="00AE7151"/>
    <w:rsid w:val="00AE71D4"/>
    <w:rsid w:val="00AE7298"/>
    <w:rsid w:val="00AE7639"/>
    <w:rsid w:val="00AE78C9"/>
    <w:rsid w:val="00AE7A89"/>
    <w:rsid w:val="00AE7BD0"/>
    <w:rsid w:val="00AF034F"/>
    <w:rsid w:val="00AF08BB"/>
    <w:rsid w:val="00AF09E6"/>
    <w:rsid w:val="00AF0F75"/>
    <w:rsid w:val="00AF10C0"/>
    <w:rsid w:val="00AF1242"/>
    <w:rsid w:val="00AF14D0"/>
    <w:rsid w:val="00AF1736"/>
    <w:rsid w:val="00AF25E6"/>
    <w:rsid w:val="00AF2958"/>
    <w:rsid w:val="00AF2D7C"/>
    <w:rsid w:val="00AF2E51"/>
    <w:rsid w:val="00AF2E8D"/>
    <w:rsid w:val="00AF33D5"/>
    <w:rsid w:val="00AF3482"/>
    <w:rsid w:val="00AF34AC"/>
    <w:rsid w:val="00AF3841"/>
    <w:rsid w:val="00AF3872"/>
    <w:rsid w:val="00AF39CA"/>
    <w:rsid w:val="00AF3AAB"/>
    <w:rsid w:val="00AF40B5"/>
    <w:rsid w:val="00AF462A"/>
    <w:rsid w:val="00AF4713"/>
    <w:rsid w:val="00AF48BE"/>
    <w:rsid w:val="00AF4917"/>
    <w:rsid w:val="00AF4D6E"/>
    <w:rsid w:val="00AF56C5"/>
    <w:rsid w:val="00AF58E1"/>
    <w:rsid w:val="00AF597E"/>
    <w:rsid w:val="00AF5BE5"/>
    <w:rsid w:val="00AF5F49"/>
    <w:rsid w:val="00AF6B1F"/>
    <w:rsid w:val="00AF6B4D"/>
    <w:rsid w:val="00AF6CFB"/>
    <w:rsid w:val="00AF6E0E"/>
    <w:rsid w:val="00AF6E2D"/>
    <w:rsid w:val="00AF6F2C"/>
    <w:rsid w:val="00AF6FE4"/>
    <w:rsid w:val="00AF772B"/>
    <w:rsid w:val="00AF7AAB"/>
    <w:rsid w:val="00AF7F82"/>
    <w:rsid w:val="00B001CA"/>
    <w:rsid w:val="00B0075A"/>
    <w:rsid w:val="00B0078B"/>
    <w:rsid w:val="00B00BBB"/>
    <w:rsid w:val="00B01021"/>
    <w:rsid w:val="00B01151"/>
    <w:rsid w:val="00B01243"/>
    <w:rsid w:val="00B01974"/>
    <w:rsid w:val="00B01D1F"/>
    <w:rsid w:val="00B01DAD"/>
    <w:rsid w:val="00B02128"/>
    <w:rsid w:val="00B0248F"/>
    <w:rsid w:val="00B02540"/>
    <w:rsid w:val="00B029F6"/>
    <w:rsid w:val="00B02FF9"/>
    <w:rsid w:val="00B03118"/>
    <w:rsid w:val="00B039C7"/>
    <w:rsid w:val="00B04047"/>
    <w:rsid w:val="00B04268"/>
    <w:rsid w:val="00B04322"/>
    <w:rsid w:val="00B0444E"/>
    <w:rsid w:val="00B04705"/>
    <w:rsid w:val="00B04EB5"/>
    <w:rsid w:val="00B0500F"/>
    <w:rsid w:val="00B05317"/>
    <w:rsid w:val="00B055C5"/>
    <w:rsid w:val="00B065B2"/>
    <w:rsid w:val="00B06668"/>
    <w:rsid w:val="00B06761"/>
    <w:rsid w:val="00B068D6"/>
    <w:rsid w:val="00B07440"/>
    <w:rsid w:val="00B074EE"/>
    <w:rsid w:val="00B07B63"/>
    <w:rsid w:val="00B10649"/>
    <w:rsid w:val="00B10EAE"/>
    <w:rsid w:val="00B10F52"/>
    <w:rsid w:val="00B1125B"/>
    <w:rsid w:val="00B1157F"/>
    <w:rsid w:val="00B11624"/>
    <w:rsid w:val="00B12098"/>
    <w:rsid w:val="00B121AD"/>
    <w:rsid w:val="00B12838"/>
    <w:rsid w:val="00B12D9D"/>
    <w:rsid w:val="00B13135"/>
    <w:rsid w:val="00B133B7"/>
    <w:rsid w:val="00B138BC"/>
    <w:rsid w:val="00B14282"/>
    <w:rsid w:val="00B142A2"/>
    <w:rsid w:val="00B1464D"/>
    <w:rsid w:val="00B149C8"/>
    <w:rsid w:val="00B14AF1"/>
    <w:rsid w:val="00B14D54"/>
    <w:rsid w:val="00B15924"/>
    <w:rsid w:val="00B15DAB"/>
    <w:rsid w:val="00B160EB"/>
    <w:rsid w:val="00B161C0"/>
    <w:rsid w:val="00B16AF7"/>
    <w:rsid w:val="00B1711C"/>
    <w:rsid w:val="00B17BFB"/>
    <w:rsid w:val="00B17DDD"/>
    <w:rsid w:val="00B2007F"/>
    <w:rsid w:val="00B204C3"/>
    <w:rsid w:val="00B20535"/>
    <w:rsid w:val="00B20B52"/>
    <w:rsid w:val="00B20F72"/>
    <w:rsid w:val="00B21152"/>
    <w:rsid w:val="00B21389"/>
    <w:rsid w:val="00B21587"/>
    <w:rsid w:val="00B2165A"/>
    <w:rsid w:val="00B219C7"/>
    <w:rsid w:val="00B219D0"/>
    <w:rsid w:val="00B21A44"/>
    <w:rsid w:val="00B21BD7"/>
    <w:rsid w:val="00B225CF"/>
    <w:rsid w:val="00B22604"/>
    <w:rsid w:val="00B229CA"/>
    <w:rsid w:val="00B22D04"/>
    <w:rsid w:val="00B23017"/>
    <w:rsid w:val="00B236A5"/>
    <w:rsid w:val="00B23B26"/>
    <w:rsid w:val="00B24141"/>
    <w:rsid w:val="00B24396"/>
    <w:rsid w:val="00B243E1"/>
    <w:rsid w:val="00B245E1"/>
    <w:rsid w:val="00B246BD"/>
    <w:rsid w:val="00B246CE"/>
    <w:rsid w:val="00B24AC6"/>
    <w:rsid w:val="00B2522A"/>
    <w:rsid w:val="00B254D5"/>
    <w:rsid w:val="00B25B3C"/>
    <w:rsid w:val="00B25BBA"/>
    <w:rsid w:val="00B25D59"/>
    <w:rsid w:val="00B25F1A"/>
    <w:rsid w:val="00B2617D"/>
    <w:rsid w:val="00B2631E"/>
    <w:rsid w:val="00B267EE"/>
    <w:rsid w:val="00B26A91"/>
    <w:rsid w:val="00B26BF3"/>
    <w:rsid w:val="00B26C24"/>
    <w:rsid w:val="00B273D2"/>
    <w:rsid w:val="00B27474"/>
    <w:rsid w:val="00B2796B"/>
    <w:rsid w:val="00B3006A"/>
    <w:rsid w:val="00B30160"/>
    <w:rsid w:val="00B305B3"/>
    <w:rsid w:val="00B308AD"/>
    <w:rsid w:val="00B30F73"/>
    <w:rsid w:val="00B3105E"/>
    <w:rsid w:val="00B31178"/>
    <w:rsid w:val="00B3173E"/>
    <w:rsid w:val="00B3190F"/>
    <w:rsid w:val="00B31F6C"/>
    <w:rsid w:val="00B32294"/>
    <w:rsid w:val="00B32C46"/>
    <w:rsid w:val="00B32F71"/>
    <w:rsid w:val="00B3369D"/>
    <w:rsid w:val="00B33887"/>
    <w:rsid w:val="00B33A2A"/>
    <w:rsid w:val="00B3424B"/>
    <w:rsid w:val="00B3436B"/>
    <w:rsid w:val="00B34380"/>
    <w:rsid w:val="00B34C8C"/>
    <w:rsid w:val="00B35232"/>
    <w:rsid w:val="00B35386"/>
    <w:rsid w:val="00B3545B"/>
    <w:rsid w:val="00B3584E"/>
    <w:rsid w:val="00B35A76"/>
    <w:rsid w:val="00B35B40"/>
    <w:rsid w:val="00B35BA7"/>
    <w:rsid w:val="00B35C42"/>
    <w:rsid w:val="00B35CAB"/>
    <w:rsid w:val="00B36296"/>
    <w:rsid w:val="00B363D0"/>
    <w:rsid w:val="00B3693D"/>
    <w:rsid w:val="00B36AF7"/>
    <w:rsid w:val="00B36B87"/>
    <w:rsid w:val="00B36CA2"/>
    <w:rsid w:val="00B36DC8"/>
    <w:rsid w:val="00B37273"/>
    <w:rsid w:val="00B3742D"/>
    <w:rsid w:val="00B37455"/>
    <w:rsid w:val="00B37742"/>
    <w:rsid w:val="00B37BAF"/>
    <w:rsid w:val="00B402CF"/>
    <w:rsid w:val="00B408F9"/>
    <w:rsid w:val="00B40AF3"/>
    <w:rsid w:val="00B41866"/>
    <w:rsid w:val="00B41959"/>
    <w:rsid w:val="00B419D3"/>
    <w:rsid w:val="00B42799"/>
    <w:rsid w:val="00B4282E"/>
    <w:rsid w:val="00B428F8"/>
    <w:rsid w:val="00B443CE"/>
    <w:rsid w:val="00B449A9"/>
    <w:rsid w:val="00B44DD3"/>
    <w:rsid w:val="00B4517F"/>
    <w:rsid w:val="00B45533"/>
    <w:rsid w:val="00B4569F"/>
    <w:rsid w:val="00B4572E"/>
    <w:rsid w:val="00B45BEA"/>
    <w:rsid w:val="00B45C65"/>
    <w:rsid w:val="00B45D16"/>
    <w:rsid w:val="00B45E80"/>
    <w:rsid w:val="00B46599"/>
    <w:rsid w:val="00B4686A"/>
    <w:rsid w:val="00B46E0B"/>
    <w:rsid w:val="00B46EFA"/>
    <w:rsid w:val="00B47801"/>
    <w:rsid w:val="00B47ABB"/>
    <w:rsid w:val="00B47B99"/>
    <w:rsid w:val="00B47C1B"/>
    <w:rsid w:val="00B47D07"/>
    <w:rsid w:val="00B5016A"/>
    <w:rsid w:val="00B505D7"/>
    <w:rsid w:val="00B50735"/>
    <w:rsid w:val="00B5089F"/>
    <w:rsid w:val="00B50BDB"/>
    <w:rsid w:val="00B511D1"/>
    <w:rsid w:val="00B5352B"/>
    <w:rsid w:val="00B53840"/>
    <w:rsid w:val="00B5398D"/>
    <w:rsid w:val="00B539C6"/>
    <w:rsid w:val="00B54184"/>
    <w:rsid w:val="00B547F7"/>
    <w:rsid w:val="00B550EA"/>
    <w:rsid w:val="00B550F1"/>
    <w:rsid w:val="00B55398"/>
    <w:rsid w:val="00B55462"/>
    <w:rsid w:val="00B55785"/>
    <w:rsid w:val="00B55839"/>
    <w:rsid w:val="00B55E69"/>
    <w:rsid w:val="00B5654C"/>
    <w:rsid w:val="00B5662A"/>
    <w:rsid w:val="00B566D9"/>
    <w:rsid w:val="00B56E13"/>
    <w:rsid w:val="00B571F4"/>
    <w:rsid w:val="00B573C3"/>
    <w:rsid w:val="00B57418"/>
    <w:rsid w:val="00B578E5"/>
    <w:rsid w:val="00B57A44"/>
    <w:rsid w:val="00B6065B"/>
    <w:rsid w:val="00B608D6"/>
    <w:rsid w:val="00B608EF"/>
    <w:rsid w:val="00B60E76"/>
    <w:rsid w:val="00B610F5"/>
    <w:rsid w:val="00B611BD"/>
    <w:rsid w:val="00B61364"/>
    <w:rsid w:val="00B614AE"/>
    <w:rsid w:val="00B61B0D"/>
    <w:rsid w:val="00B61B1B"/>
    <w:rsid w:val="00B61B69"/>
    <w:rsid w:val="00B61EF9"/>
    <w:rsid w:val="00B626BA"/>
    <w:rsid w:val="00B62BAE"/>
    <w:rsid w:val="00B62E33"/>
    <w:rsid w:val="00B63803"/>
    <w:rsid w:val="00B6396E"/>
    <w:rsid w:val="00B63AC8"/>
    <w:rsid w:val="00B63EC8"/>
    <w:rsid w:val="00B63F9D"/>
    <w:rsid w:val="00B6485C"/>
    <w:rsid w:val="00B648F5"/>
    <w:rsid w:val="00B64A3D"/>
    <w:rsid w:val="00B650EF"/>
    <w:rsid w:val="00B65135"/>
    <w:rsid w:val="00B6543E"/>
    <w:rsid w:val="00B658EB"/>
    <w:rsid w:val="00B66194"/>
    <w:rsid w:val="00B666DD"/>
    <w:rsid w:val="00B669B2"/>
    <w:rsid w:val="00B66C45"/>
    <w:rsid w:val="00B66D9E"/>
    <w:rsid w:val="00B6728E"/>
    <w:rsid w:val="00B67535"/>
    <w:rsid w:val="00B67740"/>
    <w:rsid w:val="00B67CAE"/>
    <w:rsid w:val="00B70030"/>
    <w:rsid w:val="00B703F0"/>
    <w:rsid w:val="00B7043C"/>
    <w:rsid w:val="00B707B4"/>
    <w:rsid w:val="00B711D7"/>
    <w:rsid w:val="00B71277"/>
    <w:rsid w:val="00B71477"/>
    <w:rsid w:val="00B723EC"/>
    <w:rsid w:val="00B723FB"/>
    <w:rsid w:val="00B727AA"/>
    <w:rsid w:val="00B729E9"/>
    <w:rsid w:val="00B72EE1"/>
    <w:rsid w:val="00B72EE5"/>
    <w:rsid w:val="00B73B67"/>
    <w:rsid w:val="00B73D2A"/>
    <w:rsid w:val="00B74559"/>
    <w:rsid w:val="00B74590"/>
    <w:rsid w:val="00B74699"/>
    <w:rsid w:val="00B746BC"/>
    <w:rsid w:val="00B750E9"/>
    <w:rsid w:val="00B752B5"/>
    <w:rsid w:val="00B753E5"/>
    <w:rsid w:val="00B7592E"/>
    <w:rsid w:val="00B75A43"/>
    <w:rsid w:val="00B75F06"/>
    <w:rsid w:val="00B75F4C"/>
    <w:rsid w:val="00B760C3"/>
    <w:rsid w:val="00B7676F"/>
    <w:rsid w:val="00B76FA8"/>
    <w:rsid w:val="00B770CD"/>
    <w:rsid w:val="00B773CF"/>
    <w:rsid w:val="00B7767A"/>
    <w:rsid w:val="00B77AA4"/>
    <w:rsid w:val="00B77D43"/>
    <w:rsid w:val="00B802BE"/>
    <w:rsid w:val="00B802DD"/>
    <w:rsid w:val="00B8061A"/>
    <w:rsid w:val="00B80CD3"/>
    <w:rsid w:val="00B80D34"/>
    <w:rsid w:val="00B813EE"/>
    <w:rsid w:val="00B816CC"/>
    <w:rsid w:val="00B8185B"/>
    <w:rsid w:val="00B81C58"/>
    <w:rsid w:val="00B821BD"/>
    <w:rsid w:val="00B8241E"/>
    <w:rsid w:val="00B82716"/>
    <w:rsid w:val="00B82844"/>
    <w:rsid w:val="00B82B02"/>
    <w:rsid w:val="00B83499"/>
    <w:rsid w:val="00B83E7F"/>
    <w:rsid w:val="00B842B5"/>
    <w:rsid w:val="00B84723"/>
    <w:rsid w:val="00B84727"/>
    <w:rsid w:val="00B84AF7"/>
    <w:rsid w:val="00B84E94"/>
    <w:rsid w:val="00B852DA"/>
    <w:rsid w:val="00B856A2"/>
    <w:rsid w:val="00B85982"/>
    <w:rsid w:val="00B85990"/>
    <w:rsid w:val="00B85C2E"/>
    <w:rsid w:val="00B863D9"/>
    <w:rsid w:val="00B86A0A"/>
    <w:rsid w:val="00B86A90"/>
    <w:rsid w:val="00B872DB"/>
    <w:rsid w:val="00B87553"/>
    <w:rsid w:val="00B8794B"/>
    <w:rsid w:val="00B87AB3"/>
    <w:rsid w:val="00B87B54"/>
    <w:rsid w:val="00B906C7"/>
    <w:rsid w:val="00B9091B"/>
    <w:rsid w:val="00B90D79"/>
    <w:rsid w:val="00B90FDB"/>
    <w:rsid w:val="00B910EE"/>
    <w:rsid w:val="00B91768"/>
    <w:rsid w:val="00B9186A"/>
    <w:rsid w:val="00B91A6E"/>
    <w:rsid w:val="00B91A86"/>
    <w:rsid w:val="00B92074"/>
    <w:rsid w:val="00B9221D"/>
    <w:rsid w:val="00B92659"/>
    <w:rsid w:val="00B92664"/>
    <w:rsid w:val="00B926CC"/>
    <w:rsid w:val="00B92A5E"/>
    <w:rsid w:val="00B92CAE"/>
    <w:rsid w:val="00B933E7"/>
    <w:rsid w:val="00B9343F"/>
    <w:rsid w:val="00B93569"/>
    <w:rsid w:val="00B9393B"/>
    <w:rsid w:val="00B93A68"/>
    <w:rsid w:val="00B93B87"/>
    <w:rsid w:val="00B93C7E"/>
    <w:rsid w:val="00B93DB4"/>
    <w:rsid w:val="00B93F87"/>
    <w:rsid w:val="00B9412B"/>
    <w:rsid w:val="00B9446B"/>
    <w:rsid w:val="00B95184"/>
    <w:rsid w:val="00B9519E"/>
    <w:rsid w:val="00B95602"/>
    <w:rsid w:val="00B95644"/>
    <w:rsid w:val="00B956C1"/>
    <w:rsid w:val="00B957E4"/>
    <w:rsid w:val="00B962F5"/>
    <w:rsid w:val="00B963FF"/>
    <w:rsid w:val="00B967FD"/>
    <w:rsid w:val="00B96B99"/>
    <w:rsid w:val="00B96EA3"/>
    <w:rsid w:val="00B9710D"/>
    <w:rsid w:val="00B971A6"/>
    <w:rsid w:val="00B972AF"/>
    <w:rsid w:val="00B97319"/>
    <w:rsid w:val="00B976E4"/>
    <w:rsid w:val="00B97BC4"/>
    <w:rsid w:val="00BA016D"/>
    <w:rsid w:val="00BA0433"/>
    <w:rsid w:val="00BA0967"/>
    <w:rsid w:val="00BA10B3"/>
    <w:rsid w:val="00BA12B4"/>
    <w:rsid w:val="00BA2274"/>
    <w:rsid w:val="00BA2D3B"/>
    <w:rsid w:val="00BA2D75"/>
    <w:rsid w:val="00BA2E3B"/>
    <w:rsid w:val="00BA3368"/>
    <w:rsid w:val="00BA357E"/>
    <w:rsid w:val="00BA3613"/>
    <w:rsid w:val="00BA3AB8"/>
    <w:rsid w:val="00BA403A"/>
    <w:rsid w:val="00BA439F"/>
    <w:rsid w:val="00BA4863"/>
    <w:rsid w:val="00BA4D5D"/>
    <w:rsid w:val="00BA53D6"/>
    <w:rsid w:val="00BA5E48"/>
    <w:rsid w:val="00BA61C3"/>
    <w:rsid w:val="00BA6550"/>
    <w:rsid w:val="00BA6BFA"/>
    <w:rsid w:val="00BA6E37"/>
    <w:rsid w:val="00BA73C2"/>
    <w:rsid w:val="00BA749F"/>
    <w:rsid w:val="00BA7557"/>
    <w:rsid w:val="00BA79AA"/>
    <w:rsid w:val="00BA7AC4"/>
    <w:rsid w:val="00BA7CB2"/>
    <w:rsid w:val="00BA7DBC"/>
    <w:rsid w:val="00BA7EC9"/>
    <w:rsid w:val="00BB0052"/>
    <w:rsid w:val="00BB021A"/>
    <w:rsid w:val="00BB026B"/>
    <w:rsid w:val="00BB02EF"/>
    <w:rsid w:val="00BB086B"/>
    <w:rsid w:val="00BB0C07"/>
    <w:rsid w:val="00BB12F6"/>
    <w:rsid w:val="00BB15B0"/>
    <w:rsid w:val="00BB1CE4"/>
    <w:rsid w:val="00BB1E1E"/>
    <w:rsid w:val="00BB23FE"/>
    <w:rsid w:val="00BB28C8"/>
    <w:rsid w:val="00BB29E5"/>
    <w:rsid w:val="00BB2B63"/>
    <w:rsid w:val="00BB3BA2"/>
    <w:rsid w:val="00BB3BA7"/>
    <w:rsid w:val="00BB3C78"/>
    <w:rsid w:val="00BB48FE"/>
    <w:rsid w:val="00BB49FA"/>
    <w:rsid w:val="00BB4D0C"/>
    <w:rsid w:val="00BB510B"/>
    <w:rsid w:val="00BB54AE"/>
    <w:rsid w:val="00BB5897"/>
    <w:rsid w:val="00BB58B0"/>
    <w:rsid w:val="00BB5925"/>
    <w:rsid w:val="00BB5A61"/>
    <w:rsid w:val="00BB5DB9"/>
    <w:rsid w:val="00BB665C"/>
    <w:rsid w:val="00BB6BFB"/>
    <w:rsid w:val="00BB6D8E"/>
    <w:rsid w:val="00BB6DD9"/>
    <w:rsid w:val="00BB7138"/>
    <w:rsid w:val="00BB7322"/>
    <w:rsid w:val="00BB755B"/>
    <w:rsid w:val="00BB75CF"/>
    <w:rsid w:val="00BB77AA"/>
    <w:rsid w:val="00BB77EE"/>
    <w:rsid w:val="00BC0134"/>
    <w:rsid w:val="00BC022D"/>
    <w:rsid w:val="00BC056E"/>
    <w:rsid w:val="00BC085F"/>
    <w:rsid w:val="00BC08D4"/>
    <w:rsid w:val="00BC08E8"/>
    <w:rsid w:val="00BC0C61"/>
    <w:rsid w:val="00BC1767"/>
    <w:rsid w:val="00BC19AC"/>
    <w:rsid w:val="00BC1E59"/>
    <w:rsid w:val="00BC2887"/>
    <w:rsid w:val="00BC2B87"/>
    <w:rsid w:val="00BC309E"/>
    <w:rsid w:val="00BC31AF"/>
    <w:rsid w:val="00BC3708"/>
    <w:rsid w:val="00BC3AF3"/>
    <w:rsid w:val="00BC408E"/>
    <w:rsid w:val="00BC40CC"/>
    <w:rsid w:val="00BC499F"/>
    <w:rsid w:val="00BC4A06"/>
    <w:rsid w:val="00BC4EBC"/>
    <w:rsid w:val="00BC4FB9"/>
    <w:rsid w:val="00BC51E8"/>
    <w:rsid w:val="00BC53C8"/>
    <w:rsid w:val="00BC5C76"/>
    <w:rsid w:val="00BC5D4E"/>
    <w:rsid w:val="00BC5E17"/>
    <w:rsid w:val="00BC63B0"/>
    <w:rsid w:val="00BC7184"/>
    <w:rsid w:val="00BC7373"/>
    <w:rsid w:val="00BC7447"/>
    <w:rsid w:val="00BC74BB"/>
    <w:rsid w:val="00BC7610"/>
    <w:rsid w:val="00BC79F7"/>
    <w:rsid w:val="00BC7B56"/>
    <w:rsid w:val="00BC7CB7"/>
    <w:rsid w:val="00BD040A"/>
    <w:rsid w:val="00BD0518"/>
    <w:rsid w:val="00BD06D7"/>
    <w:rsid w:val="00BD0E4B"/>
    <w:rsid w:val="00BD0EE2"/>
    <w:rsid w:val="00BD0F2C"/>
    <w:rsid w:val="00BD1C75"/>
    <w:rsid w:val="00BD2C2B"/>
    <w:rsid w:val="00BD2D25"/>
    <w:rsid w:val="00BD2DF5"/>
    <w:rsid w:val="00BD2F92"/>
    <w:rsid w:val="00BD2FF2"/>
    <w:rsid w:val="00BD30D3"/>
    <w:rsid w:val="00BD30E3"/>
    <w:rsid w:val="00BD3474"/>
    <w:rsid w:val="00BD350C"/>
    <w:rsid w:val="00BD42FD"/>
    <w:rsid w:val="00BD4801"/>
    <w:rsid w:val="00BD4C23"/>
    <w:rsid w:val="00BD572A"/>
    <w:rsid w:val="00BD5B36"/>
    <w:rsid w:val="00BD5DC6"/>
    <w:rsid w:val="00BD5FBE"/>
    <w:rsid w:val="00BD635A"/>
    <w:rsid w:val="00BD637C"/>
    <w:rsid w:val="00BD6676"/>
    <w:rsid w:val="00BD68D4"/>
    <w:rsid w:val="00BD756E"/>
    <w:rsid w:val="00BD7748"/>
    <w:rsid w:val="00BD7A60"/>
    <w:rsid w:val="00BD7AEF"/>
    <w:rsid w:val="00BD7B7F"/>
    <w:rsid w:val="00BD7FE2"/>
    <w:rsid w:val="00BE013C"/>
    <w:rsid w:val="00BE04FA"/>
    <w:rsid w:val="00BE0916"/>
    <w:rsid w:val="00BE0AC1"/>
    <w:rsid w:val="00BE0AF1"/>
    <w:rsid w:val="00BE0B41"/>
    <w:rsid w:val="00BE11A8"/>
    <w:rsid w:val="00BE11E6"/>
    <w:rsid w:val="00BE14B2"/>
    <w:rsid w:val="00BE156A"/>
    <w:rsid w:val="00BE15D0"/>
    <w:rsid w:val="00BE18A4"/>
    <w:rsid w:val="00BE1C30"/>
    <w:rsid w:val="00BE2180"/>
    <w:rsid w:val="00BE26C5"/>
    <w:rsid w:val="00BE2B10"/>
    <w:rsid w:val="00BE2C0C"/>
    <w:rsid w:val="00BE2CA8"/>
    <w:rsid w:val="00BE2FAF"/>
    <w:rsid w:val="00BE3890"/>
    <w:rsid w:val="00BE38A1"/>
    <w:rsid w:val="00BE3C88"/>
    <w:rsid w:val="00BE41E1"/>
    <w:rsid w:val="00BE4370"/>
    <w:rsid w:val="00BE43DE"/>
    <w:rsid w:val="00BE4B55"/>
    <w:rsid w:val="00BE518C"/>
    <w:rsid w:val="00BE5506"/>
    <w:rsid w:val="00BE55E2"/>
    <w:rsid w:val="00BE5721"/>
    <w:rsid w:val="00BE598D"/>
    <w:rsid w:val="00BE5F8D"/>
    <w:rsid w:val="00BE618E"/>
    <w:rsid w:val="00BE639C"/>
    <w:rsid w:val="00BE6481"/>
    <w:rsid w:val="00BE68A3"/>
    <w:rsid w:val="00BE68F8"/>
    <w:rsid w:val="00BE6B0A"/>
    <w:rsid w:val="00BE71BE"/>
    <w:rsid w:val="00BE724D"/>
    <w:rsid w:val="00BF00F6"/>
    <w:rsid w:val="00BF0707"/>
    <w:rsid w:val="00BF0CAA"/>
    <w:rsid w:val="00BF0F22"/>
    <w:rsid w:val="00BF0FC6"/>
    <w:rsid w:val="00BF1087"/>
    <w:rsid w:val="00BF1347"/>
    <w:rsid w:val="00BF13E6"/>
    <w:rsid w:val="00BF1902"/>
    <w:rsid w:val="00BF1A37"/>
    <w:rsid w:val="00BF1BAF"/>
    <w:rsid w:val="00BF1C57"/>
    <w:rsid w:val="00BF230D"/>
    <w:rsid w:val="00BF2411"/>
    <w:rsid w:val="00BF2458"/>
    <w:rsid w:val="00BF2831"/>
    <w:rsid w:val="00BF28FC"/>
    <w:rsid w:val="00BF2CC4"/>
    <w:rsid w:val="00BF2E2C"/>
    <w:rsid w:val="00BF33F4"/>
    <w:rsid w:val="00BF3D5E"/>
    <w:rsid w:val="00BF4179"/>
    <w:rsid w:val="00BF4242"/>
    <w:rsid w:val="00BF4796"/>
    <w:rsid w:val="00BF4A93"/>
    <w:rsid w:val="00BF4CC1"/>
    <w:rsid w:val="00BF5C80"/>
    <w:rsid w:val="00BF5DED"/>
    <w:rsid w:val="00BF5FC1"/>
    <w:rsid w:val="00BF6196"/>
    <w:rsid w:val="00BF662D"/>
    <w:rsid w:val="00BF6718"/>
    <w:rsid w:val="00BF6F5E"/>
    <w:rsid w:val="00BF74FB"/>
    <w:rsid w:val="00BF7576"/>
    <w:rsid w:val="00BF799E"/>
    <w:rsid w:val="00BF7D7A"/>
    <w:rsid w:val="00C00A24"/>
    <w:rsid w:val="00C00F45"/>
    <w:rsid w:val="00C018DE"/>
    <w:rsid w:val="00C01B4F"/>
    <w:rsid w:val="00C022BA"/>
    <w:rsid w:val="00C028FB"/>
    <w:rsid w:val="00C02A88"/>
    <w:rsid w:val="00C031B1"/>
    <w:rsid w:val="00C032D4"/>
    <w:rsid w:val="00C0357C"/>
    <w:rsid w:val="00C0400F"/>
    <w:rsid w:val="00C042D4"/>
    <w:rsid w:val="00C0430F"/>
    <w:rsid w:val="00C0465B"/>
    <w:rsid w:val="00C047CF"/>
    <w:rsid w:val="00C047D5"/>
    <w:rsid w:val="00C0491B"/>
    <w:rsid w:val="00C04D2A"/>
    <w:rsid w:val="00C04D47"/>
    <w:rsid w:val="00C04D83"/>
    <w:rsid w:val="00C04F5F"/>
    <w:rsid w:val="00C05704"/>
    <w:rsid w:val="00C05725"/>
    <w:rsid w:val="00C0587B"/>
    <w:rsid w:val="00C05921"/>
    <w:rsid w:val="00C05A98"/>
    <w:rsid w:val="00C06485"/>
    <w:rsid w:val="00C066FF"/>
    <w:rsid w:val="00C06C21"/>
    <w:rsid w:val="00C0787C"/>
    <w:rsid w:val="00C07ACB"/>
    <w:rsid w:val="00C07E6B"/>
    <w:rsid w:val="00C07F80"/>
    <w:rsid w:val="00C10101"/>
    <w:rsid w:val="00C104C9"/>
    <w:rsid w:val="00C10835"/>
    <w:rsid w:val="00C10A55"/>
    <w:rsid w:val="00C10EA0"/>
    <w:rsid w:val="00C11114"/>
    <w:rsid w:val="00C1113E"/>
    <w:rsid w:val="00C1147D"/>
    <w:rsid w:val="00C116E0"/>
    <w:rsid w:val="00C11CEC"/>
    <w:rsid w:val="00C11E3D"/>
    <w:rsid w:val="00C11EA6"/>
    <w:rsid w:val="00C12746"/>
    <w:rsid w:val="00C12841"/>
    <w:rsid w:val="00C1284D"/>
    <w:rsid w:val="00C12CE4"/>
    <w:rsid w:val="00C12D31"/>
    <w:rsid w:val="00C131AE"/>
    <w:rsid w:val="00C13204"/>
    <w:rsid w:val="00C134AA"/>
    <w:rsid w:val="00C134EA"/>
    <w:rsid w:val="00C136B8"/>
    <w:rsid w:val="00C1393E"/>
    <w:rsid w:val="00C13B89"/>
    <w:rsid w:val="00C13D6F"/>
    <w:rsid w:val="00C13ECA"/>
    <w:rsid w:val="00C14073"/>
    <w:rsid w:val="00C1413C"/>
    <w:rsid w:val="00C14389"/>
    <w:rsid w:val="00C1447F"/>
    <w:rsid w:val="00C149C5"/>
    <w:rsid w:val="00C14BDE"/>
    <w:rsid w:val="00C14C76"/>
    <w:rsid w:val="00C153C3"/>
    <w:rsid w:val="00C15589"/>
    <w:rsid w:val="00C15D4F"/>
    <w:rsid w:val="00C16174"/>
    <w:rsid w:val="00C1630E"/>
    <w:rsid w:val="00C163B1"/>
    <w:rsid w:val="00C163FC"/>
    <w:rsid w:val="00C165F3"/>
    <w:rsid w:val="00C16F1F"/>
    <w:rsid w:val="00C171EA"/>
    <w:rsid w:val="00C17206"/>
    <w:rsid w:val="00C1748C"/>
    <w:rsid w:val="00C17695"/>
    <w:rsid w:val="00C17D22"/>
    <w:rsid w:val="00C17D33"/>
    <w:rsid w:val="00C20388"/>
    <w:rsid w:val="00C203D7"/>
    <w:rsid w:val="00C20BAE"/>
    <w:rsid w:val="00C2107D"/>
    <w:rsid w:val="00C217FC"/>
    <w:rsid w:val="00C21958"/>
    <w:rsid w:val="00C21DD3"/>
    <w:rsid w:val="00C2235D"/>
    <w:rsid w:val="00C230A7"/>
    <w:rsid w:val="00C2348F"/>
    <w:rsid w:val="00C242A1"/>
    <w:rsid w:val="00C250C7"/>
    <w:rsid w:val="00C25BD6"/>
    <w:rsid w:val="00C25D4E"/>
    <w:rsid w:val="00C25D9F"/>
    <w:rsid w:val="00C25F26"/>
    <w:rsid w:val="00C25FD3"/>
    <w:rsid w:val="00C2680D"/>
    <w:rsid w:val="00C271E5"/>
    <w:rsid w:val="00C27371"/>
    <w:rsid w:val="00C278AA"/>
    <w:rsid w:val="00C27FD0"/>
    <w:rsid w:val="00C30735"/>
    <w:rsid w:val="00C3079F"/>
    <w:rsid w:val="00C30E17"/>
    <w:rsid w:val="00C30F84"/>
    <w:rsid w:val="00C314CE"/>
    <w:rsid w:val="00C31558"/>
    <w:rsid w:val="00C3158D"/>
    <w:rsid w:val="00C322AE"/>
    <w:rsid w:val="00C322C6"/>
    <w:rsid w:val="00C3252A"/>
    <w:rsid w:val="00C32779"/>
    <w:rsid w:val="00C32950"/>
    <w:rsid w:val="00C32AE4"/>
    <w:rsid w:val="00C32EF3"/>
    <w:rsid w:val="00C33149"/>
    <w:rsid w:val="00C33852"/>
    <w:rsid w:val="00C33858"/>
    <w:rsid w:val="00C33B41"/>
    <w:rsid w:val="00C33B6C"/>
    <w:rsid w:val="00C33CF4"/>
    <w:rsid w:val="00C342D7"/>
    <w:rsid w:val="00C343DC"/>
    <w:rsid w:val="00C3457B"/>
    <w:rsid w:val="00C34BA4"/>
    <w:rsid w:val="00C34BD1"/>
    <w:rsid w:val="00C351D5"/>
    <w:rsid w:val="00C35275"/>
    <w:rsid w:val="00C358A6"/>
    <w:rsid w:val="00C358AC"/>
    <w:rsid w:val="00C358FC"/>
    <w:rsid w:val="00C35A9D"/>
    <w:rsid w:val="00C35DA2"/>
    <w:rsid w:val="00C35F98"/>
    <w:rsid w:val="00C361FC"/>
    <w:rsid w:val="00C36451"/>
    <w:rsid w:val="00C36829"/>
    <w:rsid w:val="00C36897"/>
    <w:rsid w:val="00C37225"/>
    <w:rsid w:val="00C3773B"/>
    <w:rsid w:val="00C37CFE"/>
    <w:rsid w:val="00C400C5"/>
    <w:rsid w:val="00C40879"/>
    <w:rsid w:val="00C40B20"/>
    <w:rsid w:val="00C40EC8"/>
    <w:rsid w:val="00C40FF0"/>
    <w:rsid w:val="00C410FA"/>
    <w:rsid w:val="00C41330"/>
    <w:rsid w:val="00C413CF"/>
    <w:rsid w:val="00C41B0A"/>
    <w:rsid w:val="00C422A7"/>
    <w:rsid w:val="00C424F1"/>
    <w:rsid w:val="00C42FF0"/>
    <w:rsid w:val="00C43345"/>
    <w:rsid w:val="00C433E8"/>
    <w:rsid w:val="00C43646"/>
    <w:rsid w:val="00C436C2"/>
    <w:rsid w:val="00C43A4A"/>
    <w:rsid w:val="00C43E2F"/>
    <w:rsid w:val="00C43F74"/>
    <w:rsid w:val="00C440F6"/>
    <w:rsid w:val="00C44E2D"/>
    <w:rsid w:val="00C45643"/>
    <w:rsid w:val="00C456B0"/>
    <w:rsid w:val="00C456B5"/>
    <w:rsid w:val="00C45841"/>
    <w:rsid w:val="00C45A12"/>
    <w:rsid w:val="00C45BC5"/>
    <w:rsid w:val="00C45C53"/>
    <w:rsid w:val="00C46186"/>
    <w:rsid w:val="00C4635A"/>
    <w:rsid w:val="00C465B7"/>
    <w:rsid w:val="00C46DBC"/>
    <w:rsid w:val="00C46E76"/>
    <w:rsid w:val="00C4701F"/>
    <w:rsid w:val="00C47449"/>
    <w:rsid w:val="00C47A11"/>
    <w:rsid w:val="00C47DD0"/>
    <w:rsid w:val="00C50686"/>
    <w:rsid w:val="00C506EE"/>
    <w:rsid w:val="00C5146C"/>
    <w:rsid w:val="00C51531"/>
    <w:rsid w:val="00C516FA"/>
    <w:rsid w:val="00C517EC"/>
    <w:rsid w:val="00C51F36"/>
    <w:rsid w:val="00C52C20"/>
    <w:rsid w:val="00C531CA"/>
    <w:rsid w:val="00C53299"/>
    <w:rsid w:val="00C532AC"/>
    <w:rsid w:val="00C537BD"/>
    <w:rsid w:val="00C53AFD"/>
    <w:rsid w:val="00C53E73"/>
    <w:rsid w:val="00C54A94"/>
    <w:rsid w:val="00C54B50"/>
    <w:rsid w:val="00C54BE1"/>
    <w:rsid w:val="00C54E22"/>
    <w:rsid w:val="00C54EBA"/>
    <w:rsid w:val="00C55C8B"/>
    <w:rsid w:val="00C55DF9"/>
    <w:rsid w:val="00C5645F"/>
    <w:rsid w:val="00C565FB"/>
    <w:rsid w:val="00C56638"/>
    <w:rsid w:val="00C56909"/>
    <w:rsid w:val="00C5691F"/>
    <w:rsid w:val="00C56A01"/>
    <w:rsid w:val="00C56AB9"/>
    <w:rsid w:val="00C56E55"/>
    <w:rsid w:val="00C571B1"/>
    <w:rsid w:val="00C578A3"/>
    <w:rsid w:val="00C57B11"/>
    <w:rsid w:val="00C601D4"/>
    <w:rsid w:val="00C60607"/>
    <w:rsid w:val="00C6076D"/>
    <w:rsid w:val="00C6089D"/>
    <w:rsid w:val="00C60958"/>
    <w:rsid w:val="00C60F35"/>
    <w:rsid w:val="00C61353"/>
    <w:rsid w:val="00C615F4"/>
    <w:rsid w:val="00C6197E"/>
    <w:rsid w:val="00C61B99"/>
    <w:rsid w:val="00C61CE3"/>
    <w:rsid w:val="00C61D4D"/>
    <w:rsid w:val="00C61E84"/>
    <w:rsid w:val="00C61FD2"/>
    <w:rsid w:val="00C6207D"/>
    <w:rsid w:val="00C6216A"/>
    <w:rsid w:val="00C6222F"/>
    <w:rsid w:val="00C622F9"/>
    <w:rsid w:val="00C6235E"/>
    <w:rsid w:val="00C62AAB"/>
    <w:rsid w:val="00C62B26"/>
    <w:rsid w:val="00C62C0F"/>
    <w:rsid w:val="00C62D8B"/>
    <w:rsid w:val="00C63029"/>
    <w:rsid w:val="00C63122"/>
    <w:rsid w:val="00C637A8"/>
    <w:rsid w:val="00C637AF"/>
    <w:rsid w:val="00C63B98"/>
    <w:rsid w:val="00C63CD3"/>
    <w:rsid w:val="00C6401D"/>
    <w:rsid w:val="00C64C09"/>
    <w:rsid w:val="00C64C44"/>
    <w:rsid w:val="00C64C8E"/>
    <w:rsid w:val="00C64DA6"/>
    <w:rsid w:val="00C64F8B"/>
    <w:rsid w:val="00C6566B"/>
    <w:rsid w:val="00C66242"/>
    <w:rsid w:val="00C66335"/>
    <w:rsid w:val="00C664F4"/>
    <w:rsid w:val="00C6662D"/>
    <w:rsid w:val="00C667CC"/>
    <w:rsid w:val="00C668E3"/>
    <w:rsid w:val="00C66A17"/>
    <w:rsid w:val="00C67185"/>
    <w:rsid w:val="00C6749C"/>
    <w:rsid w:val="00C70009"/>
    <w:rsid w:val="00C702EB"/>
    <w:rsid w:val="00C704B5"/>
    <w:rsid w:val="00C70742"/>
    <w:rsid w:val="00C7096B"/>
    <w:rsid w:val="00C70A47"/>
    <w:rsid w:val="00C7110D"/>
    <w:rsid w:val="00C71248"/>
    <w:rsid w:val="00C7161E"/>
    <w:rsid w:val="00C720C7"/>
    <w:rsid w:val="00C723E8"/>
    <w:rsid w:val="00C72CA6"/>
    <w:rsid w:val="00C73810"/>
    <w:rsid w:val="00C73A9A"/>
    <w:rsid w:val="00C73BBD"/>
    <w:rsid w:val="00C74247"/>
    <w:rsid w:val="00C74BB7"/>
    <w:rsid w:val="00C75394"/>
    <w:rsid w:val="00C75A5D"/>
    <w:rsid w:val="00C75B35"/>
    <w:rsid w:val="00C75F5F"/>
    <w:rsid w:val="00C760E1"/>
    <w:rsid w:val="00C76319"/>
    <w:rsid w:val="00C76412"/>
    <w:rsid w:val="00C76709"/>
    <w:rsid w:val="00C76AE8"/>
    <w:rsid w:val="00C76DEF"/>
    <w:rsid w:val="00C771A8"/>
    <w:rsid w:val="00C774BA"/>
    <w:rsid w:val="00C77573"/>
    <w:rsid w:val="00C776EA"/>
    <w:rsid w:val="00C776F9"/>
    <w:rsid w:val="00C77971"/>
    <w:rsid w:val="00C77CBF"/>
    <w:rsid w:val="00C77E59"/>
    <w:rsid w:val="00C77FAD"/>
    <w:rsid w:val="00C77FEE"/>
    <w:rsid w:val="00C80067"/>
    <w:rsid w:val="00C80152"/>
    <w:rsid w:val="00C80792"/>
    <w:rsid w:val="00C80B68"/>
    <w:rsid w:val="00C80DCA"/>
    <w:rsid w:val="00C80DCB"/>
    <w:rsid w:val="00C80FE4"/>
    <w:rsid w:val="00C810C7"/>
    <w:rsid w:val="00C81438"/>
    <w:rsid w:val="00C81718"/>
    <w:rsid w:val="00C81E83"/>
    <w:rsid w:val="00C82222"/>
    <w:rsid w:val="00C833C2"/>
    <w:rsid w:val="00C836DD"/>
    <w:rsid w:val="00C83729"/>
    <w:rsid w:val="00C83775"/>
    <w:rsid w:val="00C83C5F"/>
    <w:rsid w:val="00C83FA4"/>
    <w:rsid w:val="00C843B9"/>
    <w:rsid w:val="00C8497D"/>
    <w:rsid w:val="00C84C05"/>
    <w:rsid w:val="00C855D8"/>
    <w:rsid w:val="00C856DD"/>
    <w:rsid w:val="00C858F5"/>
    <w:rsid w:val="00C85B40"/>
    <w:rsid w:val="00C85BC6"/>
    <w:rsid w:val="00C8686E"/>
    <w:rsid w:val="00C86E2D"/>
    <w:rsid w:val="00C870B7"/>
    <w:rsid w:val="00C87361"/>
    <w:rsid w:val="00C8741A"/>
    <w:rsid w:val="00C874BB"/>
    <w:rsid w:val="00C8778F"/>
    <w:rsid w:val="00C87988"/>
    <w:rsid w:val="00C87C2F"/>
    <w:rsid w:val="00C9021A"/>
    <w:rsid w:val="00C91096"/>
    <w:rsid w:val="00C9181B"/>
    <w:rsid w:val="00C9191F"/>
    <w:rsid w:val="00C91A64"/>
    <w:rsid w:val="00C91D2A"/>
    <w:rsid w:val="00C91F5F"/>
    <w:rsid w:val="00C9241A"/>
    <w:rsid w:val="00C925F4"/>
    <w:rsid w:val="00C92A92"/>
    <w:rsid w:val="00C92D3A"/>
    <w:rsid w:val="00C93016"/>
    <w:rsid w:val="00C935B9"/>
    <w:rsid w:val="00C93B42"/>
    <w:rsid w:val="00C93F71"/>
    <w:rsid w:val="00C9404E"/>
    <w:rsid w:val="00C941BA"/>
    <w:rsid w:val="00C94329"/>
    <w:rsid w:val="00C9474C"/>
    <w:rsid w:val="00C9496D"/>
    <w:rsid w:val="00C94B98"/>
    <w:rsid w:val="00C9535A"/>
    <w:rsid w:val="00C95715"/>
    <w:rsid w:val="00C9592D"/>
    <w:rsid w:val="00C9659F"/>
    <w:rsid w:val="00C96CFC"/>
    <w:rsid w:val="00C96D72"/>
    <w:rsid w:val="00C975E4"/>
    <w:rsid w:val="00C97826"/>
    <w:rsid w:val="00CA088B"/>
    <w:rsid w:val="00CA170D"/>
    <w:rsid w:val="00CA1946"/>
    <w:rsid w:val="00CA1C9E"/>
    <w:rsid w:val="00CA23F2"/>
    <w:rsid w:val="00CA2460"/>
    <w:rsid w:val="00CA28AD"/>
    <w:rsid w:val="00CA2A5D"/>
    <w:rsid w:val="00CA2CD7"/>
    <w:rsid w:val="00CA2DA2"/>
    <w:rsid w:val="00CA3438"/>
    <w:rsid w:val="00CA3504"/>
    <w:rsid w:val="00CA3955"/>
    <w:rsid w:val="00CA3E27"/>
    <w:rsid w:val="00CA490D"/>
    <w:rsid w:val="00CA4F5F"/>
    <w:rsid w:val="00CA51DC"/>
    <w:rsid w:val="00CA5867"/>
    <w:rsid w:val="00CA5CCA"/>
    <w:rsid w:val="00CA622B"/>
    <w:rsid w:val="00CA6278"/>
    <w:rsid w:val="00CA62CB"/>
    <w:rsid w:val="00CA642D"/>
    <w:rsid w:val="00CA692A"/>
    <w:rsid w:val="00CA69EC"/>
    <w:rsid w:val="00CA6D65"/>
    <w:rsid w:val="00CA7182"/>
    <w:rsid w:val="00CA7264"/>
    <w:rsid w:val="00CA748C"/>
    <w:rsid w:val="00CA7BB3"/>
    <w:rsid w:val="00CB09A6"/>
    <w:rsid w:val="00CB0A86"/>
    <w:rsid w:val="00CB0BC6"/>
    <w:rsid w:val="00CB0BD0"/>
    <w:rsid w:val="00CB0F1F"/>
    <w:rsid w:val="00CB12E3"/>
    <w:rsid w:val="00CB133D"/>
    <w:rsid w:val="00CB13C6"/>
    <w:rsid w:val="00CB1678"/>
    <w:rsid w:val="00CB167F"/>
    <w:rsid w:val="00CB16B7"/>
    <w:rsid w:val="00CB16F4"/>
    <w:rsid w:val="00CB1AF2"/>
    <w:rsid w:val="00CB1B53"/>
    <w:rsid w:val="00CB1C75"/>
    <w:rsid w:val="00CB1F9E"/>
    <w:rsid w:val="00CB2295"/>
    <w:rsid w:val="00CB2354"/>
    <w:rsid w:val="00CB2385"/>
    <w:rsid w:val="00CB2C4B"/>
    <w:rsid w:val="00CB2D73"/>
    <w:rsid w:val="00CB3B6A"/>
    <w:rsid w:val="00CB3C3B"/>
    <w:rsid w:val="00CB3D76"/>
    <w:rsid w:val="00CB3F0B"/>
    <w:rsid w:val="00CB4CB2"/>
    <w:rsid w:val="00CB4E7A"/>
    <w:rsid w:val="00CB5BF9"/>
    <w:rsid w:val="00CB5CCD"/>
    <w:rsid w:val="00CB6164"/>
    <w:rsid w:val="00CB619E"/>
    <w:rsid w:val="00CB628B"/>
    <w:rsid w:val="00CB6680"/>
    <w:rsid w:val="00CB6B75"/>
    <w:rsid w:val="00CB6C7A"/>
    <w:rsid w:val="00CB6D93"/>
    <w:rsid w:val="00CB7A7F"/>
    <w:rsid w:val="00CB7C40"/>
    <w:rsid w:val="00CC05BB"/>
    <w:rsid w:val="00CC05CB"/>
    <w:rsid w:val="00CC0640"/>
    <w:rsid w:val="00CC0CCD"/>
    <w:rsid w:val="00CC0E40"/>
    <w:rsid w:val="00CC0F14"/>
    <w:rsid w:val="00CC1074"/>
    <w:rsid w:val="00CC11E9"/>
    <w:rsid w:val="00CC128E"/>
    <w:rsid w:val="00CC19E0"/>
    <w:rsid w:val="00CC1C4B"/>
    <w:rsid w:val="00CC1FB9"/>
    <w:rsid w:val="00CC20F2"/>
    <w:rsid w:val="00CC2715"/>
    <w:rsid w:val="00CC2755"/>
    <w:rsid w:val="00CC2F66"/>
    <w:rsid w:val="00CC317E"/>
    <w:rsid w:val="00CC34BB"/>
    <w:rsid w:val="00CC3770"/>
    <w:rsid w:val="00CC3D01"/>
    <w:rsid w:val="00CC3E2A"/>
    <w:rsid w:val="00CC408A"/>
    <w:rsid w:val="00CC4740"/>
    <w:rsid w:val="00CC4EE2"/>
    <w:rsid w:val="00CC4F12"/>
    <w:rsid w:val="00CC50B5"/>
    <w:rsid w:val="00CC55F0"/>
    <w:rsid w:val="00CC561A"/>
    <w:rsid w:val="00CC5895"/>
    <w:rsid w:val="00CC5EA3"/>
    <w:rsid w:val="00CC6747"/>
    <w:rsid w:val="00CC694E"/>
    <w:rsid w:val="00CC6B4F"/>
    <w:rsid w:val="00CC6C1C"/>
    <w:rsid w:val="00CC6E55"/>
    <w:rsid w:val="00CC7C3E"/>
    <w:rsid w:val="00CC7E89"/>
    <w:rsid w:val="00CD00ED"/>
    <w:rsid w:val="00CD0762"/>
    <w:rsid w:val="00CD0900"/>
    <w:rsid w:val="00CD0ABF"/>
    <w:rsid w:val="00CD0D86"/>
    <w:rsid w:val="00CD13B7"/>
    <w:rsid w:val="00CD177D"/>
    <w:rsid w:val="00CD20FC"/>
    <w:rsid w:val="00CD2530"/>
    <w:rsid w:val="00CD2862"/>
    <w:rsid w:val="00CD2D06"/>
    <w:rsid w:val="00CD2D6A"/>
    <w:rsid w:val="00CD2FCD"/>
    <w:rsid w:val="00CD378B"/>
    <w:rsid w:val="00CD380B"/>
    <w:rsid w:val="00CD39F7"/>
    <w:rsid w:val="00CD526C"/>
    <w:rsid w:val="00CD52F9"/>
    <w:rsid w:val="00CD53D1"/>
    <w:rsid w:val="00CD6103"/>
    <w:rsid w:val="00CD6137"/>
    <w:rsid w:val="00CD7183"/>
    <w:rsid w:val="00CD77AB"/>
    <w:rsid w:val="00CD7EFB"/>
    <w:rsid w:val="00CE0232"/>
    <w:rsid w:val="00CE0694"/>
    <w:rsid w:val="00CE0AB5"/>
    <w:rsid w:val="00CE0DBA"/>
    <w:rsid w:val="00CE1564"/>
    <w:rsid w:val="00CE164F"/>
    <w:rsid w:val="00CE1804"/>
    <w:rsid w:val="00CE1C61"/>
    <w:rsid w:val="00CE1E24"/>
    <w:rsid w:val="00CE1EE4"/>
    <w:rsid w:val="00CE22C1"/>
    <w:rsid w:val="00CE23C9"/>
    <w:rsid w:val="00CE28B1"/>
    <w:rsid w:val="00CE2B9A"/>
    <w:rsid w:val="00CE2FEC"/>
    <w:rsid w:val="00CE34A7"/>
    <w:rsid w:val="00CE366E"/>
    <w:rsid w:val="00CE36E5"/>
    <w:rsid w:val="00CE3D45"/>
    <w:rsid w:val="00CE3DE2"/>
    <w:rsid w:val="00CE3EA7"/>
    <w:rsid w:val="00CE45D7"/>
    <w:rsid w:val="00CE4808"/>
    <w:rsid w:val="00CE4B71"/>
    <w:rsid w:val="00CE4D5A"/>
    <w:rsid w:val="00CE5534"/>
    <w:rsid w:val="00CE5811"/>
    <w:rsid w:val="00CE58FC"/>
    <w:rsid w:val="00CE5AF2"/>
    <w:rsid w:val="00CE6338"/>
    <w:rsid w:val="00CE67A8"/>
    <w:rsid w:val="00CE67BD"/>
    <w:rsid w:val="00CE703C"/>
    <w:rsid w:val="00CE70A0"/>
    <w:rsid w:val="00CE79EE"/>
    <w:rsid w:val="00CF010C"/>
    <w:rsid w:val="00CF0504"/>
    <w:rsid w:val="00CF0FBE"/>
    <w:rsid w:val="00CF28A2"/>
    <w:rsid w:val="00CF2B38"/>
    <w:rsid w:val="00CF2B70"/>
    <w:rsid w:val="00CF2BA4"/>
    <w:rsid w:val="00CF2C28"/>
    <w:rsid w:val="00CF2C54"/>
    <w:rsid w:val="00CF2CFE"/>
    <w:rsid w:val="00CF2D5F"/>
    <w:rsid w:val="00CF2F88"/>
    <w:rsid w:val="00CF3025"/>
    <w:rsid w:val="00CF3674"/>
    <w:rsid w:val="00CF3A1F"/>
    <w:rsid w:val="00CF3BF5"/>
    <w:rsid w:val="00CF3E82"/>
    <w:rsid w:val="00CF424C"/>
    <w:rsid w:val="00CF4365"/>
    <w:rsid w:val="00CF4BE4"/>
    <w:rsid w:val="00CF52E1"/>
    <w:rsid w:val="00CF53D3"/>
    <w:rsid w:val="00CF542A"/>
    <w:rsid w:val="00CF54A9"/>
    <w:rsid w:val="00CF572B"/>
    <w:rsid w:val="00CF5979"/>
    <w:rsid w:val="00CF5A41"/>
    <w:rsid w:val="00CF5C71"/>
    <w:rsid w:val="00CF65DB"/>
    <w:rsid w:val="00CF684E"/>
    <w:rsid w:val="00CF6C18"/>
    <w:rsid w:val="00CF6D72"/>
    <w:rsid w:val="00CF73D4"/>
    <w:rsid w:val="00CF741A"/>
    <w:rsid w:val="00CF79D9"/>
    <w:rsid w:val="00CF7BBC"/>
    <w:rsid w:val="00D001A3"/>
    <w:rsid w:val="00D00354"/>
    <w:rsid w:val="00D0063A"/>
    <w:rsid w:val="00D00766"/>
    <w:rsid w:val="00D00AC9"/>
    <w:rsid w:val="00D00BE3"/>
    <w:rsid w:val="00D0109D"/>
    <w:rsid w:val="00D01432"/>
    <w:rsid w:val="00D020B5"/>
    <w:rsid w:val="00D027CE"/>
    <w:rsid w:val="00D02E78"/>
    <w:rsid w:val="00D033AE"/>
    <w:rsid w:val="00D03776"/>
    <w:rsid w:val="00D03BD3"/>
    <w:rsid w:val="00D03E06"/>
    <w:rsid w:val="00D03F07"/>
    <w:rsid w:val="00D04399"/>
    <w:rsid w:val="00D04B02"/>
    <w:rsid w:val="00D0501E"/>
    <w:rsid w:val="00D0503B"/>
    <w:rsid w:val="00D05314"/>
    <w:rsid w:val="00D0535C"/>
    <w:rsid w:val="00D05685"/>
    <w:rsid w:val="00D05839"/>
    <w:rsid w:val="00D058E3"/>
    <w:rsid w:val="00D05EEF"/>
    <w:rsid w:val="00D065B5"/>
    <w:rsid w:val="00D06C5E"/>
    <w:rsid w:val="00D0709B"/>
    <w:rsid w:val="00D070EB"/>
    <w:rsid w:val="00D074BE"/>
    <w:rsid w:val="00D0763E"/>
    <w:rsid w:val="00D078FE"/>
    <w:rsid w:val="00D07E31"/>
    <w:rsid w:val="00D07E3B"/>
    <w:rsid w:val="00D107CF"/>
    <w:rsid w:val="00D1097C"/>
    <w:rsid w:val="00D10CB8"/>
    <w:rsid w:val="00D11553"/>
    <w:rsid w:val="00D11CBB"/>
    <w:rsid w:val="00D11CF7"/>
    <w:rsid w:val="00D12BCE"/>
    <w:rsid w:val="00D12C71"/>
    <w:rsid w:val="00D134F1"/>
    <w:rsid w:val="00D135A1"/>
    <w:rsid w:val="00D13643"/>
    <w:rsid w:val="00D138A8"/>
    <w:rsid w:val="00D13B5A"/>
    <w:rsid w:val="00D13C51"/>
    <w:rsid w:val="00D13D2D"/>
    <w:rsid w:val="00D13EA2"/>
    <w:rsid w:val="00D13F3F"/>
    <w:rsid w:val="00D13F57"/>
    <w:rsid w:val="00D14269"/>
    <w:rsid w:val="00D14936"/>
    <w:rsid w:val="00D14944"/>
    <w:rsid w:val="00D15086"/>
    <w:rsid w:val="00D169DE"/>
    <w:rsid w:val="00D16C09"/>
    <w:rsid w:val="00D16E91"/>
    <w:rsid w:val="00D17841"/>
    <w:rsid w:val="00D17914"/>
    <w:rsid w:val="00D1798B"/>
    <w:rsid w:val="00D17CA0"/>
    <w:rsid w:val="00D17D31"/>
    <w:rsid w:val="00D20178"/>
    <w:rsid w:val="00D2026D"/>
    <w:rsid w:val="00D202BA"/>
    <w:rsid w:val="00D20BBE"/>
    <w:rsid w:val="00D20D06"/>
    <w:rsid w:val="00D20E5F"/>
    <w:rsid w:val="00D21173"/>
    <w:rsid w:val="00D2156C"/>
    <w:rsid w:val="00D2166C"/>
    <w:rsid w:val="00D21693"/>
    <w:rsid w:val="00D21D4C"/>
    <w:rsid w:val="00D2247A"/>
    <w:rsid w:val="00D22DE9"/>
    <w:rsid w:val="00D23102"/>
    <w:rsid w:val="00D231A2"/>
    <w:rsid w:val="00D23901"/>
    <w:rsid w:val="00D23BFE"/>
    <w:rsid w:val="00D2465E"/>
    <w:rsid w:val="00D24B89"/>
    <w:rsid w:val="00D24F3B"/>
    <w:rsid w:val="00D2573A"/>
    <w:rsid w:val="00D25814"/>
    <w:rsid w:val="00D25AF7"/>
    <w:rsid w:val="00D261E7"/>
    <w:rsid w:val="00D2635A"/>
    <w:rsid w:val="00D26AFE"/>
    <w:rsid w:val="00D26DBF"/>
    <w:rsid w:val="00D26E15"/>
    <w:rsid w:val="00D27239"/>
    <w:rsid w:val="00D272B3"/>
    <w:rsid w:val="00D273B0"/>
    <w:rsid w:val="00D2752F"/>
    <w:rsid w:val="00D2774B"/>
    <w:rsid w:val="00D27790"/>
    <w:rsid w:val="00D27BBA"/>
    <w:rsid w:val="00D27EAD"/>
    <w:rsid w:val="00D306E1"/>
    <w:rsid w:val="00D307AE"/>
    <w:rsid w:val="00D30D23"/>
    <w:rsid w:val="00D30F4A"/>
    <w:rsid w:val="00D310AF"/>
    <w:rsid w:val="00D310F7"/>
    <w:rsid w:val="00D3162E"/>
    <w:rsid w:val="00D316A3"/>
    <w:rsid w:val="00D31729"/>
    <w:rsid w:val="00D31CF9"/>
    <w:rsid w:val="00D32113"/>
    <w:rsid w:val="00D323CA"/>
    <w:rsid w:val="00D3240C"/>
    <w:rsid w:val="00D32638"/>
    <w:rsid w:val="00D32AB0"/>
    <w:rsid w:val="00D32CC0"/>
    <w:rsid w:val="00D33630"/>
    <w:rsid w:val="00D33762"/>
    <w:rsid w:val="00D339CC"/>
    <w:rsid w:val="00D34030"/>
    <w:rsid w:val="00D34194"/>
    <w:rsid w:val="00D341DD"/>
    <w:rsid w:val="00D345F2"/>
    <w:rsid w:val="00D345F3"/>
    <w:rsid w:val="00D34C09"/>
    <w:rsid w:val="00D35409"/>
    <w:rsid w:val="00D355D3"/>
    <w:rsid w:val="00D35725"/>
    <w:rsid w:val="00D35B1C"/>
    <w:rsid w:val="00D35D22"/>
    <w:rsid w:val="00D35F81"/>
    <w:rsid w:val="00D36087"/>
    <w:rsid w:val="00D36780"/>
    <w:rsid w:val="00D370B9"/>
    <w:rsid w:val="00D37359"/>
    <w:rsid w:val="00D37549"/>
    <w:rsid w:val="00D37708"/>
    <w:rsid w:val="00D377C7"/>
    <w:rsid w:val="00D3783B"/>
    <w:rsid w:val="00D37B01"/>
    <w:rsid w:val="00D37C88"/>
    <w:rsid w:val="00D4032E"/>
    <w:rsid w:val="00D40552"/>
    <w:rsid w:val="00D4080F"/>
    <w:rsid w:val="00D409F7"/>
    <w:rsid w:val="00D40CA1"/>
    <w:rsid w:val="00D40CAB"/>
    <w:rsid w:val="00D413A4"/>
    <w:rsid w:val="00D41480"/>
    <w:rsid w:val="00D41679"/>
    <w:rsid w:val="00D416DA"/>
    <w:rsid w:val="00D41740"/>
    <w:rsid w:val="00D41858"/>
    <w:rsid w:val="00D41B47"/>
    <w:rsid w:val="00D4227D"/>
    <w:rsid w:val="00D42730"/>
    <w:rsid w:val="00D428A1"/>
    <w:rsid w:val="00D429BF"/>
    <w:rsid w:val="00D42C23"/>
    <w:rsid w:val="00D4342E"/>
    <w:rsid w:val="00D43663"/>
    <w:rsid w:val="00D4391C"/>
    <w:rsid w:val="00D43B7B"/>
    <w:rsid w:val="00D44088"/>
    <w:rsid w:val="00D44378"/>
    <w:rsid w:val="00D443B7"/>
    <w:rsid w:val="00D44590"/>
    <w:rsid w:val="00D44621"/>
    <w:rsid w:val="00D446D3"/>
    <w:rsid w:val="00D44B96"/>
    <w:rsid w:val="00D4501D"/>
    <w:rsid w:val="00D45BCC"/>
    <w:rsid w:val="00D45E09"/>
    <w:rsid w:val="00D46612"/>
    <w:rsid w:val="00D46847"/>
    <w:rsid w:val="00D4684A"/>
    <w:rsid w:val="00D46A6F"/>
    <w:rsid w:val="00D46AA4"/>
    <w:rsid w:val="00D46BCF"/>
    <w:rsid w:val="00D46E86"/>
    <w:rsid w:val="00D47343"/>
    <w:rsid w:val="00D4742C"/>
    <w:rsid w:val="00D476A2"/>
    <w:rsid w:val="00D47B86"/>
    <w:rsid w:val="00D47BCE"/>
    <w:rsid w:val="00D47EDD"/>
    <w:rsid w:val="00D502E7"/>
    <w:rsid w:val="00D50430"/>
    <w:rsid w:val="00D5074F"/>
    <w:rsid w:val="00D50F35"/>
    <w:rsid w:val="00D5113A"/>
    <w:rsid w:val="00D512A3"/>
    <w:rsid w:val="00D51A14"/>
    <w:rsid w:val="00D524F2"/>
    <w:rsid w:val="00D52679"/>
    <w:rsid w:val="00D52AA2"/>
    <w:rsid w:val="00D52C26"/>
    <w:rsid w:val="00D530F6"/>
    <w:rsid w:val="00D5319B"/>
    <w:rsid w:val="00D54034"/>
    <w:rsid w:val="00D5437B"/>
    <w:rsid w:val="00D5476C"/>
    <w:rsid w:val="00D54ABC"/>
    <w:rsid w:val="00D5518B"/>
    <w:rsid w:val="00D551F6"/>
    <w:rsid w:val="00D55294"/>
    <w:rsid w:val="00D554AA"/>
    <w:rsid w:val="00D556DB"/>
    <w:rsid w:val="00D5580C"/>
    <w:rsid w:val="00D558EE"/>
    <w:rsid w:val="00D55FB3"/>
    <w:rsid w:val="00D56527"/>
    <w:rsid w:val="00D56A43"/>
    <w:rsid w:val="00D56EB8"/>
    <w:rsid w:val="00D56EF6"/>
    <w:rsid w:val="00D5768F"/>
    <w:rsid w:val="00D57B5C"/>
    <w:rsid w:val="00D57BEC"/>
    <w:rsid w:val="00D57E8A"/>
    <w:rsid w:val="00D60009"/>
    <w:rsid w:val="00D60113"/>
    <w:rsid w:val="00D606CB"/>
    <w:rsid w:val="00D60A61"/>
    <w:rsid w:val="00D60B43"/>
    <w:rsid w:val="00D60CA0"/>
    <w:rsid w:val="00D60CFC"/>
    <w:rsid w:val="00D613C6"/>
    <w:rsid w:val="00D616C6"/>
    <w:rsid w:val="00D621EF"/>
    <w:rsid w:val="00D62528"/>
    <w:rsid w:val="00D62751"/>
    <w:rsid w:val="00D62B32"/>
    <w:rsid w:val="00D63485"/>
    <w:rsid w:val="00D63D85"/>
    <w:rsid w:val="00D64281"/>
    <w:rsid w:val="00D64799"/>
    <w:rsid w:val="00D648B3"/>
    <w:rsid w:val="00D64917"/>
    <w:rsid w:val="00D64ECE"/>
    <w:rsid w:val="00D650BF"/>
    <w:rsid w:val="00D65430"/>
    <w:rsid w:val="00D65460"/>
    <w:rsid w:val="00D65669"/>
    <w:rsid w:val="00D65711"/>
    <w:rsid w:val="00D65A70"/>
    <w:rsid w:val="00D66560"/>
    <w:rsid w:val="00D66957"/>
    <w:rsid w:val="00D66A8B"/>
    <w:rsid w:val="00D67371"/>
    <w:rsid w:val="00D678F3"/>
    <w:rsid w:val="00D67FA7"/>
    <w:rsid w:val="00D7004A"/>
    <w:rsid w:val="00D700C9"/>
    <w:rsid w:val="00D703D9"/>
    <w:rsid w:val="00D70A42"/>
    <w:rsid w:val="00D71332"/>
    <w:rsid w:val="00D71534"/>
    <w:rsid w:val="00D72026"/>
    <w:rsid w:val="00D724E7"/>
    <w:rsid w:val="00D729F4"/>
    <w:rsid w:val="00D72EA9"/>
    <w:rsid w:val="00D7306F"/>
    <w:rsid w:val="00D7318D"/>
    <w:rsid w:val="00D731F8"/>
    <w:rsid w:val="00D73431"/>
    <w:rsid w:val="00D73A38"/>
    <w:rsid w:val="00D73B73"/>
    <w:rsid w:val="00D7424F"/>
    <w:rsid w:val="00D743FD"/>
    <w:rsid w:val="00D74420"/>
    <w:rsid w:val="00D74467"/>
    <w:rsid w:val="00D744D7"/>
    <w:rsid w:val="00D748BC"/>
    <w:rsid w:val="00D74907"/>
    <w:rsid w:val="00D74BF6"/>
    <w:rsid w:val="00D74FCF"/>
    <w:rsid w:val="00D751E5"/>
    <w:rsid w:val="00D75375"/>
    <w:rsid w:val="00D75B1D"/>
    <w:rsid w:val="00D75F59"/>
    <w:rsid w:val="00D762E9"/>
    <w:rsid w:val="00D76804"/>
    <w:rsid w:val="00D768E0"/>
    <w:rsid w:val="00D76B16"/>
    <w:rsid w:val="00D76B33"/>
    <w:rsid w:val="00D76C01"/>
    <w:rsid w:val="00D77874"/>
    <w:rsid w:val="00D778AC"/>
    <w:rsid w:val="00D77C2B"/>
    <w:rsid w:val="00D804AE"/>
    <w:rsid w:val="00D804DF"/>
    <w:rsid w:val="00D8070A"/>
    <w:rsid w:val="00D8070D"/>
    <w:rsid w:val="00D80B99"/>
    <w:rsid w:val="00D80C6E"/>
    <w:rsid w:val="00D81809"/>
    <w:rsid w:val="00D81C2E"/>
    <w:rsid w:val="00D81D52"/>
    <w:rsid w:val="00D82295"/>
    <w:rsid w:val="00D822CB"/>
    <w:rsid w:val="00D8247F"/>
    <w:rsid w:val="00D824DA"/>
    <w:rsid w:val="00D830FF"/>
    <w:rsid w:val="00D831C7"/>
    <w:rsid w:val="00D837CA"/>
    <w:rsid w:val="00D837CD"/>
    <w:rsid w:val="00D839CB"/>
    <w:rsid w:val="00D83BDB"/>
    <w:rsid w:val="00D84103"/>
    <w:rsid w:val="00D8446B"/>
    <w:rsid w:val="00D8478A"/>
    <w:rsid w:val="00D8491F"/>
    <w:rsid w:val="00D84BB6"/>
    <w:rsid w:val="00D86490"/>
    <w:rsid w:val="00D865D5"/>
    <w:rsid w:val="00D86D2E"/>
    <w:rsid w:val="00D8773A"/>
    <w:rsid w:val="00D901FD"/>
    <w:rsid w:val="00D909E5"/>
    <w:rsid w:val="00D91306"/>
    <w:rsid w:val="00D916F4"/>
    <w:rsid w:val="00D9196C"/>
    <w:rsid w:val="00D9196D"/>
    <w:rsid w:val="00D91AF4"/>
    <w:rsid w:val="00D91C3F"/>
    <w:rsid w:val="00D921D0"/>
    <w:rsid w:val="00D921F6"/>
    <w:rsid w:val="00D92349"/>
    <w:rsid w:val="00D923E6"/>
    <w:rsid w:val="00D925DE"/>
    <w:rsid w:val="00D92B1A"/>
    <w:rsid w:val="00D92BE5"/>
    <w:rsid w:val="00D92F80"/>
    <w:rsid w:val="00D93469"/>
    <w:rsid w:val="00D935B8"/>
    <w:rsid w:val="00D93E30"/>
    <w:rsid w:val="00D94ED2"/>
    <w:rsid w:val="00D957C4"/>
    <w:rsid w:val="00D958BA"/>
    <w:rsid w:val="00D95B82"/>
    <w:rsid w:val="00D95E55"/>
    <w:rsid w:val="00D95ED9"/>
    <w:rsid w:val="00D95EDF"/>
    <w:rsid w:val="00D9601C"/>
    <w:rsid w:val="00D96062"/>
    <w:rsid w:val="00D96265"/>
    <w:rsid w:val="00D96389"/>
    <w:rsid w:val="00D964A7"/>
    <w:rsid w:val="00D9654D"/>
    <w:rsid w:val="00D96D76"/>
    <w:rsid w:val="00D96EDE"/>
    <w:rsid w:val="00D975D7"/>
    <w:rsid w:val="00D97B40"/>
    <w:rsid w:val="00DA007E"/>
    <w:rsid w:val="00DA035D"/>
    <w:rsid w:val="00DA0675"/>
    <w:rsid w:val="00DA074F"/>
    <w:rsid w:val="00DA0EB3"/>
    <w:rsid w:val="00DA14C8"/>
    <w:rsid w:val="00DA186E"/>
    <w:rsid w:val="00DA1A66"/>
    <w:rsid w:val="00DA209A"/>
    <w:rsid w:val="00DA22F9"/>
    <w:rsid w:val="00DA285A"/>
    <w:rsid w:val="00DA3A0B"/>
    <w:rsid w:val="00DA4C5A"/>
    <w:rsid w:val="00DA5406"/>
    <w:rsid w:val="00DA56ED"/>
    <w:rsid w:val="00DA5763"/>
    <w:rsid w:val="00DA584D"/>
    <w:rsid w:val="00DA5DC1"/>
    <w:rsid w:val="00DA61F3"/>
    <w:rsid w:val="00DA6219"/>
    <w:rsid w:val="00DA65D7"/>
    <w:rsid w:val="00DA67CC"/>
    <w:rsid w:val="00DA6AA5"/>
    <w:rsid w:val="00DA6E90"/>
    <w:rsid w:val="00DA6EA7"/>
    <w:rsid w:val="00DA7A71"/>
    <w:rsid w:val="00DA7B23"/>
    <w:rsid w:val="00DB09DF"/>
    <w:rsid w:val="00DB0AA7"/>
    <w:rsid w:val="00DB108B"/>
    <w:rsid w:val="00DB14DD"/>
    <w:rsid w:val="00DB210B"/>
    <w:rsid w:val="00DB2239"/>
    <w:rsid w:val="00DB2C1C"/>
    <w:rsid w:val="00DB309A"/>
    <w:rsid w:val="00DB343C"/>
    <w:rsid w:val="00DB3569"/>
    <w:rsid w:val="00DB3617"/>
    <w:rsid w:val="00DB36F8"/>
    <w:rsid w:val="00DB3978"/>
    <w:rsid w:val="00DB3F90"/>
    <w:rsid w:val="00DB45E6"/>
    <w:rsid w:val="00DB523C"/>
    <w:rsid w:val="00DB5269"/>
    <w:rsid w:val="00DB5525"/>
    <w:rsid w:val="00DB6FB1"/>
    <w:rsid w:val="00DB7099"/>
    <w:rsid w:val="00DB729B"/>
    <w:rsid w:val="00DB7489"/>
    <w:rsid w:val="00DB76A1"/>
    <w:rsid w:val="00DC06FB"/>
    <w:rsid w:val="00DC09BA"/>
    <w:rsid w:val="00DC0AC4"/>
    <w:rsid w:val="00DC0DD6"/>
    <w:rsid w:val="00DC109F"/>
    <w:rsid w:val="00DC136A"/>
    <w:rsid w:val="00DC139F"/>
    <w:rsid w:val="00DC1B18"/>
    <w:rsid w:val="00DC1BD5"/>
    <w:rsid w:val="00DC1BEA"/>
    <w:rsid w:val="00DC1EDA"/>
    <w:rsid w:val="00DC206F"/>
    <w:rsid w:val="00DC2371"/>
    <w:rsid w:val="00DC2385"/>
    <w:rsid w:val="00DC24F0"/>
    <w:rsid w:val="00DC3203"/>
    <w:rsid w:val="00DC3669"/>
    <w:rsid w:val="00DC3A8E"/>
    <w:rsid w:val="00DC3E3F"/>
    <w:rsid w:val="00DC40DC"/>
    <w:rsid w:val="00DC41DB"/>
    <w:rsid w:val="00DC420D"/>
    <w:rsid w:val="00DC436C"/>
    <w:rsid w:val="00DC469A"/>
    <w:rsid w:val="00DC46DE"/>
    <w:rsid w:val="00DC4E8F"/>
    <w:rsid w:val="00DC50C2"/>
    <w:rsid w:val="00DC58ED"/>
    <w:rsid w:val="00DC5AA9"/>
    <w:rsid w:val="00DC5CA0"/>
    <w:rsid w:val="00DC615A"/>
    <w:rsid w:val="00DC61BE"/>
    <w:rsid w:val="00DC6485"/>
    <w:rsid w:val="00DC656C"/>
    <w:rsid w:val="00DC657D"/>
    <w:rsid w:val="00DC67BF"/>
    <w:rsid w:val="00DC70E8"/>
    <w:rsid w:val="00DC7685"/>
    <w:rsid w:val="00DC787E"/>
    <w:rsid w:val="00DC7ABB"/>
    <w:rsid w:val="00DC7AFF"/>
    <w:rsid w:val="00DC7F5C"/>
    <w:rsid w:val="00DC7F6E"/>
    <w:rsid w:val="00DD05AC"/>
    <w:rsid w:val="00DD0CBF"/>
    <w:rsid w:val="00DD0E03"/>
    <w:rsid w:val="00DD11FF"/>
    <w:rsid w:val="00DD1417"/>
    <w:rsid w:val="00DD1671"/>
    <w:rsid w:val="00DD19B3"/>
    <w:rsid w:val="00DD1B10"/>
    <w:rsid w:val="00DD1C21"/>
    <w:rsid w:val="00DD1D34"/>
    <w:rsid w:val="00DD23EC"/>
    <w:rsid w:val="00DD264F"/>
    <w:rsid w:val="00DD2667"/>
    <w:rsid w:val="00DD2F6B"/>
    <w:rsid w:val="00DD3356"/>
    <w:rsid w:val="00DD36D6"/>
    <w:rsid w:val="00DD3838"/>
    <w:rsid w:val="00DD391E"/>
    <w:rsid w:val="00DD3B9F"/>
    <w:rsid w:val="00DD3DC8"/>
    <w:rsid w:val="00DD4293"/>
    <w:rsid w:val="00DD4914"/>
    <w:rsid w:val="00DD4C02"/>
    <w:rsid w:val="00DD58BB"/>
    <w:rsid w:val="00DD5A77"/>
    <w:rsid w:val="00DD5F25"/>
    <w:rsid w:val="00DD611D"/>
    <w:rsid w:val="00DD6884"/>
    <w:rsid w:val="00DD6940"/>
    <w:rsid w:val="00DD6D7D"/>
    <w:rsid w:val="00DD70B8"/>
    <w:rsid w:val="00DD7A03"/>
    <w:rsid w:val="00DD7C89"/>
    <w:rsid w:val="00DD7D7A"/>
    <w:rsid w:val="00DD7F61"/>
    <w:rsid w:val="00DE0153"/>
    <w:rsid w:val="00DE0254"/>
    <w:rsid w:val="00DE02A9"/>
    <w:rsid w:val="00DE03A2"/>
    <w:rsid w:val="00DE0443"/>
    <w:rsid w:val="00DE04C1"/>
    <w:rsid w:val="00DE0B21"/>
    <w:rsid w:val="00DE0BDC"/>
    <w:rsid w:val="00DE0BEC"/>
    <w:rsid w:val="00DE0C3F"/>
    <w:rsid w:val="00DE0D00"/>
    <w:rsid w:val="00DE138C"/>
    <w:rsid w:val="00DE14C4"/>
    <w:rsid w:val="00DE1DEC"/>
    <w:rsid w:val="00DE2328"/>
    <w:rsid w:val="00DE2867"/>
    <w:rsid w:val="00DE2C70"/>
    <w:rsid w:val="00DE341D"/>
    <w:rsid w:val="00DE381F"/>
    <w:rsid w:val="00DE38B0"/>
    <w:rsid w:val="00DE38E2"/>
    <w:rsid w:val="00DE41A3"/>
    <w:rsid w:val="00DE4265"/>
    <w:rsid w:val="00DE42C7"/>
    <w:rsid w:val="00DE4654"/>
    <w:rsid w:val="00DE4DF7"/>
    <w:rsid w:val="00DE4E15"/>
    <w:rsid w:val="00DE501E"/>
    <w:rsid w:val="00DE5489"/>
    <w:rsid w:val="00DE5B8F"/>
    <w:rsid w:val="00DE5C58"/>
    <w:rsid w:val="00DE618B"/>
    <w:rsid w:val="00DE6579"/>
    <w:rsid w:val="00DE6C63"/>
    <w:rsid w:val="00DE6FA2"/>
    <w:rsid w:val="00DE6FB7"/>
    <w:rsid w:val="00DE6FF1"/>
    <w:rsid w:val="00DE7048"/>
    <w:rsid w:val="00DE7256"/>
    <w:rsid w:val="00DE728B"/>
    <w:rsid w:val="00DE73F6"/>
    <w:rsid w:val="00DE7B24"/>
    <w:rsid w:val="00DE7D80"/>
    <w:rsid w:val="00DE7F17"/>
    <w:rsid w:val="00DF00DD"/>
    <w:rsid w:val="00DF0CAA"/>
    <w:rsid w:val="00DF0D41"/>
    <w:rsid w:val="00DF111A"/>
    <w:rsid w:val="00DF17F5"/>
    <w:rsid w:val="00DF1B59"/>
    <w:rsid w:val="00DF2083"/>
    <w:rsid w:val="00DF211B"/>
    <w:rsid w:val="00DF2191"/>
    <w:rsid w:val="00DF273A"/>
    <w:rsid w:val="00DF2F75"/>
    <w:rsid w:val="00DF2F7B"/>
    <w:rsid w:val="00DF3004"/>
    <w:rsid w:val="00DF32B1"/>
    <w:rsid w:val="00DF33E4"/>
    <w:rsid w:val="00DF36CB"/>
    <w:rsid w:val="00DF377D"/>
    <w:rsid w:val="00DF3A2D"/>
    <w:rsid w:val="00DF4154"/>
    <w:rsid w:val="00DF4393"/>
    <w:rsid w:val="00DF4472"/>
    <w:rsid w:val="00DF4B23"/>
    <w:rsid w:val="00DF4CE3"/>
    <w:rsid w:val="00DF4FB0"/>
    <w:rsid w:val="00DF50AC"/>
    <w:rsid w:val="00DF566C"/>
    <w:rsid w:val="00DF607E"/>
    <w:rsid w:val="00DF6254"/>
    <w:rsid w:val="00DF62C5"/>
    <w:rsid w:val="00DF62D1"/>
    <w:rsid w:val="00DF7D66"/>
    <w:rsid w:val="00DF7E11"/>
    <w:rsid w:val="00E00516"/>
    <w:rsid w:val="00E007A9"/>
    <w:rsid w:val="00E011BE"/>
    <w:rsid w:val="00E01468"/>
    <w:rsid w:val="00E015A1"/>
    <w:rsid w:val="00E01A93"/>
    <w:rsid w:val="00E01BD3"/>
    <w:rsid w:val="00E01DEA"/>
    <w:rsid w:val="00E029B3"/>
    <w:rsid w:val="00E02BB8"/>
    <w:rsid w:val="00E02CFB"/>
    <w:rsid w:val="00E030C7"/>
    <w:rsid w:val="00E030F3"/>
    <w:rsid w:val="00E03317"/>
    <w:rsid w:val="00E0387F"/>
    <w:rsid w:val="00E0438C"/>
    <w:rsid w:val="00E047C3"/>
    <w:rsid w:val="00E04D19"/>
    <w:rsid w:val="00E04DD2"/>
    <w:rsid w:val="00E04FA4"/>
    <w:rsid w:val="00E05091"/>
    <w:rsid w:val="00E05255"/>
    <w:rsid w:val="00E05719"/>
    <w:rsid w:val="00E05C09"/>
    <w:rsid w:val="00E0652E"/>
    <w:rsid w:val="00E067C1"/>
    <w:rsid w:val="00E067D0"/>
    <w:rsid w:val="00E06B13"/>
    <w:rsid w:val="00E070B0"/>
    <w:rsid w:val="00E073C0"/>
    <w:rsid w:val="00E0769A"/>
    <w:rsid w:val="00E077CA"/>
    <w:rsid w:val="00E07DB4"/>
    <w:rsid w:val="00E07E18"/>
    <w:rsid w:val="00E10178"/>
    <w:rsid w:val="00E10217"/>
    <w:rsid w:val="00E103C8"/>
    <w:rsid w:val="00E10699"/>
    <w:rsid w:val="00E112D9"/>
    <w:rsid w:val="00E112F2"/>
    <w:rsid w:val="00E1167F"/>
    <w:rsid w:val="00E11730"/>
    <w:rsid w:val="00E11E13"/>
    <w:rsid w:val="00E12167"/>
    <w:rsid w:val="00E1220A"/>
    <w:rsid w:val="00E1265F"/>
    <w:rsid w:val="00E12E8D"/>
    <w:rsid w:val="00E13070"/>
    <w:rsid w:val="00E1391F"/>
    <w:rsid w:val="00E13C41"/>
    <w:rsid w:val="00E13D6B"/>
    <w:rsid w:val="00E13D9F"/>
    <w:rsid w:val="00E140FB"/>
    <w:rsid w:val="00E1411D"/>
    <w:rsid w:val="00E1437F"/>
    <w:rsid w:val="00E14867"/>
    <w:rsid w:val="00E14F5D"/>
    <w:rsid w:val="00E150BB"/>
    <w:rsid w:val="00E15818"/>
    <w:rsid w:val="00E15DDA"/>
    <w:rsid w:val="00E15FC5"/>
    <w:rsid w:val="00E1604F"/>
    <w:rsid w:val="00E162AA"/>
    <w:rsid w:val="00E1682B"/>
    <w:rsid w:val="00E16FD2"/>
    <w:rsid w:val="00E172BB"/>
    <w:rsid w:val="00E1751F"/>
    <w:rsid w:val="00E17962"/>
    <w:rsid w:val="00E17AA0"/>
    <w:rsid w:val="00E17C4F"/>
    <w:rsid w:val="00E17D04"/>
    <w:rsid w:val="00E17EB7"/>
    <w:rsid w:val="00E2020B"/>
    <w:rsid w:val="00E20439"/>
    <w:rsid w:val="00E207E3"/>
    <w:rsid w:val="00E20AC7"/>
    <w:rsid w:val="00E21353"/>
    <w:rsid w:val="00E21554"/>
    <w:rsid w:val="00E21D96"/>
    <w:rsid w:val="00E21DDE"/>
    <w:rsid w:val="00E21F8A"/>
    <w:rsid w:val="00E221EF"/>
    <w:rsid w:val="00E22317"/>
    <w:rsid w:val="00E22587"/>
    <w:rsid w:val="00E226FD"/>
    <w:rsid w:val="00E22AC9"/>
    <w:rsid w:val="00E22D4D"/>
    <w:rsid w:val="00E238EB"/>
    <w:rsid w:val="00E23993"/>
    <w:rsid w:val="00E23A6F"/>
    <w:rsid w:val="00E23BF8"/>
    <w:rsid w:val="00E23F57"/>
    <w:rsid w:val="00E240AA"/>
    <w:rsid w:val="00E24B21"/>
    <w:rsid w:val="00E24B79"/>
    <w:rsid w:val="00E24DC1"/>
    <w:rsid w:val="00E25643"/>
    <w:rsid w:val="00E25748"/>
    <w:rsid w:val="00E25B49"/>
    <w:rsid w:val="00E25BEA"/>
    <w:rsid w:val="00E26019"/>
    <w:rsid w:val="00E26324"/>
    <w:rsid w:val="00E26492"/>
    <w:rsid w:val="00E26FC1"/>
    <w:rsid w:val="00E2795F"/>
    <w:rsid w:val="00E27FA5"/>
    <w:rsid w:val="00E300FB"/>
    <w:rsid w:val="00E3010E"/>
    <w:rsid w:val="00E308EC"/>
    <w:rsid w:val="00E3129F"/>
    <w:rsid w:val="00E315C7"/>
    <w:rsid w:val="00E31659"/>
    <w:rsid w:val="00E31A59"/>
    <w:rsid w:val="00E31BB0"/>
    <w:rsid w:val="00E31E28"/>
    <w:rsid w:val="00E31E7B"/>
    <w:rsid w:val="00E31FAE"/>
    <w:rsid w:val="00E321A6"/>
    <w:rsid w:val="00E32265"/>
    <w:rsid w:val="00E32321"/>
    <w:rsid w:val="00E32AEF"/>
    <w:rsid w:val="00E32CDB"/>
    <w:rsid w:val="00E32D6B"/>
    <w:rsid w:val="00E33269"/>
    <w:rsid w:val="00E3348E"/>
    <w:rsid w:val="00E33776"/>
    <w:rsid w:val="00E33ACF"/>
    <w:rsid w:val="00E33E21"/>
    <w:rsid w:val="00E349C6"/>
    <w:rsid w:val="00E34A9F"/>
    <w:rsid w:val="00E34DC6"/>
    <w:rsid w:val="00E351C0"/>
    <w:rsid w:val="00E353AB"/>
    <w:rsid w:val="00E35459"/>
    <w:rsid w:val="00E35A2C"/>
    <w:rsid w:val="00E35B11"/>
    <w:rsid w:val="00E35F79"/>
    <w:rsid w:val="00E363E3"/>
    <w:rsid w:val="00E363E4"/>
    <w:rsid w:val="00E3641F"/>
    <w:rsid w:val="00E36502"/>
    <w:rsid w:val="00E3685C"/>
    <w:rsid w:val="00E368C8"/>
    <w:rsid w:val="00E36D49"/>
    <w:rsid w:val="00E36E07"/>
    <w:rsid w:val="00E36E72"/>
    <w:rsid w:val="00E36EB9"/>
    <w:rsid w:val="00E36F71"/>
    <w:rsid w:val="00E3725D"/>
    <w:rsid w:val="00E37732"/>
    <w:rsid w:val="00E3777C"/>
    <w:rsid w:val="00E3787C"/>
    <w:rsid w:val="00E37990"/>
    <w:rsid w:val="00E37B54"/>
    <w:rsid w:val="00E403C3"/>
    <w:rsid w:val="00E403E1"/>
    <w:rsid w:val="00E405AB"/>
    <w:rsid w:val="00E40737"/>
    <w:rsid w:val="00E40B26"/>
    <w:rsid w:val="00E40B2D"/>
    <w:rsid w:val="00E40CF1"/>
    <w:rsid w:val="00E4110A"/>
    <w:rsid w:val="00E4133E"/>
    <w:rsid w:val="00E418A2"/>
    <w:rsid w:val="00E41C5A"/>
    <w:rsid w:val="00E41DE4"/>
    <w:rsid w:val="00E41FA7"/>
    <w:rsid w:val="00E421EB"/>
    <w:rsid w:val="00E42548"/>
    <w:rsid w:val="00E426C8"/>
    <w:rsid w:val="00E4302E"/>
    <w:rsid w:val="00E4343A"/>
    <w:rsid w:val="00E434B7"/>
    <w:rsid w:val="00E43848"/>
    <w:rsid w:val="00E43AE8"/>
    <w:rsid w:val="00E43BE7"/>
    <w:rsid w:val="00E43CB4"/>
    <w:rsid w:val="00E43EC2"/>
    <w:rsid w:val="00E43F4D"/>
    <w:rsid w:val="00E43FB7"/>
    <w:rsid w:val="00E442A2"/>
    <w:rsid w:val="00E448B3"/>
    <w:rsid w:val="00E44A94"/>
    <w:rsid w:val="00E44D7F"/>
    <w:rsid w:val="00E450E3"/>
    <w:rsid w:val="00E4559B"/>
    <w:rsid w:val="00E45E8C"/>
    <w:rsid w:val="00E46107"/>
    <w:rsid w:val="00E46493"/>
    <w:rsid w:val="00E4678C"/>
    <w:rsid w:val="00E4698C"/>
    <w:rsid w:val="00E469BB"/>
    <w:rsid w:val="00E46FF9"/>
    <w:rsid w:val="00E47A63"/>
    <w:rsid w:val="00E47C93"/>
    <w:rsid w:val="00E47DB3"/>
    <w:rsid w:val="00E507CF"/>
    <w:rsid w:val="00E50994"/>
    <w:rsid w:val="00E51108"/>
    <w:rsid w:val="00E512DD"/>
    <w:rsid w:val="00E5189E"/>
    <w:rsid w:val="00E52478"/>
    <w:rsid w:val="00E52E40"/>
    <w:rsid w:val="00E52F7F"/>
    <w:rsid w:val="00E537DD"/>
    <w:rsid w:val="00E539D6"/>
    <w:rsid w:val="00E540CB"/>
    <w:rsid w:val="00E54C88"/>
    <w:rsid w:val="00E552BE"/>
    <w:rsid w:val="00E553F0"/>
    <w:rsid w:val="00E5588B"/>
    <w:rsid w:val="00E558C5"/>
    <w:rsid w:val="00E558D2"/>
    <w:rsid w:val="00E559DE"/>
    <w:rsid w:val="00E55AF3"/>
    <w:rsid w:val="00E55F1D"/>
    <w:rsid w:val="00E561F0"/>
    <w:rsid w:val="00E565F0"/>
    <w:rsid w:val="00E57007"/>
    <w:rsid w:val="00E57220"/>
    <w:rsid w:val="00E572C5"/>
    <w:rsid w:val="00E57476"/>
    <w:rsid w:val="00E576CE"/>
    <w:rsid w:val="00E577A9"/>
    <w:rsid w:val="00E57DFD"/>
    <w:rsid w:val="00E60068"/>
    <w:rsid w:val="00E6019B"/>
    <w:rsid w:val="00E6042F"/>
    <w:rsid w:val="00E60B73"/>
    <w:rsid w:val="00E60C51"/>
    <w:rsid w:val="00E60E1A"/>
    <w:rsid w:val="00E60FDC"/>
    <w:rsid w:val="00E6169C"/>
    <w:rsid w:val="00E618DB"/>
    <w:rsid w:val="00E61A2F"/>
    <w:rsid w:val="00E6222B"/>
    <w:rsid w:val="00E62D5C"/>
    <w:rsid w:val="00E62D92"/>
    <w:rsid w:val="00E633FC"/>
    <w:rsid w:val="00E6364A"/>
    <w:rsid w:val="00E63946"/>
    <w:rsid w:val="00E639B6"/>
    <w:rsid w:val="00E63A90"/>
    <w:rsid w:val="00E63B7D"/>
    <w:rsid w:val="00E63DA5"/>
    <w:rsid w:val="00E6400C"/>
    <w:rsid w:val="00E6401B"/>
    <w:rsid w:val="00E64604"/>
    <w:rsid w:val="00E64CB2"/>
    <w:rsid w:val="00E65010"/>
    <w:rsid w:val="00E656AE"/>
    <w:rsid w:val="00E6582D"/>
    <w:rsid w:val="00E658D7"/>
    <w:rsid w:val="00E66047"/>
    <w:rsid w:val="00E660DF"/>
    <w:rsid w:val="00E663C6"/>
    <w:rsid w:val="00E665A6"/>
    <w:rsid w:val="00E66B25"/>
    <w:rsid w:val="00E67060"/>
    <w:rsid w:val="00E675E4"/>
    <w:rsid w:val="00E675F0"/>
    <w:rsid w:val="00E6789D"/>
    <w:rsid w:val="00E67D37"/>
    <w:rsid w:val="00E67F52"/>
    <w:rsid w:val="00E70422"/>
    <w:rsid w:val="00E7092C"/>
    <w:rsid w:val="00E70D27"/>
    <w:rsid w:val="00E71269"/>
    <w:rsid w:val="00E7205C"/>
    <w:rsid w:val="00E721D8"/>
    <w:rsid w:val="00E7273E"/>
    <w:rsid w:val="00E72E04"/>
    <w:rsid w:val="00E72F11"/>
    <w:rsid w:val="00E730BF"/>
    <w:rsid w:val="00E73320"/>
    <w:rsid w:val="00E73708"/>
    <w:rsid w:val="00E737FC"/>
    <w:rsid w:val="00E7393E"/>
    <w:rsid w:val="00E73FB2"/>
    <w:rsid w:val="00E73FE2"/>
    <w:rsid w:val="00E7413A"/>
    <w:rsid w:val="00E7478D"/>
    <w:rsid w:val="00E7489B"/>
    <w:rsid w:val="00E749C6"/>
    <w:rsid w:val="00E74C1C"/>
    <w:rsid w:val="00E74C55"/>
    <w:rsid w:val="00E74CD4"/>
    <w:rsid w:val="00E75182"/>
    <w:rsid w:val="00E75634"/>
    <w:rsid w:val="00E75687"/>
    <w:rsid w:val="00E756F3"/>
    <w:rsid w:val="00E75B08"/>
    <w:rsid w:val="00E76E89"/>
    <w:rsid w:val="00E76F23"/>
    <w:rsid w:val="00E776E5"/>
    <w:rsid w:val="00E77EE7"/>
    <w:rsid w:val="00E80608"/>
    <w:rsid w:val="00E80A6F"/>
    <w:rsid w:val="00E80C14"/>
    <w:rsid w:val="00E81006"/>
    <w:rsid w:val="00E8110C"/>
    <w:rsid w:val="00E81385"/>
    <w:rsid w:val="00E82457"/>
    <w:rsid w:val="00E8280D"/>
    <w:rsid w:val="00E82867"/>
    <w:rsid w:val="00E82AC0"/>
    <w:rsid w:val="00E83014"/>
    <w:rsid w:val="00E8363F"/>
    <w:rsid w:val="00E83A3D"/>
    <w:rsid w:val="00E840E6"/>
    <w:rsid w:val="00E840FA"/>
    <w:rsid w:val="00E84548"/>
    <w:rsid w:val="00E84749"/>
    <w:rsid w:val="00E84BAE"/>
    <w:rsid w:val="00E85404"/>
    <w:rsid w:val="00E85B88"/>
    <w:rsid w:val="00E8617D"/>
    <w:rsid w:val="00E86885"/>
    <w:rsid w:val="00E86A4B"/>
    <w:rsid w:val="00E86F33"/>
    <w:rsid w:val="00E8768A"/>
    <w:rsid w:val="00E87D6E"/>
    <w:rsid w:val="00E90738"/>
    <w:rsid w:val="00E90991"/>
    <w:rsid w:val="00E90A9E"/>
    <w:rsid w:val="00E90B92"/>
    <w:rsid w:val="00E90C7F"/>
    <w:rsid w:val="00E9107E"/>
    <w:rsid w:val="00E91670"/>
    <w:rsid w:val="00E91748"/>
    <w:rsid w:val="00E91C67"/>
    <w:rsid w:val="00E91E19"/>
    <w:rsid w:val="00E91E62"/>
    <w:rsid w:val="00E91F81"/>
    <w:rsid w:val="00E9232D"/>
    <w:rsid w:val="00E92671"/>
    <w:rsid w:val="00E9268F"/>
    <w:rsid w:val="00E9283F"/>
    <w:rsid w:val="00E93716"/>
    <w:rsid w:val="00E93B3F"/>
    <w:rsid w:val="00E93E0B"/>
    <w:rsid w:val="00E93FBD"/>
    <w:rsid w:val="00E94281"/>
    <w:rsid w:val="00E94495"/>
    <w:rsid w:val="00E944D6"/>
    <w:rsid w:val="00E9450C"/>
    <w:rsid w:val="00E94C2D"/>
    <w:rsid w:val="00E94C75"/>
    <w:rsid w:val="00E94C89"/>
    <w:rsid w:val="00E94CA5"/>
    <w:rsid w:val="00E94D8F"/>
    <w:rsid w:val="00E94F10"/>
    <w:rsid w:val="00E955B9"/>
    <w:rsid w:val="00E95E8A"/>
    <w:rsid w:val="00E96886"/>
    <w:rsid w:val="00E96AC6"/>
    <w:rsid w:val="00E96F70"/>
    <w:rsid w:val="00E97147"/>
    <w:rsid w:val="00E972B1"/>
    <w:rsid w:val="00E97572"/>
    <w:rsid w:val="00E977B7"/>
    <w:rsid w:val="00E979A7"/>
    <w:rsid w:val="00E979D3"/>
    <w:rsid w:val="00E97A6F"/>
    <w:rsid w:val="00E97DD4"/>
    <w:rsid w:val="00E97E39"/>
    <w:rsid w:val="00EA0388"/>
    <w:rsid w:val="00EA0393"/>
    <w:rsid w:val="00EA0A47"/>
    <w:rsid w:val="00EA0B13"/>
    <w:rsid w:val="00EA0B35"/>
    <w:rsid w:val="00EA0F76"/>
    <w:rsid w:val="00EA1E6C"/>
    <w:rsid w:val="00EA1EF8"/>
    <w:rsid w:val="00EA1F97"/>
    <w:rsid w:val="00EA3314"/>
    <w:rsid w:val="00EA333A"/>
    <w:rsid w:val="00EA34B7"/>
    <w:rsid w:val="00EA3522"/>
    <w:rsid w:val="00EA35B6"/>
    <w:rsid w:val="00EA37E3"/>
    <w:rsid w:val="00EA382E"/>
    <w:rsid w:val="00EA39D1"/>
    <w:rsid w:val="00EA39F8"/>
    <w:rsid w:val="00EA3B3E"/>
    <w:rsid w:val="00EA3CBD"/>
    <w:rsid w:val="00EA40E3"/>
    <w:rsid w:val="00EA41E8"/>
    <w:rsid w:val="00EA448C"/>
    <w:rsid w:val="00EA4BBB"/>
    <w:rsid w:val="00EA5094"/>
    <w:rsid w:val="00EA557E"/>
    <w:rsid w:val="00EA5597"/>
    <w:rsid w:val="00EA562E"/>
    <w:rsid w:val="00EA563E"/>
    <w:rsid w:val="00EA5739"/>
    <w:rsid w:val="00EA58DC"/>
    <w:rsid w:val="00EA5D20"/>
    <w:rsid w:val="00EA666E"/>
    <w:rsid w:val="00EA67E4"/>
    <w:rsid w:val="00EA6A5B"/>
    <w:rsid w:val="00EA6C88"/>
    <w:rsid w:val="00EA7381"/>
    <w:rsid w:val="00EA77B7"/>
    <w:rsid w:val="00EA7B85"/>
    <w:rsid w:val="00EA7BF6"/>
    <w:rsid w:val="00EA7D8D"/>
    <w:rsid w:val="00EA7E5B"/>
    <w:rsid w:val="00EB01FA"/>
    <w:rsid w:val="00EB03EA"/>
    <w:rsid w:val="00EB0E1A"/>
    <w:rsid w:val="00EB11AA"/>
    <w:rsid w:val="00EB13B1"/>
    <w:rsid w:val="00EB1416"/>
    <w:rsid w:val="00EB1604"/>
    <w:rsid w:val="00EB162D"/>
    <w:rsid w:val="00EB1918"/>
    <w:rsid w:val="00EB1AFC"/>
    <w:rsid w:val="00EB1CBF"/>
    <w:rsid w:val="00EB1E6F"/>
    <w:rsid w:val="00EB1FE1"/>
    <w:rsid w:val="00EB21F6"/>
    <w:rsid w:val="00EB2290"/>
    <w:rsid w:val="00EB2393"/>
    <w:rsid w:val="00EB23D0"/>
    <w:rsid w:val="00EB2ACF"/>
    <w:rsid w:val="00EB36D3"/>
    <w:rsid w:val="00EB3BCD"/>
    <w:rsid w:val="00EB40D8"/>
    <w:rsid w:val="00EB4202"/>
    <w:rsid w:val="00EB4DB1"/>
    <w:rsid w:val="00EB4DE4"/>
    <w:rsid w:val="00EB51E7"/>
    <w:rsid w:val="00EB5253"/>
    <w:rsid w:val="00EB5710"/>
    <w:rsid w:val="00EB583A"/>
    <w:rsid w:val="00EB5A95"/>
    <w:rsid w:val="00EB5BD7"/>
    <w:rsid w:val="00EB65B0"/>
    <w:rsid w:val="00EB6ED5"/>
    <w:rsid w:val="00EB737D"/>
    <w:rsid w:val="00EB73E3"/>
    <w:rsid w:val="00EB76AC"/>
    <w:rsid w:val="00EB7700"/>
    <w:rsid w:val="00EB78F0"/>
    <w:rsid w:val="00EB7F3D"/>
    <w:rsid w:val="00EC0202"/>
    <w:rsid w:val="00EC0276"/>
    <w:rsid w:val="00EC0408"/>
    <w:rsid w:val="00EC0A77"/>
    <w:rsid w:val="00EC1DD2"/>
    <w:rsid w:val="00EC2D58"/>
    <w:rsid w:val="00EC304C"/>
    <w:rsid w:val="00EC3999"/>
    <w:rsid w:val="00EC40D9"/>
    <w:rsid w:val="00EC4AFE"/>
    <w:rsid w:val="00EC4C14"/>
    <w:rsid w:val="00EC4C91"/>
    <w:rsid w:val="00EC53F0"/>
    <w:rsid w:val="00EC5423"/>
    <w:rsid w:val="00EC54F4"/>
    <w:rsid w:val="00EC5613"/>
    <w:rsid w:val="00EC57A1"/>
    <w:rsid w:val="00EC57F2"/>
    <w:rsid w:val="00EC6180"/>
    <w:rsid w:val="00EC61C7"/>
    <w:rsid w:val="00EC61E5"/>
    <w:rsid w:val="00EC66FF"/>
    <w:rsid w:val="00EC671B"/>
    <w:rsid w:val="00EC6F36"/>
    <w:rsid w:val="00EC725E"/>
    <w:rsid w:val="00EC784A"/>
    <w:rsid w:val="00EC7C9B"/>
    <w:rsid w:val="00EC7F13"/>
    <w:rsid w:val="00ED0734"/>
    <w:rsid w:val="00ED087E"/>
    <w:rsid w:val="00ED12C9"/>
    <w:rsid w:val="00ED15A5"/>
    <w:rsid w:val="00ED1A07"/>
    <w:rsid w:val="00ED1A50"/>
    <w:rsid w:val="00ED20E5"/>
    <w:rsid w:val="00ED25D0"/>
    <w:rsid w:val="00ED282C"/>
    <w:rsid w:val="00ED2943"/>
    <w:rsid w:val="00ED2A63"/>
    <w:rsid w:val="00ED2AEE"/>
    <w:rsid w:val="00ED2E18"/>
    <w:rsid w:val="00ED3444"/>
    <w:rsid w:val="00ED3801"/>
    <w:rsid w:val="00ED38FA"/>
    <w:rsid w:val="00ED3A0E"/>
    <w:rsid w:val="00ED3AEC"/>
    <w:rsid w:val="00ED3C3C"/>
    <w:rsid w:val="00ED3F44"/>
    <w:rsid w:val="00ED3F6F"/>
    <w:rsid w:val="00ED455B"/>
    <w:rsid w:val="00ED45FD"/>
    <w:rsid w:val="00ED5223"/>
    <w:rsid w:val="00ED60A4"/>
    <w:rsid w:val="00ED64A7"/>
    <w:rsid w:val="00ED6AA5"/>
    <w:rsid w:val="00ED6B26"/>
    <w:rsid w:val="00ED6BFA"/>
    <w:rsid w:val="00ED6D39"/>
    <w:rsid w:val="00ED6E94"/>
    <w:rsid w:val="00ED71E1"/>
    <w:rsid w:val="00ED7409"/>
    <w:rsid w:val="00ED7F31"/>
    <w:rsid w:val="00EE07B5"/>
    <w:rsid w:val="00EE0F4C"/>
    <w:rsid w:val="00EE100E"/>
    <w:rsid w:val="00EE10BE"/>
    <w:rsid w:val="00EE1605"/>
    <w:rsid w:val="00EE24CF"/>
    <w:rsid w:val="00EE29B4"/>
    <w:rsid w:val="00EE2D19"/>
    <w:rsid w:val="00EE3269"/>
    <w:rsid w:val="00EE3325"/>
    <w:rsid w:val="00EE390E"/>
    <w:rsid w:val="00EE3F90"/>
    <w:rsid w:val="00EE4B3A"/>
    <w:rsid w:val="00EE4BB0"/>
    <w:rsid w:val="00EE56D0"/>
    <w:rsid w:val="00EE57D1"/>
    <w:rsid w:val="00EE6240"/>
    <w:rsid w:val="00EE63D4"/>
    <w:rsid w:val="00EE67B5"/>
    <w:rsid w:val="00EE67CC"/>
    <w:rsid w:val="00EE6DBC"/>
    <w:rsid w:val="00EE715E"/>
    <w:rsid w:val="00EE71A7"/>
    <w:rsid w:val="00EE759A"/>
    <w:rsid w:val="00EE79C1"/>
    <w:rsid w:val="00EE7B0E"/>
    <w:rsid w:val="00EE7B76"/>
    <w:rsid w:val="00EE7B8C"/>
    <w:rsid w:val="00EE7BD9"/>
    <w:rsid w:val="00EE7C85"/>
    <w:rsid w:val="00EF0143"/>
    <w:rsid w:val="00EF05EB"/>
    <w:rsid w:val="00EF0A5C"/>
    <w:rsid w:val="00EF0E5B"/>
    <w:rsid w:val="00EF1959"/>
    <w:rsid w:val="00EF2139"/>
    <w:rsid w:val="00EF2F65"/>
    <w:rsid w:val="00EF3271"/>
    <w:rsid w:val="00EF3561"/>
    <w:rsid w:val="00EF38D2"/>
    <w:rsid w:val="00EF39F4"/>
    <w:rsid w:val="00EF3B53"/>
    <w:rsid w:val="00EF3EDE"/>
    <w:rsid w:val="00EF44E3"/>
    <w:rsid w:val="00EF4753"/>
    <w:rsid w:val="00EF49EF"/>
    <w:rsid w:val="00EF4BDB"/>
    <w:rsid w:val="00EF4FC7"/>
    <w:rsid w:val="00EF5064"/>
    <w:rsid w:val="00EF5425"/>
    <w:rsid w:val="00EF5E8B"/>
    <w:rsid w:val="00EF609B"/>
    <w:rsid w:val="00EF61F8"/>
    <w:rsid w:val="00EF62F6"/>
    <w:rsid w:val="00EF6DEC"/>
    <w:rsid w:val="00EF6ECC"/>
    <w:rsid w:val="00EF78C1"/>
    <w:rsid w:val="00EF78E8"/>
    <w:rsid w:val="00EF79DA"/>
    <w:rsid w:val="00EF7E3A"/>
    <w:rsid w:val="00EF7E81"/>
    <w:rsid w:val="00EF7FAB"/>
    <w:rsid w:val="00EF7FC2"/>
    <w:rsid w:val="00F00231"/>
    <w:rsid w:val="00F002DA"/>
    <w:rsid w:val="00F00367"/>
    <w:rsid w:val="00F00509"/>
    <w:rsid w:val="00F00665"/>
    <w:rsid w:val="00F00BB2"/>
    <w:rsid w:val="00F00CE4"/>
    <w:rsid w:val="00F00E3C"/>
    <w:rsid w:val="00F010DB"/>
    <w:rsid w:val="00F0143B"/>
    <w:rsid w:val="00F017AD"/>
    <w:rsid w:val="00F019C7"/>
    <w:rsid w:val="00F020CD"/>
    <w:rsid w:val="00F0211D"/>
    <w:rsid w:val="00F02602"/>
    <w:rsid w:val="00F02672"/>
    <w:rsid w:val="00F027F4"/>
    <w:rsid w:val="00F028D5"/>
    <w:rsid w:val="00F0297F"/>
    <w:rsid w:val="00F02CA6"/>
    <w:rsid w:val="00F02E99"/>
    <w:rsid w:val="00F036DF"/>
    <w:rsid w:val="00F038FA"/>
    <w:rsid w:val="00F03AE8"/>
    <w:rsid w:val="00F03E27"/>
    <w:rsid w:val="00F03F4E"/>
    <w:rsid w:val="00F04891"/>
    <w:rsid w:val="00F049D8"/>
    <w:rsid w:val="00F04B42"/>
    <w:rsid w:val="00F04D9C"/>
    <w:rsid w:val="00F04DF2"/>
    <w:rsid w:val="00F04FD7"/>
    <w:rsid w:val="00F05867"/>
    <w:rsid w:val="00F0587B"/>
    <w:rsid w:val="00F05C9F"/>
    <w:rsid w:val="00F05F0E"/>
    <w:rsid w:val="00F060F2"/>
    <w:rsid w:val="00F0648C"/>
    <w:rsid w:val="00F066E5"/>
    <w:rsid w:val="00F06F63"/>
    <w:rsid w:val="00F0762A"/>
    <w:rsid w:val="00F07871"/>
    <w:rsid w:val="00F07CFF"/>
    <w:rsid w:val="00F07DCF"/>
    <w:rsid w:val="00F10154"/>
    <w:rsid w:val="00F10CE3"/>
    <w:rsid w:val="00F10EB2"/>
    <w:rsid w:val="00F10F82"/>
    <w:rsid w:val="00F11353"/>
    <w:rsid w:val="00F116CA"/>
    <w:rsid w:val="00F11D21"/>
    <w:rsid w:val="00F11F91"/>
    <w:rsid w:val="00F123E7"/>
    <w:rsid w:val="00F124D6"/>
    <w:rsid w:val="00F126B2"/>
    <w:rsid w:val="00F12996"/>
    <w:rsid w:val="00F145D9"/>
    <w:rsid w:val="00F147B5"/>
    <w:rsid w:val="00F14E0C"/>
    <w:rsid w:val="00F153C7"/>
    <w:rsid w:val="00F157C2"/>
    <w:rsid w:val="00F15BBE"/>
    <w:rsid w:val="00F15F58"/>
    <w:rsid w:val="00F164BB"/>
    <w:rsid w:val="00F16604"/>
    <w:rsid w:val="00F1746C"/>
    <w:rsid w:val="00F17995"/>
    <w:rsid w:val="00F17A68"/>
    <w:rsid w:val="00F17C52"/>
    <w:rsid w:val="00F17E99"/>
    <w:rsid w:val="00F17F3D"/>
    <w:rsid w:val="00F17F76"/>
    <w:rsid w:val="00F201EA"/>
    <w:rsid w:val="00F20726"/>
    <w:rsid w:val="00F20768"/>
    <w:rsid w:val="00F20C8D"/>
    <w:rsid w:val="00F20E26"/>
    <w:rsid w:val="00F20E2F"/>
    <w:rsid w:val="00F21028"/>
    <w:rsid w:val="00F21359"/>
    <w:rsid w:val="00F214FA"/>
    <w:rsid w:val="00F216A0"/>
    <w:rsid w:val="00F2180F"/>
    <w:rsid w:val="00F218A9"/>
    <w:rsid w:val="00F21C07"/>
    <w:rsid w:val="00F222BB"/>
    <w:rsid w:val="00F22369"/>
    <w:rsid w:val="00F228AC"/>
    <w:rsid w:val="00F22A7B"/>
    <w:rsid w:val="00F2311F"/>
    <w:rsid w:val="00F23510"/>
    <w:rsid w:val="00F2375E"/>
    <w:rsid w:val="00F2392F"/>
    <w:rsid w:val="00F23BA2"/>
    <w:rsid w:val="00F24025"/>
    <w:rsid w:val="00F2427C"/>
    <w:rsid w:val="00F24777"/>
    <w:rsid w:val="00F247A4"/>
    <w:rsid w:val="00F24A90"/>
    <w:rsid w:val="00F25424"/>
    <w:rsid w:val="00F255A3"/>
    <w:rsid w:val="00F25D22"/>
    <w:rsid w:val="00F266D1"/>
    <w:rsid w:val="00F26BD7"/>
    <w:rsid w:val="00F26DF1"/>
    <w:rsid w:val="00F26E6D"/>
    <w:rsid w:val="00F273C5"/>
    <w:rsid w:val="00F274B8"/>
    <w:rsid w:val="00F278E3"/>
    <w:rsid w:val="00F27AD7"/>
    <w:rsid w:val="00F30069"/>
    <w:rsid w:val="00F30B24"/>
    <w:rsid w:val="00F30CAE"/>
    <w:rsid w:val="00F30D9B"/>
    <w:rsid w:val="00F31143"/>
    <w:rsid w:val="00F311BA"/>
    <w:rsid w:val="00F31229"/>
    <w:rsid w:val="00F31278"/>
    <w:rsid w:val="00F3135C"/>
    <w:rsid w:val="00F31676"/>
    <w:rsid w:val="00F31E20"/>
    <w:rsid w:val="00F31EA2"/>
    <w:rsid w:val="00F320DC"/>
    <w:rsid w:val="00F320E3"/>
    <w:rsid w:val="00F320FB"/>
    <w:rsid w:val="00F324BD"/>
    <w:rsid w:val="00F325F0"/>
    <w:rsid w:val="00F328D0"/>
    <w:rsid w:val="00F3302F"/>
    <w:rsid w:val="00F332C2"/>
    <w:rsid w:val="00F335AD"/>
    <w:rsid w:val="00F33689"/>
    <w:rsid w:val="00F33732"/>
    <w:rsid w:val="00F33FB4"/>
    <w:rsid w:val="00F34F2F"/>
    <w:rsid w:val="00F353FA"/>
    <w:rsid w:val="00F355C5"/>
    <w:rsid w:val="00F35664"/>
    <w:rsid w:val="00F35865"/>
    <w:rsid w:val="00F35AEA"/>
    <w:rsid w:val="00F35B1F"/>
    <w:rsid w:val="00F35D6A"/>
    <w:rsid w:val="00F35D98"/>
    <w:rsid w:val="00F36153"/>
    <w:rsid w:val="00F364B6"/>
    <w:rsid w:val="00F364DB"/>
    <w:rsid w:val="00F36E64"/>
    <w:rsid w:val="00F37079"/>
    <w:rsid w:val="00F37540"/>
    <w:rsid w:val="00F37564"/>
    <w:rsid w:val="00F3763A"/>
    <w:rsid w:val="00F37B9D"/>
    <w:rsid w:val="00F37D1E"/>
    <w:rsid w:val="00F4008A"/>
    <w:rsid w:val="00F40339"/>
    <w:rsid w:val="00F4077D"/>
    <w:rsid w:val="00F40980"/>
    <w:rsid w:val="00F40E41"/>
    <w:rsid w:val="00F40E5B"/>
    <w:rsid w:val="00F4103B"/>
    <w:rsid w:val="00F41C7C"/>
    <w:rsid w:val="00F41FC5"/>
    <w:rsid w:val="00F42D08"/>
    <w:rsid w:val="00F436AC"/>
    <w:rsid w:val="00F437AF"/>
    <w:rsid w:val="00F43C86"/>
    <w:rsid w:val="00F43F33"/>
    <w:rsid w:val="00F44631"/>
    <w:rsid w:val="00F4482D"/>
    <w:rsid w:val="00F449EA"/>
    <w:rsid w:val="00F44A06"/>
    <w:rsid w:val="00F4579D"/>
    <w:rsid w:val="00F457AF"/>
    <w:rsid w:val="00F45DB2"/>
    <w:rsid w:val="00F45EA0"/>
    <w:rsid w:val="00F4675A"/>
    <w:rsid w:val="00F4692E"/>
    <w:rsid w:val="00F47163"/>
    <w:rsid w:val="00F475CE"/>
    <w:rsid w:val="00F47AC4"/>
    <w:rsid w:val="00F47C07"/>
    <w:rsid w:val="00F47EEB"/>
    <w:rsid w:val="00F47FD8"/>
    <w:rsid w:val="00F5024D"/>
    <w:rsid w:val="00F505DE"/>
    <w:rsid w:val="00F517AF"/>
    <w:rsid w:val="00F518DA"/>
    <w:rsid w:val="00F51DA1"/>
    <w:rsid w:val="00F51F30"/>
    <w:rsid w:val="00F5225F"/>
    <w:rsid w:val="00F52834"/>
    <w:rsid w:val="00F52B35"/>
    <w:rsid w:val="00F52CBC"/>
    <w:rsid w:val="00F52EFF"/>
    <w:rsid w:val="00F52FBB"/>
    <w:rsid w:val="00F531D2"/>
    <w:rsid w:val="00F535C2"/>
    <w:rsid w:val="00F5392D"/>
    <w:rsid w:val="00F53D87"/>
    <w:rsid w:val="00F54834"/>
    <w:rsid w:val="00F54884"/>
    <w:rsid w:val="00F55340"/>
    <w:rsid w:val="00F55FD2"/>
    <w:rsid w:val="00F56A10"/>
    <w:rsid w:val="00F56A49"/>
    <w:rsid w:val="00F56CC7"/>
    <w:rsid w:val="00F56EFA"/>
    <w:rsid w:val="00F56FE4"/>
    <w:rsid w:val="00F57135"/>
    <w:rsid w:val="00F57155"/>
    <w:rsid w:val="00F5752C"/>
    <w:rsid w:val="00F57BC6"/>
    <w:rsid w:val="00F6012B"/>
    <w:rsid w:val="00F6051B"/>
    <w:rsid w:val="00F60F39"/>
    <w:rsid w:val="00F60FE8"/>
    <w:rsid w:val="00F614AD"/>
    <w:rsid w:val="00F617F0"/>
    <w:rsid w:val="00F61846"/>
    <w:rsid w:val="00F618B7"/>
    <w:rsid w:val="00F61F77"/>
    <w:rsid w:val="00F62001"/>
    <w:rsid w:val="00F627A0"/>
    <w:rsid w:val="00F62E69"/>
    <w:rsid w:val="00F631DB"/>
    <w:rsid w:val="00F63618"/>
    <w:rsid w:val="00F63E58"/>
    <w:rsid w:val="00F64313"/>
    <w:rsid w:val="00F645C0"/>
    <w:rsid w:val="00F6469E"/>
    <w:rsid w:val="00F6475E"/>
    <w:rsid w:val="00F64CF2"/>
    <w:rsid w:val="00F652B6"/>
    <w:rsid w:val="00F652DC"/>
    <w:rsid w:val="00F653B0"/>
    <w:rsid w:val="00F65831"/>
    <w:rsid w:val="00F65AEA"/>
    <w:rsid w:val="00F65F47"/>
    <w:rsid w:val="00F661D5"/>
    <w:rsid w:val="00F6664E"/>
    <w:rsid w:val="00F66981"/>
    <w:rsid w:val="00F66C51"/>
    <w:rsid w:val="00F66F73"/>
    <w:rsid w:val="00F670C0"/>
    <w:rsid w:val="00F671C5"/>
    <w:rsid w:val="00F67353"/>
    <w:rsid w:val="00F67672"/>
    <w:rsid w:val="00F67994"/>
    <w:rsid w:val="00F70150"/>
    <w:rsid w:val="00F7047A"/>
    <w:rsid w:val="00F7080B"/>
    <w:rsid w:val="00F70BA1"/>
    <w:rsid w:val="00F70FD2"/>
    <w:rsid w:val="00F71647"/>
    <w:rsid w:val="00F7218C"/>
    <w:rsid w:val="00F72218"/>
    <w:rsid w:val="00F722BC"/>
    <w:rsid w:val="00F72320"/>
    <w:rsid w:val="00F7298D"/>
    <w:rsid w:val="00F72994"/>
    <w:rsid w:val="00F729B3"/>
    <w:rsid w:val="00F72A61"/>
    <w:rsid w:val="00F72C4A"/>
    <w:rsid w:val="00F72EEE"/>
    <w:rsid w:val="00F72FB8"/>
    <w:rsid w:val="00F733A3"/>
    <w:rsid w:val="00F73404"/>
    <w:rsid w:val="00F73586"/>
    <w:rsid w:val="00F73B0A"/>
    <w:rsid w:val="00F7419C"/>
    <w:rsid w:val="00F745DD"/>
    <w:rsid w:val="00F74B10"/>
    <w:rsid w:val="00F74E36"/>
    <w:rsid w:val="00F74E64"/>
    <w:rsid w:val="00F7571B"/>
    <w:rsid w:val="00F75AD9"/>
    <w:rsid w:val="00F75B1F"/>
    <w:rsid w:val="00F76100"/>
    <w:rsid w:val="00F76148"/>
    <w:rsid w:val="00F766EE"/>
    <w:rsid w:val="00F76750"/>
    <w:rsid w:val="00F767D2"/>
    <w:rsid w:val="00F76B85"/>
    <w:rsid w:val="00F76CC8"/>
    <w:rsid w:val="00F76CDA"/>
    <w:rsid w:val="00F77162"/>
    <w:rsid w:val="00F77E69"/>
    <w:rsid w:val="00F8073E"/>
    <w:rsid w:val="00F808ED"/>
    <w:rsid w:val="00F80A53"/>
    <w:rsid w:val="00F80C47"/>
    <w:rsid w:val="00F80D7A"/>
    <w:rsid w:val="00F80E21"/>
    <w:rsid w:val="00F80FC8"/>
    <w:rsid w:val="00F81115"/>
    <w:rsid w:val="00F82576"/>
    <w:rsid w:val="00F8275E"/>
    <w:rsid w:val="00F8298C"/>
    <w:rsid w:val="00F8306D"/>
    <w:rsid w:val="00F833DC"/>
    <w:rsid w:val="00F83589"/>
    <w:rsid w:val="00F837A4"/>
    <w:rsid w:val="00F83BF3"/>
    <w:rsid w:val="00F83D5C"/>
    <w:rsid w:val="00F84687"/>
    <w:rsid w:val="00F84A21"/>
    <w:rsid w:val="00F84BBB"/>
    <w:rsid w:val="00F84DB1"/>
    <w:rsid w:val="00F850BD"/>
    <w:rsid w:val="00F85769"/>
    <w:rsid w:val="00F8672A"/>
    <w:rsid w:val="00F86ADD"/>
    <w:rsid w:val="00F86CA2"/>
    <w:rsid w:val="00F86F2A"/>
    <w:rsid w:val="00F87D7B"/>
    <w:rsid w:val="00F87DE7"/>
    <w:rsid w:val="00F87F5C"/>
    <w:rsid w:val="00F90561"/>
    <w:rsid w:val="00F90AB8"/>
    <w:rsid w:val="00F90B72"/>
    <w:rsid w:val="00F90ED4"/>
    <w:rsid w:val="00F90F36"/>
    <w:rsid w:val="00F91955"/>
    <w:rsid w:val="00F91A7E"/>
    <w:rsid w:val="00F92533"/>
    <w:rsid w:val="00F925B8"/>
    <w:rsid w:val="00F9272C"/>
    <w:rsid w:val="00F928CC"/>
    <w:rsid w:val="00F92F91"/>
    <w:rsid w:val="00F93006"/>
    <w:rsid w:val="00F93173"/>
    <w:rsid w:val="00F93640"/>
    <w:rsid w:val="00F93A1B"/>
    <w:rsid w:val="00F93C70"/>
    <w:rsid w:val="00F9465E"/>
    <w:rsid w:val="00F95211"/>
    <w:rsid w:val="00F9558F"/>
    <w:rsid w:val="00F95B90"/>
    <w:rsid w:val="00F96AEA"/>
    <w:rsid w:val="00F96BFD"/>
    <w:rsid w:val="00F96DD6"/>
    <w:rsid w:val="00F970DE"/>
    <w:rsid w:val="00F972F9"/>
    <w:rsid w:val="00F97773"/>
    <w:rsid w:val="00F9777B"/>
    <w:rsid w:val="00F978E3"/>
    <w:rsid w:val="00F97E6A"/>
    <w:rsid w:val="00FA110C"/>
    <w:rsid w:val="00FA1537"/>
    <w:rsid w:val="00FA153D"/>
    <w:rsid w:val="00FA159C"/>
    <w:rsid w:val="00FA166C"/>
    <w:rsid w:val="00FA1E1B"/>
    <w:rsid w:val="00FA1EE0"/>
    <w:rsid w:val="00FA23F9"/>
    <w:rsid w:val="00FA270D"/>
    <w:rsid w:val="00FA292D"/>
    <w:rsid w:val="00FA2B78"/>
    <w:rsid w:val="00FA2CAD"/>
    <w:rsid w:val="00FA3C00"/>
    <w:rsid w:val="00FA3DCF"/>
    <w:rsid w:val="00FA3F23"/>
    <w:rsid w:val="00FA40C1"/>
    <w:rsid w:val="00FA4200"/>
    <w:rsid w:val="00FA48AB"/>
    <w:rsid w:val="00FA6647"/>
    <w:rsid w:val="00FA66A2"/>
    <w:rsid w:val="00FA6D47"/>
    <w:rsid w:val="00FA736A"/>
    <w:rsid w:val="00FA73A0"/>
    <w:rsid w:val="00FA7771"/>
    <w:rsid w:val="00FA7841"/>
    <w:rsid w:val="00FB00EC"/>
    <w:rsid w:val="00FB1347"/>
    <w:rsid w:val="00FB18CD"/>
    <w:rsid w:val="00FB1BC6"/>
    <w:rsid w:val="00FB1C4C"/>
    <w:rsid w:val="00FB1DE2"/>
    <w:rsid w:val="00FB1E07"/>
    <w:rsid w:val="00FB20A8"/>
    <w:rsid w:val="00FB20F8"/>
    <w:rsid w:val="00FB219D"/>
    <w:rsid w:val="00FB23FB"/>
    <w:rsid w:val="00FB2501"/>
    <w:rsid w:val="00FB265C"/>
    <w:rsid w:val="00FB2BDD"/>
    <w:rsid w:val="00FB2CFD"/>
    <w:rsid w:val="00FB2D9D"/>
    <w:rsid w:val="00FB31EF"/>
    <w:rsid w:val="00FB387B"/>
    <w:rsid w:val="00FB394C"/>
    <w:rsid w:val="00FB3DE4"/>
    <w:rsid w:val="00FB3ED5"/>
    <w:rsid w:val="00FB4E0E"/>
    <w:rsid w:val="00FB5FF0"/>
    <w:rsid w:val="00FB5FF8"/>
    <w:rsid w:val="00FB62C7"/>
    <w:rsid w:val="00FB6524"/>
    <w:rsid w:val="00FB65C3"/>
    <w:rsid w:val="00FB6C4C"/>
    <w:rsid w:val="00FB762F"/>
    <w:rsid w:val="00FB763F"/>
    <w:rsid w:val="00FB7651"/>
    <w:rsid w:val="00FC01B8"/>
    <w:rsid w:val="00FC0333"/>
    <w:rsid w:val="00FC03AC"/>
    <w:rsid w:val="00FC04AD"/>
    <w:rsid w:val="00FC0524"/>
    <w:rsid w:val="00FC0707"/>
    <w:rsid w:val="00FC070A"/>
    <w:rsid w:val="00FC086F"/>
    <w:rsid w:val="00FC0E76"/>
    <w:rsid w:val="00FC0F7D"/>
    <w:rsid w:val="00FC0F87"/>
    <w:rsid w:val="00FC1582"/>
    <w:rsid w:val="00FC1D67"/>
    <w:rsid w:val="00FC2528"/>
    <w:rsid w:val="00FC310F"/>
    <w:rsid w:val="00FC3E37"/>
    <w:rsid w:val="00FC4091"/>
    <w:rsid w:val="00FC42ED"/>
    <w:rsid w:val="00FC4585"/>
    <w:rsid w:val="00FC4B4C"/>
    <w:rsid w:val="00FC5976"/>
    <w:rsid w:val="00FC59EE"/>
    <w:rsid w:val="00FC5B71"/>
    <w:rsid w:val="00FC5DE2"/>
    <w:rsid w:val="00FC5E7C"/>
    <w:rsid w:val="00FC61CF"/>
    <w:rsid w:val="00FC6220"/>
    <w:rsid w:val="00FC62F6"/>
    <w:rsid w:val="00FC6367"/>
    <w:rsid w:val="00FC646C"/>
    <w:rsid w:val="00FC699C"/>
    <w:rsid w:val="00FC6D0C"/>
    <w:rsid w:val="00FC6E82"/>
    <w:rsid w:val="00FC7BCA"/>
    <w:rsid w:val="00FD02D0"/>
    <w:rsid w:val="00FD06B4"/>
    <w:rsid w:val="00FD08B2"/>
    <w:rsid w:val="00FD091E"/>
    <w:rsid w:val="00FD0A63"/>
    <w:rsid w:val="00FD0A78"/>
    <w:rsid w:val="00FD0C41"/>
    <w:rsid w:val="00FD0C9E"/>
    <w:rsid w:val="00FD0CE7"/>
    <w:rsid w:val="00FD0D1C"/>
    <w:rsid w:val="00FD1239"/>
    <w:rsid w:val="00FD144F"/>
    <w:rsid w:val="00FD1BA3"/>
    <w:rsid w:val="00FD1C57"/>
    <w:rsid w:val="00FD1CD3"/>
    <w:rsid w:val="00FD1F5B"/>
    <w:rsid w:val="00FD2570"/>
    <w:rsid w:val="00FD2E6F"/>
    <w:rsid w:val="00FD3674"/>
    <w:rsid w:val="00FD3741"/>
    <w:rsid w:val="00FD3754"/>
    <w:rsid w:val="00FD3A42"/>
    <w:rsid w:val="00FD3E3C"/>
    <w:rsid w:val="00FD4393"/>
    <w:rsid w:val="00FD488C"/>
    <w:rsid w:val="00FD4B1D"/>
    <w:rsid w:val="00FD4FA0"/>
    <w:rsid w:val="00FD50E1"/>
    <w:rsid w:val="00FD51C3"/>
    <w:rsid w:val="00FD5601"/>
    <w:rsid w:val="00FD57A5"/>
    <w:rsid w:val="00FD5AED"/>
    <w:rsid w:val="00FD6240"/>
    <w:rsid w:val="00FD6B0C"/>
    <w:rsid w:val="00FD705F"/>
    <w:rsid w:val="00FD70FC"/>
    <w:rsid w:val="00FD7137"/>
    <w:rsid w:val="00FD71DE"/>
    <w:rsid w:val="00FD7361"/>
    <w:rsid w:val="00FD76AD"/>
    <w:rsid w:val="00FD788A"/>
    <w:rsid w:val="00FD7947"/>
    <w:rsid w:val="00FD796E"/>
    <w:rsid w:val="00FD7E52"/>
    <w:rsid w:val="00FD7F9A"/>
    <w:rsid w:val="00FE02C0"/>
    <w:rsid w:val="00FE0603"/>
    <w:rsid w:val="00FE0872"/>
    <w:rsid w:val="00FE0B50"/>
    <w:rsid w:val="00FE0B7F"/>
    <w:rsid w:val="00FE1D7E"/>
    <w:rsid w:val="00FE1DB4"/>
    <w:rsid w:val="00FE1E71"/>
    <w:rsid w:val="00FE1F4F"/>
    <w:rsid w:val="00FE2455"/>
    <w:rsid w:val="00FE2707"/>
    <w:rsid w:val="00FE3048"/>
    <w:rsid w:val="00FE3292"/>
    <w:rsid w:val="00FE394D"/>
    <w:rsid w:val="00FE3A66"/>
    <w:rsid w:val="00FE40CD"/>
    <w:rsid w:val="00FE476B"/>
    <w:rsid w:val="00FE4854"/>
    <w:rsid w:val="00FE4C38"/>
    <w:rsid w:val="00FE4E98"/>
    <w:rsid w:val="00FE5582"/>
    <w:rsid w:val="00FE5A14"/>
    <w:rsid w:val="00FE6088"/>
    <w:rsid w:val="00FE65B1"/>
    <w:rsid w:val="00FE6657"/>
    <w:rsid w:val="00FE6BE9"/>
    <w:rsid w:val="00FE6DA3"/>
    <w:rsid w:val="00FE7C9A"/>
    <w:rsid w:val="00FF0017"/>
    <w:rsid w:val="00FF0DBA"/>
    <w:rsid w:val="00FF0F70"/>
    <w:rsid w:val="00FF116B"/>
    <w:rsid w:val="00FF15FE"/>
    <w:rsid w:val="00FF19BF"/>
    <w:rsid w:val="00FF19C6"/>
    <w:rsid w:val="00FF1CB3"/>
    <w:rsid w:val="00FF1E6C"/>
    <w:rsid w:val="00FF2233"/>
    <w:rsid w:val="00FF25D4"/>
    <w:rsid w:val="00FF2694"/>
    <w:rsid w:val="00FF2922"/>
    <w:rsid w:val="00FF299A"/>
    <w:rsid w:val="00FF2DA3"/>
    <w:rsid w:val="00FF2F60"/>
    <w:rsid w:val="00FF3010"/>
    <w:rsid w:val="00FF30E6"/>
    <w:rsid w:val="00FF33EF"/>
    <w:rsid w:val="00FF3A9E"/>
    <w:rsid w:val="00FF3C1A"/>
    <w:rsid w:val="00FF3DBD"/>
    <w:rsid w:val="00FF43EC"/>
    <w:rsid w:val="00FF44BD"/>
    <w:rsid w:val="00FF4B16"/>
    <w:rsid w:val="00FF5568"/>
    <w:rsid w:val="00FF56F5"/>
    <w:rsid w:val="00FF581B"/>
    <w:rsid w:val="00FF5D2F"/>
    <w:rsid w:val="00FF6A68"/>
    <w:rsid w:val="00FF6AD0"/>
    <w:rsid w:val="00FF73C8"/>
    <w:rsid w:val="00FF753B"/>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A10D83"/>
  <w15:chartTrackingRefBased/>
  <w15:docId w15:val="{79B3A3E3-4A59-4DA5-9917-134A87A85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uiPriority="0"/>
    <w:lsdException w:name="header" w:uiPriority="0"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annotation reference" w:semiHidden="1"/>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77B66"/>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qFormat/>
    <w:rsid w:val="00EC5613"/>
    <w:pPr>
      <w:numPr>
        <w:numId w:val="3"/>
      </w:numPr>
      <w:spacing w:line="276" w:lineRule="auto"/>
      <w:outlineLvl w:val="1"/>
    </w:pPr>
    <w:rPr>
      <w:rFonts w:ascii="Calibri" w:hAnsi="Calibri" w:cs="Calibri"/>
      <w:b/>
      <w:bCs/>
      <w:color w:val="000000"/>
      <w:sz w:val="24"/>
      <w:szCs w:val="24"/>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lang w:val="x-none" w:eastAsia="x-none"/>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qFormat/>
    <w:pPr>
      <w:keepNext/>
      <w:spacing w:line="360" w:lineRule="auto"/>
      <w:jc w:val="both"/>
      <w:outlineLvl w:val="8"/>
    </w:pPr>
    <w:rPr>
      <w:b/>
      <w:bCs/>
      <w:sz w:val="24"/>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uiPriority w:val="22"/>
    <w:qFormat/>
    <w:rPr>
      <w:b/>
      <w:bCs/>
    </w:rPr>
  </w:style>
  <w:style w:type="character" w:styleId="Odwoanieprzypisukocowego">
    <w:name w:val="endnote reference"/>
    <w:rPr>
      <w:vertAlign w:val="superscript"/>
    </w:rPr>
  </w:style>
  <w:style w:type="character" w:styleId="Odwoanieprzypisudolnego">
    <w:name w:val="footnote reference"/>
    <w:uiPriority w:val="99"/>
    <w:rPr>
      <w:vertAlign w:val="superscript"/>
    </w:rPr>
  </w:style>
  <w:style w:type="character" w:styleId="Odwoaniedokomentarza">
    <w:name w:val="annotation reference"/>
    <w:uiPriority w:val="99"/>
    <w:semiHidden/>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aliases w:val="Zna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semiHidden/>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semiHidden/>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uiPriority w:val="99"/>
  </w:style>
  <w:style w:type="character" w:customStyle="1" w:styleId="go">
    <w:name w:val="go"/>
    <w:basedOn w:val="Domylnaczcionkaakapitu"/>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99"/>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semiHidden/>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emiHidden/>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semiHidden/>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uiPriority w:val="99"/>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semiHidden/>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lang w:val="x-none" w:eastAsia="x-none"/>
    </w:rPr>
  </w:style>
  <w:style w:type="character" w:customStyle="1" w:styleId="dim">
    <w:name w:val="dim"/>
    <w:basedOn w:val="Domylnaczcionkaakapitu"/>
  </w:style>
  <w:style w:type="character" w:customStyle="1" w:styleId="Nagwek2Znak">
    <w:name w:val="Nagłówek 2 Znak"/>
    <w:link w:val="Nagwek2"/>
    <w:uiPriority w:val="9"/>
    <w:rsid w:val="00EC5613"/>
    <w:rPr>
      <w:rFonts w:ascii="Calibri" w:hAnsi="Calibri" w:cs="Calibri"/>
      <w:b/>
      <w:bCs/>
      <w:color w:val="000000"/>
      <w:sz w:val="24"/>
      <w:szCs w:val="24"/>
    </w:rPr>
  </w:style>
  <w:style w:type="character" w:customStyle="1" w:styleId="mainlevel">
    <w:name w:val="mainlevel"/>
    <w:basedOn w:val="Domylnaczcionkaakapitu"/>
  </w:style>
  <w:style w:type="character" w:customStyle="1" w:styleId="Data1">
    <w:name w:val="Data1"/>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styleId="Nierozpoznanawzmianka">
    <w:name w:val="Unresolved Mention"/>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lang w:val="x-none" w:eastAsia="x-none"/>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paragraph" w:styleId="Tekstpodstawowy">
    <w:name w:val="Body Text"/>
    <w:basedOn w:val="Normalny"/>
    <w:link w:val="TekstpodstawowyZnak"/>
    <w:uiPriority w:val="99"/>
    <w:semiHidden/>
    <w:rPr>
      <w:rFonts w:ascii="Courier New" w:hAnsi="Courier New"/>
      <w:sz w:val="24"/>
      <w:lang w:val="x-none" w:eastAsia="x-none"/>
    </w:rPr>
  </w:style>
  <w:style w:type="paragraph" w:styleId="Tekstkomentarza">
    <w:name w:val="annotation text"/>
    <w:basedOn w:val="Normalny"/>
    <w:link w:val="TekstkomentarzaZnak"/>
  </w:style>
  <w:style w:type="paragraph" w:styleId="Tekstprzypisudolnego">
    <w:name w:val="footnote text"/>
    <w:basedOn w:val="Normalny"/>
    <w:link w:val="TekstprzypisudolnegoZnak"/>
    <w:uiPriority w:val="99"/>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lang w:val="x-none" w:eastAsia="x-none"/>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lang w:val="x-none" w:eastAsia="x-none"/>
    </w:rPr>
  </w:style>
  <w:style w:type="paragraph" w:customStyle="1" w:styleId="Znak">
    <w:name w:val="Znak"/>
    <w:basedOn w:val="Normalny"/>
    <w:rPr>
      <w:sz w:val="24"/>
      <w:szCs w:val="24"/>
    </w:rPr>
  </w:style>
  <w:style w:type="paragraph" w:styleId="Zwykytekst">
    <w:name w:val="Plain Text"/>
    <w:basedOn w:val="Normalny"/>
    <w:link w:val="ZwykytekstZnak"/>
    <w:uiPriority w:val="99"/>
    <w:unhideWhenUsed/>
    <w:pPr>
      <w:spacing w:before="100" w:beforeAutospacing="1" w:after="100" w:afterAutospacing="1"/>
    </w:pPr>
    <w:rPr>
      <w:sz w:val="24"/>
      <w:szCs w:val="24"/>
      <w:lang w:val="x-none" w:eastAsia="x-none"/>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lang w:val="x-none" w:eastAsia="x-none"/>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lang w:val="x-none" w:eastAsia="x-none"/>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lang w:val="x-none" w:eastAsia="x-none"/>
    </w:rPr>
  </w:style>
  <w:style w:type="paragraph" w:styleId="Nagwek">
    <w:name w:val="header"/>
    <w:aliases w:val="Znak"/>
    <w:basedOn w:val="Normalny"/>
    <w:link w:val="NagwekZnak"/>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lang w:val="x-none" w:eastAsia="x-none"/>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99"/>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lang w:val="pl-PL" w:eastAsia="pl-PL"/>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character" w:customStyle="1" w:styleId="Teksttreci">
    <w:name w:val="Tekst treści_"/>
    <w:link w:val="Teksttreci0"/>
    <w:uiPriority w:val="99"/>
    <w:qFormat/>
    <w:locked/>
    <w:rsid w:val="00B03118"/>
    <w:rPr>
      <w:rFonts w:ascii="Verdana" w:hAnsi="Verdana"/>
      <w:sz w:val="19"/>
      <w:shd w:val="clear" w:color="auto" w:fill="FFFFFF"/>
    </w:rPr>
  </w:style>
  <w:style w:type="paragraph" w:customStyle="1" w:styleId="Teksttreci0">
    <w:name w:val="Tekst treści"/>
    <w:basedOn w:val="Normalny"/>
    <w:link w:val="Teksttreci"/>
    <w:uiPriority w:val="99"/>
    <w:qFormat/>
    <w:rsid w:val="00B03118"/>
    <w:pPr>
      <w:shd w:val="clear" w:color="auto" w:fill="FFFFFF"/>
      <w:spacing w:line="240" w:lineRule="atLeast"/>
      <w:ind w:hanging="1700"/>
    </w:pPr>
    <w:rPr>
      <w:rFonts w:ascii="Verdana" w:hAnsi="Verdana"/>
      <w:sz w:val="19"/>
      <w:lang w:val="x-none" w:eastAsia="x-none"/>
    </w:rPr>
  </w:style>
  <w:style w:type="paragraph" w:customStyle="1" w:styleId="pkt1">
    <w:name w:val="pkt1"/>
    <w:basedOn w:val="pkt"/>
    <w:rsid w:val="00137549"/>
    <w:pPr>
      <w:ind w:left="850" w:hanging="425"/>
    </w:pPr>
    <w:rPr>
      <w:szCs w:val="20"/>
    </w:rPr>
  </w:style>
  <w:style w:type="character" w:customStyle="1" w:styleId="WW8Num12z3">
    <w:name w:val="WW8Num12z3"/>
    <w:rsid w:val="00FD0C9E"/>
  </w:style>
  <w:style w:type="character" w:customStyle="1" w:styleId="cf01">
    <w:name w:val="cf01"/>
    <w:rsid w:val="002655B9"/>
    <w:rPr>
      <w:rFonts w:ascii="Segoe UI" w:hAnsi="Segoe UI" w:cs="Segoe UI" w:hint="default"/>
      <w:sz w:val="18"/>
      <w:szCs w:val="18"/>
    </w:rPr>
  </w:style>
  <w:style w:type="table" w:customStyle="1" w:styleId="Tabela-Siatka1">
    <w:name w:val="Tabela - Siatka1"/>
    <w:basedOn w:val="Standardowy"/>
    <w:next w:val="Tabela-Siatka"/>
    <w:uiPriority w:val="39"/>
    <w:rsid w:val="00646AB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254">
      <w:bodyDiv w:val="1"/>
      <w:marLeft w:val="0"/>
      <w:marRight w:val="0"/>
      <w:marTop w:val="0"/>
      <w:marBottom w:val="0"/>
      <w:divBdr>
        <w:top w:val="none" w:sz="0" w:space="0" w:color="auto"/>
        <w:left w:val="none" w:sz="0" w:space="0" w:color="auto"/>
        <w:bottom w:val="none" w:sz="0" w:space="0" w:color="auto"/>
        <w:right w:val="none" w:sz="0" w:space="0" w:color="auto"/>
      </w:divBdr>
      <w:divsChild>
        <w:div w:id="739447529">
          <w:marLeft w:val="0"/>
          <w:marRight w:val="0"/>
          <w:marTop w:val="72"/>
          <w:marBottom w:val="0"/>
          <w:divBdr>
            <w:top w:val="none" w:sz="0" w:space="0" w:color="auto"/>
            <w:left w:val="none" w:sz="0" w:space="0" w:color="auto"/>
            <w:bottom w:val="none" w:sz="0" w:space="0" w:color="auto"/>
            <w:right w:val="none" w:sz="0" w:space="0" w:color="auto"/>
          </w:divBdr>
        </w:div>
        <w:div w:id="1045720006">
          <w:marLeft w:val="0"/>
          <w:marRight w:val="0"/>
          <w:marTop w:val="72"/>
          <w:marBottom w:val="0"/>
          <w:divBdr>
            <w:top w:val="none" w:sz="0" w:space="0" w:color="auto"/>
            <w:left w:val="none" w:sz="0" w:space="0" w:color="auto"/>
            <w:bottom w:val="none" w:sz="0" w:space="0" w:color="auto"/>
            <w:right w:val="none" w:sz="0" w:space="0" w:color="auto"/>
          </w:divBdr>
        </w:div>
        <w:div w:id="1365061842">
          <w:marLeft w:val="0"/>
          <w:marRight w:val="0"/>
          <w:marTop w:val="72"/>
          <w:marBottom w:val="0"/>
          <w:divBdr>
            <w:top w:val="none" w:sz="0" w:space="0" w:color="auto"/>
            <w:left w:val="none" w:sz="0" w:space="0" w:color="auto"/>
            <w:bottom w:val="none" w:sz="0" w:space="0" w:color="auto"/>
            <w:right w:val="none" w:sz="0" w:space="0" w:color="auto"/>
          </w:divBdr>
        </w:div>
        <w:div w:id="2014868483">
          <w:marLeft w:val="0"/>
          <w:marRight w:val="0"/>
          <w:marTop w:val="72"/>
          <w:marBottom w:val="0"/>
          <w:divBdr>
            <w:top w:val="none" w:sz="0" w:space="0" w:color="auto"/>
            <w:left w:val="none" w:sz="0" w:space="0" w:color="auto"/>
            <w:bottom w:val="none" w:sz="0" w:space="0" w:color="auto"/>
            <w:right w:val="none" w:sz="0" w:space="0" w:color="auto"/>
          </w:divBdr>
        </w:div>
      </w:divsChild>
    </w:div>
    <w:div w:id="15274347">
      <w:bodyDiv w:val="1"/>
      <w:marLeft w:val="0"/>
      <w:marRight w:val="0"/>
      <w:marTop w:val="0"/>
      <w:marBottom w:val="0"/>
      <w:divBdr>
        <w:top w:val="none" w:sz="0" w:space="0" w:color="auto"/>
        <w:left w:val="none" w:sz="0" w:space="0" w:color="auto"/>
        <w:bottom w:val="none" w:sz="0" w:space="0" w:color="auto"/>
        <w:right w:val="none" w:sz="0" w:space="0" w:color="auto"/>
      </w:divBdr>
    </w:div>
    <w:div w:id="67652545">
      <w:bodyDiv w:val="1"/>
      <w:marLeft w:val="0"/>
      <w:marRight w:val="0"/>
      <w:marTop w:val="0"/>
      <w:marBottom w:val="0"/>
      <w:divBdr>
        <w:top w:val="none" w:sz="0" w:space="0" w:color="auto"/>
        <w:left w:val="none" w:sz="0" w:space="0" w:color="auto"/>
        <w:bottom w:val="none" w:sz="0" w:space="0" w:color="auto"/>
        <w:right w:val="none" w:sz="0" w:space="0" w:color="auto"/>
      </w:divBdr>
      <w:divsChild>
        <w:div w:id="70810400">
          <w:marLeft w:val="360"/>
          <w:marRight w:val="0"/>
          <w:marTop w:val="0"/>
          <w:marBottom w:val="72"/>
          <w:divBdr>
            <w:top w:val="none" w:sz="0" w:space="0" w:color="auto"/>
            <w:left w:val="none" w:sz="0" w:space="0" w:color="auto"/>
            <w:bottom w:val="none" w:sz="0" w:space="0" w:color="auto"/>
            <w:right w:val="none" w:sz="0" w:space="0" w:color="auto"/>
          </w:divBdr>
        </w:div>
        <w:div w:id="448822141">
          <w:marLeft w:val="360"/>
          <w:marRight w:val="0"/>
          <w:marTop w:val="72"/>
          <w:marBottom w:val="72"/>
          <w:divBdr>
            <w:top w:val="none" w:sz="0" w:space="0" w:color="auto"/>
            <w:left w:val="none" w:sz="0" w:space="0" w:color="auto"/>
            <w:bottom w:val="none" w:sz="0" w:space="0" w:color="auto"/>
            <w:right w:val="none" w:sz="0" w:space="0" w:color="auto"/>
          </w:divBdr>
        </w:div>
        <w:div w:id="529144951">
          <w:marLeft w:val="360"/>
          <w:marRight w:val="0"/>
          <w:marTop w:val="0"/>
          <w:marBottom w:val="72"/>
          <w:divBdr>
            <w:top w:val="none" w:sz="0" w:space="0" w:color="auto"/>
            <w:left w:val="none" w:sz="0" w:space="0" w:color="auto"/>
            <w:bottom w:val="none" w:sz="0" w:space="0" w:color="auto"/>
            <w:right w:val="none" w:sz="0" w:space="0" w:color="auto"/>
          </w:divBdr>
        </w:div>
      </w:divsChild>
    </w:div>
    <w:div w:id="75709794">
      <w:bodyDiv w:val="1"/>
      <w:marLeft w:val="0"/>
      <w:marRight w:val="0"/>
      <w:marTop w:val="0"/>
      <w:marBottom w:val="0"/>
      <w:divBdr>
        <w:top w:val="none" w:sz="0" w:space="0" w:color="auto"/>
        <w:left w:val="none" w:sz="0" w:space="0" w:color="auto"/>
        <w:bottom w:val="none" w:sz="0" w:space="0" w:color="auto"/>
        <w:right w:val="none" w:sz="0" w:space="0" w:color="auto"/>
      </w:divBdr>
      <w:divsChild>
        <w:div w:id="801192964">
          <w:marLeft w:val="360"/>
          <w:marRight w:val="0"/>
          <w:marTop w:val="0"/>
          <w:marBottom w:val="72"/>
          <w:divBdr>
            <w:top w:val="none" w:sz="0" w:space="0" w:color="auto"/>
            <w:left w:val="none" w:sz="0" w:space="0" w:color="auto"/>
            <w:bottom w:val="none" w:sz="0" w:space="0" w:color="auto"/>
            <w:right w:val="none" w:sz="0" w:space="0" w:color="auto"/>
          </w:divBdr>
        </w:div>
        <w:div w:id="1709646239">
          <w:marLeft w:val="360"/>
          <w:marRight w:val="0"/>
          <w:marTop w:val="72"/>
          <w:marBottom w:val="72"/>
          <w:divBdr>
            <w:top w:val="none" w:sz="0" w:space="0" w:color="auto"/>
            <w:left w:val="none" w:sz="0" w:space="0" w:color="auto"/>
            <w:bottom w:val="none" w:sz="0" w:space="0" w:color="auto"/>
            <w:right w:val="none" w:sz="0" w:space="0" w:color="auto"/>
          </w:divBdr>
        </w:div>
        <w:div w:id="1903177289">
          <w:marLeft w:val="360"/>
          <w:marRight w:val="0"/>
          <w:marTop w:val="0"/>
          <w:marBottom w:val="72"/>
          <w:divBdr>
            <w:top w:val="none" w:sz="0" w:space="0" w:color="auto"/>
            <w:left w:val="none" w:sz="0" w:space="0" w:color="auto"/>
            <w:bottom w:val="none" w:sz="0" w:space="0" w:color="auto"/>
            <w:right w:val="none" w:sz="0" w:space="0" w:color="auto"/>
          </w:divBdr>
        </w:div>
      </w:divsChild>
    </w:div>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103960992">
      <w:bodyDiv w:val="1"/>
      <w:marLeft w:val="0"/>
      <w:marRight w:val="0"/>
      <w:marTop w:val="0"/>
      <w:marBottom w:val="0"/>
      <w:divBdr>
        <w:top w:val="none" w:sz="0" w:space="0" w:color="auto"/>
        <w:left w:val="none" w:sz="0" w:space="0" w:color="auto"/>
        <w:bottom w:val="none" w:sz="0" w:space="0" w:color="auto"/>
        <w:right w:val="none" w:sz="0" w:space="0" w:color="auto"/>
      </w:divBdr>
      <w:divsChild>
        <w:div w:id="1824539986">
          <w:marLeft w:val="0"/>
          <w:marRight w:val="0"/>
          <w:marTop w:val="0"/>
          <w:marBottom w:val="0"/>
          <w:divBdr>
            <w:top w:val="none" w:sz="0" w:space="0" w:color="auto"/>
            <w:left w:val="none" w:sz="0" w:space="0" w:color="auto"/>
            <w:bottom w:val="none" w:sz="0" w:space="0" w:color="auto"/>
            <w:right w:val="none" w:sz="0" w:space="0" w:color="auto"/>
          </w:divBdr>
        </w:div>
        <w:div w:id="1967004651">
          <w:marLeft w:val="0"/>
          <w:marRight w:val="0"/>
          <w:marTop w:val="0"/>
          <w:marBottom w:val="0"/>
          <w:divBdr>
            <w:top w:val="none" w:sz="0" w:space="0" w:color="auto"/>
            <w:left w:val="none" w:sz="0" w:space="0" w:color="auto"/>
            <w:bottom w:val="none" w:sz="0" w:space="0" w:color="auto"/>
            <w:right w:val="none" w:sz="0" w:space="0" w:color="auto"/>
          </w:divBdr>
        </w:div>
      </w:divsChild>
    </w:div>
    <w:div w:id="141971511">
      <w:bodyDiv w:val="1"/>
      <w:marLeft w:val="0"/>
      <w:marRight w:val="0"/>
      <w:marTop w:val="0"/>
      <w:marBottom w:val="0"/>
      <w:divBdr>
        <w:top w:val="none" w:sz="0" w:space="0" w:color="auto"/>
        <w:left w:val="none" w:sz="0" w:space="0" w:color="auto"/>
        <w:bottom w:val="none" w:sz="0" w:space="0" w:color="auto"/>
        <w:right w:val="none" w:sz="0" w:space="0" w:color="auto"/>
      </w:divBdr>
    </w:div>
    <w:div w:id="220869838">
      <w:bodyDiv w:val="1"/>
      <w:marLeft w:val="0"/>
      <w:marRight w:val="0"/>
      <w:marTop w:val="0"/>
      <w:marBottom w:val="0"/>
      <w:divBdr>
        <w:top w:val="none" w:sz="0" w:space="0" w:color="auto"/>
        <w:left w:val="none" w:sz="0" w:space="0" w:color="auto"/>
        <w:bottom w:val="none" w:sz="0" w:space="0" w:color="auto"/>
        <w:right w:val="none" w:sz="0" w:space="0" w:color="auto"/>
      </w:divBdr>
      <w:divsChild>
        <w:div w:id="1287389705">
          <w:marLeft w:val="0"/>
          <w:marRight w:val="0"/>
          <w:marTop w:val="0"/>
          <w:marBottom w:val="240"/>
          <w:divBdr>
            <w:top w:val="none" w:sz="0" w:space="0" w:color="auto"/>
            <w:left w:val="none" w:sz="0" w:space="0" w:color="auto"/>
            <w:bottom w:val="none" w:sz="0" w:space="0" w:color="auto"/>
            <w:right w:val="none" w:sz="0" w:space="0" w:color="auto"/>
          </w:divBdr>
          <w:divsChild>
            <w:div w:id="1596594516">
              <w:marLeft w:val="0"/>
              <w:marRight w:val="0"/>
              <w:marTop w:val="72"/>
              <w:marBottom w:val="0"/>
              <w:divBdr>
                <w:top w:val="none" w:sz="0" w:space="0" w:color="auto"/>
                <w:left w:val="none" w:sz="0" w:space="0" w:color="auto"/>
                <w:bottom w:val="none" w:sz="0" w:space="0" w:color="auto"/>
                <w:right w:val="none" w:sz="0" w:space="0" w:color="auto"/>
              </w:divBdr>
            </w:div>
            <w:div w:id="2079668093">
              <w:marLeft w:val="0"/>
              <w:marRight w:val="0"/>
              <w:marTop w:val="72"/>
              <w:marBottom w:val="0"/>
              <w:divBdr>
                <w:top w:val="none" w:sz="0" w:space="0" w:color="auto"/>
                <w:left w:val="none" w:sz="0" w:space="0" w:color="auto"/>
                <w:bottom w:val="none" w:sz="0" w:space="0" w:color="auto"/>
                <w:right w:val="none" w:sz="0" w:space="0" w:color="auto"/>
              </w:divBdr>
            </w:div>
          </w:divsChild>
        </w:div>
        <w:div w:id="2023125233">
          <w:marLeft w:val="0"/>
          <w:marRight w:val="0"/>
          <w:marTop w:val="0"/>
          <w:marBottom w:val="240"/>
          <w:divBdr>
            <w:top w:val="none" w:sz="0" w:space="0" w:color="auto"/>
            <w:left w:val="none" w:sz="0" w:space="0" w:color="auto"/>
            <w:bottom w:val="none" w:sz="0" w:space="0" w:color="auto"/>
            <w:right w:val="none" w:sz="0" w:space="0" w:color="auto"/>
          </w:divBdr>
          <w:divsChild>
            <w:div w:id="404911663">
              <w:marLeft w:val="0"/>
              <w:marRight w:val="0"/>
              <w:marTop w:val="72"/>
              <w:marBottom w:val="0"/>
              <w:divBdr>
                <w:top w:val="none" w:sz="0" w:space="0" w:color="auto"/>
                <w:left w:val="none" w:sz="0" w:space="0" w:color="auto"/>
                <w:bottom w:val="none" w:sz="0" w:space="0" w:color="auto"/>
                <w:right w:val="none" w:sz="0" w:space="0" w:color="auto"/>
              </w:divBdr>
            </w:div>
            <w:div w:id="5779101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251356050">
      <w:bodyDiv w:val="1"/>
      <w:marLeft w:val="0"/>
      <w:marRight w:val="0"/>
      <w:marTop w:val="0"/>
      <w:marBottom w:val="0"/>
      <w:divBdr>
        <w:top w:val="none" w:sz="0" w:space="0" w:color="auto"/>
        <w:left w:val="none" w:sz="0" w:space="0" w:color="auto"/>
        <w:bottom w:val="none" w:sz="0" w:space="0" w:color="auto"/>
        <w:right w:val="none" w:sz="0" w:space="0" w:color="auto"/>
      </w:divBdr>
    </w:div>
    <w:div w:id="300237441">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367879021">
      <w:bodyDiv w:val="1"/>
      <w:marLeft w:val="0"/>
      <w:marRight w:val="0"/>
      <w:marTop w:val="0"/>
      <w:marBottom w:val="0"/>
      <w:divBdr>
        <w:top w:val="none" w:sz="0" w:space="0" w:color="auto"/>
        <w:left w:val="none" w:sz="0" w:space="0" w:color="auto"/>
        <w:bottom w:val="none" w:sz="0" w:space="0" w:color="auto"/>
        <w:right w:val="none" w:sz="0" w:space="0" w:color="auto"/>
      </w:divBdr>
    </w:div>
    <w:div w:id="373510075">
      <w:bodyDiv w:val="1"/>
      <w:marLeft w:val="0"/>
      <w:marRight w:val="0"/>
      <w:marTop w:val="0"/>
      <w:marBottom w:val="0"/>
      <w:divBdr>
        <w:top w:val="none" w:sz="0" w:space="0" w:color="auto"/>
        <w:left w:val="none" w:sz="0" w:space="0" w:color="auto"/>
        <w:bottom w:val="none" w:sz="0" w:space="0" w:color="auto"/>
        <w:right w:val="none" w:sz="0" w:space="0" w:color="auto"/>
      </w:divBdr>
      <w:divsChild>
        <w:div w:id="437914710">
          <w:marLeft w:val="0"/>
          <w:marRight w:val="0"/>
          <w:marTop w:val="72"/>
          <w:marBottom w:val="0"/>
          <w:divBdr>
            <w:top w:val="none" w:sz="0" w:space="0" w:color="auto"/>
            <w:left w:val="none" w:sz="0" w:space="0" w:color="auto"/>
            <w:bottom w:val="none" w:sz="0" w:space="0" w:color="auto"/>
            <w:right w:val="none" w:sz="0" w:space="0" w:color="auto"/>
          </w:divBdr>
        </w:div>
        <w:div w:id="1109398103">
          <w:marLeft w:val="0"/>
          <w:marRight w:val="0"/>
          <w:marTop w:val="72"/>
          <w:marBottom w:val="0"/>
          <w:divBdr>
            <w:top w:val="none" w:sz="0" w:space="0" w:color="auto"/>
            <w:left w:val="none" w:sz="0" w:space="0" w:color="auto"/>
            <w:bottom w:val="none" w:sz="0" w:space="0" w:color="auto"/>
            <w:right w:val="none" w:sz="0" w:space="0" w:color="auto"/>
          </w:divBdr>
          <w:divsChild>
            <w:div w:id="111442271">
              <w:marLeft w:val="360"/>
              <w:marRight w:val="0"/>
              <w:marTop w:val="0"/>
              <w:marBottom w:val="72"/>
              <w:divBdr>
                <w:top w:val="none" w:sz="0" w:space="0" w:color="auto"/>
                <w:left w:val="none" w:sz="0" w:space="0" w:color="auto"/>
                <w:bottom w:val="none" w:sz="0" w:space="0" w:color="auto"/>
                <w:right w:val="none" w:sz="0" w:space="0" w:color="auto"/>
              </w:divBdr>
            </w:div>
            <w:div w:id="1214924271">
              <w:marLeft w:val="360"/>
              <w:marRight w:val="0"/>
              <w:marTop w:val="0"/>
              <w:marBottom w:val="72"/>
              <w:divBdr>
                <w:top w:val="none" w:sz="0" w:space="0" w:color="auto"/>
                <w:left w:val="none" w:sz="0" w:space="0" w:color="auto"/>
                <w:bottom w:val="none" w:sz="0" w:space="0" w:color="auto"/>
                <w:right w:val="none" w:sz="0" w:space="0" w:color="auto"/>
              </w:divBdr>
            </w:div>
            <w:div w:id="1320110427">
              <w:marLeft w:val="360"/>
              <w:marRight w:val="0"/>
              <w:marTop w:val="72"/>
              <w:marBottom w:val="72"/>
              <w:divBdr>
                <w:top w:val="none" w:sz="0" w:space="0" w:color="auto"/>
                <w:left w:val="none" w:sz="0" w:space="0" w:color="auto"/>
                <w:bottom w:val="none" w:sz="0" w:space="0" w:color="auto"/>
                <w:right w:val="none" w:sz="0" w:space="0" w:color="auto"/>
              </w:divBdr>
            </w:div>
            <w:div w:id="133688038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34445506">
      <w:bodyDiv w:val="1"/>
      <w:marLeft w:val="0"/>
      <w:marRight w:val="0"/>
      <w:marTop w:val="0"/>
      <w:marBottom w:val="0"/>
      <w:divBdr>
        <w:top w:val="none" w:sz="0" w:space="0" w:color="auto"/>
        <w:left w:val="none" w:sz="0" w:space="0" w:color="auto"/>
        <w:bottom w:val="none" w:sz="0" w:space="0" w:color="auto"/>
        <w:right w:val="none" w:sz="0" w:space="0" w:color="auto"/>
      </w:divBdr>
      <w:divsChild>
        <w:div w:id="1693454544">
          <w:marLeft w:val="360"/>
          <w:marRight w:val="0"/>
          <w:marTop w:val="0"/>
          <w:marBottom w:val="72"/>
          <w:divBdr>
            <w:top w:val="none" w:sz="0" w:space="0" w:color="auto"/>
            <w:left w:val="none" w:sz="0" w:space="0" w:color="auto"/>
            <w:bottom w:val="none" w:sz="0" w:space="0" w:color="auto"/>
            <w:right w:val="none" w:sz="0" w:space="0" w:color="auto"/>
          </w:divBdr>
        </w:div>
        <w:div w:id="1892572062">
          <w:marLeft w:val="360"/>
          <w:marRight w:val="0"/>
          <w:marTop w:val="72"/>
          <w:marBottom w:val="72"/>
          <w:divBdr>
            <w:top w:val="none" w:sz="0" w:space="0" w:color="auto"/>
            <w:left w:val="none" w:sz="0" w:space="0" w:color="auto"/>
            <w:bottom w:val="none" w:sz="0" w:space="0" w:color="auto"/>
            <w:right w:val="none" w:sz="0" w:space="0" w:color="auto"/>
          </w:divBdr>
        </w:div>
      </w:divsChild>
    </w:div>
    <w:div w:id="476454993">
      <w:bodyDiv w:val="1"/>
      <w:marLeft w:val="0"/>
      <w:marRight w:val="0"/>
      <w:marTop w:val="0"/>
      <w:marBottom w:val="0"/>
      <w:divBdr>
        <w:top w:val="none" w:sz="0" w:space="0" w:color="auto"/>
        <w:left w:val="none" w:sz="0" w:space="0" w:color="auto"/>
        <w:bottom w:val="none" w:sz="0" w:space="0" w:color="auto"/>
        <w:right w:val="none" w:sz="0" w:space="0" w:color="auto"/>
      </w:divBdr>
      <w:divsChild>
        <w:div w:id="903104911">
          <w:marLeft w:val="360"/>
          <w:marRight w:val="0"/>
          <w:marTop w:val="0"/>
          <w:marBottom w:val="72"/>
          <w:divBdr>
            <w:top w:val="none" w:sz="0" w:space="0" w:color="auto"/>
            <w:left w:val="none" w:sz="0" w:space="0" w:color="auto"/>
            <w:bottom w:val="none" w:sz="0" w:space="0" w:color="auto"/>
            <w:right w:val="none" w:sz="0" w:space="0" w:color="auto"/>
          </w:divBdr>
          <w:divsChild>
            <w:div w:id="1283801851">
              <w:marLeft w:val="0"/>
              <w:marRight w:val="0"/>
              <w:marTop w:val="0"/>
              <w:marBottom w:val="0"/>
              <w:divBdr>
                <w:top w:val="none" w:sz="0" w:space="0" w:color="auto"/>
                <w:left w:val="none" w:sz="0" w:space="0" w:color="auto"/>
                <w:bottom w:val="none" w:sz="0" w:space="0" w:color="auto"/>
                <w:right w:val="none" w:sz="0" w:space="0" w:color="auto"/>
              </w:divBdr>
            </w:div>
          </w:divsChild>
        </w:div>
        <w:div w:id="1192453954">
          <w:marLeft w:val="360"/>
          <w:marRight w:val="0"/>
          <w:marTop w:val="72"/>
          <w:marBottom w:val="72"/>
          <w:divBdr>
            <w:top w:val="none" w:sz="0" w:space="0" w:color="auto"/>
            <w:left w:val="none" w:sz="0" w:space="0" w:color="auto"/>
            <w:bottom w:val="none" w:sz="0" w:space="0" w:color="auto"/>
            <w:right w:val="none" w:sz="0" w:space="0" w:color="auto"/>
          </w:divBdr>
          <w:divsChild>
            <w:div w:id="273632662">
              <w:marLeft w:val="360"/>
              <w:marRight w:val="0"/>
              <w:marTop w:val="0"/>
              <w:marBottom w:val="0"/>
              <w:divBdr>
                <w:top w:val="none" w:sz="0" w:space="0" w:color="auto"/>
                <w:left w:val="none" w:sz="0" w:space="0" w:color="auto"/>
                <w:bottom w:val="none" w:sz="0" w:space="0" w:color="auto"/>
                <w:right w:val="none" w:sz="0" w:space="0" w:color="auto"/>
              </w:divBdr>
              <w:divsChild>
                <w:div w:id="104036884">
                  <w:marLeft w:val="0"/>
                  <w:marRight w:val="0"/>
                  <w:marTop w:val="0"/>
                  <w:marBottom w:val="0"/>
                  <w:divBdr>
                    <w:top w:val="none" w:sz="0" w:space="0" w:color="auto"/>
                    <w:left w:val="none" w:sz="0" w:space="0" w:color="auto"/>
                    <w:bottom w:val="none" w:sz="0" w:space="0" w:color="auto"/>
                    <w:right w:val="none" w:sz="0" w:space="0" w:color="auto"/>
                  </w:divBdr>
                </w:div>
              </w:divsChild>
            </w:div>
            <w:div w:id="721711999">
              <w:marLeft w:val="360"/>
              <w:marRight w:val="0"/>
              <w:marTop w:val="0"/>
              <w:marBottom w:val="0"/>
              <w:divBdr>
                <w:top w:val="none" w:sz="0" w:space="0" w:color="auto"/>
                <w:left w:val="none" w:sz="0" w:space="0" w:color="auto"/>
                <w:bottom w:val="none" w:sz="0" w:space="0" w:color="auto"/>
                <w:right w:val="none" w:sz="0" w:space="0" w:color="auto"/>
              </w:divBdr>
              <w:divsChild>
                <w:div w:id="180970851">
                  <w:marLeft w:val="0"/>
                  <w:marRight w:val="0"/>
                  <w:marTop w:val="0"/>
                  <w:marBottom w:val="0"/>
                  <w:divBdr>
                    <w:top w:val="none" w:sz="0" w:space="0" w:color="auto"/>
                    <w:left w:val="none" w:sz="0" w:space="0" w:color="auto"/>
                    <w:bottom w:val="none" w:sz="0" w:space="0" w:color="auto"/>
                    <w:right w:val="none" w:sz="0" w:space="0" w:color="auto"/>
                  </w:divBdr>
                </w:div>
              </w:divsChild>
            </w:div>
            <w:div w:id="1272930609">
              <w:marLeft w:val="360"/>
              <w:marRight w:val="0"/>
              <w:marTop w:val="0"/>
              <w:marBottom w:val="0"/>
              <w:divBdr>
                <w:top w:val="none" w:sz="0" w:space="0" w:color="auto"/>
                <w:left w:val="none" w:sz="0" w:space="0" w:color="auto"/>
                <w:bottom w:val="none" w:sz="0" w:space="0" w:color="auto"/>
                <w:right w:val="none" w:sz="0" w:space="0" w:color="auto"/>
              </w:divBdr>
              <w:divsChild>
                <w:div w:id="155732702">
                  <w:marLeft w:val="0"/>
                  <w:marRight w:val="0"/>
                  <w:marTop w:val="0"/>
                  <w:marBottom w:val="0"/>
                  <w:divBdr>
                    <w:top w:val="none" w:sz="0" w:space="0" w:color="auto"/>
                    <w:left w:val="none" w:sz="0" w:space="0" w:color="auto"/>
                    <w:bottom w:val="none" w:sz="0" w:space="0" w:color="auto"/>
                    <w:right w:val="none" w:sz="0" w:space="0" w:color="auto"/>
                  </w:divBdr>
                </w:div>
              </w:divsChild>
            </w:div>
            <w:div w:id="1544709584">
              <w:marLeft w:val="360"/>
              <w:marRight w:val="0"/>
              <w:marTop w:val="0"/>
              <w:marBottom w:val="0"/>
              <w:divBdr>
                <w:top w:val="none" w:sz="0" w:space="0" w:color="auto"/>
                <w:left w:val="none" w:sz="0" w:space="0" w:color="auto"/>
                <w:bottom w:val="none" w:sz="0" w:space="0" w:color="auto"/>
                <w:right w:val="none" w:sz="0" w:space="0" w:color="auto"/>
              </w:divBdr>
              <w:divsChild>
                <w:div w:id="170032513">
                  <w:marLeft w:val="0"/>
                  <w:marRight w:val="0"/>
                  <w:marTop w:val="0"/>
                  <w:marBottom w:val="0"/>
                  <w:divBdr>
                    <w:top w:val="none" w:sz="0" w:space="0" w:color="auto"/>
                    <w:left w:val="none" w:sz="0" w:space="0" w:color="auto"/>
                    <w:bottom w:val="none" w:sz="0" w:space="0" w:color="auto"/>
                    <w:right w:val="none" w:sz="0" w:space="0" w:color="auto"/>
                  </w:divBdr>
                </w:div>
              </w:divsChild>
            </w:div>
            <w:div w:id="1545603031">
              <w:marLeft w:val="360"/>
              <w:marRight w:val="0"/>
              <w:marTop w:val="0"/>
              <w:marBottom w:val="0"/>
              <w:divBdr>
                <w:top w:val="none" w:sz="0" w:space="0" w:color="auto"/>
                <w:left w:val="none" w:sz="0" w:space="0" w:color="auto"/>
                <w:bottom w:val="none" w:sz="0" w:space="0" w:color="auto"/>
                <w:right w:val="none" w:sz="0" w:space="0" w:color="auto"/>
              </w:divBdr>
              <w:divsChild>
                <w:div w:id="112867711">
                  <w:marLeft w:val="0"/>
                  <w:marRight w:val="0"/>
                  <w:marTop w:val="0"/>
                  <w:marBottom w:val="0"/>
                  <w:divBdr>
                    <w:top w:val="none" w:sz="0" w:space="0" w:color="auto"/>
                    <w:left w:val="none" w:sz="0" w:space="0" w:color="auto"/>
                    <w:bottom w:val="none" w:sz="0" w:space="0" w:color="auto"/>
                    <w:right w:val="none" w:sz="0" w:space="0" w:color="auto"/>
                  </w:divBdr>
                </w:div>
              </w:divsChild>
            </w:div>
            <w:div w:id="1660379016">
              <w:marLeft w:val="360"/>
              <w:marRight w:val="0"/>
              <w:marTop w:val="0"/>
              <w:marBottom w:val="0"/>
              <w:divBdr>
                <w:top w:val="none" w:sz="0" w:space="0" w:color="auto"/>
                <w:left w:val="none" w:sz="0" w:space="0" w:color="auto"/>
                <w:bottom w:val="none" w:sz="0" w:space="0" w:color="auto"/>
                <w:right w:val="none" w:sz="0" w:space="0" w:color="auto"/>
              </w:divBdr>
              <w:divsChild>
                <w:div w:id="1124466694">
                  <w:marLeft w:val="0"/>
                  <w:marRight w:val="0"/>
                  <w:marTop w:val="0"/>
                  <w:marBottom w:val="0"/>
                  <w:divBdr>
                    <w:top w:val="none" w:sz="0" w:space="0" w:color="auto"/>
                    <w:left w:val="none" w:sz="0" w:space="0" w:color="auto"/>
                    <w:bottom w:val="none" w:sz="0" w:space="0" w:color="auto"/>
                    <w:right w:val="none" w:sz="0" w:space="0" w:color="auto"/>
                  </w:divBdr>
                </w:div>
              </w:divsChild>
            </w:div>
            <w:div w:id="1924097103">
              <w:marLeft w:val="0"/>
              <w:marRight w:val="0"/>
              <w:marTop w:val="0"/>
              <w:marBottom w:val="0"/>
              <w:divBdr>
                <w:top w:val="none" w:sz="0" w:space="0" w:color="auto"/>
                <w:left w:val="none" w:sz="0" w:space="0" w:color="auto"/>
                <w:bottom w:val="none" w:sz="0" w:space="0" w:color="auto"/>
                <w:right w:val="none" w:sz="0" w:space="0" w:color="auto"/>
              </w:divBdr>
            </w:div>
            <w:div w:id="2030594746">
              <w:marLeft w:val="360"/>
              <w:marRight w:val="0"/>
              <w:marTop w:val="0"/>
              <w:marBottom w:val="0"/>
              <w:divBdr>
                <w:top w:val="none" w:sz="0" w:space="0" w:color="auto"/>
                <w:left w:val="none" w:sz="0" w:space="0" w:color="auto"/>
                <w:bottom w:val="none" w:sz="0" w:space="0" w:color="auto"/>
                <w:right w:val="none" w:sz="0" w:space="0" w:color="auto"/>
              </w:divBdr>
              <w:divsChild>
                <w:div w:id="1804344952">
                  <w:marLeft w:val="0"/>
                  <w:marRight w:val="0"/>
                  <w:marTop w:val="0"/>
                  <w:marBottom w:val="0"/>
                  <w:divBdr>
                    <w:top w:val="none" w:sz="0" w:space="0" w:color="auto"/>
                    <w:left w:val="none" w:sz="0" w:space="0" w:color="auto"/>
                    <w:bottom w:val="none" w:sz="0" w:space="0" w:color="auto"/>
                    <w:right w:val="none" w:sz="0" w:space="0" w:color="auto"/>
                  </w:divBdr>
                </w:div>
              </w:divsChild>
            </w:div>
            <w:div w:id="2130972979">
              <w:marLeft w:val="360"/>
              <w:marRight w:val="0"/>
              <w:marTop w:val="0"/>
              <w:marBottom w:val="0"/>
              <w:divBdr>
                <w:top w:val="none" w:sz="0" w:space="0" w:color="auto"/>
                <w:left w:val="none" w:sz="0" w:space="0" w:color="auto"/>
                <w:bottom w:val="none" w:sz="0" w:space="0" w:color="auto"/>
                <w:right w:val="none" w:sz="0" w:space="0" w:color="auto"/>
              </w:divBdr>
              <w:divsChild>
                <w:div w:id="149094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733837">
          <w:marLeft w:val="360"/>
          <w:marRight w:val="0"/>
          <w:marTop w:val="0"/>
          <w:marBottom w:val="72"/>
          <w:divBdr>
            <w:top w:val="none" w:sz="0" w:space="0" w:color="auto"/>
            <w:left w:val="none" w:sz="0" w:space="0" w:color="auto"/>
            <w:bottom w:val="none" w:sz="0" w:space="0" w:color="auto"/>
            <w:right w:val="none" w:sz="0" w:space="0" w:color="auto"/>
          </w:divBdr>
          <w:divsChild>
            <w:div w:id="1944415178">
              <w:marLeft w:val="0"/>
              <w:marRight w:val="0"/>
              <w:marTop w:val="0"/>
              <w:marBottom w:val="0"/>
              <w:divBdr>
                <w:top w:val="none" w:sz="0" w:space="0" w:color="auto"/>
                <w:left w:val="none" w:sz="0" w:space="0" w:color="auto"/>
                <w:bottom w:val="none" w:sz="0" w:space="0" w:color="auto"/>
                <w:right w:val="none" w:sz="0" w:space="0" w:color="auto"/>
              </w:divBdr>
            </w:div>
          </w:divsChild>
        </w:div>
        <w:div w:id="1671786657">
          <w:marLeft w:val="360"/>
          <w:marRight w:val="0"/>
          <w:marTop w:val="0"/>
          <w:marBottom w:val="72"/>
          <w:divBdr>
            <w:top w:val="none" w:sz="0" w:space="0" w:color="auto"/>
            <w:left w:val="none" w:sz="0" w:space="0" w:color="auto"/>
            <w:bottom w:val="none" w:sz="0" w:space="0" w:color="auto"/>
            <w:right w:val="none" w:sz="0" w:space="0" w:color="auto"/>
          </w:divBdr>
          <w:divsChild>
            <w:div w:id="1763449470">
              <w:marLeft w:val="0"/>
              <w:marRight w:val="0"/>
              <w:marTop w:val="0"/>
              <w:marBottom w:val="0"/>
              <w:divBdr>
                <w:top w:val="none" w:sz="0" w:space="0" w:color="auto"/>
                <w:left w:val="none" w:sz="0" w:space="0" w:color="auto"/>
                <w:bottom w:val="none" w:sz="0" w:space="0" w:color="auto"/>
                <w:right w:val="none" w:sz="0" w:space="0" w:color="auto"/>
              </w:divBdr>
            </w:div>
          </w:divsChild>
        </w:div>
        <w:div w:id="1786382986">
          <w:marLeft w:val="360"/>
          <w:marRight w:val="0"/>
          <w:marTop w:val="0"/>
          <w:marBottom w:val="72"/>
          <w:divBdr>
            <w:top w:val="none" w:sz="0" w:space="0" w:color="auto"/>
            <w:left w:val="none" w:sz="0" w:space="0" w:color="auto"/>
            <w:bottom w:val="none" w:sz="0" w:space="0" w:color="auto"/>
            <w:right w:val="none" w:sz="0" w:space="0" w:color="auto"/>
          </w:divBdr>
          <w:divsChild>
            <w:div w:id="1812597420">
              <w:marLeft w:val="0"/>
              <w:marRight w:val="0"/>
              <w:marTop w:val="0"/>
              <w:marBottom w:val="0"/>
              <w:divBdr>
                <w:top w:val="none" w:sz="0" w:space="0" w:color="auto"/>
                <w:left w:val="none" w:sz="0" w:space="0" w:color="auto"/>
                <w:bottom w:val="none" w:sz="0" w:space="0" w:color="auto"/>
                <w:right w:val="none" w:sz="0" w:space="0" w:color="auto"/>
              </w:divBdr>
            </w:div>
          </w:divsChild>
        </w:div>
        <w:div w:id="2084177903">
          <w:marLeft w:val="360"/>
          <w:marRight w:val="0"/>
          <w:marTop w:val="0"/>
          <w:marBottom w:val="72"/>
          <w:divBdr>
            <w:top w:val="none" w:sz="0" w:space="0" w:color="auto"/>
            <w:left w:val="none" w:sz="0" w:space="0" w:color="auto"/>
            <w:bottom w:val="none" w:sz="0" w:space="0" w:color="auto"/>
            <w:right w:val="none" w:sz="0" w:space="0" w:color="auto"/>
          </w:divBdr>
          <w:divsChild>
            <w:div w:id="79738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064780">
      <w:bodyDiv w:val="1"/>
      <w:marLeft w:val="0"/>
      <w:marRight w:val="0"/>
      <w:marTop w:val="0"/>
      <w:marBottom w:val="0"/>
      <w:divBdr>
        <w:top w:val="none" w:sz="0" w:space="0" w:color="auto"/>
        <w:left w:val="none" w:sz="0" w:space="0" w:color="auto"/>
        <w:bottom w:val="none" w:sz="0" w:space="0" w:color="auto"/>
        <w:right w:val="none" w:sz="0" w:space="0" w:color="auto"/>
      </w:divBdr>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662198421">
      <w:bodyDiv w:val="1"/>
      <w:marLeft w:val="0"/>
      <w:marRight w:val="0"/>
      <w:marTop w:val="0"/>
      <w:marBottom w:val="0"/>
      <w:divBdr>
        <w:top w:val="none" w:sz="0" w:space="0" w:color="auto"/>
        <w:left w:val="none" w:sz="0" w:space="0" w:color="auto"/>
        <w:bottom w:val="none" w:sz="0" w:space="0" w:color="auto"/>
        <w:right w:val="none" w:sz="0" w:space="0" w:color="auto"/>
      </w:divBdr>
    </w:div>
    <w:div w:id="680161837">
      <w:bodyDiv w:val="1"/>
      <w:marLeft w:val="0"/>
      <w:marRight w:val="0"/>
      <w:marTop w:val="0"/>
      <w:marBottom w:val="0"/>
      <w:divBdr>
        <w:top w:val="none" w:sz="0" w:space="0" w:color="auto"/>
        <w:left w:val="none" w:sz="0" w:space="0" w:color="auto"/>
        <w:bottom w:val="none" w:sz="0" w:space="0" w:color="auto"/>
        <w:right w:val="none" w:sz="0" w:space="0" w:color="auto"/>
      </w:divBdr>
    </w:div>
    <w:div w:id="728380918">
      <w:bodyDiv w:val="1"/>
      <w:marLeft w:val="0"/>
      <w:marRight w:val="0"/>
      <w:marTop w:val="0"/>
      <w:marBottom w:val="0"/>
      <w:divBdr>
        <w:top w:val="none" w:sz="0" w:space="0" w:color="auto"/>
        <w:left w:val="none" w:sz="0" w:space="0" w:color="auto"/>
        <w:bottom w:val="none" w:sz="0" w:space="0" w:color="auto"/>
        <w:right w:val="none" w:sz="0" w:space="0" w:color="auto"/>
      </w:divBdr>
    </w:div>
    <w:div w:id="734013585">
      <w:bodyDiv w:val="1"/>
      <w:marLeft w:val="0"/>
      <w:marRight w:val="0"/>
      <w:marTop w:val="0"/>
      <w:marBottom w:val="0"/>
      <w:divBdr>
        <w:top w:val="none" w:sz="0" w:space="0" w:color="auto"/>
        <w:left w:val="none" w:sz="0" w:space="0" w:color="auto"/>
        <w:bottom w:val="none" w:sz="0" w:space="0" w:color="auto"/>
        <w:right w:val="none" w:sz="0" w:space="0" w:color="auto"/>
      </w:divBdr>
    </w:div>
    <w:div w:id="739133784">
      <w:bodyDiv w:val="1"/>
      <w:marLeft w:val="0"/>
      <w:marRight w:val="0"/>
      <w:marTop w:val="0"/>
      <w:marBottom w:val="0"/>
      <w:divBdr>
        <w:top w:val="none" w:sz="0" w:space="0" w:color="auto"/>
        <w:left w:val="none" w:sz="0" w:space="0" w:color="auto"/>
        <w:bottom w:val="none" w:sz="0" w:space="0" w:color="auto"/>
        <w:right w:val="none" w:sz="0" w:space="0" w:color="auto"/>
      </w:divBdr>
    </w:div>
    <w:div w:id="768429563">
      <w:bodyDiv w:val="1"/>
      <w:marLeft w:val="0"/>
      <w:marRight w:val="0"/>
      <w:marTop w:val="0"/>
      <w:marBottom w:val="0"/>
      <w:divBdr>
        <w:top w:val="none" w:sz="0" w:space="0" w:color="auto"/>
        <w:left w:val="none" w:sz="0" w:space="0" w:color="auto"/>
        <w:bottom w:val="none" w:sz="0" w:space="0" w:color="auto"/>
        <w:right w:val="none" w:sz="0" w:space="0" w:color="auto"/>
      </w:divBdr>
    </w:div>
    <w:div w:id="769275260">
      <w:bodyDiv w:val="1"/>
      <w:marLeft w:val="0"/>
      <w:marRight w:val="0"/>
      <w:marTop w:val="0"/>
      <w:marBottom w:val="0"/>
      <w:divBdr>
        <w:top w:val="none" w:sz="0" w:space="0" w:color="auto"/>
        <w:left w:val="none" w:sz="0" w:space="0" w:color="auto"/>
        <w:bottom w:val="none" w:sz="0" w:space="0" w:color="auto"/>
        <w:right w:val="none" w:sz="0" w:space="0" w:color="auto"/>
      </w:divBdr>
      <w:divsChild>
        <w:div w:id="480735708">
          <w:marLeft w:val="360"/>
          <w:marRight w:val="0"/>
          <w:marTop w:val="0"/>
          <w:marBottom w:val="0"/>
          <w:divBdr>
            <w:top w:val="none" w:sz="0" w:space="0" w:color="auto"/>
            <w:left w:val="none" w:sz="0" w:space="0" w:color="auto"/>
            <w:bottom w:val="none" w:sz="0" w:space="0" w:color="auto"/>
            <w:right w:val="none" w:sz="0" w:space="0" w:color="auto"/>
          </w:divBdr>
        </w:div>
        <w:div w:id="583808572">
          <w:marLeft w:val="360"/>
          <w:marRight w:val="0"/>
          <w:marTop w:val="0"/>
          <w:marBottom w:val="0"/>
          <w:divBdr>
            <w:top w:val="none" w:sz="0" w:space="0" w:color="auto"/>
            <w:left w:val="none" w:sz="0" w:space="0" w:color="auto"/>
            <w:bottom w:val="none" w:sz="0" w:space="0" w:color="auto"/>
            <w:right w:val="none" w:sz="0" w:space="0" w:color="auto"/>
          </w:divBdr>
        </w:div>
        <w:div w:id="691957568">
          <w:marLeft w:val="360"/>
          <w:marRight w:val="0"/>
          <w:marTop w:val="0"/>
          <w:marBottom w:val="0"/>
          <w:divBdr>
            <w:top w:val="none" w:sz="0" w:space="0" w:color="auto"/>
            <w:left w:val="none" w:sz="0" w:space="0" w:color="auto"/>
            <w:bottom w:val="none" w:sz="0" w:space="0" w:color="auto"/>
            <w:right w:val="none" w:sz="0" w:space="0" w:color="auto"/>
          </w:divBdr>
        </w:div>
        <w:div w:id="808210642">
          <w:marLeft w:val="360"/>
          <w:marRight w:val="0"/>
          <w:marTop w:val="0"/>
          <w:marBottom w:val="0"/>
          <w:divBdr>
            <w:top w:val="none" w:sz="0" w:space="0" w:color="auto"/>
            <w:left w:val="none" w:sz="0" w:space="0" w:color="auto"/>
            <w:bottom w:val="none" w:sz="0" w:space="0" w:color="auto"/>
            <w:right w:val="none" w:sz="0" w:space="0" w:color="auto"/>
          </w:divBdr>
        </w:div>
        <w:div w:id="1059091613">
          <w:marLeft w:val="360"/>
          <w:marRight w:val="0"/>
          <w:marTop w:val="0"/>
          <w:marBottom w:val="0"/>
          <w:divBdr>
            <w:top w:val="none" w:sz="0" w:space="0" w:color="auto"/>
            <w:left w:val="none" w:sz="0" w:space="0" w:color="auto"/>
            <w:bottom w:val="none" w:sz="0" w:space="0" w:color="auto"/>
            <w:right w:val="none" w:sz="0" w:space="0" w:color="auto"/>
          </w:divBdr>
        </w:div>
        <w:div w:id="1508641455">
          <w:marLeft w:val="360"/>
          <w:marRight w:val="0"/>
          <w:marTop w:val="0"/>
          <w:marBottom w:val="0"/>
          <w:divBdr>
            <w:top w:val="none" w:sz="0" w:space="0" w:color="auto"/>
            <w:left w:val="none" w:sz="0" w:space="0" w:color="auto"/>
            <w:bottom w:val="none" w:sz="0" w:space="0" w:color="auto"/>
            <w:right w:val="none" w:sz="0" w:space="0" w:color="auto"/>
          </w:divBdr>
        </w:div>
        <w:div w:id="1601642886">
          <w:marLeft w:val="360"/>
          <w:marRight w:val="0"/>
          <w:marTop w:val="0"/>
          <w:marBottom w:val="0"/>
          <w:divBdr>
            <w:top w:val="none" w:sz="0" w:space="0" w:color="auto"/>
            <w:left w:val="none" w:sz="0" w:space="0" w:color="auto"/>
            <w:bottom w:val="none" w:sz="0" w:space="0" w:color="auto"/>
            <w:right w:val="none" w:sz="0" w:space="0" w:color="auto"/>
          </w:divBdr>
        </w:div>
        <w:div w:id="1712880115">
          <w:marLeft w:val="360"/>
          <w:marRight w:val="0"/>
          <w:marTop w:val="0"/>
          <w:marBottom w:val="0"/>
          <w:divBdr>
            <w:top w:val="none" w:sz="0" w:space="0" w:color="auto"/>
            <w:left w:val="none" w:sz="0" w:space="0" w:color="auto"/>
            <w:bottom w:val="none" w:sz="0" w:space="0" w:color="auto"/>
            <w:right w:val="none" w:sz="0" w:space="0" w:color="auto"/>
          </w:divBdr>
        </w:div>
        <w:div w:id="2050643662">
          <w:marLeft w:val="360"/>
          <w:marRight w:val="0"/>
          <w:marTop w:val="0"/>
          <w:marBottom w:val="0"/>
          <w:divBdr>
            <w:top w:val="none" w:sz="0" w:space="0" w:color="auto"/>
            <w:left w:val="none" w:sz="0" w:space="0" w:color="auto"/>
            <w:bottom w:val="none" w:sz="0" w:space="0" w:color="auto"/>
            <w:right w:val="none" w:sz="0" w:space="0" w:color="auto"/>
          </w:divBdr>
        </w:div>
      </w:divsChild>
    </w:div>
    <w:div w:id="813137389">
      <w:bodyDiv w:val="1"/>
      <w:marLeft w:val="0"/>
      <w:marRight w:val="0"/>
      <w:marTop w:val="0"/>
      <w:marBottom w:val="0"/>
      <w:divBdr>
        <w:top w:val="none" w:sz="0" w:space="0" w:color="auto"/>
        <w:left w:val="none" w:sz="0" w:space="0" w:color="auto"/>
        <w:bottom w:val="none" w:sz="0" w:space="0" w:color="auto"/>
        <w:right w:val="none" w:sz="0" w:space="0" w:color="auto"/>
      </w:divBdr>
    </w:div>
    <w:div w:id="848181703">
      <w:bodyDiv w:val="1"/>
      <w:marLeft w:val="0"/>
      <w:marRight w:val="0"/>
      <w:marTop w:val="0"/>
      <w:marBottom w:val="0"/>
      <w:divBdr>
        <w:top w:val="none" w:sz="0" w:space="0" w:color="auto"/>
        <w:left w:val="none" w:sz="0" w:space="0" w:color="auto"/>
        <w:bottom w:val="none" w:sz="0" w:space="0" w:color="auto"/>
        <w:right w:val="none" w:sz="0" w:space="0" w:color="auto"/>
      </w:divBdr>
      <w:divsChild>
        <w:div w:id="382563705">
          <w:marLeft w:val="0"/>
          <w:marRight w:val="0"/>
          <w:marTop w:val="72"/>
          <w:marBottom w:val="0"/>
          <w:divBdr>
            <w:top w:val="none" w:sz="0" w:space="0" w:color="auto"/>
            <w:left w:val="none" w:sz="0" w:space="0" w:color="auto"/>
            <w:bottom w:val="none" w:sz="0" w:space="0" w:color="auto"/>
            <w:right w:val="none" w:sz="0" w:space="0" w:color="auto"/>
          </w:divBdr>
        </w:div>
        <w:div w:id="540826151">
          <w:marLeft w:val="0"/>
          <w:marRight w:val="0"/>
          <w:marTop w:val="72"/>
          <w:marBottom w:val="0"/>
          <w:divBdr>
            <w:top w:val="none" w:sz="0" w:space="0" w:color="auto"/>
            <w:left w:val="none" w:sz="0" w:space="0" w:color="auto"/>
            <w:bottom w:val="none" w:sz="0" w:space="0" w:color="auto"/>
            <w:right w:val="none" w:sz="0" w:space="0" w:color="auto"/>
          </w:divBdr>
        </w:div>
        <w:div w:id="1418669844">
          <w:marLeft w:val="0"/>
          <w:marRight w:val="0"/>
          <w:marTop w:val="72"/>
          <w:marBottom w:val="0"/>
          <w:divBdr>
            <w:top w:val="none" w:sz="0" w:space="0" w:color="auto"/>
            <w:left w:val="none" w:sz="0" w:space="0" w:color="auto"/>
            <w:bottom w:val="none" w:sz="0" w:space="0" w:color="auto"/>
            <w:right w:val="none" w:sz="0" w:space="0" w:color="auto"/>
          </w:divBdr>
        </w:div>
        <w:div w:id="1811483492">
          <w:marLeft w:val="0"/>
          <w:marRight w:val="0"/>
          <w:marTop w:val="72"/>
          <w:marBottom w:val="0"/>
          <w:divBdr>
            <w:top w:val="none" w:sz="0" w:space="0" w:color="auto"/>
            <w:left w:val="none" w:sz="0" w:space="0" w:color="auto"/>
            <w:bottom w:val="none" w:sz="0" w:space="0" w:color="auto"/>
            <w:right w:val="none" w:sz="0" w:space="0" w:color="auto"/>
          </w:divBdr>
        </w:div>
      </w:divsChild>
    </w:div>
    <w:div w:id="866064482">
      <w:bodyDiv w:val="1"/>
      <w:marLeft w:val="0"/>
      <w:marRight w:val="0"/>
      <w:marTop w:val="0"/>
      <w:marBottom w:val="0"/>
      <w:divBdr>
        <w:top w:val="none" w:sz="0" w:space="0" w:color="auto"/>
        <w:left w:val="none" w:sz="0" w:space="0" w:color="auto"/>
        <w:bottom w:val="none" w:sz="0" w:space="0" w:color="auto"/>
        <w:right w:val="none" w:sz="0" w:space="0" w:color="auto"/>
      </w:divBdr>
      <w:divsChild>
        <w:div w:id="1366783480">
          <w:marLeft w:val="360"/>
          <w:marRight w:val="0"/>
          <w:marTop w:val="72"/>
          <w:marBottom w:val="72"/>
          <w:divBdr>
            <w:top w:val="none" w:sz="0" w:space="0" w:color="auto"/>
            <w:left w:val="none" w:sz="0" w:space="0" w:color="auto"/>
            <w:bottom w:val="none" w:sz="0" w:space="0" w:color="auto"/>
            <w:right w:val="none" w:sz="0" w:space="0" w:color="auto"/>
          </w:divBdr>
        </w:div>
        <w:div w:id="1738624877">
          <w:marLeft w:val="360"/>
          <w:marRight w:val="0"/>
          <w:marTop w:val="0"/>
          <w:marBottom w:val="72"/>
          <w:divBdr>
            <w:top w:val="none" w:sz="0" w:space="0" w:color="auto"/>
            <w:left w:val="none" w:sz="0" w:space="0" w:color="auto"/>
            <w:bottom w:val="none" w:sz="0" w:space="0" w:color="auto"/>
            <w:right w:val="none" w:sz="0" w:space="0" w:color="auto"/>
          </w:divBdr>
        </w:div>
      </w:divsChild>
    </w:div>
    <w:div w:id="887884766">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920063856">
      <w:bodyDiv w:val="1"/>
      <w:marLeft w:val="0"/>
      <w:marRight w:val="0"/>
      <w:marTop w:val="0"/>
      <w:marBottom w:val="0"/>
      <w:divBdr>
        <w:top w:val="none" w:sz="0" w:space="0" w:color="auto"/>
        <w:left w:val="none" w:sz="0" w:space="0" w:color="auto"/>
        <w:bottom w:val="none" w:sz="0" w:space="0" w:color="auto"/>
        <w:right w:val="none" w:sz="0" w:space="0" w:color="auto"/>
      </w:divBdr>
      <w:divsChild>
        <w:div w:id="118687779">
          <w:marLeft w:val="0"/>
          <w:marRight w:val="0"/>
          <w:marTop w:val="72"/>
          <w:marBottom w:val="0"/>
          <w:divBdr>
            <w:top w:val="none" w:sz="0" w:space="0" w:color="auto"/>
            <w:left w:val="none" w:sz="0" w:space="0" w:color="auto"/>
            <w:bottom w:val="none" w:sz="0" w:space="0" w:color="auto"/>
            <w:right w:val="none" w:sz="0" w:space="0" w:color="auto"/>
          </w:divBdr>
        </w:div>
        <w:div w:id="1095705257">
          <w:marLeft w:val="0"/>
          <w:marRight w:val="0"/>
          <w:marTop w:val="72"/>
          <w:marBottom w:val="0"/>
          <w:divBdr>
            <w:top w:val="none" w:sz="0" w:space="0" w:color="auto"/>
            <w:left w:val="none" w:sz="0" w:space="0" w:color="auto"/>
            <w:bottom w:val="none" w:sz="0" w:space="0" w:color="auto"/>
            <w:right w:val="none" w:sz="0" w:space="0" w:color="auto"/>
          </w:divBdr>
        </w:div>
        <w:div w:id="1183403083">
          <w:marLeft w:val="0"/>
          <w:marRight w:val="0"/>
          <w:marTop w:val="72"/>
          <w:marBottom w:val="0"/>
          <w:divBdr>
            <w:top w:val="none" w:sz="0" w:space="0" w:color="auto"/>
            <w:left w:val="none" w:sz="0" w:space="0" w:color="auto"/>
            <w:bottom w:val="none" w:sz="0" w:space="0" w:color="auto"/>
            <w:right w:val="none" w:sz="0" w:space="0" w:color="auto"/>
          </w:divBdr>
          <w:divsChild>
            <w:div w:id="454102506">
              <w:marLeft w:val="360"/>
              <w:marRight w:val="0"/>
              <w:marTop w:val="0"/>
              <w:marBottom w:val="72"/>
              <w:divBdr>
                <w:top w:val="none" w:sz="0" w:space="0" w:color="auto"/>
                <w:left w:val="none" w:sz="0" w:space="0" w:color="auto"/>
                <w:bottom w:val="none" w:sz="0" w:space="0" w:color="auto"/>
                <w:right w:val="none" w:sz="0" w:space="0" w:color="auto"/>
              </w:divBdr>
            </w:div>
            <w:div w:id="1289706546">
              <w:marLeft w:val="360"/>
              <w:marRight w:val="0"/>
              <w:marTop w:val="72"/>
              <w:marBottom w:val="72"/>
              <w:divBdr>
                <w:top w:val="none" w:sz="0" w:space="0" w:color="auto"/>
                <w:left w:val="none" w:sz="0" w:space="0" w:color="auto"/>
                <w:bottom w:val="none" w:sz="0" w:space="0" w:color="auto"/>
                <w:right w:val="none" w:sz="0" w:space="0" w:color="auto"/>
              </w:divBdr>
            </w:div>
          </w:divsChild>
        </w:div>
        <w:div w:id="1383286538">
          <w:marLeft w:val="0"/>
          <w:marRight w:val="0"/>
          <w:marTop w:val="72"/>
          <w:marBottom w:val="0"/>
          <w:divBdr>
            <w:top w:val="none" w:sz="0" w:space="0" w:color="auto"/>
            <w:left w:val="none" w:sz="0" w:space="0" w:color="auto"/>
            <w:bottom w:val="none" w:sz="0" w:space="0" w:color="auto"/>
            <w:right w:val="none" w:sz="0" w:space="0" w:color="auto"/>
          </w:divBdr>
        </w:div>
        <w:div w:id="1842310026">
          <w:marLeft w:val="0"/>
          <w:marRight w:val="0"/>
          <w:marTop w:val="72"/>
          <w:marBottom w:val="0"/>
          <w:divBdr>
            <w:top w:val="none" w:sz="0" w:space="0" w:color="auto"/>
            <w:left w:val="none" w:sz="0" w:space="0" w:color="auto"/>
            <w:bottom w:val="none" w:sz="0" w:space="0" w:color="auto"/>
            <w:right w:val="none" w:sz="0" w:space="0" w:color="auto"/>
          </w:divBdr>
        </w:div>
      </w:divsChild>
    </w:div>
    <w:div w:id="946812574">
      <w:bodyDiv w:val="1"/>
      <w:marLeft w:val="0"/>
      <w:marRight w:val="0"/>
      <w:marTop w:val="0"/>
      <w:marBottom w:val="0"/>
      <w:divBdr>
        <w:top w:val="none" w:sz="0" w:space="0" w:color="auto"/>
        <w:left w:val="none" w:sz="0" w:space="0" w:color="auto"/>
        <w:bottom w:val="none" w:sz="0" w:space="0" w:color="auto"/>
        <w:right w:val="none" w:sz="0" w:space="0" w:color="auto"/>
      </w:divBdr>
    </w:div>
    <w:div w:id="951400511">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057509464">
      <w:bodyDiv w:val="1"/>
      <w:marLeft w:val="0"/>
      <w:marRight w:val="0"/>
      <w:marTop w:val="0"/>
      <w:marBottom w:val="0"/>
      <w:divBdr>
        <w:top w:val="none" w:sz="0" w:space="0" w:color="auto"/>
        <w:left w:val="none" w:sz="0" w:space="0" w:color="auto"/>
        <w:bottom w:val="none" w:sz="0" w:space="0" w:color="auto"/>
        <w:right w:val="none" w:sz="0" w:space="0" w:color="auto"/>
      </w:divBdr>
    </w:div>
    <w:div w:id="1071854030">
      <w:bodyDiv w:val="1"/>
      <w:marLeft w:val="0"/>
      <w:marRight w:val="0"/>
      <w:marTop w:val="0"/>
      <w:marBottom w:val="0"/>
      <w:divBdr>
        <w:top w:val="none" w:sz="0" w:space="0" w:color="auto"/>
        <w:left w:val="none" w:sz="0" w:space="0" w:color="auto"/>
        <w:bottom w:val="none" w:sz="0" w:space="0" w:color="auto"/>
        <w:right w:val="none" w:sz="0" w:space="0" w:color="auto"/>
      </w:divBdr>
    </w:div>
    <w:div w:id="1082144651">
      <w:bodyDiv w:val="1"/>
      <w:marLeft w:val="0"/>
      <w:marRight w:val="0"/>
      <w:marTop w:val="0"/>
      <w:marBottom w:val="0"/>
      <w:divBdr>
        <w:top w:val="none" w:sz="0" w:space="0" w:color="auto"/>
        <w:left w:val="none" w:sz="0" w:space="0" w:color="auto"/>
        <w:bottom w:val="none" w:sz="0" w:space="0" w:color="auto"/>
        <w:right w:val="none" w:sz="0" w:space="0" w:color="auto"/>
      </w:divBdr>
    </w:div>
    <w:div w:id="1127892772">
      <w:bodyDiv w:val="1"/>
      <w:marLeft w:val="0"/>
      <w:marRight w:val="0"/>
      <w:marTop w:val="0"/>
      <w:marBottom w:val="0"/>
      <w:divBdr>
        <w:top w:val="none" w:sz="0" w:space="0" w:color="auto"/>
        <w:left w:val="none" w:sz="0" w:space="0" w:color="auto"/>
        <w:bottom w:val="none" w:sz="0" w:space="0" w:color="auto"/>
        <w:right w:val="none" w:sz="0" w:space="0" w:color="auto"/>
      </w:divBdr>
    </w:div>
    <w:div w:id="1133329358">
      <w:bodyDiv w:val="1"/>
      <w:marLeft w:val="0"/>
      <w:marRight w:val="0"/>
      <w:marTop w:val="0"/>
      <w:marBottom w:val="0"/>
      <w:divBdr>
        <w:top w:val="none" w:sz="0" w:space="0" w:color="auto"/>
        <w:left w:val="none" w:sz="0" w:space="0" w:color="auto"/>
        <w:bottom w:val="none" w:sz="0" w:space="0" w:color="auto"/>
        <w:right w:val="none" w:sz="0" w:space="0" w:color="auto"/>
      </w:divBdr>
      <w:divsChild>
        <w:div w:id="451828885">
          <w:marLeft w:val="360"/>
          <w:marRight w:val="0"/>
          <w:marTop w:val="72"/>
          <w:marBottom w:val="72"/>
          <w:divBdr>
            <w:top w:val="none" w:sz="0" w:space="0" w:color="auto"/>
            <w:left w:val="none" w:sz="0" w:space="0" w:color="auto"/>
            <w:bottom w:val="none" w:sz="0" w:space="0" w:color="auto"/>
            <w:right w:val="none" w:sz="0" w:space="0" w:color="auto"/>
          </w:divBdr>
        </w:div>
        <w:div w:id="1706059825">
          <w:marLeft w:val="360"/>
          <w:marRight w:val="0"/>
          <w:marTop w:val="0"/>
          <w:marBottom w:val="72"/>
          <w:divBdr>
            <w:top w:val="none" w:sz="0" w:space="0" w:color="auto"/>
            <w:left w:val="none" w:sz="0" w:space="0" w:color="auto"/>
            <w:bottom w:val="none" w:sz="0" w:space="0" w:color="auto"/>
            <w:right w:val="none" w:sz="0" w:space="0" w:color="auto"/>
          </w:divBdr>
        </w:div>
      </w:divsChild>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205870489">
      <w:bodyDiv w:val="1"/>
      <w:marLeft w:val="0"/>
      <w:marRight w:val="0"/>
      <w:marTop w:val="0"/>
      <w:marBottom w:val="0"/>
      <w:divBdr>
        <w:top w:val="none" w:sz="0" w:space="0" w:color="auto"/>
        <w:left w:val="none" w:sz="0" w:space="0" w:color="auto"/>
        <w:bottom w:val="none" w:sz="0" w:space="0" w:color="auto"/>
        <w:right w:val="none" w:sz="0" w:space="0" w:color="auto"/>
      </w:divBdr>
    </w:div>
    <w:div w:id="1259486038">
      <w:bodyDiv w:val="1"/>
      <w:marLeft w:val="0"/>
      <w:marRight w:val="0"/>
      <w:marTop w:val="0"/>
      <w:marBottom w:val="0"/>
      <w:divBdr>
        <w:top w:val="none" w:sz="0" w:space="0" w:color="auto"/>
        <w:left w:val="none" w:sz="0" w:space="0" w:color="auto"/>
        <w:bottom w:val="none" w:sz="0" w:space="0" w:color="auto"/>
        <w:right w:val="none" w:sz="0" w:space="0" w:color="auto"/>
      </w:divBdr>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348755264">
      <w:bodyDiv w:val="1"/>
      <w:marLeft w:val="0"/>
      <w:marRight w:val="0"/>
      <w:marTop w:val="0"/>
      <w:marBottom w:val="0"/>
      <w:divBdr>
        <w:top w:val="none" w:sz="0" w:space="0" w:color="auto"/>
        <w:left w:val="none" w:sz="0" w:space="0" w:color="auto"/>
        <w:bottom w:val="none" w:sz="0" w:space="0" w:color="auto"/>
        <w:right w:val="none" w:sz="0" w:space="0" w:color="auto"/>
      </w:divBdr>
      <w:divsChild>
        <w:div w:id="54813734">
          <w:marLeft w:val="0"/>
          <w:marRight w:val="0"/>
          <w:marTop w:val="72"/>
          <w:marBottom w:val="0"/>
          <w:divBdr>
            <w:top w:val="none" w:sz="0" w:space="0" w:color="auto"/>
            <w:left w:val="none" w:sz="0" w:space="0" w:color="auto"/>
            <w:bottom w:val="none" w:sz="0" w:space="0" w:color="auto"/>
            <w:right w:val="none" w:sz="0" w:space="0" w:color="auto"/>
          </w:divBdr>
        </w:div>
        <w:div w:id="515463198">
          <w:marLeft w:val="0"/>
          <w:marRight w:val="0"/>
          <w:marTop w:val="72"/>
          <w:marBottom w:val="0"/>
          <w:divBdr>
            <w:top w:val="none" w:sz="0" w:space="0" w:color="auto"/>
            <w:left w:val="none" w:sz="0" w:space="0" w:color="auto"/>
            <w:bottom w:val="none" w:sz="0" w:space="0" w:color="auto"/>
            <w:right w:val="none" w:sz="0" w:space="0" w:color="auto"/>
          </w:divBdr>
        </w:div>
        <w:div w:id="705102436">
          <w:marLeft w:val="0"/>
          <w:marRight w:val="0"/>
          <w:marTop w:val="72"/>
          <w:marBottom w:val="0"/>
          <w:divBdr>
            <w:top w:val="none" w:sz="0" w:space="0" w:color="auto"/>
            <w:left w:val="none" w:sz="0" w:space="0" w:color="auto"/>
            <w:bottom w:val="none" w:sz="0" w:space="0" w:color="auto"/>
            <w:right w:val="none" w:sz="0" w:space="0" w:color="auto"/>
          </w:divBdr>
        </w:div>
        <w:div w:id="858274959">
          <w:marLeft w:val="0"/>
          <w:marRight w:val="0"/>
          <w:marTop w:val="72"/>
          <w:marBottom w:val="0"/>
          <w:divBdr>
            <w:top w:val="none" w:sz="0" w:space="0" w:color="auto"/>
            <w:left w:val="none" w:sz="0" w:space="0" w:color="auto"/>
            <w:bottom w:val="none" w:sz="0" w:space="0" w:color="auto"/>
            <w:right w:val="none" w:sz="0" w:space="0" w:color="auto"/>
          </w:divBdr>
        </w:div>
      </w:divsChild>
    </w:div>
    <w:div w:id="1429159501">
      <w:bodyDiv w:val="1"/>
      <w:marLeft w:val="0"/>
      <w:marRight w:val="0"/>
      <w:marTop w:val="0"/>
      <w:marBottom w:val="0"/>
      <w:divBdr>
        <w:top w:val="none" w:sz="0" w:space="0" w:color="auto"/>
        <w:left w:val="none" w:sz="0" w:space="0" w:color="auto"/>
        <w:bottom w:val="none" w:sz="0" w:space="0" w:color="auto"/>
        <w:right w:val="none" w:sz="0" w:space="0" w:color="auto"/>
      </w:divBdr>
    </w:div>
    <w:div w:id="1590653575">
      <w:bodyDiv w:val="1"/>
      <w:marLeft w:val="0"/>
      <w:marRight w:val="0"/>
      <w:marTop w:val="0"/>
      <w:marBottom w:val="0"/>
      <w:divBdr>
        <w:top w:val="none" w:sz="0" w:space="0" w:color="auto"/>
        <w:left w:val="none" w:sz="0" w:space="0" w:color="auto"/>
        <w:bottom w:val="none" w:sz="0" w:space="0" w:color="auto"/>
        <w:right w:val="none" w:sz="0" w:space="0" w:color="auto"/>
      </w:divBdr>
    </w:div>
    <w:div w:id="1680694413">
      <w:bodyDiv w:val="1"/>
      <w:marLeft w:val="0"/>
      <w:marRight w:val="0"/>
      <w:marTop w:val="0"/>
      <w:marBottom w:val="0"/>
      <w:divBdr>
        <w:top w:val="none" w:sz="0" w:space="0" w:color="auto"/>
        <w:left w:val="none" w:sz="0" w:space="0" w:color="auto"/>
        <w:bottom w:val="none" w:sz="0" w:space="0" w:color="auto"/>
        <w:right w:val="none" w:sz="0" w:space="0" w:color="auto"/>
      </w:divBdr>
    </w:div>
    <w:div w:id="1688363710">
      <w:bodyDiv w:val="1"/>
      <w:marLeft w:val="0"/>
      <w:marRight w:val="0"/>
      <w:marTop w:val="0"/>
      <w:marBottom w:val="0"/>
      <w:divBdr>
        <w:top w:val="none" w:sz="0" w:space="0" w:color="auto"/>
        <w:left w:val="none" w:sz="0" w:space="0" w:color="auto"/>
        <w:bottom w:val="none" w:sz="0" w:space="0" w:color="auto"/>
        <w:right w:val="none" w:sz="0" w:space="0" w:color="auto"/>
      </w:divBdr>
      <w:divsChild>
        <w:div w:id="550119336">
          <w:marLeft w:val="0"/>
          <w:marRight w:val="0"/>
          <w:marTop w:val="72"/>
          <w:marBottom w:val="0"/>
          <w:divBdr>
            <w:top w:val="none" w:sz="0" w:space="0" w:color="auto"/>
            <w:left w:val="none" w:sz="0" w:space="0" w:color="auto"/>
            <w:bottom w:val="none" w:sz="0" w:space="0" w:color="auto"/>
            <w:right w:val="none" w:sz="0" w:space="0" w:color="auto"/>
          </w:divBdr>
        </w:div>
        <w:div w:id="2033528479">
          <w:marLeft w:val="0"/>
          <w:marRight w:val="0"/>
          <w:marTop w:val="72"/>
          <w:marBottom w:val="0"/>
          <w:divBdr>
            <w:top w:val="none" w:sz="0" w:space="0" w:color="auto"/>
            <w:left w:val="none" w:sz="0" w:space="0" w:color="auto"/>
            <w:bottom w:val="none" w:sz="0" w:space="0" w:color="auto"/>
            <w:right w:val="none" w:sz="0" w:space="0" w:color="auto"/>
          </w:divBdr>
        </w:div>
      </w:divsChild>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769697056">
      <w:bodyDiv w:val="1"/>
      <w:marLeft w:val="0"/>
      <w:marRight w:val="0"/>
      <w:marTop w:val="0"/>
      <w:marBottom w:val="0"/>
      <w:divBdr>
        <w:top w:val="none" w:sz="0" w:space="0" w:color="auto"/>
        <w:left w:val="none" w:sz="0" w:space="0" w:color="auto"/>
        <w:bottom w:val="none" w:sz="0" w:space="0" w:color="auto"/>
        <w:right w:val="none" w:sz="0" w:space="0" w:color="auto"/>
      </w:divBdr>
      <w:divsChild>
        <w:div w:id="1675958039">
          <w:marLeft w:val="0"/>
          <w:marRight w:val="0"/>
          <w:marTop w:val="240"/>
          <w:marBottom w:val="0"/>
          <w:divBdr>
            <w:top w:val="none" w:sz="0" w:space="0" w:color="auto"/>
            <w:left w:val="none" w:sz="0" w:space="0" w:color="auto"/>
            <w:bottom w:val="none" w:sz="0" w:space="0" w:color="auto"/>
            <w:right w:val="none" w:sz="0" w:space="0" w:color="auto"/>
          </w:divBdr>
        </w:div>
        <w:div w:id="1756971956">
          <w:marLeft w:val="0"/>
          <w:marRight w:val="0"/>
          <w:marTop w:val="240"/>
          <w:marBottom w:val="0"/>
          <w:divBdr>
            <w:top w:val="none" w:sz="0" w:space="0" w:color="auto"/>
            <w:left w:val="none" w:sz="0" w:space="0" w:color="auto"/>
            <w:bottom w:val="none" w:sz="0" w:space="0" w:color="auto"/>
            <w:right w:val="none" w:sz="0" w:space="0" w:color="auto"/>
          </w:divBdr>
        </w:div>
      </w:divsChild>
    </w:div>
    <w:div w:id="1771581462">
      <w:bodyDiv w:val="1"/>
      <w:marLeft w:val="0"/>
      <w:marRight w:val="0"/>
      <w:marTop w:val="0"/>
      <w:marBottom w:val="0"/>
      <w:divBdr>
        <w:top w:val="none" w:sz="0" w:space="0" w:color="auto"/>
        <w:left w:val="none" w:sz="0" w:space="0" w:color="auto"/>
        <w:bottom w:val="none" w:sz="0" w:space="0" w:color="auto"/>
        <w:right w:val="none" w:sz="0" w:space="0" w:color="auto"/>
      </w:divBdr>
    </w:div>
    <w:div w:id="1779179271">
      <w:bodyDiv w:val="1"/>
      <w:marLeft w:val="0"/>
      <w:marRight w:val="0"/>
      <w:marTop w:val="0"/>
      <w:marBottom w:val="0"/>
      <w:divBdr>
        <w:top w:val="none" w:sz="0" w:space="0" w:color="auto"/>
        <w:left w:val="none" w:sz="0" w:space="0" w:color="auto"/>
        <w:bottom w:val="none" w:sz="0" w:space="0" w:color="auto"/>
        <w:right w:val="none" w:sz="0" w:space="0" w:color="auto"/>
      </w:divBdr>
    </w:div>
    <w:div w:id="1779645352">
      <w:bodyDiv w:val="1"/>
      <w:marLeft w:val="0"/>
      <w:marRight w:val="0"/>
      <w:marTop w:val="0"/>
      <w:marBottom w:val="0"/>
      <w:divBdr>
        <w:top w:val="none" w:sz="0" w:space="0" w:color="auto"/>
        <w:left w:val="none" w:sz="0" w:space="0" w:color="auto"/>
        <w:bottom w:val="none" w:sz="0" w:space="0" w:color="auto"/>
        <w:right w:val="none" w:sz="0" w:space="0" w:color="auto"/>
      </w:divBdr>
    </w:div>
    <w:div w:id="2042978302">
      <w:bodyDiv w:val="1"/>
      <w:marLeft w:val="0"/>
      <w:marRight w:val="0"/>
      <w:marTop w:val="0"/>
      <w:marBottom w:val="0"/>
      <w:divBdr>
        <w:top w:val="none" w:sz="0" w:space="0" w:color="auto"/>
        <w:left w:val="none" w:sz="0" w:space="0" w:color="auto"/>
        <w:bottom w:val="none" w:sz="0" w:space="0" w:color="auto"/>
        <w:right w:val="none" w:sz="0" w:space="0" w:color="auto"/>
      </w:divBdr>
      <w:divsChild>
        <w:div w:id="457572625">
          <w:marLeft w:val="360"/>
          <w:marRight w:val="0"/>
          <w:marTop w:val="0"/>
          <w:marBottom w:val="72"/>
          <w:divBdr>
            <w:top w:val="none" w:sz="0" w:space="0" w:color="auto"/>
            <w:left w:val="none" w:sz="0" w:space="0" w:color="auto"/>
            <w:bottom w:val="none" w:sz="0" w:space="0" w:color="auto"/>
            <w:right w:val="none" w:sz="0" w:space="0" w:color="auto"/>
          </w:divBdr>
        </w:div>
        <w:div w:id="1892616317">
          <w:marLeft w:val="360"/>
          <w:marRight w:val="0"/>
          <w:marTop w:val="72"/>
          <w:marBottom w:val="72"/>
          <w:divBdr>
            <w:top w:val="none" w:sz="0" w:space="0" w:color="auto"/>
            <w:left w:val="none" w:sz="0" w:space="0" w:color="auto"/>
            <w:bottom w:val="none" w:sz="0" w:space="0" w:color="auto"/>
            <w:right w:val="none" w:sz="0" w:space="0" w:color="auto"/>
          </w:divBdr>
        </w:div>
      </w:divsChild>
    </w:div>
    <w:div w:id="2083259818">
      <w:bodyDiv w:val="1"/>
      <w:marLeft w:val="0"/>
      <w:marRight w:val="0"/>
      <w:marTop w:val="0"/>
      <w:marBottom w:val="0"/>
      <w:divBdr>
        <w:top w:val="none" w:sz="0" w:space="0" w:color="auto"/>
        <w:left w:val="none" w:sz="0" w:space="0" w:color="auto"/>
        <w:bottom w:val="none" w:sz="0" w:space="0" w:color="auto"/>
        <w:right w:val="none" w:sz="0" w:space="0" w:color="auto"/>
      </w:divBdr>
      <w:divsChild>
        <w:div w:id="810906235">
          <w:marLeft w:val="0"/>
          <w:marRight w:val="0"/>
          <w:marTop w:val="72"/>
          <w:marBottom w:val="0"/>
          <w:divBdr>
            <w:top w:val="none" w:sz="0" w:space="0" w:color="auto"/>
            <w:left w:val="none" w:sz="0" w:space="0" w:color="auto"/>
            <w:bottom w:val="none" w:sz="0" w:space="0" w:color="auto"/>
            <w:right w:val="none" w:sz="0" w:space="0" w:color="auto"/>
          </w:divBdr>
          <w:divsChild>
            <w:div w:id="563874067">
              <w:marLeft w:val="360"/>
              <w:marRight w:val="0"/>
              <w:marTop w:val="0"/>
              <w:marBottom w:val="72"/>
              <w:divBdr>
                <w:top w:val="none" w:sz="0" w:space="0" w:color="auto"/>
                <w:left w:val="none" w:sz="0" w:space="0" w:color="auto"/>
                <w:bottom w:val="none" w:sz="0" w:space="0" w:color="auto"/>
                <w:right w:val="none" w:sz="0" w:space="0" w:color="auto"/>
              </w:divBdr>
            </w:div>
            <w:div w:id="837235104">
              <w:marLeft w:val="360"/>
              <w:marRight w:val="0"/>
              <w:marTop w:val="72"/>
              <w:marBottom w:val="72"/>
              <w:divBdr>
                <w:top w:val="none" w:sz="0" w:space="0" w:color="auto"/>
                <w:left w:val="none" w:sz="0" w:space="0" w:color="auto"/>
                <w:bottom w:val="none" w:sz="0" w:space="0" w:color="auto"/>
                <w:right w:val="none" w:sz="0" w:space="0" w:color="auto"/>
              </w:divBdr>
            </w:div>
            <w:div w:id="1482843974">
              <w:marLeft w:val="360"/>
              <w:marRight w:val="0"/>
              <w:marTop w:val="0"/>
              <w:marBottom w:val="72"/>
              <w:divBdr>
                <w:top w:val="none" w:sz="0" w:space="0" w:color="auto"/>
                <w:left w:val="none" w:sz="0" w:space="0" w:color="auto"/>
                <w:bottom w:val="none" w:sz="0" w:space="0" w:color="auto"/>
                <w:right w:val="none" w:sz="0" w:space="0" w:color="auto"/>
              </w:divBdr>
            </w:div>
          </w:divsChild>
        </w:div>
        <w:div w:id="1288970459">
          <w:marLeft w:val="0"/>
          <w:marRight w:val="0"/>
          <w:marTop w:val="72"/>
          <w:marBottom w:val="0"/>
          <w:divBdr>
            <w:top w:val="none" w:sz="0" w:space="0" w:color="auto"/>
            <w:left w:val="none" w:sz="0" w:space="0" w:color="auto"/>
            <w:bottom w:val="none" w:sz="0" w:space="0" w:color="auto"/>
            <w:right w:val="none" w:sz="0" w:space="0" w:color="auto"/>
          </w:divBdr>
        </w:div>
        <w:div w:id="1852530983">
          <w:marLeft w:val="0"/>
          <w:marRight w:val="0"/>
          <w:marTop w:val="72"/>
          <w:marBottom w:val="0"/>
          <w:divBdr>
            <w:top w:val="none" w:sz="0" w:space="0" w:color="auto"/>
            <w:left w:val="none" w:sz="0" w:space="0" w:color="auto"/>
            <w:bottom w:val="none" w:sz="0" w:space="0" w:color="auto"/>
            <w:right w:val="none" w:sz="0" w:space="0" w:color="auto"/>
          </w:divBdr>
        </w:div>
        <w:div w:id="1929925103">
          <w:marLeft w:val="0"/>
          <w:marRight w:val="0"/>
          <w:marTop w:val="72"/>
          <w:marBottom w:val="0"/>
          <w:divBdr>
            <w:top w:val="none" w:sz="0" w:space="0" w:color="auto"/>
            <w:left w:val="none" w:sz="0" w:space="0" w:color="auto"/>
            <w:bottom w:val="none" w:sz="0" w:space="0" w:color="auto"/>
            <w:right w:val="none" w:sz="0" w:space="0" w:color="auto"/>
          </w:divBdr>
        </w:div>
      </w:divsChild>
    </w:div>
    <w:div w:id="2089769571">
      <w:bodyDiv w:val="1"/>
      <w:marLeft w:val="0"/>
      <w:marRight w:val="0"/>
      <w:marTop w:val="0"/>
      <w:marBottom w:val="0"/>
      <w:divBdr>
        <w:top w:val="none" w:sz="0" w:space="0" w:color="auto"/>
        <w:left w:val="none" w:sz="0" w:space="0" w:color="auto"/>
        <w:bottom w:val="none" w:sz="0" w:space="0" w:color="auto"/>
        <w:right w:val="none" w:sz="0" w:space="0" w:color="auto"/>
      </w:divBdr>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owieniapubliczne@opolskie.pl" TargetMode="External"/><Relationship Id="rId13" Type="http://schemas.openxmlformats.org/officeDocument/2006/relationships/hyperlink" Target="https://ezamowienia.gov.pl/mp-client/search/list/ocds-148610-d5a1827e-01f6-4f79-a06c-e27fa23e8f7f" TargetMode="External"/><Relationship Id="rId18" Type="http://schemas.openxmlformats.org/officeDocument/2006/relationships/hyperlink" Target="mailto:k.okos@opolskie.pl" TargetMode="External"/><Relationship Id="rId26" Type="http://schemas.openxmlformats.org/officeDocument/2006/relationships/hyperlink" Target="https://sip.lex.pl/" TargetMode="External"/><Relationship Id="rId3" Type="http://schemas.openxmlformats.org/officeDocument/2006/relationships/styles" Target="styles.xml"/><Relationship Id="rId21" Type="http://schemas.openxmlformats.org/officeDocument/2006/relationships/hyperlink" Target="mailto:zamowieniapubliczne@opolskie.pl"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zamowieniapubliczne@opolskie.pl" TargetMode="External"/><Relationship Id="rId17" Type="http://schemas.openxmlformats.org/officeDocument/2006/relationships/hyperlink" Target="mailto:zamowieniapubliczne@opolskie.pl" TargetMode="External"/><Relationship Id="rId25" Type="http://schemas.openxmlformats.org/officeDocument/2006/relationships/hyperlink" Target="https://sip.lex.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mailto:j.chudalla@opolskie.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zamowieniapubliczne@opolskie.pl" TargetMode="External"/><Relationship Id="rId23" Type="http://schemas.openxmlformats.org/officeDocument/2006/relationships/hyperlink" Target="mailto:zamowieniapubliczne@opolskie.pl" TargetMode="External"/><Relationship Id="rId28" Type="http://schemas.openxmlformats.org/officeDocument/2006/relationships/hyperlink" Target="https://sip.lex.pl/" TargetMode="External"/><Relationship Id="rId36" Type="http://schemas.openxmlformats.org/officeDocument/2006/relationships/fontTable" Target="fontTable.xml"/><Relationship Id="rId10" Type="http://schemas.openxmlformats.org/officeDocument/2006/relationships/hyperlink" Target="https://ezamowienia.gov.pl/mp-client/search/list/ocds-148610-d5a1827e-01f6-4f79-a06c-e27fa23e8f7f" TargetMode="External"/><Relationship Id="rId19" Type="http://schemas.openxmlformats.org/officeDocument/2006/relationships/hyperlink" Target="mailto:zamowieniapubliczne@opolskie.pl" TargetMode="Externa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mailto:m.elceser@opolskie.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79827-939D-4E69-9315-E19151974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6190</TotalTime>
  <Pages>31</Pages>
  <Words>12197</Words>
  <Characters>73184</Characters>
  <Application>Microsoft Office Word</Application>
  <DocSecurity>0</DocSecurity>
  <Lines>609</Lines>
  <Paragraphs>170</Paragraphs>
  <ScaleCrop>false</ScaleCrop>
  <HeadingPairs>
    <vt:vector size="2" baseType="variant">
      <vt:variant>
        <vt:lpstr>Tytuł</vt:lpstr>
      </vt:variant>
      <vt:variant>
        <vt:i4>1</vt:i4>
      </vt:variant>
    </vt:vector>
  </HeadingPairs>
  <TitlesOfParts>
    <vt:vector size="1" baseType="lpstr">
      <vt:lpstr>oznaczenie sprawy</vt:lpstr>
    </vt:vector>
  </TitlesOfParts>
  <Company>UZP</Company>
  <LinksUpToDate>false</LinksUpToDate>
  <CharactersWithSpaces>85211</CharactersWithSpaces>
  <SharedDoc>false</SharedDoc>
  <HLinks>
    <vt:vector size="174" baseType="variant">
      <vt:variant>
        <vt:i4>589852</vt:i4>
      </vt:variant>
      <vt:variant>
        <vt:i4>87</vt:i4>
      </vt:variant>
      <vt:variant>
        <vt:i4>0</vt:i4>
      </vt:variant>
      <vt:variant>
        <vt:i4>5</vt:i4>
      </vt:variant>
      <vt:variant>
        <vt:lpwstr>https://sip.lex.pl/</vt:lpwstr>
      </vt:variant>
      <vt:variant>
        <vt:lpwstr>/document/16798683?unitId=art(270)&amp;cm=DOCUMENT</vt:lpwstr>
      </vt:variant>
      <vt:variant>
        <vt:i4>393242</vt:i4>
      </vt:variant>
      <vt:variant>
        <vt:i4>84</vt:i4>
      </vt:variant>
      <vt:variant>
        <vt:i4>0</vt:i4>
      </vt:variant>
      <vt:variant>
        <vt:i4>5</vt:i4>
      </vt:variant>
      <vt:variant>
        <vt:lpwstr>https://sip.lex.pl/</vt:lpwstr>
      </vt:variant>
      <vt:variant>
        <vt:lpwstr>/document/16798683?unitId=art(286)&amp;cm=DOCUMENT</vt:lpwstr>
      </vt:variant>
      <vt:variant>
        <vt:i4>458778</vt:i4>
      </vt:variant>
      <vt:variant>
        <vt:i4>81</vt:i4>
      </vt:variant>
      <vt:variant>
        <vt:i4>0</vt:i4>
      </vt:variant>
      <vt:variant>
        <vt:i4>5</vt:i4>
      </vt:variant>
      <vt:variant>
        <vt:lpwstr>https://sip.lex.pl/</vt:lpwstr>
      </vt:variant>
      <vt:variant>
        <vt:lpwstr>/document/16798683?unitId=art(296)&amp;cm=DOCUMENT</vt:lpwstr>
      </vt:variant>
      <vt:variant>
        <vt:i4>4915229</vt:i4>
      </vt:variant>
      <vt:variant>
        <vt:i4>78</vt:i4>
      </vt:variant>
      <vt:variant>
        <vt:i4>0</vt:i4>
      </vt:variant>
      <vt:variant>
        <vt:i4>5</vt:i4>
      </vt:variant>
      <vt:variant>
        <vt:lpwstr>https://sip.lex.pl/</vt:lpwstr>
      </vt:variant>
      <vt:variant>
        <vt:lpwstr>/document/17896506?unitId=art(9)ust(2)&amp;cm=DOCUMENT</vt:lpwstr>
      </vt:variant>
      <vt:variant>
        <vt:i4>7077997</vt:i4>
      </vt:variant>
      <vt:variant>
        <vt:i4>75</vt:i4>
      </vt:variant>
      <vt:variant>
        <vt:i4>0</vt:i4>
      </vt:variant>
      <vt:variant>
        <vt:i4>5</vt:i4>
      </vt:variant>
      <vt:variant>
        <vt:lpwstr>https://sip.lex.pl/</vt:lpwstr>
      </vt:variant>
      <vt:variant>
        <vt:lpwstr>/document/16798683?unitId=art(115)par(20)&amp;cm=DOCUMENT</vt:lpwstr>
      </vt:variant>
      <vt:variant>
        <vt:i4>458773</vt:i4>
      </vt:variant>
      <vt:variant>
        <vt:i4>72</vt:i4>
      </vt:variant>
      <vt:variant>
        <vt:i4>0</vt:i4>
      </vt:variant>
      <vt:variant>
        <vt:i4>5</vt:i4>
      </vt:variant>
      <vt:variant>
        <vt:lpwstr>https://sip.lex.pl/</vt:lpwstr>
      </vt:variant>
      <vt:variant>
        <vt:lpwstr>/document/16798683?unitId=art(299)&amp;cm=DOCUMENT</vt:lpwstr>
      </vt:variant>
      <vt:variant>
        <vt:i4>3801148</vt:i4>
      </vt:variant>
      <vt:variant>
        <vt:i4>69</vt:i4>
      </vt:variant>
      <vt:variant>
        <vt:i4>0</vt:i4>
      </vt:variant>
      <vt:variant>
        <vt:i4>5</vt:i4>
      </vt:variant>
      <vt:variant>
        <vt:lpwstr>https://sip.lex.pl/</vt:lpwstr>
      </vt:variant>
      <vt:variant>
        <vt:lpwstr>/document/16798683?unitId=art(165(a))&amp;cm=DOCUMENT</vt:lpwstr>
      </vt:variant>
      <vt:variant>
        <vt:i4>21</vt:i4>
      </vt:variant>
      <vt:variant>
        <vt:i4>66</vt:i4>
      </vt:variant>
      <vt:variant>
        <vt:i4>0</vt:i4>
      </vt:variant>
      <vt:variant>
        <vt:i4>5</vt:i4>
      </vt:variant>
      <vt:variant>
        <vt:lpwstr>https://sip.lex.pl/</vt:lpwstr>
      </vt:variant>
      <vt:variant>
        <vt:lpwstr>/document/17712396?unitId=art(54)ust(1)&amp;cm=DOCUMENT</vt:lpwstr>
      </vt:variant>
      <vt:variant>
        <vt:i4>3276905</vt:i4>
      </vt:variant>
      <vt:variant>
        <vt:i4>63</vt:i4>
      </vt:variant>
      <vt:variant>
        <vt:i4>0</vt:i4>
      </vt:variant>
      <vt:variant>
        <vt:i4>5</vt:i4>
      </vt:variant>
      <vt:variant>
        <vt:lpwstr>https://sip.lex.pl/</vt:lpwstr>
      </vt:variant>
      <vt:variant>
        <vt:lpwstr>/document/17631344?unitId=art(46)&amp;cm=DOCUMENT</vt:lpwstr>
      </vt:variant>
      <vt:variant>
        <vt:i4>3145790</vt:i4>
      </vt:variant>
      <vt:variant>
        <vt:i4>60</vt:i4>
      </vt:variant>
      <vt:variant>
        <vt:i4>0</vt:i4>
      </vt:variant>
      <vt:variant>
        <vt:i4>5</vt:i4>
      </vt:variant>
      <vt:variant>
        <vt:lpwstr>https://sip.lex.pl/</vt:lpwstr>
      </vt:variant>
      <vt:variant>
        <vt:lpwstr>/document/17631344?unitId=art(250(a))&amp;cm=DOCUMENT</vt:lpwstr>
      </vt:variant>
      <vt:variant>
        <vt:i4>786452</vt:i4>
      </vt:variant>
      <vt:variant>
        <vt:i4>57</vt:i4>
      </vt:variant>
      <vt:variant>
        <vt:i4>0</vt:i4>
      </vt:variant>
      <vt:variant>
        <vt:i4>5</vt:i4>
      </vt:variant>
      <vt:variant>
        <vt:lpwstr>https://sip.lex.pl/</vt:lpwstr>
      </vt:variant>
      <vt:variant>
        <vt:lpwstr>/document/16798683?unitId=art(228)&amp;cm=DOCUMENT</vt:lpwstr>
      </vt:variant>
      <vt:variant>
        <vt:i4>3407920</vt:i4>
      </vt:variant>
      <vt:variant>
        <vt:i4>54</vt:i4>
      </vt:variant>
      <vt:variant>
        <vt:i4>0</vt:i4>
      </vt:variant>
      <vt:variant>
        <vt:i4>5</vt:i4>
      </vt:variant>
      <vt:variant>
        <vt:lpwstr>https://sip.lex.pl/</vt:lpwstr>
      </vt:variant>
      <vt:variant>
        <vt:lpwstr>/document/16798683?unitId=art(189(a))&amp;cm=DOCUMENT</vt:lpwstr>
      </vt:variant>
      <vt:variant>
        <vt:i4>720916</vt:i4>
      </vt:variant>
      <vt:variant>
        <vt:i4>51</vt:i4>
      </vt:variant>
      <vt:variant>
        <vt:i4>0</vt:i4>
      </vt:variant>
      <vt:variant>
        <vt:i4>5</vt:i4>
      </vt:variant>
      <vt:variant>
        <vt:lpwstr>https://sip.lex.pl/</vt:lpwstr>
      </vt:variant>
      <vt:variant>
        <vt:lpwstr>/document/16798683?unitId=art(258)&amp;cm=DOCUMENT</vt:lpwstr>
      </vt:variant>
      <vt:variant>
        <vt:i4>3276820</vt:i4>
      </vt:variant>
      <vt:variant>
        <vt:i4>48</vt:i4>
      </vt:variant>
      <vt:variant>
        <vt:i4>0</vt:i4>
      </vt:variant>
      <vt:variant>
        <vt:i4>5</vt:i4>
      </vt:variant>
      <vt:variant>
        <vt:lpwstr>mailto:zamowieniapubliczne@opolskie.pl</vt:lpwstr>
      </vt:variant>
      <vt:variant>
        <vt:lpwstr/>
      </vt:variant>
      <vt:variant>
        <vt:i4>4522045</vt:i4>
      </vt:variant>
      <vt:variant>
        <vt:i4>45</vt:i4>
      </vt:variant>
      <vt:variant>
        <vt:i4>0</vt:i4>
      </vt:variant>
      <vt:variant>
        <vt:i4>5</vt:i4>
      </vt:variant>
      <vt:variant>
        <vt:lpwstr>mailto:m.oborska@opolskie.pl</vt:lpwstr>
      </vt:variant>
      <vt:variant>
        <vt:lpwstr/>
      </vt:variant>
      <vt:variant>
        <vt:i4>3276820</vt:i4>
      </vt:variant>
      <vt:variant>
        <vt:i4>42</vt:i4>
      </vt:variant>
      <vt:variant>
        <vt:i4>0</vt:i4>
      </vt:variant>
      <vt:variant>
        <vt:i4>5</vt:i4>
      </vt:variant>
      <vt:variant>
        <vt:lpwstr>mailto:zamowieniapubliczne@opolskie.pl</vt:lpwstr>
      </vt:variant>
      <vt:variant>
        <vt:lpwstr/>
      </vt:variant>
      <vt:variant>
        <vt:i4>5242922</vt:i4>
      </vt:variant>
      <vt:variant>
        <vt:i4>39</vt:i4>
      </vt:variant>
      <vt:variant>
        <vt:i4>0</vt:i4>
      </vt:variant>
      <vt:variant>
        <vt:i4>5</vt:i4>
      </vt:variant>
      <vt:variant>
        <vt:lpwstr>mailto:m.elceser@opolskie.pl</vt:lpwstr>
      </vt:variant>
      <vt:variant>
        <vt:lpwstr/>
      </vt:variant>
      <vt:variant>
        <vt:i4>3276820</vt:i4>
      </vt:variant>
      <vt:variant>
        <vt:i4>36</vt:i4>
      </vt:variant>
      <vt:variant>
        <vt:i4>0</vt:i4>
      </vt:variant>
      <vt:variant>
        <vt:i4>5</vt:i4>
      </vt:variant>
      <vt:variant>
        <vt:lpwstr>mailto:zamowieniapubliczne@opolskie.pl</vt:lpwstr>
      </vt:variant>
      <vt:variant>
        <vt:lpwstr/>
      </vt:variant>
      <vt:variant>
        <vt:i4>2818120</vt:i4>
      </vt:variant>
      <vt:variant>
        <vt:i4>33</vt:i4>
      </vt:variant>
      <vt:variant>
        <vt:i4>0</vt:i4>
      </vt:variant>
      <vt:variant>
        <vt:i4>5</vt:i4>
      </vt:variant>
      <vt:variant>
        <vt:lpwstr>mailto:k.okos@opolskie.pl</vt:lpwstr>
      </vt:variant>
      <vt:variant>
        <vt:lpwstr/>
      </vt:variant>
      <vt:variant>
        <vt:i4>3276820</vt:i4>
      </vt:variant>
      <vt:variant>
        <vt:i4>30</vt:i4>
      </vt:variant>
      <vt:variant>
        <vt:i4>0</vt:i4>
      </vt:variant>
      <vt:variant>
        <vt:i4>5</vt:i4>
      </vt:variant>
      <vt:variant>
        <vt:lpwstr>mailto:zamowieniapubliczne@opolskie.pl</vt:lpwstr>
      </vt:variant>
      <vt:variant>
        <vt:lpwstr/>
      </vt:variant>
      <vt:variant>
        <vt:i4>5111857</vt:i4>
      </vt:variant>
      <vt:variant>
        <vt:i4>27</vt:i4>
      </vt:variant>
      <vt:variant>
        <vt:i4>0</vt:i4>
      </vt:variant>
      <vt:variant>
        <vt:i4>5</vt:i4>
      </vt:variant>
      <vt:variant>
        <vt:lpwstr>mailto:a.mlynarczyk@opolskie.pl</vt:lpwstr>
      </vt:variant>
      <vt:variant>
        <vt:lpwstr/>
      </vt:variant>
      <vt:variant>
        <vt:i4>3276820</vt:i4>
      </vt:variant>
      <vt:variant>
        <vt:i4>24</vt:i4>
      </vt:variant>
      <vt:variant>
        <vt:i4>0</vt:i4>
      </vt:variant>
      <vt:variant>
        <vt:i4>5</vt:i4>
      </vt:variant>
      <vt:variant>
        <vt:lpwstr>mailto:zamowieniapubliczne@opolskie.pl</vt:lpwstr>
      </vt:variant>
      <vt:variant>
        <vt:lpwstr/>
      </vt:variant>
      <vt:variant>
        <vt:i4>8257580</vt:i4>
      </vt:variant>
      <vt:variant>
        <vt:i4>21</vt:i4>
      </vt:variant>
      <vt:variant>
        <vt:i4>0</vt:i4>
      </vt:variant>
      <vt:variant>
        <vt:i4>5</vt:i4>
      </vt:variant>
      <vt:variant>
        <vt:lpwstr>https://ezamowienia.gov.pl/</vt:lpwstr>
      </vt:variant>
      <vt:variant>
        <vt:lpwstr/>
      </vt:variant>
      <vt:variant>
        <vt:i4>3276820</vt:i4>
      </vt:variant>
      <vt:variant>
        <vt:i4>18</vt:i4>
      </vt:variant>
      <vt:variant>
        <vt:i4>0</vt:i4>
      </vt:variant>
      <vt:variant>
        <vt:i4>5</vt:i4>
      </vt:variant>
      <vt:variant>
        <vt:lpwstr>mailto:zamowieniapubliczne@opolskie.pl</vt:lpwstr>
      </vt:variant>
      <vt:variant>
        <vt:lpwstr/>
      </vt:variant>
      <vt:variant>
        <vt:i4>8257580</vt:i4>
      </vt:variant>
      <vt:variant>
        <vt:i4>15</vt:i4>
      </vt:variant>
      <vt:variant>
        <vt:i4>0</vt:i4>
      </vt:variant>
      <vt:variant>
        <vt:i4>5</vt:i4>
      </vt:variant>
      <vt:variant>
        <vt:lpwstr>https://ezamowienia.gov.pl/</vt:lpwstr>
      </vt:variant>
      <vt:variant>
        <vt:lpwstr/>
      </vt:variant>
      <vt:variant>
        <vt:i4>3276820</vt:i4>
      </vt:variant>
      <vt:variant>
        <vt:i4>12</vt:i4>
      </vt:variant>
      <vt:variant>
        <vt:i4>0</vt:i4>
      </vt:variant>
      <vt:variant>
        <vt:i4>5</vt:i4>
      </vt:variant>
      <vt:variant>
        <vt:lpwstr>mailto:zamowieniapubliczne@opolskie.pl</vt:lpwstr>
      </vt:variant>
      <vt:variant>
        <vt:lpwstr/>
      </vt:variant>
      <vt:variant>
        <vt:i4>8257580</vt:i4>
      </vt:variant>
      <vt:variant>
        <vt:i4>9</vt:i4>
      </vt:variant>
      <vt:variant>
        <vt:i4>0</vt:i4>
      </vt:variant>
      <vt:variant>
        <vt:i4>5</vt:i4>
      </vt:variant>
      <vt:variant>
        <vt:lpwstr>https://ezamowienia.gov.pl/</vt:lpwstr>
      </vt:variant>
      <vt:variant>
        <vt:lpwstr/>
      </vt:variant>
      <vt:variant>
        <vt:i4>8257580</vt:i4>
      </vt:variant>
      <vt:variant>
        <vt:i4>6</vt:i4>
      </vt:variant>
      <vt:variant>
        <vt:i4>0</vt:i4>
      </vt:variant>
      <vt:variant>
        <vt:i4>5</vt:i4>
      </vt:variant>
      <vt:variant>
        <vt:lpwstr>https://ezamowienia.gov.pl/</vt:lpwstr>
      </vt:variant>
      <vt:variant>
        <vt:lpwstr/>
      </vt:variant>
      <vt:variant>
        <vt:i4>3276820</vt:i4>
      </vt:variant>
      <vt:variant>
        <vt:i4>3</vt:i4>
      </vt:variant>
      <vt:variant>
        <vt:i4>0</vt:i4>
      </vt:variant>
      <vt:variant>
        <vt:i4>5</vt:i4>
      </vt:variant>
      <vt:variant>
        <vt:lpwstr>mailto:zamowieniapubliczne@opolskie.pl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msadecki</dc:creator>
  <cp:keywords/>
  <cp:lastModifiedBy>Karolina Okos</cp:lastModifiedBy>
  <cp:revision>251</cp:revision>
  <cp:lastPrinted>2025-07-09T10:43:00Z</cp:lastPrinted>
  <dcterms:created xsi:type="dcterms:W3CDTF">2023-07-06T07:18:00Z</dcterms:created>
  <dcterms:modified xsi:type="dcterms:W3CDTF">2026-03-11T09:18:00Z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