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B2AE6A" w14:textId="1B297681" w:rsidR="002F4F44" w:rsidRDefault="002F4F44" w:rsidP="002F4F44">
      <w:pPr>
        <w:spacing w:after="0" w:line="276" w:lineRule="auto"/>
        <w:jc w:val="right"/>
        <w:rPr>
          <w:rFonts w:ascii="Times New Roman CE" w:hAnsi="Times New Roman CE"/>
          <w:b/>
          <w:szCs w:val="24"/>
        </w:rPr>
      </w:pPr>
      <w:r>
        <w:rPr>
          <w:rFonts w:ascii="Times New Roman CE" w:hAnsi="Times New Roman CE"/>
          <w:b/>
          <w:szCs w:val="24"/>
        </w:rPr>
        <w:t xml:space="preserve">Załącznik nr </w:t>
      </w:r>
      <w:r w:rsidR="0050731E">
        <w:rPr>
          <w:rFonts w:ascii="Times New Roman CE" w:hAnsi="Times New Roman CE"/>
          <w:b/>
          <w:szCs w:val="24"/>
        </w:rPr>
        <w:t>8</w:t>
      </w:r>
      <w:r>
        <w:rPr>
          <w:rFonts w:ascii="Times New Roman CE" w:hAnsi="Times New Roman CE"/>
          <w:b/>
          <w:szCs w:val="24"/>
        </w:rPr>
        <w:t xml:space="preserve"> do SWZ</w:t>
      </w:r>
    </w:p>
    <w:p w14:paraId="40DA0408" w14:textId="28CFFC86" w:rsidR="002F4F44" w:rsidRDefault="002F4F44" w:rsidP="002F4F44">
      <w:pPr>
        <w:spacing w:after="0" w:line="276" w:lineRule="auto"/>
        <w:jc w:val="right"/>
        <w:rPr>
          <w:rFonts w:ascii="Times New Roman CE" w:hAnsi="Times New Roman CE" w:cs="Times New Roman"/>
          <w:i/>
        </w:rPr>
      </w:pPr>
      <w:r>
        <w:rPr>
          <w:rFonts w:ascii="Times New Roman" w:hAnsi="Times New Roman" w:cs="Times New Roman"/>
          <w:b/>
        </w:rPr>
        <w:t>ZRP.271.1.</w:t>
      </w:r>
      <w:sdt>
        <w:sdtPr>
          <w:rPr>
            <w:rFonts w:ascii="Times New Roman" w:hAnsi="Times New Roman" w:cs="Times New Roman"/>
            <w:b/>
          </w:rPr>
          <w:alias w:val="Nr zamówienia"/>
          <w:tag w:val="Nr zamówienia"/>
          <w:id w:val="-894039897"/>
          <w:placeholder>
            <w:docPart w:val="692B9BE5C37E426ABE85349C2F337BF9"/>
          </w:placeholder>
          <w:dataBinding w:prefixMappings="xmlns:ns0='http://purl.org/dc/elements/1.1/' xmlns:ns1='http://schemas.openxmlformats.org/package/2006/metadata/core-properties' " w:xpath="/ns1:coreProperties[1]/ns0:title[1]" w:storeItemID="{6C3C8BC8-F283-45AE-878A-BAB7291924A1}"/>
          <w:text/>
        </w:sdtPr>
        <w:sdtEndPr/>
        <w:sdtContent>
          <w:r w:rsidR="00F870FF">
            <w:rPr>
              <w:rFonts w:ascii="Times New Roman" w:hAnsi="Times New Roman" w:cs="Times New Roman"/>
              <w:b/>
            </w:rPr>
            <w:t>.2026</w:t>
          </w:r>
        </w:sdtContent>
      </w:sdt>
    </w:p>
    <w:p w14:paraId="06D97390" w14:textId="77777777" w:rsidR="002F4F44" w:rsidRDefault="002F4F44" w:rsidP="002F4F44">
      <w:pPr>
        <w:spacing w:after="11" w:line="276" w:lineRule="auto"/>
        <w:ind w:left="315" w:right="361" w:hanging="10"/>
        <w:jc w:val="center"/>
        <w:rPr>
          <w:rFonts w:ascii="Times New Roman CE" w:eastAsia="Times New Roman" w:hAnsi="Times New Roman CE"/>
          <w:b/>
          <w:sz w:val="28"/>
          <w:szCs w:val="28"/>
          <w:lang w:eastAsia="pl-PL"/>
        </w:rPr>
      </w:pPr>
    </w:p>
    <w:p w14:paraId="5F3307D1" w14:textId="77777777" w:rsidR="002F4F44" w:rsidRDefault="002F4F44" w:rsidP="002F4F44">
      <w:pPr>
        <w:spacing w:after="11" w:line="276" w:lineRule="auto"/>
        <w:ind w:left="315" w:right="361" w:hanging="10"/>
        <w:jc w:val="center"/>
        <w:rPr>
          <w:rFonts w:ascii="Times New Roman CE" w:eastAsia="Times New Roman" w:hAnsi="Times New Roman CE"/>
          <w:b/>
          <w:sz w:val="28"/>
          <w:szCs w:val="28"/>
          <w:lang w:eastAsia="pl-PL"/>
        </w:rPr>
      </w:pPr>
      <w:r>
        <w:rPr>
          <w:rFonts w:ascii="Times New Roman CE" w:eastAsia="Times New Roman" w:hAnsi="Times New Roman CE"/>
          <w:b/>
          <w:sz w:val="28"/>
          <w:szCs w:val="28"/>
          <w:lang w:eastAsia="pl-PL"/>
        </w:rPr>
        <w:t xml:space="preserve"> WZÓR UMOWY </w:t>
      </w:r>
    </w:p>
    <w:p w14:paraId="43BFD915" w14:textId="77777777" w:rsidR="002F4F44" w:rsidRDefault="002F4F44" w:rsidP="002F4F44">
      <w:pPr>
        <w:spacing w:after="11" w:line="276" w:lineRule="auto"/>
        <w:ind w:left="315" w:right="361" w:hanging="10"/>
        <w:jc w:val="center"/>
        <w:rPr>
          <w:rFonts w:ascii="Times New Roman CE" w:eastAsia="Times New Roman" w:hAnsi="Times New Roman CE"/>
          <w:sz w:val="28"/>
          <w:szCs w:val="28"/>
          <w:lang w:eastAsia="pl-PL"/>
        </w:rPr>
      </w:pPr>
    </w:p>
    <w:p w14:paraId="31F7D3A5" w14:textId="74EEF4FF" w:rsidR="002F4F44" w:rsidRDefault="002F4F44" w:rsidP="002F4F44">
      <w:pPr>
        <w:spacing w:after="5" w:line="276" w:lineRule="auto"/>
        <w:ind w:left="-5" w:hanging="10"/>
        <w:rPr>
          <w:rFonts w:ascii="Times New Roman CE" w:eastAsia="Times New Roman" w:hAnsi="Times New Roman CE"/>
          <w:lang w:eastAsia="pl-PL"/>
        </w:rPr>
      </w:pPr>
      <w:r>
        <w:rPr>
          <w:rFonts w:ascii="Times New Roman CE" w:eastAsia="Times New Roman" w:hAnsi="Times New Roman CE"/>
          <w:lang w:eastAsia="pl-PL"/>
        </w:rPr>
        <w:t xml:space="preserve">zawarta w dniu </w:t>
      </w:r>
      <w:r>
        <w:rPr>
          <w:rFonts w:ascii="Times New Roman CE" w:eastAsia="Times New Roman" w:hAnsi="Times New Roman CE"/>
          <w:b/>
          <w:lang w:eastAsia="pl-PL"/>
        </w:rPr>
        <w:t>………………..202</w:t>
      </w:r>
      <w:r w:rsidR="009209F0">
        <w:rPr>
          <w:rFonts w:ascii="Times New Roman CE" w:eastAsia="Times New Roman" w:hAnsi="Times New Roman CE"/>
          <w:b/>
          <w:lang w:eastAsia="pl-PL"/>
        </w:rPr>
        <w:t>6</w:t>
      </w:r>
      <w:r>
        <w:rPr>
          <w:rFonts w:ascii="Times New Roman CE" w:eastAsia="Times New Roman" w:hAnsi="Times New Roman CE"/>
          <w:b/>
          <w:lang w:eastAsia="pl-PL"/>
        </w:rPr>
        <w:t xml:space="preserve"> roku</w:t>
      </w:r>
      <w:r>
        <w:rPr>
          <w:rFonts w:ascii="Times New Roman CE" w:eastAsia="Times New Roman" w:hAnsi="Times New Roman CE"/>
          <w:lang w:eastAsia="pl-PL"/>
        </w:rPr>
        <w:t xml:space="preserve"> w Zabierzowie w rezultacie dokonania wyboru oferty </w:t>
      </w:r>
    </w:p>
    <w:p w14:paraId="0B7F32B1" w14:textId="2D764073" w:rsidR="002F4F44" w:rsidRDefault="002F4F44" w:rsidP="002F4F44">
      <w:pPr>
        <w:spacing w:line="276" w:lineRule="auto"/>
        <w:rPr>
          <w:rFonts w:ascii="Times New Roman CE" w:hAnsi="Times New Roman CE" w:cs="Times New Roman"/>
          <w:i/>
        </w:rPr>
      </w:pPr>
      <w:r>
        <w:rPr>
          <w:rFonts w:ascii="Times New Roman CE" w:eastAsia="Times New Roman" w:hAnsi="Times New Roman CE"/>
          <w:lang w:eastAsia="pl-PL"/>
        </w:rPr>
        <w:t xml:space="preserve"> </w:t>
      </w:r>
      <w:r>
        <w:rPr>
          <w:rFonts w:ascii="Times New Roman CE" w:eastAsia="Times New Roman" w:hAnsi="Times New Roman CE"/>
          <w:b/>
          <w:lang w:eastAsia="pl-PL"/>
        </w:rPr>
        <w:t xml:space="preserve">w trybie </w:t>
      </w:r>
      <w:r w:rsidRPr="00FC4EC1">
        <w:rPr>
          <w:rFonts w:ascii="Times New Roman CE" w:hAnsi="Times New Roman CE"/>
          <w:b/>
          <w:bCs/>
          <w:snapToGrid w:val="0"/>
          <w:color w:val="000000" w:themeColor="text1"/>
          <w:lang w:eastAsia="pl-PL"/>
        </w:rPr>
        <w:t xml:space="preserve">podstawowym w oparciu o art. 275 pkt </w:t>
      </w:r>
      <w:r w:rsidR="00FC4EC1" w:rsidRPr="00FC4EC1">
        <w:rPr>
          <w:rFonts w:ascii="Times New Roman CE" w:hAnsi="Times New Roman CE"/>
          <w:b/>
          <w:bCs/>
          <w:snapToGrid w:val="0"/>
          <w:color w:val="000000" w:themeColor="text1"/>
          <w:lang w:eastAsia="pl-PL"/>
        </w:rPr>
        <w:t xml:space="preserve">1 </w:t>
      </w:r>
      <w:r w:rsidRPr="00FC4EC1">
        <w:rPr>
          <w:rFonts w:ascii="Times New Roman CE" w:hAnsi="Times New Roman CE"/>
          <w:b/>
          <w:bCs/>
          <w:snapToGrid w:val="0"/>
          <w:color w:val="000000" w:themeColor="text1"/>
          <w:lang w:eastAsia="pl-PL"/>
        </w:rPr>
        <w:t>ustawy Prawo zamówień publicznych</w:t>
      </w:r>
      <w:r>
        <w:rPr>
          <w:rFonts w:ascii="Times New Roman CE" w:eastAsia="Times New Roman" w:hAnsi="Times New Roman CE"/>
          <w:b/>
          <w:lang w:eastAsia="pl-PL"/>
        </w:rPr>
        <w:t xml:space="preserve">, nr </w:t>
      </w:r>
      <w:r>
        <w:rPr>
          <w:rFonts w:ascii="Times New Roman" w:hAnsi="Times New Roman" w:cs="Times New Roman"/>
          <w:b/>
        </w:rPr>
        <w:t>ZRP.271.1</w:t>
      </w:r>
      <w:r w:rsidRPr="000B0530">
        <w:rPr>
          <w:rFonts w:ascii="Times New Roman" w:hAnsi="Times New Roman" w:cs="Times New Roman"/>
          <w:b/>
        </w:rPr>
        <w:t>.</w:t>
      </w:r>
      <w:sdt>
        <w:sdtPr>
          <w:rPr>
            <w:rFonts w:ascii="Times New Roman" w:hAnsi="Times New Roman" w:cs="Times New Roman"/>
            <w:b/>
          </w:rPr>
          <w:alias w:val="Nr zamówienia"/>
          <w:tag w:val="Nr zamówienia"/>
          <w:id w:val="-2128992193"/>
          <w:placeholder>
            <w:docPart w:val="49C581505DD54D3880F7966A0C8926F7"/>
          </w:placeholder>
          <w:dataBinding w:prefixMappings="xmlns:ns0='http://purl.org/dc/elements/1.1/' xmlns:ns1='http://schemas.openxmlformats.org/package/2006/metadata/core-properties' " w:xpath="/ns1:coreProperties[1]/ns0:title[1]" w:storeItemID="{6C3C8BC8-F283-45AE-878A-BAB7291924A1}"/>
          <w:text/>
        </w:sdtPr>
        <w:sdtEndPr/>
        <w:sdtContent>
          <w:r w:rsidR="00F870FF">
            <w:rPr>
              <w:rFonts w:ascii="Times New Roman" w:hAnsi="Times New Roman" w:cs="Times New Roman"/>
              <w:b/>
            </w:rPr>
            <w:t>.2026</w:t>
          </w:r>
        </w:sdtContent>
      </w:sdt>
    </w:p>
    <w:p w14:paraId="29C86A4C" w14:textId="77777777" w:rsidR="002F4F44" w:rsidRDefault="002F4F44" w:rsidP="002F4F44">
      <w:pPr>
        <w:spacing w:after="5" w:line="276" w:lineRule="auto"/>
        <w:ind w:left="-5" w:hanging="10"/>
        <w:rPr>
          <w:rFonts w:ascii="Times New Roman CE" w:eastAsia="Times New Roman" w:hAnsi="Times New Roman CE"/>
          <w:lang w:eastAsia="pl-PL"/>
        </w:rPr>
      </w:pPr>
      <w:r>
        <w:rPr>
          <w:rFonts w:ascii="Times New Roman CE" w:eastAsia="Times New Roman" w:hAnsi="Times New Roman CE"/>
          <w:lang w:eastAsia="pl-PL"/>
        </w:rPr>
        <w:t xml:space="preserve">pomiędzy: </w:t>
      </w:r>
    </w:p>
    <w:p w14:paraId="08A2AFB8" w14:textId="77777777" w:rsidR="002F4F44" w:rsidRDefault="002F4F44" w:rsidP="002F4F44">
      <w:pPr>
        <w:spacing w:after="5" w:line="276" w:lineRule="auto"/>
        <w:ind w:left="-5" w:hanging="10"/>
        <w:rPr>
          <w:rFonts w:ascii="Times New Roman CE" w:eastAsia="Times New Roman" w:hAnsi="Times New Roman CE"/>
          <w:lang w:eastAsia="pl-PL"/>
        </w:rPr>
      </w:pPr>
    </w:p>
    <w:p w14:paraId="643BCB9B" w14:textId="77777777" w:rsidR="002F4F44" w:rsidRDefault="002F4F44" w:rsidP="002F4F44">
      <w:pPr>
        <w:spacing w:after="2" w:line="276" w:lineRule="auto"/>
        <w:ind w:left="-5" w:right="5229" w:hanging="10"/>
        <w:rPr>
          <w:rFonts w:ascii="Times New Roman CE" w:eastAsia="Times New Roman" w:hAnsi="Times New Roman CE"/>
          <w:b/>
          <w:lang w:eastAsia="pl-PL"/>
        </w:rPr>
      </w:pPr>
      <w:r>
        <w:rPr>
          <w:rFonts w:ascii="Times New Roman CE" w:eastAsia="Times New Roman" w:hAnsi="Times New Roman CE"/>
          <w:b/>
          <w:lang w:eastAsia="pl-PL"/>
        </w:rPr>
        <w:t xml:space="preserve">Gminą Zabierzów </w:t>
      </w:r>
    </w:p>
    <w:p w14:paraId="64FEE820" w14:textId="77777777" w:rsidR="002F4F44" w:rsidRDefault="002F4F44" w:rsidP="002F4F44">
      <w:pPr>
        <w:spacing w:after="2" w:line="276" w:lineRule="auto"/>
        <w:ind w:left="-5" w:right="5229" w:hanging="10"/>
        <w:rPr>
          <w:rFonts w:ascii="Times New Roman CE" w:eastAsia="Times New Roman" w:hAnsi="Times New Roman CE"/>
          <w:lang w:eastAsia="pl-PL"/>
        </w:rPr>
      </w:pPr>
      <w:r>
        <w:rPr>
          <w:rFonts w:ascii="Times New Roman CE" w:eastAsia="Times New Roman" w:hAnsi="Times New Roman CE"/>
          <w:b/>
          <w:lang w:eastAsia="pl-PL"/>
        </w:rPr>
        <w:t xml:space="preserve"> 32-080 Zabierzów, Rynek 1,</w:t>
      </w:r>
      <w:r>
        <w:rPr>
          <w:rFonts w:ascii="Times New Roman CE" w:eastAsia="Times New Roman" w:hAnsi="Times New Roman CE"/>
          <w:lang w:eastAsia="pl-PL"/>
        </w:rPr>
        <w:t xml:space="preserve">  </w:t>
      </w:r>
    </w:p>
    <w:p w14:paraId="221C0644" w14:textId="77777777" w:rsidR="002F4F44" w:rsidRDefault="002F4F44" w:rsidP="002F4F44">
      <w:pPr>
        <w:spacing w:after="2" w:line="276" w:lineRule="auto"/>
        <w:ind w:left="-5" w:right="5229" w:hanging="10"/>
        <w:rPr>
          <w:rFonts w:ascii="Times New Roman CE" w:eastAsia="Times New Roman" w:hAnsi="Times New Roman CE"/>
          <w:lang w:eastAsia="pl-PL"/>
        </w:rPr>
      </w:pPr>
      <w:r>
        <w:rPr>
          <w:rFonts w:ascii="Times New Roman CE" w:eastAsia="Times New Roman" w:hAnsi="Times New Roman CE"/>
          <w:lang w:eastAsia="pl-PL"/>
        </w:rPr>
        <w:t>zwaną w dalszej treści umowy "</w:t>
      </w:r>
      <w:r>
        <w:rPr>
          <w:rFonts w:ascii="Times New Roman CE" w:eastAsia="Times New Roman" w:hAnsi="Times New Roman CE"/>
          <w:b/>
          <w:lang w:eastAsia="pl-PL"/>
        </w:rPr>
        <w:t xml:space="preserve">Zamawiającym", </w:t>
      </w:r>
    </w:p>
    <w:p w14:paraId="28293519" w14:textId="77777777" w:rsidR="002F4F44" w:rsidRDefault="002F4F44" w:rsidP="002F4F44">
      <w:pPr>
        <w:spacing w:after="5" w:line="276" w:lineRule="auto"/>
        <w:ind w:left="-5" w:right="14" w:hanging="10"/>
        <w:rPr>
          <w:rFonts w:ascii="Times New Roman CE" w:eastAsia="Times New Roman" w:hAnsi="Times New Roman CE"/>
          <w:lang w:eastAsia="pl-PL"/>
        </w:rPr>
      </w:pPr>
      <w:r>
        <w:rPr>
          <w:rFonts w:ascii="Times New Roman CE" w:eastAsia="Times New Roman" w:hAnsi="Times New Roman CE"/>
          <w:lang w:eastAsia="pl-PL"/>
        </w:rPr>
        <w:t xml:space="preserve">reprezentowaną przez: </w:t>
      </w:r>
    </w:p>
    <w:p w14:paraId="0DAF1AA6" w14:textId="77777777" w:rsidR="007A4889" w:rsidRDefault="007A4889" w:rsidP="007A4889">
      <w:pPr>
        <w:widowControl w:val="0"/>
        <w:spacing w:line="276" w:lineRule="auto"/>
        <w:rPr>
          <w:rFonts w:ascii="Times New Roman CE" w:eastAsia="Times New Roman" w:hAnsi="Times New Roman CE"/>
          <w:bCs/>
          <w:snapToGrid w:val="0"/>
          <w:lang w:eastAsia="pl-PL"/>
        </w:rPr>
      </w:pPr>
      <w:r>
        <w:rPr>
          <w:rFonts w:ascii="Times New Roman CE" w:eastAsia="Times New Roman" w:hAnsi="Times New Roman CE"/>
          <w:bCs/>
          <w:snapToGrid w:val="0"/>
          <w:lang w:eastAsia="pl-PL"/>
        </w:rPr>
        <w:t>…………………………….</w:t>
      </w:r>
    </w:p>
    <w:p w14:paraId="62FE8A0A" w14:textId="77777777" w:rsidR="002F4F44" w:rsidRDefault="002F4F44" w:rsidP="002F4F44">
      <w:pPr>
        <w:spacing w:after="5" w:line="276" w:lineRule="auto"/>
        <w:ind w:left="-5" w:hanging="10"/>
        <w:rPr>
          <w:rFonts w:ascii="Times New Roman CE" w:eastAsia="Times New Roman" w:hAnsi="Times New Roman CE"/>
          <w:lang w:eastAsia="pl-PL"/>
        </w:rPr>
      </w:pPr>
    </w:p>
    <w:p w14:paraId="5A0284FD" w14:textId="77777777" w:rsidR="002F4F44" w:rsidRDefault="002F4F44" w:rsidP="002F4F44">
      <w:pPr>
        <w:spacing w:line="276" w:lineRule="auto"/>
        <w:rPr>
          <w:rFonts w:ascii="Times New Roman CE" w:eastAsia="Times New Roman" w:hAnsi="Times New Roman CE"/>
          <w:lang w:eastAsia="pl-PL"/>
        </w:rPr>
      </w:pPr>
      <w:r>
        <w:rPr>
          <w:rFonts w:ascii="Times New Roman CE" w:eastAsia="Times New Roman" w:hAnsi="Times New Roman CE"/>
          <w:b/>
          <w:lang w:eastAsia="pl-PL"/>
        </w:rPr>
        <w:t xml:space="preserve"> a</w:t>
      </w:r>
    </w:p>
    <w:p w14:paraId="2DB4B235" w14:textId="77777777" w:rsidR="002F4F44" w:rsidRDefault="002F4F44" w:rsidP="002F4F44">
      <w:pPr>
        <w:widowControl w:val="0"/>
        <w:spacing w:line="276" w:lineRule="auto"/>
        <w:rPr>
          <w:rFonts w:ascii="Times New Roman CE" w:eastAsia="Times New Roman" w:hAnsi="Times New Roman CE"/>
          <w:bCs/>
          <w:snapToGrid w:val="0"/>
          <w:lang w:eastAsia="pl-PL"/>
        </w:rPr>
      </w:pPr>
      <w:r>
        <w:rPr>
          <w:rFonts w:ascii="Times New Roman CE" w:eastAsia="Times New Roman" w:hAnsi="Times New Roman CE"/>
          <w:bCs/>
          <w:snapToGrid w:val="0"/>
          <w:lang w:eastAsia="pl-PL"/>
        </w:rPr>
        <w:t>…………………………….</w:t>
      </w:r>
    </w:p>
    <w:p w14:paraId="08255BFF" w14:textId="77777777" w:rsidR="002F4F44" w:rsidRDefault="002F4F44" w:rsidP="002F4F44">
      <w:pPr>
        <w:widowControl w:val="0"/>
        <w:spacing w:line="276" w:lineRule="auto"/>
        <w:rPr>
          <w:rFonts w:ascii="Times New Roman CE" w:eastAsia="Times New Roman" w:hAnsi="Times New Roman CE"/>
          <w:bCs/>
          <w:snapToGrid w:val="0"/>
          <w:lang w:eastAsia="pl-PL"/>
        </w:rPr>
      </w:pPr>
      <w:r>
        <w:rPr>
          <w:rFonts w:ascii="Times New Roman CE" w:eastAsia="Times New Roman" w:hAnsi="Times New Roman CE"/>
          <w:snapToGrid w:val="0"/>
          <w:lang w:eastAsia="pl-PL"/>
        </w:rPr>
        <w:t xml:space="preserve">zwaną dalej </w:t>
      </w:r>
      <w:r>
        <w:rPr>
          <w:rFonts w:ascii="Times New Roman CE" w:eastAsia="Times New Roman" w:hAnsi="Times New Roman CE"/>
          <w:b/>
          <w:bCs/>
          <w:snapToGrid w:val="0"/>
          <w:lang w:eastAsia="pl-PL"/>
        </w:rPr>
        <w:t>"Wykonawcą"</w:t>
      </w:r>
      <w:r>
        <w:rPr>
          <w:rFonts w:ascii="Times New Roman CE" w:eastAsia="Times New Roman" w:hAnsi="Times New Roman CE"/>
          <w:bCs/>
          <w:snapToGrid w:val="0"/>
          <w:lang w:eastAsia="pl-PL"/>
        </w:rPr>
        <w:t xml:space="preserve">, </w:t>
      </w:r>
    </w:p>
    <w:p w14:paraId="1C46F6B8" w14:textId="77777777" w:rsidR="002F4F44" w:rsidRDefault="002F4F44" w:rsidP="002F4F44">
      <w:pPr>
        <w:widowControl w:val="0"/>
        <w:spacing w:line="276" w:lineRule="auto"/>
        <w:rPr>
          <w:rFonts w:ascii="Times New Roman CE" w:eastAsia="Times New Roman" w:hAnsi="Times New Roman CE"/>
          <w:snapToGrid w:val="0"/>
          <w:lang w:eastAsia="pl-PL"/>
        </w:rPr>
      </w:pPr>
      <w:r>
        <w:rPr>
          <w:rFonts w:ascii="Times New Roman CE" w:eastAsia="Times New Roman" w:hAnsi="Times New Roman CE"/>
          <w:snapToGrid w:val="0"/>
          <w:lang w:eastAsia="pl-PL"/>
        </w:rPr>
        <w:t xml:space="preserve">reprezentowaną przez </w:t>
      </w:r>
    </w:p>
    <w:p w14:paraId="6973A358" w14:textId="77777777" w:rsidR="002F4F44" w:rsidRDefault="002F4F44" w:rsidP="002F4F44">
      <w:pPr>
        <w:widowControl w:val="0"/>
        <w:spacing w:line="276" w:lineRule="auto"/>
        <w:rPr>
          <w:rFonts w:ascii="Times New Roman CE" w:eastAsia="Times New Roman" w:hAnsi="Times New Roman CE"/>
          <w:snapToGrid w:val="0"/>
          <w:lang w:eastAsia="pl-PL"/>
        </w:rPr>
      </w:pPr>
      <w:r>
        <w:rPr>
          <w:rFonts w:ascii="Times New Roman CE" w:eastAsia="Times New Roman" w:hAnsi="Times New Roman CE"/>
          <w:snapToGrid w:val="0"/>
          <w:lang w:eastAsia="pl-PL"/>
        </w:rPr>
        <w:t xml:space="preserve">………………………………………………………………………………………. </w:t>
      </w:r>
    </w:p>
    <w:p w14:paraId="144E5125" w14:textId="77777777" w:rsidR="002F4F44" w:rsidRDefault="002F4F44" w:rsidP="002F4F44">
      <w:pPr>
        <w:spacing w:after="5" w:line="276" w:lineRule="auto"/>
        <w:ind w:left="-5" w:hanging="10"/>
        <w:rPr>
          <w:rFonts w:ascii="Times New Roman CE" w:eastAsia="Times New Roman" w:hAnsi="Times New Roman CE"/>
          <w:lang w:eastAsia="pl-PL"/>
        </w:rPr>
      </w:pPr>
    </w:p>
    <w:p w14:paraId="1B8BBAAE" w14:textId="77777777" w:rsidR="002F4F44" w:rsidRDefault="002F4F44" w:rsidP="002F4F44">
      <w:pPr>
        <w:spacing w:after="11" w:line="276" w:lineRule="auto"/>
        <w:ind w:left="315" w:right="360" w:hanging="10"/>
        <w:jc w:val="center"/>
        <w:rPr>
          <w:rFonts w:ascii="Times New Roman CE" w:eastAsia="Times New Roman" w:hAnsi="Times New Roman CE"/>
          <w:lang w:eastAsia="pl-PL"/>
        </w:rPr>
      </w:pPr>
      <w:r>
        <w:rPr>
          <w:rFonts w:ascii="Times New Roman CE" w:eastAsia="Times New Roman" w:hAnsi="Times New Roman CE"/>
          <w:b/>
          <w:lang w:eastAsia="pl-PL"/>
        </w:rPr>
        <w:t>§ 1.</w:t>
      </w:r>
    </w:p>
    <w:p w14:paraId="5A856E90" w14:textId="77777777" w:rsidR="002F4F44" w:rsidRDefault="002F4F44" w:rsidP="002F4F44">
      <w:pPr>
        <w:keepNext/>
        <w:keepLines/>
        <w:spacing w:after="11" w:line="276" w:lineRule="auto"/>
        <w:ind w:left="315" w:right="361" w:hanging="10"/>
        <w:jc w:val="center"/>
        <w:outlineLvl w:val="1"/>
        <w:rPr>
          <w:rFonts w:ascii="Times New Roman CE" w:eastAsia="Times New Roman" w:hAnsi="Times New Roman CE"/>
          <w:b/>
          <w:lang w:eastAsia="pl-PL"/>
        </w:rPr>
      </w:pPr>
      <w:r>
        <w:rPr>
          <w:rFonts w:ascii="Times New Roman CE" w:eastAsia="Times New Roman" w:hAnsi="Times New Roman CE"/>
          <w:b/>
          <w:lang w:eastAsia="pl-PL"/>
        </w:rPr>
        <w:t>PRZEDMIOT UMOWY</w:t>
      </w:r>
    </w:p>
    <w:p w14:paraId="4BEF83D9" w14:textId="353CEBFF" w:rsidR="002F4F44" w:rsidRDefault="002F4F44" w:rsidP="002F4F44">
      <w:pPr>
        <w:numPr>
          <w:ilvl w:val="0"/>
          <w:numId w:val="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Zamawiający powierza, zgodnie ze specyfikacją</w:t>
      </w:r>
      <w:r w:rsidR="00ED5212">
        <w:rPr>
          <w:rFonts w:ascii="Times New Roman CE" w:eastAsia="Times New Roman" w:hAnsi="Times New Roman CE"/>
          <w:lang w:eastAsia="pl-PL"/>
        </w:rPr>
        <w:t xml:space="preserve"> </w:t>
      </w:r>
      <w:r>
        <w:rPr>
          <w:rFonts w:ascii="Times New Roman CE" w:eastAsia="Times New Roman" w:hAnsi="Times New Roman CE"/>
          <w:lang w:eastAsia="pl-PL"/>
        </w:rPr>
        <w:t xml:space="preserve">warunków zamówienia publicznego </w:t>
      </w:r>
      <w:r>
        <w:rPr>
          <w:rFonts w:ascii="Times New Roman" w:hAnsi="Times New Roman" w:cs="Times New Roman"/>
          <w:b/>
        </w:rPr>
        <w:t>ZRP.271.1.</w:t>
      </w:r>
      <w:sdt>
        <w:sdtPr>
          <w:rPr>
            <w:rFonts w:ascii="Times New Roman" w:hAnsi="Times New Roman" w:cs="Times New Roman"/>
            <w:b/>
          </w:rPr>
          <w:alias w:val="Nr zamówienia"/>
          <w:tag w:val="Nr zamówienia"/>
          <w:id w:val="-788656363"/>
          <w:placeholder>
            <w:docPart w:val="90B26727780F43CAA5F57E9927526CF2"/>
          </w:placeholder>
          <w:dataBinding w:prefixMappings="xmlns:ns0='http://purl.org/dc/elements/1.1/' xmlns:ns1='http://schemas.openxmlformats.org/package/2006/metadata/core-properties' " w:xpath="/ns1:coreProperties[1]/ns0:title[1]" w:storeItemID="{6C3C8BC8-F283-45AE-878A-BAB7291924A1}"/>
          <w:text/>
        </w:sdtPr>
        <w:sdtEndPr/>
        <w:sdtContent>
          <w:r w:rsidR="00F870FF">
            <w:rPr>
              <w:rFonts w:ascii="Times New Roman" w:hAnsi="Times New Roman" w:cs="Times New Roman"/>
              <w:b/>
            </w:rPr>
            <w:t>.2026</w:t>
          </w:r>
        </w:sdtContent>
      </w:sdt>
      <w:r w:rsidRPr="00903005">
        <w:rPr>
          <w:rFonts w:ascii="Times New Roman CE" w:eastAsia="Times New Roman" w:hAnsi="Times New Roman CE"/>
          <w:lang w:eastAsia="pl-PL"/>
        </w:rPr>
        <w:t xml:space="preserve"> i</w:t>
      </w:r>
      <w:r>
        <w:rPr>
          <w:rFonts w:ascii="Times New Roman CE" w:eastAsia="Times New Roman" w:hAnsi="Times New Roman CE"/>
          <w:lang w:eastAsia="pl-PL"/>
        </w:rPr>
        <w:t xml:space="preserve"> ofertą Wykonawcy, a Wykonawca przyjmuje do wykonania następujący przedmiot umowy: </w:t>
      </w:r>
    </w:p>
    <w:p w14:paraId="27C357B5" w14:textId="77777777" w:rsidR="003641A4" w:rsidRDefault="005636E4" w:rsidP="002F4F44">
      <w:pPr>
        <w:spacing w:after="5" w:line="276" w:lineRule="auto"/>
        <w:ind w:left="426" w:right="14"/>
        <w:jc w:val="both"/>
        <w:rPr>
          <w:rFonts w:ascii="Times New Roman" w:eastAsia="Times New Roman" w:hAnsi="Times New Roman"/>
          <w:b/>
          <w:szCs w:val="24"/>
          <w:lang w:eastAsia="pl-PL"/>
        </w:rPr>
      </w:pPr>
      <w:sdt>
        <w:sdtPr>
          <w:rPr>
            <w:rFonts w:ascii="Times New Roman" w:hAnsi="Times New Roman" w:cs="Times New Roman"/>
            <w:b/>
            <w:bCs/>
          </w:rPr>
          <w:alias w:val="Nazwa nadana zamówieniu"/>
          <w:tag w:val="Nazwa nadana zamówieniu"/>
          <w:id w:val="2129206137"/>
          <w:showingPlcHdr/>
          <w:dataBinding w:prefixMappings="xmlns:ns0='http://purl.org/dc/elements/1.1/' xmlns:ns1='http://schemas.openxmlformats.org/package/2006/metadata/core-properties' " w:xpath="/ns1:coreProperties[1]/ns1:keywords[1]" w:storeItemID="{6C3C8BC8-F283-45AE-878A-BAB7291924A1}"/>
          <w:text/>
        </w:sdtPr>
        <w:sdtEndPr/>
        <w:sdtContent>
          <w:r w:rsidR="002F4F44">
            <w:rPr>
              <w:rFonts w:ascii="Times New Roman" w:hAnsi="Times New Roman" w:cs="Times New Roman"/>
              <w:b/>
              <w:bCs/>
            </w:rPr>
            <w:t xml:space="preserve">     </w:t>
          </w:r>
        </w:sdtContent>
      </w:sdt>
      <w:r w:rsidR="003641A4" w:rsidRPr="003641A4">
        <w:rPr>
          <w:rFonts w:ascii="Times New Roman" w:eastAsia="Times New Roman" w:hAnsi="Times New Roman"/>
          <w:b/>
          <w:szCs w:val="24"/>
          <w:lang w:eastAsia="pl-PL"/>
        </w:rPr>
        <w:t xml:space="preserve"> </w:t>
      </w:r>
    </w:p>
    <w:p w14:paraId="3EA1E723" w14:textId="5D09508A" w:rsidR="002F4F44" w:rsidRPr="009E2B30" w:rsidRDefault="003641A4" w:rsidP="00F1607A">
      <w:pPr>
        <w:spacing w:after="5" w:line="276" w:lineRule="auto"/>
        <w:ind w:left="426" w:right="14"/>
        <w:jc w:val="center"/>
        <w:rPr>
          <w:rFonts w:ascii="Times New Roman" w:hAnsi="Times New Roman" w:cs="Times New Roman"/>
          <w:b/>
          <w:bCs/>
          <w:color w:val="C00000"/>
        </w:rPr>
      </w:pPr>
      <w:r w:rsidRPr="003641A4">
        <w:rPr>
          <w:rFonts w:ascii="Times New Roman" w:hAnsi="Times New Roman" w:cs="Times New Roman"/>
          <w:b/>
          <w:bCs/>
        </w:rPr>
        <w:t xml:space="preserve">Opracowanie dokumentacji projektowej </w:t>
      </w:r>
      <w:r w:rsidRPr="003641A4">
        <w:rPr>
          <w:rFonts w:ascii="Times New Roman" w:hAnsi="Times New Roman" w:cs="Times New Roman"/>
          <w:b/>
          <w:bCs/>
          <w:lang w:bidi="pl-PL"/>
        </w:rPr>
        <w:t xml:space="preserve">dla zadania pn. </w:t>
      </w:r>
      <w:r w:rsidRPr="00611E4D">
        <w:rPr>
          <w:rFonts w:ascii="Times New Roman" w:hAnsi="Times New Roman" w:cs="Times New Roman"/>
          <w:b/>
          <w:bCs/>
          <w:lang w:bidi="pl-PL"/>
        </w:rPr>
        <w:t>„</w:t>
      </w:r>
      <w:r w:rsidR="00D30061">
        <w:rPr>
          <w:rFonts w:ascii="Times New Roman" w:eastAsia="Calibri" w:hAnsi="Times New Roman" w:cs="Times New Roman"/>
          <w:b/>
          <w:bCs/>
          <w:lang w:eastAsia="pl-PL" w:bidi="pl-PL"/>
        </w:rPr>
        <w:t>Projekt modernizacji al. Jana Pawła II w miejscowości Rząska</w:t>
      </w:r>
      <w:r w:rsidRPr="00611E4D">
        <w:rPr>
          <w:rFonts w:ascii="Times New Roman" w:hAnsi="Times New Roman" w:cs="Times New Roman"/>
          <w:b/>
          <w:bCs/>
          <w:lang w:bidi="pl-PL"/>
        </w:rPr>
        <w:t>”</w:t>
      </w:r>
    </w:p>
    <w:p w14:paraId="642CF23E" w14:textId="77777777" w:rsidR="002F4F44" w:rsidRDefault="002F4F44" w:rsidP="002F4F44">
      <w:pPr>
        <w:spacing w:after="5" w:line="276" w:lineRule="auto"/>
        <w:ind w:left="426" w:right="14"/>
        <w:jc w:val="both"/>
        <w:rPr>
          <w:rFonts w:ascii="Times New Roman CE" w:eastAsia="Times New Roman" w:hAnsi="Times New Roman CE"/>
          <w:b/>
          <w:lang w:eastAsia="pl-PL"/>
        </w:rPr>
      </w:pPr>
    </w:p>
    <w:p w14:paraId="2B562E22" w14:textId="49EFB86E" w:rsidR="002F4F44" w:rsidRDefault="002F4F44" w:rsidP="002F4F44">
      <w:pPr>
        <w:tabs>
          <w:tab w:val="center" w:pos="691"/>
          <w:tab w:val="center" w:pos="1951"/>
          <w:tab w:val="center" w:pos="4983"/>
        </w:tabs>
        <w:spacing w:after="5" w:line="276" w:lineRule="auto"/>
        <w:jc w:val="center"/>
        <w:rPr>
          <w:rFonts w:ascii="Times New Roman" w:eastAsia="Times New Roman" w:hAnsi="Times New Roman" w:cs="Times New Roman"/>
          <w:color w:val="000000"/>
          <w:lang w:eastAsia="pl-PL"/>
        </w:rPr>
      </w:pPr>
      <w:r>
        <w:rPr>
          <w:rFonts w:ascii="Times New Roman CE" w:eastAsia="Times New Roman" w:hAnsi="Times New Roman CE"/>
          <w:b/>
          <w:lang w:eastAsia="pl-PL"/>
        </w:rPr>
        <w:t>CPV:</w:t>
      </w:r>
      <w:r>
        <w:rPr>
          <w:rFonts w:ascii="Times New Roman" w:eastAsia="Times New Roman" w:hAnsi="Times New Roman" w:cs="Times New Roman"/>
          <w:color w:val="000000"/>
          <w:lang w:eastAsia="pl-PL"/>
        </w:rPr>
        <w:t xml:space="preserve"> </w:t>
      </w:r>
      <w:r w:rsidR="007F5FCC" w:rsidRPr="007F5FCC">
        <w:rPr>
          <w:rFonts w:ascii="Times New Roman" w:eastAsia="Times New Roman" w:hAnsi="Times New Roman" w:cs="Times New Roman"/>
          <w:color w:val="000000"/>
          <w:lang w:eastAsia="pl-PL"/>
        </w:rPr>
        <w:t>71322000-1</w:t>
      </w:r>
      <w:r w:rsidR="007F5FCC">
        <w:rPr>
          <w:rFonts w:ascii="Times New Roman" w:eastAsia="Times New Roman" w:hAnsi="Times New Roman" w:cs="Times New Roman"/>
          <w:color w:val="000000"/>
          <w:lang w:eastAsia="pl-PL"/>
        </w:rPr>
        <w:t xml:space="preserve"> </w:t>
      </w:r>
      <w:r>
        <w:rPr>
          <w:rFonts w:ascii="Times New Roman" w:eastAsia="Times New Roman" w:hAnsi="Times New Roman" w:cs="Times New Roman"/>
          <w:color w:val="000000"/>
          <w:lang w:eastAsia="pl-PL"/>
        </w:rPr>
        <w:t xml:space="preserve">Usługi </w:t>
      </w:r>
      <w:r w:rsidR="007F5FCC">
        <w:rPr>
          <w:rFonts w:ascii="Times New Roman" w:eastAsia="Times New Roman" w:hAnsi="Times New Roman" w:cs="Times New Roman"/>
          <w:color w:val="000000"/>
          <w:lang w:eastAsia="pl-PL"/>
        </w:rPr>
        <w:t>inżynierii projektowej w zakresie inżynierii lądowej i wodnej</w:t>
      </w:r>
    </w:p>
    <w:p w14:paraId="2434A0A0" w14:textId="77777777" w:rsidR="002F4F44" w:rsidRDefault="002F4F44" w:rsidP="002F4F44">
      <w:pPr>
        <w:tabs>
          <w:tab w:val="center" w:pos="691"/>
          <w:tab w:val="center" w:pos="1951"/>
          <w:tab w:val="center" w:pos="4983"/>
        </w:tabs>
        <w:spacing w:after="5" w:line="276" w:lineRule="auto"/>
        <w:jc w:val="center"/>
        <w:rPr>
          <w:rFonts w:ascii="Times New Roman CE" w:hAnsi="Times New Roman CE"/>
        </w:rPr>
      </w:pPr>
    </w:p>
    <w:p w14:paraId="1202DE8A" w14:textId="77777777" w:rsidR="002F4F44" w:rsidRDefault="002F4F44" w:rsidP="002F4F44">
      <w:pPr>
        <w:numPr>
          <w:ilvl w:val="0"/>
          <w:numId w:val="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Szczegółowy opis przedmiotu umowy stanowi załącznik nr 1 do umowy. </w:t>
      </w:r>
    </w:p>
    <w:p w14:paraId="13200164" w14:textId="77777777" w:rsidR="002F4F44" w:rsidRPr="00ED5212" w:rsidRDefault="002F4F44" w:rsidP="002F4F44">
      <w:pPr>
        <w:numPr>
          <w:ilvl w:val="0"/>
          <w:numId w:val="1"/>
        </w:numPr>
        <w:spacing w:after="5" w:line="276" w:lineRule="auto"/>
        <w:ind w:left="426" w:right="14" w:hanging="426"/>
        <w:jc w:val="both"/>
        <w:rPr>
          <w:rFonts w:ascii="Times New Roman" w:eastAsia="Times New Roman" w:hAnsi="Times New Roman" w:cs="Times New Roman"/>
          <w:color w:val="000000" w:themeColor="text1"/>
          <w:lang w:eastAsia="pl-PL"/>
        </w:rPr>
      </w:pPr>
      <w:r w:rsidRPr="00ED5212">
        <w:rPr>
          <w:rFonts w:ascii="Times New Roman" w:hAnsi="Times New Roman" w:cs="Times New Roman"/>
          <w:color w:val="000000" w:themeColor="text1"/>
          <w:szCs w:val="24"/>
        </w:rPr>
        <w:t xml:space="preserve">Zamawiający zapewnia, że będzie niezwłocznie udzielał wyjaśnień przy zleceniach aktualizacji danych, braku spójności danych lub innych problemów stwierdzonych w trakcie wykonywania prac. </w:t>
      </w:r>
    </w:p>
    <w:p w14:paraId="4DE22814" w14:textId="77777777" w:rsidR="002F4F44" w:rsidRPr="00515EA2" w:rsidRDefault="002F4F44" w:rsidP="002F4F44">
      <w:pPr>
        <w:numPr>
          <w:ilvl w:val="0"/>
          <w:numId w:val="1"/>
        </w:numPr>
        <w:spacing w:after="5" w:line="276" w:lineRule="auto"/>
        <w:ind w:left="426" w:right="14" w:hanging="426"/>
        <w:jc w:val="both"/>
        <w:rPr>
          <w:rFonts w:ascii="Times New Roman" w:eastAsia="Times New Roman" w:hAnsi="Times New Roman" w:cs="Times New Roman"/>
          <w:lang w:eastAsia="pl-PL"/>
        </w:rPr>
      </w:pPr>
      <w:r w:rsidRPr="00ED5212">
        <w:rPr>
          <w:rFonts w:ascii="Times New Roman" w:hAnsi="Times New Roman" w:cs="Times New Roman"/>
          <w:snapToGrid w:val="0"/>
          <w:color w:val="000000" w:themeColor="text1"/>
        </w:rPr>
        <w:t xml:space="preserve">Zamawiający oświadcza, że </w:t>
      </w:r>
      <w:r w:rsidRPr="00ED5212">
        <w:rPr>
          <w:rFonts w:ascii="Times New Roman" w:hAnsi="Times New Roman" w:cs="Times New Roman"/>
          <w:color w:val="000000" w:themeColor="text1"/>
        </w:rPr>
        <w:t>w celu prawidłowego i terminowego wykonania przedmiotu umowy oraz jego rozliczenia będzie współdziałał z Wykonawcą.</w:t>
      </w:r>
      <w:r>
        <w:rPr>
          <w:rFonts w:ascii="Times New Roman" w:hAnsi="Times New Roman" w:cs="Times New Roman"/>
          <w:color w:val="FF0000"/>
        </w:rPr>
        <w:t xml:space="preserve"> </w:t>
      </w:r>
    </w:p>
    <w:p w14:paraId="10C5765E" w14:textId="77777777" w:rsidR="00515EA2" w:rsidRDefault="00515EA2" w:rsidP="00515EA2">
      <w:pPr>
        <w:spacing w:after="5" w:line="276" w:lineRule="auto"/>
        <w:ind w:right="14"/>
        <w:jc w:val="both"/>
        <w:rPr>
          <w:rFonts w:ascii="Times New Roman" w:hAnsi="Times New Roman" w:cs="Times New Roman"/>
          <w:color w:val="FF0000"/>
        </w:rPr>
      </w:pPr>
    </w:p>
    <w:p w14:paraId="6A873AAD" w14:textId="77777777" w:rsidR="00515EA2" w:rsidRDefault="00515EA2" w:rsidP="00515EA2">
      <w:pPr>
        <w:spacing w:after="5" w:line="276" w:lineRule="auto"/>
        <w:ind w:right="14"/>
        <w:jc w:val="both"/>
        <w:rPr>
          <w:rFonts w:ascii="Times New Roman" w:eastAsia="Times New Roman" w:hAnsi="Times New Roman" w:cs="Times New Roman"/>
          <w:lang w:eastAsia="pl-PL"/>
        </w:rPr>
      </w:pPr>
    </w:p>
    <w:p w14:paraId="438F59E7" w14:textId="77777777" w:rsidR="009209F0" w:rsidRDefault="009209F0" w:rsidP="00515EA2">
      <w:pPr>
        <w:spacing w:after="5" w:line="276" w:lineRule="auto"/>
        <w:ind w:right="14"/>
        <w:jc w:val="both"/>
        <w:rPr>
          <w:rFonts w:ascii="Times New Roman" w:eastAsia="Times New Roman" w:hAnsi="Times New Roman" w:cs="Times New Roman"/>
          <w:lang w:eastAsia="pl-PL"/>
        </w:rPr>
      </w:pPr>
    </w:p>
    <w:p w14:paraId="78285D6E" w14:textId="77777777" w:rsidR="002F4F44" w:rsidRDefault="002F4F44" w:rsidP="002F4F44">
      <w:pPr>
        <w:pStyle w:val="Akapitzlist"/>
        <w:spacing w:after="5" w:line="276" w:lineRule="auto"/>
        <w:ind w:left="502"/>
        <w:rPr>
          <w:rFonts w:ascii="Times New Roman CE" w:hAnsi="Times New Roman CE" w:cs="Times New Roman CE"/>
          <w:b/>
        </w:rPr>
      </w:pPr>
    </w:p>
    <w:p w14:paraId="3F9540D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2.</w:t>
      </w:r>
    </w:p>
    <w:p w14:paraId="5BE4758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SZCZEGÓŁOWE WYMAGANIA </w:t>
      </w:r>
    </w:p>
    <w:p w14:paraId="667CBF10" w14:textId="77777777"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Wykonany projekt nie może utrudniać Zamawiającemu określenia przedmiotu zamówienia, którego dotyczy projekt, zgodnie z art. </w:t>
      </w:r>
      <w:r w:rsidRPr="00ED5212">
        <w:rPr>
          <w:rFonts w:ascii="Times New Roman" w:hAnsi="Times New Roman"/>
          <w:bCs/>
          <w:snapToGrid w:val="0"/>
          <w:color w:val="000000" w:themeColor="text1"/>
          <w:szCs w:val="24"/>
          <w:lang w:eastAsia="pl-PL"/>
        </w:rPr>
        <w:t>99 ust. 4</w:t>
      </w:r>
      <w:r>
        <w:rPr>
          <w:rFonts w:ascii="Times New Roman" w:hAnsi="Times New Roman"/>
          <w:bCs/>
          <w:snapToGrid w:val="0"/>
          <w:color w:val="FF0000"/>
          <w:szCs w:val="24"/>
          <w:lang w:eastAsia="pl-PL"/>
        </w:rPr>
        <w:t xml:space="preserve"> </w:t>
      </w:r>
      <w:r>
        <w:rPr>
          <w:rFonts w:ascii="Times New Roman CE" w:eastAsia="Times New Roman" w:hAnsi="Times New Roman CE"/>
          <w:lang w:eastAsia="pl-PL"/>
        </w:rPr>
        <w:t xml:space="preserve">Ustawy Prawo zamówień publicznych. </w:t>
      </w:r>
    </w:p>
    <w:p w14:paraId="5ABAA38D" w14:textId="4C781E13"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Projekt ma być kompletny i spełniający wszystkie wymogi dla </w:t>
      </w:r>
      <w:r w:rsidR="00D30061" w:rsidRPr="00D30061">
        <w:rPr>
          <w:rFonts w:ascii="Times New Roman CE" w:eastAsia="Times New Roman" w:hAnsi="Times New Roman CE"/>
          <w:lang w:eastAsia="pl-PL"/>
        </w:rPr>
        <w:t xml:space="preserve">przyjęcia zgłoszenia lub uzyskania decyzji pozwolenia na budowę </w:t>
      </w:r>
      <w:r>
        <w:rPr>
          <w:rFonts w:ascii="Times New Roman CE" w:eastAsia="Times New Roman" w:hAnsi="Times New Roman CE"/>
          <w:lang w:eastAsia="pl-PL"/>
        </w:rPr>
        <w:t>we właściwym organie nadzoru architektonicznego</w:t>
      </w:r>
    </w:p>
    <w:p w14:paraId="452130CA" w14:textId="3881EA84"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Konieczność ewentualnego uzupełnienia dokumentacji na etapie </w:t>
      </w:r>
      <w:r w:rsidR="00D30061" w:rsidRPr="00D30061">
        <w:rPr>
          <w:rFonts w:ascii="Times New Roman CE" w:eastAsia="Times New Roman" w:hAnsi="Times New Roman CE"/>
          <w:lang w:eastAsia="pl-PL"/>
        </w:rPr>
        <w:t xml:space="preserve">przyjęcia zgłoszenia lub uzyskania decyzji pozwolenia na budowę </w:t>
      </w:r>
      <w:r>
        <w:rPr>
          <w:rFonts w:ascii="Times New Roman CE" w:eastAsia="Times New Roman" w:hAnsi="Times New Roman CE"/>
          <w:lang w:eastAsia="pl-PL"/>
        </w:rPr>
        <w:t xml:space="preserve">we właściwym organie nadzoru architektonicznego leży po stronie Wykonawcy i wchodzi w skład niniejszej umowy. </w:t>
      </w:r>
    </w:p>
    <w:p w14:paraId="255983AF" w14:textId="16AAFAD8"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będzie uczestniczył w procesie uzyskiwania wszystkich opinii i przedmiotowych decyzji poprzez udzielanie wyjaśnień i dokonywanie potrzebnych zmian i uzupełnień w opracowaniach projektowych. </w:t>
      </w:r>
    </w:p>
    <w:p w14:paraId="761DA34B" w14:textId="56DB7FEF"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Przedstawiciel Zamawiającego wymieniony w specyfikacji</w:t>
      </w:r>
      <w:r w:rsidR="00ED5212">
        <w:rPr>
          <w:rFonts w:ascii="Times New Roman CE" w:eastAsia="Times New Roman" w:hAnsi="Times New Roman CE"/>
          <w:lang w:eastAsia="pl-PL"/>
        </w:rPr>
        <w:t xml:space="preserve"> </w:t>
      </w:r>
      <w:r>
        <w:rPr>
          <w:rFonts w:ascii="Times New Roman CE" w:eastAsia="Times New Roman" w:hAnsi="Times New Roman CE"/>
          <w:lang w:eastAsia="pl-PL"/>
        </w:rPr>
        <w:t xml:space="preserve">warunków zamówienia ma prawo zapoznania się z przebiegiem i postępem prac na każdym etapie realizacji zadania. </w:t>
      </w:r>
    </w:p>
    <w:p w14:paraId="6A0E6277" w14:textId="77777777"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zobowiązany jest do udziału w spotkaniach z udziałem przedstawicieli społeczności lokalnej.</w:t>
      </w:r>
    </w:p>
    <w:p w14:paraId="44E45090" w14:textId="67ABC14A"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działając z upoważnienia Wójta Gminy Zabierzów zobowiązany jest do uzyskania wszelkich niezbędnych decyzji i uzgodnień pozwalających na realizowanie obiektu w zakresie zgodnym z przedmiotem zamówienia i niezwłoczne przekazanie ich Zamawiającemu. </w:t>
      </w:r>
    </w:p>
    <w:p w14:paraId="05F37C48" w14:textId="77777777"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Projekty muszą uwzględniać stan prawny na dzień przekazania dokumentacji Zamawiającemu.</w:t>
      </w:r>
    </w:p>
    <w:p w14:paraId="68F39312" w14:textId="3A2591C8" w:rsidR="002F4F44" w:rsidRDefault="002F4F44" w:rsidP="002F4F44">
      <w:pPr>
        <w:numPr>
          <w:ilvl w:val="0"/>
          <w:numId w:val="2"/>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zobowiązany jest stawić się na wezwanie Zamawiającego (mailowe, wysłane faksem) w siedzibie Zamawiającego lub w miejscu inwestycji lub w instytucji zajmującej się opiniowaniem / uzgadnianiem realizowanej dokumentacji projektowej (także w trakcie pełnienia nadzoru autorskiego) w czasie: </w:t>
      </w:r>
      <w:r w:rsidR="00821904">
        <w:rPr>
          <w:rFonts w:ascii="Times New Roman CE" w:eastAsia="Times New Roman" w:hAnsi="Times New Roman CE"/>
          <w:lang w:eastAsia="pl-PL"/>
        </w:rPr>
        <w:t xml:space="preserve">     </w:t>
      </w:r>
      <w:r>
        <w:rPr>
          <w:rFonts w:ascii="Times New Roman CE" w:eastAsia="Times New Roman" w:hAnsi="Times New Roman CE"/>
          <w:b/>
          <w:lang w:eastAsia="pl-PL"/>
        </w:rPr>
        <w:t xml:space="preserve"> godzin.</w:t>
      </w:r>
    </w:p>
    <w:p w14:paraId="635E0D3A"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2A2E554B"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 § 3.</w:t>
      </w:r>
    </w:p>
    <w:p w14:paraId="4E8AF550"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TERMINY </w:t>
      </w:r>
    </w:p>
    <w:p w14:paraId="43F1DA73" w14:textId="31BB0317" w:rsidR="002F4F44" w:rsidRDefault="002F4F44" w:rsidP="002F4F44">
      <w:pPr>
        <w:numPr>
          <w:ilvl w:val="0"/>
          <w:numId w:val="3"/>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Termin rozpoczęcia realizacji przedmiotu umowy:</w:t>
      </w:r>
      <w:r>
        <w:rPr>
          <w:rFonts w:ascii="Times New Roman CE" w:eastAsia="Times New Roman" w:hAnsi="Times New Roman CE"/>
          <w:lang w:eastAsia="pl-PL"/>
        </w:rPr>
        <w:tab/>
        <w:t xml:space="preserve">od dnia podpisania umowy. </w:t>
      </w:r>
    </w:p>
    <w:p w14:paraId="30564632" w14:textId="25430E7E" w:rsidR="002F4F44" w:rsidRDefault="002F4F44" w:rsidP="002F4F44">
      <w:pPr>
        <w:numPr>
          <w:ilvl w:val="0"/>
          <w:numId w:val="3"/>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Termin zakończenia realizacji przedmiotu umowy:</w:t>
      </w:r>
      <w:r>
        <w:rPr>
          <w:rFonts w:ascii="Times New Roman CE" w:eastAsia="Times New Roman" w:hAnsi="Times New Roman CE"/>
          <w:lang w:eastAsia="pl-PL"/>
        </w:rPr>
        <w:tab/>
      </w:r>
      <w:r w:rsidR="009F3256">
        <w:rPr>
          <w:rFonts w:ascii="Times New Roman CE" w:eastAsia="Times New Roman" w:hAnsi="Times New Roman CE"/>
          <w:lang w:eastAsia="pl-PL"/>
        </w:rPr>
        <w:t>7</w:t>
      </w:r>
      <w:r w:rsidR="009A3B03">
        <w:rPr>
          <w:rFonts w:ascii="Times New Roman CE" w:eastAsia="Times New Roman" w:hAnsi="Times New Roman CE"/>
          <w:lang w:eastAsia="pl-PL"/>
        </w:rPr>
        <w:t xml:space="preserve"> miesięcy od dnia podpisania umowy</w:t>
      </w:r>
      <w:r>
        <w:rPr>
          <w:rFonts w:ascii="Times New Roman CE" w:eastAsia="Times New Roman" w:hAnsi="Times New Roman CE"/>
          <w:lang w:eastAsia="pl-PL"/>
        </w:rPr>
        <w:t>.</w:t>
      </w:r>
      <w:r>
        <w:rPr>
          <w:rFonts w:ascii="Times New Roman CE" w:eastAsia="Times New Roman" w:hAnsi="Times New Roman CE"/>
          <w:b/>
          <w:lang w:eastAsia="pl-PL"/>
        </w:rPr>
        <w:t xml:space="preserve"> </w:t>
      </w:r>
    </w:p>
    <w:p w14:paraId="78CFAC86"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521A920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 4. </w:t>
      </w:r>
    </w:p>
    <w:p w14:paraId="60601DFB"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WARUNKI ODBIORU PROJEKTU </w:t>
      </w:r>
    </w:p>
    <w:p w14:paraId="626B1C6B" w14:textId="1775B191"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dostarczy Zamawiającemu opracowania projektowe w zakresie wymienionym w §1 umowy wraz z kompletem </w:t>
      </w:r>
      <w:r w:rsidR="00233ED5">
        <w:rPr>
          <w:rFonts w:ascii="Times New Roman CE" w:eastAsia="Times New Roman" w:hAnsi="Times New Roman CE"/>
          <w:lang w:eastAsia="pl-PL"/>
        </w:rPr>
        <w:t>uzgodnień i opinii</w:t>
      </w:r>
      <w:r>
        <w:rPr>
          <w:rFonts w:ascii="Times New Roman CE" w:eastAsia="Times New Roman" w:hAnsi="Times New Roman CE"/>
          <w:lang w:eastAsia="pl-PL"/>
        </w:rPr>
        <w:t xml:space="preserve"> oraz </w:t>
      </w:r>
      <w:r w:rsidR="00233ED5">
        <w:rPr>
          <w:rFonts w:ascii="Times New Roman CE" w:eastAsia="Times New Roman" w:hAnsi="Times New Roman CE"/>
          <w:lang w:eastAsia="pl-PL"/>
        </w:rPr>
        <w:t xml:space="preserve">zgłoszeniem robót budowlanych niewymagających pozwolenia na budowę (wraz z zaświadczeniem o niewniesieniu sprzeciwu do zgłoszenia) lub </w:t>
      </w:r>
      <w:r w:rsidR="009E2B30" w:rsidRPr="00611E4D">
        <w:rPr>
          <w:rFonts w:ascii="Times New Roman CE" w:eastAsia="Times New Roman" w:hAnsi="Times New Roman CE"/>
          <w:lang w:eastAsia="pl-PL"/>
        </w:rPr>
        <w:t>ostateczną</w:t>
      </w:r>
      <w:r w:rsidRPr="00611E4D">
        <w:rPr>
          <w:rFonts w:ascii="Times New Roman CE" w:eastAsia="Times New Roman" w:hAnsi="Times New Roman CE"/>
          <w:lang w:eastAsia="pl-PL"/>
        </w:rPr>
        <w:t xml:space="preserve"> </w:t>
      </w:r>
      <w:r>
        <w:rPr>
          <w:rFonts w:ascii="Times New Roman CE" w:eastAsia="Times New Roman" w:hAnsi="Times New Roman CE"/>
          <w:lang w:eastAsia="pl-PL"/>
        </w:rPr>
        <w:t>decyzją o pozwoleniu na budowę.</w:t>
      </w:r>
    </w:p>
    <w:p w14:paraId="422E26D6" w14:textId="404DBE2A"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pisemnie oświadczy, że projekty wykonane zostały zgodnie z umową, obowiązującymi przepisami prawa budowlanego oraz normami na dzień przekazania i odbioru projektu i że zostały wydane w stanie kompletnym z punktu widzenia celu, któremu mają służyć. </w:t>
      </w:r>
      <w:r w:rsidRPr="009A3B03">
        <w:rPr>
          <w:rFonts w:ascii="Times New Roman" w:eastAsia="Times New Roman" w:hAnsi="Times New Roman" w:cs="Times New Roman"/>
          <w:lang w:eastAsia="pl-PL"/>
        </w:rPr>
        <w:t>Wykonawca zobowiązuje się, że wykonując umowę będzie przestrzegał przepisów ustawy z dnia 19 lipca 2019 r. o zapewnieniu dostępności osobom ze szczególnymi potrzebami (t. j. w Dz. U. z 202</w:t>
      </w:r>
      <w:r w:rsidR="009957CE">
        <w:rPr>
          <w:rFonts w:ascii="Times New Roman" w:eastAsia="Times New Roman" w:hAnsi="Times New Roman" w:cs="Times New Roman"/>
          <w:lang w:eastAsia="pl-PL"/>
        </w:rPr>
        <w:t>4</w:t>
      </w:r>
      <w:r w:rsidRPr="009A3B03">
        <w:rPr>
          <w:rFonts w:ascii="Times New Roman" w:eastAsia="Times New Roman" w:hAnsi="Times New Roman" w:cs="Times New Roman"/>
          <w:lang w:eastAsia="pl-PL"/>
        </w:rPr>
        <w:t xml:space="preserve"> r., poz.</w:t>
      </w:r>
      <w:r w:rsidR="009A3B03">
        <w:rPr>
          <w:rFonts w:ascii="Times New Roman" w:eastAsia="Times New Roman" w:hAnsi="Times New Roman" w:cs="Times New Roman"/>
          <w:lang w:eastAsia="pl-PL"/>
        </w:rPr>
        <w:t xml:space="preserve"> </w:t>
      </w:r>
      <w:r w:rsidR="009957CE">
        <w:rPr>
          <w:rFonts w:ascii="Times New Roman" w:eastAsia="Times New Roman" w:hAnsi="Times New Roman" w:cs="Times New Roman"/>
          <w:lang w:eastAsia="pl-PL"/>
        </w:rPr>
        <w:t>1411 ze zmianami</w:t>
      </w:r>
      <w:r w:rsidRPr="009A3B03">
        <w:rPr>
          <w:rFonts w:ascii="Times New Roman" w:eastAsia="Times New Roman" w:hAnsi="Times New Roman" w:cs="Times New Roman"/>
          <w:lang w:eastAsia="pl-PL"/>
        </w:rPr>
        <w:t>), w szczególności zaś art. 6 pkt 1) w zakresie minimalnych wymagań służących zapewnieniu dostępności architektonicznej. Brak zapewnienia dostępności, o której mowa w ust.2 stanowi nienależyte wykonanie umowy, o którym mowa w § 13 ust. 1 pkt 3 niniejszej umowy</w:t>
      </w:r>
      <w:r>
        <w:rPr>
          <w:rFonts w:ascii="Times New Roman" w:eastAsia="Times New Roman" w:hAnsi="Times New Roman" w:cs="Times New Roman"/>
          <w:color w:val="FF0000"/>
          <w:lang w:eastAsia="pl-PL"/>
        </w:rPr>
        <w:t>. </w:t>
      </w:r>
    </w:p>
    <w:p w14:paraId="7F94C424"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lastRenderedPageBreak/>
        <w:t xml:space="preserve">Wykonawca zrealizuje zamówienie z materiałów własnych i poniesie koszty niezbędnych uzgodnień. </w:t>
      </w:r>
    </w:p>
    <w:p w14:paraId="0935A892"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toku postępowania administracyjnego, Wykonawca uzupełnia braki i składa wyjaśnienia w imieniu Zamawiającego, dokonuje niezbędnych uzupełnień projektu i dokumentacji formalno-prawnej na każde wezwanie organu prowadzącego postępowanie. </w:t>
      </w:r>
    </w:p>
    <w:p w14:paraId="6A909685"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Zamawiający dokona odbioru końcowego projektu w siedzibie Zamawiającego czego dowodem będzie protokół odbioru końcowego. </w:t>
      </w:r>
    </w:p>
    <w:p w14:paraId="47EB4FF9"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w ramach wynagrodzenia określonego § 5 ust. 2 w przenosi na Zamawiającego, majątkowe prawa autorskie do projektów wskazanych w ust. 1 na następujących polach eksploatacji: </w:t>
      </w:r>
    </w:p>
    <w:p w14:paraId="2967CD43"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zrealizowanie, w tym również przez osoby trzecie;</w:t>
      </w:r>
    </w:p>
    <w:p w14:paraId="0E3A59F6"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 xml:space="preserve">wykonywanie zależnych praw autorskich, w tym również przez osoby trzecie polegające zwłaszcza na rozporządzaniu i korzystaniu z opracowań części lub całości obiektów objętych dokumentacją projektową (w szczególności modyfikacji, twórczych przeróbek, adaptacji, kontynuacji) w ramach realizacji przedmiotu dokumentacji, a także przenosi na Zamawiającego prawo do zezwalania na wykonanie zależnego prawa autorskiego w stosunku do części lub całości obiektów objętych dokumentacją projektową. Zezwolenie o jakim mowa w tym postanowieniu dotyczy zgody na wprowadzanie zmian, uzupełnień lub poprawek przez Zamawiającego lub podmiot przez niego upoważniony do dokumentacji projektowej, pod warunkiem, że proponowane zmiany, uzupełnienia, poprawki lub ulepszenia nie będą naruszały obowiązujących przepisów prawa; </w:t>
      </w:r>
    </w:p>
    <w:p w14:paraId="6F99E4F1"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trwałe lub czasowe utrwalanie lub zwielokrotnienie techniką drukarską, reprograficzną, zapisu magnetycznego oraz techniką cyfrową lub w jakikolwiek inny sposób pozwalający na korzystanie z utworu tudzież jego części, w dowolnym systemie lub formacie, na wszelkich nośnikach, w tym nośnikach światłoczułych, magnetycznych, optycznych, dyskach, kościach pamięci, nośnikach komputerowych lub innych nośnikach zapisów i pamięci;</w:t>
      </w:r>
    </w:p>
    <w:p w14:paraId="7DF0E2B0"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wprowadzenie utworów do obrotu, użyczenie lub najem oryginału albo powielonych egzemplarzy, w szczególności wykorzystanie w trakcie prowadzenia robót i procedur związanych z ich przeprowadzeniem;</w:t>
      </w:r>
    </w:p>
    <w:p w14:paraId="1D3584EF"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publiczne wykonanie, wystawienie, wyświetlenie, odtworzenie oraz publiczne udostępnienie utworów w taki sposób, aby każdy mógł mieć do niego dostęp w miejscu i czasie przez siebie wybranym;</w:t>
      </w:r>
    </w:p>
    <w:p w14:paraId="29397634" w14:textId="01C49FC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wykorzystania projektu – utworu w całości lub części dla celów opracowania dokumentacji w sprawie udzielenia zamówienia publicznego na wybór wykonawcy robót budowlanych, a także w postępowaniach przed organami administracji publicznej, służących zwłaszcza uzyskaniu pozwolenia na budowę</w:t>
      </w:r>
      <w:r w:rsidR="00E26A02">
        <w:rPr>
          <w:rFonts w:ascii="Times New Roman CE" w:eastAsia="Times New Roman" w:hAnsi="Times New Roman CE"/>
          <w:lang w:eastAsia="pl-PL"/>
        </w:rPr>
        <w:t xml:space="preserve"> lub zgłoszeniu robót budowlanych nie wymagających pozwolenia na budowę</w:t>
      </w:r>
      <w:r>
        <w:rPr>
          <w:rFonts w:ascii="Times New Roman CE" w:eastAsia="Times New Roman" w:hAnsi="Times New Roman CE"/>
          <w:lang w:eastAsia="pl-PL"/>
        </w:rPr>
        <w:t xml:space="preserve"> ; </w:t>
      </w:r>
    </w:p>
    <w:p w14:paraId="1C787745"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publikowania utworu bez ograniczeń terytorialnych;</w:t>
      </w:r>
    </w:p>
    <w:p w14:paraId="54844564" w14:textId="77777777" w:rsidR="002F4F44" w:rsidRDefault="002F4F44" w:rsidP="002F4F44">
      <w:pPr>
        <w:numPr>
          <w:ilvl w:val="0"/>
          <w:numId w:val="5"/>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na wszystkich innych polach eksploatacji wskazanych w momencie zawarcia umowy w art. 50 ustawy z dnia 4 lutego 1994 roku o prawie autorskim i prawach pokrewnych.</w:t>
      </w:r>
    </w:p>
    <w:p w14:paraId="7166F76D"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razie powstania sporu oraz w razie wystąpienia z roszczeniami przez podmioty trzecie w związku z prawami, o których mowa w ust. 6, Wykonawca będzie odpowiedzialny za zaspokojenie wszelkich roszczeń oraz ich ewentualnych skutków. </w:t>
      </w:r>
    </w:p>
    <w:p w14:paraId="162EF23B"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Majątkowe prawa autorskie do dokumentacji projektowo – kosztorysowej przechodzą na Zamawiającego i stają się jego własnością z chwilą przekazania utworu na warunkach określonych w niniejszej umowie – bez konieczności składania dodatkowych oświadczeń woli w tym zakresie. W razie wątpliwości za tę chwilę strony uznają datę widniejącą w protokole odbioru końcowego przedmiotu umowy .</w:t>
      </w:r>
    </w:p>
    <w:p w14:paraId="220F8EFD"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lastRenderedPageBreak/>
        <w:t>Wykonawca zobowiązuje się do powstrzymania się od realizowania swoich autorskich praw osobistych do dokumentacji projektowej określonej w ust. 1 w zakresie, w jakim mogłoby to w jakikolwiek sposób utrudniać wykonanie niniejszej umowy lub naruszać jej postanowienia, w szczególności utrudniać lub uniemożliwiać korzystanie z utworu przez Zamawiającego lub wskazaną przez niego osobę trzecią.</w:t>
      </w:r>
    </w:p>
    <w:p w14:paraId="49ED3350"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 związku z przeniesieniem na podstawie niniejszej umowy uprawnienia do wykonywania zależnych praw autorskich Wykonawca oświadcza, że nie będzie sprzeciwiał się dokonywanym przez Zamawiającego (lub podmioty działające na jego zlecenie) zmianom, przeróbkom i innym modyfikacjom dokumentacji projektowo – kosztorysowej, oraz że wyraża zgodę i nie będzie sprzeciwiał się rozporządzeniu i korzystaniu przez Zamawiającego z takich opracowań utworu na polach eksploatacji, o których mowa w niniejszym przepisie i wykonywaniu przez Zamawiającego zależnego prawa autorskiego. W celu uniknięcia wątpliwości, w powyższym zakresie Wykonawca wyraża zgodę na dokonywanie przez Zamawiającego lub na jego zlecenie zmian, przeróbek i innych modyfikacji wspomnianej dokumentacji projektowo – kosztorysowej, rozporządzanie i korzystanie przez Zamawiającego z takich opracowań oraz na wykonywanie zależnego prawa autorskiego.</w:t>
      </w:r>
    </w:p>
    <w:p w14:paraId="2BD64EC4"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Zamawiający uzyskuje również prawo do wyrażania zezwolenia na korzystanie z utworów zależnych, w tym do wykorzystania ich na polach eksploatacji, wskazanych w ust. 6 niniejszego paragrafu. Zamawiający przy tym zastrzega sobie prawo do opracowania utworu oraz dokonania przeróbek i zmian w nim, na co Wykonawca wyraża zgodę i zrzeka się uprawnień do korekty autorskiej oraz ewentualnych roszczeń z tytułu wynagrodzenia (honorarium autorskiego) lub odszkodowania.</w:t>
      </w:r>
    </w:p>
    <w:p w14:paraId="579892B6"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przyjmuje do wiadomości, iż w przypadku powstania w przyszłości nowych pól eksploatacji, na których utwór może być wykorzystywany zobowiązuje się on nieodpłatnie przenieść na Zamawiającego majątkowe praw autorskie do utworu na nowych polach eksploatacji, nieobjętych niniejsza umową w dniu jej zawarcia.</w:t>
      </w:r>
    </w:p>
    <w:p w14:paraId="13414456"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Wraz z wydaniem utworu na podstawie rzeczonej umowy Wykonawca nieodpłatnie przenosi na Zamawiającego również własność egzemplarza utworu oraz własność nośnika, na którym został on utrwalony.</w:t>
      </w:r>
    </w:p>
    <w:p w14:paraId="49E74027" w14:textId="77777777" w:rsidR="002F4F44" w:rsidRDefault="002F4F44" w:rsidP="002F4F44">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 sytuacji rozwiązania umowy przed terminem jej wykonania tudzież odstąpienia od niej w trakcie lub wypowiedzenia Wykonawca zobowiązuje się w ramach przysługującemu mu wynagrodzenia przenieść na Zamawiającego majątkowe prawa autorskie na polach eksploatacji określonych w niniejszym paragrafie oraz na warunkach w nim wskazanych w zakresie odebranej i zapłaconej części utworu.</w:t>
      </w:r>
    </w:p>
    <w:p w14:paraId="3917BCC3" w14:textId="4C097D9E" w:rsidR="002F4F44" w:rsidRPr="00F47BBD" w:rsidRDefault="002F4F44" w:rsidP="00F47BBD">
      <w:pPr>
        <w:numPr>
          <w:ilvl w:val="0"/>
          <w:numId w:val="4"/>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w przypadku wykonywania przedmiotu umowy w części lub w całości przez podwykonawców zobowiązuje się do uzyskania w tym zakresie prawa do wykonywania, realizowania i przenoszenia majątkowych praw autorskich na zasadach tożsamych, jakie zostały określone w niniejszym paragrafie.</w:t>
      </w:r>
    </w:p>
    <w:p w14:paraId="5EB1449A"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5.</w:t>
      </w:r>
    </w:p>
    <w:p w14:paraId="51A1B7E3"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WYNAGRODZENIE </w:t>
      </w:r>
    </w:p>
    <w:p w14:paraId="4418678A" w14:textId="2DE0AE8E" w:rsidR="002F4F44" w:rsidRDefault="002F4F44" w:rsidP="002F4F44">
      <w:pPr>
        <w:numPr>
          <w:ilvl w:val="0"/>
          <w:numId w:val="6"/>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Strony ustalają, że obowiązującą je formą wynagrodzenia, zgodnie z ofertą Wykonawcy wybraną w trybie </w:t>
      </w:r>
      <w:r w:rsidR="00F47BBD" w:rsidRPr="00F47BBD">
        <w:rPr>
          <w:rFonts w:ascii="Times New Roman CE" w:eastAsia="Times New Roman" w:hAnsi="Times New Roman CE"/>
          <w:bCs/>
          <w:lang w:eastAsia="pl-PL"/>
        </w:rPr>
        <w:t xml:space="preserve">w trybie </w:t>
      </w:r>
      <w:r w:rsidR="00F47BBD" w:rsidRPr="00F47BBD">
        <w:rPr>
          <w:rFonts w:ascii="Times New Roman CE" w:hAnsi="Times New Roman CE"/>
          <w:bCs/>
          <w:snapToGrid w:val="0"/>
          <w:color w:val="000000" w:themeColor="text1"/>
          <w:lang w:eastAsia="pl-PL"/>
        </w:rPr>
        <w:t>podstawowym w oparciu o art. 275 pkt 1 ustawy Prawo zamówień publicznych</w:t>
      </w:r>
      <w:r>
        <w:rPr>
          <w:rFonts w:ascii="Times New Roman CE" w:eastAsia="Times New Roman" w:hAnsi="Times New Roman CE"/>
          <w:lang w:eastAsia="pl-PL"/>
        </w:rPr>
        <w:t xml:space="preserve"> jest wynagrodzenie ryczałtowe. </w:t>
      </w:r>
    </w:p>
    <w:p w14:paraId="7748FE6F" w14:textId="77777777" w:rsidR="002F4F44" w:rsidRDefault="002F4F44" w:rsidP="002F4F44">
      <w:pPr>
        <w:numPr>
          <w:ilvl w:val="0"/>
          <w:numId w:val="6"/>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Wynagrodzenie za całość zamówienia ustala się na kwotę : </w:t>
      </w:r>
    </w:p>
    <w:p w14:paraId="4655D858" w14:textId="77777777" w:rsidR="002F4F44" w:rsidRDefault="002F4F44" w:rsidP="002F4F44">
      <w:pPr>
        <w:pStyle w:val="Akapitzlist"/>
        <w:rPr>
          <w:rFonts w:ascii="Times New Roman CE" w:eastAsia="Times New Roman" w:hAnsi="Times New Roman CE"/>
          <w:lang w:eastAsia="pl-PL"/>
        </w:rPr>
      </w:pPr>
    </w:p>
    <w:p w14:paraId="665970B9"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netto: ………………………………………………………</w:t>
      </w:r>
    </w:p>
    <w:p w14:paraId="1046515C"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74ABFC54"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lastRenderedPageBreak/>
        <w:t>słownie: ……………………………………………………</w:t>
      </w:r>
    </w:p>
    <w:p w14:paraId="04FC0E6B"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54C1C190"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brutto: …………………………………………………….</w:t>
      </w:r>
    </w:p>
    <w:p w14:paraId="282B8EFA"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2A18C23F"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słownie: ……………………………………………………</w:t>
      </w:r>
    </w:p>
    <w:p w14:paraId="12E0B1EC"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w tym …….% obowiązującego podatku VAT, zwane dalej „wynagrodzeniem umownym brutto”.</w:t>
      </w:r>
    </w:p>
    <w:p w14:paraId="511665B4"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6348825B"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6FBDC056" w14:textId="77777777" w:rsidR="002F4F44" w:rsidRDefault="002F4F44" w:rsidP="002F4F44">
      <w:pPr>
        <w:widowControl w:val="0"/>
        <w:ind w:left="454"/>
        <w:jc w:val="both"/>
        <w:rPr>
          <w:rFonts w:ascii="Times New Roman" w:hAnsi="Times New Roman"/>
          <w:bCs/>
        </w:rPr>
      </w:pPr>
      <w:r>
        <w:rPr>
          <w:rFonts w:ascii="Times New Roman" w:hAnsi="Times New Roman"/>
          <w:bCs/>
        </w:rPr>
        <w:t>Wynagrodzenie za całość zamówienia składa się z wynagrodzenia za poszczególne etapy prac zgodnie z poniższym:</w:t>
      </w:r>
    </w:p>
    <w:p w14:paraId="5D8896EE" w14:textId="77777777" w:rsidR="002F4F44" w:rsidRDefault="002F4F44" w:rsidP="002F4F44">
      <w:pPr>
        <w:widowControl w:val="0"/>
        <w:ind w:left="454"/>
        <w:jc w:val="both"/>
        <w:rPr>
          <w:rFonts w:ascii="Times New Roman" w:hAnsi="Times New Roman"/>
          <w:bCs/>
        </w:rPr>
      </w:pPr>
    </w:p>
    <w:tbl>
      <w:tblPr>
        <w:tblpPr w:leftFromText="141" w:rightFromText="141" w:bottomFromText="160" w:vertAnchor="text" w:horzAnchor="margin" w:tblpX="-39" w:tblpY="42"/>
        <w:tblW w:w="9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6668"/>
        <w:gridCol w:w="2666"/>
      </w:tblGrid>
      <w:tr w:rsidR="00BD6205" w:rsidRPr="00996022" w14:paraId="008EACED" w14:textId="77777777" w:rsidTr="00A8324F">
        <w:trPr>
          <w:trHeight w:val="438"/>
        </w:trPr>
        <w:tc>
          <w:tcPr>
            <w:tcW w:w="562" w:type="dxa"/>
            <w:tcBorders>
              <w:top w:val="single" w:sz="4" w:space="0" w:color="auto"/>
              <w:left w:val="single" w:sz="4" w:space="0" w:color="auto"/>
              <w:bottom w:val="single" w:sz="4" w:space="0" w:color="auto"/>
              <w:right w:val="single" w:sz="4" w:space="0" w:color="auto"/>
            </w:tcBorders>
            <w:vAlign w:val="center"/>
            <w:hideMark/>
          </w:tcPr>
          <w:p w14:paraId="37B98492" w14:textId="77777777" w:rsidR="00BD6205" w:rsidRPr="00A55926" w:rsidRDefault="00BD6205" w:rsidP="00BD6205">
            <w:pPr>
              <w:spacing w:after="0" w:line="240" w:lineRule="auto"/>
              <w:jc w:val="center"/>
              <w:rPr>
                <w:rFonts w:ascii="Arial" w:hAnsi="Arial" w:cs="Arial"/>
                <w:b/>
                <w:bCs/>
              </w:rPr>
            </w:pPr>
            <w:r w:rsidRPr="00A55926">
              <w:rPr>
                <w:rFonts w:ascii="Arial" w:hAnsi="Arial" w:cs="Arial"/>
                <w:b/>
                <w:bCs/>
              </w:rPr>
              <w:t>Lp.</w:t>
            </w:r>
          </w:p>
        </w:tc>
        <w:tc>
          <w:tcPr>
            <w:tcW w:w="6668" w:type="dxa"/>
            <w:tcBorders>
              <w:top w:val="single" w:sz="4" w:space="0" w:color="auto"/>
              <w:left w:val="single" w:sz="4" w:space="0" w:color="auto"/>
              <w:bottom w:val="single" w:sz="4" w:space="0" w:color="auto"/>
              <w:right w:val="single" w:sz="4" w:space="0" w:color="auto"/>
            </w:tcBorders>
            <w:vAlign w:val="center"/>
            <w:hideMark/>
          </w:tcPr>
          <w:p w14:paraId="631FA7C2" w14:textId="77777777" w:rsidR="00BD6205" w:rsidRPr="00A55926" w:rsidRDefault="00BD6205" w:rsidP="00BD6205">
            <w:pPr>
              <w:spacing w:after="0" w:line="240" w:lineRule="auto"/>
              <w:jc w:val="center"/>
              <w:rPr>
                <w:rFonts w:ascii="Arial" w:hAnsi="Arial" w:cs="Arial"/>
                <w:b/>
                <w:bCs/>
              </w:rPr>
            </w:pPr>
            <w:r w:rsidRPr="00A55926">
              <w:rPr>
                <w:rFonts w:ascii="Arial" w:hAnsi="Arial" w:cs="Arial"/>
                <w:b/>
                <w:bCs/>
              </w:rPr>
              <w:t>Etap</w:t>
            </w:r>
          </w:p>
        </w:tc>
        <w:tc>
          <w:tcPr>
            <w:tcW w:w="2666" w:type="dxa"/>
            <w:tcBorders>
              <w:top w:val="single" w:sz="4" w:space="0" w:color="auto"/>
              <w:left w:val="single" w:sz="4" w:space="0" w:color="auto"/>
              <w:bottom w:val="single" w:sz="4" w:space="0" w:color="auto"/>
              <w:right w:val="single" w:sz="4" w:space="0" w:color="auto"/>
            </w:tcBorders>
            <w:vAlign w:val="center"/>
            <w:hideMark/>
          </w:tcPr>
          <w:p w14:paraId="5073ABB2" w14:textId="77777777" w:rsidR="00BD6205" w:rsidRPr="00A55926" w:rsidRDefault="00BD6205" w:rsidP="00BD6205">
            <w:pPr>
              <w:spacing w:after="200" w:line="240" w:lineRule="auto"/>
              <w:jc w:val="center"/>
              <w:rPr>
                <w:rFonts w:ascii="Arial" w:hAnsi="Arial" w:cs="Arial"/>
                <w:b/>
                <w:bCs/>
              </w:rPr>
            </w:pPr>
            <w:r w:rsidRPr="00A55926">
              <w:rPr>
                <w:rFonts w:ascii="Arial" w:hAnsi="Arial" w:cs="Arial"/>
                <w:b/>
                <w:bCs/>
              </w:rPr>
              <w:t>Kwota brutto [zł]</w:t>
            </w:r>
          </w:p>
        </w:tc>
      </w:tr>
      <w:tr w:rsidR="00BD6205" w:rsidRPr="00996022" w14:paraId="378B7C55" w14:textId="77777777" w:rsidTr="00DD5E4A">
        <w:trPr>
          <w:trHeight w:val="803"/>
        </w:trPr>
        <w:tc>
          <w:tcPr>
            <w:tcW w:w="562" w:type="dxa"/>
            <w:tcBorders>
              <w:top w:val="single" w:sz="4" w:space="0" w:color="auto"/>
              <w:left w:val="single" w:sz="4" w:space="0" w:color="auto"/>
              <w:bottom w:val="single" w:sz="4" w:space="0" w:color="auto"/>
              <w:right w:val="single" w:sz="4" w:space="0" w:color="auto"/>
            </w:tcBorders>
            <w:hideMark/>
          </w:tcPr>
          <w:p w14:paraId="7C8CAABA" w14:textId="77777777" w:rsidR="00BD6205" w:rsidRPr="00A55926" w:rsidRDefault="00BD6205" w:rsidP="00BD6205">
            <w:pPr>
              <w:spacing w:after="0" w:line="240" w:lineRule="auto"/>
              <w:jc w:val="center"/>
              <w:rPr>
                <w:rFonts w:ascii="Arial" w:hAnsi="Arial" w:cs="Arial"/>
              </w:rPr>
            </w:pPr>
            <w:r w:rsidRPr="00A55926">
              <w:rPr>
                <w:rFonts w:ascii="Arial" w:hAnsi="Arial" w:cs="Arial"/>
              </w:rPr>
              <w:t>1</w:t>
            </w:r>
          </w:p>
        </w:tc>
        <w:tc>
          <w:tcPr>
            <w:tcW w:w="6668" w:type="dxa"/>
            <w:tcBorders>
              <w:top w:val="single" w:sz="4" w:space="0" w:color="auto"/>
              <w:left w:val="single" w:sz="4" w:space="0" w:color="auto"/>
              <w:bottom w:val="single" w:sz="4" w:space="0" w:color="auto"/>
              <w:right w:val="single" w:sz="4" w:space="0" w:color="auto"/>
            </w:tcBorders>
            <w:hideMark/>
          </w:tcPr>
          <w:p w14:paraId="3B7EAF56" w14:textId="74887F52" w:rsidR="00BD6205" w:rsidRPr="00A55926" w:rsidRDefault="00BD6205" w:rsidP="00BD6205">
            <w:pPr>
              <w:spacing w:after="0" w:line="240" w:lineRule="auto"/>
              <w:jc w:val="both"/>
              <w:rPr>
                <w:rFonts w:ascii="Arial" w:hAnsi="Arial" w:cs="Arial"/>
              </w:rPr>
            </w:pPr>
            <w:r w:rsidRPr="00A55926">
              <w:rPr>
                <w:rFonts w:ascii="Arial" w:hAnsi="Arial" w:cs="Arial"/>
              </w:rPr>
              <w:t>Opracowanie</w:t>
            </w:r>
            <w:r w:rsidR="005D7D00">
              <w:rPr>
                <w:rFonts w:ascii="Arial" w:hAnsi="Arial" w:cs="Arial"/>
              </w:rPr>
              <w:t xml:space="preserve"> </w:t>
            </w:r>
            <w:r w:rsidR="00DD5E4A">
              <w:rPr>
                <w:rFonts w:ascii="Arial" w:hAnsi="Arial" w:cs="Arial"/>
              </w:rPr>
              <w:t>materiałów geodezyjnych – mapy do celów projektowych i/lub mapy zasadniczej</w:t>
            </w:r>
            <w:r w:rsidRPr="00A55926">
              <w:rPr>
                <w:rFonts w:ascii="Arial" w:hAnsi="Arial" w:cs="Arial"/>
              </w:rPr>
              <w:t>.</w:t>
            </w:r>
          </w:p>
        </w:tc>
        <w:tc>
          <w:tcPr>
            <w:tcW w:w="2666" w:type="dxa"/>
            <w:tcBorders>
              <w:top w:val="single" w:sz="4" w:space="0" w:color="auto"/>
              <w:left w:val="single" w:sz="4" w:space="0" w:color="auto"/>
              <w:bottom w:val="single" w:sz="4" w:space="0" w:color="auto"/>
              <w:right w:val="single" w:sz="4" w:space="0" w:color="auto"/>
            </w:tcBorders>
            <w:vAlign w:val="bottom"/>
            <w:hideMark/>
          </w:tcPr>
          <w:p w14:paraId="06194EBD" w14:textId="77777777" w:rsidR="00BD6205" w:rsidRPr="00A55926" w:rsidRDefault="00BD6205" w:rsidP="00BD6205">
            <w:pPr>
              <w:spacing w:after="0" w:line="240" w:lineRule="auto"/>
              <w:rPr>
                <w:rFonts w:ascii="Arial" w:hAnsi="Arial" w:cs="Arial"/>
              </w:rPr>
            </w:pPr>
            <w:r w:rsidRPr="00A55926">
              <w:rPr>
                <w:rFonts w:ascii="Arial" w:hAnsi="Arial" w:cs="Arial"/>
              </w:rPr>
              <w:t>…………………………..</w:t>
            </w:r>
          </w:p>
          <w:p w14:paraId="13EE49A2" w14:textId="41853906" w:rsidR="00BD6205" w:rsidRPr="00DD5E4A" w:rsidRDefault="00BD6205" w:rsidP="00BD6205">
            <w:pPr>
              <w:spacing w:after="0" w:line="240" w:lineRule="auto"/>
              <w:jc w:val="center"/>
              <w:rPr>
                <w:rFonts w:ascii="Arial" w:hAnsi="Arial" w:cs="Arial"/>
                <w:sz w:val="18"/>
                <w:szCs w:val="18"/>
              </w:rPr>
            </w:pPr>
            <w:r w:rsidRPr="00DD5E4A">
              <w:rPr>
                <w:rFonts w:ascii="Arial" w:hAnsi="Arial" w:cs="Arial"/>
                <w:bCs/>
                <w:sz w:val="18"/>
                <w:szCs w:val="18"/>
              </w:rPr>
              <w:t xml:space="preserve">(max. </w:t>
            </w:r>
            <w:r w:rsidR="00DD5E4A">
              <w:rPr>
                <w:rFonts w:ascii="Arial" w:hAnsi="Arial" w:cs="Arial"/>
                <w:bCs/>
                <w:sz w:val="18"/>
                <w:szCs w:val="18"/>
              </w:rPr>
              <w:t>4</w:t>
            </w:r>
            <w:r w:rsidRPr="00DD5E4A">
              <w:rPr>
                <w:rFonts w:ascii="Arial" w:hAnsi="Arial" w:cs="Arial"/>
                <w:bCs/>
                <w:sz w:val="18"/>
                <w:szCs w:val="18"/>
              </w:rPr>
              <w:t>% wynagrodzenia)</w:t>
            </w:r>
          </w:p>
        </w:tc>
      </w:tr>
      <w:tr w:rsidR="00BD6205" w:rsidRPr="00996022" w14:paraId="2D2E2DD5" w14:textId="77777777" w:rsidTr="00A8324F">
        <w:trPr>
          <w:trHeight w:val="532"/>
        </w:trPr>
        <w:tc>
          <w:tcPr>
            <w:tcW w:w="562" w:type="dxa"/>
            <w:tcBorders>
              <w:top w:val="single" w:sz="4" w:space="0" w:color="auto"/>
              <w:left w:val="single" w:sz="4" w:space="0" w:color="auto"/>
              <w:bottom w:val="single" w:sz="4" w:space="0" w:color="auto"/>
              <w:right w:val="single" w:sz="4" w:space="0" w:color="auto"/>
            </w:tcBorders>
            <w:hideMark/>
          </w:tcPr>
          <w:p w14:paraId="7D2D905B" w14:textId="77777777" w:rsidR="00BD6205" w:rsidRPr="00A55926" w:rsidRDefault="00BD6205" w:rsidP="00BD6205">
            <w:pPr>
              <w:spacing w:after="0" w:line="240" w:lineRule="auto"/>
              <w:jc w:val="center"/>
              <w:rPr>
                <w:rFonts w:ascii="Arial" w:hAnsi="Arial" w:cs="Arial"/>
              </w:rPr>
            </w:pPr>
            <w:r w:rsidRPr="00A55926">
              <w:rPr>
                <w:rFonts w:ascii="Arial" w:hAnsi="Arial" w:cs="Arial"/>
              </w:rPr>
              <w:t>2</w:t>
            </w:r>
          </w:p>
        </w:tc>
        <w:tc>
          <w:tcPr>
            <w:tcW w:w="6668" w:type="dxa"/>
            <w:tcBorders>
              <w:top w:val="single" w:sz="4" w:space="0" w:color="auto"/>
              <w:left w:val="single" w:sz="4" w:space="0" w:color="auto"/>
              <w:bottom w:val="single" w:sz="4" w:space="0" w:color="auto"/>
              <w:right w:val="single" w:sz="4" w:space="0" w:color="auto"/>
            </w:tcBorders>
            <w:hideMark/>
          </w:tcPr>
          <w:p w14:paraId="5807FE33" w14:textId="77777777" w:rsidR="00BD6205" w:rsidRPr="00A55926" w:rsidRDefault="00BD6205" w:rsidP="00BD6205">
            <w:pPr>
              <w:spacing w:after="0" w:line="240" w:lineRule="auto"/>
              <w:jc w:val="both"/>
              <w:rPr>
                <w:rFonts w:ascii="Arial" w:hAnsi="Arial" w:cs="Arial"/>
              </w:rPr>
            </w:pPr>
            <w:r w:rsidRPr="00A55926">
              <w:rPr>
                <w:rFonts w:ascii="Arial" w:hAnsi="Arial" w:cs="Arial"/>
              </w:rPr>
              <w:t>Złożenie:</w:t>
            </w:r>
          </w:p>
          <w:p w14:paraId="7547D722" w14:textId="77777777" w:rsidR="00DD5E4A" w:rsidRPr="009675B4" w:rsidRDefault="00DD5E4A" w:rsidP="00DD5E4A">
            <w:pPr>
              <w:spacing w:after="0" w:line="240" w:lineRule="auto"/>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wniosków zgłoszenia robót budowlanych niewymagających pozwolenia na budowę i uzyskanie zaświadczenia o braku sprzeciwu organu architektoniczno-budowlanego do ww. zgłoszeń,</w:t>
            </w:r>
          </w:p>
          <w:p w14:paraId="38667B67" w14:textId="60153653" w:rsidR="00BD6205" w:rsidRPr="00A55926" w:rsidRDefault="00DD5E4A" w:rsidP="00DD5E4A">
            <w:pPr>
              <w:spacing w:after="0" w:line="240" w:lineRule="auto"/>
              <w:jc w:val="both"/>
              <w:rPr>
                <w:rFonts w:ascii="Arial" w:hAnsi="Arial" w:cs="Arial"/>
              </w:rPr>
            </w:pPr>
            <w:r w:rsidRPr="009675B4">
              <w:rPr>
                <w:rFonts w:ascii="Arial" w:eastAsia="Times New Roman" w:hAnsi="Arial" w:cs="Arial"/>
                <w:sz w:val="21"/>
                <w:szCs w:val="21"/>
                <w:lang w:eastAsia="pl-PL"/>
              </w:rPr>
              <w:t xml:space="preserve">lub wniosków o wydanie decyzji pozwolenia na budowę, dla całego odcinka drogi objętego zamówieniem. W przypadku konieczności uzyskania dla przedmiotowej inwestycji decyzji pozwolenia na budowę, wszczęcie postępowań o wydanie ww. decyzji przez właściwy organ architektoniczno-budowlany. </w:t>
            </w:r>
            <w:r w:rsidR="00BD6205" w:rsidRPr="00A55926">
              <w:rPr>
                <w:rFonts w:ascii="Arial" w:hAnsi="Arial" w:cs="Arial"/>
              </w:rPr>
              <w:t xml:space="preserve">. </w:t>
            </w:r>
          </w:p>
        </w:tc>
        <w:tc>
          <w:tcPr>
            <w:tcW w:w="2666" w:type="dxa"/>
            <w:tcBorders>
              <w:top w:val="single" w:sz="4" w:space="0" w:color="auto"/>
              <w:left w:val="single" w:sz="4" w:space="0" w:color="auto"/>
              <w:bottom w:val="single" w:sz="4" w:space="0" w:color="auto"/>
              <w:right w:val="single" w:sz="4" w:space="0" w:color="auto"/>
            </w:tcBorders>
            <w:vAlign w:val="bottom"/>
            <w:hideMark/>
          </w:tcPr>
          <w:p w14:paraId="4E990179" w14:textId="77777777" w:rsidR="00BD6205" w:rsidRPr="00A55926" w:rsidRDefault="00BD6205" w:rsidP="00BD6205">
            <w:pPr>
              <w:spacing w:after="0" w:line="240" w:lineRule="auto"/>
              <w:jc w:val="center"/>
              <w:rPr>
                <w:rFonts w:ascii="Arial" w:hAnsi="Arial" w:cs="Arial"/>
              </w:rPr>
            </w:pPr>
          </w:p>
          <w:p w14:paraId="5EDA5DBD" w14:textId="77777777" w:rsidR="00BD6205" w:rsidRPr="00A55926" w:rsidRDefault="00BD6205" w:rsidP="00BD6205">
            <w:pPr>
              <w:spacing w:after="0" w:line="240" w:lineRule="auto"/>
              <w:jc w:val="center"/>
              <w:rPr>
                <w:rFonts w:ascii="Arial" w:hAnsi="Arial" w:cs="Arial"/>
              </w:rPr>
            </w:pPr>
            <w:r w:rsidRPr="00A55926">
              <w:rPr>
                <w:rFonts w:ascii="Arial" w:hAnsi="Arial" w:cs="Arial"/>
              </w:rPr>
              <w:t>…………………..……..</w:t>
            </w:r>
          </w:p>
          <w:p w14:paraId="7A4B133E" w14:textId="5F2FF1F2" w:rsidR="00BD6205" w:rsidRPr="00DD5E4A" w:rsidRDefault="00BD6205" w:rsidP="00BD6205">
            <w:pPr>
              <w:spacing w:after="0" w:line="240" w:lineRule="auto"/>
              <w:jc w:val="center"/>
              <w:rPr>
                <w:rFonts w:ascii="Arial" w:hAnsi="Arial" w:cs="Arial"/>
                <w:sz w:val="18"/>
                <w:szCs w:val="18"/>
              </w:rPr>
            </w:pPr>
            <w:r w:rsidRPr="00DD5E4A">
              <w:rPr>
                <w:rFonts w:ascii="Arial" w:hAnsi="Arial" w:cs="Arial"/>
                <w:bCs/>
                <w:sz w:val="18"/>
                <w:szCs w:val="18"/>
              </w:rPr>
              <w:t xml:space="preserve">(max. </w:t>
            </w:r>
            <w:r w:rsidR="00DD5E4A" w:rsidRPr="00DD5E4A">
              <w:rPr>
                <w:rFonts w:ascii="Arial" w:hAnsi="Arial" w:cs="Arial"/>
                <w:bCs/>
                <w:sz w:val="18"/>
                <w:szCs w:val="18"/>
              </w:rPr>
              <w:t>5</w:t>
            </w:r>
            <w:r w:rsidR="00DB7B6B">
              <w:rPr>
                <w:rFonts w:ascii="Arial" w:hAnsi="Arial" w:cs="Arial"/>
                <w:bCs/>
                <w:sz w:val="18"/>
                <w:szCs w:val="18"/>
              </w:rPr>
              <w:t>3</w:t>
            </w:r>
            <w:r w:rsidRPr="00DD5E4A">
              <w:rPr>
                <w:rFonts w:ascii="Arial" w:hAnsi="Arial" w:cs="Arial"/>
                <w:bCs/>
                <w:sz w:val="18"/>
                <w:szCs w:val="18"/>
              </w:rPr>
              <w:t>% wynagrodzenia)</w:t>
            </w:r>
          </w:p>
        </w:tc>
      </w:tr>
      <w:tr w:rsidR="00BD6205" w:rsidRPr="00996022" w14:paraId="473697BD" w14:textId="77777777" w:rsidTr="00A8324F">
        <w:trPr>
          <w:trHeight w:val="371"/>
        </w:trPr>
        <w:tc>
          <w:tcPr>
            <w:tcW w:w="562" w:type="dxa"/>
            <w:tcBorders>
              <w:top w:val="single" w:sz="4" w:space="0" w:color="auto"/>
              <w:left w:val="single" w:sz="4" w:space="0" w:color="auto"/>
              <w:bottom w:val="single" w:sz="4" w:space="0" w:color="auto"/>
              <w:right w:val="single" w:sz="4" w:space="0" w:color="auto"/>
            </w:tcBorders>
            <w:hideMark/>
          </w:tcPr>
          <w:p w14:paraId="79EDB9A6" w14:textId="38CE2D8A" w:rsidR="00BD6205" w:rsidRPr="00A55926" w:rsidRDefault="00DD5E4A" w:rsidP="00BD6205">
            <w:pPr>
              <w:spacing w:after="0" w:line="240" w:lineRule="auto"/>
              <w:jc w:val="center"/>
              <w:rPr>
                <w:rFonts w:ascii="Arial" w:hAnsi="Arial" w:cs="Arial"/>
                <w:bCs/>
              </w:rPr>
            </w:pPr>
            <w:r>
              <w:rPr>
                <w:rFonts w:ascii="Arial" w:hAnsi="Arial" w:cs="Arial"/>
                <w:bCs/>
              </w:rPr>
              <w:t>3</w:t>
            </w:r>
          </w:p>
        </w:tc>
        <w:tc>
          <w:tcPr>
            <w:tcW w:w="6668" w:type="dxa"/>
            <w:tcBorders>
              <w:top w:val="single" w:sz="4" w:space="0" w:color="auto"/>
              <w:left w:val="single" w:sz="4" w:space="0" w:color="auto"/>
              <w:bottom w:val="single" w:sz="4" w:space="0" w:color="auto"/>
              <w:right w:val="single" w:sz="4" w:space="0" w:color="auto"/>
            </w:tcBorders>
            <w:hideMark/>
          </w:tcPr>
          <w:p w14:paraId="154BFBEF" w14:textId="77777777" w:rsidR="00DD5E4A" w:rsidRPr="009675B4" w:rsidRDefault="00DD5E4A" w:rsidP="00DD5E4A">
            <w:pPr>
              <w:spacing w:after="0" w:line="240" w:lineRule="auto"/>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Wykonanie pozostałego zakresu prac objętego umową w tym:</w:t>
            </w:r>
          </w:p>
          <w:p w14:paraId="1F0CBFBE" w14:textId="77777777" w:rsidR="00DD5E4A" w:rsidRPr="009675B4" w:rsidRDefault="00DD5E4A" w:rsidP="00DD5E4A">
            <w:pPr>
              <w:numPr>
                <w:ilvl w:val="0"/>
                <w:numId w:val="7"/>
              </w:numPr>
              <w:spacing w:after="0" w:line="240" w:lineRule="auto"/>
              <w:ind w:left="345"/>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uzyskanie decyzji pozwolenia na budowę (w przypadku nieskorzystania z trybu zgłoszenia robót budowlanych) dla całego odcinka drogi objętego zamówieniem,</w:t>
            </w:r>
          </w:p>
          <w:p w14:paraId="47248D2D" w14:textId="77777777" w:rsidR="00DD5E4A" w:rsidRPr="009675B4" w:rsidRDefault="00DD5E4A" w:rsidP="00DD5E4A">
            <w:pPr>
              <w:numPr>
                <w:ilvl w:val="0"/>
                <w:numId w:val="7"/>
              </w:numPr>
              <w:spacing w:after="0" w:line="240" w:lineRule="auto"/>
              <w:ind w:left="345"/>
              <w:jc w:val="both"/>
              <w:rPr>
                <w:rFonts w:ascii="Arial" w:eastAsia="Times New Roman" w:hAnsi="Arial" w:cs="Arial"/>
                <w:sz w:val="21"/>
                <w:szCs w:val="21"/>
                <w:lang w:eastAsia="pl-PL"/>
              </w:rPr>
            </w:pPr>
            <w:r w:rsidRPr="009675B4">
              <w:rPr>
                <w:rFonts w:ascii="Arial" w:eastAsia="Times New Roman" w:hAnsi="Arial" w:cs="Arial"/>
                <w:sz w:val="21"/>
                <w:szCs w:val="21"/>
                <w:lang w:eastAsia="pl-PL"/>
              </w:rPr>
              <w:t>opracowanie projektów wykonawczych wraz z uzyskaniem wszelkich niezbędnych opinii i uzgodnień,</w:t>
            </w:r>
          </w:p>
          <w:p w14:paraId="193A4FCF" w14:textId="6048D72E" w:rsidR="00BD6205" w:rsidRPr="00A55926" w:rsidRDefault="00DD5E4A" w:rsidP="00DD5E4A">
            <w:pPr>
              <w:numPr>
                <w:ilvl w:val="0"/>
                <w:numId w:val="7"/>
              </w:numPr>
              <w:spacing w:after="0" w:line="240" w:lineRule="auto"/>
              <w:ind w:left="345"/>
              <w:jc w:val="both"/>
              <w:rPr>
                <w:rFonts w:ascii="Arial" w:hAnsi="Arial" w:cs="Arial"/>
              </w:rPr>
            </w:pPr>
            <w:r w:rsidRPr="009675B4">
              <w:rPr>
                <w:rFonts w:ascii="Arial" w:eastAsia="Times New Roman" w:hAnsi="Arial" w:cs="Arial"/>
                <w:sz w:val="21"/>
                <w:szCs w:val="21"/>
                <w:lang w:eastAsia="pl-PL"/>
              </w:rPr>
              <w:t>opracowanie przedmiarów, kosztorysów i specyfikacji technicznych wykonania robót.</w:t>
            </w:r>
          </w:p>
        </w:tc>
        <w:tc>
          <w:tcPr>
            <w:tcW w:w="2666" w:type="dxa"/>
            <w:tcBorders>
              <w:top w:val="single" w:sz="4" w:space="0" w:color="auto"/>
              <w:left w:val="single" w:sz="4" w:space="0" w:color="auto"/>
              <w:bottom w:val="single" w:sz="4" w:space="0" w:color="auto"/>
              <w:right w:val="single" w:sz="4" w:space="0" w:color="auto"/>
            </w:tcBorders>
            <w:vAlign w:val="bottom"/>
          </w:tcPr>
          <w:p w14:paraId="6D14733E" w14:textId="77777777" w:rsidR="00BD6205" w:rsidRPr="00A55926" w:rsidRDefault="00BD6205" w:rsidP="00BD6205">
            <w:pPr>
              <w:spacing w:after="0" w:line="240" w:lineRule="auto"/>
              <w:rPr>
                <w:rFonts w:ascii="Arial" w:hAnsi="Arial" w:cs="Arial"/>
                <w:bCs/>
              </w:rPr>
            </w:pPr>
            <w:r w:rsidRPr="00A55926">
              <w:rPr>
                <w:rFonts w:ascii="Arial" w:hAnsi="Arial" w:cs="Arial"/>
              </w:rPr>
              <w:t>………………….………..</w:t>
            </w:r>
          </w:p>
          <w:p w14:paraId="4495F075" w14:textId="20C5125C" w:rsidR="00BD6205" w:rsidRPr="00DD5E4A" w:rsidRDefault="00BD6205" w:rsidP="00BD6205">
            <w:pPr>
              <w:spacing w:after="0" w:line="240" w:lineRule="auto"/>
              <w:jc w:val="center"/>
              <w:rPr>
                <w:rFonts w:ascii="Arial" w:hAnsi="Arial" w:cs="Arial"/>
                <w:sz w:val="18"/>
                <w:szCs w:val="18"/>
              </w:rPr>
            </w:pPr>
            <w:r w:rsidRPr="00DD5E4A">
              <w:rPr>
                <w:rFonts w:ascii="Arial" w:hAnsi="Arial" w:cs="Arial"/>
                <w:bCs/>
                <w:sz w:val="18"/>
                <w:szCs w:val="18"/>
              </w:rPr>
              <w:t xml:space="preserve">(min. </w:t>
            </w:r>
            <w:r w:rsidR="00DD5E4A">
              <w:rPr>
                <w:rFonts w:ascii="Arial" w:hAnsi="Arial" w:cs="Arial"/>
                <w:bCs/>
                <w:sz w:val="18"/>
                <w:szCs w:val="18"/>
              </w:rPr>
              <w:t>40</w:t>
            </w:r>
            <w:r w:rsidRPr="00DD5E4A">
              <w:rPr>
                <w:rFonts w:ascii="Arial" w:hAnsi="Arial" w:cs="Arial"/>
                <w:bCs/>
                <w:sz w:val="18"/>
                <w:szCs w:val="18"/>
              </w:rPr>
              <w:t>% wynagrodzenia)</w:t>
            </w:r>
            <w:r w:rsidRPr="00DD5E4A" w:rsidDel="00102BCA">
              <w:rPr>
                <w:rFonts w:ascii="Arial" w:hAnsi="Arial" w:cs="Arial"/>
                <w:bCs/>
                <w:sz w:val="18"/>
                <w:szCs w:val="18"/>
              </w:rPr>
              <w:t xml:space="preserve"> </w:t>
            </w:r>
          </w:p>
        </w:tc>
      </w:tr>
      <w:tr w:rsidR="00BD6205" w:rsidRPr="00996022" w14:paraId="3C9CDDF6" w14:textId="77777777" w:rsidTr="00A8324F">
        <w:trPr>
          <w:trHeight w:val="371"/>
        </w:trPr>
        <w:tc>
          <w:tcPr>
            <w:tcW w:w="562" w:type="dxa"/>
            <w:tcBorders>
              <w:top w:val="single" w:sz="4" w:space="0" w:color="auto"/>
              <w:left w:val="single" w:sz="4" w:space="0" w:color="auto"/>
              <w:bottom w:val="single" w:sz="4" w:space="0" w:color="auto"/>
              <w:right w:val="single" w:sz="4" w:space="0" w:color="auto"/>
            </w:tcBorders>
          </w:tcPr>
          <w:p w14:paraId="14680255" w14:textId="54DD9E1E" w:rsidR="00BD6205" w:rsidRPr="00A55926" w:rsidRDefault="00DD5E4A" w:rsidP="00BD6205">
            <w:pPr>
              <w:spacing w:after="0" w:line="240" w:lineRule="auto"/>
              <w:jc w:val="center"/>
              <w:rPr>
                <w:rFonts w:ascii="Arial" w:hAnsi="Arial" w:cs="Arial"/>
                <w:bCs/>
              </w:rPr>
            </w:pPr>
            <w:r>
              <w:rPr>
                <w:rFonts w:ascii="Arial" w:hAnsi="Arial" w:cs="Arial"/>
                <w:bCs/>
              </w:rPr>
              <w:t>4</w:t>
            </w:r>
          </w:p>
        </w:tc>
        <w:tc>
          <w:tcPr>
            <w:tcW w:w="6668" w:type="dxa"/>
            <w:tcBorders>
              <w:top w:val="single" w:sz="4" w:space="0" w:color="auto"/>
              <w:left w:val="single" w:sz="4" w:space="0" w:color="auto"/>
              <w:bottom w:val="single" w:sz="4" w:space="0" w:color="auto"/>
              <w:right w:val="single" w:sz="4" w:space="0" w:color="auto"/>
            </w:tcBorders>
          </w:tcPr>
          <w:p w14:paraId="752E3418" w14:textId="77777777" w:rsidR="00BD6205" w:rsidRPr="00A55926" w:rsidRDefault="00BD6205" w:rsidP="00BD6205">
            <w:pPr>
              <w:spacing w:after="0" w:line="240" w:lineRule="auto"/>
              <w:jc w:val="both"/>
              <w:rPr>
                <w:rFonts w:ascii="Arial" w:hAnsi="Arial" w:cs="Arial"/>
              </w:rPr>
            </w:pPr>
            <w:r w:rsidRPr="00A55926">
              <w:rPr>
                <w:rFonts w:ascii="Arial" w:hAnsi="Arial" w:cs="Arial"/>
              </w:rPr>
              <w:t>Sprawowanie nadzorów autorskich.</w:t>
            </w:r>
          </w:p>
        </w:tc>
        <w:tc>
          <w:tcPr>
            <w:tcW w:w="2666" w:type="dxa"/>
            <w:tcBorders>
              <w:top w:val="single" w:sz="4" w:space="0" w:color="auto"/>
              <w:left w:val="single" w:sz="4" w:space="0" w:color="auto"/>
              <w:bottom w:val="single" w:sz="4" w:space="0" w:color="auto"/>
              <w:right w:val="single" w:sz="4" w:space="0" w:color="auto"/>
            </w:tcBorders>
            <w:vAlign w:val="bottom"/>
          </w:tcPr>
          <w:p w14:paraId="089165EC" w14:textId="77777777" w:rsidR="00BD6205" w:rsidRPr="00A55926" w:rsidRDefault="00BD6205" w:rsidP="00BD6205">
            <w:pPr>
              <w:spacing w:after="0" w:line="240" w:lineRule="auto"/>
              <w:rPr>
                <w:rFonts w:ascii="Arial" w:hAnsi="Arial" w:cs="Arial"/>
              </w:rPr>
            </w:pPr>
          </w:p>
          <w:p w14:paraId="4CFFC31C" w14:textId="77777777" w:rsidR="00BD6205" w:rsidRPr="00A55926" w:rsidRDefault="00BD6205" w:rsidP="00BD6205">
            <w:pPr>
              <w:spacing w:after="0" w:line="240" w:lineRule="auto"/>
              <w:rPr>
                <w:rFonts w:ascii="Arial" w:hAnsi="Arial" w:cs="Arial"/>
                <w:bCs/>
              </w:rPr>
            </w:pPr>
            <w:r w:rsidRPr="00A55926">
              <w:rPr>
                <w:rFonts w:ascii="Arial" w:hAnsi="Arial" w:cs="Arial"/>
              </w:rPr>
              <w:t>………………….………..</w:t>
            </w:r>
          </w:p>
          <w:p w14:paraId="0AECE1BE" w14:textId="06C6A488" w:rsidR="00BD6205" w:rsidRPr="00A55926" w:rsidRDefault="00BD6205" w:rsidP="00BD6205">
            <w:pPr>
              <w:spacing w:after="0" w:line="240" w:lineRule="auto"/>
              <w:jc w:val="center"/>
              <w:rPr>
                <w:rFonts w:ascii="Arial" w:hAnsi="Arial" w:cs="Arial"/>
              </w:rPr>
            </w:pPr>
            <w:r w:rsidRPr="00A55926">
              <w:rPr>
                <w:rFonts w:ascii="Arial" w:hAnsi="Arial" w:cs="Arial"/>
                <w:bCs/>
                <w:sz w:val="18"/>
                <w:szCs w:val="18"/>
              </w:rPr>
              <w:t xml:space="preserve">(nie więcej niż </w:t>
            </w:r>
            <w:r w:rsidR="00DD5E4A">
              <w:rPr>
                <w:rFonts w:ascii="Arial" w:hAnsi="Arial" w:cs="Arial"/>
                <w:bCs/>
                <w:sz w:val="18"/>
                <w:szCs w:val="18"/>
              </w:rPr>
              <w:t>3</w:t>
            </w:r>
            <w:r w:rsidRPr="00A55926">
              <w:rPr>
                <w:rFonts w:ascii="Arial" w:hAnsi="Arial" w:cs="Arial"/>
                <w:bCs/>
                <w:sz w:val="18"/>
                <w:szCs w:val="18"/>
              </w:rPr>
              <w:t xml:space="preserve">% </w:t>
            </w:r>
            <w:r w:rsidRPr="00A55926">
              <w:rPr>
                <w:rFonts w:ascii="Arial" w:hAnsi="Arial" w:cs="Arial"/>
                <w:bCs/>
                <w:sz w:val="16"/>
                <w:szCs w:val="16"/>
              </w:rPr>
              <w:t>wynagrodzenia</w:t>
            </w:r>
            <w:r w:rsidRPr="00A55926">
              <w:rPr>
                <w:rFonts w:ascii="Arial" w:hAnsi="Arial" w:cs="Arial"/>
                <w:bCs/>
              </w:rPr>
              <w:t>)</w:t>
            </w:r>
          </w:p>
        </w:tc>
      </w:tr>
      <w:tr w:rsidR="00BD6205" w:rsidRPr="00996022" w14:paraId="14418BE1" w14:textId="77777777" w:rsidTr="00BD6205">
        <w:trPr>
          <w:trHeight w:val="299"/>
        </w:trPr>
        <w:tc>
          <w:tcPr>
            <w:tcW w:w="7230" w:type="dxa"/>
            <w:gridSpan w:val="2"/>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8FBF916" w14:textId="77777777" w:rsidR="00BD6205" w:rsidRPr="00A55926" w:rsidRDefault="00BD6205" w:rsidP="00BD6205">
            <w:pPr>
              <w:spacing w:after="200" w:line="240" w:lineRule="auto"/>
              <w:jc w:val="both"/>
              <w:rPr>
                <w:rFonts w:ascii="Arial" w:hAnsi="Arial" w:cs="Arial"/>
                <w:bCs/>
              </w:rPr>
            </w:pPr>
            <w:r w:rsidRPr="00A55926">
              <w:rPr>
                <w:rFonts w:ascii="Arial" w:hAnsi="Arial" w:cs="Arial"/>
                <w:b/>
              </w:rPr>
              <w:t>Wynagrodzenie za całość</w:t>
            </w:r>
            <w:r w:rsidRPr="00A55926">
              <w:rPr>
                <w:rFonts w:ascii="Arial" w:hAnsi="Arial" w:cs="Arial"/>
                <w:bCs/>
              </w:rPr>
              <w:t>:</w:t>
            </w:r>
          </w:p>
        </w:tc>
        <w:tc>
          <w:tcPr>
            <w:tcW w:w="266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58FAF37" w14:textId="77777777" w:rsidR="00BD6205" w:rsidRPr="00A55926" w:rsidRDefault="00BD6205" w:rsidP="00BD6205">
            <w:pPr>
              <w:spacing w:after="200" w:line="240" w:lineRule="auto"/>
              <w:jc w:val="both"/>
              <w:rPr>
                <w:rFonts w:ascii="Arial" w:hAnsi="Arial" w:cs="Arial"/>
                <w:bCs/>
              </w:rPr>
            </w:pPr>
          </w:p>
        </w:tc>
      </w:tr>
    </w:tbl>
    <w:p w14:paraId="7F0C171D" w14:textId="77777777" w:rsidR="002F4F44" w:rsidRDefault="002F4F44" w:rsidP="002F4F44">
      <w:pPr>
        <w:numPr>
          <w:ilvl w:val="0"/>
          <w:numId w:val="6"/>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Wykonawca nie może żądać podwyższenia wynagrodzenia, chociażby w czasie zawarcia umowy nie można było przewidzieć rozmiaru lub kosztów prac. W szczególności Wykonawcy nie przysługuje wynagrodzenie za prace spowodowane usuwaniem wad wykonanych opracowań.</w:t>
      </w:r>
    </w:p>
    <w:p w14:paraId="5786C7DC"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68AE153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6.</w:t>
      </w:r>
    </w:p>
    <w:p w14:paraId="796FE392"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ROZLICZENIE MIĘDZY STRONAMI </w:t>
      </w:r>
    </w:p>
    <w:p w14:paraId="547A5205"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Wynagrodzenie za wykonanie przedmiotu umowy płatne będzie na podstawie:</w:t>
      </w:r>
    </w:p>
    <w:p w14:paraId="73A97EED" w14:textId="77777777" w:rsidR="002F4F44" w:rsidRDefault="002F4F44" w:rsidP="002F4F44">
      <w:pPr>
        <w:pStyle w:val="Akapitzlist"/>
        <w:numPr>
          <w:ilvl w:val="0"/>
          <w:numId w:val="9"/>
        </w:numPr>
        <w:spacing w:after="5" w:line="276" w:lineRule="auto"/>
        <w:ind w:right="14"/>
        <w:jc w:val="both"/>
        <w:rPr>
          <w:rFonts w:ascii="Times New Roman CE" w:eastAsia="Times New Roman" w:hAnsi="Times New Roman CE"/>
          <w:lang w:eastAsia="pl-PL"/>
        </w:rPr>
      </w:pPr>
      <w:r>
        <w:rPr>
          <w:rFonts w:ascii="Times New Roman CE" w:eastAsia="Times New Roman" w:hAnsi="Times New Roman CE"/>
          <w:lang w:eastAsia="pl-PL"/>
        </w:rPr>
        <w:t xml:space="preserve">faktur częściowych do wysokości ryczałtu za zrealizowane poszczególne etapy prac określone w </w:t>
      </w:r>
      <w:r>
        <w:rPr>
          <w:rFonts w:ascii="Calibri" w:eastAsia="Times New Roman" w:hAnsi="Calibri"/>
          <w:lang w:eastAsia="pl-PL"/>
        </w:rPr>
        <w:t>§</w:t>
      </w:r>
      <w:r>
        <w:rPr>
          <w:rFonts w:ascii="Times New Roman CE" w:eastAsia="Times New Roman" w:hAnsi="Times New Roman CE"/>
          <w:lang w:eastAsia="pl-PL"/>
        </w:rPr>
        <w:t>5 ust. 2 Umowy, wystawionych w oparciu o protokoły zdawczo-odbiorcze,</w:t>
      </w:r>
    </w:p>
    <w:p w14:paraId="487746A1" w14:textId="77777777" w:rsidR="002F4F44" w:rsidRDefault="002F4F44" w:rsidP="002F4F44">
      <w:pPr>
        <w:pStyle w:val="Akapitzlist"/>
        <w:numPr>
          <w:ilvl w:val="0"/>
          <w:numId w:val="9"/>
        </w:numPr>
        <w:spacing w:after="5" w:line="276" w:lineRule="auto"/>
        <w:ind w:right="14"/>
        <w:jc w:val="both"/>
        <w:rPr>
          <w:rFonts w:ascii="Times New Roman CE" w:eastAsia="Times New Roman" w:hAnsi="Times New Roman CE"/>
          <w:lang w:eastAsia="pl-PL"/>
        </w:rPr>
      </w:pPr>
      <w:r>
        <w:rPr>
          <w:rFonts w:ascii="Times New Roman CE" w:eastAsia="Times New Roman" w:hAnsi="Times New Roman CE"/>
          <w:lang w:eastAsia="pl-PL"/>
        </w:rPr>
        <w:t>faktury końcowej wystawionej w oparciu o protokół zdawczo-odbiorczy odbioru końcowego.</w:t>
      </w:r>
    </w:p>
    <w:p w14:paraId="22DD6422"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lastRenderedPageBreak/>
        <w:t xml:space="preserve">Podstawą do wystawienia faktur będą protokoły odbioru, stwierdzające brak wad przedmiotu umowy. Wykonawca wystawi faktury za wykonane prace w terminie 7 dni od daty sporządzenia protokołu odbioru.  </w:t>
      </w:r>
    </w:p>
    <w:p w14:paraId="53A419B9"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Zamawiający zobowiązuje się do zapłaty faktur w terminie 30 dni od daty złożenia faktur w siedzibie Zamawiającego wraz z dokumentami rozliczeniowymi (podpisany protokół odbioru i dowód zapłaty podwykonawcy /jeżeli dotyczy/). </w:t>
      </w:r>
    </w:p>
    <w:p w14:paraId="597BB7EE"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Zapłata nastąpi przelewem na rachunek bankowy Wykonawcy podany na fakturze.</w:t>
      </w:r>
    </w:p>
    <w:p w14:paraId="7A4C0A9C"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Zapłata częściowa za opracowania wykonane i odebrane nie zwalnia Wykonawcy z obowiązku, bez prawa domagania się dodatkowego wynagrodzenia, dokonywania zmian w przekazanych opracowaniach, wynikających z dokonanych później uzgodnień, bądź pozyskanych opinii czy też decyzji.</w:t>
      </w:r>
    </w:p>
    <w:p w14:paraId="52400B1E" w14:textId="77777777" w:rsidR="002F4F44" w:rsidRDefault="002F4F44" w:rsidP="002F4F44">
      <w:pPr>
        <w:numPr>
          <w:ilvl w:val="0"/>
          <w:numId w:val="8"/>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Faktury powinna być wystawiona na: </w:t>
      </w:r>
      <w:r>
        <w:rPr>
          <w:rFonts w:ascii="Times New Roman CE" w:eastAsia="Times New Roman" w:hAnsi="Times New Roman CE"/>
          <w:lang w:eastAsia="pl-PL"/>
        </w:rPr>
        <w:tab/>
      </w:r>
    </w:p>
    <w:p w14:paraId="7DF74EE4" w14:textId="77777777" w:rsidR="002F4F44" w:rsidRDefault="002F4F44" w:rsidP="002F4F44">
      <w:pPr>
        <w:pStyle w:val="Akapitzlist"/>
        <w:tabs>
          <w:tab w:val="left" w:pos="4253"/>
        </w:tabs>
        <w:spacing w:after="0" w:line="276" w:lineRule="auto"/>
        <w:ind w:left="427" w:hanging="711"/>
        <w:rPr>
          <w:rFonts w:ascii="Times New Roman CE" w:eastAsia="Times New Roman" w:hAnsi="Times New Roman CE"/>
          <w:b/>
          <w:sz w:val="12"/>
          <w:szCs w:val="12"/>
          <w:lang w:eastAsia="pl-PL"/>
        </w:rPr>
      </w:pPr>
      <w:r>
        <w:rPr>
          <w:rFonts w:ascii="Times New Roman CE" w:eastAsia="Times New Roman" w:hAnsi="Times New Roman CE"/>
          <w:b/>
          <w:lang w:eastAsia="pl-PL"/>
        </w:rPr>
        <w:tab/>
      </w:r>
    </w:p>
    <w:p w14:paraId="371423FB" w14:textId="2E0BE2A0" w:rsidR="009209F0" w:rsidRPr="00E6736A" w:rsidRDefault="009209F0" w:rsidP="009209F0">
      <w:pPr>
        <w:jc w:val="both"/>
        <w:rPr>
          <w:rFonts w:ascii="Times New Roman" w:eastAsia="Times New Roman" w:hAnsi="Times New Roman" w:cs="Times New Roman"/>
          <w:b/>
          <w:bCs/>
          <w:lang w:eastAsia="pl-PL"/>
        </w:rPr>
      </w:pPr>
      <w:r w:rsidRPr="00E6736A">
        <w:rPr>
          <w:rFonts w:ascii="Times New Roman" w:eastAsia="Times New Roman" w:hAnsi="Times New Roman" w:cs="Times New Roman"/>
          <w:b/>
          <w:bCs/>
          <w:lang w:eastAsia="pl-PL"/>
        </w:rPr>
        <w:t xml:space="preserve">Wymagania dotyczące formy faktur: </w:t>
      </w:r>
    </w:p>
    <w:p w14:paraId="1AB525EF" w14:textId="77777777" w:rsidR="009209F0" w:rsidRPr="009209F0" w:rsidRDefault="009209F0" w:rsidP="009209F0">
      <w:pPr>
        <w:spacing w:after="0" w:line="240" w:lineRule="auto"/>
        <w:jc w:val="both"/>
        <w:rPr>
          <w:rFonts w:ascii="Times New Roman" w:eastAsia="Times New Roman" w:hAnsi="Times New Roman" w:cs="Times New Roman"/>
          <w:b/>
          <w:bCs/>
          <w:sz w:val="24"/>
          <w:szCs w:val="20"/>
          <w:lang w:eastAsia="pl-PL"/>
        </w:rPr>
      </w:pPr>
      <w:r w:rsidRPr="009209F0">
        <w:rPr>
          <w:rFonts w:ascii="Times New Roman" w:eastAsia="Times New Roman" w:hAnsi="Times New Roman" w:cs="Times New Roman"/>
          <w:b/>
          <w:bCs/>
          <w:u w:val="single"/>
          <w:lang w:eastAsia="pl-PL"/>
        </w:rPr>
        <w:t>1) Faktura wystawiona w formie papierowej</w:t>
      </w:r>
      <w:r w:rsidRPr="009209F0">
        <w:rPr>
          <w:rFonts w:ascii="Times New Roman" w:eastAsia="Times New Roman" w:hAnsi="Times New Roman" w:cs="Times New Roman"/>
          <w:b/>
          <w:bCs/>
          <w:sz w:val="24"/>
          <w:szCs w:val="20"/>
          <w:u w:val="single"/>
          <w:lang w:eastAsia="pl-PL"/>
        </w:rPr>
        <w:t xml:space="preserve">: </w:t>
      </w:r>
    </w:p>
    <w:p w14:paraId="01C8AC85" w14:textId="77777777" w:rsidR="009209F0" w:rsidRDefault="009209F0" w:rsidP="009209F0">
      <w:pPr>
        <w:spacing w:after="0" w:line="240" w:lineRule="auto"/>
        <w:jc w:val="both"/>
        <w:rPr>
          <w:rFonts w:ascii="Times New Roman" w:eastAsia="Times New Roman" w:hAnsi="Times New Roman" w:cs="Times New Roman"/>
          <w:sz w:val="24"/>
          <w:szCs w:val="20"/>
          <w:lang w:eastAsia="pl-PL"/>
        </w:rPr>
      </w:pPr>
    </w:p>
    <w:p w14:paraId="327CFBD2" w14:textId="677EAD3B"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Faktura wystawiona w formie papierowej z tytułu realizacji przedmiotu Umowy musi zawierać następujące dane nabywcy i odbiorcy: </w:t>
      </w:r>
    </w:p>
    <w:p w14:paraId="2E4BD3DF" w14:textId="77777777" w:rsidR="009209F0" w:rsidRDefault="009209F0" w:rsidP="009209F0">
      <w:pPr>
        <w:spacing w:after="0" w:line="240" w:lineRule="auto"/>
        <w:jc w:val="both"/>
        <w:rPr>
          <w:rFonts w:ascii="Times New Roman" w:eastAsia="Times New Roman" w:hAnsi="Times New Roman" w:cs="Times New Roman"/>
          <w:b/>
          <w:bCs/>
          <w:sz w:val="24"/>
          <w:szCs w:val="20"/>
          <w:lang w:eastAsia="pl-PL"/>
        </w:rPr>
      </w:pPr>
    </w:p>
    <w:p w14:paraId="7FD57164" w14:textId="0A8F1601"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Nabywca: </w:t>
      </w:r>
    </w:p>
    <w:p w14:paraId="3A6BFBD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GMINA ZABIERZÓW</w:t>
      </w:r>
    </w:p>
    <w:p w14:paraId="5BA86FBE"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bookmarkStart w:id="0" w:name="_Hlk220588646"/>
      <w:r w:rsidRPr="009209F0">
        <w:rPr>
          <w:rFonts w:ascii="Times New Roman" w:eastAsia="Times New Roman" w:hAnsi="Times New Roman" w:cs="Times New Roman"/>
          <w:b/>
          <w:bCs/>
          <w:lang w:eastAsia="pl-PL"/>
        </w:rPr>
        <w:t>UL. RYNEK 1</w:t>
      </w:r>
    </w:p>
    <w:p w14:paraId="67D3BEA9"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32-080 ZABIERZÓW</w:t>
      </w:r>
    </w:p>
    <w:p w14:paraId="41465626"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NIP: 676-17-06-490</w:t>
      </w:r>
    </w:p>
    <w:bookmarkEnd w:id="0"/>
    <w:p w14:paraId="4263DA34" w14:textId="77777777" w:rsidR="009209F0" w:rsidRPr="009209F0" w:rsidRDefault="009209F0" w:rsidP="009209F0">
      <w:pPr>
        <w:spacing w:after="0" w:line="240" w:lineRule="auto"/>
        <w:jc w:val="both"/>
        <w:rPr>
          <w:rFonts w:ascii="Times New Roman" w:eastAsia="Times New Roman" w:hAnsi="Times New Roman" w:cs="Times New Roman"/>
          <w:lang w:eastAsia="pl-PL"/>
        </w:rPr>
      </w:pPr>
    </w:p>
    <w:p w14:paraId="0BB6D409"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Odbiorca: </w:t>
      </w:r>
    </w:p>
    <w:p w14:paraId="7FF11A4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URZĄD GMINY ZABIERZÓW</w:t>
      </w:r>
    </w:p>
    <w:p w14:paraId="5F8950A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31E73E07" w14:textId="77777777" w:rsidR="009209F0" w:rsidRPr="009209F0" w:rsidRDefault="009209F0" w:rsidP="009209F0">
      <w:pPr>
        <w:spacing w:after="0" w:line="240" w:lineRule="auto"/>
        <w:contextualSpacing/>
        <w:jc w:val="both"/>
        <w:rPr>
          <w:rFonts w:ascii="Times New Roman" w:eastAsia="Times New Roman" w:hAnsi="Times New Roman" w:cs="Times New Roman"/>
          <w:b/>
          <w:bCs/>
          <w:sz w:val="24"/>
          <w:szCs w:val="20"/>
          <w:lang w:eastAsia="pl-PL"/>
        </w:rPr>
      </w:pPr>
      <w:r w:rsidRPr="009209F0">
        <w:rPr>
          <w:rFonts w:ascii="Times New Roman" w:eastAsia="Times New Roman" w:hAnsi="Times New Roman" w:cs="Times New Roman"/>
          <w:b/>
          <w:bCs/>
          <w:lang w:eastAsia="pl-PL"/>
        </w:rPr>
        <w:t>32-080 ZABIERZÓW</w:t>
      </w:r>
      <w:r w:rsidRPr="009209F0">
        <w:rPr>
          <w:rFonts w:ascii="Times New Roman" w:eastAsia="Times New Roman" w:hAnsi="Times New Roman" w:cs="Times New Roman"/>
          <w:b/>
          <w:bCs/>
          <w:sz w:val="24"/>
          <w:szCs w:val="20"/>
          <w:lang w:eastAsia="pl-PL"/>
        </w:rPr>
        <w:t xml:space="preserve"> </w:t>
      </w:r>
    </w:p>
    <w:p w14:paraId="0F4370F5" w14:textId="77777777" w:rsidR="009209F0" w:rsidRPr="009209F0" w:rsidRDefault="009209F0" w:rsidP="009209F0">
      <w:pPr>
        <w:spacing w:after="0" w:line="240" w:lineRule="auto"/>
        <w:contextualSpacing/>
        <w:jc w:val="both"/>
        <w:rPr>
          <w:rFonts w:ascii="Times New Roman" w:eastAsia="Times New Roman" w:hAnsi="Times New Roman" w:cs="Times New Roman"/>
          <w:sz w:val="24"/>
          <w:szCs w:val="20"/>
          <w:lang w:eastAsia="pl-PL"/>
        </w:rPr>
      </w:pPr>
    </w:p>
    <w:p w14:paraId="29511563" w14:textId="77777777" w:rsidR="009209F0" w:rsidRPr="009209F0" w:rsidRDefault="009209F0" w:rsidP="009209F0">
      <w:pPr>
        <w:numPr>
          <w:ilvl w:val="0"/>
          <w:numId w:val="41"/>
        </w:numPr>
        <w:spacing w:after="0" w:line="259"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Fakturę w formie papierowej wraz z ewentualnymi załącznikami należy złożyć w: Urzędzie Gminy Zabierzów, adres: ul. Rynek 1, 32-080 Zabierzów lub przesłać drogą pocztową.</w:t>
      </w:r>
    </w:p>
    <w:p w14:paraId="26AE3B27" w14:textId="77777777" w:rsidR="009209F0" w:rsidRPr="009209F0" w:rsidRDefault="009209F0" w:rsidP="009209F0">
      <w:pPr>
        <w:numPr>
          <w:ilvl w:val="0"/>
          <w:numId w:val="41"/>
        </w:numPr>
        <w:spacing w:after="0" w:line="259"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 xml:space="preserve">Datą otrzymania faktury w formie papierowej jest data faktycznego wpływu dokumentu wraz z ewentualnymi załącznikami do Urzędu Gminy Zabierzów, </w:t>
      </w:r>
    </w:p>
    <w:p w14:paraId="052005E3" w14:textId="77777777" w:rsidR="009209F0" w:rsidRPr="009209F0" w:rsidRDefault="009209F0" w:rsidP="009209F0">
      <w:pPr>
        <w:spacing w:after="0" w:line="240" w:lineRule="auto"/>
        <w:jc w:val="both"/>
        <w:rPr>
          <w:rFonts w:ascii="Times New Roman" w:eastAsia="Times New Roman" w:hAnsi="Times New Roman" w:cs="Times New Roman"/>
          <w:sz w:val="24"/>
          <w:szCs w:val="20"/>
          <w:lang w:eastAsia="pl-PL"/>
        </w:rPr>
      </w:pPr>
    </w:p>
    <w:p w14:paraId="388E8A37" w14:textId="77777777" w:rsidR="009209F0" w:rsidRPr="00E6736A" w:rsidRDefault="009209F0" w:rsidP="009209F0">
      <w:pPr>
        <w:spacing w:after="0" w:line="240" w:lineRule="auto"/>
        <w:jc w:val="both"/>
        <w:rPr>
          <w:rFonts w:ascii="Times New Roman" w:eastAsia="Times New Roman" w:hAnsi="Times New Roman" w:cs="Times New Roman"/>
          <w:b/>
          <w:bCs/>
          <w:u w:val="single"/>
          <w:lang w:eastAsia="pl-PL"/>
        </w:rPr>
      </w:pPr>
      <w:r w:rsidRPr="009209F0">
        <w:rPr>
          <w:rFonts w:ascii="Times New Roman" w:eastAsia="Times New Roman" w:hAnsi="Times New Roman" w:cs="Times New Roman"/>
          <w:b/>
          <w:bCs/>
          <w:u w:val="single"/>
          <w:lang w:eastAsia="pl-PL"/>
        </w:rPr>
        <w:t xml:space="preserve">2) Faktura wystawiona w formie elektronicznej (np. pdf): </w:t>
      </w:r>
    </w:p>
    <w:p w14:paraId="09D5B51A" w14:textId="77777777" w:rsidR="009209F0" w:rsidRPr="009209F0" w:rsidRDefault="009209F0" w:rsidP="009209F0">
      <w:pPr>
        <w:spacing w:after="0" w:line="240" w:lineRule="auto"/>
        <w:jc w:val="both"/>
        <w:rPr>
          <w:rFonts w:ascii="Times New Roman" w:eastAsia="Times New Roman" w:hAnsi="Times New Roman" w:cs="Times New Roman"/>
          <w:b/>
          <w:bCs/>
          <w:u w:val="single"/>
          <w:lang w:eastAsia="pl-PL"/>
        </w:rPr>
      </w:pPr>
    </w:p>
    <w:p w14:paraId="4F593506"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 xml:space="preserve">Faktura wystawiona w formie elektronicznej z tytułu realizacji przedmiotu Umowy musi zawierać następujące dane nabywcy i odbiorcy: </w:t>
      </w:r>
    </w:p>
    <w:p w14:paraId="2C54073D" w14:textId="77777777" w:rsidR="009209F0" w:rsidRPr="009209F0" w:rsidRDefault="009209F0" w:rsidP="009209F0">
      <w:pPr>
        <w:spacing w:after="0" w:line="240" w:lineRule="auto"/>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 xml:space="preserve">Nabywca: </w:t>
      </w:r>
    </w:p>
    <w:p w14:paraId="2EA683C1" w14:textId="1901EFCD"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GMINA ZABIERZÓW</w:t>
      </w:r>
    </w:p>
    <w:p w14:paraId="45195FBA"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797A2986"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32-080 ZABIERZÓW</w:t>
      </w:r>
    </w:p>
    <w:p w14:paraId="5E97FA68"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NIP: 676-17-06-490</w:t>
      </w:r>
    </w:p>
    <w:p w14:paraId="076E4406" w14:textId="77777777" w:rsidR="009209F0" w:rsidRPr="009209F0" w:rsidRDefault="009209F0" w:rsidP="009209F0">
      <w:pPr>
        <w:spacing w:after="0" w:line="240" w:lineRule="auto"/>
        <w:jc w:val="both"/>
        <w:rPr>
          <w:rFonts w:ascii="Times New Roman" w:eastAsia="Times New Roman" w:hAnsi="Times New Roman" w:cs="Times New Roman"/>
          <w:b/>
          <w:bCs/>
          <w:lang w:eastAsia="pl-PL"/>
        </w:rPr>
      </w:pPr>
    </w:p>
    <w:p w14:paraId="2C343E4C"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Odbiorca: </w:t>
      </w:r>
    </w:p>
    <w:p w14:paraId="6B46B236"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URZĄD GMINY ZABIERZÓW</w:t>
      </w:r>
    </w:p>
    <w:p w14:paraId="122FC232"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4D39C650"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 xml:space="preserve">32-080 ZABIERZÓW </w:t>
      </w:r>
    </w:p>
    <w:p w14:paraId="3C79D636" w14:textId="77777777" w:rsidR="009209F0" w:rsidRPr="009209F0" w:rsidRDefault="009209F0" w:rsidP="009209F0">
      <w:pPr>
        <w:numPr>
          <w:ilvl w:val="0"/>
          <w:numId w:val="42"/>
        </w:numPr>
        <w:spacing w:after="0" w:line="259" w:lineRule="auto"/>
        <w:jc w:val="both"/>
        <w:rPr>
          <w:rFonts w:ascii="Times New Roman" w:eastAsia="Times New Roman" w:hAnsi="Times New Roman" w:cs="Times New Roman"/>
          <w:lang w:eastAsia="pl-PL"/>
        </w:rPr>
      </w:pPr>
    </w:p>
    <w:p w14:paraId="291BA5B8" w14:textId="77777777" w:rsidR="009209F0" w:rsidRPr="009209F0" w:rsidRDefault="009209F0" w:rsidP="009209F0">
      <w:pPr>
        <w:numPr>
          <w:ilvl w:val="0"/>
          <w:numId w:val="42"/>
        </w:numPr>
        <w:spacing w:after="0" w:line="259" w:lineRule="auto"/>
        <w:jc w:val="both"/>
        <w:rPr>
          <w:rFonts w:ascii="Times New Roman" w:eastAsia="Times New Roman" w:hAnsi="Times New Roman" w:cs="Times New Roman"/>
          <w:b/>
          <w:bCs/>
          <w:lang w:eastAsia="pl-PL"/>
        </w:rPr>
      </w:pPr>
      <w:r w:rsidRPr="009209F0">
        <w:rPr>
          <w:rFonts w:ascii="Times New Roman" w:eastAsia="Times New Roman" w:hAnsi="Times New Roman" w:cs="Times New Roman"/>
          <w:lang w:eastAsia="pl-PL"/>
        </w:rPr>
        <w:t xml:space="preserve">Fakturę w formie elektronicznej wraz z ewentualnymi załącznikami należy przesłać na adres e-mail: </w:t>
      </w:r>
      <w:r w:rsidRPr="009209F0">
        <w:rPr>
          <w:rFonts w:ascii="Times New Roman" w:eastAsia="Times New Roman" w:hAnsi="Times New Roman" w:cs="Times New Roman"/>
          <w:b/>
          <w:bCs/>
          <w:lang w:eastAsia="pl-PL"/>
        </w:rPr>
        <w:t>faktury@zabierzow.org.pl</w:t>
      </w:r>
    </w:p>
    <w:p w14:paraId="24B13DFD" w14:textId="77777777" w:rsidR="009209F0" w:rsidRPr="00E6736A" w:rsidRDefault="009209F0" w:rsidP="009209F0">
      <w:pPr>
        <w:numPr>
          <w:ilvl w:val="0"/>
          <w:numId w:val="42"/>
        </w:numPr>
        <w:spacing w:after="0" w:line="259"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lastRenderedPageBreak/>
        <w:t xml:space="preserve">Datą otrzymania faktury w formie elektronicznej jest data faktycznego wpływu dokumentu wraz z ewentualnymi załącznikami na adres e-mail, o którym mowa powyżej, </w:t>
      </w:r>
    </w:p>
    <w:p w14:paraId="364DA811" w14:textId="77777777" w:rsidR="009209F0" w:rsidRPr="009209F0" w:rsidRDefault="009209F0" w:rsidP="009209F0">
      <w:pPr>
        <w:numPr>
          <w:ilvl w:val="0"/>
          <w:numId w:val="42"/>
        </w:numPr>
        <w:spacing w:after="0" w:line="259" w:lineRule="auto"/>
        <w:jc w:val="both"/>
        <w:rPr>
          <w:rFonts w:ascii="Times New Roman" w:eastAsia="Times New Roman" w:hAnsi="Times New Roman" w:cs="Times New Roman"/>
          <w:lang w:eastAsia="pl-PL"/>
        </w:rPr>
      </w:pPr>
    </w:p>
    <w:p w14:paraId="3EA3EAF4" w14:textId="77777777" w:rsidR="009209F0" w:rsidRPr="009209F0" w:rsidRDefault="009209F0" w:rsidP="009209F0">
      <w:pPr>
        <w:spacing w:after="0" w:line="240" w:lineRule="auto"/>
        <w:jc w:val="both"/>
        <w:rPr>
          <w:rFonts w:ascii="Times New Roman" w:eastAsia="Times New Roman" w:hAnsi="Times New Roman" w:cs="Times New Roman"/>
          <w:b/>
          <w:bCs/>
          <w:u w:val="single"/>
          <w:lang w:eastAsia="pl-PL"/>
        </w:rPr>
      </w:pPr>
      <w:r w:rsidRPr="009209F0">
        <w:rPr>
          <w:rFonts w:ascii="Times New Roman" w:eastAsia="Times New Roman" w:hAnsi="Times New Roman" w:cs="Times New Roman"/>
          <w:b/>
          <w:bCs/>
          <w:u w:val="single"/>
          <w:lang w:eastAsia="pl-PL"/>
        </w:rPr>
        <w:t xml:space="preserve">3) Faktura wystawiona zgodnie z obowiązującą </w:t>
      </w:r>
      <w:proofErr w:type="spellStart"/>
      <w:r w:rsidRPr="009209F0">
        <w:rPr>
          <w:rFonts w:ascii="Times New Roman" w:eastAsia="Times New Roman" w:hAnsi="Times New Roman" w:cs="Times New Roman"/>
          <w:b/>
          <w:bCs/>
          <w:u w:val="single"/>
          <w:lang w:eastAsia="pl-PL"/>
        </w:rPr>
        <w:t>schemą</w:t>
      </w:r>
      <w:proofErr w:type="spellEnd"/>
      <w:r w:rsidRPr="009209F0">
        <w:rPr>
          <w:rFonts w:ascii="Times New Roman" w:eastAsia="Times New Roman" w:hAnsi="Times New Roman" w:cs="Times New Roman"/>
          <w:b/>
          <w:bCs/>
          <w:u w:val="single"/>
          <w:lang w:eastAsia="pl-PL"/>
        </w:rPr>
        <w:t xml:space="preserve"> (strukturą logiczną) określoną przez Ministerstwo Finansów – forma ustrukturyzowana faktury </w:t>
      </w:r>
      <w:proofErr w:type="spellStart"/>
      <w:r w:rsidRPr="009209F0">
        <w:rPr>
          <w:rFonts w:ascii="Times New Roman" w:eastAsia="Times New Roman" w:hAnsi="Times New Roman" w:cs="Times New Roman"/>
          <w:b/>
          <w:bCs/>
          <w:u w:val="single"/>
          <w:lang w:eastAsia="pl-PL"/>
        </w:rPr>
        <w:t>KSeF</w:t>
      </w:r>
      <w:proofErr w:type="spellEnd"/>
      <w:r w:rsidRPr="009209F0">
        <w:rPr>
          <w:rFonts w:ascii="Times New Roman" w:eastAsia="Times New Roman" w:hAnsi="Times New Roman" w:cs="Times New Roman"/>
          <w:b/>
          <w:bCs/>
          <w:u w:val="single"/>
          <w:lang w:eastAsia="pl-PL"/>
        </w:rPr>
        <w:t xml:space="preserve">: </w:t>
      </w:r>
    </w:p>
    <w:p w14:paraId="620B5311" w14:textId="77777777" w:rsidR="009209F0" w:rsidRPr="00E6736A" w:rsidRDefault="009209F0" w:rsidP="009209F0">
      <w:pPr>
        <w:spacing w:after="0" w:line="240" w:lineRule="auto"/>
        <w:jc w:val="both"/>
        <w:rPr>
          <w:rFonts w:ascii="Times New Roman" w:eastAsia="Times New Roman" w:hAnsi="Times New Roman" w:cs="Times New Roman"/>
          <w:lang w:eastAsia="pl-PL"/>
        </w:rPr>
      </w:pPr>
    </w:p>
    <w:p w14:paraId="31795687" w14:textId="03795DAC" w:rsid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lang w:eastAsia="pl-PL"/>
        </w:rPr>
        <w:t xml:space="preserve">a) faktura ustrukturyzowana </w:t>
      </w:r>
      <w:proofErr w:type="spellStart"/>
      <w:r w:rsidRPr="009209F0">
        <w:rPr>
          <w:rFonts w:ascii="Times New Roman" w:eastAsia="Times New Roman" w:hAnsi="Times New Roman" w:cs="Times New Roman"/>
          <w:lang w:eastAsia="pl-PL"/>
        </w:rPr>
        <w:t>KSeF</w:t>
      </w:r>
      <w:proofErr w:type="spellEnd"/>
      <w:r w:rsidRPr="009209F0">
        <w:rPr>
          <w:rFonts w:ascii="Times New Roman" w:eastAsia="Times New Roman" w:hAnsi="Times New Roman" w:cs="Times New Roman"/>
          <w:lang w:eastAsia="pl-PL"/>
        </w:rPr>
        <w:t xml:space="preserve"> wystawiona z tytułu realizacji przedmiotu Umowy musi zawierać następujące dane nabywcy i odbiorcy: </w:t>
      </w:r>
    </w:p>
    <w:p w14:paraId="641D78EF" w14:textId="77777777" w:rsidR="00E6736A" w:rsidRPr="009209F0" w:rsidRDefault="00E6736A" w:rsidP="009209F0">
      <w:pPr>
        <w:spacing w:after="0" w:line="240" w:lineRule="auto"/>
        <w:jc w:val="both"/>
        <w:rPr>
          <w:rFonts w:ascii="Times New Roman" w:eastAsia="Times New Roman" w:hAnsi="Times New Roman" w:cs="Times New Roman"/>
          <w:lang w:eastAsia="pl-PL"/>
        </w:rPr>
      </w:pPr>
    </w:p>
    <w:p w14:paraId="16F94240"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Nabywca (Podmiot2): </w:t>
      </w:r>
    </w:p>
    <w:p w14:paraId="736F567B"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GMINA ZABIERZÓW </w:t>
      </w:r>
    </w:p>
    <w:p w14:paraId="1155A698"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1DE4DD14"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32-080 ZABIERZÓW</w:t>
      </w:r>
    </w:p>
    <w:p w14:paraId="70020328"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NIP: 676-17-06-490</w:t>
      </w:r>
    </w:p>
    <w:p w14:paraId="18400CE5" w14:textId="77777777" w:rsidR="009209F0" w:rsidRPr="009209F0" w:rsidRDefault="009209F0" w:rsidP="009209F0">
      <w:pPr>
        <w:spacing w:after="0" w:line="240" w:lineRule="auto"/>
        <w:jc w:val="both"/>
        <w:rPr>
          <w:rFonts w:ascii="Times New Roman" w:eastAsia="Times New Roman" w:hAnsi="Times New Roman" w:cs="Times New Roman"/>
          <w:lang w:eastAsia="pl-PL"/>
        </w:rPr>
      </w:pPr>
    </w:p>
    <w:p w14:paraId="6C3B6E4D" w14:textId="77777777" w:rsidR="009209F0" w:rsidRPr="009209F0" w:rsidRDefault="009209F0" w:rsidP="009209F0">
      <w:pPr>
        <w:spacing w:after="0" w:line="240" w:lineRule="auto"/>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 xml:space="preserve">Odbiorca (Podmiot3): </w:t>
      </w:r>
    </w:p>
    <w:p w14:paraId="3F037A42" w14:textId="77777777" w:rsidR="009209F0" w:rsidRPr="009209F0" w:rsidRDefault="009209F0" w:rsidP="009209F0">
      <w:pPr>
        <w:spacing w:after="0" w:line="240" w:lineRule="auto"/>
        <w:contextualSpacing/>
        <w:jc w:val="both"/>
        <w:rPr>
          <w:rFonts w:ascii="Times New Roman" w:eastAsia="Times New Roman" w:hAnsi="Times New Roman" w:cs="Times New Roman"/>
          <w:lang w:eastAsia="pl-PL"/>
        </w:rPr>
      </w:pPr>
      <w:r w:rsidRPr="009209F0">
        <w:rPr>
          <w:rFonts w:ascii="Times New Roman" w:eastAsia="Times New Roman" w:hAnsi="Times New Roman" w:cs="Times New Roman"/>
          <w:b/>
          <w:bCs/>
          <w:lang w:eastAsia="pl-PL"/>
        </w:rPr>
        <w:t>URZĄD GMINY ZABIERZÓW</w:t>
      </w:r>
    </w:p>
    <w:p w14:paraId="0375FA3E"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UL. RYNEK 1</w:t>
      </w:r>
    </w:p>
    <w:p w14:paraId="600DBBD8"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 xml:space="preserve">32-080 ZABIERZÓW </w:t>
      </w:r>
    </w:p>
    <w:p w14:paraId="09EC2477" w14:textId="77777777" w:rsidR="009209F0" w:rsidRPr="009209F0" w:rsidRDefault="009209F0" w:rsidP="009209F0">
      <w:pPr>
        <w:spacing w:after="0" w:line="240" w:lineRule="auto"/>
        <w:contextualSpacing/>
        <w:jc w:val="both"/>
        <w:rPr>
          <w:rFonts w:ascii="Times New Roman" w:eastAsia="Times New Roman" w:hAnsi="Times New Roman" w:cs="Times New Roman"/>
          <w:b/>
          <w:bCs/>
          <w:lang w:eastAsia="pl-PL"/>
        </w:rPr>
      </w:pPr>
      <w:r w:rsidRPr="009209F0">
        <w:rPr>
          <w:rFonts w:ascii="Times New Roman" w:eastAsia="Times New Roman" w:hAnsi="Times New Roman" w:cs="Times New Roman"/>
          <w:b/>
          <w:bCs/>
          <w:lang w:eastAsia="pl-PL"/>
        </w:rPr>
        <w:t>NIP: 513-02-47-954</w:t>
      </w:r>
    </w:p>
    <w:p w14:paraId="433F9849" w14:textId="77777777" w:rsidR="009209F0" w:rsidRPr="009209F0" w:rsidRDefault="009209F0" w:rsidP="009209F0">
      <w:pPr>
        <w:spacing w:after="0" w:line="240" w:lineRule="auto"/>
        <w:jc w:val="both"/>
        <w:rPr>
          <w:rFonts w:ascii="Times New Roman" w:eastAsia="Times New Roman" w:hAnsi="Times New Roman" w:cs="Times New Roman"/>
          <w:sz w:val="24"/>
          <w:szCs w:val="20"/>
          <w:lang w:eastAsia="pl-PL"/>
        </w:rPr>
      </w:pPr>
      <w:r w:rsidRPr="009209F0">
        <w:rPr>
          <w:rFonts w:ascii="Times New Roman" w:eastAsia="Times New Roman" w:hAnsi="Times New Roman" w:cs="Times New Roman"/>
          <w:b/>
          <w:bCs/>
          <w:sz w:val="24"/>
          <w:szCs w:val="20"/>
          <w:lang w:eastAsia="pl-PL"/>
        </w:rPr>
        <w:t xml:space="preserve"> </w:t>
      </w:r>
    </w:p>
    <w:p w14:paraId="79C2050E"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Fakturę ustrukturyzowaną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zgodnie z aktualną </w:t>
      </w:r>
      <w:proofErr w:type="spellStart"/>
      <w:r w:rsidRPr="009209F0">
        <w:rPr>
          <w:rFonts w:ascii="Times New Roman CE" w:eastAsia="Times New Roman" w:hAnsi="Times New Roman CE"/>
          <w:lang w:eastAsia="pl-PL"/>
        </w:rPr>
        <w:t>schemą</w:t>
      </w:r>
      <w:proofErr w:type="spellEnd"/>
      <w:r w:rsidRPr="009209F0">
        <w:rPr>
          <w:rFonts w:ascii="Times New Roman CE" w:eastAsia="Times New Roman" w:hAnsi="Times New Roman CE"/>
          <w:lang w:eastAsia="pl-PL"/>
        </w:rPr>
        <w:t xml:space="preserve"> (strukturą logiczną) określoną przez Ministerstwo Finansów należy wystawić i prawidłowo przesłać do Krajowego Systemu e-Faktur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w terminie określonym przepisami prawa z uwzględnieniem postanowień niniejszej umowy.</w:t>
      </w:r>
    </w:p>
    <w:p w14:paraId="2348D071"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Datą otrzymania faktury ustrukturyzowanej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jest: </w:t>
      </w:r>
    </w:p>
    <w:p w14:paraId="3B713753"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Cambria Math" w:eastAsia="Times New Roman" w:hAnsi="Cambria Math" w:cs="Cambria Math"/>
          <w:lang w:eastAsia="pl-PL"/>
        </w:rPr>
        <w:t>−</w:t>
      </w:r>
      <w:r w:rsidRPr="009209F0">
        <w:rPr>
          <w:rFonts w:ascii="Times New Roman CE" w:eastAsia="Times New Roman" w:hAnsi="Times New Roman CE"/>
          <w:lang w:eastAsia="pl-PL"/>
        </w:rPr>
        <w:t xml:space="preserve"> data dost</w:t>
      </w:r>
      <w:r w:rsidRPr="009209F0">
        <w:rPr>
          <w:rFonts w:ascii="Times New Roman CE" w:eastAsia="Times New Roman" w:hAnsi="Times New Roman CE" w:cs="Times New Roman CE"/>
          <w:lang w:eastAsia="pl-PL"/>
        </w:rPr>
        <w:t>ę</w:t>
      </w:r>
      <w:r w:rsidRPr="009209F0">
        <w:rPr>
          <w:rFonts w:ascii="Times New Roman CE" w:eastAsia="Times New Roman" w:hAnsi="Times New Roman CE"/>
          <w:lang w:eastAsia="pl-PL"/>
        </w:rPr>
        <w:t>pno</w:t>
      </w:r>
      <w:r w:rsidRPr="009209F0">
        <w:rPr>
          <w:rFonts w:ascii="Times New Roman CE" w:eastAsia="Times New Roman" w:hAnsi="Times New Roman CE" w:cs="Times New Roman CE"/>
          <w:lang w:eastAsia="pl-PL"/>
        </w:rPr>
        <w:t>ś</w:t>
      </w:r>
      <w:r w:rsidRPr="009209F0">
        <w:rPr>
          <w:rFonts w:ascii="Times New Roman CE" w:eastAsia="Times New Roman" w:hAnsi="Times New Roman CE"/>
          <w:lang w:eastAsia="pl-PL"/>
        </w:rPr>
        <w:t xml:space="preserve">ci ustrukturyzowanej faktury w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wraz z przydzielonym numerem identyfikuj</w:t>
      </w:r>
      <w:r w:rsidRPr="009209F0">
        <w:rPr>
          <w:rFonts w:ascii="Times New Roman CE" w:eastAsia="Times New Roman" w:hAnsi="Times New Roman CE" w:cs="Times New Roman CE"/>
          <w:lang w:eastAsia="pl-PL"/>
        </w:rPr>
        <w:t>ą</w:t>
      </w:r>
      <w:r w:rsidRPr="009209F0">
        <w:rPr>
          <w:rFonts w:ascii="Times New Roman CE" w:eastAsia="Times New Roman" w:hAnsi="Times New Roman CE"/>
          <w:lang w:eastAsia="pl-PL"/>
        </w:rPr>
        <w:t>cym t</w:t>
      </w:r>
      <w:r w:rsidRPr="009209F0">
        <w:rPr>
          <w:rFonts w:ascii="Times New Roman CE" w:eastAsia="Times New Roman" w:hAnsi="Times New Roman CE" w:cs="Times New Roman CE"/>
          <w:lang w:eastAsia="pl-PL"/>
        </w:rPr>
        <w:t>ę</w:t>
      </w:r>
      <w:r w:rsidRPr="009209F0">
        <w:rPr>
          <w:rFonts w:ascii="Times New Roman CE" w:eastAsia="Times New Roman" w:hAnsi="Times New Roman CE"/>
          <w:lang w:eastAsia="pl-PL"/>
        </w:rPr>
        <w:t xml:space="preserve"> faktur</w:t>
      </w:r>
      <w:r w:rsidRPr="009209F0">
        <w:rPr>
          <w:rFonts w:ascii="Times New Roman CE" w:eastAsia="Times New Roman" w:hAnsi="Times New Roman CE" w:cs="Times New Roman CE"/>
          <w:lang w:eastAsia="pl-PL"/>
        </w:rPr>
        <w:t>ę</w:t>
      </w:r>
      <w:r w:rsidRPr="009209F0">
        <w:rPr>
          <w:rFonts w:ascii="Times New Roman CE" w:eastAsia="Times New Roman" w:hAnsi="Times New Roman CE"/>
          <w:lang w:eastAsia="pl-PL"/>
        </w:rPr>
        <w:t xml:space="preserve"> w tym systemie, </w:t>
      </w:r>
    </w:p>
    <w:p w14:paraId="01642E71"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Cambria Math" w:eastAsia="Times New Roman" w:hAnsi="Cambria Math" w:cs="Cambria Math"/>
          <w:lang w:eastAsia="pl-PL"/>
        </w:rPr>
        <w:t>−</w:t>
      </w:r>
      <w:r w:rsidRPr="009209F0">
        <w:rPr>
          <w:rFonts w:ascii="Times New Roman CE" w:eastAsia="Times New Roman" w:hAnsi="Times New Roman CE"/>
          <w:lang w:eastAsia="pl-PL"/>
        </w:rPr>
        <w:t xml:space="preserve"> w przypadku wystawienia faktury podczas awarii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o której mowa w art. 106nf ustawy o podatku od towarów i usług - data faktycznego otrzymania faktury poza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lub data dostępności faktury ustrukturyzowanej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wraz z przydzielonym numerem identyfikującym tę fakturę w tym systemie (w zależności co nastąpiło wcześniej). Podczas awarii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xml:space="preserve"> powinna być wystawiona faktura zgodna z aktualną </w:t>
      </w:r>
      <w:proofErr w:type="spellStart"/>
      <w:r w:rsidRPr="009209F0">
        <w:rPr>
          <w:rFonts w:ascii="Times New Roman CE" w:eastAsia="Times New Roman" w:hAnsi="Times New Roman CE"/>
          <w:lang w:eastAsia="pl-PL"/>
        </w:rPr>
        <w:t>schemą</w:t>
      </w:r>
      <w:proofErr w:type="spellEnd"/>
      <w:r w:rsidRPr="009209F0">
        <w:rPr>
          <w:rFonts w:ascii="Times New Roman CE" w:eastAsia="Times New Roman" w:hAnsi="Times New Roman CE"/>
          <w:lang w:eastAsia="pl-PL"/>
        </w:rPr>
        <w:t xml:space="preserve"> (strukturą logiczną) oraz opatrzoną odpowiednimi kodami QR określonymi przez Ministra Finansów. W zależności od formy wystawienia, fakturę: </w:t>
      </w:r>
    </w:p>
    <w:p w14:paraId="7B565CDE" w14:textId="77777777" w:rsidR="009209F0" w:rsidRPr="009209F0" w:rsidRDefault="009209F0" w:rsidP="009209F0">
      <w:pPr>
        <w:numPr>
          <w:ilvl w:val="0"/>
          <w:numId w:val="43"/>
        </w:numPr>
        <w:spacing w:after="0" w:line="259"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 w formie elektronicznej należy przesłać na adres e-mail: faktury@zabierzow.org.pl, </w:t>
      </w:r>
    </w:p>
    <w:p w14:paraId="3B35BD37"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lub </w:t>
      </w:r>
    </w:p>
    <w:p w14:paraId="17A8C312"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 w formie papierowej należy złożyć w Urzędzie Gminy Zabierzów, adres ul. Rynek 1 32-080 Zabierzów;                      </w:t>
      </w:r>
    </w:p>
    <w:p w14:paraId="40504615"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Cambria Math" w:eastAsia="Times New Roman" w:hAnsi="Cambria Math" w:cs="Cambria Math"/>
          <w:lang w:eastAsia="pl-PL"/>
        </w:rPr>
        <w:t>−</w:t>
      </w:r>
      <w:r w:rsidRPr="009209F0">
        <w:rPr>
          <w:rFonts w:ascii="Times New Roman CE" w:eastAsia="Times New Roman" w:hAnsi="Times New Roman CE"/>
          <w:lang w:eastAsia="pl-PL"/>
        </w:rPr>
        <w:t xml:space="preserve"> w przypadku awarii ca</w:t>
      </w:r>
      <w:r w:rsidRPr="009209F0">
        <w:rPr>
          <w:rFonts w:ascii="Times New Roman CE" w:eastAsia="Times New Roman" w:hAnsi="Times New Roman CE" w:cs="Times New Roman CE"/>
          <w:lang w:eastAsia="pl-PL"/>
        </w:rPr>
        <w:t>ł</w:t>
      </w:r>
      <w:r w:rsidRPr="009209F0">
        <w:rPr>
          <w:rFonts w:ascii="Times New Roman CE" w:eastAsia="Times New Roman" w:hAnsi="Times New Roman CE"/>
          <w:lang w:eastAsia="pl-PL"/>
        </w:rPr>
        <w:t xml:space="preserve">kowitej </w:t>
      </w:r>
      <w:proofErr w:type="spellStart"/>
      <w:r w:rsidRPr="009209F0">
        <w:rPr>
          <w:rFonts w:ascii="Times New Roman CE" w:eastAsia="Times New Roman" w:hAnsi="Times New Roman CE"/>
          <w:lang w:eastAsia="pl-PL"/>
        </w:rPr>
        <w:t>KSeF</w:t>
      </w:r>
      <w:proofErr w:type="spellEnd"/>
      <w:r w:rsidRPr="009209F0">
        <w:rPr>
          <w:rFonts w:ascii="Times New Roman CE" w:eastAsia="Times New Roman" w:hAnsi="Times New Roman CE"/>
          <w:lang w:eastAsia="pl-PL"/>
        </w:rPr>
        <w:t>, o kt</w:t>
      </w:r>
      <w:r w:rsidRPr="009209F0">
        <w:rPr>
          <w:rFonts w:ascii="Times New Roman CE" w:eastAsia="Times New Roman" w:hAnsi="Times New Roman CE" w:cs="Times New Roman CE"/>
          <w:lang w:eastAsia="pl-PL"/>
        </w:rPr>
        <w:t>ó</w:t>
      </w:r>
      <w:r w:rsidRPr="009209F0">
        <w:rPr>
          <w:rFonts w:ascii="Times New Roman CE" w:eastAsia="Times New Roman" w:hAnsi="Times New Roman CE"/>
          <w:lang w:eastAsia="pl-PL"/>
        </w:rPr>
        <w:t>rej mowa w art. 106ng ustawy o podatku od towar</w:t>
      </w:r>
      <w:r w:rsidRPr="009209F0">
        <w:rPr>
          <w:rFonts w:ascii="Times New Roman CE" w:eastAsia="Times New Roman" w:hAnsi="Times New Roman CE" w:cs="Times New Roman CE"/>
          <w:lang w:eastAsia="pl-PL"/>
        </w:rPr>
        <w:t>ó</w:t>
      </w:r>
      <w:r w:rsidRPr="009209F0">
        <w:rPr>
          <w:rFonts w:ascii="Times New Roman CE" w:eastAsia="Times New Roman" w:hAnsi="Times New Roman CE"/>
          <w:lang w:eastAsia="pl-PL"/>
        </w:rPr>
        <w:t>w i us</w:t>
      </w:r>
      <w:r w:rsidRPr="009209F0">
        <w:rPr>
          <w:rFonts w:ascii="Times New Roman CE" w:eastAsia="Times New Roman" w:hAnsi="Times New Roman CE" w:cs="Times New Roman CE"/>
          <w:lang w:eastAsia="pl-PL"/>
        </w:rPr>
        <w:t>ł</w:t>
      </w:r>
      <w:r w:rsidRPr="009209F0">
        <w:rPr>
          <w:rFonts w:ascii="Times New Roman CE" w:eastAsia="Times New Roman" w:hAnsi="Times New Roman CE"/>
          <w:lang w:eastAsia="pl-PL"/>
        </w:rPr>
        <w:t xml:space="preserve">ug </w:t>
      </w:r>
      <w:r w:rsidRPr="009209F0">
        <w:rPr>
          <w:rFonts w:ascii="Times New Roman CE" w:eastAsia="Times New Roman" w:hAnsi="Times New Roman CE" w:cs="Times New Roman CE"/>
          <w:lang w:eastAsia="pl-PL"/>
        </w:rPr>
        <w:t>–</w:t>
      </w:r>
      <w:r w:rsidRPr="009209F0">
        <w:rPr>
          <w:rFonts w:ascii="Times New Roman CE" w:eastAsia="Times New Roman" w:hAnsi="Times New Roman CE"/>
          <w:lang w:eastAsia="pl-PL"/>
        </w:rPr>
        <w:t xml:space="preserve"> data faktycznego otrzymania faktury. </w:t>
      </w:r>
    </w:p>
    <w:p w14:paraId="629D647A"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W zależności od formy wystawienia, fakturę: </w:t>
      </w:r>
    </w:p>
    <w:p w14:paraId="4B2475C9"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w formie elektronicznej należy przesłać na adres e-mail: faktury@zabierzow.org.pl</w:t>
      </w:r>
    </w:p>
    <w:p w14:paraId="50C77536"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xml:space="preserve">lub </w:t>
      </w:r>
    </w:p>
    <w:p w14:paraId="0EE8869E" w14:textId="77777777" w:rsidR="009209F0" w:rsidRPr="009209F0" w:rsidRDefault="009209F0" w:rsidP="009209F0">
      <w:pPr>
        <w:spacing w:after="0" w:line="240" w:lineRule="auto"/>
        <w:jc w:val="both"/>
        <w:rPr>
          <w:rFonts w:ascii="Times New Roman CE" w:eastAsia="Times New Roman" w:hAnsi="Times New Roman CE"/>
          <w:lang w:eastAsia="pl-PL"/>
        </w:rPr>
      </w:pPr>
      <w:r w:rsidRPr="009209F0">
        <w:rPr>
          <w:rFonts w:ascii="Times New Roman CE" w:eastAsia="Times New Roman" w:hAnsi="Times New Roman CE"/>
          <w:lang w:eastAsia="pl-PL"/>
        </w:rPr>
        <w:t>• w formie papierowej należy złożyć w Urzędzie Gminy Zabierzów, adres ul. Rynek 1 32-080 Zabierzów.</w:t>
      </w:r>
    </w:p>
    <w:p w14:paraId="566C02D3" w14:textId="77777777" w:rsidR="009209F0" w:rsidRPr="00E6736A" w:rsidRDefault="009209F0" w:rsidP="00E6736A">
      <w:pPr>
        <w:pStyle w:val="Akapitzlist"/>
        <w:tabs>
          <w:tab w:val="left" w:pos="3402"/>
        </w:tabs>
        <w:spacing w:after="0" w:line="276" w:lineRule="auto"/>
        <w:ind w:left="427" w:hanging="427"/>
        <w:rPr>
          <w:rFonts w:ascii="Times New Roman CE" w:eastAsia="Times New Roman" w:hAnsi="Times New Roman CE"/>
          <w:lang w:eastAsia="pl-PL"/>
        </w:rPr>
      </w:pPr>
      <w:r w:rsidRPr="00E6736A">
        <w:rPr>
          <w:rFonts w:ascii="Times New Roman CE" w:eastAsia="Times New Roman" w:hAnsi="Times New Roman CE"/>
          <w:lang w:eastAsia="pl-PL"/>
        </w:rPr>
        <w:t xml:space="preserve">W odniesieniu do faktur ustrukturyzowanych </w:t>
      </w:r>
      <w:proofErr w:type="spellStart"/>
      <w:r w:rsidRPr="00E6736A">
        <w:rPr>
          <w:rFonts w:ascii="Times New Roman CE" w:eastAsia="Times New Roman" w:hAnsi="Times New Roman CE"/>
          <w:lang w:eastAsia="pl-PL"/>
        </w:rPr>
        <w:t>KSeF</w:t>
      </w:r>
      <w:proofErr w:type="spellEnd"/>
      <w:r w:rsidRPr="00E6736A">
        <w:rPr>
          <w:rFonts w:ascii="Times New Roman CE" w:eastAsia="Times New Roman" w:hAnsi="Times New Roman CE"/>
          <w:lang w:eastAsia="pl-PL"/>
        </w:rPr>
        <w:t>, załącznik, który nie jest integralną częścią</w:t>
      </w:r>
    </w:p>
    <w:p w14:paraId="65E4977A" w14:textId="1C82866F" w:rsidR="002F4F44" w:rsidRDefault="009209F0" w:rsidP="00E6736A">
      <w:pPr>
        <w:pStyle w:val="Akapitzlist"/>
        <w:tabs>
          <w:tab w:val="left" w:pos="3402"/>
        </w:tabs>
        <w:spacing w:after="0" w:line="276" w:lineRule="auto"/>
        <w:ind w:left="427" w:hanging="427"/>
        <w:rPr>
          <w:rFonts w:ascii="Times New Roman CE" w:eastAsia="Times New Roman" w:hAnsi="Times New Roman CE"/>
          <w:lang w:eastAsia="pl-PL"/>
        </w:rPr>
      </w:pPr>
      <w:r w:rsidRPr="00E6736A">
        <w:rPr>
          <w:rFonts w:ascii="Times New Roman CE" w:eastAsia="Times New Roman" w:hAnsi="Times New Roman CE"/>
          <w:lang w:eastAsia="pl-PL"/>
        </w:rPr>
        <w:t>faktury ustrukturyzowanej należy przesłać na adres e-mail: faktury@zabierzow.org.pl.</w:t>
      </w:r>
    </w:p>
    <w:p w14:paraId="0D93FDFD"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2C8B23DD"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70EBA7A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 7. </w:t>
      </w:r>
    </w:p>
    <w:p w14:paraId="1B8AC8BC"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PODWYKONAWCY </w:t>
      </w:r>
    </w:p>
    <w:p w14:paraId="36438C1F"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bookmarkStart w:id="1" w:name="_Hlk59626362"/>
      <w:r>
        <w:rPr>
          <w:rFonts w:ascii="Times New Roman CE" w:eastAsia="Times New Roman" w:hAnsi="Times New Roman CE"/>
          <w:lang w:eastAsia="pl-PL"/>
        </w:rPr>
        <w:t xml:space="preserve">W przypadku, gdy przedmiot niniejszej Umowy będzie realizowany przy udziale Podwykonawców, Wykonawca zobowiązuje się poinformować o tym Zamawiającego, ze </w:t>
      </w:r>
      <w:r>
        <w:rPr>
          <w:rFonts w:ascii="Times New Roman CE" w:eastAsia="Times New Roman" w:hAnsi="Times New Roman CE"/>
          <w:lang w:eastAsia="pl-PL"/>
        </w:rPr>
        <w:lastRenderedPageBreak/>
        <w:t xml:space="preserve">stosownym wyprzedzeniem, celem uzyskania jego akceptacji dla zakresu usług jak i osoby Podwykonawcy. </w:t>
      </w:r>
    </w:p>
    <w:p w14:paraId="58634119"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Po uzyskaniu akceptacji, o której mowa w ust. 1, w terminie 3 dni poprzedzających planowany termin zawarcia umowy z Podwykonawcą, Wykonawca dostarczy Zamawiającemu do zaakceptowania projekt umowy z Podwykonawcą, zawierający istotne elementy przyszłej umowy, w tym w szczególności: zakres usług, terminy wykonania oraz wynagrodzenie wraz z częścią dokumentacji, dotyczącą wykonania usług, określonych w projekcie umowy z Podwykonawcą. </w:t>
      </w:r>
    </w:p>
    <w:p w14:paraId="72C552FE"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do wystawianych przez siebie dla Zamawiającego faktur VAT dostarczy wraz z fakturą oświadczenia swoich Podwykonawców, zgłoszonych i zaakceptowanych przez Zamawiającego, o uiszczeniu przez Wykonawcę wszelkich wymagalnych wierzytelności przysługujących Podwykonawcom, powstałych w związku z realizacją usług, będących przedmiotem niniejszej Umowy. </w:t>
      </w:r>
    </w:p>
    <w:p w14:paraId="170DBE3B"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razie odmowy zapłaty wynagrodzenia na rzecz Podwykonawcy, Wykonawca winien podać Zamawiającemu przyczyny odmowy oraz szczegółowo umotywować Zamawiającemu, iż nie narusza to prawa ani też warunków Umowy. Zamawiającemu przysługuje w takiej sytuacji prawo szczegółowego zbadania wywiązywania się Wykonawcy z warunków umowy z Podwykonawcą, oględzin przedmiotu umowy, a także domagania się od Podwykonawcy złożenia stosownych oświadczeń oraz udostępnienia dokumentów umownych. </w:t>
      </w:r>
    </w:p>
    <w:p w14:paraId="05479CE7"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 przypadku niedopełnienia obowiązku określonego w ust. 3 i 4 niniejszego paragrafu Zamawiający władny jest obniżyć kwotę płatności wynagrodzenia na rzecz Wykonawcy o kwotę należną Podwykonawcy, zatrzymując ją jako zabezpieczenie na wypadek roszczeń Podwykonawcy, które mogą być skierowane wobec Zamawiającego.  </w:t>
      </w:r>
    </w:p>
    <w:p w14:paraId="275AF7A0"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Zmiana Podwykonawcy w trakcie realizacji Umowy może nastąpić wyłącznie za zgodą Zamawiającego. </w:t>
      </w:r>
    </w:p>
    <w:p w14:paraId="67DA8752" w14:textId="2DA1612A"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Zawierający umowę z Podwykonawcą</w:t>
      </w:r>
      <w:r w:rsidR="00421A7C">
        <w:rPr>
          <w:rFonts w:ascii="Times New Roman CE" w:eastAsia="Times New Roman" w:hAnsi="Times New Roman CE"/>
          <w:lang w:eastAsia="pl-PL"/>
        </w:rPr>
        <w:t xml:space="preserve"> </w:t>
      </w:r>
      <w:r>
        <w:rPr>
          <w:rFonts w:ascii="Times New Roman CE" w:eastAsia="Times New Roman" w:hAnsi="Times New Roman CE"/>
          <w:lang w:eastAsia="pl-PL"/>
        </w:rPr>
        <w:t xml:space="preserve">i Wykonawca ponoszą solidarną odpowiedzialność za zapłatę wynagrodzenia za usługi wykonane przez Podwykonawcę. </w:t>
      </w:r>
    </w:p>
    <w:p w14:paraId="45863898"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Przy zawarciu przez Podwykonawcę umowy z dalszym Podwykonawcą przepisy ust.  1-7 stosuje się odpowiednio. </w:t>
      </w:r>
    </w:p>
    <w:p w14:paraId="4935F6F6" w14:textId="77777777" w:rsidR="002F4F44" w:rsidRDefault="002F4F44" w:rsidP="002F4F44">
      <w:pPr>
        <w:numPr>
          <w:ilvl w:val="0"/>
          <w:numId w:val="10"/>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Wykonawca ponosi wobec Zamawiającego pełną odpowiedzialność za usługi, które wykonuje przy pomocy Podwykonawców. Zlecenie wykonania części prac Podwykonawcom nie zmienia zobowiązań Wykonawcy wobec Zamawiającego za wykonanie tej części prac. Wykonawca jest odpowiedzialny za działania i zaniechania  Podwykonawców i ich pracowników jak za własne.  </w:t>
      </w:r>
      <w:bookmarkEnd w:id="1"/>
    </w:p>
    <w:p w14:paraId="365009BE"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p>
    <w:p w14:paraId="379297B7"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8.</w:t>
      </w:r>
    </w:p>
    <w:p w14:paraId="0DD30B38"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KARY UMOWNE </w:t>
      </w:r>
    </w:p>
    <w:p w14:paraId="74621E9C" w14:textId="77777777" w:rsidR="002F4F44" w:rsidRDefault="002F4F44" w:rsidP="002F4F44">
      <w:pPr>
        <w:numPr>
          <w:ilvl w:val="0"/>
          <w:numId w:val="1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Strony ustalają, że obowiązującą je formą odszkodowania są kary umowne, które będą naliczane w następujących przypadkach i wysokościach: </w:t>
      </w:r>
    </w:p>
    <w:p w14:paraId="733D3A82" w14:textId="77777777" w:rsidR="002F4F44" w:rsidRDefault="002F4F44" w:rsidP="002F4F44">
      <w:pPr>
        <w:pStyle w:val="Akapitzlist"/>
        <w:numPr>
          <w:ilvl w:val="0"/>
          <w:numId w:val="12"/>
        </w:numPr>
        <w:spacing w:after="5" w:line="276" w:lineRule="auto"/>
        <w:ind w:right="14"/>
        <w:jc w:val="both"/>
        <w:rPr>
          <w:rFonts w:ascii="Times New Roman CE" w:eastAsia="Times New Roman" w:hAnsi="Times New Roman CE"/>
          <w:lang w:eastAsia="pl-PL"/>
        </w:rPr>
      </w:pPr>
      <w:r>
        <w:rPr>
          <w:rFonts w:ascii="Times New Roman CE" w:eastAsia="Times New Roman" w:hAnsi="Times New Roman CE"/>
          <w:lang w:eastAsia="pl-PL"/>
        </w:rPr>
        <w:t xml:space="preserve">Wykonawca zapłaci Zamawiającemu kary umowne: </w:t>
      </w:r>
    </w:p>
    <w:p w14:paraId="0EFA868A" w14:textId="77777777" w:rsidR="002F4F44" w:rsidRPr="00421A7C" w:rsidRDefault="002F4F44" w:rsidP="002F4F44">
      <w:pPr>
        <w:numPr>
          <w:ilvl w:val="1"/>
          <w:numId w:val="12"/>
        </w:numPr>
        <w:spacing w:after="5" w:line="276" w:lineRule="auto"/>
        <w:ind w:left="1134" w:right="14" w:hanging="425"/>
        <w:jc w:val="both"/>
        <w:rPr>
          <w:rFonts w:ascii="Times New Roman CE" w:eastAsia="Times New Roman" w:hAnsi="Times New Roman CE"/>
          <w:color w:val="000000" w:themeColor="text1"/>
          <w:lang w:eastAsia="pl-PL"/>
        </w:rPr>
      </w:pPr>
      <w:r>
        <w:rPr>
          <w:rFonts w:ascii="Times New Roman CE" w:eastAsia="Times New Roman" w:hAnsi="Times New Roman CE"/>
          <w:lang w:eastAsia="pl-PL"/>
        </w:rPr>
        <w:t xml:space="preserve">za </w:t>
      </w:r>
      <w:r w:rsidRPr="00421A7C">
        <w:rPr>
          <w:rFonts w:ascii="Times New Roman CE" w:eastAsia="Times New Roman" w:hAnsi="Times New Roman CE"/>
          <w:color w:val="000000" w:themeColor="text1"/>
          <w:lang w:eastAsia="pl-PL"/>
        </w:rPr>
        <w:t xml:space="preserve">zwłokę w wykonaniu koncepcji rozwiązań drogowych w wys. 0.2% wynagrodzenia umownego brutto za każdy dzień zwłoki, licząc od umownego terminu jej dostarczenia, </w:t>
      </w:r>
    </w:p>
    <w:p w14:paraId="3C08129B" w14:textId="77777777" w:rsidR="002F4F44" w:rsidRPr="00421A7C" w:rsidRDefault="002F4F44" w:rsidP="002F4F44">
      <w:pPr>
        <w:numPr>
          <w:ilvl w:val="1"/>
          <w:numId w:val="12"/>
        </w:numPr>
        <w:spacing w:after="5" w:line="276" w:lineRule="auto"/>
        <w:ind w:left="1134" w:right="14" w:hanging="425"/>
        <w:jc w:val="both"/>
        <w:rPr>
          <w:rFonts w:ascii="Times New Roman CE" w:eastAsia="Times New Roman" w:hAnsi="Times New Roman CE"/>
          <w:color w:val="000000" w:themeColor="text1"/>
          <w:lang w:eastAsia="pl-PL"/>
        </w:rPr>
      </w:pPr>
      <w:r w:rsidRPr="00421A7C">
        <w:rPr>
          <w:rFonts w:ascii="Times New Roman CE" w:eastAsia="Times New Roman" w:hAnsi="Times New Roman CE"/>
          <w:color w:val="000000" w:themeColor="text1"/>
          <w:lang w:eastAsia="pl-PL"/>
        </w:rPr>
        <w:t xml:space="preserve">za zwłokę w wykonaniu przedmiotu zamówienia w wys. 0.2% wynagrodzenia umownego brutto za każdy dzień zwłoki, licząc od umownego terminu jego dostarczenia, </w:t>
      </w:r>
    </w:p>
    <w:p w14:paraId="1CBEA02C" w14:textId="77777777" w:rsidR="002F4F44" w:rsidRDefault="002F4F44" w:rsidP="002F4F44">
      <w:pPr>
        <w:numPr>
          <w:ilvl w:val="1"/>
          <w:numId w:val="12"/>
        </w:numPr>
        <w:spacing w:after="5" w:line="276" w:lineRule="auto"/>
        <w:ind w:left="1134" w:right="14" w:hanging="425"/>
        <w:jc w:val="both"/>
        <w:rPr>
          <w:rFonts w:ascii="Times New Roman CE" w:eastAsia="Times New Roman" w:hAnsi="Times New Roman CE"/>
          <w:lang w:eastAsia="pl-PL"/>
        </w:rPr>
      </w:pPr>
      <w:r w:rsidRPr="00421A7C">
        <w:rPr>
          <w:rFonts w:ascii="Times New Roman CE" w:eastAsia="Times New Roman" w:hAnsi="Times New Roman CE"/>
          <w:color w:val="000000" w:themeColor="text1"/>
          <w:lang w:eastAsia="pl-PL"/>
        </w:rPr>
        <w:t xml:space="preserve">za zwłokę w usunięciu wad przedmiotu zamówienia w wys. 0.2% wynagrodzenia umownego brutto za każdy dzień zwłoki, </w:t>
      </w:r>
    </w:p>
    <w:p w14:paraId="581385FC" w14:textId="77777777" w:rsidR="002F4F44" w:rsidRDefault="002F4F44" w:rsidP="002F4F44">
      <w:pPr>
        <w:numPr>
          <w:ilvl w:val="1"/>
          <w:numId w:val="12"/>
        </w:numPr>
        <w:spacing w:after="0" w:line="276" w:lineRule="auto"/>
        <w:ind w:left="1134" w:right="11" w:hanging="425"/>
        <w:jc w:val="both"/>
        <w:rPr>
          <w:rFonts w:ascii="Times New Roman CE" w:eastAsia="Times New Roman" w:hAnsi="Times New Roman CE"/>
          <w:lang w:eastAsia="pl-PL"/>
        </w:rPr>
      </w:pPr>
      <w:r>
        <w:rPr>
          <w:rFonts w:ascii="Times New Roman CE" w:eastAsia="Times New Roman" w:hAnsi="Times New Roman CE"/>
          <w:lang w:eastAsia="pl-PL"/>
        </w:rPr>
        <w:t>za odstąpienie lub wypowiedzenie Umowy przez którąkolwiek ze stron z przyczyn, za które ponosi odpowiedzialność Wykonawca  w wys. 10% wynagrodzenia umownego brutto,</w:t>
      </w:r>
    </w:p>
    <w:p w14:paraId="0007F1C3" w14:textId="426F2D35" w:rsidR="002F4F44" w:rsidRPr="00CE30A1" w:rsidRDefault="002F4F44" w:rsidP="002F4F44">
      <w:pPr>
        <w:numPr>
          <w:ilvl w:val="1"/>
          <w:numId w:val="12"/>
        </w:numPr>
        <w:spacing w:after="0" w:line="276" w:lineRule="auto"/>
        <w:ind w:left="1134" w:right="11" w:hanging="425"/>
        <w:jc w:val="both"/>
        <w:rPr>
          <w:rFonts w:ascii="Times New Roman CE" w:eastAsia="Times New Roman" w:hAnsi="Times New Roman CE"/>
          <w:color w:val="000000" w:themeColor="text1"/>
          <w:lang w:eastAsia="pl-PL"/>
        </w:rPr>
      </w:pPr>
      <w:r>
        <w:rPr>
          <w:rFonts w:ascii="Times New Roman CE" w:eastAsia="Times New Roman" w:hAnsi="Times New Roman CE"/>
          <w:lang w:eastAsia="pl-PL"/>
        </w:rPr>
        <w:lastRenderedPageBreak/>
        <w:t xml:space="preserve">za przekroczenie czasu na stawienie się na wezwanie Zamawiającego (wskazanego w </w:t>
      </w:r>
      <w:r>
        <w:rPr>
          <w:rFonts w:ascii="Calibri" w:eastAsia="Times New Roman" w:hAnsi="Calibri"/>
          <w:lang w:eastAsia="pl-PL"/>
        </w:rPr>
        <w:t>§</w:t>
      </w:r>
      <w:r>
        <w:rPr>
          <w:rFonts w:ascii="Times New Roman CE" w:eastAsia="Times New Roman" w:hAnsi="Times New Roman CE"/>
          <w:lang w:eastAsia="pl-PL"/>
        </w:rPr>
        <w:t xml:space="preserve">2 ust. 9)  w wys. 0.02% wynagrodzenia umownego brutto za każdą godzinę </w:t>
      </w:r>
      <w:r w:rsidRPr="00CE30A1">
        <w:rPr>
          <w:rFonts w:ascii="Times New Roman CE" w:eastAsia="Times New Roman" w:hAnsi="Times New Roman CE"/>
          <w:color w:val="000000" w:themeColor="text1"/>
          <w:lang w:eastAsia="pl-PL"/>
        </w:rPr>
        <w:t>zwłoki.</w:t>
      </w:r>
    </w:p>
    <w:p w14:paraId="3E261170" w14:textId="356B8858" w:rsidR="00F717BF" w:rsidRPr="00CE30A1" w:rsidRDefault="00F717BF" w:rsidP="002F4F44">
      <w:pPr>
        <w:numPr>
          <w:ilvl w:val="1"/>
          <w:numId w:val="12"/>
        </w:numPr>
        <w:spacing w:after="0" w:line="276" w:lineRule="auto"/>
        <w:ind w:left="1134" w:right="11" w:hanging="425"/>
        <w:jc w:val="both"/>
        <w:rPr>
          <w:rFonts w:ascii="Times New Roman CE" w:eastAsia="Times New Roman" w:hAnsi="Times New Roman CE"/>
          <w:color w:val="000000" w:themeColor="text1"/>
          <w:lang w:eastAsia="pl-PL"/>
        </w:rPr>
      </w:pPr>
      <w:r w:rsidRPr="00CE30A1">
        <w:rPr>
          <w:rFonts w:ascii="Times New Roman" w:hAnsi="Times New Roman"/>
          <w:snapToGrid w:val="0"/>
          <w:color w:val="000000" w:themeColor="text1"/>
          <w:lang w:eastAsia="pl-PL"/>
        </w:rPr>
        <w:t xml:space="preserve">za </w:t>
      </w:r>
      <w:r w:rsidRPr="00CE30A1">
        <w:rPr>
          <w:rFonts w:ascii="Times New Roman" w:hAnsi="Times New Roman"/>
          <w:color w:val="000000" w:themeColor="text1"/>
          <w:shd w:val="clear" w:color="auto" w:fill="FFFFFF"/>
        </w:rPr>
        <w:t xml:space="preserve">niedokonanie zapłaty wynagrodzenia należnego podwykonawcy lub dalszemu podwykonawcy z tytułu zmiany wysokości wynagrodzenia, o której mowa w art. 439 ust. 5 </w:t>
      </w:r>
      <w:proofErr w:type="spellStart"/>
      <w:r w:rsidRPr="00CE30A1">
        <w:rPr>
          <w:rFonts w:ascii="Times New Roman" w:hAnsi="Times New Roman"/>
          <w:color w:val="000000" w:themeColor="text1"/>
          <w:shd w:val="clear" w:color="auto" w:fill="FFFFFF"/>
        </w:rPr>
        <w:t>Pzp</w:t>
      </w:r>
      <w:proofErr w:type="spellEnd"/>
      <w:r w:rsidRPr="00CE30A1">
        <w:rPr>
          <w:rFonts w:ascii="Times New Roman" w:hAnsi="Times New Roman"/>
          <w:color w:val="000000" w:themeColor="text1"/>
          <w:shd w:val="clear" w:color="auto" w:fill="FFFFFF"/>
        </w:rPr>
        <w:t xml:space="preserve">, w wysokości 3% wynagrodzenia określonego w umowie z podwykonawcą lub dalszym podwykonawcą; </w:t>
      </w:r>
    </w:p>
    <w:p w14:paraId="795A77CD" w14:textId="0F83A79D" w:rsidR="00F717BF" w:rsidRPr="00F717BF" w:rsidRDefault="00F717BF" w:rsidP="002F4F44">
      <w:pPr>
        <w:numPr>
          <w:ilvl w:val="1"/>
          <w:numId w:val="12"/>
        </w:numPr>
        <w:spacing w:after="0" w:line="276" w:lineRule="auto"/>
        <w:ind w:left="1134" w:right="11" w:hanging="425"/>
        <w:jc w:val="both"/>
        <w:rPr>
          <w:rFonts w:ascii="Times New Roman CE" w:eastAsia="Times New Roman" w:hAnsi="Times New Roman CE"/>
          <w:color w:val="FF0000"/>
          <w:lang w:eastAsia="pl-PL"/>
        </w:rPr>
      </w:pPr>
      <w:r w:rsidRPr="00CE30A1">
        <w:rPr>
          <w:rFonts w:ascii="Times New Roman" w:hAnsi="Times New Roman"/>
          <w:snapToGrid w:val="0"/>
          <w:color w:val="000000" w:themeColor="text1"/>
          <w:lang w:eastAsia="pl-PL"/>
        </w:rPr>
        <w:t xml:space="preserve">za nieterminowe dokonanie zapłaty wynagrodzenia należnego podwykonawcy lub dalszemu podwykonawcy </w:t>
      </w:r>
      <w:r w:rsidRPr="00CE30A1">
        <w:rPr>
          <w:rFonts w:ascii="Times New Roman" w:hAnsi="Times New Roman"/>
          <w:color w:val="000000" w:themeColor="text1"/>
          <w:shd w:val="clear" w:color="auto" w:fill="FFFFFF"/>
        </w:rPr>
        <w:t xml:space="preserve">z tytułu zmiany wysokości wynagrodzenia, o której mowa w art. 439 ust. 5 </w:t>
      </w:r>
      <w:proofErr w:type="spellStart"/>
      <w:r w:rsidRPr="00CE30A1">
        <w:rPr>
          <w:rFonts w:ascii="Times New Roman" w:hAnsi="Times New Roman"/>
          <w:color w:val="000000" w:themeColor="text1"/>
          <w:shd w:val="clear" w:color="auto" w:fill="FFFFFF"/>
        </w:rPr>
        <w:t>Pzp</w:t>
      </w:r>
      <w:proofErr w:type="spellEnd"/>
      <w:r w:rsidRPr="00CE30A1">
        <w:rPr>
          <w:rFonts w:ascii="Times New Roman" w:hAnsi="Times New Roman"/>
          <w:color w:val="000000" w:themeColor="text1"/>
          <w:shd w:val="clear" w:color="auto" w:fill="FFFFFF"/>
        </w:rPr>
        <w:t xml:space="preserve">, w wysokości </w:t>
      </w:r>
      <w:r w:rsidRPr="00CE30A1">
        <w:rPr>
          <w:rFonts w:ascii="Times New Roman" w:hAnsi="Times New Roman"/>
          <w:snapToGrid w:val="0"/>
          <w:color w:val="000000" w:themeColor="text1"/>
          <w:lang w:eastAsia="pl-PL"/>
        </w:rPr>
        <w:t xml:space="preserve">odsetek ustawowych za opóźnienie, liczonych od  kwoty wynagrodzenia </w:t>
      </w:r>
      <w:r w:rsidRPr="00CE30A1">
        <w:rPr>
          <w:rFonts w:ascii="Times New Roman" w:hAnsi="Times New Roman"/>
          <w:color w:val="000000" w:themeColor="text1"/>
          <w:shd w:val="clear" w:color="auto" w:fill="FFFFFF"/>
        </w:rPr>
        <w:t>określonego w umowie z podwykonawcą lub dalszym podwykonawcą</w:t>
      </w:r>
      <w:r w:rsidRPr="00CE30A1">
        <w:rPr>
          <w:rFonts w:ascii="Times New Roman" w:hAnsi="Times New Roman"/>
          <w:snapToGrid w:val="0"/>
          <w:color w:val="000000" w:themeColor="text1"/>
          <w:lang w:eastAsia="pl-PL"/>
        </w:rPr>
        <w:t xml:space="preserve"> za cały okres opóźnienia w zapłacie.</w:t>
      </w:r>
      <w:r w:rsidRPr="00F717BF">
        <w:rPr>
          <w:rFonts w:ascii="Times New Roman" w:hAnsi="Times New Roman"/>
          <w:snapToGrid w:val="0"/>
          <w:color w:val="FF0000"/>
          <w:lang w:eastAsia="pl-PL"/>
        </w:rPr>
        <w:t xml:space="preserve"> </w:t>
      </w:r>
    </w:p>
    <w:p w14:paraId="4BD277D1" w14:textId="77777777" w:rsidR="002F4F44" w:rsidRDefault="002F4F44" w:rsidP="002F4F44">
      <w:pPr>
        <w:pStyle w:val="Akapitzlist"/>
        <w:numPr>
          <w:ilvl w:val="0"/>
          <w:numId w:val="12"/>
        </w:numPr>
        <w:spacing w:after="5" w:line="276" w:lineRule="auto"/>
        <w:ind w:left="709" w:right="14" w:hanging="283"/>
        <w:jc w:val="both"/>
        <w:rPr>
          <w:rFonts w:ascii="Times New Roman CE" w:eastAsia="Times New Roman" w:hAnsi="Times New Roman CE"/>
          <w:lang w:eastAsia="pl-PL"/>
        </w:rPr>
      </w:pPr>
      <w:r>
        <w:rPr>
          <w:rFonts w:ascii="Times New Roman CE" w:eastAsia="Times New Roman" w:hAnsi="Times New Roman CE"/>
          <w:lang w:eastAsia="pl-PL"/>
        </w:rPr>
        <w:t xml:space="preserve">Zamawiający zapłaci Wykonawcy kary umowne w wysokości 10% wynagrodzenia umownego brutto za wypowiedzenie lub odstąpienie od Umowy przez którąkolwiek ze stron z przyczyn, za które Zamawiający ponosi wyłączną odpowiedzialność. </w:t>
      </w:r>
    </w:p>
    <w:p w14:paraId="644B6CAF" w14:textId="77777777" w:rsidR="002F4F44" w:rsidRDefault="002F4F44" w:rsidP="002F4F44">
      <w:pPr>
        <w:numPr>
          <w:ilvl w:val="0"/>
          <w:numId w:val="1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Stronom przysługuje ponadto prawo dochodzenia odszkodowania uzupełniającego na zasadach ogólnych, jeżeli poniesiona szkoda przekroczy wartość zastrzeżonych kar umownych. Dotyczy to także wad projektowych ujawnionych w fazie realizacji inwestycji na podstawie przedmiotowego projektu. </w:t>
      </w:r>
    </w:p>
    <w:p w14:paraId="3C95624C" w14:textId="77777777" w:rsidR="002F4F44" w:rsidRDefault="002F4F44" w:rsidP="002F4F44">
      <w:pPr>
        <w:numPr>
          <w:ilvl w:val="0"/>
          <w:numId w:val="11"/>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Strony na podstawie warunków umowy przedłużają termin rękojmi za wady na okres 5-ciu lat, licząc od dnia bezusterkowego odbioru przedmiotu zamówienia. </w:t>
      </w:r>
    </w:p>
    <w:p w14:paraId="49E8C697" w14:textId="77777777" w:rsidR="002F4F44" w:rsidRDefault="002F4F44" w:rsidP="002F4F44">
      <w:pPr>
        <w:numPr>
          <w:ilvl w:val="0"/>
          <w:numId w:val="11"/>
        </w:numPr>
        <w:spacing w:after="5" w:line="276" w:lineRule="auto"/>
        <w:ind w:left="426" w:right="14" w:hanging="426"/>
        <w:jc w:val="both"/>
        <w:rPr>
          <w:rFonts w:ascii="Times New Roman" w:eastAsia="Times New Roman" w:hAnsi="Times New Roman" w:cs="Times New Roman"/>
          <w:lang w:eastAsia="pl-PL"/>
        </w:rPr>
      </w:pPr>
      <w:r w:rsidRPr="00CE30A1">
        <w:rPr>
          <w:rFonts w:ascii="Times New Roman" w:hAnsi="Times New Roman" w:cs="Times New Roman"/>
          <w:bCs/>
          <w:snapToGrid w:val="0"/>
          <w:color w:val="000000" w:themeColor="text1"/>
          <w:szCs w:val="24"/>
        </w:rPr>
        <w:t>Łączna maksymalna wysokość kar umownych nie przekroczy 25% wynagrodzenia umownego brutto.</w:t>
      </w:r>
      <w:r>
        <w:rPr>
          <w:rFonts w:ascii="Times New Roman" w:hAnsi="Times New Roman" w:cs="Times New Roman"/>
          <w:bCs/>
          <w:snapToGrid w:val="0"/>
          <w:color w:val="FF0000"/>
          <w:szCs w:val="24"/>
        </w:rPr>
        <w:t xml:space="preserve"> </w:t>
      </w:r>
    </w:p>
    <w:p w14:paraId="0217658D" w14:textId="77777777" w:rsidR="002F4F44" w:rsidRDefault="002F4F44" w:rsidP="002F4F44">
      <w:pPr>
        <w:spacing w:after="5" w:line="276" w:lineRule="auto"/>
        <w:ind w:left="426" w:right="14"/>
        <w:jc w:val="both"/>
        <w:rPr>
          <w:rFonts w:ascii="Times New Roman CE" w:eastAsia="Times New Roman" w:hAnsi="Times New Roman CE"/>
          <w:lang w:eastAsia="pl-PL"/>
        </w:rPr>
      </w:pPr>
    </w:p>
    <w:p w14:paraId="569F8BC4"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9.</w:t>
      </w:r>
    </w:p>
    <w:p w14:paraId="41C1CB3A"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ZMIANY UMOWY </w:t>
      </w:r>
    </w:p>
    <w:p w14:paraId="429E4590" w14:textId="77777777" w:rsidR="002F4F44" w:rsidRDefault="002F4F44" w:rsidP="002F4F44">
      <w:pPr>
        <w:numPr>
          <w:ilvl w:val="0"/>
          <w:numId w:val="13"/>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Zgodnie z art. </w:t>
      </w:r>
      <w:bookmarkStart w:id="2" w:name="_Hlk64820288"/>
      <w:r w:rsidRPr="00CE30A1">
        <w:rPr>
          <w:rFonts w:ascii="Times New Roman" w:hAnsi="Times New Roman" w:cs="Times New Roman"/>
          <w:snapToGrid w:val="0"/>
          <w:color w:val="000000" w:themeColor="text1"/>
          <w:szCs w:val="24"/>
        </w:rPr>
        <w:t>455</w:t>
      </w:r>
      <w:bookmarkEnd w:id="2"/>
      <w:r>
        <w:rPr>
          <w:snapToGrid w:val="0"/>
          <w:color w:val="FF0000"/>
          <w:szCs w:val="24"/>
        </w:rPr>
        <w:t xml:space="preserve"> </w:t>
      </w:r>
      <w:r>
        <w:rPr>
          <w:rFonts w:ascii="Times New Roman CE" w:eastAsia="Times New Roman" w:hAnsi="Times New Roman CE"/>
          <w:lang w:eastAsia="pl-PL"/>
        </w:rPr>
        <w:t>ustawy Prawo zamówień publicznych, Zamawiający przewiduje możliwość dokonania zmian postanowień umowy zawartej z wybranym Wykonawcą w następujących przypadkach:</w:t>
      </w:r>
    </w:p>
    <w:p w14:paraId="4CDF88D1" w14:textId="77777777" w:rsidR="002F4F44" w:rsidRDefault="002F4F44" w:rsidP="002F4F44">
      <w:pPr>
        <w:pStyle w:val="Akapitzlist"/>
        <w:numPr>
          <w:ilvl w:val="0"/>
          <w:numId w:val="14"/>
        </w:numPr>
        <w:spacing w:after="5" w:line="276" w:lineRule="auto"/>
        <w:ind w:left="709" w:right="14" w:hanging="282"/>
        <w:jc w:val="both"/>
        <w:rPr>
          <w:rFonts w:ascii="Times New Roman CE" w:eastAsia="Times New Roman" w:hAnsi="Times New Roman CE"/>
          <w:lang w:eastAsia="pl-PL"/>
        </w:rPr>
      </w:pPr>
      <w:r>
        <w:rPr>
          <w:rFonts w:ascii="Times New Roman CE" w:eastAsia="Times New Roman" w:hAnsi="Times New Roman CE"/>
          <w:lang w:eastAsia="pl-PL"/>
        </w:rPr>
        <w:t>zmiany terminu realizacji przedmiotu umowy poprzez jego wydłużenie względnie przesunięcie w sytuacji gdy:</w:t>
      </w:r>
    </w:p>
    <w:p w14:paraId="36909C28"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wystąpiły klęski żywiołowe lub inne stany nadzwyczajne, stwierdzone w sposób prawnie określony zgodnie z obowiązującym porządkiem normatywnym,</w:t>
      </w:r>
    </w:p>
    <w:p w14:paraId="64C38963"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niedotrzymanie pierwotnego terminu realizacji przedmiotu umowy, stanowi konsekwencję działania sił wyższych niezależnych od wykonawcy, niestanowiących jego i podwykonawców problemów organizacyjnych, których nie można było przewidzieć, poza zdarzeniami zwykłymi. Siłą wyższą, o której mowa w zdaniu poprzedzającym jest zdarzenie niezależne od wykonawcy, niestanowiące jego problemów organizacyjnych, którego strony umowy nie mogły przewidzieć, któremu nie mogły zapobiec ani któremu nie mogły przeciwdziałać, a które uniemożliwiają wykonawcy wykonanie w części lub w całości jego zobowiązania wynikającego z niniejszej umowy,</w:t>
      </w:r>
    </w:p>
    <w:p w14:paraId="3C7A9985"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przedłużeniu ulegają procedury administracyjne na etapie wydawania opinii, uzgodnień, zgód, postanowień i decyzji administracyjnych, jeżeli przedłużenie to nie wynikało z winy Wykonawcy,</w:t>
      </w:r>
    </w:p>
    <w:p w14:paraId="46605523"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przedłużeniu ulega proces uzyskiwania zgód na wejście w teren działek objętych inwestycją,</w:t>
      </w:r>
    </w:p>
    <w:p w14:paraId="78AF070A"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konieczne okaże się dokonanie czynności geodezyjnych związanych z ustaleniem istniejących granic nieruchomości,</w:t>
      </w:r>
    </w:p>
    <w:p w14:paraId="6DADF6FA"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lastRenderedPageBreak/>
        <w:t>weszły w życie przepisy prawa Unii Europejskiej lub prawa krajowego, które wymagają dostosowania dokumentacji do zmiany przepisów, które nastąpiły w trakcie realizacji przedmiotu umowy,</w:t>
      </w:r>
    </w:p>
    <w:p w14:paraId="45E8C7D6"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w trakcie wykonywania przedmiotu umowy Zamawiający zażąda wprowadzenia zmian do przygotowywanej dokumentacji projektowej, jeśli owe zmiany stały się niezbędne z perspektywy realizacji przyszłej inwestycji lub odnoszą się do wprowadzenia innych rozwiązań projektowych w miejsce już proponowanych,</w:t>
      </w:r>
    </w:p>
    <w:p w14:paraId="0E472FB1"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koniecznym jest wykonanie zamówień dodatkowych niezbędnych do prawidłowego wykonania zamówienia podstawowego lub innych zamówień powiązanych, których udzielenie i wykonanie stało się konieczne lub celowe i które mają wpływ na termin realizacji niniejszej umowy,</w:t>
      </w:r>
    </w:p>
    <w:p w14:paraId="5BFD4FB3"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przy realizacji umowy wskutek niepokojów lokalnej społeczności (protesty, petycje, wnioski itp.) zachodzi konieczność wprowadzenia zmian do przygotowywanej dokumentacji projektowej,</w:t>
      </w:r>
    </w:p>
    <w:p w14:paraId="1FE75AEC" w14:textId="77777777" w:rsidR="002F4F44"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lang w:eastAsia="pl-PL"/>
        </w:rPr>
      </w:pPr>
      <w:r>
        <w:rPr>
          <w:rFonts w:ascii="Times New Roman CE" w:eastAsia="Times New Roman" w:hAnsi="Times New Roman CE"/>
          <w:lang w:eastAsia="pl-PL"/>
        </w:rPr>
        <w:t>wystąpieniem okoliczności, których strony umowy nie były wstanie przewidzieć pomimo zachowania należytej staranności,</w:t>
      </w:r>
    </w:p>
    <w:p w14:paraId="22C06B66" w14:textId="77777777" w:rsidR="002F4F44" w:rsidRPr="00CE30A1" w:rsidRDefault="002F4F44" w:rsidP="002F4F44">
      <w:pPr>
        <w:pStyle w:val="Akapitzlist"/>
        <w:numPr>
          <w:ilvl w:val="1"/>
          <w:numId w:val="15"/>
        </w:numPr>
        <w:spacing w:after="5" w:line="276" w:lineRule="auto"/>
        <w:ind w:left="993" w:right="14" w:hanging="284"/>
        <w:jc w:val="both"/>
        <w:rPr>
          <w:rFonts w:ascii="Times New Roman CE" w:eastAsia="Times New Roman" w:hAnsi="Times New Roman CE"/>
          <w:color w:val="000000" w:themeColor="text1"/>
          <w:lang w:eastAsia="pl-PL"/>
        </w:rPr>
      </w:pPr>
      <w:r w:rsidRPr="00CE30A1">
        <w:rPr>
          <w:rFonts w:ascii="Times New Roman" w:hAnsi="Times New Roman" w:cs="Times New Roman"/>
          <w:color w:val="000000" w:themeColor="text1"/>
        </w:rPr>
        <w:t>doszło do zmiany umowy na podstawie art. 455 ust. 2 lub art. 455 ust. 1 pkt 3) i 4) ustawy Prawo zamówień publicznych w zakresie niezbędnym do realizacji aneksu, zawartego na podstawie wskazanych przepisów.</w:t>
      </w:r>
    </w:p>
    <w:p w14:paraId="4AE4DD8E" w14:textId="127AF679" w:rsidR="002F4F44" w:rsidRPr="00CE30A1" w:rsidRDefault="002F4F44" w:rsidP="002F4F44">
      <w:pPr>
        <w:spacing w:after="5" w:line="276" w:lineRule="auto"/>
        <w:ind w:left="708" w:right="14"/>
        <w:rPr>
          <w:rFonts w:ascii="Times New Roman CE" w:eastAsia="Times New Roman" w:hAnsi="Times New Roman CE"/>
          <w:color w:val="000000" w:themeColor="text1"/>
          <w:lang w:eastAsia="pl-PL"/>
        </w:rPr>
      </w:pPr>
      <w:r w:rsidRPr="00CE30A1">
        <w:rPr>
          <w:rFonts w:ascii="Times New Roman CE" w:eastAsia="Times New Roman" w:hAnsi="Times New Roman CE"/>
          <w:b/>
          <w:color w:val="000000" w:themeColor="text1"/>
          <w:lang w:eastAsia="pl-PL"/>
        </w:rPr>
        <w:t xml:space="preserve">Wydłużenie lub przesunięcie w czasie realizacji przedmiotu umowy nastąpi o czas trwania okoliczności stanowiących przeszkody w realizacji przedmiotu umowy, o których mowa pod lit. </w:t>
      </w:r>
      <w:r w:rsidRPr="00F03DA6">
        <w:rPr>
          <w:rFonts w:ascii="Times New Roman CE" w:eastAsia="Times New Roman" w:hAnsi="Times New Roman CE"/>
          <w:b/>
          <w:color w:val="000000" w:themeColor="text1"/>
          <w:lang w:eastAsia="pl-PL"/>
        </w:rPr>
        <w:t xml:space="preserve">a) – </w:t>
      </w:r>
      <w:r w:rsidR="00F03DA6" w:rsidRPr="000B0530">
        <w:rPr>
          <w:rFonts w:ascii="Times New Roman CE" w:eastAsia="Times New Roman" w:hAnsi="Times New Roman CE"/>
          <w:b/>
          <w:color w:val="000000" w:themeColor="text1"/>
          <w:lang w:eastAsia="pl-PL"/>
        </w:rPr>
        <w:t>k</w:t>
      </w:r>
      <w:r w:rsidRPr="00F03DA6">
        <w:rPr>
          <w:rFonts w:ascii="Times New Roman CE" w:eastAsia="Times New Roman" w:hAnsi="Times New Roman CE"/>
          <w:b/>
          <w:color w:val="000000" w:themeColor="text1"/>
          <w:lang w:eastAsia="pl-PL"/>
        </w:rPr>
        <w:t>)</w:t>
      </w:r>
      <w:r w:rsidRPr="00F03DA6">
        <w:rPr>
          <w:rFonts w:ascii="Times New Roman CE" w:eastAsia="Times New Roman" w:hAnsi="Times New Roman CE"/>
          <w:color w:val="000000" w:themeColor="text1"/>
          <w:lang w:eastAsia="pl-PL"/>
        </w:rPr>
        <w:t>;</w:t>
      </w:r>
    </w:p>
    <w:p w14:paraId="49145E96" w14:textId="77777777" w:rsidR="002F4F44" w:rsidRPr="00CE30A1" w:rsidRDefault="002F4F44" w:rsidP="002F4F44">
      <w:pPr>
        <w:pStyle w:val="Akapitzlist"/>
        <w:numPr>
          <w:ilvl w:val="0"/>
          <w:numId w:val="14"/>
        </w:numPr>
        <w:spacing w:after="5" w:line="276" w:lineRule="auto"/>
        <w:ind w:left="709" w:right="14" w:hanging="282"/>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zmiany lub rezygnacji z podwykonawcy, w tym zwłaszcza, jeśli dotyczy ona podmiotu, na którego zasoby Wykonawca powoływał się na zasadach określonych w art. </w:t>
      </w:r>
      <w:r w:rsidRPr="00CE30A1">
        <w:rPr>
          <w:rFonts w:ascii="Times New Roman" w:hAnsi="Times New Roman"/>
          <w:snapToGrid w:val="0"/>
          <w:color w:val="000000" w:themeColor="text1"/>
          <w:szCs w:val="24"/>
          <w:lang w:eastAsia="pl-PL"/>
        </w:rPr>
        <w:t xml:space="preserve">118 ust. 1 </w:t>
      </w:r>
      <w:r w:rsidRPr="00CE30A1">
        <w:rPr>
          <w:rFonts w:ascii="Times New Roman CE" w:eastAsia="Times New Roman" w:hAnsi="Times New Roman CE"/>
          <w:color w:val="000000" w:themeColor="text1"/>
          <w:lang w:eastAsia="pl-PL"/>
        </w:rPr>
        <w:t>ustawy Prawo zamówień publicznych w celu wykazania spełniania warunków udziału w postępowaniu, o których mowa w art. 57 ustawy Prawo zamówień publicznych to Wykonawca winien wykazać Zamawiającemu, że proponowany inny podwykonawca lub Wykonawca samodzielnie spełniają je w stopniu nie mniejszym niż podwykonawca, na którego zasoby Wykonawca powoływał się w trakcie postępowania o udzielenie zamówienia publicznego;</w:t>
      </w:r>
    </w:p>
    <w:p w14:paraId="2D7D7DB4"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Zamawiający dopuszcza zmianę wynagrodzenia (ceny ofertowej): </w:t>
      </w:r>
    </w:p>
    <w:p w14:paraId="424C3ABB" w14:textId="77777777" w:rsidR="002F4F44" w:rsidRPr="00CE30A1" w:rsidRDefault="002F4F44" w:rsidP="002F4F44">
      <w:pPr>
        <w:pStyle w:val="Akapitzlist"/>
        <w:numPr>
          <w:ilvl w:val="0"/>
          <w:numId w:val="16"/>
        </w:numPr>
        <w:spacing w:after="5" w:line="276" w:lineRule="auto"/>
        <w:ind w:left="709" w:right="14" w:hanging="282"/>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przypadku ustawowej zmiany stawki podatku VAT (zwiększenia lub zmniejszenia), przyjętej do określenia wysokości wynagrodzenia Wykonawcy, która zacznie obowiązywać po dniu zawarcia przedmiotowej umowy. W takim wypadku wynagrodzenie Wykonawcy brutto ulegnie odpowiedniej zmianie poprzez zastosowanie zmienionej stawki podatku VAT. Zmianie ulegnie jedynie wysokość wynagrodzenia należnego Wykonawcy za wykonywanie umowy w okresie od dnia obowiązywania zmienionej stawki podatku VAT, przy czym zmiana dotyczyć będzie wyłącznie tej części wynagrodzenia Wykonawcy, do której zgodnie z przepisami prawa powinna być zastosowana zmieniona stawka podatku,</w:t>
      </w:r>
    </w:p>
    <w:p w14:paraId="0175F7B2" w14:textId="77777777" w:rsidR="002F4F44" w:rsidRDefault="002F4F44" w:rsidP="002F4F44">
      <w:pPr>
        <w:pStyle w:val="Akapitzlist"/>
        <w:numPr>
          <w:ilvl w:val="0"/>
          <w:numId w:val="16"/>
        </w:numPr>
        <w:spacing w:after="5" w:line="276" w:lineRule="auto"/>
        <w:ind w:left="709" w:right="14" w:hanging="282"/>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razie rezygnacji przez Zamawiającego z realizacji części przedmiotu umowy (maksymalnie do 25% zamówienia). W takim przypadku wynagrodzenie przysługujące Wykonawcy zostanie odpowiednio pomniejszone. Jeżeli Wykonawca nie wyrazi zgody na zmianę w tym zakresie umowy, Zamawiający może odstąpić od umowy w tej części zmniejszając wynagrodzenie zgodnie z kryteriami opisanymi w zdaniu poprzedzającym.</w:t>
      </w:r>
    </w:p>
    <w:p w14:paraId="25AC2063"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razie konieczności modyfikacji umowy w zakresie ust. 1–2 niniejszej jednostki redakcyjnej  Wykonawca zobowiązany jest przekazać Zamawiającemu wniosek w formie pisemnej o dokonanie zmiany umowy. Wniosek ten winien zawierać propozycję zmiany umowy wraz z jej uzasadnieniem oraz dokumenty niezbędne do oceny przez Zamawiającego, z zastrzeżeniem uwzględniania powyższych warunków.</w:t>
      </w:r>
    </w:p>
    <w:p w14:paraId="57633CB2"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lastRenderedPageBreak/>
        <w:t xml:space="preserve">W terminie 30 dni od otrzymania wniosku, o którym mowa w ust. 3 Zamawiający wyda pisemne stanowisko wobec wniosku Wykonawcy. Za dzień przekazania stanowiska uznaje się dzień jego wysłania na adres właściwy dla doręczeń pism dla Wykonawcy. Termin o jakim mowa w zdaniu </w:t>
      </w:r>
      <w:proofErr w:type="spellStart"/>
      <w:r w:rsidRPr="00CE30A1">
        <w:rPr>
          <w:rFonts w:ascii="Times New Roman CE" w:eastAsia="Times New Roman" w:hAnsi="Times New Roman CE"/>
          <w:color w:val="000000" w:themeColor="text1"/>
          <w:lang w:eastAsia="pl-PL"/>
        </w:rPr>
        <w:t>zd</w:t>
      </w:r>
      <w:proofErr w:type="spellEnd"/>
      <w:r w:rsidRPr="00CE30A1">
        <w:rPr>
          <w:rFonts w:ascii="Times New Roman CE" w:eastAsia="Times New Roman" w:hAnsi="Times New Roman CE"/>
          <w:color w:val="000000" w:themeColor="text1"/>
          <w:lang w:eastAsia="pl-PL"/>
        </w:rPr>
        <w:t>. 1 niniejszego przepisu rozpoczyna bieg od momentu doręczenia wniosku Zamawiającemu wraz z kompletem wymaganych dokumentów. Zamawiający może przedłużyć termin do zajęcia stanowiska o kolejne 30 dni. Za brak wydania stanowiska przez Zamawiającego strony uznają tym samym niewyrażenie zgody na zmianę umowy w proponowanym zakresie.</w:t>
      </w:r>
    </w:p>
    <w:p w14:paraId="151C6FFE"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Zmiana postanowień zawartej umowy może nastąpić za zgodą obu stron wyrażoną na piśmie pod rygorem nieważności.</w:t>
      </w:r>
    </w:p>
    <w:p w14:paraId="7F010DAE" w14:textId="77777777" w:rsidR="002F4F44" w:rsidRPr="00CE30A1" w:rsidRDefault="002F4F44" w:rsidP="002F4F44">
      <w:pPr>
        <w:numPr>
          <w:ilvl w:val="0"/>
          <w:numId w:val="13"/>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Ponadto Zamawiający dopuszcza następujące zmiany zaistniałe przy realizacji umowy niewymagające jej zmiany: </w:t>
      </w:r>
    </w:p>
    <w:p w14:paraId="6676C511" w14:textId="77777777" w:rsidR="002F4F44" w:rsidRPr="00CE30A1" w:rsidRDefault="002F4F44" w:rsidP="002F4F44">
      <w:pPr>
        <w:spacing w:after="5" w:line="276" w:lineRule="auto"/>
        <w:ind w:left="709" w:right="14" w:hanging="283"/>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1) wykonawca zobowiązany jest zapewnić wykonanie i kierowanie pracami specjalistycznymi objętymi umową przez osoby posiadające stosowne kwalifikacje zawodowe i uprawnienia budowlane. Zmiana którejkolwiek z osób, o których mowa w zdaniu poprzednim w trakcie realizacji przedmiotu niniejszej umowy, musi być uzasadniona przez Wykonawcę na piśmie i wymaga pisemnego zaakceptowania przez Zamawiającego. Zamawiający akceptuje taką zmianę w terminie 7 dni od daty przedłożenia propozycji i wyłącznie wtedy, gdy kwalifikacje i doświadczenie wskazanych osób będą takie same lub wyższe od kwalifikacji i doświadczenia wymaganego w niniejszym ogłoszeniu. Akceptacja przez Zamawiającego zmiany osoby, o której mowa wyżej nie wymaga zmiany niniejszej umowy,</w:t>
      </w:r>
    </w:p>
    <w:p w14:paraId="75731CED" w14:textId="4D8A1B11" w:rsidR="002F4F44" w:rsidRPr="00CE30A1" w:rsidRDefault="002F4F44" w:rsidP="002F4F44">
      <w:pPr>
        <w:spacing w:after="5" w:line="276" w:lineRule="auto"/>
        <w:ind w:left="709" w:right="14" w:hanging="283"/>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2) zmiana osób odpowiedzialnych za realizację umowy, a nie wymienionych w § 10 umowy następuje w drodze powiadomienia drugiej Strony i nie wymaga zmiany niniejszej umowy.</w:t>
      </w:r>
    </w:p>
    <w:p w14:paraId="463D3158" w14:textId="6E8A7436" w:rsidR="00667994" w:rsidRPr="00CE30A1" w:rsidRDefault="00667994" w:rsidP="00667994">
      <w:pPr>
        <w:spacing w:after="5" w:line="276" w:lineRule="auto"/>
        <w:ind w:right="14"/>
        <w:jc w:val="both"/>
        <w:rPr>
          <w:rFonts w:ascii="Times New Roman" w:hAnsi="Times New Roman" w:cs="Times New Roman"/>
          <w:color w:val="000000" w:themeColor="text1"/>
        </w:rPr>
      </w:pPr>
      <w:r w:rsidRPr="00CE30A1">
        <w:rPr>
          <w:rFonts w:ascii="Times New Roman CE" w:eastAsia="Times New Roman" w:hAnsi="Times New Roman CE"/>
          <w:color w:val="000000" w:themeColor="text1"/>
          <w:lang w:eastAsia="pl-PL"/>
        </w:rPr>
        <w:t xml:space="preserve">7. </w:t>
      </w:r>
      <w:r w:rsidRPr="00CE30A1">
        <w:rPr>
          <w:rFonts w:ascii="Times New Roman" w:hAnsi="Times New Roman" w:cs="Times New Roman"/>
          <w:color w:val="000000" w:themeColor="text1"/>
        </w:rPr>
        <w:t>W okresie trwania podpisanej, obowiązującej umowy, z</w:t>
      </w:r>
      <w:r w:rsidRPr="00CE30A1">
        <w:rPr>
          <w:rFonts w:ascii="Times New Roman" w:hAnsi="Times New Roman" w:cs="Times New Roman"/>
          <w:snapToGrid w:val="0"/>
          <w:color w:val="000000" w:themeColor="text1"/>
          <w:lang w:eastAsia="pl-PL"/>
        </w:rPr>
        <w:t>miana wysokości wynagrodzenia należnego Wykonawcy może nastąpić także w przypadku zmiany kosztów związanych z realizacją zamówienia.</w:t>
      </w:r>
      <w:r w:rsidRPr="00CE30A1">
        <w:rPr>
          <w:rFonts w:ascii="Times New Roman" w:hAnsi="Times New Roman" w:cs="Times New Roman"/>
          <w:b/>
          <w:bCs/>
          <w:snapToGrid w:val="0"/>
          <w:color w:val="000000" w:themeColor="text1"/>
          <w:lang w:eastAsia="pl-PL"/>
        </w:rPr>
        <w:t xml:space="preserve"> </w:t>
      </w:r>
      <w:r w:rsidRPr="00CE30A1">
        <w:rPr>
          <w:rFonts w:ascii="Times New Roman" w:hAnsi="Times New Roman" w:cs="Times New Roman"/>
          <w:color w:val="000000" w:themeColor="text1"/>
          <w:shd w:val="clear" w:color="auto" w:fill="FFFFFF"/>
        </w:rPr>
        <w:t>Przez zmianę kosztów rozumie się wzrost kosztów, jak i ich obniżenie, względem kosztów przyjętych w celu ustalenia wynagrodzenia Wykonawcy zawartych w ofercie. Poziom zmiany kosztów, o których mowa powyżej, uprawniający strony umowy do żądania zmiany wynagrodzenia będzie ustalany kwartalnie, począwszy od 7 miesiąca od zawarcia umowy w oparciu o wskaźnik zmiany kosztów, ogłaszany w komunikacie Prezesa Głównego Urzędu Statystycznego</w:t>
      </w:r>
      <w:r w:rsidR="00F870FF">
        <w:rPr>
          <w:rFonts w:ascii="Times New Roman" w:hAnsi="Times New Roman" w:cs="Times New Roman"/>
          <w:color w:val="000000" w:themeColor="text1"/>
          <w:shd w:val="clear" w:color="auto" w:fill="FFFFFF"/>
        </w:rPr>
        <w:t>, chyba że termin realizacji umowy upłynie w pierwszym kwartale po upływie 6 miesiąca – w takim przypadku Wykonawcy przysługuje prawo do jednokrotnej waloryzacji wynagrodzenia</w:t>
      </w:r>
      <w:r w:rsidRPr="00CE30A1">
        <w:rPr>
          <w:rFonts w:ascii="Times New Roman" w:hAnsi="Times New Roman" w:cs="Times New Roman"/>
          <w:color w:val="000000" w:themeColor="text1"/>
          <w:shd w:val="clear" w:color="auto" w:fill="FFFFFF"/>
        </w:rPr>
        <w:t xml:space="preserve">. </w:t>
      </w:r>
      <w:r w:rsidRPr="00CE30A1">
        <w:rPr>
          <w:rFonts w:ascii="Times New Roman" w:hAnsi="Times New Roman" w:cs="Times New Roman"/>
          <w:color w:val="000000" w:themeColor="text1"/>
        </w:rPr>
        <w:t xml:space="preserve">Wzrost lub obniżenie składników cenotwórczych nie większy niż 5% nie będzie stanowił podstawy do ubiegania się o wzrost lub obniżenie wartości umowy. </w:t>
      </w:r>
    </w:p>
    <w:p w14:paraId="62751BD4" w14:textId="29504AE9" w:rsidR="00667994" w:rsidRPr="00CE30A1" w:rsidRDefault="00667994" w:rsidP="00667994">
      <w:pPr>
        <w:widowControl w:val="0"/>
        <w:spacing w:after="0" w:line="276" w:lineRule="auto"/>
        <w:jc w:val="both"/>
        <w:rPr>
          <w:rFonts w:ascii="Times New Roman" w:hAnsi="Times New Roman" w:cs="Times New Roman"/>
          <w:snapToGrid w:val="0"/>
          <w:color w:val="000000" w:themeColor="text1"/>
          <w:lang w:eastAsia="pl-PL"/>
        </w:rPr>
      </w:pPr>
      <w:r w:rsidRPr="00CE30A1">
        <w:rPr>
          <w:rFonts w:ascii="Times New Roman" w:hAnsi="Times New Roman" w:cs="Times New Roman"/>
          <w:color w:val="000000" w:themeColor="text1"/>
        </w:rPr>
        <w:t xml:space="preserve">8. W sytuacji wystąpienia okoliczności wskazanych w ust. 7 niniejszego paragrafu Wykonawca jest uprawniony złożyć Zamawiającemu pisemny wniosek o zmianę Umowy w zakresie płatności wynikających z faktur wystawionych po zmianie </w:t>
      </w:r>
      <w:r w:rsidRPr="00CE30A1">
        <w:rPr>
          <w:rFonts w:ascii="Times New Roman" w:hAnsi="Times New Roman" w:cs="Times New Roman"/>
          <w:color w:val="000000" w:themeColor="text1"/>
          <w:shd w:val="clear" w:color="auto" w:fill="FFFFFF"/>
        </w:rPr>
        <w:t>kosztów, uzasadniających złożenie wniosku</w:t>
      </w:r>
      <w:r w:rsidRPr="00CE30A1">
        <w:rPr>
          <w:rFonts w:ascii="Times New Roman" w:hAnsi="Times New Roman" w:cs="Times New Roman"/>
          <w:color w:val="000000" w:themeColor="text1"/>
        </w:rPr>
        <w:t xml:space="preserve">.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w:t>
      </w:r>
      <w:r w:rsidR="002C14AC" w:rsidRPr="00CE30A1">
        <w:rPr>
          <w:rFonts w:ascii="Times New Roman" w:hAnsi="Times New Roman" w:cs="Times New Roman"/>
          <w:color w:val="000000" w:themeColor="text1"/>
        </w:rPr>
        <w:t>7</w:t>
      </w:r>
      <w:r w:rsidRPr="00CE30A1">
        <w:rPr>
          <w:rFonts w:ascii="Times New Roman" w:hAnsi="Times New Roman" w:cs="Times New Roman"/>
          <w:color w:val="000000" w:themeColor="text1"/>
        </w:rPr>
        <w:t xml:space="preserve"> niniejszego paragrafu na kalkulację wynagrodzenia. Wniosek może obejmować jedynie dodatkowe koszty realizacji Umowy, które Wykonawca obowiązkowo ponosi w związku ze zmianą zasad, o których mowa w ust. </w:t>
      </w:r>
      <w:r w:rsidR="002C14AC" w:rsidRPr="00CE30A1">
        <w:rPr>
          <w:rFonts w:ascii="Times New Roman" w:hAnsi="Times New Roman" w:cs="Times New Roman"/>
          <w:color w:val="000000" w:themeColor="text1"/>
        </w:rPr>
        <w:t>7</w:t>
      </w:r>
      <w:r w:rsidRPr="00CE30A1">
        <w:rPr>
          <w:rFonts w:ascii="Times New Roman" w:hAnsi="Times New Roman" w:cs="Times New Roman"/>
          <w:color w:val="000000" w:themeColor="text1"/>
        </w:rPr>
        <w:t xml:space="preserve"> niniejszego paragrafu. </w:t>
      </w:r>
    </w:p>
    <w:p w14:paraId="41B98143" w14:textId="5C5AFC29" w:rsidR="00667994" w:rsidRPr="00CE30A1" w:rsidRDefault="002C14AC" w:rsidP="002C14AC">
      <w:pPr>
        <w:widowControl w:val="0"/>
        <w:spacing w:after="0" w:line="276" w:lineRule="auto"/>
        <w:jc w:val="both"/>
        <w:rPr>
          <w:rFonts w:ascii="Times New Roman" w:hAnsi="Times New Roman" w:cs="Times New Roman"/>
          <w:snapToGrid w:val="0"/>
          <w:color w:val="000000" w:themeColor="text1"/>
          <w:lang w:eastAsia="pl-PL"/>
        </w:rPr>
      </w:pPr>
      <w:r w:rsidRPr="00CE30A1">
        <w:rPr>
          <w:rFonts w:ascii="Times New Roman" w:hAnsi="Times New Roman" w:cs="Times New Roman"/>
          <w:snapToGrid w:val="0"/>
          <w:color w:val="000000" w:themeColor="text1"/>
          <w:lang w:eastAsia="pl-PL"/>
        </w:rPr>
        <w:t xml:space="preserve">9. </w:t>
      </w:r>
      <w:r w:rsidR="00667994" w:rsidRPr="00CE30A1">
        <w:rPr>
          <w:rFonts w:ascii="Times New Roman" w:hAnsi="Times New Roman" w:cs="Times New Roman"/>
          <w:snapToGrid w:val="0"/>
          <w:color w:val="000000" w:themeColor="text1"/>
          <w:lang w:eastAsia="pl-PL"/>
        </w:rPr>
        <w:t xml:space="preserve">W terminie 30 dni od otrzymania wniosku, o którym mowa w ust. </w:t>
      </w:r>
      <w:r w:rsidRPr="00CE30A1">
        <w:rPr>
          <w:rFonts w:ascii="Times New Roman" w:hAnsi="Times New Roman" w:cs="Times New Roman"/>
          <w:snapToGrid w:val="0"/>
          <w:color w:val="000000" w:themeColor="text1"/>
          <w:lang w:eastAsia="pl-PL"/>
        </w:rPr>
        <w:t>8</w:t>
      </w:r>
      <w:r w:rsidR="00667994" w:rsidRPr="00CE30A1">
        <w:rPr>
          <w:rFonts w:ascii="Times New Roman" w:hAnsi="Times New Roman" w:cs="Times New Roman"/>
          <w:snapToGrid w:val="0"/>
          <w:color w:val="000000" w:themeColor="text1"/>
          <w:lang w:eastAsia="pl-PL"/>
        </w:rPr>
        <w:t xml:space="preserve"> Zamawiający wyda pisemne stanowisko wobec wniosku Wykonawcy. Za dzień przekazania stanowiska uznaje się dzień jego wysłania na adres właściwy dla doręczeń pism dla Wykonawcy. Termin o jakim mowa w zdaniu pierwszym niniejszego paragrafu rozpoczyna bieg od momentu doręczenia wniosku Zamawiającego wraz z kompletem wymaganych dokumentów. Zamawiający może przedłużyć termin do zajęcia stanowiska o kolejne 30 dni. Za brak wydania stanowiska przez Zamawiającego strony uznają tym </w:t>
      </w:r>
      <w:r w:rsidR="00667994" w:rsidRPr="00CE30A1">
        <w:rPr>
          <w:rFonts w:ascii="Times New Roman" w:hAnsi="Times New Roman" w:cs="Times New Roman"/>
          <w:snapToGrid w:val="0"/>
          <w:color w:val="000000" w:themeColor="text1"/>
          <w:lang w:eastAsia="pl-PL"/>
        </w:rPr>
        <w:lastRenderedPageBreak/>
        <w:t xml:space="preserve">samym niewyrażenie zgody na zmianę umowy w proponowanym zakresie. </w:t>
      </w:r>
    </w:p>
    <w:p w14:paraId="04A0BABD" w14:textId="5760DF33" w:rsidR="00667994" w:rsidRPr="00CE30A1" w:rsidRDefault="0050224C" w:rsidP="002C14AC">
      <w:pPr>
        <w:widowControl w:val="0"/>
        <w:spacing w:after="0" w:line="276" w:lineRule="auto"/>
        <w:jc w:val="both"/>
        <w:rPr>
          <w:rFonts w:ascii="Times New Roman" w:hAnsi="Times New Roman" w:cs="Times New Roman"/>
          <w:snapToGrid w:val="0"/>
          <w:color w:val="000000" w:themeColor="text1"/>
          <w:lang w:eastAsia="pl-PL"/>
        </w:rPr>
      </w:pPr>
      <w:r w:rsidRPr="00CE30A1">
        <w:rPr>
          <w:rFonts w:ascii="Times New Roman" w:hAnsi="Times New Roman"/>
          <w:color w:val="000000" w:themeColor="text1"/>
        </w:rPr>
        <w:t xml:space="preserve">Powyższe postanowienia stosuje się odpowiednio w przypadku obniżenia </w:t>
      </w:r>
      <w:r w:rsidRPr="00CE30A1">
        <w:rPr>
          <w:rFonts w:ascii="Times New Roman" w:hAnsi="Times New Roman"/>
          <w:color w:val="000000" w:themeColor="text1"/>
          <w:shd w:val="clear" w:color="auto" w:fill="FFFFFF"/>
        </w:rPr>
        <w:t xml:space="preserve">odpowiednio cen lub kosztów </w:t>
      </w:r>
      <w:r w:rsidRPr="00CE30A1">
        <w:rPr>
          <w:rFonts w:ascii="Times New Roman" w:hAnsi="Times New Roman"/>
          <w:snapToGrid w:val="0"/>
          <w:color w:val="000000" w:themeColor="text1"/>
          <w:lang w:eastAsia="pl-PL"/>
        </w:rPr>
        <w:t xml:space="preserve">związanych z realizacją zamówienia, które uprawniają Zamawiającego do obniżenia </w:t>
      </w:r>
      <w:r w:rsidRPr="00CE30A1">
        <w:rPr>
          <w:rFonts w:ascii="Times New Roman" w:hAnsi="Times New Roman"/>
          <w:color w:val="000000" w:themeColor="text1"/>
        </w:rPr>
        <w:t>wynagrodzenia Wykonawcy</w:t>
      </w:r>
      <w:r w:rsidR="00667994" w:rsidRPr="00CE30A1">
        <w:rPr>
          <w:rFonts w:ascii="Times New Roman" w:hAnsi="Times New Roman" w:cs="Times New Roman"/>
          <w:color w:val="000000" w:themeColor="text1"/>
        </w:rPr>
        <w:t xml:space="preserve">. </w:t>
      </w:r>
    </w:p>
    <w:p w14:paraId="62394D63" w14:textId="0BD07097" w:rsidR="00667994" w:rsidRDefault="002C14AC" w:rsidP="00667994">
      <w:pPr>
        <w:spacing w:after="5" w:line="276" w:lineRule="auto"/>
        <w:ind w:right="14"/>
        <w:jc w:val="both"/>
        <w:rPr>
          <w:rFonts w:ascii="Times New Roman" w:hAnsi="Times New Roman" w:cs="Times New Roman"/>
          <w:color w:val="FF0000"/>
          <w:shd w:val="clear" w:color="auto" w:fill="FFFFFF"/>
        </w:rPr>
      </w:pPr>
      <w:r w:rsidRPr="00CE30A1">
        <w:rPr>
          <w:rFonts w:ascii="Times New Roman" w:hAnsi="Times New Roman" w:cs="Times New Roman"/>
          <w:color w:val="000000" w:themeColor="text1"/>
          <w:shd w:val="clear" w:color="auto" w:fill="FFFFFF"/>
        </w:rPr>
        <w:t xml:space="preserve">10. </w:t>
      </w:r>
      <w:r w:rsidR="00667994" w:rsidRPr="00CE30A1">
        <w:rPr>
          <w:rFonts w:ascii="Times New Roman" w:hAnsi="Times New Roman" w:cs="Times New Roman"/>
          <w:color w:val="000000" w:themeColor="text1"/>
          <w:shd w:val="clear" w:color="auto" w:fill="FFFFFF"/>
        </w:rPr>
        <w:t xml:space="preserve">Maksymalna wartość zmiany wynagrodzenia, o której mowa w ust. </w:t>
      </w:r>
      <w:r w:rsidRPr="00CE30A1">
        <w:rPr>
          <w:rFonts w:ascii="Times New Roman" w:hAnsi="Times New Roman" w:cs="Times New Roman"/>
          <w:color w:val="000000" w:themeColor="text1"/>
          <w:shd w:val="clear" w:color="auto" w:fill="FFFFFF"/>
        </w:rPr>
        <w:t>7</w:t>
      </w:r>
      <w:r w:rsidR="00667994" w:rsidRPr="00CE30A1">
        <w:rPr>
          <w:rFonts w:ascii="Times New Roman" w:hAnsi="Times New Roman" w:cs="Times New Roman"/>
          <w:color w:val="000000" w:themeColor="text1"/>
          <w:shd w:val="clear" w:color="auto" w:fill="FFFFFF"/>
        </w:rPr>
        <w:t xml:space="preserve"> w efekcie zastosowania postanowień o zasadach wprowadzania zmian wysokości wynagrodzenia </w:t>
      </w:r>
      <w:r w:rsidR="00667994" w:rsidRPr="00CE30A1">
        <w:rPr>
          <w:rFonts w:ascii="Times New Roman" w:hAnsi="Times New Roman" w:cs="Times New Roman"/>
          <w:snapToGrid w:val="0"/>
          <w:color w:val="000000" w:themeColor="text1"/>
          <w:lang w:eastAsia="pl-PL"/>
        </w:rPr>
        <w:t>w przypadku zmiany kosztów związanych z realizacją zamówienia</w:t>
      </w:r>
      <w:r w:rsidR="00667994" w:rsidRPr="00CE30A1">
        <w:rPr>
          <w:rFonts w:ascii="Times New Roman" w:hAnsi="Times New Roman" w:cs="Times New Roman"/>
          <w:color w:val="000000" w:themeColor="text1"/>
          <w:shd w:val="clear" w:color="auto" w:fill="FFFFFF"/>
        </w:rPr>
        <w:t xml:space="preserve"> nie może przekroczyć 3% wynagrodzenia umownego brutto</w:t>
      </w:r>
      <w:r w:rsidRPr="00CE30A1">
        <w:rPr>
          <w:rFonts w:ascii="Times New Roman" w:hAnsi="Times New Roman" w:cs="Times New Roman"/>
          <w:color w:val="000000" w:themeColor="text1"/>
          <w:shd w:val="clear" w:color="auto" w:fill="FFFFFF"/>
        </w:rPr>
        <w:t>.</w:t>
      </w:r>
      <w:r>
        <w:rPr>
          <w:rFonts w:ascii="Times New Roman" w:hAnsi="Times New Roman" w:cs="Times New Roman"/>
          <w:color w:val="FF0000"/>
          <w:shd w:val="clear" w:color="auto" w:fill="FFFFFF"/>
        </w:rPr>
        <w:t xml:space="preserve"> </w:t>
      </w:r>
    </w:p>
    <w:p w14:paraId="7E1B1AE0" w14:textId="77777777" w:rsidR="00E6736A" w:rsidRDefault="00E6736A" w:rsidP="00667994">
      <w:pPr>
        <w:spacing w:after="5" w:line="276" w:lineRule="auto"/>
        <w:ind w:right="14"/>
        <w:jc w:val="both"/>
        <w:rPr>
          <w:rFonts w:ascii="Times New Roman CE" w:eastAsia="Times New Roman" w:hAnsi="Times New Roman CE"/>
          <w:lang w:eastAsia="pl-PL"/>
        </w:rPr>
      </w:pPr>
    </w:p>
    <w:p w14:paraId="449FBFB1"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10.</w:t>
      </w:r>
    </w:p>
    <w:p w14:paraId="3F89B547"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 xml:space="preserve">OSOBY ODPOWIEDZIALNE </w:t>
      </w:r>
    </w:p>
    <w:p w14:paraId="20FC45AD" w14:textId="77777777" w:rsidR="002F4F44" w:rsidRDefault="002F4F44" w:rsidP="002F4F44">
      <w:pPr>
        <w:numPr>
          <w:ilvl w:val="0"/>
          <w:numId w:val="17"/>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Do kierowania pracami wymienionym w § 1 niniejszej umowy Wykonawca wyznacza </w:t>
      </w:r>
    </w:p>
    <w:p w14:paraId="0909D25F" w14:textId="77777777" w:rsidR="002F4F44" w:rsidRDefault="002F4F44" w:rsidP="002F4F44">
      <w:pPr>
        <w:spacing w:after="5" w:line="276" w:lineRule="auto"/>
        <w:ind w:left="426" w:right="14"/>
        <w:jc w:val="both"/>
        <w:rPr>
          <w:rFonts w:ascii="Times New Roman CE" w:eastAsia="Times New Roman" w:hAnsi="Times New Roman CE"/>
          <w:lang w:eastAsia="pl-PL"/>
        </w:rPr>
      </w:pPr>
      <w:r>
        <w:rPr>
          <w:rFonts w:ascii="Times New Roman CE" w:eastAsia="Times New Roman" w:hAnsi="Times New Roman CE"/>
          <w:lang w:eastAsia="pl-PL"/>
        </w:rPr>
        <w:t>…..………………….. posiadającego uprawnienia budowlane Nr …………………….. do projektowania bez ograniczeń w specjalności …………  .</w:t>
      </w:r>
    </w:p>
    <w:p w14:paraId="58D835CA" w14:textId="69AF85F9" w:rsidR="002F4F44" w:rsidRDefault="002F4F44" w:rsidP="002F4F44">
      <w:pPr>
        <w:numPr>
          <w:ilvl w:val="0"/>
          <w:numId w:val="17"/>
        </w:numPr>
        <w:spacing w:after="5" w:line="276" w:lineRule="auto"/>
        <w:ind w:left="426" w:right="14" w:hanging="426"/>
        <w:jc w:val="both"/>
        <w:rPr>
          <w:rFonts w:ascii="Times New Roman CE" w:eastAsia="Times New Roman" w:hAnsi="Times New Roman CE"/>
          <w:lang w:eastAsia="pl-PL"/>
        </w:rPr>
      </w:pPr>
      <w:r>
        <w:rPr>
          <w:rFonts w:ascii="Times New Roman CE" w:eastAsia="Times New Roman" w:hAnsi="Times New Roman CE"/>
          <w:lang w:eastAsia="pl-PL"/>
        </w:rPr>
        <w:t xml:space="preserve">Jako koordynatora Zamawiającego w zakresie obowiązków wynikających z niniejszej umowy wyznacza się </w:t>
      </w:r>
      <w:r w:rsidR="00E6736A">
        <w:rPr>
          <w:rFonts w:ascii="Times New Roman CE" w:eastAsia="Times New Roman" w:hAnsi="Times New Roman CE"/>
          <w:lang w:eastAsia="pl-PL"/>
        </w:rPr>
        <w:t>Pawła Chowańca</w:t>
      </w:r>
      <w:r>
        <w:rPr>
          <w:rFonts w:ascii="Times New Roman CE" w:eastAsia="Times New Roman" w:hAnsi="Times New Roman CE"/>
          <w:lang w:eastAsia="pl-PL"/>
        </w:rPr>
        <w:t xml:space="preserve"> – </w:t>
      </w:r>
      <w:r w:rsidR="00E6736A">
        <w:rPr>
          <w:rFonts w:ascii="Times New Roman CE" w:eastAsia="Times New Roman" w:hAnsi="Times New Roman CE"/>
          <w:lang w:eastAsia="pl-PL"/>
        </w:rPr>
        <w:t>inspektora w</w:t>
      </w:r>
      <w:r>
        <w:rPr>
          <w:rFonts w:ascii="Times New Roman CE" w:eastAsia="Times New Roman" w:hAnsi="Times New Roman CE"/>
          <w:lang w:eastAsia="pl-PL"/>
        </w:rPr>
        <w:t xml:space="preserve"> Wydzia</w:t>
      </w:r>
      <w:r w:rsidR="00E6736A">
        <w:rPr>
          <w:rFonts w:ascii="Times New Roman CE" w:eastAsia="Times New Roman" w:hAnsi="Times New Roman CE"/>
          <w:lang w:eastAsia="pl-PL"/>
        </w:rPr>
        <w:t>le</w:t>
      </w:r>
      <w:r>
        <w:rPr>
          <w:rFonts w:ascii="Times New Roman CE" w:eastAsia="Times New Roman" w:hAnsi="Times New Roman CE"/>
          <w:lang w:eastAsia="pl-PL"/>
        </w:rPr>
        <w:t xml:space="preserve"> Infrastruktury Komunalnej. </w:t>
      </w:r>
    </w:p>
    <w:p w14:paraId="799477D2" w14:textId="77777777" w:rsidR="002F4F44" w:rsidRDefault="002F4F44" w:rsidP="002F4F44">
      <w:pPr>
        <w:spacing w:after="18" w:line="276" w:lineRule="auto"/>
        <w:jc w:val="center"/>
        <w:rPr>
          <w:rFonts w:ascii="Times New Roman CE" w:eastAsia="Times New Roman" w:hAnsi="Times New Roman CE"/>
          <w:b/>
          <w:lang w:eastAsia="pl-PL"/>
        </w:rPr>
      </w:pPr>
    </w:p>
    <w:p w14:paraId="4FC5B3A4"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§11.</w:t>
      </w:r>
    </w:p>
    <w:p w14:paraId="6E897A42" w14:textId="77777777" w:rsidR="002F4F44" w:rsidRDefault="002F4F44" w:rsidP="002F4F44">
      <w:pPr>
        <w:spacing w:after="11" w:line="276" w:lineRule="auto"/>
        <w:ind w:left="315" w:right="360" w:hanging="10"/>
        <w:jc w:val="center"/>
        <w:rPr>
          <w:rFonts w:ascii="Times New Roman CE" w:eastAsia="Times New Roman" w:hAnsi="Times New Roman CE"/>
          <w:b/>
          <w:lang w:eastAsia="pl-PL"/>
        </w:rPr>
      </w:pPr>
      <w:r>
        <w:rPr>
          <w:rFonts w:ascii="Times New Roman CE" w:eastAsia="Times New Roman" w:hAnsi="Times New Roman CE"/>
          <w:b/>
          <w:lang w:eastAsia="pl-PL"/>
        </w:rPr>
        <w:t>WARUNKI REALIZACJI UMOWY</w:t>
      </w:r>
    </w:p>
    <w:p w14:paraId="2B243475"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Wykonawca oświadcza, że przy realizacji przedmiotu umowy stosownie do art. </w:t>
      </w:r>
      <w:r w:rsidRPr="00CE30A1">
        <w:rPr>
          <w:rFonts w:ascii="Times New Roman" w:hAnsi="Times New Roman"/>
          <w:bCs/>
          <w:snapToGrid w:val="0"/>
          <w:color w:val="000000" w:themeColor="text1"/>
          <w:szCs w:val="24"/>
          <w:lang w:eastAsia="pl-PL"/>
        </w:rPr>
        <w:t xml:space="preserve">95 ust. 1 </w:t>
      </w:r>
      <w:r w:rsidRPr="00CE30A1">
        <w:rPr>
          <w:rFonts w:ascii="Times New Roman CE" w:eastAsia="Times New Roman" w:hAnsi="Times New Roman CE"/>
          <w:color w:val="000000" w:themeColor="text1"/>
          <w:lang w:eastAsia="pl-PL"/>
        </w:rPr>
        <w:t>ustawy Prawo zamówień publicznych, wszystkie osoby realizujące przedmiot zamówienia w zakresie określonym w ust. 2 będą zatrudnione na podstawie umowy o pracę z zachowaniem minimalnego wynagrodzenia za pracę określonego na podstawie ustawy z dnia 10 października 2002 r. o minimalnym wynagrodzeniu za pracę – obliczonego na dzień zawarcia niniejszej umowy. W przypadku zatrudniania pracownika w niepełnym wymiarze czasu pracy, wymóg wysokości minimalnego wynagrodzenia podlega proporcjonalnemu przeliczeniu.</w:t>
      </w:r>
    </w:p>
    <w:p w14:paraId="26FD375C"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Warunek określony w ust. 1 dotyczy głównego projektanta branży wiodącej, który winien być zatrudniony na umowę o pracę, chyba że główny projektant wykonuje jednoosobową działalność gospodarczą lub jest wspólnikiem spółki cywilnej albo wykonuje funkcję członka zarządu spółki kapitałowej lub jest wspólnikiem spółki osobowej, która to spółka realizuje przedmiot zamówienia. Nadto Zamawiający wymaga, aby wszystkie pozostałe osoby biorące udział przy merytorycznych pracach projektowych branży wiodącej (tj. uczestniczące przy opracowaniu części opisowej oraz rysunkowej dokumentacji projektowej) były zatrudnione w oparciu o umowę o pracę, chyba że osoby te pełnią również samodzielną funkcję techniczną w budownictwie lub są członkami zarządu spółki kapitałowej lub wspólnikami spółki osobowej tudzież spółki cywilnej, która to spółka realizuje przedmiot zamówienia. Na potrzeby niniejszej umowy za branżę projektową wiodącą uznaje się branżę drogową.</w:t>
      </w:r>
    </w:p>
    <w:p w14:paraId="5B418981"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Wykonawca w terminie do 10 dni kalendarzowych, licząc od dnia podpisania umowy będzie zobowiązany do przedstawienia Zamawiającemu dokumentów potwierdzających sposób zatrudnienia osób wskazanych w ust. 2, a mianowicie wykaz w/w osób (oraz kopię umów o pracę do wglądu na życzenie Zamawiającego), a także oświadczenia tych osób, że są zatrudnione na podstawie umowy o pracę z uwzględnieniem minimalnego wynagrodzenia za pracę ustalonego na podstawie ustawy o minimalnym wynagrodzeniu za pracę przez cały okres realizacji przedmiotu zamówienia.</w:t>
      </w:r>
    </w:p>
    <w:p w14:paraId="7C4505D5"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Wykaz o jakim mowa w ust. 3 winien zawierać następujące pozycje: imię i nazwisko pracownika, informację na temat wymiaru czasu pracy, w którym jest zatrudniony oraz informację na temat czasu trwania umowy o pracę. Przywołany wykaz winien zostać podpisany przez Wykonawcę.</w:t>
      </w:r>
    </w:p>
    <w:p w14:paraId="7EFDB2C3"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lastRenderedPageBreak/>
        <w:t>Wykonawca na każde pisemne żądanie Zamawiającego w terminie do 5 dni roboczych przedkładał będzie Zamawiającemu raport stanu i sposobu zatrudnienia pracowników, o których mowa w ust. 2 oraz oświadczenia zatrudnionych osób o regularnym otrzymaniu pensji. Na żądanie Zamawiającego w tym samym czasie co powyżej Wykonawca przedłoży oryginał zaświadczenia o niezaleganiu ze składkami ZUS wobec pracowników wymienionych w wykazie zgodnie z ust. 3. Nadto na żądanie Zamawiającego Wykonawca przedstawi aktualne umowy o pracę pracowników, którzy wymienieni są w wykazie.</w:t>
      </w:r>
    </w:p>
    <w:p w14:paraId="65BFE2BE"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przypadku stwierdzenia wykonywania prac zastrzeżonych dla pracowników wskazanych w ust. 1 i 2 niniejszego paragrafu przez osoby niezatrudnione w oparciu o umowę pracę lub  też w sytuacji naruszenia postanowień ust. 3, 4 i 5 rzeczonego przepisu za każdy stwierdzony przypadek Wykonawca zapłaci karę umowną w wysokości 10.000,00 zł.</w:t>
      </w:r>
    </w:p>
    <w:p w14:paraId="0D6A6F43"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przypadku dwukrotnego naruszenia obowiązków wynikających z postanowień niniejszego paragrafu bez względu na ich rodzaj, a także tożsamość naruszenia Zamawiający ma prawo odstąpić od umowy i naliczyć dodatkowo kary umowne wskazane w § 8 umowy.</w:t>
      </w:r>
    </w:p>
    <w:p w14:paraId="473B27D2"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uzasadnionych przypadkach, możliwe jest zastąpienie wspomnianych wyżej osób innymi osobami z tym jednak warunkiem, że spełnione zostaną wszystkie powyższe wymagania.</w:t>
      </w:r>
    </w:p>
    <w:p w14:paraId="43736BE5" w14:textId="77777777" w:rsidR="002F4F44" w:rsidRPr="00CE30A1" w:rsidRDefault="002F4F44" w:rsidP="002F4F44">
      <w:pPr>
        <w:numPr>
          <w:ilvl w:val="0"/>
          <w:numId w:val="18"/>
        </w:numPr>
        <w:spacing w:after="5"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sytuacji wykonywania jakiejkolwiek części przedmiotu umowy w zakresie projektowej branży wiodącej przez podwykonawców, ów przepis stosuje się do nich wprost jak i do dalszych podwykonawców, z tym jednak zastrzeżeniem, że Wykonawca ponosić będzie pełną odpowiedzialność za zaniechanie realizacji warunków zatrudnienia przez podwykonawców w zakresie określonym w niniejszym paragrafie.</w:t>
      </w:r>
    </w:p>
    <w:p w14:paraId="3DFF0A68"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p>
    <w:p w14:paraId="7C3F05EE"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12.</w:t>
      </w:r>
    </w:p>
    <w:p w14:paraId="18D3669C"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xml:space="preserve">ROZSTRZYGANIE SPORÓW </w:t>
      </w:r>
    </w:p>
    <w:p w14:paraId="01143EED" w14:textId="77777777" w:rsidR="002F4F44" w:rsidRPr="00CE30A1" w:rsidRDefault="002F4F44" w:rsidP="002F4F44">
      <w:pPr>
        <w:spacing w:after="5" w:line="276" w:lineRule="auto"/>
        <w:ind w:right="14"/>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Spory wynikłe lub mogące wyniknąć na tle realizacji niniejszej umowy rozstrzygać będzie sąd powszechny właściwy ze względu na siedzibę Zamawiającego. </w:t>
      </w:r>
    </w:p>
    <w:p w14:paraId="00BEABD2" w14:textId="77777777" w:rsidR="002F4F44" w:rsidRPr="00CE30A1" w:rsidRDefault="002F4F44" w:rsidP="002F4F44">
      <w:pPr>
        <w:spacing w:after="5" w:line="276" w:lineRule="auto"/>
        <w:ind w:left="412" w:right="14" w:hanging="427"/>
        <w:jc w:val="center"/>
        <w:rPr>
          <w:rFonts w:ascii="Times New Roman CE" w:eastAsia="Times New Roman" w:hAnsi="Times New Roman CE"/>
          <w:b/>
          <w:color w:val="000000" w:themeColor="text1"/>
          <w:lang w:eastAsia="pl-PL"/>
        </w:rPr>
      </w:pPr>
    </w:p>
    <w:p w14:paraId="2DD240BA"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§13.</w:t>
      </w:r>
    </w:p>
    <w:p w14:paraId="7609EFB3"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ODSTĄPIENIE OD UMOWY</w:t>
      </w:r>
    </w:p>
    <w:p w14:paraId="763DAC8F"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Oprócz wypadków wymienionych w Kodeksie cywilnym stronom przysługuje prawo odstąpienia od umowy w następujących przypadkach:</w:t>
      </w:r>
    </w:p>
    <w:p w14:paraId="3711DC37" w14:textId="77777777" w:rsidR="002F4F44" w:rsidRPr="00CE30A1" w:rsidRDefault="002F4F44" w:rsidP="002F4F44">
      <w:pPr>
        <w:widowControl w:val="0"/>
        <w:numPr>
          <w:ilvl w:val="0"/>
          <w:numId w:val="20"/>
        </w:numPr>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Zamawiającemu przysługuje prawo do odstąpienia od umowy w razie:</w:t>
      </w:r>
    </w:p>
    <w:p w14:paraId="433A03F8"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 w takim wypadku zamawiający może odstąpić od umowy w terminie 30 dni od dnia powzięcia wiadomości o tych okolicznościach;</w:t>
      </w:r>
    </w:p>
    <w:p w14:paraId="23B720B4"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hAnsi="Times New Roman" w:cs="Times New Roman"/>
          <w:snapToGrid w:val="0"/>
          <w:color w:val="000000" w:themeColor="text1"/>
        </w:rPr>
        <w:t xml:space="preserve">likwidacji przedsiębiorstwa </w:t>
      </w:r>
      <w:r w:rsidRPr="00CE30A1">
        <w:rPr>
          <w:rFonts w:ascii="Times New Roman" w:hAnsi="Times New Roman" w:cs="Times New Roman"/>
          <w:b/>
          <w:bCs/>
          <w:snapToGrid w:val="0"/>
          <w:color w:val="000000" w:themeColor="text1"/>
        </w:rPr>
        <w:t>Wykonawcy</w:t>
      </w:r>
      <w:r w:rsidRPr="00CE30A1">
        <w:rPr>
          <w:rFonts w:ascii="Times New Roman" w:eastAsia="Times New Roman" w:hAnsi="Times New Roman" w:cs="Times New Roman"/>
          <w:snapToGrid w:val="0"/>
          <w:color w:val="000000" w:themeColor="text1"/>
          <w:lang w:eastAsia="pl-PL"/>
        </w:rPr>
        <w:t>;</w:t>
      </w:r>
    </w:p>
    <w:p w14:paraId="436E6A8A"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zajęcia majątku Wykonawcy;</w:t>
      </w:r>
    </w:p>
    <w:p w14:paraId="7DF9FF1B"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gdy Wykonawca nie podjął się wykonywania obowiązków wynikających z niniejszej umowy w terminie 7 dni lub przerwał ich wykonanie bez zgody Zamawiającego i przerwa trwa dłużej niż 7 dni;</w:t>
      </w:r>
    </w:p>
    <w:p w14:paraId="7ABC99E1" w14:textId="77777777" w:rsidR="002F4F44" w:rsidRPr="00CE30A1" w:rsidRDefault="002F4F44" w:rsidP="002F4F44">
      <w:pPr>
        <w:widowControl w:val="0"/>
        <w:numPr>
          <w:ilvl w:val="1"/>
          <w:numId w:val="21"/>
        </w:numPr>
        <w:spacing w:after="0" w:line="276" w:lineRule="auto"/>
        <w:ind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 razie konieczności wielokrotnego dokonywania bezpośredniej zapłaty podwykonawcy lub dalszemu podwykonawcy, lub w razie konieczności dokonania bezpośrednich zapłat na sumę większą niż 5% wartości umowy;</w:t>
      </w:r>
    </w:p>
    <w:p w14:paraId="30683C4F" w14:textId="77777777" w:rsidR="002F4F44" w:rsidRPr="00CE30A1" w:rsidRDefault="002F4F44" w:rsidP="002F4F44">
      <w:pPr>
        <w:widowControl w:val="0"/>
        <w:numPr>
          <w:ilvl w:val="0"/>
          <w:numId w:val="20"/>
        </w:numPr>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 xml:space="preserve">Wykonawcy przysługuje prawo odstąpienia od umowy po uprzednim bezskutecznym </w:t>
      </w:r>
      <w:r w:rsidRPr="00CE30A1">
        <w:rPr>
          <w:rFonts w:ascii="Times New Roman" w:eastAsia="Times New Roman" w:hAnsi="Times New Roman" w:cs="Times New Roman"/>
          <w:snapToGrid w:val="0"/>
          <w:color w:val="000000" w:themeColor="text1"/>
          <w:lang w:eastAsia="pl-PL"/>
        </w:rPr>
        <w:lastRenderedPageBreak/>
        <w:t>wezwaniu Zamawiającego i wyznaczeniu odpowiedniego terminu, jeżeli odmawia on bez uzasadnionej przyczyny odbioru robót.</w:t>
      </w:r>
    </w:p>
    <w:p w14:paraId="29DE6802" w14:textId="74326E5C" w:rsidR="002F4F44" w:rsidRPr="00CE30A1" w:rsidRDefault="002F4F44" w:rsidP="002F4F44">
      <w:pPr>
        <w:widowControl w:val="0"/>
        <w:numPr>
          <w:ilvl w:val="0"/>
          <w:numId w:val="20"/>
        </w:numPr>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 razie niewykonania umowy w określonym terminie lub naruszenia przez Wykonawcę innych postanowień umowy, w szczególności, jeśli parametry wykonywanego przedmiotu umowy będą odbiegać od wymaganych przez Zamawiającego w specyfikacji warunków zamówienia lub przedmiot umowy realizowany będzie nienależycie albo w sposób sprzeczny z umową lub niestarannie i mimo pisemnego wezwania do wykonania w wyznaczonym terminie lub zaprzestania naruszania wskazanych wyżej postanowień umowy Wykonawca nie zastosuje się do wezwania.</w:t>
      </w:r>
    </w:p>
    <w:p w14:paraId="5448EF3D" w14:textId="77777777" w:rsidR="002F4F44" w:rsidRPr="00CE30A1" w:rsidRDefault="002F4F44" w:rsidP="002F4F44">
      <w:pPr>
        <w:widowControl w:val="0"/>
        <w:spacing w:after="0" w:line="276" w:lineRule="auto"/>
        <w:ind w:left="426" w:right="424"/>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bCs/>
          <w:color w:val="000000" w:themeColor="text1"/>
          <w:lang w:eastAsia="pl-PL"/>
        </w:rPr>
        <w:t xml:space="preserve">W przypadkach opisanych w ust. 1 pkt 1 lit. b-e oraz w ust. 1 pkt 3, </w:t>
      </w:r>
      <w:r w:rsidRPr="00CE30A1">
        <w:rPr>
          <w:rFonts w:ascii="Times New Roman" w:eastAsia="Times New Roman" w:hAnsi="Times New Roman" w:cs="Times New Roman"/>
          <w:color w:val="000000" w:themeColor="text1"/>
          <w:lang w:eastAsia="pl-PL"/>
        </w:rPr>
        <w:t>Zamawiający</w:t>
      </w:r>
      <w:r w:rsidRPr="00CE30A1">
        <w:rPr>
          <w:rFonts w:ascii="Times New Roman" w:eastAsia="Times New Roman" w:hAnsi="Times New Roman" w:cs="Times New Roman"/>
          <w:bCs/>
          <w:color w:val="000000" w:themeColor="text1"/>
          <w:lang w:eastAsia="pl-PL"/>
        </w:rPr>
        <w:t xml:space="preserve"> ma prawo odstąpić od umowy w terminie 60 dni od dnia powzięcia informacji o okolicznościach uzasadniających odstąpienie od umowy.</w:t>
      </w:r>
    </w:p>
    <w:p w14:paraId="0D0EE130"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Odstąpienie od umowy powinno nastąpić w formie pisemnej pod rygorem nieważności takiego oświadczenia i powinno wskazywać jego przyczynę.</w:t>
      </w:r>
    </w:p>
    <w:p w14:paraId="0EE1A2BE"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W przypadku odstąpienia od umowy przez którąkolwiek ze stron, Wykonawcę oraz Zamawiającego obciążają następujące obowiązki szczegółowe:</w:t>
      </w:r>
    </w:p>
    <w:p w14:paraId="012CFE43" w14:textId="77777777" w:rsidR="002F4F44" w:rsidRPr="00CE30A1" w:rsidRDefault="002F4F44" w:rsidP="002F4F44">
      <w:pPr>
        <w:widowControl w:val="0"/>
        <w:numPr>
          <w:ilvl w:val="0"/>
          <w:numId w:val="22"/>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 terminie 7 dni od daty odstąpienia od umowy Wykonawca sporządzi szczegółowy protokół inwentaryzacji wykonanych prac wg stanu na dzień odstąpienia;</w:t>
      </w:r>
    </w:p>
    <w:p w14:paraId="3622FC66" w14:textId="77777777" w:rsidR="002F4F44" w:rsidRPr="00CE30A1" w:rsidRDefault="002F4F44" w:rsidP="002F4F44">
      <w:pPr>
        <w:widowControl w:val="0"/>
        <w:numPr>
          <w:ilvl w:val="0"/>
          <w:numId w:val="22"/>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Wykonawca zgłosi Zamawiającemu do odbioru roboty przerwane;</w:t>
      </w:r>
    </w:p>
    <w:p w14:paraId="7739A766" w14:textId="77777777" w:rsidR="002F4F44" w:rsidRPr="00CE30A1" w:rsidRDefault="002F4F44" w:rsidP="002F4F44">
      <w:pPr>
        <w:widowControl w:val="0"/>
        <w:numPr>
          <w:ilvl w:val="0"/>
          <w:numId w:val="22"/>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Zamawiający dokona odbioru robót przerwanych oraz dokona zapłaty wynagrodzenia za roboty, które zostały wykonane do dnia odstąpienia;</w:t>
      </w:r>
    </w:p>
    <w:p w14:paraId="79D7F142" w14:textId="77777777" w:rsidR="002F4F44" w:rsidRPr="00CE30A1" w:rsidRDefault="002F4F44" w:rsidP="002F4F44">
      <w:pPr>
        <w:numPr>
          <w:ilvl w:val="0"/>
          <w:numId w:val="19"/>
        </w:numPr>
        <w:tabs>
          <w:tab w:val="num" w:pos="426"/>
        </w:tabs>
        <w:spacing w:after="0" w:line="276" w:lineRule="auto"/>
        <w:ind w:left="426" w:right="14" w:hanging="426"/>
        <w:jc w:val="both"/>
        <w:rPr>
          <w:rFonts w:ascii="Times New Roman" w:eastAsia="Times New Roman" w:hAnsi="Times New Roman" w:cs="Times New Roman"/>
          <w:color w:val="000000" w:themeColor="text1"/>
          <w:lang w:eastAsia="pl-PL"/>
        </w:rPr>
      </w:pPr>
      <w:r w:rsidRPr="00CE30A1">
        <w:rPr>
          <w:rFonts w:ascii="Times New Roman" w:eastAsia="Times New Roman" w:hAnsi="Times New Roman" w:cs="Times New Roman"/>
          <w:color w:val="000000" w:themeColor="text1"/>
          <w:lang w:eastAsia="pl-PL"/>
        </w:rPr>
        <w:t xml:space="preserve">Zamawiający może ponadto </w:t>
      </w:r>
      <w:r w:rsidRPr="00CE30A1">
        <w:rPr>
          <w:rFonts w:ascii="Times New Roman" w:hAnsi="Times New Roman" w:cs="Times New Roman"/>
          <w:color w:val="000000" w:themeColor="text1"/>
        </w:rPr>
        <w:t>odstąpić od umowy</w:t>
      </w:r>
      <w:r w:rsidRPr="00CE30A1">
        <w:rPr>
          <w:rFonts w:ascii="Times New Roman" w:eastAsia="Times New Roman" w:hAnsi="Times New Roman" w:cs="Times New Roman"/>
          <w:color w:val="000000" w:themeColor="text1"/>
          <w:lang w:eastAsia="pl-PL"/>
        </w:rPr>
        <w:t>, jeżeli zachodzi co najmniej jedna z następujących okoliczności:</w:t>
      </w:r>
    </w:p>
    <w:p w14:paraId="6C4F5EE5" w14:textId="77777777" w:rsidR="002F4F44" w:rsidRPr="00CE30A1" w:rsidRDefault="002F4F44" w:rsidP="002F4F44">
      <w:pPr>
        <w:widowControl w:val="0"/>
        <w:numPr>
          <w:ilvl w:val="0"/>
          <w:numId w:val="23"/>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zmiana umowy została dokonana z naruszeniem art. 455 ustawy Prawo zamówień publicznych,</w:t>
      </w:r>
    </w:p>
    <w:p w14:paraId="3BF86304" w14:textId="77777777" w:rsidR="002F4F44" w:rsidRPr="00CE30A1" w:rsidRDefault="002F4F44" w:rsidP="002F4F44">
      <w:pPr>
        <w:widowControl w:val="0"/>
        <w:numPr>
          <w:ilvl w:val="0"/>
          <w:numId w:val="23"/>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wykonawca w chwili zawarcia umowy podlegał wykluczeniu z postępowania na podstawie art. 108 ust. 1 ustawy Prawo zamówień publicznych,</w:t>
      </w:r>
    </w:p>
    <w:p w14:paraId="42FB529D" w14:textId="77777777" w:rsidR="002F4F44" w:rsidRDefault="002F4F44" w:rsidP="002F4F44">
      <w:pPr>
        <w:widowControl w:val="0"/>
        <w:numPr>
          <w:ilvl w:val="0"/>
          <w:numId w:val="23"/>
        </w:numPr>
        <w:tabs>
          <w:tab w:val="num" w:pos="284"/>
        </w:tabs>
        <w:spacing w:after="0" w:line="276" w:lineRule="auto"/>
        <w:ind w:right="424" w:hanging="481"/>
        <w:jc w:val="both"/>
        <w:rPr>
          <w:rFonts w:ascii="Times New Roman" w:eastAsia="Times New Roman" w:hAnsi="Times New Roman" w:cs="Times New Roman"/>
          <w:snapToGrid w:val="0"/>
          <w:color w:val="000000" w:themeColor="text1"/>
          <w:lang w:eastAsia="pl-PL"/>
        </w:rPr>
      </w:pPr>
      <w:r w:rsidRPr="00CE30A1">
        <w:rPr>
          <w:rFonts w:ascii="Times New Roman" w:eastAsia="Times New Roman" w:hAnsi="Times New Roman" w:cs="Times New Roman"/>
          <w:snapToGrid w:val="0"/>
          <w:color w:val="000000" w:themeColor="text1"/>
          <w:lang w:eastAsia="pl-PL"/>
        </w:rPr>
        <w:t>Trybunał Sprawiedliwości Unii Europejskiej stwierdził, w ramach procedury przewidzianej w art. 258 Traktatu o Funkcjonowaniu Unii Europejskiej, że państwo polskie uchybiło zobowiązaniom, które ciążą na nim na mocy Traktatów, dyrektywy 2014/24/UE i dyrektywy 2014/25/UE, z uwagi na to, że zamawiający udzielił zamówienia z naruszeniem przepisów prawa Unii Europejskiej.</w:t>
      </w:r>
    </w:p>
    <w:p w14:paraId="5E797071" w14:textId="77777777" w:rsidR="009F2F0E" w:rsidRDefault="009F2F0E" w:rsidP="002F4F44">
      <w:pPr>
        <w:spacing w:after="11" w:line="276" w:lineRule="auto"/>
        <w:ind w:left="315" w:right="360" w:hanging="10"/>
        <w:jc w:val="center"/>
        <w:rPr>
          <w:rFonts w:ascii="Times New Roman CE" w:eastAsia="Times New Roman" w:hAnsi="Times New Roman CE"/>
          <w:b/>
          <w:color w:val="000000" w:themeColor="text1"/>
          <w:lang w:eastAsia="pl-PL"/>
        </w:rPr>
      </w:pPr>
    </w:p>
    <w:p w14:paraId="30BEAB50" w14:textId="7F1B8991"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xml:space="preserve">§ 14. </w:t>
      </w:r>
    </w:p>
    <w:p w14:paraId="1DBEE6FE" w14:textId="77777777" w:rsidR="002F4F44" w:rsidRPr="00CE30A1" w:rsidRDefault="002F4F44" w:rsidP="002F4F44">
      <w:pPr>
        <w:spacing w:after="11" w:line="276" w:lineRule="auto"/>
        <w:ind w:left="315" w:right="360" w:hanging="10"/>
        <w:jc w:val="center"/>
        <w:rPr>
          <w:rFonts w:ascii="Times New Roman CE" w:eastAsia="Times New Roman" w:hAnsi="Times New Roman CE"/>
          <w:b/>
          <w:color w:val="000000" w:themeColor="text1"/>
          <w:lang w:eastAsia="pl-PL"/>
        </w:rPr>
      </w:pPr>
      <w:r w:rsidRPr="00CE30A1">
        <w:rPr>
          <w:rFonts w:ascii="Times New Roman CE" w:eastAsia="Times New Roman" w:hAnsi="Times New Roman CE"/>
          <w:b/>
          <w:color w:val="000000" w:themeColor="text1"/>
          <w:lang w:eastAsia="pl-PL"/>
        </w:rPr>
        <w:t xml:space="preserve">POSTANOWIENIA KOŃCOWE </w:t>
      </w:r>
    </w:p>
    <w:p w14:paraId="3FB06A53" w14:textId="77777777" w:rsidR="002F4F44" w:rsidRPr="00CE30A1" w:rsidRDefault="002F4F44" w:rsidP="002F4F44">
      <w:pPr>
        <w:numPr>
          <w:ilvl w:val="0"/>
          <w:numId w:val="24"/>
        </w:numPr>
        <w:spacing w:after="0"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 xml:space="preserve">W sprawach nie uregulowanych niniejszą umową będą miały zastosowanie przepisy Kodeksu cywilnego oraz ustawy Prawo zamówień publicznych. </w:t>
      </w:r>
    </w:p>
    <w:p w14:paraId="6DEBDA00" w14:textId="77777777" w:rsidR="002F4F44" w:rsidRPr="00CE30A1" w:rsidRDefault="002F4F44" w:rsidP="002F4F44">
      <w:pPr>
        <w:numPr>
          <w:ilvl w:val="0"/>
          <w:numId w:val="24"/>
        </w:numPr>
        <w:spacing w:after="0" w:line="276" w:lineRule="auto"/>
        <w:ind w:left="426" w:right="14" w:hanging="426"/>
        <w:jc w:val="both"/>
        <w:rPr>
          <w:rFonts w:ascii="Times New Roman CE" w:eastAsia="Times New Roman" w:hAnsi="Times New Roman CE"/>
          <w:color w:val="000000" w:themeColor="text1"/>
          <w:lang w:eastAsia="pl-PL"/>
        </w:rPr>
      </w:pPr>
      <w:r w:rsidRPr="00CE30A1">
        <w:rPr>
          <w:rFonts w:ascii="Times New Roman CE" w:eastAsia="Times New Roman" w:hAnsi="Times New Roman CE"/>
          <w:color w:val="000000" w:themeColor="text1"/>
          <w:lang w:eastAsia="pl-PL"/>
        </w:rPr>
        <w:t>W załączniku nr 2 i 3 do umowy zostały zawarte obowiązki podmiotu administrującego danymi osobowymi zgodnie z obowiązującymi przepisami prawa w tej kwestii.</w:t>
      </w:r>
    </w:p>
    <w:p w14:paraId="0C1728C4" w14:textId="77777777" w:rsidR="002F4F44" w:rsidRDefault="002F4F44" w:rsidP="002F4F44">
      <w:pPr>
        <w:numPr>
          <w:ilvl w:val="0"/>
          <w:numId w:val="24"/>
        </w:numPr>
        <w:spacing w:after="0" w:line="276" w:lineRule="auto"/>
        <w:ind w:left="426" w:right="14" w:hanging="426"/>
        <w:jc w:val="both"/>
        <w:rPr>
          <w:rFonts w:ascii="Times New Roman CE" w:eastAsia="Times New Roman" w:hAnsi="Times New Roman CE"/>
          <w:lang w:eastAsia="pl-PL"/>
        </w:rPr>
      </w:pPr>
      <w:r w:rsidRPr="00CE30A1">
        <w:rPr>
          <w:rFonts w:ascii="Times New Roman CE" w:eastAsia="Times New Roman" w:hAnsi="Times New Roman CE"/>
          <w:color w:val="000000" w:themeColor="text1"/>
          <w:lang w:eastAsia="pl-PL"/>
        </w:rPr>
        <w:t>Umowę sporządzono w 4-ch jednobrzmiących egzemplarzach, z czego 3 egzemplarze dla Zamawiającego i 1 egzemplarz dla Wykonawcy.</w:t>
      </w:r>
      <w:r>
        <w:rPr>
          <w:rFonts w:ascii="Times New Roman CE" w:eastAsia="Times New Roman" w:hAnsi="Times New Roman CE"/>
          <w:lang w:eastAsia="pl-PL"/>
        </w:rPr>
        <w:t xml:space="preserve"> </w:t>
      </w:r>
    </w:p>
    <w:p w14:paraId="6F8396EE" w14:textId="77777777" w:rsidR="002F4F44" w:rsidRDefault="002F4F44" w:rsidP="002F4F44">
      <w:pPr>
        <w:spacing w:after="5" w:line="276" w:lineRule="auto"/>
        <w:rPr>
          <w:rFonts w:ascii="Times New Roman CE" w:eastAsia="Times New Roman" w:hAnsi="Times New Roman CE"/>
          <w:lang w:eastAsia="pl-PL"/>
        </w:rPr>
      </w:pPr>
    </w:p>
    <w:p w14:paraId="26421D5A" w14:textId="77777777" w:rsidR="002F4F44" w:rsidRDefault="002F4F44" w:rsidP="002F4F44">
      <w:pPr>
        <w:spacing w:after="5" w:line="276" w:lineRule="auto"/>
        <w:rPr>
          <w:rFonts w:ascii="Times New Roman CE" w:eastAsia="Times New Roman" w:hAnsi="Times New Roman CE"/>
          <w:lang w:eastAsia="pl-PL"/>
        </w:rPr>
      </w:pPr>
    </w:p>
    <w:p w14:paraId="5429CBCD" w14:textId="5E6AC272" w:rsidR="009B5043" w:rsidRDefault="002F4F44" w:rsidP="002F4F44">
      <w:pPr>
        <w:tabs>
          <w:tab w:val="center" w:pos="4253"/>
          <w:tab w:val="center" w:pos="4964"/>
          <w:tab w:val="center" w:pos="5672"/>
          <w:tab w:val="center" w:pos="6383"/>
          <w:tab w:val="center" w:pos="8026"/>
        </w:tabs>
        <w:spacing w:after="5" w:line="276" w:lineRule="auto"/>
        <w:ind w:left="-15"/>
        <w:jc w:val="center"/>
        <w:rPr>
          <w:rFonts w:ascii="Times New Roman CE" w:eastAsia="Times New Roman" w:hAnsi="Times New Roman CE"/>
          <w:b/>
          <w:lang w:eastAsia="pl-PL"/>
        </w:rPr>
      </w:pPr>
      <w:r>
        <w:rPr>
          <w:rFonts w:ascii="Times New Roman CE" w:eastAsia="Times New Roman" w:hAnsi="Times New Roman CE"/>
          <w:b/>
          <w:lang w:eastAsia="pl-PL"/>
        </w:rPr>
        <w:t>ZAMAWIAJĄCY</w:t>
      </w:r>
      <w:r>
        <w:rPr>
          <w:rFonts w:ascii="Times New Roman CE" w:eastAsia="Times New Roman" w:hAnsi="Times New Roman CE"/>
          <w:b/>
          <w:lang w:eastAsia="pl-PL"/>
        </w:rPr>
        <w:tab/>
      </w:r>
      <w:r>
        <w:rPr>
          <w:rFonts w:ascii="Times New Roman CE" w:eastAsia="Times New Roman" w:hAnsi="Times New Roman CE"/>
          <w:b/>
          <w:lang w:eastAsia="pl-PL"/>
        </w:rPr>
        <w:tab/>
      </w:r>
      <w:r>
        <w:rPr>
          <w:rFonts w:ascii="Times New Roman CE" w:eastAsia="Times New Roman" w:hAnsi="Times New Roman CE"/>
          <w:b/>
          <w:lang w:eastAsia="pl-PL"/>
        </w:rPr>
        <w:tab/>
      </w:r>
      <w:r>
        <w:rPr>
          <w:rFonts w:ascii="Times New Roman CE" w:eastAsia="Times New Roman" w:hAnsi="Times New Roman CE"/>
          <w:b/>
          <w:lang w:eastAsia="pl-PL"/>
        </w:rPr>
        <w:tab/>
      </w:r>
      <w:r>
        <w:rPr>
          <w:rFonts w:ascii="Times New Roman CE" w:eastAsia="Times New Roman" w:hAnsi="Times New Roman CE"/>
          <w:b/>
          <w:lang w:eastAsia="pl-PL"/>
        </w:rPr>
        <w:tab/>
        <w:t>WYKONAWCA</w:t>
      </w:r>
    </w:p>
    <w:p w14:paraId="552E023C" w14:textId="4E5A4D5D" w:rsidR="0085716B" w:rsidRDefault="0085716B" w:rsidP="00F03DA6">
      <w:pPr>
        <w:tabs>
          <w:tab w:val="center" w:pos="4253"/>
          <w:tab w:val="center" w:pos="4964"/>
          <w:tab w:val="center" w:pos="5672"/>
          <w:tab w:val="center" w:pos="6383"/>
          <w:tab w:val="center" w:pos="8026"/>
        </w:tabs>
        <w:spacing w:after="5" w:line="276" w:lineRule="auto"/>
        <w:ind w:left="-15"/>
        <w:jc w:val="both"/>
        <w:rPr>
          <w:rFonts w:ascii="Times New Roman CE" w:eastAsia="Times New Roman" w:hAnsi="Times New Roman CE"/>
          <w:b/>
          <w:lang w:eastAsia="pl-PL"/>
        </w:rPr>
      </w:pPr>
    </w:p>
    <w:sectPr w:rsidR="008571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8930805"/>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D4550E"/>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 w15:restartNumberingAfterBreak="0">
    <w:nsid w:val="08235054"/>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 w15:restartNumberingAfterBreak="0">
    <w:nsid w:val="0E494BFF"/>
    <w:multiLevelType w:val="hybridMultilevel"/>
    <w:tmpl w:val="93BAB69C"/>
    <w:lvl w:ilvl="0" w:tplc="759EC074">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4064F12"/>
    <w:multiLevelType w:val="hybridMultilevel"/>
    <w:tmpl w:val="C2C6B4F6"/>
    <w:lvl w:ilvl="0" w:tplc="5E6E39FE">
      <w:start w:val="1"/>
      <w:numFmt w:val="decimal"/>
      <w:lvlText w:val="%1)"/>
      <w:lvlJc w:val="left"/>
      <w:pPr>
        <w:tabs>
          <w:tab w:val="num" w:pos="1248"/>
        </w:tabs>
        <w:ind w:left="1248" w:hanging="510"/>
      </w:pPr>
    </w:lvl>
    <w:lvl w:ilvl="1" w:tplc="920E9F48">
      <w:start w:val="1"/>
      <w:numFmt w:val="lowerLetter"/>
      <w:lvlText w:val="%2)"/>
      <w:lvlJc w:val="left"/>
      <w:pPr>
        <w:tabs>
          <w:tab w:val="num" w:pos="1361"/>
        </w:tabs>
        <w:ind w:left="1361" w:hanging="397"/>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14292350"/>
    <w:multiLevelType w:val="hybridMultilevel"/>
    <w:tmpl w:val="20549516"/>
    <w:lvl w:ilvl="0" w:tplc="04150011">
      <w:start w:val="1"/>
      <w:numFmt w:val="decimal"/>
      <w:lvlText w:val="%1)"/>
      <w:lvlJc w:val="left"/>
      <w:pPr>
        <w:tabs>
          <w:tab w:val="num" w:pos="964"/>
        </w:tabs>
        <w:ind w:left="907" w:hanging="567"/>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 w15:restartNumberingAfterBreak="0">
    <w:nsid w:val="17FA04EC"/>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8" w15:restartNumberingAfterBreak="0">
    <w:nsid w:val="1A6B38F1"/>
    <w:multiLevelType w:val="multilevel"/>
    <w:tmpl w:val="ADF07EAA"/>
    <w:lvl w:ilvl="0">
      <w:start w:val="1"/>
      <w:numFmt w:val="decimal"/>
      <w:lvlText w:val="%1."/>
      <w:lvlJc w:val="left"/>
      <w:pPr>
        <w:ind w:left="1080" w:hanging="72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AB9704E"/>
    <w:multiLevelType w:val="hybridMultilevel"/>
    <w:tmpl w:val="BC1644BC"/>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10" w15:restartNumberingAfterBreak="0">
    <w:nsid w:val="1C176196"/>
    <w:multiLevelType w:val="hybridMultilevel"/>
    <w:tmpl w:val="2BB084E0"/>
    <w:lvl w:ilvl="0" w:tplc="0B7AC986">
      <w:start w:val="1"/>
      <w:numFmt w:val="decimal"/>
      <w:lvlText w:val="%1)"/>
      <w:lvlJc w:val="left"/>
      <w:pPr>
        <w:ind w:left="4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tplc="D7404916">
      <w:start w:val="1"/>
      <w:numFmt w:val="lowerLetter"/>
      <w:lvlText w:val="%2)"/>
      <w:lvlJc w:val="left"/>
      <w:pPr>
        <w:ind w:left="852"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2" w:tplc="39C6F302">
      <w:start w:val="1"/>
      <w:numFmt w:val="lowerRoman"/>
      <w:lvlText w:val="%3"/>
      <w:lvlJc w:val="left"/>
      <w:pPr>
        <w:ind w:left="15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3" w:tplc="3DD46FB8">
      <w:start w:val="1"/>
      <w:numFmt w:val="decimal"/>
      <w:lvlText w:val="%4"/>
      <w:lvlJc w:val="left"/>
      <w:pPr>
        <w:ind w:left="22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4" w:tplc="48BE1C0C">
      <w:start w:val="1"/>
      <w:numFmt w:val="lowerLetter"/>
      <w:lvlText w:val="%5"/>
      <w:lvlJc w:val="left"/>
      <w:pPr>
        <w:ind w:left="294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5" w:tplc="5AFA7C20">
      <w:start w:val="1"/>
      <w:numFmt w:val="lowerRoman"/>
      <w:lvlText w:val="%6"/>
      <w:lvlJc w:val="left"/>
      <w:pPr>
        <w:ind w:left="366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6" w:tplc="76063384">
      <w:start w:val="1"/>
      <w:numFmt w:val="decimal"/>
      <w:lvlText w:val="%7"/>
      <w:lvlJc w:val="left"/>
      <w:pPr>
        <w:ind w:left="438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7" w:tplc="DE420A12">
      <w:start w:val="1"/>
      <w:numFmt w:val="lowerLetter"/>
      <w:lvlText w:val="%8"/>
      <w:lvlJc w:val="left"/>
      <w:pPr>
        <w:ind w:left="51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8" w:tplc="96D2877C">
      <w:start w:val="1"/>
      <w:numFmt w:val="lowerRoman"/>
      <w:lvlText w:val="%9"/>
      <w:lvlJc w:val="left"/>
      <w:pPr>
        <w:ind w:left="58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abstractNum>
  <w:abstractNum w:abstractNumId="11"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26F138A1"/>
    <w:multiLevelType w:val="hybridMultilevel"/>
    <w:tmpl w:val="20549516"/>
    <w:lvl w:ilvl="0" w:tplc="04150011">
      <w:start w:val="1"/>
      <w:numFmt w:val="decimal"/>
      <w:lvlText w:val="%1)"/>
      <w:lvlJc w:val="left"/>
      <w:pPr>
        <w:tabs>
          <w:tab w:val="num" w:pos="964"/>
        </w:tabs>
        <w:ind w:left="907" w:hanging="567"/>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3" w15:restartNumberingAfterBreak="0">
    <w:nsid w:val="2D932900"/>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14" w15:restartNumberingAfterBreak="0">
    <w:nsid w:val="2D9D2D28"/>
    <w:multiLevelType w:val="hybridMultilevel"/>
    <w:tmpl w:val="9AA8B318"/>
    <w:lvl w:ilvl="0" w:tplc="04150017">
      <w:start w:val="1"/>
      <w:numFmt w:val="lowerLetter"/>
      <w:lvlText w:val="%1)"/>
      <w:lvlJc w:val="left"/>
      <w:pPr>
        <w:ind w:left="1429" w:hanging="360"/>
      </w:pPr>
    </w:lvl>
    <w:lvl w:ilvl="1" w:tplc="04150017">
      <w:start w:val="1"/>
      <w:numFmt w:val="lowerLetter"/>
      <w:lvlText w:val="%2)"/>
      <w:lvlJc w:val="left"/>
      <w:pPr>
        <w:ind w:left="2149" w:hanging="360"/>
      </w:pPr>
    </w:lvl>
    <w:lvl w:ilvl="2" w:tplc="3572AC6E">
      <w:start w:val="1"/>
      <w:numFmt w:val="decimal"/>
      <w:lvlText w:val="%3)"/>
      <w:lvlJc w:val="left"/>
      <w:pPr>
        <w:ind w:left="3049" w:hanging="36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15"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6" w15:restartNumberingAfterBreak="0">
    <w:nsid w:val="34810982"/>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17" w15:restartNumberingAfterBreak="0">
    <w:nsid w:val="34A8D20A"/>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357C1854"/>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19" w15:restartNumberingAfterBreak="0">
    <w:nsid w:val="412C06BF"/>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0" w15:restartNumberingAfterBreak="0">
    <w:nsid w:val="420A2A38"/>
    <w:multiLevelType w:val="hybridMultilevel"/>
    <w:tmpl w:val="2BB084E0"/>
    <w:lvl w:ilvl="0" w:tplc="0B7AC986">
      <w:start w:val="1"/>
      <w:numFmt w:val="decimal"/>
      <w:lvlText w:val="%1)"/>
      <w:lvlJc w:val="left"/>
      <w:pPr>
        <w:ind w:left="4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tplc="D7404916">
      <w:start w:val="1"/>
      <w:numFmt w:val="lowerLetter"/>
      <w:lvlText w:val="%2)"/>
      <w:lvlJc w:val="left"/>
      <w:pPr>
        <w:ind w:left="852"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2" w:tplc="39C6F302">
      <w:start w:val="1"/>
      <w:numFmt w:val="lowerRoman"/>
      <w:lvlText w:val="%3"/>
      <w:lvlJc w:val="left"/>
      <w:pPr>
        <w:ind w:left="15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3" w:tplc="3DD46FB8">
      <w:start w:val="1"/>
      <w:numFmt w:val="decimal"/>
      <w:lvlText w:val="%4"/>
      <w:lvlJc w:val="left"/>
      <w:pPr>
        <w:ind w:left="22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4" w:tplc="48BE1C0C">
      <w:start w:val="1"/>
      <w:numFmt w:val="lowerLetter"/>
      <w:lvlText w:val="%5"/>
      <w:lvlJc w:val="left"/>
      <w:pPr>
        <w:ind w:left="294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5" w:tplc="5AFA7C20">
      <w:start w:val="1"/>
      <w:numFmt w:val="lowerRoman"/>
      <w:lvlText w:val="%6"/>
      <w:lvlJc w:val="left"/>
      <w:pPr>
        <w:ind w:left="366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6" w:tplc="76063384">
      <w:start w:val="1"/>
      <w:numFmt w:val="decimal"/>
      <w:lvlText w:val="%7"/>
      <w:lvlJc w:val="left"/>
      <w:pPr>
        <w:ind w:left="438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7" w:tplc="DE420A12">
      <w:start w:val="1"/>
      <w:numFmt w:val="lowerLetter"/>
      <w:lvlText w:val="%8"/>
      <w:lvlJc w:val="left"/>
      <w:pPr>
        <w:ind w:left="51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8" w:tplc="96D2877C">
      <w:start w:val="1"/>
      <w:numFmt w:val="lowerRoman"/>
      <w:lvlText w:val="%9"/>
      <w:lvlJc w:val="left"/>
      <w:pPr>
        <w:ind w:left="58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abstractNum>
  <w:abstractNum w:abstractNumId="21" w15:restartNumberingAfterBreak="0">
    <w:nsid w:val="42852C3F"/>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2" w15:restartNumberingAfterBreak="0">
    <w:nsid w:val="52777304"/>
    <w:multiLevelType w:val="hybridMultilevel"/>
    <w:tmpl w:val="20549516"/>
    <w:lvl w:ilvl="0" w:tplc="04150011">
      <w:start w:val="1"/>
      <w:numFmt w:val="decimal"/>
      <w:lvlText w:val="%1)"/>
      <w:lvlJc w:val="left"/>
      <w:pPr>
        <w:tabs>
          <w:tab w:val="num" w:pos="964"/>
        </w:tabs>
        <w:ind w:left="907" w:hanging="567"/>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52BC45EA"/>
    <w:multiLevelType w:val="hybridMultilevel"/>
    <w:tmpl w:val="B51C7E22"/>
    <w:lvl w:ilvl="0" w:tplc="77161330">
      <w:start w:val="1"/>
      <w:numFmt w:val="upperRoman"/>
      <w:lvlText w:val="%1."/>
      <w:lvlJc w:val="left"/>
      <w:pPr>
        <w:ind w:left="3556" w:hanging="720"/>
      </w:pPr>
      <w:rPr>
        <w:rFonts w:hint="default"/>
      </w:rPr>
    </w:lvl>
    <w:lvl w:ilvl="1" w:tplc="C76E6286">
      <w:start w:val="1"/>
      <w:numFmt w:val="lowerLetter"/>
      <w:lvlText w:val="%2)"/>
      <w:lvlJc w:val="left"/>
      <w:pPr>
        <w:ind w:left="1440" w:hanging="360"/>
      </w:pPr>
      <w:rPr>
        <w:rFonts w:hint="default"/>
      </w:rPr>
    </w:lvl>
    <w:lvl w:ilvl="2" w:tplc="84A8A036">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98B6AE6"/>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B965D8F"/>
    <w:multiLevelType w:val="hybridMultilevel"/>
    <w:tmpl w:val="F34EAFF0"/>
    <w:lvl w:ilvl="0" w:tplc="BA782460">
      <w:start w:val="1"/>
      <w:numFmt w:val="bullet"/>
      <w:lvlText w:val="-"/>
      <w:lvlJc w:val="left"/>
      <w:pPr>
        <w:ind w:left="720" w:hanging="360"/>
      </w:pPr>
      <w:rPr>
        <w:rFonts w:ascii="Times New Roman" w:hAnsi="Times New Roman"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C700AD3"/>
    <w:multiLevelType w:val="hybridMultilevel"/>
    <w:tmpl w:val="330006B4"/>
    <w:lvl w:ilvl="0" w:tplc="04150011">
      <w:start w:val="1"/>
      <w:numFmt w:val="decimal"/>
      <w:lvlText w:val="%1)"/>
      <w:lvlJc w:val="left"/>
      <w:pPr>
        <w:ind w:left="786" w:hanging="360"/>
      </w:pPr>
      <w:rPr>
        <w:rFonts w:hint="default"/>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7" w15:restartNumberingAfterBreak="0">
    <w:nsid w:val="5F800373"/>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28" w15:restartNumberingAfterBreak="0">
    <w:nsid w:val="5FF20B27"/>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54E3CCC"/>
    <w:multiLevelType w:val="hybridMultilevel"/>
    <w:tmpl w:val="58D2DF8E"/>
    <w:lvl w:ilvl="0" w:tplc="04150017">
      <w:start w:val="1"/>
      <w:numFmt w:val="lowerLetter"/>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91231F1"/>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1" w15:restartNumberingAfterBreak="0">
    <w:nsid w:val="69DF6063"/>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2" w15:restartNumberingAfterBreak="0">
    <w:nsid w:val="6A7E8B3C"/>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706E785A"/>
    <w:multiLevelType w:val="hybridMultilevel"/>
    <w:tmpl w:val="C3AE71D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2FC6FC9"/>
    <w:multiLevelType w:val="hybridMultilevel"/>
    <w:tmpl w:val="2BB084E0"/>
    <w:lvl w:ilvl="0" w:tplc="0B7AC986">
      <w:start w:val="1"/>
      <w:numFmt w:val="decimal"/>
      <w:lvlText w:val="%1)"/>
      <w:lvlJc w:val="left"/>
      <w:pPr>
        <w:ind w:left="4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tplc="D7404916">
      <w:start w:val="1"/>
      <w:numFmt w:val="lowerLetter"/>
      <w:lvlText w:val="%2)"/>
      <w:lvlJc w:val="left"/>
      <w:pPr>
        <w:ind w:left="852"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2" w:tplc="39C6F302">
      <w:start w:val="1"/>
      <w:numFmt w:val="lowerRoman"/>
      <w:lvlText w:val="%3"/>
      <w:lvlJc w:val="left"/>
      <w:pPr>
        <w:ind w:left="15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3" w:tplc="3DD46FB8">
      <w:start w:val="1"/>
      <w:numFmt w:val="decimal"/>
      <w:lvlText w:val="%4"/>
      <w:lvlJc w:val="left"/>
      <w:pPr>
        <w:ind w:left="22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4" w:tplc="48BE1C0C">
      <w:start w:val="1"/>
      <w:numFmt w:val="lowerLetter"/>
      <w:lvlText w:val="%5"/>
      <w:lvlJc w:val="left"/>
      <w:pPr>
        <w:ind w:left="294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5" w:tplc="5AFA7C20">
      <w:start w:val="1"/>
      <w:numFmt w:val="lowerRoman"/>
      <w:lvlText w:val="%6"/>
      <w:lvlJc w:val="left"/>
      <w:pPr>
        <w:ind w:left="366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6" w:tplc="76063384">
      <w:start w:val="1"/>
      <w:numFmt w:val="decimal"/>
      <w:lvlText w:val="%7"/>
      <w:lvlJc w:val="left"/>
      <w:pPr>
        <w:ind w:left="438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7" w:tplc="DE420A12">
      <w:start w:val="1"/>
      <w:numFmt w:val="lowerLetter"/>
      <w:lvlText w:val="%8"/>
      <w:lvlJc w:val="left"/>
      <w:pPr>
        <w:ind w:left="510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8" w:tplc="96D2877C">
      <w:start w:val="1"/>
      <w:numFmt w:val="lowerRoman"/>
      <w:lvlText w:val="%9"/>
      <w:lvlJc w:val="left"/>
      <w:pPr>
        <w:ind w:left="5827"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abstractNum>
  <w:abstractNum w:abstractNumId="35" w15:restartNumberingAfterBreak="0">
    <w:nsid w:val="77525961"/>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6" w15:restartNumberingAfterBreak="0">
    <w:nsid w:val="78C02E34"/>
    <w:multiLevelType w:val="hybridMultilevel"/>
    <w:tmpl w:val="7206D0F0"/>
    <w:lvl w:ilvl="0" w:tplc="759EC074">
      <w:start w:val="1"/>
      <w:numFmt w:val="bullet"/>
      <w:lvlText w:val="-"/>
      <w:lvlJc w:val="left"/>
      <w:pPr>
        <w:ind w:left="1004" w:hanging="360"/>
      </w:pPr>
      <w:rPr>
        <w:rFonts w:ascii="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7" w15:restartNumberingAfterBreak="0">
    <w:nsid w:val="79C13577"/>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8" w15:restartNumberingAfterBreak="0">
    <w:nsid w:val="7AAE2995"/>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abstractNum w:abstractNumId="39" w15:restartNumberingAfterBreak="0">
    <w:nsid w:val="7E427B6C"/>
    <w:multiLevelType w:val="multilevel"/>
    <w:tmpl w:val="E0E8DDC2"/>
    <w:lvl w:ilvl="0">
      <w:start w:val="1"/>
      <w:numFmt w:val="decimal"/>
      <w:lvlText w:val="%1."/>
      <w:lvlJc w:val="left"/>
      <w:pPr>
        <w:ind w:left="502" w:hanging="360"/>
      </w:pPr>
      <w:rPr>
        <w:b w:val="0"/>
      </w:rPr>
    </w:lvl>
    <w:lvl w:ilvl="1">
      <w:start w:val="1"/>
      <w:numFmt w:val="decimal"/>
      <w:isLgl/>
      <w:lvlText w:val="%1.%2."/>
      <w:lvlJc w:val="left"/>
      <w:pPr>
        <w:ind w:left="785" w:hanging="360"/>
      </w:pPr>
    </w:lvl>
    <w:lvl w:ilvl="2">
      <w:start w:val="1"/>
      <w:numFmt w:val="decimal"/>
      <w:isLgl/>
      <w:lvlText w:val="%1.%2.%3."/>
      <w:lvlJc w:val="left"/>
      <w:pPr>
        <w:ind w:left="1428" w:hanging="720"/>
      </w:pPr>
    </w:lvl>
    <w:lvl w:ilvl="3">
      <w:start w:val="1"/>
      <w:numFmt w:val="decimal"/>
      <w:isLgl/>
      <w:lvlText w:val="%1.%2.%3.%4."/>
      <w:lvlJc w:val="left"/>
      <w:pPr>
        <w:ind w:left="1711" w:hanging="720"/>
      </w:pPr>
    </w:lvl>
    <w:lvl w:ilvl="4">
      <w:start w:val="1"/>
      <w:numFmt w:val="decimal"/>
      <w:isLgl/>
      <w:lvlText w:val="%1.%2.%3.%4.%5."/>
      <w:lvlJc w:val="left"/>
      <w:pPr>
        <w:ind w:left="2354" w:hanging="1080"/>
      </w:pPr>
    </w:lvl>
    <w:lvl w:ilvl="5">
      <w:start w:val="1"/>
      <w:numFmt w:val="decimal"/>
      <w:isLgl/>
      <w:lvlText w:val="%1.%2.%3.%4.%5.%6."/>
      <w:lvlJc w:val="left"/>
      <w:pPr>
        <w:ind w:left="2637" w:hanging="1080"/>
      </w:pPr>
    </w:lvl>
    <w:lvl w:ilvl="6">
      <w:start w:val="1"/>
      <w:numFmt w:val="decimal"/>
      <w:isLgl/>
      <w:lvlText w:val="%1.%2.%3.%4.%5.%6.%7."/>
      <w:lvlJc w:val="left"/>
      <w:pPr>
        <w:ind w:left="3280" w:hanging="1440"/>
      </w:pPr>
    </w:lvl>
    <w:lvl w:ilvl="7">
      <w:start w:val="1"/>
      <w:numFmt w:val="decimal"/>
      <w:isLgl/>
      <w:lvlText w:val="%1.%2.%3.%4.%5.%6.%7.%8."/>
      <w:lvlJc w:val="left"/>
      <w:pPr>
        <w:ind w:left="3563" w:hanging="1440"/>
      </w:pPr>
    </w:lvl>
    <w:lvl w:ilvl="8">
      <w:start w:val="1"/>
      <w:numFmt w:val="decimal"/>
      <w:isLgl/>
      <w:lvlText w:val="%1.%2.%3.%4.%5.%6.%7.%8.%9."/>
      <w:lvlJc w:val="left"/>
      <w:pPr>
        <w:ind w:left="4206" w:hanging="1800"/>
      </w:pPr>
    </w:lvl>
  </w:abstractNum>
  <w:num w:numId="1" w16cid:durableId="80173140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7235397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401320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5385090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2310346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8845921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72158717">
    <w:abstractNumId w:val="25"/>
  </w:num>
  <w:num w:numId="8" w16cid:durableId="16658196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185928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136490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59397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4604689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165516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3281064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1955805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14671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248809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46008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266145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1815035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829022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499275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870296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702084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54249717">
    <w:abstractNumId w:val="11"/>
  </w:num>
  <w:num w:numId="26" w16cid:durableId="1209881124">
    <w:abstractNumId w:val="7"/>
  </w:num>
  <w:num w:numId="27" w16cid:durableId="619067145">
    <w:abstractNumId w:val="15"/>
  </w:num>
  <w:num w:numId="28" w16cid:durableId="77949365">
    <w:abstractNumId w:val="31"/>
  </w:num>
  <w:num w:numId="29" w16cid:durableId="660156954">
    <w:abstractNumId w:val="26"/>
  </w:num>
  <w:num w:numId="30" w16cid:durableId="691227057">
    <w:abstractNumId w:val="3"/>
  </w:num>
  <w:num w:numId="31" w16cid:durableId="1124688870">
    <w:abstractNumId w:val="23"/>
  </w:num>
  <w:num w:numId="32" w16cid:durableId="900143394">
    <w:abstractNumId w:val="36"/>
  </w:num>
  <w:num w:numId="33" w16cid:durableId="1353999041">
    <w:abstractNumId w:val="8"/>
  </w:num>
  <w:num w:numId="34" w16cid:durableId="1324965196">
    <w:abstractNumId w:val="6"/>
  </w:num>
  <w:num w:numId="35" w16cid:durableId="13963857">
    <w:abstractNumId w:val="24"/>
  </w:num>
  <w:num w:numId="36" w16cid:durableId="1882357207">
    <w:abstractNumId w:val="29"/>
  </w:num>
  <w:num w:numId="37" w16cid:durableId="2131975227">
    <w:abstractNumId w:val="28"/>
  </w:num>
  <w:num w:numId="38" w16cid:durableId="518542298">
    <w:abstractNumId w:val="5"/>
  </w:num>
  <w:num w:numId="39" w16cid:durableId="297611425">
    <w:abstractNumId w:val="14"/>
  </w:num>
  <w:num w:numId="40" w16cid:durableId="1134906457">
    <w:abstractNumId w:val="4"/>
  </w:num>
  <w:num w:numId="41" w16cid:durableId="1999653097">
    <w:abstractNumId w:val="32"/>
  </w:num>
  <w:num w:numId="42" w16cid:durableId="336924844">
    <w:abstractNumId w:val="0"/>
  </w:num>
  <w:num w:numId="43" w16cid:durableId="152648068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6DA"/>
    <w:rsid w:val="000526B4"/>
    <w:rsid w:val="000B0530"/>
    <w:rsid w:val="00201B02"/>
    <w:rsid w:val="00205B24"/>
    <w:rsid w:val="00217431"/>
    <w:rsid w:val="00233ED5"/>
    <w:rsid w:val="002757B9"/>
    <w:rsid w:val="002C14AC"/>
    <w:rsid w:val="002F4F44"/>
    <w:rsid w:val="00332538"/>
    <w:rsid w:val="0035559B"/>
    <w:rsid w:val="003641A4"/>
    <w:rsid w:val="00386D78"/>
    <w:rsid w:val="00395A56"/>
    <w:rsid w:val="00421A7C"/>
    <w:rsid w:val="004D364A"/>
    <w:rsid w:val="0050224C"/>
    <w:rsid w:val="0050731E"/>
    <w:rsid w:val="00515EA2"/>
    <w:rsid w:val="00547936"/>
    <w:rsid w:val="00554BDE"/>
    <w:rsid w:val="005D4F7F"/>
    <w:rsid w:val="005D718B"/>
    <w:rsid w:val="005D7D00"/>
    <w:rsid w:val="005F3DEE"/>
    <w:rsid w:val="00611E4D"/>
    <w:rsid w:val="0064279F"/>
    <w:rsid w:val="00667994"/>
    <w:rsid w:val="00671F01"/>
    <w:rsid w:val="006959D0"/>
    <w:rsid w:val="0072201A"/>
    <w:rsid w:val="007343BE"/>
    <w:rsid w:val="00764E06"/>
    <w:rsid w:val="00770149"/>
    <w:rsid w:val="007A4889"/>
    <w:rsid w:val="007B56DA"/>
    <w:rsid w:val="007D1D30"/>
    <w:rsid w:val="007F5FCC"/>
    <w:rsid w:val="00821904"/>
    <w:rsid w:val="00850A74"/>
    <w:rsid w:val="0085716B"/>
    <w:rsid w:val="00891AF1"/>
    <w:rsid w:val="008B1CFC"/>
    <w:rsid w:val="008F2480"/>
    <w:rsid w:val="00903005"/>
    <w:rsid w:val="009129A2"/>
    <w:rsid w:val="00913156"/>
    <w:rsid w:val="009209F0"/>
    <w:rsid w:val="0093462C"/>
    <w:rsid w:val="009457FE"/>
    <w:rsid w:val="009957CE"/>
    <w:rsid w:val="009A3B03"/>
    <w:rsid w:val="009B5043"/>
    <w:rsid w:val="009E2B30"/>
    <w:rsid w:val="009F2F0E"/>
    <w:rsid w:val="009F3256"/>
    <w:rsid w:val="009F6BBC"/>
    <w:rsid w:val="00A673D2"/>
    <w:rsid w:val="00B261A9"/>
    <w:rsid w:val="00B55EF6"/>
    <w:rsid w:val="00B70618"/>
    <w:rsid w:val="00BC3FD7"/>
    <w:rsid w:val="00BD6205"/>
    <w:rsid w:val="00BF5C77"/>
    <w:rsid w:val="00C37EC7"/>
    <w:rsid w:val="00CE2649"/>
    <w:rsid w:val="00CE30A1"/>
    <w:rsid w:val="00CF127E"/>
    <w:rsid w:val="00D17364"/>
    <w:rsid w:val="00D30061"/>
    <w:rsid w:val="00D3485A"/>
    <w:rsid w:val="00DB7B6B"/>
    <w:rsid w:val="00DC5146"/>
    <w:rsid w:val="00DD5E4A"/>
    <w:rsid w:val="00E26A02"/>
    <w:rsid w:val="00E61D20"/>
    <w:rsid w:val="00E620E0"/>
    <w:rsid w:val="00E6736A"/>
    <w:rsid w:val="00ED5212"/>
    <w:rsid w:val="00F03DA6"/>
    <w:rsid w:val="00F1607A"/>
    <w:rsid w:val="00F47BBD"/>
    <w:rsid w:val="00F717BF"/>
    <w:rsid w:val="00F870FF"/>
    <w:rsid w:val="00FB21E7"/>
    <w:rsid w:val="00FC4E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37E71"/>
  <w15:chartTrackingRefBased/>
  <w15:docId w15:val="{7B446B1E-82F8-45D1-BF33-FA88902A9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4F44"/>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komentarza">
    <w:name w:val="annotation text"/>
    <w:basedOn w:val="Normalny"/>
    <w:link w:val="TekstkomentarzaZnak"/>
    <w:uiPriority w:val="99"/>
    <w:unhideWhenUsed/>
    <w:rsid w:val="002F4F44"/>
    <w:pPr>
      <w:spacing w:line="240" w:lineRule="auto"/>
    </w:pPr>
    <w:rPr>
      <w:sz w:val="20"/>
      <w:szCs w:val="20"/>
    </w:rPr>
  </w:style>
  <w:style w:type="character" w:customStyle="1" w:styleId="TekstkomentarzaZnak">
    <w:name w:val="Tekst komentarza Znak"/>
    <w:basedOn w:val="Domylnaczcionkaakapitu"/>
    <w:link w:val="Tekstkomentarza"/>
    <w:uiPriority w:val="99"/>
    <w:rsid w:val="002F4F44"/>
    <w:rPr>
      <w:sz w:val="20"/>
      <w:szCs w:val="20"/>
    </w:rPr>
  </w:style>
  <w:style w:type="character" w:customStyle="1" w:styleId="AkapitzlistZnak">
    <w:name w:val="Akapit z listą Znak"/>
    <w:aliases w:val="Numerowanie Znak,Akapit z listą BS Znak"/>
    <w:link w:val="Akapitzlist"/>
    <w:uiPriority w:val="34"/>
    <w:locked/>
    <w:rsid w:val="002F4F44"/>
  </w:style>
  <w:style w:type="paragraph" w:styleId="Akapitzlist">
    <w:name w:val="List Paragraph"/>
    <w:aliases w:val="Numerowanie,Akapit z listą BS"/>
    <w:basedOn w:val="Normalny"/>
    <w:link w:val="AkapitzlistZnak"/>
    <w:uiPriority w:val="34"/>
    <w:qFormat/>
    <w:rsid w:val="002F4F44"/>
    <w:pPr>
      <w:ind w:left="720"/>
      <w:contextualSpacing/>
    </w:pPr>
  </w:style>
  <w:style w:type="character" w:styleId="Odwoaniedokomentarza">
    <w:name w:val="annotation reference"/>
    <w:basedOn w:val="Domylnaczcionkaakapitu"/>
    <w:uiPriority w:val="99"/>
    <w:semiHidden/>
    <w:unhideWhenUsed/>
    <w:rsid w:val="002F4F44"/>
    <w:rPr>
      <w:sz w:val="16"/>
      <w:szCs w:val="16"/>
    </w:rPr>
  </w:style>
  <w:style w:type="character" w:styleId="Tekstzastpczy">
    <w:name w:val="Placeholder Text"/>
    <w:basedOn w:val="Domylnaczcionkaakapitu"/>
    <w:uiPriority w:val="99"/>
    <w:semiHidden/>
    <w:rsid w:val="002F4F44"/>
  </w:style>
  <w:style w:type="paragraph" w:styleId="Tematkomentarza">
    <w:name w:val="annotation subject"/>
    <w:basedOn w:val="Tekstkomentarza"/>
    <w:next w:val="Tekstkomentarza"/>
    <w:link w:val="TematkomentarzaZnak"/>
    <w:uiPriority w:val="99"/>
    <w:semiHidden/>
    <w:unhideWhenUsed/>
    <w:rsid w:val="009A3B03"/>
    <w:rPr>
      <w:b/>
      <w:bCs/>
    </w:rPr>
  </w:style>
  <w:style w:type="character" w:customStyle="1" w:styleId="TematkomentarzaZnak">
    <w:name w:val="Temat komentarza Znak"/>
    <w:basedOn w:val="TekstkomentarzaZnak"/>
    <w:link w:val="Tematkomentarza"/>
    <w:uiPriority w:val="99"/>
    <w:semiHidden/>
    <w:rsid w:val="009A3B03"/>
    <w:rPr>
      <w:b/>
      <w:bCs/>
      <w:sz w:val="20"/>
      <w:szCs w:val="20"/>
    </w:rPr>
  </w:style>
  <w:style w:type="character" w:styleId="Hipercze">
    <w:name w:val="Hyperlink"/>
    <w:basedOn w:val="Domylnaczcionkaakapitu"/>
    <w:uiPriority w:val="99"/>
    <w:unhideWhenUsed/>
    <w:rsid w:val="0085716B"/>
    <w:rPr>
      <w:color w:val="0563C1" w:themeColor="hyperlink"/>
      <w:u w:val="single"/>
    </w:rPr>
  </w:style>
  <w:style w:type="paragraph" w:customStyle="1" w:styleId="Default">
    <w:name w:val="Default"/>
    <w:rsid w:val="0085716B"/>
    <w:pPr>
      <w:autoSpaceDE w:val="0"/>
      <w:autoSpaceDN w:val="0"/>
      <w:adjustRightInd w:val="0"/>
      <w:spacing w:after="0" w:line="240" w:lineRule="auto"/>
    </w:pPr>
    <w:rPr>
      <w:rFonts w:ascii="Times New Roman" w:eastAsia="Calibri" w:hAnsi="Times New Roman" w:cs="Times New Roman"/>
      <w:color w:val="000000"/>
      <w:sz w:val="24"/>
      <w:szCs w:val="24"/>
      <w:lang w:eastAsia="pl-PL"/>
    </w:rPr>
  </w:style>
  <w:style w:type="paragraph" w:styleId="Poprawka">
    <w:name w:val="Revision"/>
    <w:hidden/>
    <w:uiPriority w:val="99"/>
    <w:semiHidden/>
    <w:rsid w:val="007A4889"/>
    <w:pPr>
      <w:spacing w:after="0" w:line="240" w:lineRule="auto"/>
    </w:pPr>
  </w:style>
  <w:style w:type="paragraph" w:customStyle="1" w:styleId="Teksttreci1">
    <w:name w:val="Tekst treści1"/>
    <w:basedOn w:val="Normalny"/>
    <w:uiPriority w:val="99"/>
    <w:rsid w:val="009209F0"/>
    <w:pPr>
      <w:widowControl w:val="0"/>
      <w:shd w:val="clear" w:color="auto" w:fill="FFFFFF"/>
      <w:spacing w:before="420" w:after="60" w:line="240" w:lineRule="atLeast"/>
      <w:ind w:hanging="580"/>
      <w:jc w:val="center"/>
    </w:pPr>
    <w:rPr>
      <w:rFonts w:ascii="Arial" w:eastAsia="Times New Roman" w:hAnsi="Arial" w:cs="Times New Roman"/>
      <w:sz w:val="18"/>
      <w:szCs w:val="18"/>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35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92B9BE5C37E426ABE85349C2F337BF9"/>
        <w:category>
          <w:name w:val="Ogólne"/>
          <w:gallery w:val="placeholder"/>
        </w:category>
        <w:types>
          <w:type w:val="bbPlcHdr"/>
        </w:types>
        <w:behaviors>
          <w:behavior w:val="content"/>
        </w:behaviors>
        <w:guid w:val="{0E77E9BE-5D03-4182-B667-49065D6B8986}"/>
      </w:docPartPr>
      <w:docPartBody>
        <w:p w:rsidR="00E340BE" w:rsidRDefault="00D97334" w:rsidP="00D97334">
          <w:pPr>
            <w:pStyle w:val="692B9BE5C37E426ABE85349C2F337BF9"/>
          </w:pPr>
          <w:r>
            <w:rPr>
              <w:rStyle w:val="Tekstzastpczy"/>
            </w:rPr>
            <w:t>........</w:t>
          </w:r>
        </w:p>
      </w:docPartBody>
    </w:docPart>
    <w:docPart>
      <w:docPartPr>
        <w:name w:val="49C581505DD54D3880F7966A0C8926F7"/>
        <w:category>
          <w:name w:val="Ogólne"/>
          <w:gallery w:val="placeholder"/>
        </w:category>
        <w:types>
          <w:type w:val="bbPlcHdr"/>
        </w:types>
        <w:behaviors>
          <w:behavior w:val="content"/>
        </w:behaviors>
        <w:guid w:val="{5A3B9448-F151-46A3-8AB9-4752EC628D0E}"/>
      </w:docPartPr>
      <w:docPartBody>
        <w:p w:rsidR="00E340BE" w:rsidRDefault="00D97334" w:rsidP="00D97334">
          <w:pPr>
            <w:pStyle w:val="49C581505DD54D3880F7966A0C8926F7"/>
          </w:pPr>
          <w:r>
            <w:rPr>
              <w:rStyle w:val="Tekstzastpczy"/>
            </w:rPr>
            <w:t>........</w:t>
          </w:r>
        </w:p>
      </w:docPartBody>
    </w:docPart>
    <w:docPart>
      <w:docPartPr>
        <w:name w:val="90B26727780F43CAA5F57E9927526CF2"/>
        <w:category>
          <w:name w:val="Ogólne"/>
          <w:gallery w:val="placeholder"/>
        </w:category>
        <w:types>
          <w:type w:val="bbPlcHdr"/>
        </w:types>
        <w:behaviors>
          <w:behavior w:val="content"/>
        </w:behaviors>
        <w:guid w:val="{78BD3C39-5F95-4FFF-870C-46CA31D7CA12}"/>
      </w:docPartPr>
      <w:docPartBody>
        <w:p w:rsidR="00E340BE" w:rsidRDefault="00D97334" w:rsidP="00D97334">
          <w:pPr>
            <w:pStyle w:val="90B26727780F43CAA5F57E9927526CF2"/>
          </w:pPr>
          <w:r>
            <w:rPr>
              <w:rStyle w:val="Tekstzastpczy"/>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334"/>
    <w:rsid w:val="000526B4"/>
    <w:rsid w:val="000A72B9"/>
    <w:rsid w:val="001408B5"/>
    <w:rsid w:val="00201B02"/>
    <w:rsid w:val="002F1C16"/>
    <w:rsid w:val="00332538"/>
    <w:rsid w:val="00547936"/>
    <w:rsid w:val="005615EF"/>
    <w:rsid w:val="00597E30"/>
    <w:rsid w:val="005D4F7F"/>
    <w:rsid w:val="006B2515"/>
    <w:rsid w:val="0072201A"/>
    <w:rsid w:val="007343BE"/>
    <w:rsid w:val="00850A74"/>
    <w:rsid w:val="00891AF1"/>
    <w:rsid w:val="008B1CFC"/>
    <w:rsid w:val="008E724E"/>
    <w:rsid w:val="00A12AC8"/>
    <w:rsid w:val="00B55EF6"/>
    <w:rsid w:val="00B70618"/>
    <w:rsid w:val="00BF5C77"/>
    <w:rsid w:val="00C923E8"/>
    <w:rsid w:val="00CE2649"/>
    <w:rsid w:val="00CF1035"/>
    <w:rsid w:val="00CF127E"/>
    <w:rsid w:val="00D17364"/>
    <w:rsid w:val="00D94F6E"/>
    <w:rsid w:val="00D97334"/>
    <w:rsid w:val="00DC5146"/>
    <w:rsid w:val="00E340BE"/>
    <w:rsid w:val="00FB21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D97334"/>
  </w:style>
  <w:style w:type="paragraph" w:customStyle="1" w:styleId="692B9BE5C37E426ABE85349C2F337BF9">
    <w:name w:val="692B9BE5C37E426ABE85349C2F337BF9"/>
    <w:rsid w:val="00D97334"/>
  </w:style>
  <w:style w:type="paragraph" w:customStyle="1" w:styleId="49C581505DD54D3880F7966A0C8926F7">
    <w:name w:val="49C581505DD54D3880F7966A0C8926F7"/>
    <w:rsid w:val="00D97334"/>
  </w:style>
  <w:style w:type="paragraph" w:customStyle="1" w:styleId="90B26727780F43CAA5F57E9927526CF2">
    <w:name w:val="90B26727780F43CAA5F57E9927526CF2"/>
    <w:rsid w:val="00D973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362</TotalTime>
  <Pages>14</Pages>
  <Words>5769</Words>
  <Characters>34617</Characters>
  <Application>Microsoft Office Word</Application>
  <DocSecurity>0</DocSecurity>
  <Lines>288</Lines>
  <Paragraphs>80</Paragraphs>
  <ScaleCrop>false</ScaleCrop>
  <HeadingPairs>
    <vt:vector size="2" baseType="variant">
      <vt:variant>
        <vt:lpstr>Tytuł</vt:lpstr>
      </vt:variant>
      <vt:variant>
        <vt:i4>1</vt:i4>
      </vt:variant>
    </vt:vector>
  </HeadingPairs>
  <TitlesOfParts>
    <vt:vector size="1" baseType="lpstr">
      <vt:lpstr>.2026</vt:lpstr>
    </vt:vector>
  </TitlesOfParts>
  <Company/>
  <LinksUpToDate>false</LinksUpToDate>
  <CharactersWithSpaces>40306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dc:title>
  <dc:subject/>
  <dc:creator>Tomasz Ziarkowski</dc:creator>
  <cp:keywords/>
  <dc:description/>
  <cp:lastModifiedBy>Paweł Chowaniec</cp:lastModifiedBy>
  <cp:revision>38</cp:revision>
  <cp:lastPrinted>2026-03-11T11:04:00Z</cp:lastPrinted>
  <dcterms:created xsi:type="dcterms:W3CDTF">2025-09-26T13:01:00Z</dcterms:created>
  <dcterms:modified xsi:type="dcterms:W3CDTF">2026-03-12T10:00:00Z</dcterms:modified>
</cp:coreProperties>
</file>