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media/image1.wmf" ContentType="image/x-wmf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word/_rels/header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tbl>
      <w:tblPr>
        <w:tblW w:w="9643" w:type="dxa"/>
        <w:jc w:val="left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998"/>
        <w:gridCol w:w="4646"/>
        <w:gridCol w:w="1999"/>
      </w:tblGrid>
      <w:tr>
        <w:trPr>
          <w:trHeight w:val="567" w:hRule="exact"/>
        </w:trPr>
        <w:tc>
          <w:tcPr>
            <w:tcW w:w="2998" w:type="dxa"/>
            <w:tcBorders/>
            <w:shd w:color="auto" w:fill="auto" w:val="clear"/>
            <w:vAlign w:val="bottom"/>
          </w:tcPr>
          <w:p>
            <w:pPr>
              <w:pStyle w:val="Tretekstu"/>
              <w:pageBreakBefore/>
              <w:widowControl w:val="false"/>
              <w:spacing w:before="0" w:after="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…………………………………</w:t>
            </w:r>
            <w:r>
              <w:rPr>
                <w:rFonts w:ascii="Calibri" w:hAnsi="Calibri"/>
                <w:color w:val="000000"/>
                <w:sz w:val="20"/>
                <w:szCs w:val="20"/>
              </w:rPr>
              <w:t>.</w:t>
            </w:r>
          </w:p>
          <w:p>
            <w:pPr>
              <w:pStyle w:val="Tretekstu"/>
              <w:widowControl w:val="false"/>
              <w:spacing w:before="0" w:after="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(nazwa Wykonawcy)</w:t>
            </w:r>
          </w:p>
        </w:tc>
        <w:tc>
          <w:tcPr>
            <w:tcW w:w="4646" w:type="dxa"/>
            <w:tcBorders/>
            <w:shd w:color="auto" w:fill="auto" w:val="clear"/>
            <w:vAlign w:val="bottom"/>
          </w:tcPr>
          <w:p>
            <w:pPr>
              <w:pStyle w:val="Tretekstu"/>
              <w:widowControl w:val="false"/>
              <w:spacing w:before="0" w:after="85"/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</w:r>
          </w:p>
        </w:tc>
        <w:tc>
          <w:tcPr>
            <w:tcW w:w="1999" w:type="dxa"/>
            <w:tcBorders/>
            <w:shd w:color="auto" w:fill="auto" w:val="clear"/>
          </w:tcPr>
          <w:p>
            <w:pPr>
              <w:pStyle w:val="Zaczniki"/>
              <w:widowControl w:val="false"/>
              <w:numPr>
                <w:ilvl w:val="1"/>
                <w:numId w:val="1"/>
              </w:numPr>
              <w:spacing w:before="0" w:after="85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Załącznik nr 3 do SWZ</w:t>
            </w:r>
          </w:p>
        </w:tc>
      </w:tr>
      <w:tr>
        <w:trPr/>
        <w:tc>
          <w:tcPr>
            <w:tcW w:w="2998" w:type="dxa"/>
            <w:tcBorders/>
            <w:shd w:color="auto" w:fill="auto" w:val="clear"/>
          </w:tcPr>
          <w:p>
            <w:pPr>
              <w:pStyle w:val="Tretekstu"/>
              <w:widowControl w:val="false"/>
              <w:spacing w:before="0" w:after="85"/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</w:r>
          </w:p>
        </w:tc>
        <w:tc>
          <w:tcPr>
            <w:tcW w:w="4646" w:type="dxa"/>
            <w:tcBorders/>
            <w:shd w:color="auto" w:fill="auto" w:val="clear"/>
            <w:vAlign w:val="center"/>
          </w:tcPr>
          <w:p>
            <w:pPr>
              <w:pStyle w:val="Tretekstu"/>
              <w:widowControl w:val="false"/>
              <w:spacing w:before="0" w:after="85"/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</w:r>
          </w:p>
        </w:tc>
        <w:tc>
          <w:tcPr>
            <w:tcW w:w="1999" w:type="dxa"/>
            <w:tcBorders/>
            <w:shd w:color="auto" w:fill="auto" w:val="clear"/>
            <w:vAlign w:val="center"/>
          </w:tcPr>
          <w:p>
            <w:pPr>
              <w:pStyle w:val="Tretekstu"/>
              <w:widowControl w:val="false"/>
              <w:spacing w:before="0" w:after="85"/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</w:r>
          </w:p>
        </w:tc>
      </w:tr>
    </w:tbl>
    <w:p>
      <w:pPr>
        <w:pStyle w:val="Tabela"/>
        <w:spacing w:before="0" w:after="142"/>
        <w:jc w:val="center"/>
        <w:rPr>
          <w:b/>
          <w:b/>
          <w:bCs/>
          <w:i w:val="false"/>
          <w:i w:val="false"/>
          <w:iCs w:val="false"/>
          <w:color w:val="000000"/>
        </w:rPr>
      </w:pPr>
      <w:r>
        <w:rPr>
          <w:b/>
          <w:bCs/>
          <w:i w:val="false"/>
          <w:iCs w:val="false"/>
          <w:color w:val="000000"/>
        </w:rPr>
      </w:r>
    </w:p>
    <w:p>
      <w:pPr>
        <w:pStyle w:val="Tabela"/>
        <w:spacing w:before="0" w:after="142"/>
        <w:jc w:val="center"/>
        <w:rPr>
          <w:rFonts w:ascii="Calibri" w:hAnsi="Calibri"/>
        </w:rPr>
      </w:pPr>
      <w:r>
        <w:rPr>
          <w:rFonts w:ascii="Calibri" w:hAnsi="Calibri"/>
          <w:b/>
          <w:bCs/>
          <w:i w:val="false"/>
          <w:iCs w:val="false"/>
          <w:color w:val="000000"/>
          <w:sz w:val="24"/>
          <w:szCs w:val="24"/>
          <w:lang w:val="pl-PL"/>
        </w:rPr>
        <w:t>Wykaz dostaw wykonanych w okresie ostatnich 3 lat</w:t>
      </w:r>
      <w:r>
        <w:rPr>
          <w:rFonts w:ascii="Calibri" w:hAnsi="Calibri"/>
          <w:b/>
          <w:bCs/>
          <w:i w:val="false"/>
          <w:iCs w:val="false"/>
          <w:color w:val="000000"/>
        </w:rPr>
        <w:br/>
      </w:r>
      <w:r>
        <w:rPr>
          <w:rFonts w:ascii="Calibri" w:hAnsi="Calibri"/>
          <w:i w:val="false"/>
          <w:iCs w:val="false"/>
          <w:color w:val="000000"/>
          <w:sz w:val="18"/>
          <w:szCs w:val="18"/>
        </w:rPr>
        <w:t>(</w:t>
      </w:r>
      <w:r>
        <w:rPr>
          <w:rFonts w:eastAsia="Lucida Sans Unicode" w:cs="Arial" w:ascii="Calibri" w:hAnsi="Calibri"/>
          <w:i w:val="false"/>
          <w:iCs w:val="false"/>
          <w:color w:val="000000"/>
          <w:sz w:val="18"/>
          <w:szCs w:val="18"/>
        </w:rPr>
        <w:t>doświadczenie zawodowe)</w:t>
      </w:r>
    </w:p>
    <w:p>
      <w:pPr>
        <w:pStyle w:val="Normal"/>
        <w:spacing w:before="0" w:after="142"/>
        <w:jc w:val="both"/>
        <w:rPr/>
      </w:pPr>
      <w:r>
        <w:rPr>
          <w:rFonts w:ascii="Calibri" w:hAnsi="Calibri"/>
          <w:color w:val="000000"/>
          <w:sz w:val="21"/>
          <w:szCs w:val="21"/>
        </w:rPr>
        <w:t xml:space="preserve">Przystępując do udziału w postępowaniu o udzielenie zamówienia publicznego pn: </w:t>
      </w:r>
      <w:r>
        <w:rPr>
          <w:rStyle w:val="Domylnaczcionkaakapitu"/>
          <w:rFonts w:eastAsia="Lucida Sans Unicode" w:cs="Times New Roman" w:ascii="Calibri" w:hAnsi="Calibri"/>
          <w:b/>
          <w:bCs/>
          <w:i/>
          <w:iCs/>
          <w:color w:val="000000"/>
          <w:kern w:val="2"/>
          <w:sz w:val="21"/>
          <w:szCs w:val="21"/>
          <w:u w:val="none"/>
          <w:shd w:fill="auto" w:val="clear"/>
          <w:lang w:val="pl-PL" w:eastAsia="hi-IN" w:bidi="ar-SA"/>
        </w:rPr>
        <w:t>Dostawa i instalacja materia</w:t>
      </w:r>
      <w:r>
        <w:rPr>
          <w:rStyle w:val="Domylnaczcionkaakapitu"/>
          <w:rFonts w:eastAsia="Lucida Sans Unicode" w:cs="Times New Roman" w:ascii="Calibri" w:hAnsi="Calibri"/>
          <w:b/>
          <w:bCs/>
          <w:i/>
          <w:iCs/>
          <w:color w:val="000000"/>
          <w:sz w:val="21"/>
          <w:szCs w:val="21"/>
          <w:u w:val="none"/>
          <w:lang w:eastAsia="hi-IN"/>
        </w:rPr>
        <w:t xml:space="preserve">łów i sprzętu w ramach zadania pn.: </w:t>
      </w:r>
      <w:r>
        <w:rPr>
          <w:rStyle w:val="Domylnaczcionkaakapitu"/>
          <w:rFonts w:eastAsia="Lucida Sans Unicode" w:cs="Times New Roman" w:ascii="Calibri" w:hAnsi="Calibri"/>
          <w:b/>
          <w:bCs/>
          <w:i/>
          <w:iCs/>
          <w:color w:val="000000"/>
          <w:kern w:val="2"/>
          <w:sz w:val="21"/>
          <w:szCs w:val="21"/>
          <w:u w:val="none"/>
          <w:shd w:fill="auto" w:val="clear"/>
          <w:lang w:val="pl-PL" w:eastAsia="hi-IN" w:bidi="ar-SA"/>
        </w:rPr>
        <w:t>„</w:t>
      </w:r>
      <w:r>
        <w:rPr>
          <w:rStyle w:val="Domylnaczcionkaakapitu"/>
          <w:rFonts w:eastAsia="Times New Roman" w:cs="Arial" w:ascii="Calibri" w:hAnsi="Calibri"/>
          <w:b/>
          <w:bCs/>
          <w:i/>
          <w:iCs/>
          <w:color w:val="000000"/>
          <w:kern w:val="2"/>
          <w:sz w:val="21"/>
          <w:szCs w:val="21"/>
          <w:u w:val="none"/>
          <w:shd w:fill="auto" w:val="clear"/>
          <w:lang w:val="pl-PL" w:eastAsia="pl-PL" w:bidi="ar-SA"/>
        </w:rPr>
        <w:t>Zwiększenie poziomu Cyberbezpieczeństwa poprzez analizę zagrożeń, implementację środków ochronnych i doskonalenie strategii ochrony informacji w Gminie Borzęcin”</w:t>
      </w:r>
      <w:r>
        <w:rPr>
          <w:rStyle w:val="Domylnaczcionkaakapitu"/>
          <w:rFonts w:eastAsia="Lucida Sans Unicode" w:cs="Arial" w:ascii="Calibri" w:hAnsi="Calibri"/>
          <w:b/>
          <w:bCs/>
          <w:i/>
          <w:iCs/>
          <w:color w:val="000000"/>
          <w:kern w:val="2"/>
          <w:sz w:val="21"/>
          <w:szCs w:val="21"/>
          <w:u w:val="none"/>
          <w:shd w:fill="auto" w:val="clear"/>
          <w:lang w:val="pl-PL" w:eastAsia="hi-IN" w:bidi="ar-SA"/>
        </w:rPr>
        <w:t xml:space="preserve">. </w:t>
      </w:r>
      <w:r>
        <w:rPr>
          <w:rStyle w:val="Domylnaczcionkaakapitu"/>
          <w:rFonts w:eastAsia="Times New Roman" w:cs="Arial" w:ascii="Calibri" w:hAnsi="Calibri"/>
          <w:b w:val="false"/>
          <w:bCs w:val="false"/>
          <w:i/>
          <w:iCs/>
          <w:color w:val="000000"/>
          <w:kern w:val="2"/>
          <w:sz w:val="21"/>
          <w:szCs w:val="21"/>
          <w:u w:val="none"/>
          <w:shd w:fill="auto" w:val="clear"/>
          <w:lang w:val="pl-PL" w:eastAsia="pl-PL" w:bidi="ar-SA"/>
        </w:rPr>
        <w:t xml:space="preserve">Zamówienie realizowane jest w ramach Projektu grantowego „Cyberbezpieczny Samorząd” o numerze </w:t>
      </w:r>
      <w:r>
        <w:rPr>
          <w:rFonts w:eastAsia="Times New Roman" w:cs="Arial" w:ascii="Calibri" w:hAnsi="Calibri"/>
          <w:b w:val="false"/>
          <w:bCs w:val="false"/>
          <w:i/>
          <w:iCs/>
          <w:color w:val="000000"/>
          <w:sz w:val="21"/>
          <w:szCs w:val="21"/>
          <w:u w:val="none"/>
          <w:shd w:fill="auto" w:val="clear"/>
          <w:lang w:val="pl-PL" w:eastAsia="pl-PL" w:bidi="ar-SA"/>
        </w:rPr>
        <w:t xml:space="preserve">FERC.02.02-CS.01-001/23 współfinansowanego z Funduszy Europejskich na Rozwój Cyfrowy 2021-2027 (FERC), Priorytet II: Zaawansowane usługi cyfrowe, Działanie 2.2 – Wzmocnienie krajowego systemu </w:t>
      </w:r>
      <w:r>
        <w:rPr>
          <w:rStyle w:val="Domylnaczcionkaakapitu"/>
          <w:rFonts w:eastAsia="Times New Roman" w:cs="Arial" w:ascii="Calibri" w:hAnsi="Calibri"/>
          <w:b w:val="false"/>
          <w:bCs w:val="false"/>
          <w:i/>
          <w:iCs/>
          <w:color w:val="111111"/>
          <w:kern w:val="2"/>
          <w:sz w:val="21"/>
          <w:szCs w:val="21"/>
          <w:u w:val="none"/>
          <w:shd w:fill="auto" w:val="clear"/>
          <w:lang w:val="pl-PL" w:eastAsia="pl-PL" w:bidi="ar-SA"/>
        </w:rPr>
        <w:t>cyberbezpieczeństwa.</w:t>
      </w:r>
      <w:r>
        <w:rPr>
          <w:rFonts w:eastAsia="Times New Roman" w:cs="Arial" w:ascii="Calibri" w:hAnsi="Calibri"/>
          <w:b/>
          <w:bCs/>
          <w:i/>
          <w:iCs/>
          <w:color w:val="000000"/>
          <w:kern w:val="2"/>
          <w:sz w:val="21"/>
          <w:szCs w:val="21"/>
          <w:u w:val="none"/>
          <w:shd w:fill="auto" w:val="clear"/>
          <w:lang w:val="pl-PL" w:eastAsia="pl-PL" w:bidi="ar-SA"/>
        </w:rPr>
        <w:t xml:space="preserve"> </w:t>
      </w:r>
    </w:p>
    <w:p>
      <w:pPr>
        <w:pStyle w:val="Normal"/>
        <w:spacing w:before="0" w:after="57"/>
        <w:jc w:val="both"/>
        <w:rPr>
          <w:rFonts w:ascii="Calibri" w:hAnsi="Calibri" w:eastAsia="Times New Roman" w:cs="Tahoma"/>
          <w:b/>
          <w:b/>
          <w:bCs/>
          <w:i/>
          <w:i/>
          <w:iCs/>
          <w:color w:val="000000"/>
          <w:sz w:val="21"/>
          <w:szCs w:val="21"/>
          <w:lang w:eastAsia="pl-PL" w:bidi="ar-SA"/>
        </w:rPr>
      </w:pPr>
      <w:r>
        <w:rPr>
          <w:rFonts w:eastAsia="Times New Roman" w:cs="Tahoma" w:ascii="Calibri" w:hAnsi="Calibri"/>
          <w:b/>
          <w:bCs/>
          <w:i/>
          <w:iCs/>
          <w:color w:val="000000"/>
          <w:sz w:val="21"/>
          <w:szCs w:val="21"/>
          <w:lang w:eastAsia="pl-PL" w:bidi="ar-SA"/>
        </w:rPr>
      </w:r>
    </w:p>
    <w:p>
      <w:pPr>
        <w:pStyle w:val="Normal"/>
        <w:spacing w:before="0" w:after="142"/>
        <w:jc w:val="both"/>
        <w:rPr>
          <w:sz w:val="21"/>
          <w:szCs w:val="21"/>
        </w:rPr>
      </w:pPr>
      <w:r>
        <w:rPr>
          <w:rFonts w:ascii="Calibri" w:hAnsi="Calibri"/>
          <w:color w:val="000000"/>
          <w:sz w:val="21"/>
          <w:szCs w:val="21"/>
        </w:rPr>
        <w:t>Przedstawiam / przedstawiamy*:</w:t>
      </w:r>
    </w:p>
    <w:p>
      <w:pPr>
        <w:pStyle w:val="Tabela"/>
        <w:keepNext w:val="true"/>
        <w:jc w:val="both"/>
        <w:rPr>
          <w:rFonts w:ascii="Calibri" w:hAnsi="Calibri"/>
        </w:rPr>
      </w:pPr>
      <w:r>
        <w:rPr>
          <w:rFonts w:ascii="Calibri" w:hAnsi="Calibri"/>
          <w:sz w:val="21"/>
          <w:szCs w:val="21"/>
        </w:rPr>
        <w:t xml:space="preserve">Tabela </w:t>
      </w:r>
      <w:r>
        <w:rPr>
          <w:rFonts w:ascii="Calibri" w:hAnsi="Calibri"/>
          <w:sz w:val="21"/>
          <w:szCs w:val="21"/>
        </w:rPr>
        <w:fldChar w:fldCharType="begin"/>
      </w:r>
      <w:r>
        <w:rPr>
          <w:sz w:val="21"/>
          <w:szCs w:val="21"/>
          <w:rFonts w:ascii="Calibri" w:hAnsi="Calibri"/>
        </w:rPr>
        <w:instrText> SEQ Tabela \* ARABIC </w:instrText>
      </w:r>
      <w:r>
        <w:rPr>
          <w:sz w:val="21"/>
          <w:szCs w:val="21"/>
          <w:rFonts w:ascii="Calibri" w:hAnsi="Calibri"/>
        </w:rPr>
        <w:fldChar w:fldCharType="separate"/>
      </w:r>
      <w:r>
        <w:rPr>
          <w:sz w:val="21"/>
          <w:szCs w:val="21"/>
          <w:rFonts w:ascii="Calibri" w:hAnsi="Calibri"/>
        </w:rPr>
        <w:t>1</w:t>
      </w:r>
      <w:r>
        <w:rPr>
          <w:sz w:val="21"/>
          <w:szCs w:val="21"/>
          <w:rFonts w:ascii="Calibri" w:hAnsi="Calibri"/>
        </w:rPr>
        <w:fldChar w:fldCharType="end"/>
      </w:r>
      <w:r>
        <w:rPr>
          <w:rFonts w:ascii="Calibri" w:hAnsi="Calibri"/>
          <w:sz w:val="21"/>
          <w:szCs w:val="21"/>
        </w:rPr>
        <w:t>: Wykaz dostaw wykonanych w okresie ostatnich 3 lat.</w:t>
      </w:r>
    </w:p>
    <w:tbl>
      <w:tblPr>
        <w:tblW w:w="9643" w:type="dxa"/>
        <w:jc w:val="left"/>
        <w:tblInd w:w="11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firstRow="0" w:noVBand="0" w:lastRow="0" w:firstColumn="0" w:lastColumn="0" w:noHBand="0" w:val="0000"/>
      </w:tblPr>
      <w:tblGrid>
        <w:gridCol w:w="450"/>
        <w:gridCol w:w="2656"/>
        <w:gridCol w:w="3130"/>
        <w:gridCol w:w="1639"/>
        <w:gridCol w:w="1768"/>
      </w:tblGrid>
      <w:tr>
        <w:trPr/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Zawartotabeli"/>
              <w:widowControl w:val="false"/>
              <w:spacing w:before="0" w:after="0"/>
              <w:jc w:val="center"/>
              <w:rPr>
                <w:rFonts w:ascii="Calibri" w:hAnsi="Calibri"/>
                <w:b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Lp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cs="Arial"/>
                <w:b/>
                <w:b/>
                <w:bCs/>
                <w:shd w:fill="auto" w:val="clear"/>
              </w:rPr>
            </w:pPr>
            <w:r>
              <w:rPr>
                <w:rFonts w:cs="Arial" w:ascii="Calibri" w:hAnsi="Calibri"/>
                <w:b/>
                <w:bCs/>
                <w:sz w:val="20"/>
                <w:szCs w:val="20"/>
                <w:shd w:fill="auto" w:val="clear"/>
              </w:rPr>
              <w:t>Rodzaj dostawy - wyszczególnienie parametrów charakterystycznych, potwierdzających spełnienie warunków określonych w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cs="Arial"/>
                <w:b/>
                <w:b/>
                <w:bCs/>
                <w:shd w:fill="auto" w:val="clear"/>
              </w:rPr>
            </w:pPr>
            <w:r>
              <w:rPr>
                <w:rFonts w:cs="Arial" w:ascii="Calibri" w:hAnsi="Calibri"/>
                <w:b/>
                <w:bCs/>
                <w:sz w:val="20"/>
                <w:szCs w:val="20"/>
                <w:shd w:fill="auto" w:val="clear"/>
              </w:rPr>
              <w:t>SWZ w Rozdziale VII, w  pkt 2.4</w:t>
            </w:r>
          </w:p>
        </w:tc>
        <w:tc>
          <w:tcPr>
            <w:tcW w:w="3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cs="Arial"/>
                <w:b/>
                <w:b/>
                <w:bCs/>
                <w:shd w:fill="auto" w:val="clear"/>
              </w:rPr>
            </w:pPr>
            <w:r>
              <w:rPr>
                <w:rFonts w:cs="Arial" w:ascii="Calibri" w:hAnsi="Calibri"/>
                <w:b/>
                <w:bCs/>
                <w:sz w:val="20"/>
                <w:szCs w:val="20"/>
                <w:shd w:fill="auto" w:val="clear"/>
              </w:rPr>
              <w:t>Wartość  w PLN</w:t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Zawartotabeli"/>
              <w:widowControl w:val="false"/>
              <w:spacing w:before="0" w:after="0"/>
              <w:jc w:val="center"/>
              <w:rPr>
                <w:rFonts w:ascii="Calibri" w:hAnsi="Calibri"/>
                <w:b/>
                <w:b/>
                <w:bCs/>
                <w:sz w:val="20"/>
                <w:szCs w:val="20"/>
                <w:shd w:fill="auto" w:val="clear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  <w:shd w:fill="auto" w:val="clear"/>
              </w:rPr>
              <w:t>Daty i miejsce wykonania</w:t>
              <w:br/>
              <w:t>(od-do)</w:t>
            </w:r>
          </w:p>
        </w:tc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76" w:before="0" w:after="0"/>
              <w:jc w:val="center"/>
              <w:rPr>
                <w:rFonts w:ascii="Calibri" w:hAnsi="Calibri" w:eastAsia="Lucida Sans Unicode" w:cs="Arial"/>
                <w:b/>
                <w:b/>
                <w:bCs/>
                <w:sz w:val="20"/>
                <w:szCs w:val="20"/>
                <w:shd w:fill="auto" w:val="clear"/>
                <w:lang w:eastAsia="zxx"/>
              </w:rPr>
            </w:pPr>
            <w:r>
              <w:rPr>
                <w:rFonts w:eastAsia="Lucida Sans Unicode" w:cs="Arial" w:ascii="Calibri" w:hAnsi="Calibri"/>
                <w:b/>
                <w:bCs/>
                <w:sz w:val="20"/>
                <w:szCs w:val="20"/>
                <w:shd w:fill="auto" w:val="clear"/>
                <w:lang w:eastAsia="zxx"/>
              </w:rPr>
              <w:t>Podmiot na rzecz, których te dostawy zostały wykonane</w:t>
            </w:r>
          </w:p>
        </w:tc>
      </w:tr>
      <w:tr>
        <w:trPr>
          <w:trHeight w:val="1833" w:hRule="exact"/>
        </w:trPr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Zawartotabeli"/>
              <w:widowControl w:val="false"/>
              <w:spacing w:before="0" w:after="0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Zawartotabeli"/>
              <w:widowControl w:val="false"/>
              <w:spacing w:before="0" w:after="142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</w:r>
          </w:p>
          <w:p>
            <w:pPr>
              <w:pStyle w:val="Zawartotabeli"/>
              <w:widowControl w:val="false"/>
              <w:spacing w:before="0" w:after="142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</w:r>
          </w:p>
          <w:p>
            <w:pPr>
              <w:pStyle w:val="Zawartotabeli"/>
              <w:widowControl w:val="false"/>
              <w:spacing w:before="0" w:after="142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</w:r>
          </w:p>
          <w:p>
            <w:pPr>
              <w:pStyle w:val="Zawartotabeli"/>
              <w:widowControl w:val="false"/>
              <w:spacing w:before="0" w:after="142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</w:r>
          </w:p>
          <w:p>
            <w:pPr>
              <w:pStyle w:val="Zawartotabeli"/>
              <w:widowControl w:val="false"/>
              <w:spacing w:before="0" w:after="142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</w:r>
          </w:p>
          <w:p>
            <w:pPr>
              <w:pStyle w:val="Zawartotabeli"/>
              <w:widowControl w:val="false"/>
              <w:spacing w:before="0" w:after="142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</w:r>
          </w:p>
          <w:p>
            <w:pPr>
              <w:pStyle w:val="Zawartotabeli"/>
              <w:widowControl w:val="false"/>
              <w:spacing w:before="0" w:after="142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</w:r>
          </w:p>
          <w:p>
            <w:pPr>
              <w:pStyle w:val="Zawartotabeli"/>
              <w:widowControl w:val="false"/>
              <w:spacing w:before="0" w:after="142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</w:r>
          </w:p>
          <w:p>
            <w:pPr>
              <w:pStyle w:val="Zawartotabeli"/>
              <w:widowControl w:val="false"/>
              <w:spacing w:before="0" w:after="142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</w:r>
          </w:p>
          <w:p>
            <w:pPr>
              <w:pStyle w:val="Zawartotabeli"/>
              <w:widowControl w:val="false"/>
              <w:spacing w:before="0" w:after="142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</w:r>
          </w:p>
          <w:p>
            <w:pPr>
              <w:pStyle w:val="Zawartotabeli"/>
              <w:widowControl w:val="false"/>
              <w:spacing w:before="0" w:after="142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</w:r>
          </w:p>
        </w:tc>
        <w:tc>
          <w:tcPr>
            <w:tcW w:w="3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Zawartotabeli"/>
              <w:widowControl w:val="false"/>
              <w:spacing w:before="0" w:after="142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</w:r>
          </w:p>
          <w:p>
            <w:pPr>
              <w:pStyle w:val="Zawartotabeli"/>
              <w:widowControl w:val="false"/>
              <w:spacing w:before="0" w:after="142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</w:r>
          </w:p>
          <w:p>
            <w:pPr>
              <w:pStyle w:val="Zawartotabeli"/>
              <w:widowControl w:val="false"/>
              <w:spacing w:before="0" w:after="142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</w:r>
          </w:p>
          <w:p>
            <w:pPr>
              <w:pStyle w:val="Zawartotabeli"/>
              <w:widowControl w:val="false"/>
              <w:spacing w:before="0" w:after="142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</w:r>
          </w:p>
          <w:p>
            <w:pPr>
              <w:pStyle w:val="Zawartotabeli"/>
              <w:widowControl w:val="false"/>
              <w:spacing w:before="0" w:after="142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Zawartotabeli"/>
              <w:widowControl w:val="false"/>
              <w:spacing w:before="0" w:after="142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</w:r>
          </w:p>
        </w:tc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Zawartotabeli"/>
              <w:widowControl w:val="false"/>
              <w:spacing w:before="0" w:after="142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</w:r>
          </w:p>
        </w:tc>
      </w:tr>
    </w:tbl>
    <w:p>
      <w:pPr>
        <w:pStyle w:val="Tretekstu"/>
        <w:spacing w:lineRule="atLeast" w:line="230" w:before="0" w:after="0"/>
        <w:rPr>
          <w:rFonts w:ascii="Calibri" w:hAnsi="Calibri"/>
        </w:rPr>
      </w:pPr>
      <w:r>
        <w:rPr>
          <w:rFonts w:eastAsia="Lucida Sans Unicode" w:cs="Arial" w:ascii="Calibri" w:hAnsi="Calibri"/>
          <w:color w:val="000000"/>
          <w:sz w:val="18"/>
          <w:szCs w:val="18"/>
        </w:rPr>
        <w:t>* niepotrzebne skreślić.</w:t>
      </w:r>
    </w:p>
    <w:p>
      <w:pPr>
        <w:pStyle w:val="Normal"/>
        <w:keepNext w:val="true"/>
        <w:tabs>
          <w:tab w:val="clear" w:pos="709"/>
          <w:tab w:val="left" w:pos="0" w:leader="none"/>
        </w:tabs>
        <w:jc w:val="right"/>
        <w:rPr>
          <w:rFonts w:ascii="Calibri" w:hAnsi="Calibri" w:cs="Calibri"/>
          <w:b/>
          <w:b/>
          <w:bCs/>
          <w:i/>
          <w:i/>
          <w:sz w:val="20"/>
          <w:szCs w:val="20"/>
        </w:rPr>
      </w:pPr>
      <w:r>
        <w:rPr>
          <w:rFonts w:cs="Calibri" w:ascii="Calibri" w:hAnsi="Calibri"/>
          <w:b/>
          <w:bCs/>
          <w:i/>
          <w:sz w:val="20"/>
          <w:szCs w:val="20"/>
        </w:rPr>
      </w:r>
    </w:p>
    <w:p>
      <w:pPr>
        <w:pStyle w:val="Normal"/>
        <w:tabs>
          <w:tab w:val="clear" w:pos="709"/>
          <w:tab w:val="left" w:pos="0" w:leader="none"/>
        </w:tabs>
        <w:jc w:val="right"/>
        <w:rPr>
          <w:rFonts w:ascii="Calibri" w:hAnsi="Calibri" w:cs="Calibri"/>
          <w:b/>
          <w:b/>
          <w:bCs/>
          <w:i/>
          <w:i/>
          <w:sz w:val="20"/>
          <w:szCs w:val="20"/>
        </w:rPr>
      </w:pPr>
      <w:r>
        <w:rPr>
          <w:rFonts w:cs="Calibri" w:ascii="Calibri" w:hAnsi="Calibri"/>
          <w:b/>
          <w:bCs/>
          <w:i/>
          <w:sz w:val="20"/>
          <w:szCs w:val="20"/>
        </w:rPr>
      </w:r>
    </w:p>
    <w:p>
      <w:pPr>
        <w:pStyle w:val="Normal"/>
        <w:tabs>
          <w:tab w:val="clear" w:pos="709"/>
          <w:tab w:val="left" w:pos="0" w:leader="none"/>
        </w:tabs>
        <w:jc w:val="right"/>
        <w:rPr>
          <w:rFonts w:ascii="Calibri" w:hAnsi="Calibri"/>
        </w:rPr>
      </w:pPr>
      <w:r>
        <w:rPr>
          <w:rFonts w:cs="Calibri" w:ascii="Calibri" w:hAnsi="Calibri"/>
          <w:b/>
          <w:bCs/>
          <w:i/>
          <w:sz w:val="18"/>
          <w:szCs w:val="18"/>
        </w:rPr>
        <w:t>(kwalifikowany podpis elektroniczny</w:t>
      </w:r>
    </w:p>
    <w:p>
      <w:pPr>
        <w:pStyle w:val="Tretekstu"/>
        <w:tabs>
          <w:tab w:val="clear" w:pos="709"/>
          <w:tab w:val="left" w:pos="5387" w:leader="none"/>
        </w:tabs>
        <w:spacing w:lineRule="auto" w:line="360" w:before="0" w:after="0"/>
        <w:jc w:val="right"/>
        <w:rPr>
          <w:rFonts w:ascii="Calibri" w:hAnsi="Calibri"/>
        </w:rPr>
      </w:pPr>
      <w:r>
        <w:rPr>
          <w:rFonts w:eastAsia="Lucida Sans Unicode" w:cs="Calibri" w:ascii="Calibri" w:hAnsi="Calibri"/>
          <w:b/>
          <w:bCs/>
          <w:i/>
          <w:color w:val="000000"/>
          <w:sz w:val="18"/>
          <w:szCs w:val="18"/>
        </w:rPr>
        <w:t xml:space="preserve">lub </w:t>
      </w:r>
      <w:r>
        <w:rPr>
          <w:rFonts w:eastAsia="Lucida Sans Unicode" w:cs="Calibri" w:ascii="Calibri" w:hAnsi="Calibri"/>
          <w:b/>
          <w:bCs/>
          <w:i/>
          <w:iCs/>
          <w:color w:val="000000"/>
          <w:sz w:val="18"/>
          <w:szCs w:val="18"/>
        </w:rPr>
        <w:t>podpis zaufany lub podpis osobisty)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3211"/>
        <w:gridCol w:w="2725"/>
        <w:gridCol w:w="3702"/>
      </w:tblGrid>
      <w:tr>
        <w:trPr>
          <w:trHeight w:val="963" w:hRule="atLeast"/>
        </w:trPr>
        <w:tc>
          <w:tcPr>
            <w:tcW w:w="3211" w:type="dxa"/>
            <w:tcBorders/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</w:r>
          </w:p>
          <w:p>
            <w:pPr>
              <w:pStyle w:val="Normal"/>
              <w:widowControl w:val="false"/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</w:r>
          </w:p>
          <w:p>
            <w:pPr>
              <w:pStyle w:val="Normal"/>
              <w:widowControl w:val="false"/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</w:r>
          </w:p>
          <w:p>
            <w:pPr>
              <w:pStyle w:val="Normal"/>
              <w:widowControl w:val="false"/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</w:r>
          </w:p>
          <w:p>
            <w:pPr>
              <w:pStyle w:val="Normal"/>
              <w:widowControl w:val="false"/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</w:r>
          </w:p>
          <w:p>
            <w:pPr>
              <w:pStyle w:val="Normal"/>
              <w:widowControl w:val="false"/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</w:r>
          </w:p>
        </w:tc>
        <w:tc>
          <w:tcPr>
            <w:tcW w:w="2725" w:type="dxa"/>
            <w:tcBorders/>
            <w:shd w:color="auto" w:fill="auto" w:val="clear"/>
          </w:tcPr>
          <w:p>
            <w:pPr>
              <w:pStyle w:val="Zawartotabeli"/>
              <w:widowControl w:val="false"/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</w:r>
          </w:p>
        </w:tc>
        <w:tc>
          <w:tcPr>
            <w:tcW w:w="3702" w:type="dxa"/>
            <w:tcBorders/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</w:r>
          </w:p>
        </w:tc>
      </w:tr>
      <w:tr>
        <w:trPr/>
        <w:tc>
          <w:tcPr>
            <w:tcW w:w="3211" w:type="dxa"/>
            <w:tcBorders/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  <w:sz w:val="20"/>
                <w:szCs w:val="20"/>
              </w:rPr>
              <w:t>data sporządzenia: ..............................</w:t>
            </w:r>
          </w:p>
        </w:tc>
        <w:tc>
          <w:tcPr>
            <w:tcW w:w="2725" w:type="dxa"/>
            <w:tcBorders/>
            <w:shd w:color="auto" w:fill="auto" w:val="clear"/>
          </w:tcPr>
          <w:p>
            <w:pPr>
              <w:pStyle w:val="Zawartotabeli"/>
              <w:widowControl w:val="false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</w:r>
          </w:p>
        </w:tc>
        <w:tc>
          <w:tcPr>
            <w:tcW w:w="3702" w:type="dxa"/>
            <w:tcBorders/>
            <w:shd w:color="auto" w:fill="auto" w:val="clear"/>
          </w:tcPr>
          <w:p>
            <w:pPr>
              <w:pStyle w:val="Zawartotabeli"/>
              <w:widowControl w:val="false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</w:r>
          </w:p>
        </w:tc>
      </w:tr>
    </w:tbl>
    <w:p>
      <w:pPr>
        <w:pStyle w:val="Normal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</w:r>
    </w:p>
    <w:p>
      <w:pPr>
        <w:pStyle w:val="Normal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</w:r>
    </w:p>
    <w:p>
      <w:pPr>
        <w:pStyle w:val="Normal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</w:r>
    </w:p>
    <w:p>
      <w:pPr>
        <w:pStyle w:val="Normal"/>
        <w:rPr>
          <w:rFonts w:ascii="Calibri" w:hAnsi="Calibri"/>
        </w:rPr>
      </w:pPr>
      <w:r>
        <w:rPr/>
      </w:r>
    </w:p>
    <w:sectPr>
      <w:headerReference w:type="default" r:id="rId2"/>
      <w:type w:val="nextPage"/>
      <w:pgSz w:w="11906" w:h="16838"/>
      <w:pgMar w:left="1134" w:right="1134" w:gutter="0" w:header="1134" w:top="2137" w:footer="0" w:bottom="1134"/>
      <w:pgNumType w:fmt="decimal"/>
      <w:formProt w:val="false"/>
      <w:textDirection w:val="lrTb"/>
      <w:docGrid w:type="default" w:linePitch="600" w:charSpace="32768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Symbol">
    <w:charset w:val="ee"/>
    <w:family w:val="roman"/>
    <w:pitch w:val="variable"/>
  </w:font>
  <w:font w:name="OpenSymbol">
    <w:altName w:val="Arial Unicode MS"/>
    <w:charset w:val="ee"/>
    <w:family w:val="roman"/>
    <w:pitch w:val="variable"/>
  </w:font>
  <w:font w:name="Courier New">
    <w:charset w:val="ee"/>
    <w:family w:val="roman"/>
    <w:pitch w:val="variable"/>
  </w:font>
  <w:font w:name="Verdan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ee"/>
    <w:family w:val="roman"/>
    <w:pitch w:val="variable"/>
  </w:font>
  <w:font w:name="Calibri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Gwka"/>
      <w:rPr/>
    </w:pPr>
    <w:r>
      <w:rPr/>
    </w:r>
  </w:p>
  <w:p>
    <w:pPr>
      <w:pStyle w:val="Normal"/>
      <w:jc w:val="center"/>
      <w:rPr/>
    </w:pPr>
    <w:r>
      <w:rPr/>
      <w:drawing>
        <wp:inline distT="0" distB="0" distL="0" distR="0">
          <wp:extent cx="6175375" cy="673100"/>
          <wp:effectExtent l="0" t="0" r="0" b="0"/>
          <wp:docPr id="1" name="Obraz 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175375" cy="6731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embedSystemFonts/>
  <w:defaultTabStop w:val="709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pl-PL" w:eastAsia="pl-PL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Liberation Serif" w:hAnsi="Liberation Serif" w:eastAsia="SimSun" w:cs="Mangal"/>
      <w:color w:val="auto"/>
      <w:kern w:val="2"/>
      <w:sz w:val="24"/>
      <w:szCs w:val="24"/>
      <w:lang w:val="pl-PL" w:eastAsia="zh-CN" w:bidi="hi-IN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46z0">
    <w:name w:val="WW8Num46z0"/>
    <w:qFormat/>
    <w:rPr>
      <w:sz w:val="24"/>
      <w:lang w:eastAsia="ar-SA"/>
    </w:rPr>
  </w:style>
  <w:style w:type="character" w:styleId="WW8Num50z0">
    <w:name w:val="WW8Num50z0"/>
    <w:qFormat/>
    <w:rPr>
      <w:rFonts w:ascii="Times New Roman" w:hAnsi="Times New Roman" w:eastAsia="Times New Roman"/>
      <w:b w:val="false"/>
      <w:szCs w:val="24"/>
      <w:lang w:eastAsia="ar-SA"/>
    </w:rPr>
  </w:style>
  <w:style w:type="character" w:styleId="WW8Num15z0">
    <w:name w:val="WW8Num15z0"/>
    <w:qFormat/>
    <w:rPr>
      <w:rFonts w:eastAsia="Times New Roman"/>
      <w:color w:val="000000"/>
      <w:szCs w:val="24"/>
    </w:rPr>
  </w:style>
  <w:style w:type="character" w:styleId="WW8Num7z0">
    <w:name w:val="WW8Num7z0"/>
    <w:qFormat/>
    <w:rPr>
      <w:sz w:val="24"/>
    </w:rPr>
  </w:style>
  <w:style w:type="character" w:styleId="WW8Num52z0">
    <w:name w:val="WW8Num52z0"/>
    <w:qFormat/>
    <w:rPr>
      <w:b w:val="false"/>
      <w:sz w:val="20"/>
    </w:rPr>
  </w:style>
  <w:style w:type="character" w:styleId="WW8Num25z0">
    <w:name w:val="WW8Num25z0"/>
    <w:qFormat/>
    <w:rPr>
      <w:sz w:val="24"/>
    </w:rPr>
  </w:style>
  <w:style w:type="character" w:styleId="WW8Num51z0">
    <w:name w:val="WW8Num51z0"/>
    <w:qFormat/>
    <w:rPr>
      <w:rFonts w:ascii="Liberation Serif" w:hAnsi="Liberation Serif" w:eastAsia="Times New Roman"/>
      <w:sz w:val="20"/>
      <w:szCs w:val="20"/>
    </w:rPr>
  </w:style>
  <w:style w:type="character" w:styleId="WW8Num39z0">
    <w:name w:val="WW8Num39z0"/>
    <w:qFormat/>
    <w:rPr>
      <w:sz w:val="24"/>
    </w:rPr>
  </w:style>
  <w:style w:type="character" w:styleId="WW8Num45z0">
    <w:name w:val="WW8Num45z0"/>
    <w:qFormat/>
    <w:rPr>
      <w:rFonts w:ascii="Liberation Serif" w:hAnsi="Liberation Serif" w:eastAsia="Times New Roman"/>
      <w:sz w:val="20"/>
      <w:szCs w:val="20"/>
    </w:rPr>
  </w:style>
  <w:style w:type="character" w:styleId="WW8Num49z0">
    <w:name w:val="WW8Num49z0"/>
    <w:qFormat/>
    <w:rPr>
      <w:rFonts w:ascii="Liberation Serif" w:hAnsi="Liberation Serif" w:eastAsia="Times New Roman"/>
      <w:b/>
      <w:i w:val="false"/>
      <w:sz w:val="20"/>
      <w:szCs w:val="20"/>
    </w:rPr>
  </w:style>
  <w:style w:type="character" w:styleId="WW8Num9z0">
    <w:name w:val="WW8Num9z0"/>
    <w:qFormat/>
    <w:rPr>
      <w:rFonts w:ascii="Symbol" w:hAnsi="Symbol" w:eastAsia="Symbol"/>
      <w:b w:val="false"/>
      <w:color w:val="000000"/>
      <w:sz w:val="20"/>
      <w:szCs w:val="20"/>
      <w:lang w:val="pl-PL" w:eastAsia="ar-SA"/>
    </w:rPr>
  </w:style>
  <w:style w:type="character" w:styleId="Teksttreci13">
    <w:name w:val="Tekst treści (13)_"/>
    <w:qFormat/>
    <w:rPr>
      <w:rFonts w:ascii="Times New Roman" w:hAnsi="Times New Roman" w:eastAsia="Times New Roman"/>
      <w:sz w:val="21"/>
      <w:szCs w:val="21"/>
      <w:u w:val="none"/>
    </w:rPr>
  </w:style>
  <w:style w:type="character" w:styleId="WWCharLFO18LVL2">
    <w:name w:val="WW_CharLFO18LVL2"/>
    <w:qFormat/>
    <w:rPr>
      <w:rFonts w:ascii="OpenSymbol" w:hAnsi="OpenSymbol" w:eastAsia="Courier New"/>
    </w:rPr>
  </w:style>
  <w:style w:type="character" w:styleId="WWCharLFO17LVL5">
    <w:name w:val="WW_CharLFO17LVL5"/>
    <w:qFormat/>
    <w:rPr>
      <w:rFonts w:ascii="Courier New" w:hAnsi="Courier New" w:eastAsia="Courier New"/>
    </w:rPr>
  </w:style>
  <w:style w:type="character" w:styleId="Domylnaczcionkaakapitu">
    <w:name w:val="Domyślna czcionka akapitu"/>
    <w:qFormat/>
    <w:rPr/>
  </w:style>
  <w:style w:type="character" w:styleId="H11">
    <w:name w:val="h11"/>
    <w:qFormat/>
    <w:rPr>
      <w:rFonts w:ascii="Verdana" w:hAnsi="Verdana" w:cs="Verdana"/>
      <w:b/>
      <w:bCs/>
      <w:iCs w:val="false"/>
      <w:sz w:val="23"/>
      <w:szCs w:val="23"/>
    </w:rPr>
  </w:style>
  <w:style w:type="character" w:styleId="Pagenumber">
    <w:name w:val="page number"/>
    <w:qFormat/>
    <w:rPr/>
  </w:style>
  <w:style w:type="character" w:styleId="Domylnaczcionkaakapitu1">
    <w:name w:val="Domyślna czcionka akapitu1"/>
    <w:qFormat/>
    <w:rPr/>
  </w:style>
  <w:style w:type="character" w:styleId="WW8Num6z8">
    <w:name w:val="WW8Num6z8"/>
    <w:qFormat/>
    <w:rPr/>
  </w:style>
  <w:style w:type="character" w:styleId="WW8Num6z7">
    <w:name w:val="WW8Num6z7"/>
    <w:qFormat/>
    <w:rPr/>
  </w:style>
  <w:style w:type="character" w:styleId="WW8Num6z6">
    <w:name w:val="WW8Num6z6"/>
    <w:qFormat/>
    <w:rPr/>
  </w:style>
  <w:style w:type="character" w:styleId="WW8Num6z5">
    <w:name w:val="WW8Num6z5"/>
    <w:qFormat/>
    <w:rPr/>
  </w:style>
  <w:style w:type="character" w:styleId="WW8Num6z4">
    <w:name w:val="WW8Num6z4"/>
    <w:qFormat/>
    <w:rPr/>
  </w:style>
  <w:style w:type="character" w:styleId="WW8Num6z3">
    <w:name w:val="WW8Num6z3"/>
    <w:qFormat/>
    <w:rPr/>
  </w:style>
  <w:style w:type="character" w:styleId="WW8Num6z2">
    <w:name w:val="WW8Num6z2"/>
    <w:qFormat/>
    <w:rPr/>
  </w:style>
  <w:style w:type="character" w:styleId="WW8Num6z1">
    <w:name w:val="WW8Num6z1"/>
    <w:qFormat/>
    <w:rPr/>
  </w:style>
  <w:style w:type="character" w:styleId="WW8Num6z0">
    <w:name w:val="WW8Num6z0"/>
    <w:qFormat/>
    <w:rPr/>
  </w:style>
  <w:style w:type="character" w:styleId="WW8Num5z8">
    <w:name w:val="WW8Num5z8"/>
    <w:qFormat/>
    <w:rPr/>
  </w:style>
  <w:style w:type="character" w:styleId="WW8Num5z7">
    <w:name w:val="WW8Num5z7"/>
    <w:qFormat/>
    <w:rPr/>
  </w:style>
  <w:style w:type="character" w:styleId="WW8Num5z6">
    <w:name w:val="WW8Num5z6"/>
    <w:qFormat/>
    <w:rPr/>
  </w:style>
  <w:style w:type="character" w:styleId="WW8Num5z5">
    <w:name w:val="WW8Num5z5"/>
    <w:qFormat/>
    <w:rPr/>
  </w:style>
  <w:style w:type="character" w:styleId="WW8Num5z4">
    <w:name w:val="WW8Num5z4"/>
    <w:qFormat/>
    <w:rPr/>
  </w:style>
  <w:style w:type="character" w:styleId="WW8Num5z3">
    <w:name w:val="WW8Num5z3"/>
    <w:qFormat/>
    <w:rPr>
      <w:rFonts w:ascii="Times New Roman" w:hAnsi="Times New Roman" w:eastAsia="Times New Roman"/>
    </w:rPr>
  </w:style>
  <w:style w:type="character" w:styleId="WW8Num5z2">
    <w:name w:val="WW8Num5z2"/>
    <w:qFormat/>
    <w:rPr/>
  </w:style>
  <w:style w:type="character" w:styleId="WW8Num5z1">
    <w:name w:val="WW8Num5z1"/>
    <w:qFormat/>
    <w:rPr>
      <w:rFonts w:ascii="Symbol" w:hAnsi="Symbol" w:eastAsia="Symbol"/>
      <w:b w:val="false"/>
    </w:rPr>
  </w:style>
  <w:style w:type="character" w:styleId="WW8Num5z0">
    <w:name w:val="WW8Num5z0"/>
    <w:qFormat/>
    <w:rPr>
      <w:rFonts w:ascii="Liberation Serif" w:hAnsi="Liberation Serif" w:eastAsia="Tahoma"/>
      <w:b w:val="false"/>
      <w:color w:val="000000"/>
      <w:sz w:val="20"/>
      <w:szCs w:val="20"/>
    </w:rPr>
  </w:style>
  <w:style w:type="character" w:styleId="WW8Num3z0">
    <w:name w:val="WW8Num3z0"/>
    <w:qFormat/>
    <w:rPr/>
  </w:style>
  <w:style w:type="character" w:styleId="Character20style">
    <w:name w:val="Character_20_style"/>
    <w:qFormat/>
    <w:rPr/>
  </w:style>
  <w:style w:type="character" w:styleId="WW8Num24z8">
    <w:name w:val="WW8Num24z8"/>
    <w:qFormat/>
    <w:rPr/>
  </w:style>
  <w:style w:type="character" w:styleId="WW8Num24z7">
    <w:name w:val="WW8Num24z7"/>
    <w:qFormat/>
    <w:rPr/>
  </w:style>
  <w:style w:type="character" w:styleId="WW8Num24z6">
    <w:name w:val="WW8Num24z6"/>
    <w:qFormat/>
    <w:rPr/>
  </w:style>
  <w:style w:type="character" w:styleId="WW8Num24z5">
    <w:name w:val="WW8Num24z5"/>
    <w:qFormat/>
    <w:rPr/>
  </w:style>
  <w:style w:type="character" w:styleId="WW8Num24z4">
    <w:name w:val="WW8Num24z4"/>
    <w:qFormat/>
    <w:rPr/>
  </w:style>
  <w:style w:type="character" w:styleId="WW8Num24z3">
    <w:name w:val="WW8Num24z3"/>
    <w:qFormat/>
    <w:rPr/>
  </w:style>
  <w:style w:type="character" w:styleId="WW8Num24z2">
    <w:name w:val="WW8Num24z2"/>
    <w:qFormat/>
    <w:rPr/>
  </w:style>
  <w:style w:type="character" w:styleId="WW8Num24z1">
    <w:name w:val="WW8Num24z1"/>
    <w:qFormat/>
    <w:rPr/>
  </w:style>
  <w:style w:type="character" w:styleId="WW8Num24z0">
    <w:name w:val="WW8Num24z0"/>
    <w:qFormat/>
    <w:rPr>
      <w:rFonts w:ascii="Liberation Serif" w:hAnsi="Liberation Serif" w:eastAsia="Arial"/>
      <w:sz w:val="20"/>
      <w:szCs w:val="20"/>
    </w:rPr>
  </w:style>
  <w:style w:type="character" w:styleId="FontStyle72">
    <w:name w:val="Font Style72"/>
    <w:qFormat/>
    <w:rPr>
      <w:rFonts w:ascii="Times New Roman" w:hAnsi="Times New Roman" w:eastAsia="Times New Roman"/>
      <w:sz w:val="22"/>
      <w:szCs w:val="22"/>
    </w:rPr>
  </w:style>
  <w:style w:type="character" w:styleId="WW8Num14z1">
    <w:name w:val="WW8Num14z1"/>
    <w:qFormat/>
    <w:rPr>
      <w:rFonts w:ascii="Courier New" w:hAnsi="Courier New" w:eastAsia="Courier New"/>
    </w:rPr>
  </w:style>
  <w:style w:type="character" w:styleId="NagwekZnak">
    <w:name w:val="Nagłówek Znak"/>
    <w:qFormat/>
    <w:rPr>
      <w:rFonts w:ascii="Times New Roman" w:hAnsi="Times New Roman" w:eastAsia="SimSun" w:cs="Mangal"/>
      <w:szCs w:val="21"/>
    </w:rPr>
  </w:style>
  <w:style w:type="character" w:styleId="StopkaZnak">
    <w:name w:val="Stopka Znak"/>
    <w:qFormat/>
    <w:rPr>
      <w:rFonts w:ascii="Times New Roman" w:hAnsi="Times New Roman" w:eastAsia="SimSun" w:cs="Mangal"/>
      <w:szCs w:val="21"/>
    </w:rPr>
  </w:style>
  <w:style w:type="character" w:styleId="Nagwek1Znak">
    <w:name w:val="Nagłówek 1 Znak"/>
    <w:qFormat/>
    <w:rPr>
      <w:rFonts w:ascii="Arial" w:hAnsi="Arial" w:eastAsia="Times New Roman" w:cs="Arial"/>
      <w:b/>
      <w:bCs/>
    </w:rPr>
  </w:style>
  <w:style w:type="character" w:styleId="Domylnaczcionkaakapitu3">
    <w:name w:val="Domyślna czcionka akapitu3"/>
    <w:qFormat/>
    <w:rPr/>
  </w:style>
  <w:style w:type="character" w:styleId="Linenumbering">
    <w:name w:val="Line numbering"/>
    <w:qFormat/>
    <w:rPr/>
  </w:style>
  <w:style w:type="character" w:styleId="WW8Num7z1">
    <w:name w:val="WW8Num7z1"/>
    <w:qFormat/>
    <w:rPr>
      <w:rFonts w:ascii="Courier New" w:hAnsi="Courier New" w:eastAsia="Courier New"/>
    </w:rPr>
  </w:style>
  <w:style w:type="character" w:styleId="WW8Num7z2">
    <w:name w:val="WW8Num7z2"/>
    <w:qFormat/>
    <w:rPr>
      <w:rFonts w:ascii="Wingdings" w:hAnsi="Wingdings" w:eastAsia="Wingdings"/>
    </w:rPr>
  </w:style>
  <w:style w:type="character" w:styleId="WW8Num1z0">
    <w:name w:val="WW8Num1z0"/>
    <w:qFormat/>
    <w:rPr>
      <w:b w:val="false"/>
    </w:rPr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31z0">
    <w:name w:val="WW8Num31z0"/>
    <w:qFormat/>
    <w:rPr>
      <w:rFonts w:ascii="Symbol" w:hAnsi="Symbol" w:eastAsia="StarSymbol"/>
      <w:sz w:val="18"/>
      <w:szCs w:val="18"/>
    </w:rPr>
  </w:style>
  <w:style w:type="character" w:styleId="WW8Num31z1">
    <w:name w:val="WW8Num31z1"/>
    <w:qFormat/>
    <w:rPr/>
  </w:style>
  <w:style w:type="character" w:styleId="WW8Num31z2">
    <w:name w:val="WW8Num31z2"/>
    <w:qFormat/>
    <w:rPr/>
  </w:style>
  <w:style w:type="character" w:styleId="WW8Num31z3">
    <w:name w:val="WW8Num31z3"/>
    <w:qFormat/>
    <w:rPr/>
  </w:style>
  <w:style w:type="character" w:styleId="WW8Num31z4">
    <w:name w:val="WW8Num31z4"/>
    <w:qFormat/>
    <w:rPr/>
  </w:style>
  <w:style w:type="character" w:styleId="WW8Num31z5">
    <w:name w:val="WW8Num31z5"/>
    <w:qFormat/>
    <w:rPr/>
  </w:style>
  <w:style w:type="character" w:styleId="WW8Num31z6">
    <w:name w:val="WW8Num31z6"/>
    <w:qFormat/>
    <w:rPr/>
  </w:style>
  <w:style w:type="character" w:styleId="WW8Num31z7">
    <w:name w:val="WW8Num31z7"/>
    <w:qFormat/>
    <w:rPr/>
  </w:style>
  <w:style w:type="character" w:styleId="WW8Num31z8">
    <w:name w:val="WW8Num31z8"/>
    <w:qFormat/>
    <w:rPr/>
  </w:style>
  <w:style w:type="character" w:styleId="WW8Num17z0">
    <w:name w:val="WW8Num17z0"/>
    <w:qFormat/>
    <w:rPr>
      <w:rFonts w:ascii="Arial" w:hAnsi="Arial" w:eastAsia="Symbol"/>
      <w:b w:val="false"/>
      <w:sz w:val="20"/>
      <w:szCs w:val="20"/>
    </w:rPr>
  </w:style>
  <w:style w:type="character" w:styleId="WW8Num78z0">
    <w:name w:val="WW8Num78z0"/>
    <w:qFormat/>
    <w:rPr>
      <w:b/>
      <w:sz w:val="18"/>
    </w:rPr>
  </w:style>
  <w:style w:type="character" w:styleId="WW8Num78z1">
    <w:name w:val="WW8Num78z1"/>
    <w:qFormat/>
    <w:rPr>
      <w:rFonts w:ascii="Calibri" w:hAnsi="Calibri" w:eastAsia="Arial"/>
      <w:b w:val="false"/>
      <w:bCs/>
      <w:sz w:val="18"/>
      <w:szCs w:val="18"/>
    </w:rPr>
  </w:style>
  <w:style w:type="character" w:styleId="WW8Num78z2">
    <w:name w:val="WW8Num78z2"/>
    <w:qFormat/>
    <w:rPr/>
  </w:style>
  <w:style w:type="character" w:styleId="WW8Num65z0">
    <w:name w:val="WW8Num65z0"/>
    <w:qFormat/>
    <w:rPr>
      <w:b/>
    </w:rPr>
  </w:style>
  <w:style w:type="character" w:styleId="WW8Num65z1">
    <w:name w:val="WW8Num65z1"/>
    <w:qFormat/>
    <w:rPr>
      <w:rFonts w:ascii="Calibri" w:hAnsi="Calibri" w:eastAsia="Arial"/>
      <w:b w:val="false"/>
      <w:sz w:val="18"/>
      <w:szCs w:val="18"/>
    </w:rPr>
  </w:style>
  <w:style w:type="character" w:styleId="WW8Num65z2">
    <w:name w:val="WW8Num65z2"/>
    <w:qFormat/>
    <w:rPr/>
  </w:style>
  <w:style w:type="character" w:styleId="WW8Num2z0">
    <w:name w:val="WW8Num2z0"/>
    <w:qFormat/>
    <w:rPr>
      <w:b w:val="false"/>
      <w:i w:val="false"/>
      <w:sz w:val="18"/>
    </w:rPr>
  </w:style>
  <w:style w:type="character" w:styleId="WW8Num2z1">
    <w:name w:val="WW8Num2z1"/>
    <w:qFormat/>
    <w:rPr/>
  </w:style>
  <w:style w:type="character" w:styleId="WW8Num2z2">
    <w:name w:val="WW8Num2z2"/>
    <w:qFormat/>
    <w:rPr/>
  </w:style>
  <w:style w:type="character" w:styleId="WW8Num2z3">
    <w:name w:val="WW8Num2z3"/>
    <w:qFormat/>
    <w:rPr/>
  </w:style>
  <w:style w:type="character" w:styleId="WW8Num2z4">
    <w:name w:val="WW8Num2z4"/>
    <w:qFormat/>
    <w:rPr/>
  </w:style>
  <w:style w:type="character" w:styleId="WW8Num2z5">
    <w:name w:val="WW8Num2z5"/>
    <w:qFormat/>
    <w:rPr/>
  </w:style>
  <w:style w:type="character" w:styleId="WW8Num2z6">
    <w:name w:val="WW8Num2z6"/>
    <w:qFormat/>
    <w:rPr/>
  </w:style>
  <w:style w:type="character" w:styleId="WW8Num2z7">
    <w:name w:val="WW8Num2z7"/>
    <w:qFormat/>
    <w:rPr/>
  </w:style>
  <w:style w:type="character" w:styleId="WW8Num2z8">
    <w:name w:val="WW8Num2z8"/>
    <w:qFormat/>
    <w:rPr/>
  </w:style>
  <w:style w:type="character" w:styleId="PlaceholderText">
    <w:name w:val="Placeholder Text"/>
    <w:qFormat/>
    <w:rPr>
      <w:color w:val="808080"/>
    </w:rPr>
  </w:style>
  <w:style w:type="character" w:styleId="Strong">
    <w:name w:val="Strong"/>
    <w:qFormat/>
    <w:rPr>
      <w:b/>
      <w:bCs/>
    </w:rPr>
  </w:style>
  <w:style w:type="character" w:styleId="WWCharLFO2LVL2">
    <w:name w:val="WW_CharLFO2LVL2"/>
    <w:qFormat/>
    <w:rPr>
      <w:rFonts w:ascii="Courier New" w:hAnsi="Courier New" w:cs="Courier New"/>
    </w:rPr>
  </w:style>
  <w:style w:type="character" w:styleId="WWCharLFO2LVL5">
    <w:name w:val="WW_CharLFO2LVL5"/>
    <w:qFormat/>
    <w:rPr>
      <w:rFonts w:ascii="Courier New" w:hAnsi="Courier New" w:cs="Courier New"/>
    </w:rPr>
  </w:style>
  <w:style w:type="character" w:styleId="WWCharLFO2LVL8">
    <w:name w:val="WW_CharLFO2LVL8"/>
    <w:qFormat/>
    <w:rPr>
      <w:rFonts w:ascii="Courier New" w:hAnsi="Courier New" w:cs="Courier New"/>
    </w:rPr>
  </w:style>
  <w:style w:type="character" w:styleId="TekstdymkaZnak">
    <w:name w:val="Tekst dymka Znak"/>
    <w:qFormat/>
    <w:rPr>
      <w:rFonts w:ascii="Tahoma" w:hAnsi="Tahoma" w:eastAsia="Times New Roman" w:cs="Tahoma"/>
      <w:sz w:val="16"/>
      <w:szCs w:val="16"/>
    </w:rPr>
  </w:style>
  <w:style w:type="paragraph" w:styleId="Nagwek">
    <w:name w:val="Nagłówek"/>
    <w:basedOn w:val="Normal"/>
    <w:next w:val="Treteks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retekstu">
    <w:name w:val="Body Text"/>
    <w:basedOn w:val="Normal"/>
    <w:pPr>
      <w:spacing w:lineRule="auto" w:line="288" w:before="0" w:after="140"/>
    </w:pPr>
    <w:rPr/>
  </w:style>
  <w:style w:type="paragraph" w:styleId="Lista">
    <w:name w:val="List"/>
    <w:basedOn w:val="Tretekstu"/>
    <w:pPr/>
    <w:rPr/>
  </w:style>
  <w:style w:type="paragraph" w:styleId="Pod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ks" w:customStyle="1">
    <w:name w:val="Indeks"/>
    <w:basedOn w:val="Normal"/>
    <w:qFormat/>
    <w:pPr>
      <w:suppressLineNumbers/>
    </w:pPr>
    <w:rPr/>
  </w:style>
  <w:style w:type="paragraph" w:styleId="Nagwek1" w:customStyle="1">
    <w:name w:val="Nagłówek1"/>
    <w:basedOn w:val="Normal"/>
    <w:next w:val="Tretekstu"/>
    <w:qFormat/>
    <w:pPr>
      <w:keepNext w:val="true"/>
      <w:spacing w:before="240" w:after="120"/>
    </w:pPr>
    <w:rPr>
      <w:rFonts w:ascii="Liberation Sans" w:hAnsi="Liberation Sans" w:eastAsia="Microsoft YaHei"/>
      <w:sz w:val="28"/>
      <w:szCs w:val="28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i/>
      <w:iCs/>
    </w:rPr>
  </w:style>
  <w:style w:type="paragraph" w:styleId="Zaczniki" w:customStyle="1">
    <w:name w:val="Załączniki"/>
    <w:basedOn w:val="Tretekstu"/>
    <w:qFormat/>
    <w:pPr>
      <w:spacing w:before="0" w:after="85"/>
      <w:jc w:val="right"/>
      <w:outlineLvl w:val="1"/>
    </w:pPr>
    <w:rPr>
      <w:color w:val="000000"/>
      <w:sz w:val="20"/>
      <w:szCs w:val="20"/>
    </w:rPr>
  </w:style>
  <w:style w:type="paragraph" w:styleId="Tabela" w:customStyle="1">
    <w:name w:val="Tabela"/>
    <w:basedOn w:val="Caption"/>
    <w:qFormat/>
    <w:pPr/>
    <w:rPr/>
  </w:style>
  <w:style w:type="paragraph" w:styleId="Zawartotabeli" w:customStyle="1">
    <w:name w:val="Zawartość tabeli"/>
    <w:basedOn w:val="Normal"/>
    <w:qFormat/>
    <w:pPr>
      <w:suppressLineNumbers/>
    </w:pPr>
    <w:rPr/>
  </w:style>
  <w:style w:type="paragraph" w:styleId="Wcicietrecitekstu">
    <w:name w:val="Body Text Indent"/>
    <w:basedOn w:val="Tretekstu"/>
    <w:pPr>
      <w:ind w:left="283" w:hanging="0"/>
    </w:pPr>
    <w:rPr/>
  </w:style>
  <w:style w:type="paragraph" w:styleId="Listapkt">
    <w:name w:val="Lista_pkt"/>
    <w:basedOn w:val="Normal"/>
    <w:qFormat/>
    <w:pPr>
      <w:ind w:left="-292" w:hanging="0"/>
    </w:pPr>
    <w:rPr>
      <w:rFonts w:ascii="Tahoma" w:hAnsi="Tahoma" w:eastAsia="Tahoma"/>
      <w:b/>
      <w:iCs w:val="false"/>
    </w:rPr>
  </w:style>
  <w:style w:type="paragraph" w:styleId="SIWZTektresc">
    <w:name w:val="SIWZ Tek tresc"/>
    <w:basedOn w:val="Normal"/>
    <w:qFormat/>
    <w:pPr>
      <w:spacing w:before="60" w:after="120"/>
    </w:pPr>
    <w:rPr>
      <w:rFonts w:ascii="Arial" w:hAnsi="Arial" w:eastAsia="Arial"/>
      <w:iCs w:val="false"/>
      <w:sz w:val="22"/>
    </w:rPr>
  </w:style>
  <w:style w:type="paragraph" w:styleId="Zwykytekst">
    <w:name w:val="Zwykły tekst"/>
    <w:basedOn w:val="Normal"/>
    <w:qFormat/>
    <w:pPr/>
    <w:rPr>
      <w:rFonts w:ascii="Courier New" w:hAnsi="Courier New" w:eastAsia="Courier New"/>
      <w:iCs w:val="false"/>
      <w:sz w:val="20"/>
      <w:szCs w:val="20"/>
    </w:rPr>
  </w:style>
  <w:style w:type="paragraph" w:styleId="Western">
    <w:name w:val="western"/>
    <w:basedOn w:val="Normal"/>
    <w:qFormat/>
    <w:pPr>
      <w:spacing w:before="280" w:after="119"/>
    </w:pPr>
    <w:rPr>
      <w:rFonts w:ascii="Calibri" w:hAnsi="Calibri" w:eastAsia="Times New Roman"/>
      <w:iCs w:val="false"/>
      <w:color w:val="000000"/>
      <w:lang w:eastAsia="pl-PL"/>
    </w:rPr>
  </w:style>
  <w:style w:type="paragraph" w:styleId="Tekstpodstawowy21">
    <w:name w:val="Tekst podstawowy 21"/>
    <w:basedOn w:val="Normal"/>
    <w:qFormat/>
    <w:pPr/>
    <w:rPr>
      <w:b/>
      <w:sz w:val="26"/>
    </w:rPr>
  </w:style>
  <w:style w:type="paragraph" w:styleId="Tekstpodstawowy31">
    <w:name w:val="Tekst podstawowy 31"/>
    <w:basedOn w:val="Normal"/>
    <w:qFormat/>
    <w:pPr>
      <w:spacing w:before="0" w:after="120"/>
    </w:pPr>
    <w:rPr>
      <w:sz w:val="16"/>
    </w:rPr>
  </w:style>
  <w:style w:type="paragraph" w:styleId="Tekstpodstawowywcity22">
    <w:name w:val="Tekst podstawowy wcięty 22"/>
    <w:basedOn w:val="Normal"/>
    <w:qFormat/>
    <w:pPr>
      <w:ind w:left="585" w:hanging="240"/>
    </w:pPr>
    <w:rPr>
      <w:sz w:val="18"/>
    </w:rPr>
  </w:style>
  <w:style w:type="paragraph" w:styleId="ListParagraph">
    <w:name w:val="List Paragraph"/>
    <w:basedOn w:val="Normal"/>
    <w:qFormat/>
    <w:pPr>
      <w:ind w:left="720" w:hanging="0"/>
    </w:pPr>
    <w:rPr/>
  </w:style>
  <w:style w:type="paragraph" w:styleId="Tekstpodstawowy3">
    <w:name w:val="Tekst podstawowy 3"/>
    <w:basedOn w:val="Normal"/>
    <w:qFormat/>
    <w:pPr>
      <w:widowControl w:val="false"/>
    </w:pPr>
    <w:rPr>
      <w:i/>
    </w:rPr>
  </w:style>
  <w:style w:type="paragraph" w:styleId="Bezodstpw">
    <w:name w:val="Bez odstępów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Liberation Serif"/>
      <w:color w:val="auto"/>
      <w:kern w:val="2"/>
      <w:sz w:val="24"/>
      <w:szCs w:val="24"/>
      <w:lang w:val="pl-PL" w:eastAsia="zh-CN" w:bidi="ar-SA"/>
    </w:rPr>
  </w:style>
  <w:style w:type="paragraph" w:styleId="Style42">
    <w:name w:val="Style42"/>
    <w:basedOn w:val="Normal"/>
    <w:qFormat/>
    <w:pPr>
      <w:widowControl w:val="false"/>
      <w:suppressAutoHyphens w:val="false"/>
      <w:spacing w:lineRule="exact" w:line="319"/>
      <w:ind w:hanging="360"/>
    </w:pPr>
    <w:rPr>
      <w:rFonts w:ascii="Calibri" w:hAnsi="Calibri" w:eastAsia="Calibri"/>
      <w:iCs w:val="false"/>
    </w:rPr>
  </w:style>
  <w:style w:type="paragraph" w:styleId="Tekstpodstawowy2">
    <w:name w:val="Tekst podstawowy 2"/>
    <w:basedOn w:val="Normal"/>
    <w:qFormat/>
    <w:pPr>
      <w:widowControl w:val="false"/>
      <w:spacing w:lineRule="auto" w:line="480" w:before="0" w:after="120"/>
    </w:pPr>
    <w:rPr>
      <w:rFonts w:eastAsia="Lucida Sans Unicode"/>
      <w:iCs w:val="false"/>
      <w:lang w:eastAsia="pl-PL"/>
    </w:rPr>
  </w:style>
  <w:style w:type="paragraph" w:styleId="Akapitzlist">
    <w:name w:val="Akapit z listą"/>
    <w:qFormat/>
    <w:pPr>
      <w:widowControl/>
      <w:suppressAutoHyphens w:val="false"/>
      <w:bidi w:val="0"/>
      <w:spacing w:lineRule="auto" w:line="276" w:before="0" w:after="0"/>
      <w:ind w:left="720" w:hanging="0"/>
      <w:jc w:val="left"/>
      <w:textAlignment w:val="auto"/>
    </w:pPr>
    <w:rPr>
      <w:rFonts w:ascii="Arial" w:hAnsi="Arial" w:eastAsia="Arial" w:cs="Times New Roman"/>
      <w:color w:val="auto"/>
      <w:kern w:val="0"/>
      <w:sz w:val="22"/>
      <w:szCs w:val="22"/>
      <w:lang w:val="pl-PL" w:eastAsia="en-US" w:bidi="ar-SA"/>
    </w:rPr>
  </w:style>
  <w:style w:type="paragraph" w:styleId="Normalny">
    <w:name w:val="Normalny"/>
    <w:qFormat/>
    <w:pPr>
      <w:widowControl/>
      <w:suppressAutoHyphens w:val="true"/>
      <w:bidi w:val="0"/>
      <w:spacing w:before="0" w:after="0"/>
      <w:jc w:val="left"/>
    </w:pPr>
    <w:rPr>
      <w:rFonts w:ascii="Liberation Serif" w:hAnsi="Liberation Serif" w:eastAsia="0" w:cs="Liberation Serif"/>
      <w:color w:val="auto"/>
      <w:kern w:val="2"/>
      <w:sz w:val="24"/>
      <w:szCs w:val="24"/>
      <w:lang w:val="pl-PL" w:eastAsia="hi-IN" w:bidi="ar-SA"/>
    </w:rPr>
  </w:style>
  <w:style w:type="paragraph" w:styleId="Tekstpodstawowywcity">
    <w:name w:val="Tekst podstawowy wci?ty"/>
    <w:basedOn w:val="Normal"/>
    <w:qFormat/>
    <w:pPr>
      <w:widowControl w:val="false"/>
      <w:ind w:right="51" w:hanging="0"/>
    </w:pPr>
    <w:rPr/>
  </w:style>
  <w:style w:type="paragraph" w:styleId="Paragraf">
    <w:name w:val="paragraf"/>
    <w:basedOn w:val="Normal"/>
    <w:qFormat/>
    <w:pPr>
      <w:spacing w:before="283" w:after="283"/>
      <w:jc w:val="center"/>
    </w:pPr>
    <w:rPr>
      <w:b/>
      <w:sz w:val="20"/>
    </w:rPr>
  </w:style>
  <w:style w:type="paragraph" w:styleId="Nagwekrozdziau">
    <w:name w:val="Nagłówek rozdziału"/>
    <w:basedOn w:val="Normal"/>
    <w:qFormat/>
    <w:pPr>
      <w:keepNext w:val="true"/>
      <w:keepLines/>
      <w:shd w:fill="E6E6FF"/>
      <w:spacing w:before="85" w:after="0"/>
      <w:jc w:val="left"/>
      <w:outlineLvl w:val="0"/>
    </w:pPr>
    <w:rPr>
      <w:b/>
      <w:sz w:val="20"/>
    </w:rPr>
  </w:style>
  <w:style w:type="paragraph" w:styleId="Gwkaistopka">
    <w:name w:val="Główka i stopka"/>
    <w:basedOn w:val="Normal"/>
    <w:qFormat/>
    <w:pPr>
      <w:suppressLineNumbers/>
      <w:tabs>
        <w:tab w:val="clear" w:pos="709"/>
        <w:tab w:val="center" w:pos="4819" w:leader="none"/>
        <w:tab w:val="right" w:pos="9638" w:leader="none"/>
      </w:tabs>
    </w:pPr>
    <w:rPr/>
  </w:style>
  <w:style w:type="paragraph" w:styleId="Gwka">
    <w:name w:val="Header"/>
    <w:basedOn w:val="Gwkaistopka"/>
    <w:pPr>
      <w:suppressLineNumbers/>
    </w:pPr>
    <w:rPr/>
  </w:style>
  <w:style w:type="paragraph" w:styleId="Domylnie">
    <w:name w:val="Domy?lnie"/>
    <w:qFormat/>
    <w:pPr>
      <w:widowControl w:val="false"/>
      <w:suppressAutoHyphens w:val="true"/>
      <w:bidi w:val="0"/>
      <w:spacing w:before="0" w:after="0"/>
      <w:jc w:val="left"/>
      <w:textAlignment w:val="auto"/>
    </w:pPr>
    <w:rPr>
      <w:rFonts w:ascii="Times New Roman" w:hAnsi="Times New Roman" w:eastAsia="Andale Sans UI" w:cs="Lucida Sans"/>
      <w:color w:val="auto"/>
      <w:kern w:val="2"/>
      <w:sz w:val="24"/>
      <w:szCs w:val="24"/>
      <w:lang w:val="de-DE" w:eastAsia="ja-JP" w:bidi="hi-IN"/>
    </w:rPr>
  </w:style>
  <w:style w:type="paragraph" w:styleId="Default">
    <w:name w:val="Default"/>
    <w:qFormat/>
    <w:pPr>
      <w:widowControl/>
      <w:suppressAutoHyphens w:val="true"/>
      <w:bidi w:val="0"/>
      <w:spacing w:before="0" w:after="0"/>
      <w:jc w:val="left"/>
      <w:textAlignment w:val="auto"/>
    </w:pPr>
    <w:rPr>
      <w:rFonts w:ascii="Times New Roman" w:hAnsi="Times New Roman" w:eastAsia="Calibri" w:cs="Lucida Sans"/>
      <w:color w:val="000000"/>
      <w:kern w:val="2"/>
      <w:sz w:val="24"/>
      <w:szCs w:val="24"/>
      <w:lang w:val="pl-PL" w:eastAsia="en-US" w:bidi="hi-IN"/>
    </w:rPr>
  </w:style>
  <w:style w:type="paragraph" w:styleId="Domynie">
    <w:name w:val="Domy徑nie"/>
    <w:qFormat/>
    <w:pPr>
      <w:widowControl w:val="false"/>
      <w:suppressAutoHyphens w:val="true"/>
      <w:bidi w:val="0"/>
      <w:spacing w:before="0" w:after="0"/>
      <w:jc w:val="left"/>
      <w:textAlignment w:val="auto"/>
    </w:pPr>
    <w:rPr>
      <w:rFonts w:ascii="Times New Roman" w:hAnsi="Times New Roman" w:eastAsia="Times New Roman" w:cs="Lucida Sans"/>
      <w:color w:val="auto"/>
      <w:kern w:val="2"/>
      <w:sz w:val="24"/>
      <w:szCs w:val="24"/>
      <w:lang w:val="pl-PL" w:eastAsia="zh-CN" w:bidi="hi-IN"/>
    </w:rPr>
  </w:style>
  <w:style w:type="paragraph" w:styleId="Standard">
    <w:name w:val="Standard"/>
    <w:qFormat/>
    <w:pPr>
      <w:widowControl w:val="false"/>
      <w:suppressAutoHyphens w:val="true"/>
      <w:bidi w:val="0"/>
      <w:spacing w:before="0" w:after="57"/>
      <w:jc w:val="both"/>
      <w:textAlignment w:val="baseline"/>
    </w:pPr>
    <w:rPr>
      <w:rFonts w:ascii="Liberation Serif" w:hAnsi="Liberation Serif" w:eastAsia="Mangal" w:cs="Liberation Serif"/>
      <w:color w:val="auto"/>
      <w:kern w:val="2"/>
      <w:sz w:val="20"/>
      <w:szCs w:val="20"/>
      <w:lang w:val="pl-PL" w:eastAsia="hi-IN" w:bidi="hi-IN"/>
    </w:rPr>
  </w:style>
  <w:style w:type="paragraph" w:styleId="Textbody">
    <w:name w:val="Text body"/>
    <w:qFormat/>
    <w:pPr>
      <w:widowControl/>
      <w:suppressAutoHyphens w:val="true"/>
      <w:bidi w:val="0"/>
      <w:spacing w:lineRule="auto" w:line="288" w:before="0" w:after="140"/>
      <w:jc w:val="both"/>
    </w:pPr>
    <w:rPr>
      <w:rFonts w:ascii="Liberation Serif" w:hAnsi="Liberation Serif" w:eastAsia="Mangal" w:cs="Lucida Sans"/>
      <w:color w:val="auto"/>
      <w:kern w:val="2"/>
      <w:sz w:val="20"/>
      <w:szCs w:val="20"/>
      <w:lang w:val="pl-PL" w:eastAsia="hi-IN" w:bidi="hi-IN"/>
    </w:rPr>
  </w:style>
  <w:style w:type="paragraph" w:styleId="Addressee">
    <w:name w:val="Addressee"/>
    <w:qFormat/>
    <w:pPr>
      <w:widowControl/>
      <w:suppressAutoHyphens w:val="true"/>
      <w:bidi w:val="0"/>
      <w:spacing w:before="0" w:after="60"/>
      <w:jc w:val="both"/>
    </w:pPr>
    <w:rPr>
      <w:rFonts w:ascii="Liberation Serif" w:hAnsi="Liberation Serif" w:eastAsia="Mangal" w:cs="Lucida Sans"/>
      <w:color w:val="auto"/>
      <w:kern w:val="2"/>
      <w:sz w:val="20"/>
      <w:szCs w:val="20"/>
      <w:lang w:val="pl-PL" w:eastAsia="hi-IN" w:bidi="hi-IN"/>
    </w:rPr>
  </w:style>
  <w:style w:type="paragraph" w:styleId="Sender">
    <w:name w:val="Sender"/>
    <w:qFormat/>
    <w:pPr>
      <w:widowControl/>
      <w:suppressAutoHyphens w:val="true"/>
      <w:bidi w:val="0"/>
      <w:spacing w:before="0" w:after="60"/>
      <w:jc w:val="both"/>
    </w:pPr>
    <w:rPr>
      <w:rFonts w:ascii="Liberation Serif" w:hAnsi="Liberation Serif" w:eastAsia="Mangal" w:cs="Lucida Sans"/>
      <w:color w:val="auto"/>
      <w:kern w:val="2"/>
      <w:sz w:val="20"/>
      <w:szCs w:val="20"/>
      <w:lang w:val="pl-PL" w:eastAsia="hi-IN" w:bidi="hi-IN"/>
    </w:rPr>
  </w:style>
  <w:style w:type="paragraph" w:styleId="Footnote">
    <w:name w:val="Footnote"/>
    <w:qFormat/>
    <w:pPr>
      <w:widowControl/>
      <w:suppressAutoHyphens w:val="true"/>
      <w:bidi w:val="0"/>
      <w:spacing w:before="0" w:after="57"/>
      <w:ind w:left="339" w:hanging="339"/>
      <w:jc w:val="both"/>
    </w:pPr>
    <w:rPr>
      <w:rFonts w:ascii="Liberation Serif" w:hAnsi="Liberation Serif" w:eastAsia="Mangal" w:cs="Lucida Sans"/>
      <w:color w:val="auto"/>
      <w:kern w:val="2"/>
      <w:sz w:val="20"/>
      <w:szCs w:val="20"/>
      <w:lang w:val="pl-PL" w:eastAsia="hi-IN" w:bidi="hi-IN"/>
    </w:rPr>
  </w:style>
  <w:style w:type="paragraph" w:styleId="Endnote">
    <w:name w:val="Endnote"/>
    <w:qFormat/>
    <w:pPr>
      <w:widowControl/>
      <w:suppressAutoHyphens w:val="true"/>
      <w:bidi w:val="0"/>
      <w:spacing w:before="0" w:after="57"/>
      <w:ind w:left="339" w:hanging="339"/>
      <w:jc w:val="both"/>
    </w:pPr>
    <w:rPr>
      <w:rFonts w:ascii="Liberation Serif" w:hAnsi="Liberation Serif" w:eastAsia="Mangal" w:cs="Lucida Sans"/>
      <w:color w:val="auto"/>
      <w:kern w:val="2"/>
      <w:sz w:val="20"/>
      <w:szCs w:val="20"/>
      <w:lang w:val="pl-PL" w:eastAsia="hi-IN" w:bidi="hi-IN"/>
    </w:rPr>
  </w:style>
  <w:style w:type="paragraph" w:styleId="Textbodyindent">
    <w:name w:val="Text body indent"/>
    <w:qFormat/>
    <w:pPr>
      <w:widowControl/>
      <w:suppressAutoHyphens w:val="true"/>
      <w:bidi w:val="0"/>
      <w:spacing w:lineRule="auto" w:line="288" w:before="0" w:after="140"/>
      <w:ind w:left="283" w:hanging="0"/>
      <w:jc w:val="both"/>
    </w:pPr>
    <w:rPr>
      <w:rFonts w:ascii="Liberation Serif" w:hAnsi="Liberation Serif" w:eastAsia="Mangal" w:cs="Lucida Sans"/>
      <w:color w:val="auto"/>
      <w:kern w:val="2"/>
      <w:sz w:val="20"/>
      <w:szCs w:val="20"/>
      <w:lang w:val="pl-PL" w:eastAsia="hi-IN" w:bidi="hi-IN"/>
    </w:rPr>
  </w:style>
  <w:style w:type="paragraph" w:styleId="TableofFigures">
    <w:name w:val="Table of Figures"/>
    <w:qFormat/>
    <w:pPr>
      <w:widowControl/>
      <w:suppressAutoHyphens w:val="true"/>
      <w:bidi w:val="0"/>
      <w:spacing w:before="120" w:after="120"/>
      <w:jc w:val="both"/>
    </w:pPr>
    <w:rPr>
      <w:rFonts w:ascii="Liberation Serif" w:hAnsi="Liberation Serif" w:eastAsia="Mangal" w:cs="Lucida Sans"/>
      <w:i/>
      <w:iCs/>
      <w:color w:val="auto"/>
      <w:kern w:val="2"/>
      <w:sz w:val="24"/>
      <w:szCs w:val="24"/>
      <w:lang w:val="pl-PL" w:eastAsia="hi-IN" w:bidi="hi-IN"/>
    </w:rPr>
  </w:style>
  <w:style w:type="paragraph" w:styleId="Contents5">
    <w:name w:val="Contents 5"/>
    <w:qFormat/>
    <w:pPr>
      <w:widowControl/>
      <w:suppressAutoHyphens w:val="true"/>
      <w:bidi w:val="0"/>
      <w:spacing w:before="0" w:after="57"/>
      <w:jc w:val="both"/>
    </w:pPr>
    <w:rPr>
      <w:rFonts w:ascii="Liberation Serif" w:hAnsi="Liberation Serif" w:eastAsia="Lucida Sans" w:cs="Lucida Sans"/>
      <w:color w:val="auto"/>
      <w:kern w:val="2"/>
      <w:sz w:val="24"/>
      <w:szCs w:val="24"/>
      <w:lang w:val="pl-PL" w:eastAsia="hi-IN" w:bidi="hi-IN"/>
    </w:rPr>
  </w:style>
  <w:style w:type="paragraph" w:styleId="Contents9">
    <w:name w:val="Contents 9"/>
    <w:qFormat/>
    <w:pPr>
      <w:widowControl/>
      <w:suppressAutoHyphens w:val="true"/>
      <w:bidi w:val="0"/>
      <w:spacing w:before="0" w:after="57"/>
      <w:jc w:val="both"/>
    </w:pPr>
    <w:rPr>
      <w:rFonts w:ascii="Liberation Serif" w:hAnsi="Liberation Serif" w:eastAsia="Lucida Sans" w:cs="Lucida Sans"/>
      <w:color w:val="auto"/>
      <w:kern w:val="2"/>
      <w:sz w:val="24"/>
      <w:szCs w:val="24"/>
      <w:lang w:val="pl-PL" w:eastAsia="hi-IN" w:bidi="hi-IN"/>
    </w:rPr>
  </w:style>
  <w:style w:type="paragraph" w:styleId="Indexheading">
    <w:name w:val="index heading"/>
    <w:qFormat/>
    <w:pPr>
      <w:keepNext w:val="true"/>
      <w:widowControl/>
      <w:suppressAutoHyphens w:val="true"/>
      <w:bidi w:val="0"/>
      <w:spacing w:before="240" w:after="120"/>
      <w:jc w:val="both"/>
    </w:pPr>
    <w:rPr>
      <w:rFonts w:ascii="Liberation Sans" w:hAnsi="Liberation Sans" w:eastAsia="Mangal" w:cs="Lucida Sans"/>
      <w:color w:val="auto"/>
      <w:kern w:val="2"/>
      <w:sz w:val="28"/>
      <w:szCs w:val="28"/>
      <w:lang w:val="pl-PL" w:eastAsia="hi-IN" w:bidi="hi-IN"/>
    </w:rPr>
  </w:style>
  <w:style w:type="paragraph" w:styleId="ContentsHeading">
    <w:name w:val="Contents Heading"/>
    <w:qFormat/>
    <w:pPr>
      <w:keepNext w:val="true"/>
      <w:widowControl/>
      <w:suppressAutoHyphens w:val="true"/>
      <w:bidi w:val="0"/>
      <w:spacing w:before="0" w:after="567"/>
      <w:jc w:val="both"/>
    </w:pPr>
    <w:rPr>
      <w:rFonts w:ascii="Liberation Sans" w:hAnsi="Liberation Sans" w:eastAsia="Mangal" w:cs="Lucida Sans"/>
      <w:color w:val="auto"/>
      <w:kern w:val="2"/>
      <w:sz w:val="28"/>
      <w:szCs w:val="28"/>
      <w:lang w:val="pl-PL" w:eastAsia="hi-IN" w:bidi="hi-IN"/>
    </w:rPr>
  </w:style>
  <w:style w:type="paragraph" w:styleId="Contents1">
    <w:name w:val="Contents 1"/>
    <w:qFormat/>
    <w:pPr>
      <w:widowControl/>
      <w:suppressAutoHyphens w:val="true"/>
      <w:bidi w:val="0"/>
      <w:spacing w:before="0" w:after="170"/>
      <w:jc w:val="both"/>
    </w:pPr>
    <w:rPr>
      <w:rFonts w:ascii="Liberation Serif" w:hAnsi="Liberation Serif" w:eastAsia="Lucida Sans" w:cs="Lucida Sans"/>
      <w:color w:val="auto"/>
      <w:kern w:val="2"/>
      <w:sz w:val="22"/>
      <w:szCs w:val="24"/>
      <w:lang w:val="pl-PL" w:eastAsia="hi-IN" w:bidi="hi-IN"/>
    </w:rPr>
  </w:style>
  <w:style w:type="paragraph" w:styleId="BodyText2">
    <w:name w:val="Body Text 2"/>
    <w:qFormat/>
    <w:pPr>
      <w:widowControl/>
      <w:suppressAutoHyphens w:val="true"/>
      <w:bidi w:val="0"/>
      <w:spacing w:lineRule="auto" w:line="480" w:before="0" w:after="120"/>
      <w:jc w:val="both"/>
    </w:pPr>
    <w:rPr>
      <w:rFonts w:ascii="Liberation Serif" w:hAnsi="Liberation Serif" w:eastAsia="Mangal" w:cs="Lucida Sans"/>
      <w:color w:val="auto"/>
      <w:kern w:val="2"/>
      <w:sz w:val="20"/>
      <w:szCs w:val="20"/>
      <w:lang w:val="pl-PL" w:eastAsia="hi-IN" w:bidi="hi-IN"/>
    </w:rPr>
  </w:style>
  <w:style w:type="paragraph" w:styleId="NoSpacing">
    <w:name w:val="No Spacing"/>
    <w:qFormat/>
    <w:pPr>
      <w:widowControl/>
      <w:suppressAutoHyphens w:val="true"/>
      <w:bidi w:val="0"/>
      <w:spacing w:before="0" w:after="0"/>
      <w:jc w:val="left"/>
      <w:textAlignment w:val="baseline"/>
    </w:pPr>
    <w:rPr>
      <w:rFonts w:ascii="Times New Roman" w:hAnsi="Times New Roman" w:eastAsia="Times New Roman" w:cs="Liberation Serif"/>
      <w:color w:val="auto"/>
      <w:kern w:val="2"/>
      <w:sz w:val="24"/>
      <w:szCs w:val="24"/>
      <w:lang w:val="pl-PL" w:eastAsia="ar-SA" w:bidi="hi-IN"/>
    </w:rPr>
  </w:style>
  <w:style w:type="paragraph" w:styleId="BodyText3">
    <w:name w:val="Body Text 3"/>
    <w:qFormat/>
    <w:pPr>
      <w:widowControl/>
      <w:suppressAutoHyphens w:val="true"/>
      <w:bidi w:val="0"/>
      <w:spacing w:before="0" w:after="57"/>
      <w:jc w:val="both"/>
    </w:pPr>
    <w:rPr>
      <w:rFonts w:ascii="Liberation Serif" w:hAnsi="Liberation Serif" w:eastAsia="Mangal" w:cs="Lucida Sans"/>
      <w:i/>
      <w:color w:val="auto"/>
      <w:kern w:val="2"/>
      <w:sz w:val="24"/>
      <w:szCs w:val="20"/>
      <w:lang w:val="pl-PL" w:eastAsia="hi-IN" w:bidi="hi-IN"/>
    </w:rPr>
  </w:style>
  <w:style w:type="paragraph" w:styleId="Style26">
    <w:name w:val="Style26"/>
    <w:qFormat/>
    <w:pPr>
      <w:widowControl/>
      <w:suppressAutoHyphens w:val="false"/>
      <w:bidi w:val="0"/>
      <w:spacing w:lineRule="exact" w:line="316" w:before="0" w:after="57"/>
      <w:ind w:hanging="340"/>
      <w:jc w:val="both"/>
    </w:pPr>
    <w:rPr>
      <w:rFonts w:ascii="Calibri" w:hAnsi="Calibri" w:eastAsia="Calibri" w:cs="Lucida Sans"/>
      <w:color w:val="auto"/>
      <w:kern w:val="2"/>
      <w:sz w:val="24"/>
      <w:szCs w:val="24"/>
      <w:lang w:val="pl-PL" w:eastAsia="hi-IN" w:bidi="hi-IN"/>
    </w:rPr>
  </w:style>
  <w:style w:type="paragraph" w:styleId="NormalWeb">
    <w:name w:val="Normal (Web)"/>
    <w:basedOn w:val="Normal"/>
    <w:qFormat/>
    <w:pPr>
      <w:spacing w:lineRule="auto" w:line="240" w:before="280" w:after="280"/>
    </w:pPr>
    <w:rPr>
      <w:rFonts w:ascii="Times New Roman" w:hAnsi="Times New Roman" w:eastAsia="Times New Roman"/>
      <w:lang w:val="en-US"/>
    </w:rPr>
  </w:style>
  <w:style w:type="paragraph" w:styleId="BalloonText">
    <w:name w:val="Balloon Text"/>
    <w:basedOn w:val="Normal"/>
    <w:qFormat/>
    <w:pPr/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wmf"/>
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Zalacznik_3_SIWZ - Wykaz robót budowlanych wykonanych w okresie ostatnich 5 lat</Template>
  <TotalTime>17</TotalTime>
  <Application>LibreOffice/7.2.4.1$Windows_X86_64 LibreOffice_project/27d75539669ac387bb498e35313b970b7fe9c4f9</Application>
  <AppVersion>15.0000</AppVersion>
  <Pages>1</Pages>
  <Words>151</Words>
  <Characters>1089</Characters>
  <CharactersWithSpaces>1226</CharactersWithSpaces>
  <Paragraphs>19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KSOB</dc:creator>
  <dc:description/>
  <dc:language>pl-PL</dc:language>
  <cp:lastModifiedBy/>
  <dcterms:modified xsi:type="dcterms:W3CDTF">2026-01-22T15:00:29Z</dcterms:modified>
  <cp:revision>30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