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a-Siatka"/>
        <w:tblW w:w="13535" w:type="dxa"/>
        <w:tblInd w:w="279" w:type="dxa"/>
        <w:tblLayout w:type="fixed"/>
        <w:tblLook w:val="04A0" w:firstRow="1" w:lastRow="0" w:firstColumn="1" w:lastColumn="0" w:noHBand="0" w:noVBand="1"/>
      </w:tblPr>
      <w:tblGrid>
        <w:gridCol w:w="527"/>
        <w:gridCol w:w="1382"/>
        <w:gridCol w:w="3471"/>
        <w:gridCol w:w="557"/>
        <w:gridCol w:w="2205"/>
        <w:gridCol w:w="832"/>
        <w:gridCol w:w="1106"/>
        <w:gridCol w:w="1106"/>
        <w:gridCol w:w="1106"/>
        <w:gridCol w:w="1243"/>
      </w:tblGrid>
      <w:tr w:rsidR="00B66D66" w:rsidRPr="0077481C" w14:paraId="5D7DC8E9" w14:textId="6C33B89A" w:rsidTr="00B66D66">
        <w:trPr>
          <w:trHeight w:val="1080"/>
        </w:trPr>
        <w:tc>
          <w:tcPr>
            <w:tcW w:w="13535" w:type="dxa"/>
            <w:gridSpan w:val="10"/>
            <w:hideMark/>
          </w:tcPr>
          <w:p w14:paraId="173DE76E" w14:textId="5D894243" w:rsidR="00B66D66" w:rsidRDefault="00B66D66" w:rsidP="006B47F6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25040D2D" wp14:editId="277A4A5F">
                  <wp:extent cx="5759450" cy="578485"/>
                  <wp:effectExtent l="0" t="0" r="0" b="0"/>
                  <wp:docPr id="1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Obraz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59450" cy="5784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66D66" w:rsidRPr="0077481C" w14:paraId="10EA0C7A" w14:textId="3CE427A0" w:rsidTr="00B66D66">
        <w:trPr>
          <w:trHeight w:val="768"/>
        </w:trPr>
        <w:tc>
          <w:tcPr>
            <w:tcW w:w="13535" w:type="dxa"/>
            <w:gridSpan w:val="10"/>
            <w:hideMark/>
          </w:tcPr>
          <w:p w14:paraId="17D0F59A" w14:textId="62A945C0" w:rsidR="00B66D66" w:rsidRDefault="00B66D66" w:rsidP="006B47F6">
            <w:r>
              <w:t xml:space="preserve">CZĘŚĆ </w:t>
            </w:r>
            <w:bookmarkStart w:id="0" w:name="_Hlk219719674"/>
            <w:r>
              <w:t xml:space="preserve">9: </w:t>
            </w:r>
            <w:r w:rsidRPr="001B44F7">
              <w:rPr>
                <w:b/>
                <w:bCs/>
              </w:rPr>
              <w:t xml:space="preserve">Dostawa </w:t>
            </w:r>
            <w:r>
              <w:rPr>
                <w:b/>
                <w:bCs/>
              </w:rPr>
              <w:t xml:space="preserve"> pomocy dydaktycznych</w:t>
            </w:r>
            <w:r w:rsidRPr="001B44F7">
              <w:rPr>
                <w:b/>
                <w:bCs/>
              </w:rPr>
              <w:t xml:space="preserve"> do Sali doświadczania świata</w:t>
            </w:r>
            <w:r>
              <w:t xml:space="preserve"> </w:t>
            </w:r>
            <w:r w:rsidRPr="0077481C">
              <w:t xml:space="preserve">w ramach realizacji projektu pn. „Wyrównanie szans edukacyjnych uczniów Szkoły Podstawowej nr 9 z Oddziałami Integracyjnymi im. Jana Pawła II w Zduńskiej Woli”  </w:t>
            </w:r>
            <w:bookmarkEnd w:id="0"/>
          </w:p>
        </w:tc>
      </w:tr>
      <w:tr w:rsidR="00B66D66" w:rsidRPr="0077481C" w14:paraId="183F1CE7" w14:textId="466ACB91" w:rsidTr="00B66D66">
        <w:trPr>
          <w:trHeight w:val="300"/>
        </w:trPr>
        <w:tc>
          <w:tcPr>
            <w:tcW w:w="13535" w:type="dxa"/>
            <w:gridSpan w:val="10"/>
            <w:hideMark/>
          </w:tcPr>
          <w:p w14:paraId="0A10637A" w14:textId="07B4E6D7" w:rsidR="00B66D66" w:rsidRPr="001B0E9E" w:rsidRDefault="00B66D66" w:rsidP="00B16A3A">
            <w:pPr>
              <w:rPr>
                <w:b/>
                <w:bCs/>
              </w:rPr>
            </w:pPr>
            <w:r w:rsidRPr="001B0E9E">
              <w:rPr>
                <w:b/>
                <w:bCs/>
              </w:rPr>
              <w:t xml:space="preserve">Załącznik nr </w:t>
            </w:r>
            <w:r>
              <w:rPr>
                <w:b/>
                <w:bCs/>
              </w:rPr>
              <w:t>1</w:t>
            </w:r>
            <w:r w:rsidRPr="001B0E9E">
              <w:rPr>
                <w:b/>
                <w:bCs/>
              </w:rPr>
              <w:t>.</w:t>
            </w:r>
            <w:r>
              <w:rPr>
                <w:b/>
                <w:bCs/>
              </w:rPr>
              <w:t>9</w:t>
            </w:r>
            <w:r w:rsidRPr="001B0E9E">
              <w:rPr>
                <w:b/>
                <w:bCs/>
              </w:rPr>
              <w:t xml:space="preserve"> do SWZ </w:t>
            </w:r>
          </w:p>
        </w:tc>
      </w:tr>
      <w:tr w:rsidR="00B66D66" w:rsidRPr="0077481C" w14:paraId="21542909" w14:textId="77777777" w:rsidTr="00B66D66">
        <w:trPr>
          <w:trHeight w:val="300"/>
        </w:trPr>
        <w:tc>
          <w:tcPr>
            <w:tcW w:w="13535" w:type="dxa"/>
            <w:gridSpan w:val="10"/>
            <w:hideMark/>
          </w:tcPr>
          <w:p w14:paraId="6E60AE39" w14:textId="2284A808" w:rsidR="00B66D66" w:rsidRPr="00117713" w:rsidRDefault="00B66D66" w:rsidP="00B16A3A">
            <w:r>
              <w:rPr>
                <w:rFonts w:cstheme="minorHAnsi"/>
                <w:kern w:val="0"/>
                <w14:ligatures w14:val="none"/>
              </w:rPr>
              <w:t>Formularz cenowy wraz ze specyfikacją techniczną – Opis przedmiotu zamówienia</w:t>
            </w:r>
          </w:p>
        </w:tc>
      </w:tr>
      <w:tr w:rsidR="00B66D66" w:rsidRPr="0077481C" w14:paraId="3CC9A492" w14:textId="0E08B85F" w:rsidTr="00B66D66">
        <w:trPr>
          <w:trHeight w:val="303"/>
        </w:trPr>
        <w:tc>
          <w:tcPr>
            <w:tcW w:w="527" w:type="dxa"/>
            <w:noWrap/>
          </w:tcPr>
          <w:p w14:paraId="0932C2D6" w14:textId="377C36F1" w:rsidR="00B66D66" w:rsidRDefault="00B66D66" w:rsidP="00B16A3A">
            <w:pPr>
              <w:rPr>
                <w:b/>
                <w:bCs/>
              </w:rPr>
            </w:pPr>
            <w:r w:rsidRPr="00117713">
              <w:t>1</w:t>
            </w:r>
          </w:p>
        </w:tc>
        <w:tc>
          <w:tcPr>
            <w:tcW w:w="1382" w:type="dxa"/>
            <w:noWrap/>
          </w:tcPr>
          <w:p w14:paraId="7B693972" w14:textId="33549877" w:rsidR="00B66D66" w:rsidRPr="0077481C" w:rsidRDefault="00B66D66" w:rsidP="00B16A3A">
            <w:pPr>
              <w:rPr>
                <w:b/>
                <w:bCs/>
              </w:rPr>
            </w:pPr>
            <w:r w:rsidRPr="00117713">
              <w:t>2</w:t>
            </w:r>
          </w:p>
        </w:tc>
        <w:tc>
          <w:tcPr>
            <w:tcW w:w="3471" w:type="dxa"/>
            <w:noWrap/>
          </w:tcPr>
          <w:p w14:paraId="0ECDC2FA" w14:textId="4F69C9B2" w:rsidR="00B66D66" w:rsidRPr="0077481C" w:rsidRDefault="00B66D66" w:rsidP="00B16A3A">
            <w:pPr>
              <w:rPr>
                <w:b/>
                <w:bCs/>
              </w:rPr>
            </w:pPr>
            <w:r w:rsidRPr="00117713">
              <w:t>3</w:t>
            </w:r>
          </w:p>
        </w:tc>
        <w:tc>
          <w:tcPr>
            <w:tcW w:w="557" w:type="dxa"/>
            <w:noWrap/>
          </w:tcPr>
          <w:p w14:paraId="06BDAE57" w14:textId="286BA1E9" w:rsidR="00B66D66" w:rsidRPr="0077481C" w:rsidRDefault="00B66D66" w:rsidP="00B16A3A">
            <w:pPr>
              <w:rPr>
                <w:b/>
                <w:bCs/>
              </w:rPr>
            </w:pPr>
            <w:r w:rsidRPr="00117713">
              <w:t>4</w:t>
            </w:r>
          </w:p>
        </w:tc>
        <w:tc>
          <w:tcPr>
            <w:tcW w:w="2205" w:type="dxa"/>
          </w:tcPr>
          <w:p w14:paraId="35D5F7F4" w14:textId="442F1EDE" w:rsidR="00B66D66" w:rsidRPr="0077481C" w:rsidRDefault="00B66D66" w:rsidP="00B16A3A">
            <w:r w:rsidRPr="00117713">
              <w:t>5</w:t>
            </w:r>
          </w:p>
        </w:tc>
        <w:tc>
          <w:tcPr>
            <w:tcW w:w="832" w:type="dxa"/>
          </w:tcPr>
          <w:p w14:paraId="6C9615E4" w14:textId="5EBFFF77" w:rsidR="00B66D66" w:rsidRPr="0077481C" w:rsidRDefault="00B66D66" w:rsidP="00B16A3A">
            <w:r w:rsidRPr="00117713">
              <w:t>6</w:t>
            </w:r>
          </w:p>
        </w:tc>
        <w:tc>
          <w:tcPr>
            <w:tcW w:w="1106" w:type="dxa"/>
          </w:tcPr>
          <w:p w14:paraId="54D2CC41" w14:textId="06B869C0" w:rsidR="00B66D66" w:rsidRPr="0077481C" w:rsidRDefault="00B66D66" w:rsidP="00B16A3A">
            <w:r w:rsidRPr="00117713">
              <w:t>7</w:t>
            </w:r>
          </w:p>
        </w:tc>
        <w:tc>
          <w:tcPr>
            <w:tcW w:w="1106" w:type="dxa"/>
            <w:noWrap/>
          </w:tcPr>
          <w:p w14:paraId="35F2C057" w14:textId="6BBDA557" w:rsidR="00B66D66" w:rsidRPr="0077481C" w:rsidRDefault="00B66D66" w:rsidP="00B16A3A">
            <w:r w:rsidRPr="00117713">
              <w:t>8</w:t>
            </w:r>
          </w:p>
        </w:tc>
        <w:tc>
          <w:tcPr>
            <w:tcW w:w="1106" w:type="dxa"/>
          </w:tcPr>
          <w:p w14:paraId="138DB39B" w14:textId="4380DBCD" w:rsidR="00B66D66" w:rsidRPr="00117713" w:rsidRDefault="00B66D66" w:rsidP="00B16A3A">
            <w:r>
              <w:t>9</w:t>
            </w:r>
          </w:p>
        </w:tc>
        <w:tc>
          <w:tcPr>
            <w:tcW w:w="1243" w:type="dxa"/>
          </w:tcPr>
          <w:p w14:paraId="7F95CB22" w14:textId="76F57CEF" w:rsidR="00B66D66" w:rsidRPr="00117713" w:rsidRDefault="00B66D66" w:rsidP="00B16A3A">
            <w:r>
              <w:t>10</w:t>
            </w:r>
          </w:p>
        </w:tc>
      </w:tr>
      <w:tr w:rsidR="00B66D66" w:rsidRPr="0077481C" w14:paraId="3126DD5B" w14:textId="309EC127" w:rsidTr="00B66D66">
        <w:trPr>
          <w:trHeight w:val="1884"/>
        </w:trPr>
        <w:tc>
          <w:tcPr>
            <w:tcW w:w="527" w:type="dxa"/>
            <w:noWrap/>
            <w:hideMark/>
          </w:tcPr>
          <w:p w14:paraId="3D8CDCE6" w14:textId="77777777" w:rsidR="00B66D66" w:rsidRPr="00346BBF" w:rsidRDefault="00B66D66" w:rsidP="006B47F6">
            <w:pPr>
              <w:rPr>
                <w:b/>
                <w:bCs/>
                <w:sz w:val="18"/>
                <w:szCs w:val="18"/>
              </w:rPr>
            </w:pPr>
            <w:r w:rsidRPr="00346BBF">
              <w:rPr>
                <w:b/>
                <w:bCs/>
                <w:sz w:val="18"/>
                <w:szCs w:val="18"/>
              </w:rPr>
              <w:t>Lp</w:t>
            </w:r>
          </w:p>
        </w:tc>
        <w:tc>
          <w:tcPr>
            <w:tcW w:w="1382" w:type="dxa"/>
            <w:noWrap/>
            <w:hideMark/>
          </w:tcPr>
          <w:p w14:paraId="6003415D" w14:textId="77777777" w:rsidR="00B66D66" w:rsidRPr="00346BBF" w:rsidRDefault="00B66D66" w:rsidP="006B47F6">
            <w:pPr>
              <w:rPr>
                <w:b/>
                <w:bCs/>
                <w:sz w:val="18"/>
                <w:szCs w:val="18"/>
              </w:rPr>
            </w:pPr>
            <w:r w:rsidRPr="00346BBF">
              <w:rPr>
                <w:b/>
                <w:bCs/>
                <w:sz w:val="18"/>
                <w:szCs w:val="18"/>
              </w:rPr>
              <w:t>Nazwa towaru</w:t>
            </w:r>
          </w:p>
        </w:tc>
        <w:tc>
          <w:tcPr>
            <w:tcW w:w="3471" w:type="dxa"/>
            <w:noWrap/>
            <w:hideMark/>
          </w:tcPr>
          <w:p w14:paraId="77EF7682" w14:textId="77777777" w:rsidR="00B66D66" w:rsidRPr="00346BBF" w:rsidRDefault="00B66D66" w:rsidP="006B47F6">
            <w:pPr>
              <w:rPr>
                <w:b/>
                <w:bCs/>
                <w:sz w:val="18"/>
                <w:szCs w:val="18"/>
              </w:rPr>
            </w:pPr>
            <w:r w:rsidRPr="00346BBF">
              <w:rPr>
                <w:b/>
                <w:bCs/>
                <w:sz w:val="18"/>
                <w:szCs w:val="18"/>
              </w:rPr>
              <w:t>Opis produktu</w:t>
            </w:r>
          </w:p>
        </w:tc>
        <w:tc>
          <w:tcPr>
            <w:tcW w:w="557" w:type="dxa"/>
            <w:noWrap/>
            <w:hideMark/>
          </w:tcPr>
          <w:p w14:paraId="38A23E61" w14:textId="77777777" w:rsidR="00B66D66" w:rsidRPr="00346BBF" w:rsidRDefault="00B66D66" w:rsidP="006B47F6">
            <w:pPr>
              <w:rPr>
                <w:b/>
                <w:bCs/>
                <w:sz w:val="18"/>
                <w:szCs w:val="18"/>
              </w:rPr>
            </w:pPr>
            <w:r w:rsidRPr="00346BBF">
              <w:rPr>
                <w:b/>
                <w:bCs/>
                <w:sz w:val="18"/>
                <w:szCs w:val="18"/>
              </w:rPr>
              <w:t xml:space="preserve">Ilość </w:t>
            </w:r>
          </w:p>
        </w:tc>
        <w:tc>
          <w:tcPr>
            <w:tcW w:w="2205" w:type="dxa"/>
            <w:hideMark/>
          </w:tcPr>
          <w:p w14:paraId="433FF178" w14:textId="7A5439D6" w:rsidR="00B66D66" w:rsidRPr="00346BBF" w:rsidRDefault="00B66D66" w:rsidP="006B47F6">
            <w:pPr>
              <w:rPr>
                <w:b/>
                <w:bCs/>
                <w:sz w:val="18"/>
                <w:szCs w:val="18"/>
              </w:rPr>
            </w:pPr>
            <w:r w:rsidRPr="00346BBF">
              <w:rPr>
                <w:sz w:val="18"/>
                <w:szCs w:val="18"/>
              </w:rPr>
              <w:t>Podać</w:t>
            </w:r>
            <w:r w:rsidRPr="00346BBF">
              <w:rPr>
                <w:b/>
                <w:bCs/>
                <w:sz w:val="18"/>
                <w:szCs w:val="18"/>
              </w:rPr>
              <w:t xml:space="preserve"> </w:t>
            </w:r>
            <w:r w:rsidRPr="00346BBF">
              <w:rPr>
                <w:sz w:val="18"/>
                <w:szCs w:val="18"/>
              </w:rPr>
              <w:t>dokładną</w:t>
            </w:r>
            <w:r w:rsidRPr="00346BBF">
              <w:rPr>
                <w:b/>
                <w:bCs/>
                <w:sz w:val="18"/>
                <w:szCs w:val="18"/>
              </w:rPr>
              <w:t xml:space="preserve"> </w:t>
            </w:r>
            <w:r w:rsidRPr="00346BBF">
              <w:rPr>
                <w:sz w:val="18"/>
                <w:szCs w:val="18"/>
              </w:rPr>
              <w:t>nazwę i</w:t>
            </w:r>
            <w:r w:rsidRPr="00346BBF">
              <w:rPr>
                <w:b/>
                <w:bCs/>
                <w:sz w:val="18"/>
                <w:szCs w:val="18"/>
              </w:rPr>
              <w:t xml:space="preserve"> </w:t>
            </w:r>
            <w:r w:rsidRPr="00346BBF">
              <w:rPr>
                <w:sz w:val="18"/>
                <w:szCs w:val="18"/>
              </w:rPr>
              <w:t>producenta</w:t>
            </w:r>
            <w:r w:rsidRPr="00346BBF">
              <w:rPr>
                <w:b/>
                <w:bCs/>
                <w:sz w:val="18"/>
                <w:szCs w:val="18"/>
              </w:rPr>
              <w:t xml:space="preserve">, </w:t>
            </w:r>
            <w:r w:rsidRPr="00346BBF">
              <w:rPr>
                <w:sz w:val="18"/>
                <w:szCs w:val="18"/>
              </w:rPr>
              <w:t>kod produktu - producenta i link do oferowanego produktu jeśli wskazuje na dokładną specyfikację produktu. Jeśli produkt nie posiada</w:t>
            </w:r>
            <w:r w:rsidRPr="00346BBF">
              <w:rPr>
                <w:b/>
                <w:bCs/>
                <w:sz w:val="18"/>
                <w:szCs w:val="18"/>
              </w:rPr>
              <w:t xml:space="preserve"> </w:t>
            </w:r>
            <w:r w:rsidRPr="00346BBF">
              <w:rPr>
                <w:sz w:val="18"/>
                <w:szCs w:val="18"/>
              </w:rPr>
              <w:t xml:space="preserve">oferty internetowej - podać dokładną specyfikację. Jeśli jest to zestaw - podać dokładny skład zestawu. </w:t>
            </w:r>
          </w:p>
        </w:tc>
        <w:tc>
          <w:tcPr>
            <w:tcW w:w="832" w:type="dxa"/>
            <w:hideMark/>
          </w:tcPr>
          <w:p w14:paraId="071F6775" w14:textId="77777777" w:rsidR="00B66D66" w:rsidRPr="00346BBF" w:rsidRDefault="00B66D66" w:rsidP="006B47F6">
            <w:pPr>
              <w:rPr>
                <w:sz w:val="18"/>
                <w:szCs w:val="18"/>
              </w:rPr>
            </w:pPr>
            <w:r w:rsidRPr="00346BBF">
              <w:rPr>
                <w:sz w:val="18"/>
                <w:szCs w:val="18"/>
              </w:rPr>
              <w:t>Stawka podatku VAT</w:t>
            </w:r>
          </w:p>
        </w:tc>
        <w:tc>
          <w:tcPr>
            <w:tcW w:w="1106" w:type="dxa"/>
            <w:hideMark/>
          </w:tcPr>
          <w:p w14:paraId="5AD0A554" w14:textId="44D502CF" w:rsidR="00B66D66" w:rsidRPr="00346BBF" w:rsidRDefault="00B66D66" w:rsidP="006B47F6">
            <w:pPr>
              <w:rPr>
                <w:sz w:val="18"/>
                <w:szCs w:val="18"/>
              </w:rPr>
            </w:pPr>
            <w:r w:rsidRPr="00346BBF">
              <w:rPr>
                <w:sz w:val="18"/>
                <w:szCs w:val="18"/>
              </w:rPr>
              <w:t xml:space="preserve">Cena jednostkowa </w:t>
            </w:r>
            <w:r>
              <w:rPr>
                <w:sz w:val="18"/>
                <w:szCs w:val="18"/>
              </w:rPr>
              <w:t>netto</w:t>
            </w:r>
          </w:p>
        </w:tc>
        <w:tc>
          <w:tcPr>
            <w:tcW w:w="1106" w:type="dxa"/>
            <w:noWrap/>
            <w:hideMark/>
          </w:tcPr>
          <w:p w14:paraId="11637FB4" w14:textId="54E899DF" w:rsidR="00B66D66" w:rsidRPr="00346BBF" w:rsidRDefault="00B66D66" w:rsidP="006B47F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Cena ofertowa netto</w:t>
            </w:r>
          </w:p>
        </w:tc>
        <w:tc>
          <w:tcPr>
            <w:tcW w:w="1106" w:type="dxa"/>
          </w:tcPr>
          <w:p w14:paraId="51FC671D" w14:textId="5313EF6B" w:rsidR="00B66D66" w:rsidRPr="00346BBF" w:rsidRDefault="00B66D66" w:rsidP="006B47F6">
            <w:pPr>
              <w:rPr>
                <w:sz w:val="18"/>
                <w:szCs w:val="18"/>
              </w:rPr>
            </w:pPr>
            <w:r w:rsidRPr="00346BBF">
              <w:rPr>
                <w:sz w:val="18"/>
                <w:szCs w:val="18"/>
              </w:rPr>
              <w:t>Cena jednostkowa brutto</w:t>
            </w:r>
          </w:p>
        </w:tc>
        <w:tc>
          <w:tcPr>
            <w:tcW w:w="1243" w:type="dxa"/>
          </w:tcPr>
          <w:p w14:paraId="5564BAED" w14:textId="69CF17E0" w:rsidR="00B66D66" w:rsidRPr="00346BBF" w:rsidRDefault="00B66D66" w:rsidP="006B47F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Cena ofertowa</w:t>
            </w:r>
            <w:r w:rsidRPr="00346BBF">
              <w:rPr>
                <w:sz w:val="18"/>
                <w:szCs w:val="18"/>
              </w:rPr>
              <w:t xml:space="preserve"> brutto</w:t>
            </w:r>
          </w:p>
        </w:tc>
      </w:tr>
      <w:tr w:rsidR="00B66D66" w:rsidRPr="0077481C" w14:paraId="7EC4C698" w14:textId="1463F410" w:rsidTr="00B66D66">
        <w:trPr>
          <w:trHeight w:val="1884"/>
        </w:trPr>
        <w:tc>
          <w:tcPr>
            <w:tcW w:w="527" w:type="dxa"/>
            <w:noWrap/>
          </w:tcPr>
          <w:p w14:paraId="16FB86FB" w14:textId="634AF00E" w:rsidR="00B66D66" w:rsidRDefault="00B66D66" w:rsidP="006B47F6">
            <w:pPr>
              <w:rPr>
                <w:b/>
                <w:bCs/>
              </w:rPr>
            </w:pPr>
            <w:r>
              <w:rPr>
                <w:b/>
                <w:bCs/>
              </w:rPr>
              <w:t>1.</w:t>
            </w:r>
          </w:p>
        </w:tc>
        <w:tc>
          <w:tcPr>
            <w:tcW w:w="1382" w:type="dxa"/>
            <w:noWrap/>
          </w:tcPr>
          <w:p w14:paraId="4A760B52" w14:textId="64DCF582" w:rsidR="00B66D66" w:rsidRPr="0077481C" w:rsidRDefault="00B66D66" w:rsidP="006B47F6">
            <w:pPr>
              <w:rPr>
                <w:b/>
                <w:bCs/>
              </w:rPr>
            </w:pPr>
            <w:r w:rsidRPr="005F33F9">
              <w:rPr>
                <w:rFonts w:cstheme="minorHAnsi"/>
                <w:b/>
                <w:bCs/>
              </w:rPr>
              <w:t>Sensoryczny wodny stolik</w:t>
            </w:r>
          </w:p>
        </w:tc>
        <w:tc>
          <w:tcPr>
            <w:tcW w:w="3471" w:type="dxa"/>
            <w:noWrap/>
          </w:tcPr>
          <w:p w14:paraId="37715D05" w14:textId="77777777" w:rsidR="00B66D66" w:rsidRPr="00AF0E15" w:rsidRDefault="00B66D66" w:rsidP="001B44F7">
            <w:pPr>
              <w:spacing w:line="276" w:lineRule="auto"/>
              <w:jc w:val="both"/>
              <w:rPr>
                <w:rFonts w:cstheme="minorHAnsi"/>
              </w:rPr>
            </w:pPr>
            <w:r w:rsidRPr="00AF0E15">
              <w:rPr>
                <w:rFonts w:cstheme="minorHAnsi"/>
              </w:rPr>
              <w:t>Wymiary:</w:t>
            </w:r>
          </w:p>
          <w:p w14:paraId="130A5C24" w14:textId="77777777" w:rsidR="00B66D66" w:rsidRPr="00AF0E15" w:rsidRDefault="00B66D66" w:rsidP="001B44F7">
            <w:pPr>
              <w:spacing w:line="276" w:lineRule="auto"/>
              <w:jc w:val="both"/>
              <w:rPr>
                <w:rFonts w:cstheme="minorHAnsi"/>
              </w:rPr>
            </w:pPr>
            <w:r w:rsidRPr="00AF0E15">
              <w:rPr>
                <w:rFonts w:cstheme="minorHAnsi"/>
              </w:rPr>
              <w:t xml:space="preserve">Wysokość: 50,5 cm </w:t>
            </w:r>
          </w:p>
          <w:p w14:paraId="0F7D83F5" w14:textId="77777777" w:rsidR="00B66D66" w:rsidRPr="00AF0E15" w:rsidRDefault="00B66D66" w:rsidP="001B44F7">
            <w:pPr>
              <w:spacing w:line="276" w:lineRule="auto"/>
              <w:jc w:val="both"/>
              <w:rPr>
                <w:rFonts w:cstheme="minorHAnsi"/>
              </w:rPr>
            </w:pPr>
            <w:r w:rsidRPr="00AF0E15">
              <w:rPr>
                <w:rFonts w:cstheme="minorHAnsi"/>
              </w:rPr>
              <w:t>Średnica: 75 cm</w:t>
            </w:r>
          </w:p>
          <w:p w14:paraId="5D3C0E4A" w14:textId="77777777" w:rsidR="00B66D66" w:rsidRPr="00AF0E15" w:rsidRDefault="00B66D66" w:rsidP="001B44F7">
            <w:pPr>
              <w:spacing w:line="276" w:lineRule="auto"/>
              <w:jc w:val="both"/>
              <w:rPr>
                <w:rFonts w:cstheme="minorHAnsi"/>
              </w:rPr>
            </w:pPr>
            <w:r w:rsidRPr="00AF0E15">
              <w:rPr>
                <w:rFonts w:cstheme="minorHAnsi"/>
              </w:rPr>
              <w:t>Głębokość: 15 cm</w:t>
            </w:r>
          </w:p>
          <w:p w14:paraId="63FD273D" w14:textId="77777777" w:rsidR="00B66D66" w:rsidRPr="00AF0E15" w:rsidRDefault="00B66D66" w:rsidP="001B44F7">
            <w:pPr>
              <w:spacing w:line="276" w:lineRule="auto"/>
              <w:jc w:val="both"/>
              <w:rPr>
                <w:rFonts w:cstheme="minorHAnsi"/>
              </w:rPr>
            </w:pPr>
            <w:r w:rsidRPr="00AF0E15">
              <w:rPr>
                <w:rFonts w:cstheme="minorHAnsi"/>
              </w:rPr>
              <w:t>Stoliki od TickiT mają klasę energetyczną A+ i są wodoodporne IP65.</w:t>
            </w:r>
          </w:p>
          <w:p w14:paraId="01D740C1" w14:textId="77777777" w:rsidR="00B66D66" w:rsidRPr="00AF0E15" w:rsidRDefault="00B66D66" w:rsidP="001B44F7">
            <w:pPr>
              <w:spacing w:line="276" w:lineRule="auto"/>
              <w:jc w:val="both"/>
              <w:rPr>
                <w:rFonts w:cstheme="minorHAnsi"/>
              </w:rPr>
            </w:pPr>
            <w:r w:rsidRPr="00AF0E15">
              <w:rPr>
                <w:rFonts w:cstheme="minorHAnsi"/>
              </w:rPr>
              <w:t>8-godzinny cykl ładowania zapewnia średnio 5-10 godzin światła (w zależności od ustawienia programu).</w:t>
            </w:r>
          </w:p>
          <w:p w14:paraId="2D9D3536" w14:textId="77777777" w:rsidR="00B66D66" w:rsidRPr="0077481C" w:rsidRDefault="00B66D66" w:rsidP="006B47F6">
            <w:pPr>
              <w:rPr>
                <w:b/>
                <w:bCs/>
              </w:rPr>
            </w:pPr>
          </w:p>
        </w:tc>
        <w:tc>
          <w:tcPr>
            <w:tcW w:w="557" w:type="dxa"/>
            <w:noWrap/>
          </w:tcPr>
          <w:p w14:paraId="030F2C17" w14:textId="446F2015" w:rsidR="00B66D66" w:rsidRPr="0077481C" w:rsidRDefault="00B66D66" w:rsidP="006B47F6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205" w:type="dxa"/>
          </w:tcPr>
          <w:p w14:paraId="781B2F2A" w14:textId="77777777" w:rsidR="00B66D66" w:rsidRPr="0077481C" w:rsidRDefault="00B66D66" w:rsidP="006B47F6"/>
        </w:tc>
        <w:tc>
          <w:tcPr>
            <w:tcW w:w="832" w:type="dxa"/>
          </w:tcPr>
          <w:p w14:paraId="45ED6308" w14:textId="77777777" w:rsidR="00B66D66" w:rsidRPr="0077481C" w:rsidRDefault="00B66D66" w:rsidP="006B47F6"/>
        </w:tc>
        <w:tc>
          <w:tcPr>
            <w:tcW w:w="1106" w:type="dxa"/>
          </w:tcPr>
          <w:p w14:paraId="3EFD15BA" w14:textId="77777777" w:rsidR="00B66D66" w:rsidRPr="0077481C" w:rsidRDefault="00B66D66" w:rsidP="006B47F6"/>
        </w:tc>
        <w:tc>
          <w:tcPr>
            <w:tcW w:w="1106" w:type="dxa"/>
            <w:noWrap/>
          </w:tcPr>
          <w:p w14:paraId="0E376906" w14:textId="77777777" w:rsidR="00B66D66" w:rsidRPr="0077481C" w:rsidRDefault="00B66D66" w:rsidP="006B47F6"/>
        </w:tc>
        <w:tc>
          <w:tcPr>
            <w:tcW w:w="1106" w:type="dxa"/>
          </w:tcPr>
          <w:p w14:paraId="0C51F0D2" w14:textId="77777777" w:rsidR="00B66D66" w:rsidRPr="0077481C" w:rsidRDefault="00B66D66" w:rsidP="006B47F6"/>
        </w:tc>
        <w:tc>
          <w:tcPr>
            <w:tcW w:w="1243" w:type="dxa"/>
          </w:tcPr>
          <w:p w14:paraId="5996B4BF" w14:textId="77777777" w:rsidR="00B66D66" w:rsidRPr="0077481C" w:rsidRDefault="00B66D66" w:rsidP="006B47F6"/>
        </w:tc>
      </w:tr>
      <w:tr w:rsidR="00B66D66" w:rsidRPr="0077481C" w14:paraId="4AA1CB8D" w14:textId="05A0E04D" w:rsidTr="00B66D66">
        <w:trPr>
          <w:trHeight w:val="4526"/>
        </w:trPr>
        <w:tc>
          <w:tcPr>
            <w:tcW w:w="527" w:type="dxa"/>
            <w:noWrap/>
          </w:tcPr>
          <w:p w14:paraId="43E440FE" w14:textId="78B1814D" w:rsidR="00B66D66" w:rsidRDefault="00B66D66" w:rsidP="006B47F6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2.</w:t>
            </w:r>
          </w:p>
        </w:tc>
        <w:tc>
          <w:tcPr>
            <w:tcW w:w="1382" w:type="dxa"/>
            <w:noWrap/>
          </w:tcPr>
          <w:p w14:paraId="269E2099" w14:textId="1DA208FA" w:rsidR="00B66D66" w:rsidRPr="0077481C" w:rsidRDefault="00B66D66" w:rsidP="006B47F6">
            <w:pPr>
              <w:rPr>
                <w:b/>
                <w:bCs/>
              </w:rPr>
            </w:pPr>
            <w:r w:rsidRPr="005F33F9">
              <w:rPr>
                <w:rFonts w:cstheme="minorHAnsi"/>
                <w:b/>
                <w:bCs/>
              </w:rPr>
              <w:t>Panel świetlny</w:t>
            </w:r>
          </w:p>
        </w:tc>
        <w:tc>
          <w:tcPr>
            <w:tcW w:w="3471" w:type="dxa"/>
            <w:noWrap/>
          </w:tcPr>
          <w:p w14:paraId="5F2EC402" w14:textId="77777777" w:rsidR="00B66D66" w:rsidRPr="00AF0E15" w:rsidRDefault="00B66D66" w:rsidP="001B44F7">
            <w:pPr>
              <w:spacing w:line="276" w:lineRule="auto"/>
              <w:rPr>
                <w:rFonts w:cstheme="minorHAnsi"/>
              </w:rPr>
            </w:pPr>
            <w:r w:rsidRPr="00AF0E15">
              <w:rPr>
                <w:rFonts w:cstheme="minorHAnsi"/>
              </w:rPr>
              <w:t>Koordynacja ręka-oko</w:t>
            </w:r>
          </w:p>
          <w:p w14:paraId="20226C10" w14:textId="77777777" w:rsidR="00B66D66" w:rsidRPr="00AF0E15" w:rsidRDefault="00B66D66" w:rsidP="001B44F7">
            <w:pPr>
              <w:spacing w:line="276" w:lineRule="auto"/>
              <w:rPr>
                <w:rFonts w:cstheme="minorHAnsi"/>
              </w:rPr>
            </w:pPr>
            <w:r w:rsidRPr="00AF0E15">
              <w:rPr>
                <w:rFonts w:cstheme="minorHAnsi"/>
              </w:rPr>
              <w:t>3 poziomy jasności światła</w:t>
            </w:r>
          </w:p>
          <w:p w14:paraId="63987030" w14:textId="77777777" w:rsidR="00B66D66" w:rsidRPr="00AF0E15" w:rsidRDefault="00B66D66" w:rsidP="001B44F7">
            <w:pPr>
              <w:spacing w:line="276" w:lineRule="auto"/>
              <w:rPr>
                <w:rFonts w:cstheme="minorHAnsi"/>
              </w:rPr>
            </w:pPr>
            <w:r w:rsidRPr="00AF0E15">
              <w:rPr>
                <w:rFonts w:cstheme="minorHAnsi"/>
              </w:rPr>
              <w:t>Przenośny z uniwersalnym zasilaczem</w:t>
            </w:r>
          </w:p>
          <w:p w14:paraId="6A14BB20" w14:textId="77777777" w:rsidR="00B66D66" w:rsidRPr="00AF0E15" w:rsidRDefault="00B66D66" w:rsidP="001B44F7">
            <w:pPr>
              <w:spacing w:line="276" w:lineRule="auto"/>
              <w:rPr>
                <w:rFonts w:cstheme="minorHAnsi"/>
              </w:rPr>
            </w:pPr>
            <w:r w:rsidRPr="00AF0E15">
              <w:rPr>
                <w:rFonts w:cstheme="minorHAnsi"/>
              </w:rPr>
              <w:t xml:space="preserve">funkcja blokady zasilania </w:t>
            </w:r>
          </w:p>
          <w:p w14:paraId="385BA4B9" w14:textId="77777777" w:rsidR="00B66D66" w:rsidRPr="00AF0E15" w:rsidRDefault="00B66D66" w:rsidP="001B44F7">
            <w:pPr>
              <w:spacing w:line="276" w:lineRule="auto"/>
              <w:rPr>
                <w:rFonts w:cstheme="minorHAnsi"/>
              </w:rPr>
            </w:pPr>
            <w:r w:rsidRPr="00AF0E15">
              <w:rPr>
                <w:rFonts w:cstheme="minorHAnsi"/>
              </w:rPr>
              <w:t>powłoka akrylowa</w:t>
            </w:r>
          </w:p>
          <w:p w14:paraId="2ECB2ED7" w14:textId="77777777" w:rsidR="00B66D66" w:rsidRPr="00AF0E15" w:rsidRDefault="00B66D66" w:rsidP="001B44F7">
            <w:pPr>
              <w:spacing w:line="276" w:lineRule="auto"/>
              <w:rPr>
                <w:rFonts w:cstheme="minorHAnsi"/>
              </w:rPr>
            </w:pPr>
            <w:r w:rsidRPr="00AF0E15">
              <w:rPr>
                <w:rFonts w:cstheme="minorHAnsi"/>
              </w:rPr>
              <w:t>Nauka kolorów</w:t>
            </w:r>
          </w:p>
          <w:p w14:paraId="43D0BB95" w14:textId="77777777" w:rsidR="00B66D66" w:rsidRPr="00AF0E15" w:rsidRDefault="00B66D66" w:rsidP="001B44F7">
            <w:pPr>
              <w:spacing w:line="276" w:lineRule="auto"/>
              <w:rPr>
                <w:rFonts w:cstheme="minorHAnsi"/>
                <w:u w:val="single"/>
              </w:rPr>
            </w:pPr>
            <w:r w:rsidRPr="00AF0E15">
              <w:rPr>
                <w:rFonts w:cstheme="minorHAnsi"/>
                <w:u w:val="single"/>
              </w:rPr>
              <w:t>Główne informacje - tablica świetlna dla dzieci</w:t>
            </w:r>
          </w:p>
          <w:p w14:paraId="39B915ED" w14:textId="77777777" w:rsidR="00B66D66" w:rsidRPr="00AF0E15" w:rsidRDefault="00B66D66" w:rsidP="001B44F7">
            <w:pPr>
              <w:spacing w:line="276" w:lineRule="auto"/>
              <w:rPr>
                <w:rFonts w:cstheme="minorHAnsi"/>
              </w:rPr>
            </w:pPr>
            <w:r w:rsidRPr="00AF0E15">
              <w:rPr>
                <w:rFonts w:cstheme="minorHAnsi"/>
              </w:rPr>
              <w:t>Wymiary : 63,4 x 46 x 0,8 cm.</w:t>
            </w:r>
          </w:p>
          <w:p w14:paraId="0C8AF3ED" w14:textId="77777777" w:rsidR="00B66D66" w:rsidRPr="00AF0E15" w:rsidRDefault="00B66D66" w:rsidP="001B44F7">
            <w:pPr>
              <w:spacing w:line="276" w:lineRule="auto"/>
              <w:rPr>
                <w:rFonts w:cstheme="minorHAnsi"/>
              </w:rPr>
            </w:pPr>
            <w:r w:rsidRPr="00AF0E15">
              <w:rPr>
                <w:rFonts w:cstheme="minorHAnsi"/>
              </w:rPr>
              <w:t>Rozmiar pola podświetlanego 59,5 x 42 cm.</w:t>
            </w:r>
          </w:p>
          <w:p w14:paraId="49BC81DF" w14:textId="77777777" w:rsidR="00B66D66" w:rsidRPr="00AF0E15" w:rsidRDefault="00B66D66" w:rsidP="001B44F7">
            <w:pPr>
              <w:spacing w:line="276" w:lineRule="auto"/>
              <w:rPr>
                <w:rFonts w:cstheme="minorHAnsi"/>
              </w:rPr>
            </w:pPr>
            <w:r w:rsidRPr="00AF0E15">
              <w:rPr>
                <w:rFonts w:cstheme="minorHAnsi"/>
              </w:rPr>
              <w:t>Strumień świetlny: 1585 lm</w:t>
            </w:r>
          </w:p>
          <w:p w14:paraId="5FCF1962" w14:textId="77777777" w:rsidR="00B66D66" w:rsidRPr="00AF0E15" w:rsidRDefault="00B66D66" w:rsidP="001B44F7">
            <w:pPr>
              <w:spacing w:line="276" w:lineRule="auto"/>
              <w:rPr>
                <w:rFonts w:cstheme="minorHAnsi"/>
              </w:rPr>
            </w:pPr>
            <w:r w:rsidRPr="00AF0E15">
              <w:rPr>
                <w:rFonts w:cstheme="minorHAnsi"/>
              </w:rPr>
              <w:t>Barwa światła: 7500 K</w:t>
            </w:r>
          </w:p>
          <w:p w14:paraId="270DA87C" w14:textId="77777777" w:rsidR="00B66D66" w:rsidRPr="00AF0E15" w:rsidRDefault="00B66D66" w:rsidP="001B44F7">
            <w:pPr>
              <w:spacing w:line="276" w:lineRule="auto"/>
              <w:rPr>
                <w:rFonts w:cstheme="minorHAnsi"/>
              </w:rPr>
            </w:pPr>
            <w:r w:rsidRPr="00AF0E15">
              <w:rPr>
                <w:rFonts w:cstheme="minorHAnsi"/>
              </w:rPr>
              <w:t>Waga produktu wynosi 3 kg.</w:t>
            </w:r>
          </w:p>
          <w:p w14:paraId="52055564" w14:textId="77777777" w:rsidR="00B66D66" w:rsidRPr="00AF0E15" w:rsidRDefault="00B66D66" w:rsidP="001B44F7">
            <w:pPr>
              <w:spacing w:line="276" w:lineRule="auto"/>
              <w:rPr>
                <w:rFonts w:cstheme="minorHAnsi"/>
              </w:rPr>
            </w:pPr>
            <w:r w:rsidRPr="00AF0E15">
              <w:rPr>
                <w:rFonts w:cstheme="minorHAnsi"/>
              </w:rPr>
              <w:t>Posiada certyfikat ASTM.</w:t>
            </w:r>
          </w:p>
          <w:p w14:paraId="31A9CDF2" w14:textId="77777777" w:rsidR="00B66D66" w:rsidRPr="00AF0E15" w:rsidRDefault="00B66D66" w:rsidP="001B44F7">
            <w:pPr>
              <w:spacing w:line="276" w:lineRule="auto"/>
              <w:rPr>
                <w:rFonts w:cstheme="minorHAnsi"/>
              </w:rPr>
            </w:pPr>
            <w:r w:rsidRPr="00AF0E15">
              <w:rPr>
                <w:rFonts w:cstheme="minorHAnsi"/>
              </w:rPr>
              <w:t>Urządzenie jest zasilane uniwersalnym zasilaczem niskonapięciowym.</w:t>
            </w:r>
          </w:p>
          <w:p w14:paraId="1B555CA2" w14:textId="77777777" w:rsidR="00B66D66" w:rsidRPr="0077481C" w:rsidRDefault="00B66D66" w:rsidP="006B47F6">
            <w:pPr>
              <w:rPr>
                <w:b/>
                <w:bCs/>
              </w:rPr>
            </w:pPr>
          </w:p>
        </w:tc>
        <w:tc>
          <w:tcPr>
            <w:tcW w:w="557" w:type="dxa"/>
            <w:noWrap/>
          </w:tcPr>
          <w:p w14:paraId="34CF7E88" w14:textId="272EE450" w:rsidR="00B66D66" w:rsidRPr="0077481C" w:rsidRDefault="00B66D66" w:rsidP="006B47F6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205" w:type="dxa"/>
          </w:tcPr>
          <w:p w14:paraId="1735EC6B" w14:textId="77777777" w:rsidR="00B66D66" w:rsidRPr="0077481C" w:rsidRDefault="00B66D66" w:rsidP="006B47F6"/>
        </w:tc>
        <w:tc>
          <w:tcPr>
            <w:tcW w:w="832" w:type="dxa"/>
          </w:tcPr>
          <w:p w14:paraId="0ABB8384" w14:textId="77777777" w:rsidR="00B66D66" w:rsidRPr="0077481C" w:rsidRDefault="00B66D66" w:rsidP="006B47F6"/>
        </w:tc>
        <w:tc>
          <w:tcPr>
            <w:tcW w:w="1106" w:type="dxa"/>
          </w:tcPr>
          <w:p w14:paraId="56B10CBC" w14:textId="77777777" w:rsidR="00B66D66" w:rsidRPr="0077481C" w:rsidRDefault="00B66D66" w:rsidP="006B47F6"/>
        </w:tc>
        <w:tc>
          <w:tcPr>
            <w:tcW w:w="1106" w:type="dxa"/>
            <w:noWrap/>
          </w:tcPr>
          <w:p w14:paraId="61426176" w14:textId="77777777" w:rsidR="00B66D66" w:rsidRPr="0077481C" w:rsidRDefault="00B66D66" w:rsidP="006B47F6"/>
        </w:tc>
        <w:tc>
          <w:tcPr>
            <w:tcW w:w="1106" w:type="dxa"/>
          </w:tcPr>
          <w:p w14:paraId="4314A043" w14:textId="77777777" w:rsidR="00B66D66" w:rsidRPr="0077481C" w:rsidRDefault="00B66D66" w:rsidP="006B47F6"/>
        </w:tc>
        <w:tc>
          <w:tcPr>
            <w:tcW w:w="1243" w:type="dxa"/>
          </w:tcPr>
          <w:p w14:paraId="07C9A672" w14:textId="77777777" w:rsidR="00B66D66" w:rsidRPr="0077481C" w:rsidRDefault="00B66D66" w:rsidP="006B47F6"/>
        </w:tc>
      </w:tr>
      <w:tr w:rsidR="00B66D66" w:rsidRPr="0077481C" w14:paraId="70ADA01B" w14:textId="5E0306EE" w:rsidTr="00B66D66">
        <w:trPr>
          <w:trHeight w:val="58"/>
        </w:trPr>
        <w:tc>
          <w:tcPr>
            <w:tcW w:w="527" w:type="dxa"/>
            <w:noWrap/>
          </w:tcPr>
          <w:p w14:paraId="1FE0E96C" w14:textId="1E60D126" w:rsidR="00B66D66" w:rsidRDefault="00B66D66" w:rsidP="006B47F6">
            <w:pPr>
              <w:rPr>
                <w:b/>
                <w:bCs/>
              </w:rPr>
            </w:pPr>
            <w:r>
              <w:rPr>
                <w:b/>
                <w:bCs/>
              </w:rPr>
              <w:t>3.</w:t>
            </w:r>
          </w:p>
        </w:tc>
        <w:tc>
          <w:tcPr>
            <w:tcW w:w="1382" w:type="dxa"/>
            <w:noWrap/>
          </w:tcPr>
          <w:p w14:paraId="12678BD6" w14:textId="7CA7C6D4" w:rsidR="00B66D66" w:rsidRPr="0077481C" w:rsidRDefault="00B66D66" w:rsidP="006B47F6">
            <w:pPr>
              <w:rPr>
                <w:b/>
                <w:bCs/>
              </w:rPr>
            </w:pPr>
            <w:r w:rsidRPr="005F33F9">
              <w:rPr>
                <w:rFonts w:cstheme="minorHAnsi"/>
                <w:b/>
                <w:bCs/>
              </w:rPr>
              <w:t>Płynna sensoryczna mata</w:t>
            </w:r>
          </w:p>
        </w:tc>
        <w:tc>
          <w:tcPr>
            <w:tcW w:w="3471" w:type="dxa"/>
            <w:noWrap/>
          </w:tcPr>
          <w:p w14:paraId="32D32BCA" w14:textId="77777777" w:rsidR="00B66D66" w:rsidRPr="00AF0E15" w:rsidRDefault="00B66D66" w:rsidP="001B44F7">
            <w:pPr>
              <w:spacing w:line="276" w:lineRule="auto"/>
              <w:rPr>
                <w:rFonts w:cstheme="minorHAnsi"/>
              </w:rPr>
            </w:pPr>
            <w:r w:rsidRPr="00AF0E15">
              <w:rPr>
                <w:rFonts w:cstheme="minorHAnsi"/>
              </w:rPr>
              <w:t>Zestaw zawiera sześć mat 50x50 cm w kolorach:</w:t>
            </w:r>
          </w:p>
          <w:p w14:paraId="6A439FF3" w14:textId="77777777" w:rsidR="00B66D66" w:rsidRPr="00AF0E15" w:rsidRDefault="00B66D66" w:rsidP="001B44F7">
            <w:pPr>
              <w:spacing w:line="276" w:lineRule="auto"/>
              <w:rPr>
                <w:rFonts w:cstheme="minorHAnsi"/>
              </w:rPr>
            </w:pPr>
            <w:r w:rsidRPr="00AF0E15">
              <w:rPr>
                <w:rFonts w:cstheme="minorHAnsi"/>
              </w:rPr>
              <w:t>pomarańczowym,</w:t>
            </w:r>
          </w:p>
          <w:p w14:paraId="3F5C16A0" w14:textId="77777777" w:rsidR="00B66D66" w:rsidRPr="00AF0E15" w:rsidRDefault="00B66D66" w:rsidP="001B44F7">
            <w:pPr>
              <w:spacing w:line="276" w:lineRule="auto"/>
              <w:rPr>
                <w:rFonts w:cstheme="minorHAnsi"/>
              </w:rPr>
            </w:pPr>
            <w:r w:rsidRPr="00AF0E15">
              <w:rPr>
                <w:rFonts w:cstheme="minorHAnsi"/>
              </w:rPr>
              <w:t>niebieskim,</w:t>
            </w:r>
          </w:p>
          <w:p w14:paraId="4ADCE0CD" w14:textId="77777777" w:rsidR="00B66D66" w:rsidRPr="00AF0E15" w:rsidRDefault="00B66D66" w:rsidP="001B44F7">
            <w:pPr>
              <w:spacing w:line="276" w:lineRule="auto"/>
              <w:rPr>
                <w:rFonts w:cstheme="minorHAnsi"/>
              </w:rPr>
            </w:pPr>
            <w:r w:rsidRPr="00AF0E15">
              <w:rPr>
                <w:rFonts w:cstheme="minorHAnsi"/>
              </w:rPr>
              <w:t>różowym,</w:t>
            </w:r>
          </w:p>
          <w:p w14:paraId="16A8E8CC" w14:textId="77777777" w:rsidR="00B66D66" w:rsidRPr="00AF0E15" w:rsidRDefault="00B66D66" w:rsidP="001B44F7">
            <w:pPr>
              <w:spacing w:line="276" w:lineRule="auto"/>
              <w:rPr>
                <w:rFonts w:cstheme="minorHAnsi"/>
              </w:rPr>
            </w:pPr>
            <w:r w:rsidRPr="00AF0E15">
              <w:rPr>
                <w:rFonts w:cstheme="minorHAnsi"/>
              </w:rPr>
              <w:t>lawendowym</w:t>
            </w:r>
          </w:p>
          <w:p w14:paraId="68F7A928" w14:textId="77777777" w:rsidR="00B66D66" w:rsidRPr="00AF0E15" w:rsidRDefault="00B66D66" w:rsidP="001B44F7">
            <w:pPr>
              <w:spacing w:line="276" w:lineRule="auto"/>
              <w:rPr>
                <w:rFonts w:cstheme="minorHAnsi"/>
              </w:rPr>
            </w:pPr>
            <w:r w:rsidRPr="00AF0E15">
              <w:rPr>
                <w:rFonts w:cstheme="minorHAnsi"/>
              </w:rPr>
              <w:t>zielonym</w:t>
            </w:r>
          </w:p>
          <w:p w14:paraId="00215594" w14:textId="77777777" w:rsidR="00B66D66" w:rsidRPr="00AF0E15" w:rsidRDefault="00B66D66" w:rsidP="001B44F7">
            <w:pPr>
              <w:spacing w:line="276" w:lineRule="auto"/>
              <w:rPr>
                <w:rFonts w:cstheme="minorHAnsi"/>
              </w:rPr>
            </w:pPr>
            <w:r w:rsidRPr="00AF0E15">
              <w:rPr>
                <w:rFonts w:cstheme="minorHAnsi"/>
              </w:rPr>
              <w:t>czerwonym</w:t>
            </w:r>
          </w:p>
          <w:p w14:paraId="19DCAD6A" w14:textId="77777777" w:rsidR="00B66D66" w:rsidRPr="00AF0E15" w:rsidRDefault="00B66D66" w:rsidP="001B44F7">
            <w:pPr>
              <w:spacing w:line="276" w:lineRule="auto"/>
              <w:rPr>
                <w:rFonts w:cstheme="minorHAnsi"/>
              </w:rPr>
            </w:pPr>
            <w:r w:rsidRPr="00AF0E15">
              <w:rPr>
                <w:rFonts w:cstheme="minorHAnsi"/>
              </w:rPr>
              <w:lastRenderedPageBreak/>
              <w:t>Grubość maty wynosi 7,5 mm z czego 2 mm stanowi warstwa antypoślizgowa (spód).</w:t>
            </w:r>
          </w:p>
          <w:p w14:paraId="41F57A26" w14:textId="77777777" w:rsidR="00B66D66" w:rsidRPr="00AF0E15" w:rsidRDefault="00B66D66" w:rsidP="001B44F7">
            <w:pPr>
              <w:spacing w:line="276" w:lineRule="auto"/>
              <w:rPr>
                <w:rFonts w:cstheme="minorHAnsi"/>
              </w:rPr>
            </w:pPr>
            <w:r w:rsidRPr="00AF0E15">
              <w:rPr>
                <w:rFonts w:cstheme="minorHAnsi"/>
              </w:rPr>
              <w:t>Waga zestawu wynosi 11 kg.</w:t>
            </w:r>
          </w:p>
          <w:p w14:paraId="015BE652" w14:textId="77777777" w:rsidR="00B66D66" w:rsidRPr="00AF0E15" w:rsidRDefault="00B66D66" w:rsidP="001B44F7">
            <w:pPr>
              <w:spacing w:line="276" w:lineRule="auto"/>
              <w:rPr>
                <w:rFonts w:cstheme="minorHAnsi"/>
              </w:rPr>
            </w:pPr>
            <w:r w:rsidRPr="00AF0E15">
              <w:rPr>
                <w:rFonts w:cstheme="minorHAnsi"/>
              </w:rPr>
              <w:t>Maty wypełniane są bezpiecznym, kolorowym, niepalnym żelem.</w:t>
            </w:r>
          </w:p>
          <w:p w14:paraId="296C3BAE" w14:textId="195A2D1E" w:rsidR="00B66D66" w:rsidRPr="00791E1C" w:rsidRDefault="00B66D66" w:rsidP="00791E1C">
            <w:pPr>
              <w:spacing w:line="276" w:lineRule="auto"/>
              <w:rPr>
                <w:rFonts w:cstheme="minorHAnsi"/>
              </w:rPr>
            </w:pPr>
            <w:r w:rsidRPr="00AF0E15">
              <w:rPr>
                <w:rFonts w:cstheme="minorHAnsi"/>
              </w:rPr>
              <w:t>Maksymalne obciążenie do 90 kg na jeden element.</w:t>
            </w:r>
          </w:p>
        </w:tc>
        <w:tc>
          <w:tcPr>
            <w:tcW w:w="557" w:type="dxa"/>
            <w:noWrap/>
          </w:tcPr>
          <w:p w14:paraId="383A38C2" w14:textId="51810E98" w:rsidR="00B66D66" w:rsidRPr="0077481C" w:rsidRDefault="00B66D66" w:rsidP="006B47F6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</w:t>
            </w:r>
          </w:p>
        </w:tc>
        <w:tc>
          <w:tcPr>
            <w:tcW w:w="2205" w:type="dxa"/>
          </w:tcPr>
          <w:p w14:paraId="2CA04D4F" w14:textId="77777777" w:rsidR="00B66D66" w:rsidRPr="0077481C" w:rsidRDefault="00B66D66" w:rsidP="006B47F6"/>
        </w:tc>
        <w:tc>
          <w:tcPr>
            <w:tcW w:w="832" w:type="dxa"/>
          </w:tcPr>
          <w:p w14:paraId="1CC29995" w14:textId="77777777" w:rsidR="00B66D66" w:rsidRPr="0077481C" w:rsidRDefault="00B66D66" w:rsidP="006B47F6"/>
        </w:tc>
        <w:tc>
          <w:tcPr>
            <w:tcW w:w="1106" w:type="dxa"/>
          </w:tcPr>
          <w:p w14:paraId="708AA059" w14:textId="77777777" w:rsidR="00B66D66" w:rsidRPr="0077481C" w:rsidRDefault="00B66D66" w:rsidP="006B47F6"/>
        </w:tc>
        <w:tc>
          <w:tcPr>
            <w:tcW w:w="1106" w:type="dxa"/>
            <w:noWrap/>
          </w:tcPr>
          <w:p w14:paraId="11367184" w14:textId="77777777" w:rsidR="00B66D66" w:rsidRPr="0077481C" w:rsidRDefault="00B66D66" w:rsidP="006B47F6"/>
        </w:tc>
        <w:tc>
          <w:tcPr>
            <w:tcW w:w="1106" w:type="dxa"/>
          </w:tcPr>
          <w:p w14:paraId="1F5735D3" w14:textId="77777777" w:rsidR="00B66D66" w:rsidRPr="0077481C" w:rsidRDefault="00B66D66" w:rsidP="006B47F6"/>
        </w:tc>
        <w:tc>
          <w:tcPr>
            <w:tcW w:w="1243" w:type="dxa"/>
          </w:tcPr>
          <w:p w14:paraId="352DB60C" w14:textId="77777777" w:rsidR="00B66D66" w:rsidRPr="0077481C" w:rsidRDefault="00B66D66" w:rsidP="006B47F6"/>
        </w:tc>
      </w:tr>
      <w:tr w:rsidR="00B66D66" w:rsidRPr="0077481C" w14:paraId="6DBCD52C" w14:textId="35ADBF2E" w:rsidTr="00B66D66">
        <w:trPr>
          <w:trHeight w:val="58"/>
        </w:trPr>
        <w:tc>
          <w:tcPr>
            <w:tcW w:w="527" w:type="dxa"/>
            <w:noWrap/>
          </w:tcPr>
          <w:p w14:paraId="4D51000A" w14:textId="10EA2E6B" w:rsidR="00B66D66" w:rsidRDefault="00B66D66" w:rsidP="00654264">
            <w:pPr>
              <w:rPr>
                <w:b/>
                <w:bCs/>
              </w:rPr>
            </w:pPr>
            <w:r>
              <w:rPr>
                <w:b/>
                <w:bCs/>
              </w:rPr>
              <w:t>4.</w:t>
            </w:r>
          </w:p>
        </w:tc>
        <w:tc>
          <w:tcPr>
            <w:tcW w:w="1382" w:type="dxa"/>
            <w:noWrap/>
          </w:tcPr>
          <w:p w14:paraId="292005C4" w14:textId="77777777" w:rsidR="00B66D66" w:rsidRPr="005F33F9" w:rsidRDefault="00B66D66" w:rsidP="00654264">
            <w:pPr>
              <w:spacing w:line="276" w:lineRule="auto"/>
              <w:rPr>
                <w:rFonts w:cstheme="minorHAnsi"/>
                <w:b/>
                <w:bCs/>
              </w:rPr>
            </w:pPr>
            <w:r w:rsidRPr="005F33F9">
              <w:rPr>
                <w:rFonts w:cstheme="minorHAnsi"/>
                <w:b/>
                <w:bCs/>
              </w:rPr>
              <w:t>Żelowe rybki z cyframi-zestaw</w:t>
            </w:r>
          </w:p>
          <w:p w14:paraId="377B4DEF" w14:textId="77777777" w:rsidR="00B66D66" w:rsidRPr="005F33F9" w:rsidRDefault="00B66D66" w:rsidP="00654264">
            <w:pPr>
              <w:rPr>
                <w:rFonts w:cstheme="minorHAnsi"/>
                <w:b/>
                <w:bCs/>
              </w:rPr>
            </w:pPr>
          </w:p>
        </w:tc>
        <w:tc>
          <w:tcPr>
            <w:tcW w:w="3471" w:type="dxa"/>
            <w:noWrap/>
          </w:tcPr>
          <w:p w14:paraId="4C8A0433" w14:textId="77777777" w:rsidR="00B66D66" w:rsidRPr="005E32F6" w:rsidRDefault="00B66D66" w:rsidP="00654264">
            <w:pPr>
              <w:autoSpaceDE w:val="0"/>
              <w:autoSpaceDN w:val="0"/>
              <w:adjustRightInd w:val="0"/>
              <w:rPr>
                <w:rFonts w:cstheme="minorHAnsi"/>
                <w:kern w:val="0"/>
              </w:rPr>
            </w:pPr>
            <w:r w:rsidRPr="005E32F6">
              <w:rPr>
                <w:rFonts w:cstheme="minorHAnsi"/>
                <w:kern w:val="0"/>
              </w:rPr>
              <w:t>Wszechstronne tęczowe rybki sensoryczne w różnych kolorach.</w:t>
            </w:r>
          </w:p>
          <w:p w14:paraId="65CFE3C1" w14:textId="77777777" w:rsidR="00B66D66" w:rsidRPr="005E32F6" w:rsidRDefault="00B66D66" w:rsidP="00654264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5E32F6">
              <w:rPr>
                <w:rFonts w:cstheme="minorHAnsi"/>
                <w:kern w:val="0"/>
              </w:rPr>
              <w:t>Idealne do nauki liczenia, rozpoznawania i sortowania kolorów oraz doświadczeń sensorycznych. Żelowe rybki z cyferkami od 1 do 10 po jednej stronie i odpowiadającym im kropkami po drugiej.</w:t>
            </w:r>
          </w:p>
          <w:p w14:paraId="73614B09" w14:textId="77777777" w:rsidR="00B66D66" w:rsidRPr="005E32F6" w:rsidRDefault="00B66D66" w:rsidP="00654264">
            <w:pPr>
              <w:spacing w:line="276" w:lineRule="auto"/>
              <w:rPr>
                <w:rFonts w:cstheme="minorHAnsi"/>
              </w:rPr>
            </w:pPr>
            <w:r w:rsidRPr="005E32F6">
              <w:rPr>
                <w:rFonts w:cstheme="minorHAnsi"/>
              </w:rPr>
              <w:t>Wiek: odpowiedni od 3 lat.</w:t>
            </w:r>
          </w:p>
          <w:p w14:paraId="768895FF" w14:textId="77777777" w:rsidR="00B66D66" w:rsidRPr="005F33F9" w:rsidRDefault="00B66D66" w:rsidP="00654264">
            <w:pPr>
              <w:spacing w:line="276" w:lineRule="auto"/>
              <w:rPr>
                <w:rFonts w:cstheme="minorHAnsi"/>
                <w:b/>
                <w:bCs/>
                <w:u w:val="single"/>
              </w:rPr>
            </w:pPr>
          </w:p>
          <w:p w14:paraId="10699C8C" w14:textId="77777777" w:rsidR="00B66D66" w:rsidRPr="00AF0E15" w:rsidRDefault="00B66D66" w:rsidP="00654264">
            <w:pPr>
              <w:spacing w:line="276" w:lineRule="auto"/>
              <w:rPr>
                <w:rFonts w:cstheme="minorHAnsi"/>
              </w:rPr>
            </w:pPr>
          </w:p>
        </w:tc>
        <w:tc>
          <w:tcPr>
            <w:tcW w:w="557" w:type="dxa"/>
            <w:noWrap/>
          </w:tcPr>
          <w:p w14:paraId="3EA76EB7" w14:textId="70EF500B" w:rsidR="00B66D66" w:rsidRDefault="00B66D66" w:rsidP="00654264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205" w:type="dxa"/>
          </w:tcPr>
          <w:p w14:paraId="384F43BD" w14:textId="77777777" w:rsidR="00B66D66" w:rsidRPr="0077481C" w:rsidRDefault="00B66D66" w:rsidP="00654264"/>
        </w:tc>
        <w:tc>
          <w:tcPr>
            <w:tcW w:w="832" w:type="dxa"/>
          </w:tcPr>
          <w:p w14:paraId="53E67AA8" w14:textId="77777777" w:rsidR="00B66D66" w:rsidRPr="0077481C" w:rsidRDefault="00B66D66" w:rsidP="00654264"/>
        </w:tc>
        <w:tc>
          <w:tcPr>
            <w:tcW w:w="1106" w:type="dxa"/>
          </w:tcPr>
          <w:p w14:paraId="4BFC666F" w14:textId="77777777" w:rsidR="00B66D66" w:rsidRPr="0077481C" w:rsidRDefault="00B66D66" w:rsidP="00654264"/>
        </w:tc>
        <w:tc>
          <w:tcPr>
            <w:tcW w:w="1106" w:type="dxa"/>
            <w:noWrap/>
          </w:tcPr>
          <w:p w14:paraId="2CF27D47" w14:textId="77777777" w:rsidR="00B66D66" w:rsidRPr="0077481C" w:rsidRDefault="00B66D66" w:rsidP="00654264"/>
        </w:tc>
        <w:tc>
          <w:tcPr>
            <w:tcW w:w="1106" w:type="dxa"/>
          </w:tcPr>
          <w:p w14:paraId="166A10BE" w14:textId="77777777" w:rsidR="00B66D66" w:rsidRPr="0077481C" w:rsidRDefault="00B66D66" w:rsidP="00654264"/>
        </w:tc>
        <w:tc>
          <w:tcPr>
            <w:tcW w:w="1243" w:type="dxa"/>
          </w:tcPr>
          <w:p w14:paraId="658C12DD" w14:textId="77777777" w:rsidR="00B66D66" w:rsidRPr="0077481C" w:rsidRDefault="00B66D66" w:rsidP="00654264"/>
        </w:tc>
      </w:tr>
      <w:tr w:rsidR="00B66D66" w:rsidRPr="0077481C" w14:paraId="72985BDA" w14:textId="49BC893E" w:rsidTr="00B66D66">
        <w:trPr>
          <w:trHeight w:val="58"/>
        </w:trPr>
        <w:tc>
          <w:tcPr>
            <w:tcW w:w="527" w:type="dxa"/>
            <w:noWrap/>
          </w:tcPr>
          <w:p w14:paraId="092AF170" w14:textId="38AAD675" w:rsidR="00B66D66" w:rsidRDefault="00B66D66" w:rsidP="00654264">
            <w:pPr>
              <w:rPr>
                <w:b/>
                <w:bCs/>
              </w:rPr>
            </w:pPr>
            <w:r>
              <w:rPr>
                <w:b/>
                <w:bCs/>
              </w:rPr>
              <w:t>5.</w:t>
            </w:r>
          </w:p>
        </w:tc>
        <w:tc>
          <w:tcPr>
            <w:tcW w:w="1382" w:type="dxa"/>
            <w:noWrap/>
          </w:tcPr>
          <w:p w14:paraId="4F7D0FFB" w14:textId="3837AED5" w:rsidR="00B66D66" w:rsidRPr="005F33F9" w:rsidRDefault="00B66D66" w:rsidP="00654264">
            <w:pPr>
              <w:rPr>
                <w:rFonts w:cstheme="minorHAnsi"/>
                <w:b/>
                <w:bCs/>
              </w:rPr>
            </w:pPr>
            <w:r w:rsidRPr="005F33F9">
              <w:rPr>
                <w:rFonts w:cstheme="minorHAnsi"/>
                <w:b/>
                <w:bCs/>
              </w:rPr>
              <w:t>Wytwornica baniek</w:t>
            </w:r>
          </w:p>
        </w:tc>
        <w:tc>
          <w:tcPr>
            <w:tcW w:w="3471" w:type="dxa"/>
            <w:noWrap/>
          </w:tcPr>
          <w:p w14:paraId="4B3AFEE4" w14:textId="77777777" w:rsidR="00B66D66" w:rsidRPr="00AF0E15" w:rsidRDefault="00B66D66" w:rsidP="00654264">
            <w:pPr>
              <w:spacing w:line="276" w:lineRule="auto"/>
              <w:rPr>
                <w:rFonts w:cstheme="minorHAnsi"/>
              </w:rPr>
            </w:pPr>
            <w:r w:rsidRPr="00AF0E15">
              <w:rPr>
                <w:rFonts w:cstheme="minorHAnsi"/>
              </w:rPr>
              <w:t>Opis</w:t>
            </w:r>
          </w:p>
          <w:p w14:paraId="31513EAE" w14:textId="77777777" w:rsidR="00B66D66" w:rsidRPr="00AF0E15" w:rsidRDefault="00B66D66" w:rsidP="00654264">
            <w:pPr>
              <w:spacing w:line="276" w:lineRule="auto"/>
              <w:rPr>
                <w:rFonts w:cstheme="minorHAnsi"/>
              </w:rPr>
            </w:pPr>
            <w:r w:rsidRPr="00AF0E15">
              <w:rPr>
                <w:rFonts w:cstheme="minorHAnsi"/>
              </w:rPr>
              <w:t>Wytwornica baniek BeamZ B500</w:t>
            </w:r>
          </w:p>
          <w:p w14:paraId="14DE687D" w14:textId="77777777" w:rsidR="00B66D66" w:rsidRPr="00AF0E15" w:rsidRDefault="00B66D66" w:rsidP="00654264">
            <w:pPr>
              <w:spacing w:line="276" w:lineRule="auto"/>
              <w:rPr>
                <w:rFonts w:cstheme="minorHAnsi"/>
              </w:rPr>
            </w:pPr>
            <w:r w:rsidRPr="00AF0E15">
              <w:rPr>
                <w:rFonts w:cstheme="minorHAnsi"/>
              </w:rPr>
              <w:t>Charakterystyka produktu:</w:t>
            </w:r>
          </w:p>
          <w:p w14:paraId="335B3DA1" w14:textId="77777777" w:rsidR="00B66D66" w:rsidRPr="00AF0E15" w:rsidRDefault="00B66D66" w:rsidP="00654264">
            <w:pPr>
              <w:spacing w:line="276" w:lineRule="auto"/>
              <w:rPr>
                <w:rFonts w:cstheme="minorHAnsi"/>
              </w:rPr>
            </w:pPr>
            <w:r w:rsidRPr="00AF0E15">
              <w:rPr>
                <w:rFonts w:cstheme="minorHAnsi"/>
              </w:rPr>
              <w:t>Szybkie koło obrotowe 20 RPM</w:t>
            </w:r>
          </w:p>
          <w:p w14:paraId="4E58287F" w14:textId="77777777" w:rsidR="00B66D66" w:rsidRPr="00AF0E15" w:rsidRDefault="00B66D66" w:rsidP="00654264">
            <w:pPr>
              <w:spacing w:line="276" w:lineRule="auto"/>
              <w:rPr>
                <w:rFonts w:cstheme="minorHAnsi"/>
              </w:rPr>
            </w:pPr>
            <w:r w:rsidRPr="00AF0E15">
              <w:rPr>
                <w:rFonts w:cstheme="minorHAnsi"/>
              </w:rPr>
              <w:t>Pojemność zbiornika: 900 ml</w:t>
            </w:r>
          </w:p>
          <w:p w14:paraId="27167644" w14:textId="77777777" w:rsidR="00B66D66" w:rsidRPr="00AF0E15" w:rsidRDefault="00B66D66" w:rsidP="00654264">
            <w:pPr>
              <w:spacing w:line="276" w:lineRule="auto"/>
              <w:rPr>
                <w:rFonts w:cstheme="minorHAnsi"/>
              </w:rPr>
            </w:pPr>
            <w:r w:rsidRPr="00AF0E15">
              <w:rPr>
                <w:rFonts w:cstheme="minorHAnsi"/>
              </w:rPr>
              <w:t>Przeciętna ilość baniek na minutę: ok. 400</w:t>
            </w:r>
          </w:p>
          <w:p w14:paraId="23C3D849" w14:textId="77777777" w:rsidR="00B66D66" w:rsidRPr="00AF0E15" w:rsidRDefault="00B66D66" w:rsidP="00654264">
            <w:pPr>
              <w:spacing w:line="276" w:lineRule="auto"/>
              <w:rPr>
                <w:rFonts w:cstheme="minorHAnsi"/>
              </w:rPr>
            </w:pPr>
            <w:r w:rsidRPr="00AF0E15">
              <w:rPr>
                <w:rFonts w:cstheme="minorHAnsi"/>
              </w:rPr>
              <w:t>Urządzenie gotowe do podłączenia i do pracy</w:t>
            </w:r>
          </w:p>
          <w:p w14:paraId="2B4D2A3C" w14:textId="77777777" w:rsidR="00B66D66" w:rsidRPr="00AF0E15" w:rsidRDefault="00B66D66" w:rsidP="00654264">
            <w:pPr>
              <w:spacing w:line="276" w:lineRule="auto"/>
              <w:rPr>
                <w:rFonts w:cstheme="minorHAnsi"/>
                <w:u w:val="single"/>
              </w:rPr>
            </w:pPr>
            <w:r w:rsidRPr="00AF0E15">
              <w:rPr>
                <w:rFonts w:cstheme="minorHAnsi"/>
                <w:u w:val="single"/>
              </w:rPr>
              <w:t>Dane techniczne:</w:t>
            </w:r>
          </w:p>
          <w:p w14:paraId="4A59FEBD" w14:textId="77777777" w:rsidR="00B66D66" w:rsidRPr="00AF0E15" w:rsidRDefault="00B66D66" w:rsidP="00654264">
            <w:pPr>
              <w:spacing w:line="276" w:lineRule="auto"/>
              <w:rPr>
                <w:rFonts w:cstheme="minorHAnsi"/>
              </w:rPr>
            </w:pPr>
            <w:r w:rsidRPr="00AF0E15">
              <w:rPr>
                <w:rFonts w:cstheme="minorHAnsi"/>
              </w:rPr>
              <w:lastRenderedPageBreak/>
              <w:t>Zasilanie: 220-240Vac / 50Hz</w:t>
            </w:r>
          </w:p>
          <w:p w14:paraId="798E6250" w14:textId="77777777" w:rsidR="00B66D66" w:rsidRPr="00AF0E15" w:rsidRDefault="00B66D66" w:rsidP="00654264">
            <w:pPr>
              <w:spacing w:line="276" w:lineRule="auto"/>
              <w:rPr>
                <w:rFonts w:cstheme="minorHAnsi"/>
              </w:rPr>
            </w:pPr>
            <w:r w:rsidRPr="00AF0E15">
              <w:rPr>
                <w:rFonts w:cstheme="minorHAnsi"/>
              </w:rPr>
              <w:t>Zużycie energii: 40W</w:t>
            </w:r>
          </w:p>
          <w:p w14:paraId="665E861B" w14:textId="77777777" w:rsidR="00B66D66" w:rsidRPr="00AF0E15" w:rsidRDefault="00B66D66" w:rsidP="00654264">
            <w:pPr>
              <w:spacing w:line="276" w:lineRule="auto"/>
              <w:rPr>
                <w:rFonts w:cstheme="minorHAnsi"/>
              </w:rPr>
            </w:pPr>
            <w:r w:rsidRPr="00AF0E15">
              <w:rPr>
                <w:rFonts w:cstheme="minorHAnsi"/>
              </w:rPr>
              <w:t>Wymiary: 210 x 235 x 250 mm</w:t>
            </w:r>
          </w:p>
          <w:p w14:paraId="534B9B24" w14:textId="77777777" w:rsidR="00B66D66" w:rsidRPr="00AF0E15" w:rsidRDefault="00B66D66" w:rsidP="00654264">
            <w:pPr>
              <w:spacing w:line="276" w:lineRule="auto"/>
              <w:rPr>
                <w:rFonts w:cstheme="minorHAnsi"/>
              </w:rPr>
            </w:pPr>
            <w:r w:rsidRPr="00AF0E15">
              <w:rPr>
                <w:rFonts w:cstheme="minorHAnsi"/>
              </w:rPr>
              <w:t>Waga: 3 kg</w:t>
            </w:r>
          </w:p>
          <w:p w14:paraId="168B8C0C" w14:textId="77777777" w:rsidR="00B66D66" w:rsidRPr="00AF0E15" w:rsidRDefault="00B66D66" w:rsidP="00654264">
            <w:pPr>
              <w:spacing w:line="276" w:lineRule="auto"/>
              <w:rPr>
                <w:rFonts w:cstheme="minorHAnsi"/>
              </w:rPr>
            </w:pPr>
            <w:r w:rsidRPr="00AF0E15">
              <w:rPr>
                <w:rFonts w:cstheme="minorHAnsi"/>
              </w:rPr>
              <w:t>Kolor: Czarny</w:t>
            </w:r>
          </w:p>
          <w:p w14:paraId="45A2221E" w14:textId="77777777" w:rsidR="00B66D66" w:rsidRPr="00AF0E15" w:rsidRDefault="00B66D66" w:rsidP="00654264">
            <w:pPr>
              <w:spacing w:line="276" w:lineRule="auto"/>
              <w:rPr>
                <w:rFonts w:cstheme="minorHAnsi"/>
              </w:rPr>
            </w:pPr>
            <w:r w:rsidRPr="00AF0E15">
              <w:rPr>
                <w:rFonts w:cstheme="minorHAnsi"/>
              </w:rPr>
              <w:t>Deklaracja zgodności CE</w:t>
            </w:r>
          </w:p>
          <w:p w14:paraId="0BDAF62A" w14:textId="77777777" w:rsidR="00B66D66" w:rsidRPr="00AF0E15" w:rsidRDefault="00B66D66" w:rsidP="00654264">
            <w:pPr>
              <w:spacing w:line="276" w:lineRule="auto"/>
              <w:rPr>
                <w:rFonts w:cstheme="minorHAnsi"/>
              </w:rPr>
            </w:pPr>
          </w:p>
        </w:tc>
        <w:tc>
          <w:tcPr>
            <w:tcW w:w="557" w:type="dxa"/>
            <w:noWrap/>
          </w:tcPr>
          <w:p w14:paraId="6A2264E6" w14:textId="7803C41F" w:rsidR="00B66D66" w:rsidRDefault="00B66D66" w:rsidP="00654264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</w:t>
            </w:r>
          </w:p>
        </w:tc>
        <w:tc>
          <w:tcPr>
            <w:tcW w:w="2205" w:type="dxa"/>
          </w:tcPr>
          <w:p w14:paraId="4485BBDF" w14:textId="77777777" w:rsidR="00B66D66" w:rsidRPr="0077481C" w:rsidRDefault="00B66D66" w:rsidP="00654264"/>
        </w:tc>
        <w:tc>
          <w:tcPr>
            <w:tcW w:w="832" w:type="dxa"/>
          </w:tcPr>
          <w:p w14:paraId="59853E90" w14:textId="77777777" w:rsidR="00B66D66" w:rsidRPr="0077481C" w:rsidRDefault="00B66D66" w:rsidP="00654264"/>
        </w:tc>
        <w:tc>
          <w:tcPr>
            <w:tcW w:w="1106" w:type="dxa"/>
          </w:tcPr>
          <w:p w14:paraId="67BE115F" w14:textId="77777777" w:rsidR="00B66D66" w:rsidRPr="0077481C" w:rsidRDefault="00B66D66" w:rsidP="00654264"/>
        </w:tc>
        <w:tc>
          <w:tcPr>
            <w:tcW w:w="1106" w:type="dxa"/>
            <w:noWrap/>
          </w:tcPr>
          <w:p w14:paraId="01AD5B68" w14:textId="77777777" w:rsidR="00B66D66" w:rsidRPr="0077481C" w:rsidRDefault="00B66D66" w:rsidP="00654264"/>
        </w:tc>
        <w:tc>
          <w:tcPr>
            <w:tcW w:w="1106" w:type="dxa"/>
          </w:tcPr>
          <w:p w14:paraId="6CED0995" w14:textId="77777777" w:rsidR="00B66D66" w:rsidRPr="0077481C" w:rsidRDefault="00B66D66" w:rsidP="00654264"/>
        </w:tc>
        <w:tc>
          <w:tcPr>
            <w:tcW w:w="1243" w:type="dxa"/>
          </w:tcPr>
          <w:p w14:paraId="60E9EB02" w14:textId="77777777" w:rsidR="00B66D66" w:rsidRPr="0077481C" w:rsidRDefault="00B66D66" w:rsidP="00654264"/>
        </w:tc>
      </w:tr>
      <w:tr w:rsidR="00B66D66" w:rsidRPr="0077481C" w14:paraId="59BEB75E" w14:textId="08E9A39E" w:rsidTr="00B66D66">
        <w:trPr>
          <w:trHeight w:val="58"/>
        </w:trPr>
        <w:tc>
          <w:tcPr>
            <w:tcW w:w="527" w:type="dxa"/>
            <w:noWrap/>
          </w:tcPr>
          <w:p w14:paraId="59802026" w14:textId="5A7E8BEC" w:rsidR="00B66D66" w:rsidRDefault="00B66D66" w:rsidP="00061B43">
            <w:pPr>
              <w:rPr>
                <w:b/>
                <w:bCs/>
              </w:rPr>
            </w:pPr>
            <w:r>
              <w:rPr>
                <w:b/>
                <w:bCs/>
              </w:rPr>
              <w:t>6.</w:t>
            </w:r>
          </w:p>
        </w:tc>
        <w:tc>
          <w:tcPr>
            <w:tcW w:w="1382" w:type="dxa"/>
            <w:noWrap/>
          </w:tcPr>
          <w:p w14:paraId="235E2906" w14:textId="26E576DA" w:rsidR="00B66D66" w:rsidRPr="005F33F9" w:rsidRDefault="00B66D66" w:rsidP="00061B43">
            <w:pPr>
              <w:rPr>
                <w:rFonts w:cstheme="minorHAnsi"/>
                <w:b/>
                <w:bCs/>
              </w:rPr>
            </w:pPr>
            <w:r w:rsidRPr="005F33F9">
              <w:rPr>
                <w:rFonts w:cstheme="minorHAnsi"/>
                <w:b/>
                <w:bCs/>
              </w:rPr>
              <w:t>Mata wibrująca-masująca</w:t>
            </w:r>
          </w:p>
        </w:tc>
        <w:tc>
          <w:tcPr>
            <w:tcW w:w="3471" w:type="dxa"/>
            <w:noWrap/>
          </w:tcPr>
          <w:p w14:paraId="4C0D41B1" w14:textId="77777777" w:rsidR="00B66D66" w:rsidRPr="00AF0E15" w:rsidRDefault="00B66D66" w:rsidP="00061B43">
            <w:pPr>
              <w:spacing w:line="276" w:lineRule="auto"/>
              <w:rPr>
                <w:rFonts w:cstheme="minorHAnsi"/>
              </w:rPr>
            </w:pPr>
            <w:r w:rsidRPr="00AF0E15">
              <w:rPr>
                <w:rFonts w:cstheme="minorHAnsi"/>
              </w:rPr>
              <w:t>Mata masująca to szybka droga do odprężenia i komfortu.</w:t>
            </w:r>
          </w:p>
          <w:p w14:paraId="339DFB7E" w14:textId="77777777" w:rsidR="00B66D66" w:rsidRPr="00AF0E15" w:rsidRDefault="00B66D66" w:rsidP="00061B43">
            <w:pPr>
              <w:spacing w:line="276" w:lineRule="auto"/>
              <w:rPr>
                <w:rFonts w:cstheme="minorHAnsi"/>
              </w:rPr>
            </w:pPr>
            <w:r w:rsidRPr="00AF0E15">
              <w:rPr>
                <w:rFonts w:cstheme="minorHAnsi"/>
              </w:rPr>
              <w:t>wymiary: 180x65x5,5cm</w:t>
            </w:r>
          </w:p>
          <w:p w14:paraId="6E588F23" w14:textId="77777777" w:rsidR="00B66D66" w:rsidRPr="00AF0E15" w:rsidRDefault="00B66D66" w:rsidP="00061B43">
            <w:pPr>
              <w:spacing w:line="276" w:lineRule="auto"/>
              <w:rPr>
                <w:rFonts w:cstheme="minorHAnsi"/>
              </w:rPr>
            </w:pPr>
          </w:p>
        </w:tc>
        <w:tc>
          <w:tcPr>
            <w:tcW w:w="557" w:type="dxa"/>
            <w:noWrap/>
          </w:tcPr>
          <w:p w14:paraId="56782840" w14:textId="4EC5E298" w:rsidR="00B66D66" w:rsidRDefault="00B66D66" w:rsidP="00061B43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205" w:type="dxa"/>
          </w:tcPr>
          <w:p w14:paraId="5AAD06E0" w14:textId="77777777" w:rsidR="00B66D66" w:rsidRPr="0077481C" w:rsidRDefault="00B66D66" w:rsidP="00061B43"/>
        </w:tc>
        <w:tc>
          <w:tcPr>
            <w:tcW w:w="832" w:type="dxa"/>
          </w:tcPr>
          <w:p w14:paraId="3AEDA13B" w14:textId="77777777" w:rsidR="00B66D66" w:rsidRPr="0077481C" w:rsidRDefault="00B66D66" w:rsidP="00061B43"/>
        </w:tc>
        <w:tc>
          <w:tcPr>
            <w:tcW w:w="1106" w:type="dxa"/>
          </w:tcPr>
          <w:p w14:paraId="494F36D0" w14:textId="77777777" w:rsidR="00B66D66" w:rsidRPr="0077481C" w:rsidRDefault="00B66D66" w:rsidP="00061B43"/>
        </w:tc>
        <w:tc>
          <w:tcPr>
            <w:tcW w:w="1106" w:type="dxa"/>
            <w:noWrap/>
          </w:tcPr>
          <w:p w14:paraId="7EF6B65B" w14:textId="77777777" w:rsidR="00B66D66" w:rsidRPr="0077481C" w:rsidRDefault="00B66D66" w:rsidP="00061B43"/>
        </w:tc>
        <w:tc>
          <w:tcPr>
            <w:tcW w:w="1106" w:type="dxa"/>
          </w:tcPr>
          <w:p w14:paraId="71422DF8" w14:textId="77777777" w:rsidR="00B66D66" w:rsidRPr="0077481C" w:rsidRDefault="00B66D66" w:rsidP="00061B43"/>
        </w:tc>
        <w:tc>
          <w:tcPr>
            <w:tcW w:w="1243" w:type="dxa"/>
          </w:tcPr>
          <w:p w14:paraId="0636897E" w14:textId="77777777" w:rsidR="00B66D66" w:rsidRPr="0077481C" w:rsidRDefault="00B66D66" w:rsidP="00061B43"/>
        </w:tc>
      </w:tr>
      <w:tr w:rsidR="00B66D66" w:rsidRPr="0077481C" w14:paraId="68F146E1" w14:textId="754556E0" w:rsidTr="00B66D66">
        <w:trPr>
          <w:trHeight w:val="58"/>
        </w:trPr>
        <w:tc>
          <w:tcPr>
            <w:tcW w:w="527" w:type="dxa"/>
            <w:noWrap/>
          </w:tcPr>
          <w:p w14:paraId="758AB401" w14:textId="541B47F1" w:rsidR="00B66D66" w:rsidRDefault="00B66D66" w:rsidP="00061B43">
            <w:pPr>
              <w:rPr>
                <w:b/>
                <w:bCs/>
              </w:rPr>
            </w:pPr>
            <w:r>
              <w:rPr>
                <w:b/>
                <w:bCs/>
              </w:rPr>
              <w:t>7.</w:t>
            </w:r>
          </w:p>
        </w:tc>
        <w:tc>
          <w:tcPr>
            <w:tcW w:w="1382" w:type="dxa"/>
            <w:noWrap/>
          </w:tcPr>
          <w:p w14:paraId="65287330" w14:textId="44C91306" w:rsidR="00B66D66" w:rsidRPr="005F33F9" w:rsidRDefault="00B66D66" w:rsidP="00061B43">
            <w:pPr>
              <w:rPr>
                <w:rFonts w:cstheme="minorHAnsi"/>
                <w:b/>
                <w:bCs/>
              </w:rPr>
            </w:pPr>
            <w:r w:rsidRPr="005F33F9">
              <w:rPr>
                <w:rFonts w:cstheme="minorHAnsi"/>
                <w:b/>
                <w:bCs/>
              </w:rPr>
              <w:t>Tablica kolorowa ściana</w:t>
            </w:r>
          </w:p>
        </w:tc>
        <w:tc>
          <w:tcPr>
            <w:tcW w:w="3471" w:type="dxa"/>
            <w:noWrap/>
          </w:tcPr>
          <w:p w14:paraId="70EBAD3C" w14:textId="77777777" w:rsidR="00B66D66" w:rsidRPr="00AF0E15" w:rsidRDefault="00B66D66" w:rsidP="00061B43">
            <w:pPr>
              <w:spacing w:line="276" w:lineRule="auto"/>
              <w:rPr>
                <w:rFonts w:cstheme="minorHAnsi"/>
              </w:rPr>
            </w:pPr>
            <w:r w:rsidRPr="00AF0E15">
              <w:rPr>
                <w:rFonts w:cstheme="minorHAnsi"/>
              </w:rPr>
              <w:t xml:space="preserve">Tablica Kolorowa Ściana </w:t>
            </w:r>
          </w:p>
          <w:p w14:paraId="1C61D1C2" w14:textId="77777777" w:rsidR="00B66D66" w:rsidRPr="00AF0E15" w:rsidRDefault="00B66D66" w:rsidP="00061B43">
            <w:pPr>
              <w:spacing w:line="276" w:lineRule="auto"/>
              <w:rPr>
                <w:rFonts w:cstheme="minorHAnsi"/>
              </w:rPr>
            </w:pPr>
            <w:r>
              <w:rPr>
                <w:rFonts w:cstheme="minorHAnsi"/>
              </w:rPr>
              <w:t>Sensoryczna t</w:t>
            </w:r>
            <w:r w:rsidRPr="00AF0E15">
              <w:rPr>
                <w:rFonts w:cstheme="minorHAnsi"/>
              </w:rPr>
              <w:t xml:space="preserve">ablica Kolorowa Ściana </w:t>
            </w:r>
            <w:r>
              <w:rPr>
                <w:rFonts w:cstheme="minorHAnsi"/>
              </w:rPr>
              <w:t>to u</w:t>
            </w:r>
            <w:r w:rsidRPr="00AF0E15">
              <w:rPr>
                <w:rFonts w:cstheme="minorHAnsi"/>
              </w:rPr>
              <w:t>rządzenie</w:t>
            </w:r>
            <w:r>
              <w:rPr>
                <w:rFonts w:cstheme="minorHAnsi"/>
              </w:rPr>
              <w:t xml:space="preserve">, które </w:t>
            </w:r>
            <w:r w:rsidRPr="00AF0E15">
              <w:rPr>
                <w:rFonts w:cstheme="minorHAnsi"/>
              </w:rPr>
              <w:t xml:space="preserve"> posiada dużą ilość podświetlanych od wewnątrz białym światłem LED otworów. Do każdego otworu można włożyć akrylową, kolorową pałeczkę, która pięknie mieni się w podświetleniu.  Intensywność białego światła LED można regulować dołączonym pilotem ( bezprzewodowym)</w:t>
            </w:r>
          </w:p>
          <w:p w14:paraId="6FB8B5CC" w14:textId="77777777" w:rsidR="00B66D66" w:rsidRPr="00AF0E15" w:rsidRDefault="00B66D66" w:rsidP="00061B43">
            <w:pPr>
              <w:spacing w:line="276" w:lineRule="auto"/>
              <w:rPr>
                <w:rFonts w:cstheme="minorHAnsi"/>
              </w:rPr>
            </w:pPr>
            <w:r w:rsidRPr="00AF0E15">
              <w:rPr>
                <w:rFonts w:cstheme="minorHAnsi"/>
              </w:rPr>
              <w:t>Do tablicy dołączono 100szt. kolorowych ( w tym czarnych tworzących tło ) pałeczek.</w:t>
            </w:r>
          </w:p>
          <w:p w14:paraId="1C234767" w14:textId="77777777" w:rsidR="00B66D66" w:rsidRPr="00AF0E15" w:rsidRDefault="00B66D66" w:rsidP="00061B43">
            <w:pPr>
              <w:spacing w:line="276" w:lineRule="auto"/>
              <w:rPr>
                <w:rFonts w:cstheme="minorHAnsi"/>
              </w:rPr>
            </w:pPr>
            <w:r w:rsidRPr="00AF0E15">
              <w:rPr>
                <w:rFonts w:cstheme="minorHAnsi"/>
              </w:rPr>
              <w:t>Wymiary tablicy: 72x58x10cm</w:t>
            </w:r>
          </w:p>
          <w:p w14:paraId="5BD7D6C5" w14:textId="77777777" w:rsidR="00B66D66" w:rsidRDefault="00B66D66" w:rsidP="00061B43">
            <w:pPr>
              <w:spacing w:line="276" w:lineRule="auto"/>
              <w:rPr>
                <w:rFonts w:cstheme="minorHAnsi"/>
              </w:rPr>
            </w:pPr>
          </w:p>
        </w:tc>
        <w:tc>
          <w:tcPr>
            <w:tcW w:w="557" w:type="dxa"/>
            <w:noWrap/>
          </w:tcPr>
          <w:p w14:paraId="025737B6" w14:textId="1076EA4D" w:rsidR="00B66D66" w:rsidRDefault="00B66D66" w:rsidP="00061B43">
            <w:pPr>
              <w:rPr>
                <w:b/>
                <w:bCs/>
              </w:rPr>
            </w:pPr>
            <w:r>
              <w:rPr>
                <w:b/>
                <w:bCs/>
              </w:rPr>
              <w:t>2.</w:t>
            </w:r>
          </w:p>
        </w:tc>
        <w:tc>
          <w:tcPr>
            <w:tcW w:w="2205" w:type="dxa"/>
          </w:tcPr>
          <w:p w14:paraId="6700E30F" w14:textId="77777777" w:rsidR="00B66D66" w:rsidRPr="0077481C" w:rsidRDefault="00B66D66" w:rsidP="00061B43"/>
        </w:tc>
        <w:tc>
          <w:tcPr>
            <w:tcW w:w="832" w:type="dxa"/>
          </w:tcPr>
          <w:p w14:paraId="28139B28" w14:textId="77777777" w:rsidR="00B66D66" w:rsidRPr="0077481C" w:rsidRDefault="00B66D66" w:rsidP="00061B43"/>
        </w:tc>
        <w:tc>
          <w:tcPr>
            <w:tcW w:w="1106" w:type="dxa"/>
          </w:tcPr>
          <w:p w14:paraId="13341CCF" w14:textId="77777777" w:rsidR="00B66D66" w:rsidRPr="0077481C" w:rsidRDefault="00B66D66" w:rsidP="00061B43"/>
        </w:tc>
        <w:tc>
          <w:tcPr>
            <w:tcW w:w="1106" w:type="dxa"/>
            <w:noWrap/>
          </w:tcPr>
          <w:p w14:paraId="5141EB6B" w14:textId="77777777" w:rsidR="00B66D66" w:rsidRPr="0077481C" w:rsidRDefault="00B66D66" w:rsidP="00061B43"/>
        </w:tc>
        <w:tc>
          <w:tcPr>
            <w:tcW w:w="1106" w:type="dxa"/>
          </w:tcPr>
          <w:p w14:paraId="485FFC14" w14:textId="77777777" w:rsidR="00B66D66" w:rsidRPr="0077481C" w:rsidRDefault="00B66D66" w:rsidP="00061B43"/>
        </w:tc>
        <w:tc>
          <w:tcPr>
            <w:tcW w:w="1243" w:type="dxa"/>
          </w:tcPr>
          <w:p w14:paraId="0022C0BF" w14:textId="77777777" w:rsidR="00B66D66" w:rsidRPr="0077481C" w:rsidRDefault="00B66D66" w:rsidP="00061B43"/>
        </w:tc>
      </w:tr>
      <w:tr w:rsidR="00B66D66" w:rsidRPr="0077481C" w14:paraId="1017D6D2" w14:textId="50490C1E" w:rsidTr="00B66D66">
        <w:trPr>
          <w:trHeight w:val="58"/>
        </w:trPr>
        <w:tc>
          <w:tcPr>
            <w:tcW w:w="527" w:type="dxa"/>
            <w:noWrap/>
          </w:tcPr>
          <w:p w14:paraId="202975D9" w14:textId="66C5A1CA" w:rsidR="00B66D66" w:rsidRDefault="00B66D66" w:rsidP="0011149D">
            <w:pPr>
              <w:rPr>
                <w:b/>
                <w:bCs/>
              </w:rPr>
            </w:pPr>
            <w:r>
              <w:rPr>
                <w:b/>
                <w:bCs/>
              </w:rPr>
              <w:t>8.</w:t>
            </w:r>
          </w:p>
        </w:tc>
        <w:tc>
          <w:tcPr>
            <w:tcW w:w="1382" w:type="dxa"/>
            <w:noWrap/>
          </w:tcPr>
          <w:p w14:paraId="1AA29B89" w14:textId="1AEFA91B" w:rsidR="00B66D66" w:rsidRPr="00EA41C8" w:rsidRDefault="00B66D66" w:rsidP="0011149D">
            <w:pPr>
              <w:shd w:val="clear" w:color="auto" w:fill="FFFFFF"/>
              <w:suppressAutoHyphens/>
              <w:spacing w:line="276" w:lineRule="auto"/>
              <w:rPr>
                <w:rFonts w:ascii="Calibri" w:eastAsia="Calibri" w:hAnsi="Calibri"/>
                <w:kern w:val="0"/>
                <w14:ligatures w14:val="none"/>
              </w:rPr>
            </w:pPr>
            <w:r w:rsidRPr="00EA41C8">
              <w:rPr>
                <w:rFonts w:ascii="Calibri" w:eastAsia="Times New Roman" w:hAnsi="Calibri" w:cstheme="minorHAnsi"/>
                <w:b/>
                <w:bCs/>
                <w:kern w:val="0"/>
                <w:lang w:eastAsia="pl-PL"/>
                <w14:ligatures w14:val="none"/>
              </w:rPr>
              <w:t>Chust</w:t>
            </w:r>
            <w:r>
              <w:rPr>
                <w:rFonts w:ascii="Calibri" w:eastAsia="Times New Roman" w:hAnsi="Calibri" w:cstheme="minorHAnsi"/>
                <w:b/>
                <w:bCs/>
                <w:kern w:val="0"/>
                <w:lang w:eastAsia="pl-PL"/>
                <w14:ligatures w14:val="none"/>
              </w:rPr>
              <w:t>a</w:t>
            </w:r>
            <w:r w:rsidRPr="00EA41C8">
              <w:rPr>
                <w:rFonts w:ascii="Calibri" w:eastAsia="Times New Roman" w:hAnsi="Calibri" w:cstheme="minorHAnsi"/>
                <w:b/>
                <w:bCs/>
                <w:kern w:val="0"/>
                <w:lang w:eastAsia="pl-PL"/>
                <w14:ligatures w14:val="none"/>
              </w:rPr>
              <w:t xml:space="preserve"> edukacyjn</w:t>
            </w:r>
            <w:r>
              <w:rPr>
                <w:rFonts w:ascii="Calibri" w:eastAsia="Times New Roman" w:hAnsi="Calibri" w:cstheme="minorHAnsi"/>
                <w:b/>
                <w:bCs/>
                <w:kern w:val="0"/>
                <w:lang w:eastAsia="pl-PL"/>
                <w14:ligatures w14:val="none"/>
              </w:rPr>
              <w:t>a</w:t>
            </w:r>
            <w:r w:rsidRPr="00EA41C8">
              <w:rPr>
                <w:rFonts w:ascii="Calibri" w:eastAsia="Times New Roman" w:hAnsi="Calibri" w:cstheme="minorHAnsi"/>
                <w:b/>
                <w:bCs/>
                <w:kern w:val="0"/>
                <w:lang w:eastAsia="pl-PL"/>
                <w14:ligatures w14:val="none"/>
              </w:rPr>
              <w:t xml:space="preserve"> </w:t>
            </w:r>
            <w:r w:rsidRPr="00EA41C8">
              <w:rPr>
                <w:rFonts w:ascii="Calibri" w:eastAsia="Times New Roman" w:hAnsi="Calibri" w:cstheme="minorHAnsi"/>
                <w:b/>
                <w:bCs/>
                <w:kern w:val="0"/>
                <w:lang w:eastAsia="pl-PL"/>
                <w14:ligatures w14:val="none"/>
              </w:rPr>
              <w:lastRenderedPageBreak/>
              <w:t xml:space="preserve">– emocje– koła małe 36 szt. emocji </w:t>
            </w:r>
          </w:p>
          <w:p w14:paraId="719ACDD6" w14:textId="77777777" w:rsidR="00B66D66" w:rsidRPr="005F33F9" w:rsidRDefault="00B66D66" w:rsidP="0011149D">
            <w:pPr>
              <w:rPr>
                <w:rFonts w:cstheme="minorHAnsi"/>
                <w:b/>
                <w:bCs/>
              </w:rPr>
            </w:pPr>
          </w:p>
        </w:tc>
        <w:tc>
          <w:tcPr>
            <w:tcW w:w="3471" w:type="dxa"/>
            <w:noWrap/>
          </w:tcPr>
          <w:p w14:paraId="6B35A07F" w14:textId="77777777" w:rsidR="00B66D66" w:rsidRPr="00197F0C" w:rsidRDefault="00B66D66" w:rsidP="0011149D">
            <w:pPr>
              <w:shd w:val="clear" w:color="auto" w:fill="FFFFFF"/>
              <w:suppressAutoHyphens/>
              <w:spacing w:line="276" w:lineRule="auto"/>
              <w:rPr>
                <w:rFonts w:ascii="Calibri" w:eastAsia="Calibri" w:hAnsi="Calibri"/>
                <w:kern w:val="0"/>
                <w14:ligatures w14:val="none"/>
              </w:rPr>
            </w:pPr>
            <w:r w:rsidRPr="00197F0C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lastRenderedPageBreak/>
              <w:t xml:space="preserve">Chusta Edukacyjna, będąca połączeniem klasycznej chusty </w:t>
            </w:r>
            <w:r w:rsidRPr="00197F0C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lastRenderedPageBreak/>
              <w:t>animacyjnej i maty edukacyjnej,  o średnicy 3m, składa się z 12 kolorowych klinów. Dodatkowo, na każdym z klinów umieszczone są 3 rzepy w kształcie koła o  średnicy 46 mm. Obszyta taśmą wzmacniającą i wyposażona w 24 uchwyty, chusta edukacyjna jest nie tylko pomocą metodyczną, ale także bezpiecznym i trwałym narzędziem edukacyjnym.</w:t>
            </w:r>
            <w:r w:rsidRPr="00197F0C">
              <w:rPr>
                <w:rFonts w:ascii="Calibri" w:eastAsia="Calibri" w:hAnsi="Calibri" w:cstheme="minorHAnsi"/>
                <w:kern w:val="0"/>
                <w14:ligatures w14:val="none"/>
              </w:rPr>
              <w:t xml:space="preserve"> </w:t>
            </w:r>
            <w:r w:rsidRPr="00197F0C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t>Elementy zestawu, są wykonane z trwałego, kolorowego materiału z rzepem, co umożliwia ich przyczepianie i odpinanie.</w:t>
            </w:r>
          </w:p>
          <w:p w14:paraId="035B1E27" w14:textId="77777777" w:rsidR="00B66D66" w:rsidRPr="00197F0C" w:rsidRDefault="00B66D66" w:rsidP="0011149D">
            <w:pPr>
              <w:shd w:val="clear" w:color="auto" w:fill="FFFFFF"/>
              <w:suppressAutoHyphens/>
              <w:spacing w:line="276" w:lineRule="auto"/>
              <w:rPr>
                <w:rFonts w:ascii="Calibri" w:eastAsia="Calibri" w:hAnsi="Calibri"/>
                <w:kern w:val="0"/>
                <w14:ligatures w14:val="none"/>
              </w:rPr>
            </w:pPr>
            <w:r w:rsidRPr="00197F0C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t>Do chusty dołączony jest zestaw edukacyjny emocje 36 szt.</w:t>
            </w:r>
          </w:p>
          <w:p w14:paraId="59A074F0" w14:textId="77777777" w:rsidR="00B66D66" w:rsidRPr="00197F0C" w:rsidRDefault="00B66D66" w:rsidP="0011149D">
            <w:pPr>
              <w:shd w:val="clear" w:color="auto" w:fill="FFFFFF"/>
              <w:suppressAutoHyphens/>
              <w:spacing w:line="276" w:lineRule="auto"/>
              <w:rPr>
                <w:rFonts w:ascii="Calibri" w:eastAsia="Calibri" w:hAnsi="Calibri"/>
                <w:kern w:val="0"/>
                <w14:ligatures w14:val="none"/>
              </w:rPr>
            </w:pPr>
            <w:r w:rsidRPr="00197F0C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t>Parametry chusty:</w:t>
            </w:r>
          </w:p>
          <w:p w14:paraId="7BB312EB" w14:textId="77777777" w:rsidR="00B66D66" w:rsidRPr="00197F0C" w:rsidRDefault="00B66D66" w:rsidP="0011149D">
            <w:pPr>
              <w:shd w:val="clear" w:color="auto" w:fill="FFFFFF"/>
              <w:suppressAutoHyphens/>
              <w:spacing w:line="276" w:lineRule="auto"/>
              <w:rPr>
                <w:rFonts w:ascii="Calibri" w:eastAsia="Calibri" w:hAnsi="Calibri"/>
                <w:kern w:val="0"/>
                <w14:ligatures w14:val="none"/>
              </w:rPr>
            </w:pPr>
            <w:r w:rsidRPr="00197F0C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t>średnica: 3 m</w:t>
            </w:r>
          </w:p>
          <w:p w14:paraId="1FE9CB9E" w14:textId="77777777" w:rsidR="00B66D66" w:rsidRPr="00197F0C" w:rsidRDefault="00B66D66" w:rsidP="0011149D">
            <w:pPr>
              <w:shd w:val="clear" w:color="auto" w:fill="FFFFFF"/>
              <w:suppressAutoHyphens/>
              <w:spacing w:line="276" w:lineRule="auto"/>
              <w:rPr>
                <w:rFonts w:ascii="Calibri" w:eastAsia="Calibri" w:hAnsi="Calibri"/>
                <w:kern w:val="0"/>
                <w14:ligatures w14:val="none"/>
              </w:rPr>
            </w:pPr>
            <w:r w:rsidRPr="00197F0C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t>materiał: 100% poliester</w:t>
            </w:r>
          </w:p>
          <w:p w14:paraId="673524D1" w14:textId="77777777" w:rsidR="00B66D66" w:rsidRPr="00197F0C" w:rsidRDefault="00B66D66" w:rsidP="0011149D">
            <w:pPr>
              <w:shd w:val="clear" w:color="auto" w:fill="FFFFFF"/>
              <w:suppressAutoHyphens/>
              <w:spacing w:line="276" w:lineRule="auto"/>
              <w:rPr>
                <w:rFonts w:ascii="Calibri" w:eastAsia="Calibri" w:hAnsi="Calibri"/>
                <w:kern w:val="0"/>
                <w14:ligatures w14:val="none"/>
              </w:rPr>
            </w:pPr>
            <w:r w:rsidRPr="00197F0C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t>gramatura materiału: 190 g/m2</w:t>
            </w:r>
          </w:p>
          <w:p w14:paraId="7CD25D82" w14:textId="77777777" w:rsidR="00B66D66" w:rsidRPr="00197F0C" w:rsidRDefault="00B66D66" w:rsidP="0011149D">
            <w:pPr>
              <w:shd w:val="clear" w:color="auto" w:fill="FFFFFF"/>
              <w:suppressAutoHyphens/>
              <w:spacing w:line="276" w:lineRule="auto"/>
              <w:rPr>
                <w:rFonts w:ascii="Calibri" w:eastAsia="Calibri" w:hAnsi="Calibri"/>
                <w:kern w:val="0"/>
                <w14:ligatures w14:val="none"/>
              </w:rPr>
            </w:pPr>
            <w:r w:rsidRPr="00197F0C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t>kolorystyka: tęcza (fioletowy, niebieski, zielony, żółty, pomarańczowy, czerwony)</w:t>
            </w:r>
          </w:p>
          <w:p w14:paraId="2D5A4089" w14:textId="77777777" w:rsidR="00B66D66" w:rsidRPr="00197F0C" w:rsidRDefault="00B66D66" w:rsidP="0011149D">
            <w:pPr>
              <w:shd w:val="clear" w:color="auto" w:fill="FFFFFF"/>
              <w:suppressAutoHyphens/>
              <w:spacing w:line="276" w:lineRule="auto"/>
              <w:rPr>
                <w:rFonts w:ascii="Calibri" w:eastAsia="Calibri" w:hAnsi="Calibri"/>
                <w:kern w:val="0"/>
                <w14:ligatures w14:val="none"/>
              </w:rPr>
            </w:pPr>
            <w:r w:rsidRPr="00197F0C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t>ilość uchwytów: 24</w:t>
            </w:r>
          </w:p>
          <w:p w14:paraId="7A6A886E" w14:textId="77777777" w:rsidR="00B66D66" w:rsidRPr="00197F0C" w:rsidRDefault="00B66D66" w:rsidP="0011149D">
            <w:pPr>
              <w:shd w:val="clear" w:color="auto" w:fill="FFFFFF"/>
              <w:suppressAutoHyphens/>
              <w:spacing w:line="276" w:lineRule="auto"/>
              <w:rPr>
                <w:rFonts w:ascii="Calibri" w:eastAsia="Calibri" w:hAnsi="Calibri"/>
                <w:kern w:val="0"/>
                <w14:ligatures w14:val="none"/>
              </w:rPr>
            </w:pPr>
            <w:r w:rsidRPr="00197F0C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t>odległość między uchwytami: 20/30 cm</w:t>
            </w:r>
          </w:p>
          <w:p w14:paraId="6400DACC" w14:textId="77777777" w:rsidR="00B66D66" w:rsidRPr="00197F0C" w:rsidRDefault="00B66D66" w:rsidP="0011149D">
            <w:pPr>
              <w:shd w:val="clear" w:color="auto" w:fill="FFFFFF"/>
              <w:suppressAutoHyphens/>
              <w:spacing w:line="276" w:lineRule="auto"/>
              <w:rPr>
                <w:rFonts w:ascii="Calibri" w:eastAsia="Calibri" w:hAnsi="Calibri"/>
                <w:kern w:val="0"/>
                <w14:ligatures w14:val="none"/>
              </w:rPr>
            </w:pPr>
            <w:r w:rsidRPr="00197F0C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t>Parametry rzepów:</w:t>
            </w:r>
          </w:p>
          <w:p w14:paraId="0FD6A140" w14:textId="77777777" w:rsidR="00B66D66" w:rsidRPr="00197F0C" w:rsidRDefault="00B66D66" w:rsidP="0011149D">
            <w:pPr>
              <w:shd w:val="clear" w:color="auto" w:fill="FFFFFF"/>
              <w:suppressAutoHyphens/>
              <w:spacing w:line="276" w:lineRule="auto"/>
              <w:rPr>
                <w:rFonts w:ascii="Calibri" w:eastAsia="Calibri" w:hAnsi="Calibri"/>
                <w:kern w:val="0"/>
                <w14:ligatures w14:val="none"/>
              </w:rPr>
            </w:pPr>
            <w:r w:rsidRPr="00197F0C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t>wymiary: średnica 12 cm</w:t>
            </w:r>
          </w:p>
          <w:p w14:paraId="37F4BF42" w14:textId="77777777" w:rsidR="00B66D66" w:rsidRPr="00197F0C" w:rsidRDefault="00B66D66" w:rsidP="0011149D">
            <w:pPr>
              <w:shd w:val="clear" w:color="auto" w:fill="FFFFFF"/>
              <w:suppressAutoHyphens/>
              <w:spacing w:line="276" w:lineRule="auto"/>
              <w:rPr>
                <w:rFonts w:ascii="Calibri" w:eastAsia="Calibri" w:hAnsi="Calibri"/>
                <w:kern w:val="0"/>
                <w14:ligatures w14:val="none"/>
              </w:rPr>
            </w:pPr>
            <w:r w:rsidRPr="00197F0C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t>materiał: 100% poliester (kodura)</w:t>
            </w:r>
          </w:p>
          <w:p w14:paraId="435A2ADB" w14:textId="77777777" w:rsidR="00B66D66" w:rsidRPr="00197F0C" w:rsidRDefault="00B66D66" w:rsidP="0011149D">
            <w:pPr>
              <w:shd w:val="clear" w:color="auto" w:fill="FFFFFF"/>
              <w:suppressAutoHyphens/>
              <w:spacing w:line="276" w:lineRule="auto"/>
              <w:rPr>
                <w:rFonts w:ascii="Calibri" w:eastAsia="Calibri" w:hAnsi="Calibri"/>
                <w:kern w:val="0"/>
                <w14:ligatures w14:val="none"/>
              </w:rPr>
            </w:pPr>
            <w:r w:rsidRPr="00197F0C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lastRenderedPageBreak/>
              <w:t>gramatura materiału: 190 g/m2</w:t>
            </w:r>
          </w:p>
          <w:p w14:paraId="752AF244" w14:textId="77777777" w:rsidR="00B66D66" w:rsidRPr="00197F0C" w:rsidRDefault="00B66D66" w:rsidP="0011149D">
            <w:pPr>
              <w:shd w:val="clear" w:color="auto" w:fill="FFFFFF"/>
              <w:suppressAutoHyphens/>
              <w:spacing w:line="276" w:lineRule="auto"/>
              <w:rPr>
                <w:rFonts w:ascii="Calibri" w:eastAsia="Calibri" w:hAnsi="Calibri"/>
                <w:kern w:val="0"/>
                <w14:ligatures w14:val="none"/>
              </w:rPr>
            </w:pPr>
            <w:r w:rsidRPr="00197F0C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t>kolorystyka: Radość (żółty), Zdziwienie (zielony), Strach (niebieski), Smutek (fiolet),Odraza (pomarańczowy), Złość (czerwony)</w:t>
            </w:r>
          </w:p>
          <w:p w14:paraId="0B9D0B53" w14:textId="77777777" w:rsidR="00B66D66" w:rsidRPr="00197F0C" w:rsidRDefault="00B66D66" w:rsidP="0011149D">
            <w:pPr>
              <w:shd w:val="clear" w:color="auto" w:fill="FFFFFF"/>
              <w:suppressAutoHyphens/>
              <w:spacing w:line="276" w:lineRule="auto"/>
              <w:rPr>
                <w:rFonts w:ascii="Calibri" w:eastAsia="Calibri" w:hAnsi="Calibri"/>
                <w:kern w:val="0"/>
                <w14:ligatures w14:val="none"/>
              </w:rPr>
            </w:pPr>
            <w:r w:rsidRPr="00197F0C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t>pokrowiec: TAK</w:t>
            </w:r>
          </w:p>
          <w:p w14:paraId="22C822EE" w14:textId="77777777" w:rsidR="00B66D66" w:rsidRPr="00197F0C" w:rsidRDefault="00B66D66" w:rsidP="0011149D">
            <w:pPr>
              <w:shd w:val="clear" w:color="auto" w:fill="FFFFFF"/>
              <w:suppressAutoHyphens/>
              <w:spacing w:line="276" w:lineRule="auto"/>
              <w:rPr>
                <w:rFonts w:ascii="Calibri" w:eastAsia="Calibri" w:hAnsi="Calibri"/>
                <w:kern w:val="0"/>
                <w14:ligatures w14:val="none"/>
              </w:rPr>
            </w:pPr>
            <w:r w:rsidRPr="00197F0C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t>wymiary w opakowaniu: 37 x 40 x 8 cm</w:t>
            </w:r>
          </w:p>
          <w:p w14:paraId="5AD779EF" w14:textId="72F0CBA4" w:rsidR="00B66D66" w:rsidRPr="00AF0E15" w:rsidRDefault="00B66D66" w:rsidP="0011149D">
            <w:pPr>
              <w:spacing w:line="276" w:lineRule="auto"/>
              <w:rPr>
                <w:rFonts w:cstheme="minorHAnsi"/>
              </w:rPr>
            </w:pPr>
            <w:r w:rsidRPr="00197F0C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t>waga produktu: 2270 g</w:t>
            </w:r>
          </w:p>
        </w:tc>
        <w:tc>
          <w:tcPr>
            <w:tcW w:w="557" w:type="dxa"/>
            <w:noWrap/>
          </w:tcPr>
          <w:p w14:paraId="176DB4F2" w14:textId="1AC141D9" w:rsidR="00B66D66" w:rsidRDefault="00B66D66" w:rsidP="0011149D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1.</w:t>
            </w:r>
          </w:p>
        </w:tc>
        <w:tc>
          <w:tcPr>
            <w:tcW w:w="2205" w:type="dxa"/>
          </w:tcPr>
          <w:p w14:paraId="66C369B3" w14:textId="77777777" w:rsidR="00B66D66" w:rsidRPr="0077481C" w:rsidRDefault="00B66D66" w:rsidP="0011149D"/>
        </w:tc>
        <w:tc>
          <w:tcPr>
            <w:tcW w:w="832" w:type="dxa"/>
          </w:tcPr>
          <w:p w14:paraId="71BAE44C" w14:textId="77777777" w:rsidR="00B66D66" w:rsidRPr="0077481C" w:rsidRDefault="00B66D66" w:rsidP="0011149D"/>
        </w:tc>
        <w:tc>
          <w:tcPr>
            <w:tcW w:w="1106" w:type="dxa"/>
          </w:tcPr>
          <w:p w14:paraId="29D52382" w14:textId="77777777" w:rsidR="00B66D66" w:rsidRPr="0077481C" w:rsidRDefault="00B66D66" w:rsidP="0011149D"/>
        </w:tc>
        <w:tc>
          <w:tcPr>
            <w:tcW w:w="1106" w:type="dxa"/>
            <w:noWrap/>
          </w:tcPr>
          <w:p w14:paraId="70BFFB47" w14:textId="77777777" w:rsidR="00B66D66" w:rsidRPr="0077481C" w:rsidRDefault="00B66D66" w:rsidP="0011149D"/>
        </w:tc>
        <w:tc>
          <w:tcPr>
            <w:tcW w:w="1106" w:type="dxa"/>
          </w:tcPr>
          <w:p w14:paraId="00741756" w14:textId="77777777" w:rsidR="00B66D66" w:rsidRPr="0077481C" w:rsidRDefault="00B66D66" w:rsidP="0011149D"/>
        </w:tc>
        <w:tc>
          <w:tcPr>
            <w:tcW w:w="1243" w:type="dxa"/>
          </w:tcPr>
          <w:p w14:paraId="1D62C59A" w14:textId="77777777" w:rsidR="00B66D66" w:rsidRPr="0077481C" w:rsidRDefault="00B66D66" w:rsidP="0011149D"/>
        </w:tc>
      </w:tr>
      <w:tr w:rsidR="00B66D66" w:rsidRPr="0077481C" w14:paraId="36E47674" w14:textId="7143599E" w:rsidTr="00B66D66">
        <w:trPr>
          <w:trHeight w:val="416"/>
        </w:trPr>
        <w:tc>
          <w:tcPr>
            <w:tcW w:w="527" w:type="dxa"/>
            <w:noWrap/>
          </w:tcPr>
          <w:p w14:paraId="0E74D17A" w14:textId="77777777" w:rsidR="00B66D66" w:rsidRDefault="00B66D66" w:rsidP="006B47F6">
            <w:pPr>
              <w:rPr>
                <w:b/>
                <w:bCs/>
              </w:rPr>
            </w:pPr>
          </w:p>
        </w:tc>
        <w:tc>
          <w:tcPr>
            <w:tcW w:w="1382" w:type="dxa"/>
            <w:noWrap/>
          </w:tcPr>
          <w:p w14:paraId="3294F622" w14:textId="1F287F52" w:rsidR="00B66D66" w:rsidRPr="0077481C" w:rsidRDefault="00B66D66" w:rsidP="006B47F6">
            <w:pPr>
              <w:rPr>
                <w:b/>
                <w:bCs/>
              </w:rPr>
            </w:pPr>
            <w:r>
              <w:rPr>
                <w:b/>
                <w:bCs/>
              </w:rPr>
              <w:t>RAZEM:</w:t>
            </w:r>
          </w:p>
        </w:tc>
        <w:tc>
          <w:tcPr>
            <w:tcW w:w="3471" w:type="dxa"/>
            <w:noWrap/>
          </w:tcPr>
          <w:p w14:paraId="17B354C4" w14:textId="77777777" w:rsidR="00B66D66" w:rsidRPr="0077481C" w:rsidRDefault="00B66D66" w:rsidP="006B47F6">
            <w:pPr>
              <w:rPr>
                <w:b/>
                <w:bCs/>
              </w:rPr>
            </w:pPr>
          </w:p>
        </w:tc>
        <w:tc>
          <w:tcPr>
            <w:tcW w:w="557" w:type="dxa"/>
            <w:noWrap/>
          </w:tcPr>
          <w:p w14:paraId="55C79195" w14:textId="77777777" w:rsidR="00B66D66" w:rsidRPr="0077481C" w:rsidRDefault="00B66D66" w:rsidP="006B47F6">
            <w:pPr>
              <w:rPr>
                <w:b/>
                <w:bCs/>
              </w:rPr>
            </w:pPr>
          </w:p>
        </w:tc>
        <w:tc>
          <w:tcPr>
            <w:tcW w:w="2205" w:type="dxa"/>
          </w:tcPr>
          <w:p w14:paraId="6428EBAD" w14:textId="77777777" w:rsidR="00B66D66" w:rsidRPr="0077481C" w:rsidRDefault="00B66D66" w:rsidP="006B47F6"/>
        </w:tc>
        <w:tc>
          <w:tcPr>
            <w:tcW w:w="832" w:type="dxa"/>
          </w:tcPr>
          <w:p w14:paraId="10E630EE" w14:textId="77777777" w:rsidR="00B66D66" w:rsidRPr="0077481C" w:rsidRDefault="00B66D66" w:rsidP="006B47F6"/>
        </w:tc>
        <w:tc>
          <w:tcPr>
            <w:tcW w:w="1106" w:type="dxa"/>
          </w:tcPr>
          <w:p w14:paraId="69EFCF35" w14:textId="77777777" w:rsidR="00B66D66" w:rsidRPr="0077481C" w:rsidRDefault="00B66D66" w:rsidP="006B47F6"/>
        </w:tc>
        <w:tc>
          <w:tcPr>
            <w:tcW w:w="1106" w:type="dxa"/>
            <w:noWrap/>
          </w:tcPr>
          <w:p w14:paraId="2FED1FA9" w14:textId="77777777" w:rsidR="00B66D66" w:rsidRPr="0077481C" w:rsidRDefault="00B66D66" w:rsidP="006B47F6"/>
        </w:tc>
        <w:tc>
          <w:tcPr>
            <w:tcW w:w="1106" w:type="dxa"/>
          </w:tcPr>
          <w:p w14:paraId="7777616C" w14:textId="77777777" w:rsidR="00B66D66" w:rsidRPr="0077481C" w:rsidRDefault="00B66D66" w:rsidP="006B47F6"/>
        </w:tc>
        <w:tc>
          <w:tcPr>
            <w:tcW w:w="1243" w:type="dxa"/>
          </w:tcPr>
          <w:p w14:paraId="3FD1F6D6" w14:textId="77777777" w:rsidR="00B66D66" w:rsidRPr="0077481C" w:rsidRDefault="00B66D66" w:rsidP="006B47F6"/>
        </w:tc>
      </w:tr>
      <w:tr w:rsidR="00B66D66" w:rsidRPr="0077481C" w14:paraId="18923C2F" w14:textId="74F75411" w:rsidTr="00B66D66">
        <w:trPr>
          <w:trHeight w:val="559"/>
        </w:trPr>
        <w:tc>
          <w:tcPr>
            <w:tcW w:w="13535" w:type="dxa"/>
            <w:gridSpan w:val="10"/>
            <w:noWrap/>
          </w:tcPr>
          <w:p w14:paraId="36BDBA51" w14:textId="77777777" w:rsidR="00D62E20" w:rsidRDefault="00D62E20" w:rsidP="00B66D66">
            <w:pPr>
              <w:rPr>
                <w:kern w:val="0"/>
                <w14:ligatures w14:val="none"/>
              </w:rPr>
            </w:pPr>
            <w:r>
              <w:rPr>
                <w:kern w:val="0"/>
                <w14:ligatures w14:val="none"/>
              </w:rPr>
              <w:t>Zsumowaną cenę ofertową netto, wartość VAT i cenę ofertową  brutto należy przenieść do formularza ofertowego (Załącznik nr 3 do SWZ)</w:t>
            </w:r>
          </w:p>
          <w:p w14:paraId="2845A5D5" w14:textId="06F316C8" w:rsidR="00B66D66" w:rsidRDefault="00B66D66" w:rsidP="00B66D66">
            <w:r>
              <w:t>Kolumny  5,6,7,8, 9 i 10 wypełnia wykonawca</w:t>
            </w:r>
          </w:p>
          <w:p w14:paraId="12F79939" w14:textId="77777777" w:rsidR="00B66D66" w:rsidRDefault="00B66D66" w:rsidP="00B66D66"/>
          <w:p w14:paraId="3FBDE611" w14:textId="77777777" w:rsidR="00B66D66" w:rsidRDefault="00B66D66" w:rsidP="00B66D66">
            <w:r>
              <w:t>Okres gwarancji …………………………….miesięcy (kryterium oceny ofert)</w:t>
            </w:r>
          </w:p>
          <w:p w14:paraId="4F6118B2" w14:textId="77777777" w:rsidR="00B66D66" w:rsidRDefault="00B66D66" w:rsidP="001B0E9E"/>
        </w:tc>
      </w:tr>
    </w:tbl>
    <w:p w14:paraId="7A49C141" w14:textId="77777777" w:rsidR="009B75F8" w:rsidRDefault="009B75F8"/>
    <w:sectPr w:rsidR="009B75F8" w:rsidSect="00855D74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EE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0D17B9"/>
    <w:multiLevelType w:val="multilevel"/>
    <w:tmpl w:val="7944A5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1" w15:restartNumberingAfterBreak="0">
    <w:nsid w:val="43485697"/>
    <w:multiLevelType w:val="multilevel"/>
    <w:tmpl w:val="2F4CC1FC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60C700AD"/>
    <w:multiLevelType w:val="multilevel"/>
    <w:tmpl w:val="54B8AD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3" w15:restartNumberingAfterBreak="0">
    <w:nsid w:val="65AA0A9D"/>
    <w:multiLevelType w:val="multilevel"/>
    <w:tmpl w:val="CBBCAA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num w:numId="1" w16cid:durableId="360402770">
    <w:abstractNumId w:val="2"/>
  </w:num>
  <w:num w:numId="2" w16cid:durableId="1050572576">
    <w:abstractNumId w:val="3"/>
  </w:num>
  <w:num w:numId="3" w16cid:durableId="522087188">
    <w:abstractNumId w:val="0"/>
  </w:num>
  <w:num w:numId="4" w16cid:durableId="80963226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45C2"/>
    <w:rsid w:val="00023A78"/>
    <w:rsid w:val="00035B4B"/>
    <w:rsid w:val="00061B43"/>
    <w:rsid w:val="00091455"/>
    <w:rsid w:val="000D56AC"/>
    <w:rsid w:val="0011149D"/>
    <w:rsid w:val="0011669A"/>
    <w:rsid w:val="001543A2"/>
    <w:rsid w:val="001A39BC"/>
    <w:rsid w:val="001B0E9E"/>
    <w:rsid w:val="001B3BDB"/>
    <w:rsid w:val="001B44F7"/>
    <w:rsid w:val="00210975"/>
    <w:rsid w:val="0024195F"/>
    <w:rsid w:val="002703D9"/>
    <w:rsid w:val="00274FFD"/>
    <w:rsid w:val="002B79D2"/>
    <w:rsid w:val="002C64B5"/>
    <w:rsid w:val="00346BBF"/>
    <w:rsid w:val="00351EDD"/>
    <w:rsid w:val="003B7D25"/>
    <w:rsid w:val="0041402A"/>
    <w:rsid w:val="0047105F"/>
    <w:rsid w:val="004A5DFB"/>
    <w:rsid w:val="004B0472"/>
    <w:rsid w:val="005802B1"/>
    <w:rsid w:val="005D7DA2"/>
    <w:rsid w:val="0060070C"/>
    <w:rsid w:val="0061482D"/>
    <w:rsid w:val="00654264"/>
    <w:rsid w:val="00674A96"/>
    <w:rsid w:val="00684190"/>
    <w:rsid w:val="00791E1C"/>
    <w:rsid w:val="00855D74"/>
    <w:rsid w:val="008645C2"/>
    <w:rsid w:val="008678AD"/>
    <w:rsid w:val="0087073A"/>
    <w:rsid w:val="0099629F"/>
    <w:rsid w:val="009B75F8"/>
    <w:rsid w:val="00AA2A25"/>
    <w:rsid w:val="00AB0802"/>
    <w:rsid w:val="00AC23B8"/>
    <w:rsid w:val="00B16A3A"/>
    <w:rsid w:val="00B62CEA"/>
    <w:rsid w:val="00B66D66"/>
    <w:rsid w:val="00BE733B"/>
    <w:rsid w:val="00D62E20"/>
    <w:rsid w:val="00E048BC"/>
    <w:rsid w:val="00F610D2"/>
    <w:rsid w:val="00F87539"/>
    <w:rsid w:val="00FD2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2C431E"/>
  <w15:chartTrackingRefBased/>
  <w15:docId w15:val="{D7913651-DF0A-4EBF-B496-5DCAF1AC1D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55D74"/>
  </w:style>
  <w:style w:type="paragraph" w:styleId="Nagwek1">
    <w:name w:val="heading 1"/>
    <w:basedOn w:val="Normalny"/>
    <w:next w:val="Normalny"/>
    <w:link w:val="Nagwek1Znak"/>
    <w:uiPriority w:val="9"/>
    <w:qFormat/>
    <w:rsid w:val="008645C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8645C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8645C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8645C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8645C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8645C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8645C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8645C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8645C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8645C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8645C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8645C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8645C2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8645C2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8645C2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8645C2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8645C2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8645C2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8645C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8645C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8645C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8645C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8645C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8645C2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8645C2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8645C2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8645C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8645C2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8645C2"/>
    <w:rPr>
      <w:b/>
      <w:bCs/>
      <w:smallCaps/>
      <w:color w:val="2F5496" w:themeColor="accent1" w:themeShade="BF"/>
      <w:spacing w:val="5"/>
    </w:rPr>
  </w:style>
  <w:style w:type="table" w:styleId="Tabela-Siatka">
    <w:name w:val="Table Grid"/>
    <w:basedOn w:val="Standardowy"/>
    <w:uiPriority w:val="39"/>
    <w:rsid w:val="00855D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uiPriority w:val="99"/>
    <w:unhideWhenUsed/>
    <w:qFormat/>
    <w:rsid w:val="00855D74"/>
    <w:pPr>
      <w:suppressAutoHyphens/>
      <w:spacing w:beforeAutospacing="1" w:after="2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855D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55D74"/>
  </w:style>
  <w:style w:type="paragraph" w:styleId="Stopka">
    <w:name w:val="footer"/>
    <w:basedOn w:val="Normalny"/>
    <w:link w:val="StopkaZnak"/>
    <w:uiPriority w:val="99"/>
    <w:unhideWhenUsed/>
    <w:rsid w:val="00855D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55D74"/>
  </w:style>
  <w:style w:type="character" w:customStyle="1" w:styleId="TekstpodstawowyZnak">
    <w:name w:val="Tekst podstawowy Znak"/>
    <w:basedOn w:val="Domylnaczcionkaakapitu"/>
    <w:link w:val="Tekstpodstawowy"/>
    <w:qFormat/>
    <w:rsid w:val="00855D74"/>
    <w:rPr>
      <w:rFonts w:ascii="Liberation Serif" w:eastAsia="NSimSun" w:hAnsi="Liberation Serif" w:cs="Lucida Sans"/>
      <w:sz w:val="24"/>
      <w:szCs w:val="24"/>
      <w:lang w:eastAsia="zh-CN" w:bidi="hi-IN"/>
      <w14:ligatures w14:val="none"/>
    </w:rPr>
  </w:style>
  <w:style w:type="paragraph" w:styleId="Tekstpodstawowy">
    <w:name w:val="Body Text"/>
    <w:basedOn w:val="Normalny"/>
    <w:link w:val="TekstpodstawowyZnak"/>
    <w:rsid w:val="00855D74"/>
    <w:pPr>
      <w:suppressAutoHyphens/>
      <w:spacing w:after="140" w:line="276" w:lineRule="auto"/>
    </w:pPr>
    <w:rPr>
      <w:rFonts w:ascii="Liberation Serif" w:eastAsia="NSimSun" w:hAnsi="Liberation Serif" w:cs="Lucida Sans"/>
      <w:sz w:val="24"/>
      <w:szCs w:val="24"/>
      <w:lang w:eastAsia="zh-CN" w:bidi="hi-IN"/>
      <w14:ligatures w14:val="none"/>
    </w:rPr>
  </w:style>
  <w:style w:type="character" w:customStyle="1" w:styleId="TekstpodstawowyZnak1">
    <w:name w:val="Tekst podstawowy Znak1"/>
    <w:basedOn w:val="Domylnaczcionkaakapitu"/>
    <w:uiPriority w:val="99"/>
    <w:semiHidden/>
    <w:rsid w:val="00855D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6</Pages>
  <Words>657</Words>
  <Characters>3947</Characters>
  <Application>Microsoft Office Word</Application>
  <DocSecurity>0</DocSecurity>
  <Lines>32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Violetta Bryl-Szlagowska</dc:creator>
  <cp:keywords/>
  <dc:description/>
  <cp:lastModifiedBy>Violetta Bryl-Szlagowska</cp:lastModifiedBy>
  <cp:revision>29</cp:revision>
  <dcterms:created xsi:type="dcterms:W3CDTF">2026-01-14T19:45:00Z</dcterms:created>
  <dcterms:modified xsi:type="dcterms:W3CDTF">2026-02-12T10:26:00Z</dcterms:modified>
</cp:coreProperties>
</file>