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02046F" w14:textId="52960E5A" w:rsidR="00CE7004" w:rsidRPr="009900A7" w:rsidRDefault="00CE7004" w:rsidP="004D675C">
      <w:pPr>
        <w:pStyle w:val="Tekstpodstawowy"/>
        <w:spacing w:before="8"/>
        <w:jc w:val="both"/>
        <w:rPr>
          <w:rFonts w:asciiTheme="minorBidi" w:hAnsiTheme="minorBidi" w:cstheme="minorBidi"/>
          <w:sz w:val="22"/>
          <w:szCs w:val="22"/>
        </w:rPr>
      </w:pPr>
    </w:p>
    <w:p w14:paraId="21FF819A" w14:textId="77777777" w:rsidR="00670DB5" w:rsidRPr="009900A7" w:rsidRDefault="00670DB5" w:rsidP="004D675C">
      <w:pPr>
        <w:pBdr>
          <w:top w:val="single" w:sz="4" w:space="1" w:color="000000"/>
          <w:left w:val="single" w:sz="4" w:space="4" w:color="000000"/>
          <w:bottom w:val="single" w:sz="4" w:space="1" w:color="000000"/>
          <w:right w:val="single" w:sz="4" w:space="4" w:color="000000"/>
        </w:pBdr>
        <w:suppressAutoHyphens/>
        <w:spacing w:before="120"/>
        <w:jc w:val="center"/>
        <w:rPr>
          <w:rFonts w:asciiTheme="minorBidi" w:hAnsiTheme="minorBidi" w:cstheme="minorBidi"/>
          <w:b/>
          <w:sz w:val="22"/>
          <w:szCs w:val="22"/>
          <w:lang w:eastAsia="ar-SA"/>
        </w:rPr>
      </w:pPr>
    </w:p>
    <w:p w14:paraId="621BB19B" w14:textId="77777777" w:rsidR="00670DB5" w:rsidRPr="009900A7" w:rsidRDefault="00670DB5" w:rsidP="004D675C">
      <w:pPr>
        <w:pBdr>
          <w:top w:val="single" w:sz="4" w:space="1" w:color="000000"/>
          <w:left w:val="single" w:sz="4" w:space="4" w:color="000000"/>
          <w:bottom w:val="single" w:sz="4" w:space="1" w:color="000000"/>
          <w:right w:val="single" w:sz="4" w:space="4" w:color="000000"/>
        </w:pBdr>
        <w:suppressAutoHyphens/>
        <w:spacing w:before="120"/>
        <w:jc w:val="center"/>
        <w:rPr>
          <w:rFonts w:asciiTheme="minorBidi" w:hAnsiTheme="minorBidi" w:cstheme="minorBidi"/>
          <w:b/>
          <w:sz w:val="22"/>
          <w:szCs w:val="22"/>
          <w:lang w:eastAsia="ar-SA"/>
        </w:rPr>
      </w:pPr>
    </w:p>
    <w:p w14:paraId="4075B3B5" w14:textId="77777777" w:rsidR="00E33D26" w:rsidRPr="009900A7" w:rsidRDefault="00E33D26" w:rsidP="004D675C">
      <w:pPr>
        <w:pBdr>
          <w:top w:val="single" w:sz="4" w:space="1" w:color="000000"/>
          <w:left w:val="single" w:sz="4" w:space="4" w:color="000000"/>
          <w:bottom w:val="single" w:sz="4" w:space="1" w:color="000000"/>
          <w:right w:val="single" w:sz="4" w:space="4" w:color="000000"/>
        </w:pBdr>
        <w:suppressAutoHyphens/>
        <w:spacing w:before="120"/>
        <w:jc w:val="center"/>
        <w:rPr>
          <w:rFonts w:asciiTheme="minorBidi" w:hAnsiTheme="minorBidi" w:cstheme="minorBidi"/>
          <w:b/>
          <w:bCs/>
          <w:sz w:val="22"/>
          <w:szCs w:val="22"/>
        </w:rPr>
      </w:pPr>
      <w:r w:rsidRPr="009900A7">
        <w:rPr>
          <w:rFonts w:asciiTheme="minorBidi" w:hAnsiTheme="minorBidi" w:cstheme="minorBidi"/>
          <w:b/>
          <w:bCs/>
          <w:sz w:val="22"/>
          <w:szCs w:val="22"/>
        </w:rPr>
        <w:t>Skarb Państwa – Państwowe Gospodarstwo Leśne</w:t>
      </w:r>
    </w:p>
    <w:p w14:paraId="21C6D3CF" w14:textId="77777777" w:rsidR="00E33D26" w:rsidRPr="009900A7" w:rsidRDefault="00E33D26" w:rsidP="004D675C">
      <w:pPr>
        <w:pBdr>
          <w:top w:val="single" w:sz="4" w:space="1" w:color="000000"/>
          <w:left w:val="single" w:sz="4" w:space="4" w:color="000000"/>
          <w:bottom w:val="single" w:sz="4" w:space="1" w:color="000000"/>
          <w:right w:val="single" w:sz="4" w:space="4" w:color="000000"/>
        </w:pBdr>
        <w:suppressAutoHyphens/>
        <w:spacing w:before="120"/>
        <w:jc w:val="center"/>
        <w:rPr>
          <w:rFonts w:asciiTheme="minorBidi" w:hAnsiTheme="minorBidi" w:cstheme="minorBidi"/>
          <w:b/>
          <w:bCs/>
          <w:sz w:val="22"/>
          <w:szCs w:val="22"/>
        </w:rPr>
      </w:pPr>
      <w:r w:rsidRPr="009900A7">
        <w:rPr>
          <w:rFonts w:asciiTheme="minorBidi" w:hAnsiTheme="minorBidi" w:cstheme="minorBidi"/>
          <w:b/>
          <w:bCs/>
          <w:sz w:val="22"/>
          <w:szCs w:val="22"/>
        </w:rPr>
        <w:t xml:space="preserve">Lasy Państwowe </w:t>
      </w:r>
    </w:p>
    <w:p w14:paraId="49822EF6" w14:textId="574B8E30" w:rsidR="00E60C8B" w:rsidRPr="009900A7" w:rsidRDefault="005A7AE8" w:rsidP="004D675C">
      <w:pPr>
        <w:pBdr>
          <w:top w:val="single" w:sz="4" w:space="1" w:color="000000"/>
          <w:left w:val="single" w:sz="4" w:space="4" w:color="000000"/>
          <w:bottom w:val="single" w:sz="4" w:space="1" w:color="000000"/>
          <w:right w:val="single" w:sz="4" w:space="4" w:color="000000"/>
        </w:pBdr>
        <w:suppressAutoHyphens/>
        <w:spacing w:before="120"/>
        <w:jc w:val="center"/>
        <w:rPr>
          <w:rFonts w:asciiTheme="minorBidi" w:hAnsiTheme="minorBidi" w:cstheme="minorBidi"/>
          <w:b/>
          <w:sz w:val="22"/>
          <w:szCs w:val="22"/>
          <w:lang w:eastAsia="ar-SA"/>
        </w:rPr>
      </w:pPr>
      <w:r w:rsidRPr="009900A7">
        <w:rPr>
          <w:rFonts w:asciiTheme="minorBidi" w:hAnsiTheme="minorBidi" w:cstheme="minorBidi"/>
          <w:b/>
          <w:bCs/>
          <w:sz w:val="22"/>
          <w:szCs w:val="22"/>
        </w:rPr>
        <w:t xml:space="preserve">Nadleśnictwo </w:t>
      </w:r>
      <w:r w:rsidR="00254C06" w:rsidRPr="009900A7">
        <w:rPr>
          <w:rFonts w:asciiTheme="minorBidi" w:hAnsiTheme="minorBidi" w:cstheme="minorBidi"/>
          <w:b/>
          <w:bCs/>
          <w:sz w:val="22"/>
          <w:szCs w:val="22"/>
        </w:rPr>
        <w:t>Grodzisk</w:t>
      </w:r>
    </w:p>
    <w:p w14:paraId="7EE1471E" w14:textId="77777777" w:rsidR="000758F0" w:rsidRPr="009900A7" w:rsidRDefault="000758F0" w:rsidP="004D675C">
      <w:pPr>
        <w:suppressAutoHyphens/>
        <w:spacing w:before="120"/>
        <w:jc w:val="center"/>
        <w:rPr>
          <w:rFonts w:asciiTheme="minorBidi" w:hAnsiTheme="minorBidi" w:cstheme="minorBidi"/>
          <w:b/>
          <w:sz w:val="22"/>
          <w:szCs w:val="22"/>
          <w:lang w:eastAsia="ar-SA"/>
        </w:rPr>
      </w:pPr>
    </w:p>
    <w:p w14:paraId="73F457D0" w14:textId="77777777" w:rsidR="00E60C8B" w:rsidRPr="009900A7" w:rsidRDefault="00E60C8B" w:rsidP="004D675C">
      <w:pPr>
        <w:suppressAutoHyphens/>
        <w:spacing w:before="120"/>
        <w:jc w:val="center"/>
        <w:rPr>
          <w:rFonts w:asciiTheme="minorBidi" w:hAnsiTheme="minorBidi" w:cstheme="minorBidi"/>
          <w:b/>
          <w:sz w:val="22"/>
          <w:szCs w:val="22"/>
          <w:lang w:eastAsia="ar-SA"/>
        </w:rPr>
      </w:pPr>
      <w:r w:rsidRPr="009900A7">
        <w:rPr>
          <w:rFonts w:asciiTheme="minorBidi" w:hAnsiTheme="minorBidi" w:cstheme="minorBidi"/>
          <w:b/>
          <w:sz w:val="22"/>
          <w:szCs w:val="22"/>
          <w:lang w:eastAsia="ar-SA"/>
        </w:rPr>
        <w:t>Specyfikacja warunków zamówienia</w:t>
      </w:r>
    </w:p>
    <w:p w14:paraId="7FD9BA40" w14:textId="77777777" w:rsidR="00E60C8B" w:rsidRPr="009900A7" w:rsidRDefault="00E60C8B" w:rsidP="004D675C">
      <w:pPr>
        <w:suppressAutoHyphens/>
        <w:spacing w:before="120"/>
        <w:jc w:val="center"/>
        <w:rPr>
          <w:rFonts w:asciiTheme="minorBidi" w:hAnsiTheme="minorBidi" w:cstheme="minorBidi"/>
          <w:b/>
          <w:sz w:val="22"/>
          <w:szCs w:val="22"/>
          <w:lang w:eastAsia="ar-SA"/>
        </w:rPr>
      </w:pPr>
      <w:r w:rsidRPr="009900A7">
        <w:rPr>
          <w:rFonts w:asciiTheme="minorBidi" w:hAnsiTheme="minorBidi" w:cstheme="minorBidi"/>
          <w:b/>
          <w:noProof/>
          <w:sz w:val="22"/>
          <w:szCs w:val="22"/>
        </w:rPr>
        <w:drawing>
          <wp:inline distT="0" distB="0" distL="0" distR="0" wp14:anchorId="5ECB1479" wp14:editId="2FDD3D1A">
            <wp:extent cx="847725" cy="876300"/>
            <wp:effectExtent l="0" t="0" r="9525" b="0"/>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47725" cy="876300"/>
                    </a:xfrm>
                    <a:prstGeom prst="rect">
                      <a:avLst/>
                    </a:prstGeom>
                    <a:noFill/>
                  </pic:spPr>
                </pic:pic>
              </a:graphicData>
            </a:graphic>
          </wp:inline>
        </w:drawing>
      </w:r>
    </w:p>
    <w:p w14:paraId="0F882C93" w14:textId="18AB3B6B" w:rsidR="00670DB5" w:rsidRPr="009900A7" w:rsidRDefault="00670DB5" w:rsidP="004D675C">
      <w:pPr>
        <w:suppressAutoHyphens/>
        <w:spacing w:before="120"/>
        <w:jc w:val="center"/>
        <w:rPr>
          <w:rFonts w:asciiTheme="minorBidi" w:hAnsiTheme="minorBidi" w:cstheme="minorBidi"/>
          <w:b/>
          <w:sz w:val="22"/>
          <w:szCs w:val="22"/>
          <w:lang w:eastAsia="ar-SA"/>
        </w:rPr>
      </w:pPr>
    </w:p>
    <w:p w14:paraId="71F9570C" w14:textId="77777777" w:rsidR="000758F0" w:rsidRPr="009900A7" w:rsidRDefault="000758F0" w:rsidP="004D675C">
      <w:pPr>
        <w:suppressAutoHyphens/>
        <w:spacing w:before="120"/>
        <w:rPr>
          <w:rFonts w:asciiTheme="minorBidi" w:hAnsiTheme="minorBidi" w:cstheme="minorBidi"/>
          <w:sz w:val="22"/>
          <w:szCs w:val="22"/>
          <w:lang w:eastAsia="ar-SA"/>
        </w:rPr>
      </w:pPr>
    </w:p>
    <w:p w14:paraId="0244BAFA" w14:textId="06777AC3" w:rsidR="00670DB5" w:rsidRPr="009900A7" w:rsidRDefault="00670DB5" w:rsidP="004D675C">
      <w:pPr>
        <w:suppressAutoHyphens/>
        <w:spacing w:before="120"/>
        <w:rPr>
          <w:rFonts w:asciiTheme="minorBidi" w:hAnsiTheme="minorBidi" w:cstheme="minorBidi"/>
          <w:sz w:val="22"/>
          <w:szCs w:val="22"/>
          <w:lang w:eastAsia="ar-SA"/>
        </w:rPr>
      </w:pPr>
      <w:r w:rsidRPr="009900A7">
        <w:rPr>
          <w:rFonts w:asciiTheme="minorBidi" w:hAnsiTheme="minorBidi" w:cstheme="minorBidi"/>
          <w:sz w:val="22"/>
          <w:szCs w:val="22"/>
          <w:lang w:eastAsia="ar-SA"/>
        </w:rPr>
        <w:t xml:space="preserve">Nr postępowania: </w:t>
      </w:r>
      <w:r w:rsidR="0037307C">
        <w:rPr>
          <w:rFonts w:asciiTheme="minorBidi" w:hAnsiTheme="minorBidi" w:cstheme="minorBidi"/>
          <w:sz w:val="22"/>
          <w:szCs w:val="22"/>
          <w:lang w:eastAsia="ar-SA"/>
        </w:rPr>
        <w:t>SA.270.4.1.2026</w:t>
      </w:r>
    </w:p>
    <w:p w14:paraId="6D07BA13" w14:textId="77777777" w:rsidR="00670DB5" w:rsidRPr="009900A7" w:rsidRDefault="00670DB5" w:rsidP="004D675C">
      <w:pPr>
        <w:suppressAutoHyphens/>
        <w:spacing w:before="120"/>
        <w:rPr>
          <w:rFonts w:asciiTheme="minorBidi" w:hAnsiTheme="minorBidi" w:cstheme="minorBidi"/>
          <w:b/>
          <w:sz w:val="22"/>
          <w:szCs w:val="22"/>
          <w:lang w:eastAsia="ar-SA"/>
        </w:rPr>
      </w:pPr>
      <w:r w:rsidRPr="009900A7">
        <w:rPr>
          <w:rFonts w:asciiTheme="minorBidi" w:hAnsiTheme="minorBidi" w:cstheme="minorBidi"/>
          <w:b/>
          <w:sz w:val="22"/>
          <w:szCs w:val="22"/>
          <w:lang w:eastAsia="ar-SA"/>
        </w:rPr>
        <w:t xml:space="preserve">Tryb postępowania: podstawowy bez negocjacji </w:t>
      </w:r>
    </w:p>
    <w:p w14:paraId="5C7A68EE" w14:textId="1A7D0BA2" w:rsidR="00670DB5" w:rsidRPr="009900A7" w:rsidRDefault="00670DB5" w:rsidP="004D675C">
      <w:pPr>
        <w:suppressAutoHyphens/>
        <w:spacing w:before="120"/>
        <w:jc w:val="both"/>
        <w:rPr>
          <w:rFonts w:asciiTheme="minorBidi" w:hAnsiTheme="minorBidi" w:cstheme="minorBidi"/>
          <w:b/>
          <w:sz w:val="22"/>
          <w:szCs w:val="22"/>
          <w:lang w:eastAsia="ar-SA"/>
        </w:rPr>
      </w:pPr>
      <w:r w:rsidRPr="009900A7">
        <w:rPr>
          <w:rFonts w:asciiTheme="minorBidi" w:hAnsiTheme="minorBidi" w:cstheme="minorBidi"/>
          <w:b/>
          <w:sz w:val="22"/>
          <w:szCs w:val="22"/>
          <w:lang w:eastAsia="ar-SA"/>
        </w:rPr>
        <w:t xml:space="preserve">Podstawa prawna – art. 275 pkt 1) w zw. z art. 266 – 274, ar. 276, art. 277 ust. 1, art. 280, art. 281, art. 283-286 ustawy z dnia 11 września 2019 r. Prawo zamówień publicznych </w:t>
      </w:r>
      <w:r w:rsidR="00832524" w:rsidRPr="009900A7">
        <w:rPr>
          <w:rFonts w:asciiTheme="minorBidi" w:hAnsiTheme="minorBidi" w:cstheme="minorBidi"/>
          <w:b/>
          <w:sz w:val="22"/>
          <w:szCs w:val="22"/>
          <w:lang w:eastAsia="ar-SA"/>
        </w:rPr>
        <w:br/>
      </w:r>
      <w:r w:rsidRPr="009900A7">
        <w:rPr>
          <w:rFonts w:asciiTheme="minorBidi" w:hAnsiTheme="minorBidi" w:cstheme="minorBidi"/>
          <w:b/>
          <w:sz w:val="22"/>
          <w:szCs w:val="22"/>
          <w:lang w:eastAsia="ar-SA"/>
        </w:rPr>
        <w:t>(Dz. U. z 20</w:t>
      </w:r>
      <w:r w:rsidR="00B50C7D" w:rsidRPr="009900A7">
        <w:rPr>
          <w:rFonts w:asciiTheme="minorBidi" w:hAnsiTheme="minorBidi" w:cstheme="minorBidi"/>
          <w:b/>
          <w:sz w:val="22"/>
          <w:szCs w:val="22"/>
          <w:lang w:eastAsia="ar-SA"/>
        </w:rPr>
        <w:t>2</w:t>
      </w:r>
      <w:r w:rsidR="00082E6F">
        <w:rPr>
          <w:rFonts w:asciiTheme="minorBidi" w:hAnsiTheme="minorBidi" w:cstheme="minorBidi"/>
          <w:b/>
          <w:sz w:val="22"/>
          <w:szCs w:val="22"/>
          <w:lang w:eastAsia="ar-SA"/>
        </w:rPr>
        <w:t>4</w:t>
      </w:r>
      <w:r w:rsidRPr="009900A7">
        <w:rPr>
          <w:rFonts w:asciiTheme="minorBidi" w:hAnsiTheme="minorBidi" w:cstheme="minorBidi"/>
          <w:b/>
          <w:sz w:val="22"/>
          <w:szCs w:val="22"/>
          <w:lang w:eastAsia="ar-SA"/>
        </w:rPr>
        <w:t xml:space="preserve"> r. poz. </w:t>
      </w:r>
      <w:r w:rsidR="00082E6F">
        <w:rPr>
          <w:rFonts w:asciiTheme="minorBidi" w:hAnsiTheme="minorBidi" w:cstheme="minorBidi"/>
          <w:b/>
          <w:sz w:val="22"/>
          <w:szCs w:val="22"/>
          <w:lang w:eastAsia="ar-SA"/>
        </w:rPr>
        <w:t>1320</w:t>
      </w:r>
      <w:r w:rsidR="00517F04">
        <w:rPr>
          <w:rFonts w:asciiTheme="minorBidi" w:hAnsiTheme="minorBidi" w:cstheme="minorBidi"/>
          <w:b/>
          <w:sz w:val="22"/>
          <w:szCs w:val="22"/>
          <w:lang w:eastAsia="ar-SA"/>
        </w:rPr>
        <w:t xml:space="preserve"> z </w:t>
      </w:r>
      <w:proofErr w:type="spellStart"/>
      <w:r w:rsidR="00517F04">
        <w:rPr>
          <w:rFonts w:asciiTheme="minorBidi" w:hAnsiTheme="minorBidi" w:cstheme="minorBidi"/>
          <w:b/>
          <w:sz w:val="22"/>
          <w:szCs w:val="22"/>
          <w:lang w:eastAsia="ar-SA"/>
        </w:rPr>
        <w:t>późn</w:t>
      </w:r>
      <w:proofErr w:type="spellEnd"/>
      <w:r w:rsidR="00517F04">
        <w:rPr>
          <w:rFonts w:asciiTheme="minorBidi" w:hAnsiTheme="minorBidi" w:cstheme="minorBidi"/>
          <w:b/>
          <w:sz w:val="22"/>
          <w:szCs w:val="22"/>
          <w:lang w:eastAsia="ar-SA"/>
        </w:rPr>
        <w:t>. zm.</w:t>
      </w:r>
      <w:r w:rsidRPr="009900A7">
        <w:rPr>
          <w:rFonts w:asciiTheme="minorBidi" w:hAnsiTheme="minorBidi" w:cstheme="minorBidi"/>
          <w:b/>
          <w:sz w:val="22"/>
          <w:szCs w:val="22"/>
          <w:lang w:eastAsia="ar-SA"/>
        </w:rPr>
        <w:t xml:space="preserve">). </w:t>
      </w:r>
    </w:p>
    <w:p w14:paraId="6E34C16C" w14:textId="77777777" w:rsidR="00670DB5" w:rsidRPr="009900A7" w:rsidRDefault="00670DB5" w:rsidP="004D675C">
      <w:pPr>
        <w:suppressAutoHyphens/>
        <w:spacing w:before="120"/>
        <w:rPr>
          <w:rFonts w:asciiTheme="minorBidi" w:hAnsiTheme="minorBidi" w:cstheme="minorBidi"/>
          <w:b/>
          <w:sz w:val="22"/>
          <w:szCs w:val="22"/>
          <w:lang w:eastAsia="ar-SA"/>
        </w:rPr>
      </w:pPr>
    </w:p>
    <w:p w14:paraId="78ED4CBC" w14:textId="65F23B14" w:rsidR="00670DB5" w:rsidRPr="009900A7" w:rsidRDefault="00670DB5" w:rsidP="004D675C">
      <w:pPr>
        <w:suppressAutoHyphens/>
        <w:spacing w:before="120"/>
        <w:rPr>
          <w:rFonts w:asciiTheme="minorBidi" w:hAnsiTheme="minorBidi" w:cstheme="minorBidi"/>
          <w:b/>
          <w:sz w:val="22"/>
          <w:szCs w:val="22"/>
          <w:u w:val="single"/>
          <w:lang w:eastAsia="ar-SA"/>
        </w:rPr>
      </w:pPr>
      <w:r w:rsidRPr="009900A7">
        <w:rPr>
          <w:rFonts w:asciiTheme="minorBidi" w:hAnsiTheme="minorBidi" w:cstheme="minorBidi"/>
          <w:b/>
          <w:sz w:val="22"/>
          <w:szCs w:val="22"/>
          <w:u w:val="single"/>
          <w:lang w:eastAsia="ar-SA"/>
        </w:rPr>
        <w:t>PRZEDMIOT ZAMÓWIENIA:</w:t>
      </w:r>
    </w:p>
    <w:p w14:paraId="18D154D8" w14:textId="77777777" w:rsidR="001B091F" w:rsidRPr="009900A7" w:rsidRDefault="001B091F" w:rsidP="004D675C">
      <w:pPr>
        <w:suppressAutoHyphens/>
        <w:spacing w:before="120"/>
        <w:rPr>
          <w:rFonts w:asciiTheme="minorBidi" w:hAnsiTheme="minorBidi" w:cstheme="minorBidi"/>
          <w:b/>
          <w:sz w:val="22"/>
          <w:szCs w:val="22"/>
          <w:u w:val="single"/>
          <w:lang w:eastAsia="ar-SA"/>
        </w:rPr>
      </w:pPr>
    </w:p>
    <w:p w14:paraId="7AA49A13" w14:textId="582D1FF5" w:rsidR="00670DB5" w:rsidRPr="009900A7" w:rsidRDefault="00AC7FEA" w:rsidP="0062720C">
      <w:pPr>
        <w:pBdr>
          <w:bottom w:val="single" w:sz="8" w:space="3" w:color="000000"/>
        </w:pBdr>
        <w:suppressAutoHyphens/>
        <w:spacing w:before="120"/>
        <w:jc w:val="center"/>
        <w:rPr>
          <w:rFonts w:asciiTheme="minorBidi" w:hAnsiTheme="minorBidi" w:cstheme="minorBidi"/>
          <w:b/>
          <w:bCs/>
          <w:sz w:val="28"/>
          <w:szCs w:val="28"/>
        </w:rPr>
      </w:pPr>
      <w:r w:rsidRPr="00AC7FEA">
        <w:rPr>
          <w:rFonts w:ascii="Arial" w:hAnsi="Arial" w:cs="Arial"/>
          <w:b/>
          <w:bCs/>
          <w:iCs/>
          <w:sz w:val="28"/>
          <w:szCs w:val="28"/>
        </w:rPr>
        <w:t>"</w:t>
      </w:r>
      <w:r w:rsidR="00517F04" w:rsidRPr="00517F04">
        <w:rPr>
          <w:rFonts w:ascii="Arial" w:hAnsi="Arial" w:cs="Arial"/>
          <w:b/>
          <w:bCs/>
          <w:iCs/>
          <w:sz w:val="28"/>
          <w:szCs w:val="28"/>
        </w:rPr>
        <w:t>Rozbudowa systemu sygnalizacji PPOŻ w pałacu OSW Porażyn</w:t>
      </w:r>
      <w:r w:rsidR="001B091F" w:rsidRPr="009900A7">
        <w:rPr>
          <w:rFonts w:asciiTheme="minorBidi" w:hAnsiTheme="minorBidi" w:cstheme="minorBidi"/>
          <w:b/>
          <w:bCs/>
          <w:sz w:val="28"/>
          <w:szCs w:val="28"/>
        </w:rPr>
        <w:t>”</w:t>
      </w:r>
    </w:p>
    <w:p w14:paraId="17B7B959" w14:textId="77777777" w:rsidR="00670DB5" w:rsidRPr="009900A7" w:rsidRDefault="00670DB5" w:rsidP="004D675C">
      <w:pPr>
        <w:suppressAutoHyphens/>
        <w:spacing w:before="120"/>
        <w:jc w:val="center"/>
        <w:rPr>
          <w:rFonts w:asciiTheme="minorBidi" w:hAnsiTheme="minorBidi" w:cstheme="minorBidi"/>
          <w:sz w:val="22"/>
          <w:szCs w:val="22"/>
          <w:lang w:eastAsia="ar-SA"/>
        </w:rPr>
      </w:pPr>
    </w:p>
    <w:p w14:paraId="55970869" w14:textId="77777777" w:rsidR="00254C06" w:rsidRPr="009900A7" w:rsidRDefault="00254C06" w:rsidP="00254C06">
      <w:pPr>
        <w:suppressAutoHyphens/>
        <w:spacing w:before="120"/>
        <w:ind w:left="2880" w:firstLine="2694"/>
        <w:rPr>
          <w:rFonts w:asciiTheme="minorBidi" w:hAnsiTheme="minorBidi" w:cstheme="minorBidi"/>
          <w:b/>
          <w:sz w:val="22"/>
          <w:szCs w:val="22"/>
          <w:lang w:eastAsia="ar-SA"/>
        </w:rPr>
      </w:pPr>
      <w:r w:rsidRPr="009900A7">
        <w:rPr>
          <w:rFonts w:asciiTheme="minorBidi" w:hAnsiTheme="minorBidi" w:cstheme="minorBidi"/>
          <w:b/>
          <w:sz w:val="22"/>
          <w:szCs w:val="22"/>
          <w:lang w:eastAsia="ar-SA"/>
        </w:rPr>
        <w:t>Zatwierdził:</w:t>
      </w:r>
    </w:p>
    <w:p w14:paraId="1E2A839B" w14:textId="77777777" w:rsidR="00254C06" w:rsidRPr="009900A7" w:rsidRDefault="00254C06" w:rsidP="00254C06">
      <w:pPr>
        <w:suppressAutoHyphens/>
        <w:spacing w:before="120"/>
        <w:ind w:left="2880" w:firstLine="2694"/>
        <w:rPr>
          <w:rFonts w:asciiTheme="minorBidi" w:hAnsiTheme="minorBidi" w:cstheme="minorBidi"/>
          <w:b/>
          <w:sz w:val="22"/>
          <w:szCs w:val="22"/>
          <w:lang w:eastAsia="ar-SA"/>
        </w:rPr>
      </w:pPr>
    </w:p>
    <w:p w14:paraId="60079485" w14:textId="77777777" w:rsidR="00254C06" w:rsidRPr="009900A7" w:rsidRDefault="00254C06" w:rsidP="00254C06">
      <w:pPr>
        <w:suppressAutoHyphens/>
        <w:ind w:left="2880" w:firstLine="2694"/>
        <w:rPr>
          <w:rFonts w:asciiTheme="minorBidi" w:hAnsiTheme="minorBidi" w:cstheme="minorBidi"/>
          <w:b/>
          <w:sz w:val="22"/>
          <w:szCs w:val="22"/>
          <w:lang w:eastAsia="ar-SA"/>
        </w:rPr>
      </w:pPr>
      <w:r w:rsidRPr="009900A7">
        <w:rPr>
          <w:rFonts w:asciiTheme="minorBidi" w:hAnsiTheme="minorBidi" w:cstheme="minorBidi"/>
          <w:b/>
          <w:sz w:val="22"/>
          <w:szCs w:val="22"/>
          <w:lang w:eastAsia="ar-SA"/>
        </w:rPr>
        <w:t>Nadleśniczy</w:t>
      </w:r>
    </w:p>
    <w:p w14:paraId="1DD98989" w14:textId="77777777" w:rsidR="00254C06" w:rsidRPr="009900A7" w:rsidRDefault="00254C06" w:rsidP="00254C06">
      <w:pPr>
        <w:suppressAutoHyphens/>
        <w:spacing w:before="120"/>
        <w:rPr>
          <w:rFonts w:asciiTheme="minorBidi" w:hAnsiTheme="minorBidi" w:cstheme="minorBidi"/>
          <w:i/>
          <w:iCs/>
          <w:sz w:val="22"/>
          <w:szCs w:val="22"/>
          <w:lang w:eastAsia="ar-SA"/>
        </w:rPr>
      </w:pPr>
      <w:r w:rsidRPr="009900A7">
        <w:rPr>
          <w:rFonts w:asciiTheme="minorBidi" w:hAnsiTheme="minorBidi" w:cstheme="minorBidi"/>
          <w:i/>
          <w:iCs/>
          <w:sz w:val="22"/>
          <w:szCs w:val="22"/>
        </w:rPr>
        <w:t xml:space="preserve">                                                                                          Dariusz Szulc</w:t>
      </w:r>
    </w:p>
    <w:p w14:paraId="3D7E10BB" w14:textId="77777777" w:rsidR="00254C06" w:rsidRPr="009900A7" w:rsidRDefault="00254C06" w:rsidP="00254C06">
      <w:pPr>
        <w:suppressAutoHyphens/>
        <w:spacing w:before="120"/>
        <w:jc w:val="both"/>
        <w:rPr>
          <w:rFonts w:asciiTheme="minorBidi" w:hAnsiTheme="minorBidi" w:cstheme="minorBidi"/>
          <w:b/>
          <w:sz w:val="22"/>
          <w:szCs w:val="22"/>
          <w:lang w:eastAsia="ar-SA"/>
        </w:rPr>
      </w:pPr>
    </w:p>
    <w:p w14:paraId="2854A61C" w14:textId="77777777" w:rsidR="00254C06" w:rsidRPr="009900A7" w:rsidRDefault="00254C06" w:rsidP="00254C06">
      <w:pPr>
        <w:suppressAutoHyphens/>
        <w:spacing w:before="120"/>
        <w:jc w:val="both"/>
        <w:rPr>
          <w:rFonts w:asciiTheme="minorBidi" w:hAnsiTheme="minorBidi" w:cstheme="minorBidi"/>
          <w:b/>
          <w:sz w:val="22"/>
          <w:szCs w:val="22"/>
          <w:lang w:eastAsia="ar-SA"/>
        </w:rPr>
      </w:pPr>
    </w:p>
    <w:p w14:paraId="52754149" w14:textId="77777777" w:rsidR="00254C06" w:rsidRPr="009900A7" w:rsidRDefault="00254C06" w:rsidP="00254C06">
      <w:pPr>
        <w:suppressAutoHyphens/>
        <w:spacing w:before="120"/>
        <w:jc w:val="both"/>
        <w:rPr>
          <w:rFonts w:asciiTheme="minorBidi" w:hAnsiTheme="minorBidi" w:cstheme="minorBidi"/>
          <w:b/>
          <w:sz w:val="22"/>
          <w:szCs w:val="22"/>
          <w:lang w:eastAsia="ar-SA"/>
        </w:rPr>
      </w:pPr>
    </w:p>
    <w:p w14:paraId="77566170" w14:textId="77777777" w:rsidR="00254C06" w:rsidRPr="009900A7" w:rsidRDefault="00254C06" w:rsidP="00254C06">
      <w:pPr>
        <w:suppressAutoHyphens/>
        <w:spacing w:before="120"/>
        <w:jc w:val="both"/>
        <w:rPr>
          <w:rFonts w:asciiTheme="minorBidi" w:hAnsiTheme="minorBidi" w:cstheme="minorBidi"/>
          <w:b/>
          <w:sz w:val="22"/>
          <w:szCs w:val="22"/>
          <w:lang w:eastAsia="ar-SA"/>
        </w:rPr>
      </w:pPr>
    </w:p>
    <w:p w14:paraId="47E4F04F" w14:textId="77777777" w:rsidR="00254C06" w:rsidRPr="009900A7" w:rsidRDefault="00254C06" w:rsidP="00254C06">
      <w:pPr>
        <w:suppressAutoHyphens/>
        <w:spacing w:before="120"/>
        <w:jc w:val="both"/>
        <w:rPr>
          <w:rFonts w:asciiTheme="minorBidi" w:hAnsiTheme="minorBidi" w:cstheme="minorBidi"/>
          <w:b/>
          <w:sz w:val="22"/>
          <w:szCs w:val="22"/>
          <w:lang w:eastAsia="ar-SA"/>
        </w:rPr>
      </w:pPr>
    </w:p>
    <w:p w14:paraId="33A606BA" w14:textId="77777777" w:rsidR="00254C06" w:rsidRPr="009900A7" w:rsidRDefault="00254C06" w:rsidP="00254C06">
      <w:pPr>
        <w:suppressAutoHyphens/>
        <w:spacing w:before="120"/>
        <w:jc w:val="both"/>
        <w:rPr>
          <w:rFonts w:asciiTheme="minorBidi" w:hAnsiTheme="minorBidi" w:cstheme="minorBidi"/>
          <w:b/>
          <w:sz w:val="22"/>
          <w:szCs w:val="22"/>
          <w:lang w:eastAsia="ar-SA"/>
        </w:rPr>
      </w:pPr>
    </w:p>
    <w:p w14:paraId="34E3F2D2" w14:textId="0FDD40B0" w:rsidR="00254C06" w:rsidRDefault="00254C06" w:rsidP="00254C06">
      <w:pPr>
        <w:spacing w:before="120"/>
        <w:rPr>
          <w:rFonts w:asciiTheme="minorBidi" w:hAnsiTheme="minorBidi" w:cstheme="minorBidi"/>
          <w:sz w:val="22"/>
          <w:szCs w:val="22"/>
        </w:rPr>
      </w:pPr>
      <w:r w:rsidRPr="009900A7">
        <w:rPr>
          <w:rFonts w:asciiTheme="minorBidi" w:hAnsiTheme="minorBidi" w:cstheme="minorBidi"/>
          <w:sz w:val="22"/>
          <w:szCs w:val="22"/>
        </w:rPr>
        <w:t xml:space="preserve">Lasówki, </w:t>
      </w:r>
      <w:r w:rsidR="00390A89">
        <w:rPr>
          <w:rFonts w:asciiTheme="minorBidi" w:hAnsiTheme="minorBidi" w:cstheme="minorBidi"/>
          <w:sz w:val="22"/>
          <w:szCs w:val="22"/>
        </w:rPr>
        <w:t>02 marca</w:t>
      </w:r>
      <w:r w:rsidR="000767E3">
        <w:rPr>
          <w:rFonts w:asciiTheme="minorBidi" w:hAnsiTheme="minorBidi" w:cstheme="minorBidi"/>
          <w:sz w:val="22"/>
          <w:szCs w:val="22"/>
        </w:rPr>
        <w:t xml:space="preserve"> </w:t>
      </w:r>
      <w:r w:rsidRPr="009900A7">
        <w:rPr>
          <w:rFonts w:asciiTheme="minorBidi" w:hAnsiTheme="minorBidi" w:cstheme="minorBidi"/>
          <w:sz w:val="22"/>
          <w:szCs w:val="22"/>
        </w:rPr>
        <w:t>202</w:t>
      </w:r>
      <w:r w:rsidR="0037307C">
        <w:rPr>
          <w:rFonts w:asciiTheme="minorBidi" w:hAnsiTheme="minorBidi" w:cstheme="minorBidi"/>
          <w:sz w:val="22"/>
          <w:szCs w:val="22"/>
        </w:rPr>
        <w:t>6</w:t>
      </w:r>
      <w:r w:rsidRPr="009900A7">
        <w:rPr>
          <w:rFonts w:asciiTheme="minorBidi" w:hAnsiTheme="minorBidi" w:cstheme="minorBidi"/>
          <w:sz w:val="22"/>
          <w:szCs w:val="22"/>
        </w:rPr>
        <w:t xml:space="preserve"> r. </w:t>
      </w:r>
    </w:p>
    <w:p w14:paraId="007903E5" w14:textId="77777777" w:rsidR="0037307C" w:rsidRPr="009900A7" w:rsidRDefault="0037307C" w:rsidP="00254C06">
      <w:pPr>
        <w:spacing w:before="120"/>
        <w:rPr>
          <w:rFonts w:asciiTheme="minorBidi" w:hAnsiTheme="minorBidi" w:cstheme="minorBidi"/>
          <w:sz w:val="22"/>
          <w:szCs w:val="22"/>
        </w:rPr>
      </w:pPr>
    </w:p>
    <w:p w14:paraId="27E74040" w14:textId="77777777" w:rsidR="00254C06" w:rsidRPr="009900A7" w:rsidRDefault="00254C06" w:rsidP="000C1A09">
      <w:pPr>
        <w:suppressAutoHyphens/>
        <w:jc w:val="both"/>
        <w:rPr>
          <w:rFonts w:asciiTheme="minorBidi" w:hAnsiTheme="minorBidi" w:cstheme="minorBidi"/>
          <w:sz w:val="22"/>
          <w:szCs w:val="22"/>
          <w:lang w:eastAsia="ar-SA"/>
        </w:rPr>
      </w:pPr>
      <w:r w:rsidRPr="009900A7">
        <w:rPr>
          <w:rFonts w:asciiTheme="minorBidi" w:hAnsiTheme="minorBidi" w:cstheme="minorBidi"/>
          <w:sz w:val="22"/>
          <w:szCs w:val="22"/>
          <w:lang w:eastAsia="ar-SA"/>
        </w:rPr>
        <w:t>Opracował:</w:t>
      </w:r>
    </w:p>
    <w:p w14:paraId="15436B66" w14:textId="1B352456" w:rsidR="00254C06" w:rsidRPr="009900A7" w:rsidRDefault="00254C06" w:rsidP="000C1A09">
      <w:pPr>
        <w:suppressAutoHyphens/>
        <w:jc w:val="both"/>
        <w:rPr>
          <w:rFonts w:asciiTheme="minorBidi" w:hAnsiTheme="minorBidi" w:cstheme="minorBidi"/>
          <w:color w:val="000000" w:themeColor="text1"/>
          <w:sz w:val="22"/>
          <w:szCs w:val="22"/>
          <w:lang w:eastAsia="ar-SA"/>
        </w:rPr>
      </w:pPr>
      <w:r w:rsidRPr="009900A7">
        <w:rPr>
          <w:rFonts w:asciiTheme="minorBidi" w:hAnsiTheme="minorBidi" w:cstheme="minorBidi"/>
          <w:color w:val="000000" w:themeColor="text1"/>
          <w:sz w:val="22"/>
          <w:szCs w:val="22"/>
          <w:lang w:eastAsia="ar-SA"/>
        </w:rPr>
        <w:t>Anna Dancewicz-Krzywania</w:t>
      </w:r>
    </w:p>
    <w:p w14:paraId="36FC0460" w14:textId="77777777" w:rsidR="00254C06" w:rsidRPr="009900A7" w:rsidRDefault="00254C06" w:rsidP="00254C06">
      <w:pPr>
        <w:suppressAutoHyphens/>
        <w:jc w:val="both"/>
        <w:rPr>
          <w:rFonts w:asciiTheme="minorBidi" w:hAnsiTheme="minorBidi" w:cstheme="minorBidi"/>
          <w:color w:val="000000" w:themeColor="text1"/>
          <w:sz w:val="22"/>
          <w:szCs w:val="22"/>
          <w:lang w:eastAsia="ar-SA"/>
        </w:rPr>
      </w:pPr>
    </w:p>
    <w:p w14:paraId="39F14B0F" w14:textId="77777777" w:rsidR="00B14B1C" w:rsidRPr="009900A7" w:rsidRDefault="00B14B1C" w:rsidP="004D675C">
      <w:pPr>
        <w:suppressAutoHyphens/>
        <w:spacing w:before="120"/>
        <w:jc w:val="both"/>
        <w:rPr>
          <w:rFonts w:asciiTheme="minorBidi" w:hAnsiTheme="minorBidi" w:cstheme="minorBidi"/>
          <w:b/>
          <w:sz w:val="22"/>
          <w:szCs w:val="22"/>
          <w:lang w:eastAsia="ar-SA"/>
        </w:rPr>
      </w:pPr>
    </w:p>
    <w:tbl>
      <w:tblPr>
        <w:tblStyle w:val="Tabela-Siatka"/>
        <w:tblW w:w="0" w:type="auto"/>
        <w:tblLook w:val="04A0" w:firstRow="1" w:lastRow="0" w:firstColumn="1" w:lastColumn="0" w:noHBand="0" w:noVBand="1"/>
      </w:tblPr>
      <w:tblGrid>
        <w:gridCol w:w="9066"/>
      </w:tblGrid>
      <w:tr w:rsidR="00BF741F" w:rsidRPr="009900A7" w14:paraId="2ADC1966" w14:textId="77777777" w:rsidTr="00D006B1">
        <w:tc>
          <w:tcPr>
            <w:tcW w:w="9066" w:type="dxa"/>
            <w:tcBorders>
              <w:top w:val="nil"/>
              <w:left w:val="nil"/>
              <w:bottom w:val="nil"/>
              <w:right w:val="nil"/>
            </w:tcBorders>
            <w:shd w:val="clear" w:color="auto" w:fill="95B3D7" w:themeFill="accent1" w:themeFillTint="99"/>
          </w:tcPr>
          <w:p w14:paraId="71E9A140" w14:textId="1A5E570C" w:rsidR="00BF741F" w:rsidRPr="009900A7" w:rsidRDefault="00BF741F">
            <w:pPr>
              <w:pStyle w:val="Akapitzlist"/>
              <w:numPr>
                <w:ilvl w:val="0"/>
                <w:numId w:val="7"/>
              </w:numPr>
              <w:rPr>
                <w:rFonts w:asciiTheme="minorBidi" w:hAnsiTheme="minorBidi" w:cstheme="minorBidi"/>
                <w:sz w:val="22"/>
                <w:szCs w:val="22"/>
              </w:rPr>
            </w:pPr>
            <w:r w:rsidRPr="009900A7">
              <w:rPr>
                <w:rFonts w:asciiTheme="minorBidi" w:hAnsiTheme="minorBidi" w:cstheme="minorBidi"/>
                <w:b/>
                <w:bCs/>
                <w:sz w:val="22"/>
                <w:szCs w:val="22"/>
              </w:rPr>
              <w:t>ZAMAWIAJĄCY</w:t>
            </w:r>
          </w:p>
        </w:tc>
      </w:tr>
      <w:tr w:rsidR="00BF741F" w:rsidRPr="009900A7" w14:paraId="6C706C9B" w14:textId="77777777" w:rsidTr="00D006B1">
        <w:tc>
          <w:tcPr>
            <w:tcW w:w="9066" w:type="dxa"/>
            <w:tcBorders>
              <w:top w:val="nil"/>
              <w:left w:val="nil"/>
              <w:bottom w:val="nil"/>
              <w:right w:val="nil"/>
            </w:tcBorders>
          </w:tcPr>
          <w:p w14:paraId="03CA2624" w14:textId="77777777" w:rsidR="00254C06" w:rsidRPr="009900A7" w:rsidRDefault="00254C06" w:rsidP="00254C06">
            <w:pPr>
              <w:spacing w:before="120"/>
              <w:ind w:left="720"/>
              <w:jc w:val="both"/>
              <w:rPr>
                <w:rFonts w:asciiTheme="minorBidi" w:hAnsiTheme="minorBidi" w:cstheme="minorBidi"/>
                <w:b/>
                <w:bCs/>
                <w:sz w:val="22"/>
                <w:szCs w:val="22"/>
              </w:rPr>
            </w:pPr>
            <w:r w:rsidRPr="009900A7">
              <w:rPr>
                <w:rFonts w:asciiTheme="minorBidi" w:hAnsiTheme="minorBidi" w:cstheme="minorBidi"/>
                <w:b/>
                <w:bCs/>
                <w:sz w:val="22"/>
                <w:szCs w:val="22"/>
              </w:rPr>
              <w:t xml:space="preserve">Skarb Państwa - Państwowe Gospodarstwo Leśne Lasy Państwowe </w:t>
            </w:r>
          </w:p>
          <w:p w14:paraId="7D25EB92" w14:textId="77777777" w:rsidR="00254C06" w:rsidRPr="009900A7" w:rsidRDefault="00254C06" w:rsidP="00254C06">
            <w:pPr>
              <w:spacing w:before="120"/>
              <w:ind w:left="709"/>
              <w:jc w:val="both"/>
              <w:rPr>
                <w:rFonts w:asciiTheme="minorBidi" w:hAnsiTheme="minorBidi" w:cstheme="minorBidi"/>
                <w:b/>
                <w:bCs/>
                <w:sz w:val="22"/>
                <w:szCs w:val="22"/>
              </w:rPr>
            </w:pPr>
            <w:r w:rsidRPr="009900A7">
              <w:rPr>
                <w:rFonts w:asciiTheme="minorBidi" w:hAnsiTheme="minorBidi" w:cstheme="minorBidi"/>
                <w:b/>
                <w:bCs/>
                <w:sz w:val="22"/>
                <w:szCs w:val="22"/>
              </w:rPr>
              <w:t>Nadleśnictwo Grodzisk</w:t>
            </w:r>
          </w:p>
          <w:p w14:paraId="32CB3E98" w14:textId="77777777" w:rsidR="00254C06" w:rsidRPr="009900A7" w:rsidRDefault="00254C06" w:rsidP="00254C06">
            <w:pPr>
              <w:spacing w:before="120"/>
              <w:ind w:left="709"/>
              <w:jc w:val="both"/>
              <w:rPr>
                <w:rFonts w:asciiTheme="minorBidi" w:hAnsiTheme="minorBidi" w:cstheme="minorBidi"/>
                <w:b/>
                <w:bCs/>
                <w:sz w:val="22"/>
                <w:szCs w:val="22"/>
              </w:rPr>
            </w:pPr>
            <w:r w:rsidRPr="009900A7">
              <w:rPr>
                <w:rFonts w:asciiTheme="minorBidi" w:hAnsiTheme="minorBidi" w:cstheme="minorBidi"/>
                <w:b/>
                <w:bCs/>
                <w:sz w:val="22"/>
                <w:szCs w:val="22"/>
              </w:rPr>
              <w:t>reprezentowane przez Pana Dariusza Szulca – nadleśniczego,</w:t>
            </w:r>
          </w:p>
          <w:p w14:paraId="3A2D1F1E" w14:textId="77777777" w:rsidR="00254C06" w:rsidRPr="009900A7" w:rsidRDefault="00254C06" w:rsidP="00254C06">
            <w:pPr>
              <w:spacing w:before="120"/>
              <w:ind w:left="709"/>
              <w:jc w:val="both"/>
              <w:rPr>
                <w:rFonts w:asciiTheme="minorBidi" w:hAnsiTheme="minorBidi" w:cstheme="minorBidi"/>
                <w:b/>
                <w:bCs/>
                <w:sz w:val="22"/>
                <w:szCs w:val="22"/>
              </w:rPr>
            </w:pPr>
            <w:r w:rsidRPr="009900A7">
              <w:rPr>
                <w:rFonts w:asciiTheme="minorBidi" w:hAnsiTheme="minorBidi" w:cstheme="minorBidi"/>
                <w:b/>
                <w:bCs/>
                <w:sz w:val="22"/>
                <w:szCs w:val="22"/>
              </w:rPr>
              <w:t xml:space="preserve">siedziba Nadleśnictwa: </w:t>
            </w:r>
          </w:p>
          <w:p w14:paraId="700F89D4" w14:textId="77777777" w:rsidR="00254C06" w:rsidRPr="009900A7" w:rsidRDefault="00254C06" w:rsidP="00254C06">
            <w:pPr>
              <w:spacing w:before="120"/>
              <w:ind w:left="709"/>
              <w:jc w:val="both"/>
              <w:rPr>
                <w:rFonts w:asciiTheme="minorBidi" w:hAnsiTheme="minorBidi" w:cstheme="minorBidi"/>
                <w:b/>
                <w:bCs/>
                <w:sz w:val="22"/>
                <w:szCs w:val="22"/>
              </w:rPr>
            </w:pPr>
            <w:r w:rsidRPr="009900A7">
              <w:rPr>
                <w:rFonts w:asciiTheme="minorBidi" w:hAnsiTheme="minorBidi" w:cstheme="minorBidi"/>
                <w:b/>
                <w:bCs/>
                <w:sz w:val="22"/>
                <w:szCs w:val="22"/>
              </w:rPr>
              <w:t>Lasówki 1, 62-065 Grodzisk Wielkopolski</w:t>
            </w:r>
          </w:p>
          <w:p w14:paraId="1F27723E" w14:textId="77777777" w:rsidR="00254C06" w:rsidRPr="009900A7" w:rsidRDefault="00254C06" w:rsidP="00254C06">
            <w:pPr>
              <w:spacing w:before="120"/>
              <w:ind w:left="709"/>
              <w:jc w:val="both"/>
              <w:rPr>
                <w:rFonts w:asciiTheme="minorBidi" w:hAnsiTheme="minorBidi" w:cstheme="minorBidi"/>
                <w:b/>
                <w:bCs/>
                <w:sz w:val="22"/>
                <w:szCs w:val="22"/>
              </w:rPr>
            </w:pPr>
            <w:r w:rsidRPr="009900A7">
              <w:rPr>
                <w:rFonts w:asciiTheme="minorBidi" w:hAnsiTheme="minorBidi" w:cstheme="minorBidi"/>
                <w:b/>
                <w:bCs/>
                <w:sz w:val="22"/>
                <w:szCs w:val="22"/>
              </w:rPr>
              <w:t>tel. 61 444 53 01</w:t>
            </w:r>
          </w:p>
          <w:p w14:paraId="4756817A" w14:textId="77777777" w:rsidR="00254C06" w:rsidRPr="009900A7" w:rsidRDefault="00254C06" w:rsidP="00254C06">
            <w:pPr>
              <w:spacing w:before="120"/>
              <w:ind w:left="709"/>
              <w:jc w:val="both"/>
              <w:rPr>
                <w:rFonts w:asciiTheme="minorBidi" w:hAnsiTheme="minorBidi" w:cstheme="minorBidi"/>
                <w:b/>
                <w:bCs/>
                <w:sz w:val="22"/>
                <w:szCs w:val="22"/>
                <w:lang w:val="en-US"/>
              </w:rPr>
            </w:pPr>
            <w:r w:rsidRPr="009900A7">
              <w:rPr>
                <w:rFonts w:asciiTheme="minorBidi" w:hAnsiTheme="minorBidi" w:cstheme="minorBidi"/>
                <w:b/>
                <w:bCs/>
                <w:sz w:val="22"/>
                <w:szCs w:val="22"/>
                <w:lang w:val="en-US"/>
              </w:rPr>
              <w:t xml:space="preserve">e-mail: </w:t>
            </w:r>
            <w:hyperlink r:id="rId9" w:history="1">
              <w:r w:rsidRPr="009900A7">
                <w:rPr>
                  <w:rStyle w:val="Hipercze"/>
                  <w:rFonts w:asciiTheme="minorBidi" w:hAnsiTheme="minorBidi" w:cstheme="minorBidi"/>
                  <w:b/>
                  <w:bCs/>
                  <w:sz w:val="22"/>
                  <w:szCs w:val="22"/>
                  <w:lang w:val="en-US"/>
                </w:rPr>
                <w:t>grodzisk@poznan.lasy.gov.pl</w:t>
              </w:r>
            </w:hyperlink>
            <w:r w:rsidRPr="009900A7">
              <w:rPr>
                <w:rFonts w:asciiTheme="minorBidi" w:hAnsiTheme="minorBidi" w:cstheme="minorBidi"/>
                <w:b/>
                <w:bCs/>
                <w:sz w:val="22"/>
                <w:szCs w:val="22"/>
                <w:lang w:val="en-US"/>
              </w:rPr>
              <w:t xml:space="preserve"> </w:t>
            </w:r>
          </w:p>
          <w:p w14:paraId="611E10BC" w14:textId="4BD512E2" w:rsidR="00B051B3" w:rsidRPr="009900A7" w:rsidRDefault="00B051B3" w:rsidP="00B051B3">
            <w:pPr>
              <w:spacing w:before="120"/>
              <w:ind w:left="709"/>
              <w:jc w:val="both"/>
              <w:rPr>
                <w:rFonts w:ascii="Arial" w:hAnsi="Arial" w:cs="Arial"/>
                <w:b/>
                <w:bCs/>
                <w:sz w:val="22"/>
                <w:szCs w:val="22"/>
                <w:lang w:val="en-US"/>
              </w:rPr>
            </w:pPr>
          </w:p>
          <w:p w14:paraId="6AD6DDAA" w14:textId="6C2D9158" w:rsidR="004F2E57" w:rsidRPr="003C27A7" w:rsidRDefault="00D11F71" w:rsidP="004F2E57">
            <w:pPr>
              <w:spacing w:before="120"/>
              <w:ind w:left="709"/>
              <w:jc w:val="both"/>
              <w:rPr>
                <w:rFonts w:ascii="Arial" w:hAnsi="Arial" w:cs="Arial"/>
                <w:color w:val="000000" w:themeColor="text1"/>
                <w:sz w:val="22"/>
                <w:szCs w:val="22"/>
                <w:shd w:val="clear" w:color="auto" w:fill="FFFFFF"/>
              </w:rPr>
            </w:pPr>
            <w:r w:rsidRPr="009900A7">
              <w:rPr>
                <w:rFonts w:ascii="Arial" w:hAnsi="Arial" w:cs="Arial"/>
                <w:color w:val="000000" w:themeColor="text1"/>
                <w:sz w:val="22"/>
                <w:szCs w:val="22"/>
              </w:rPr>
              <w:t xml:space="preserve">strona </w:t>
            </w:r>
            <w:r w:rsidRPr="003C27A7">
              <w:rPr>
                <w:rFonts w:ascii="Arial" w:hAnsi="Arial" w:cs="Arial"/>
                <w:color w:val="000000" w:themeColor="text1"/>
                <w:sz w:val="22"/>
                <w:szCs w:val="22"/>
              </w:rPr>
              <w:t xml:space="preserve">internetowa prowadzonego postępowania (link prowadzący bezpośrednio do widoku postępowania na Platformie e-Zamówienia): </w:t>
            </w:r>
            <w:hyperlink r:id="rId10" w:history="1">
              <w:r w:rsidR="003C27A7" w:rsidRPr="00A52681">
                <w:rPr>
                  <w:rStyle w:val="Hipercze"/>
                  <w:rFonts w:ascii="Arial" w:hAnsi="Arial" w:cs="Arial"/>
                  <w:sz w:val="22"/>
                  <w:szCs w:val="22"/>
                  <w:shd w:val="clear" w:color="auto" w:fill="FFFFFF"/>
                </w:rPr>
                <w:t>https://ezamowienia.gov.pl/mp-client/search/list/ocds-148610-dccc2843-c50c-46cb-9d23-2b5365c01fe9</w:t>
              </w:r>
            </w:hyperlink>
            <w:r w:rsidR="003C27A7">
              <w:rPr>
                <w:rFonts w:ascii="Arial" w:hAnsi="Arial" w:cs="Arial"/>
                <w:color w:val="000000" w:themeColor="text1"/>
                <w:sz w:val="22"/>
                <w:szCs w:val="22"/>
                <w:shd w:val="clear" w:color="auto" w:fill="FFFFFF"/>
              </w:rPr>
              <w:t xml:space="preserve"> </w:t>
            </w:r>
          </w:p>
          <w:p w14:paraId="575FD393" w14:textId="68D2AEDB" w:rsidR="00247F09" w:rsidRPr="003C27A7" w:rsidRDefault="00D11F71" w:rsidP="00247F09">
            <w:pPr>
              <w:spacing w:before="120"/>
              <w:ind w:left="709"/>
              <w:jc w:val="both"/>
              <w:rPr>
                <w:rFonts w:ascii="Arial" w:hAnsi="Arial" w:cs="Arial"/>
                <w:color w:val="000000" w:themeColor="text1"/>
                <w:sz w:val="22"/>
                <w:szCs w:val="22"/>
              </w:rPr>
            </w:pPr>
            <w:r w:rsidRPr="003C27A7">
              <w:rPr>
                <w:rFonts w:ascii="Arial" w:hAnsi="Arial" w:cs="Arial"/>
                <w:color w:val="000000" w:themeColor="text1"/>
                <w:sz w:val="22"/>
                <w:szCs w:val="22"/>
              </w:rPr>
              <w:t>adres strony internetowej, na której udostępniane będą zmiany i wyjaśnienia treści niniejszej specyfikacji warunków zamówienia („SWZ”) oraz inne dokumenty zamówienia bezpośrednio związane z postępowaniem o udzielenie zamówienia: (link prowadzący bezpośrednio do widoku postępowania na Platformie e-Zamówienia):</w:t>
            </w:r>
            <w:r w:rsidR="003C27A7">
              <w:rPr>
                <w:rFonts w:ascii="Arial" w:hAnsi="Arial" w:cs="Arial"/>
                <w:color w:val="000000" w:themeColor="text1"/>
                <w:sz w:val="22"/>
                <w:szCs w:val="22"/>
              </w:rPr>
              <w:t xml:space="preserve"> </w:t>
            </w:r>
            <w:hyperlink r:id="rId11" w:history="1">
              <w:r w:rsidR="003C27A7" w:rsidRPr="00A52681">
                <w:rPr>
                  <w:rStyle w:val="Hipercze"/>
                  <w:rFonts w:ascii="Arial" w:hAnsi="Arial" w:cs="Arial"/>
                  <w:sz w:val="22"/>
                  <w:szCs w:val="22"/>
                  <w:shd w:val="clear" w:color="auto" w:fill="FFFFFF"/>
                </w:rPr>
                <w:t>https://ezamowienia.gov.pl/mp-client/search/list/ocds-148610-dccc2843-c50c-46cb-9d23-2b5365c01fe9</w:t>
              </w:r>
            </w:hyperlink>
            <w:r w:rsidR="003C27A7">
              <w:rPr>
                <w:rFonts w:ascii="Arial" w:hAnsi="Arial" w:cs="Arial"/>
                <w:color w:val="000000" w:themeColor="text1"/>
                <w:sz w:val="22"/>
                <w:szCs w:val="22"/>
                <w:shd w:val="clear" w:color="auto" w:fill="FFFFFF"/>
              </w:rPr>
              <w:t xml:space="preserve"> </w:t>
            </w:r>
          </w:p>
          <w:p w14:paraId="76FBEEC7" w14:textId="5FE2CDED" w:rsidR="00D11F71" w:rsidRPr="000650B8" w:rsidRDefault="00D11F71" w:rsidP="004F7E87">
            <w:pPr>
              <w:spacing w:before="120"/>
              <w:ind w:left="709"/>
              <w:jc w:val="both"/>
              <w:rPr>
                <w:rFonts w:ascii="Arial" w:hAnsi="Arial" w:cs="Arial"/>
                <w:b/>
                <w:bCs/>
                <w:color w:val="000000" w:themeColor="text1"/>
                <w:sz w:val="22"/>
                <w:szCs w:val="22"/>
              </w:rPr>
            </w:pPr>
            <w:r w:rsidRPr="003C27A7">
              <w:rPr>
                <w:rFonts w:ascii="Arial" w:hAnsi="Arial" w:cs="Arial"/>
                <w:color w:val="000000" w:themeColor="text1"/>
                <w:sz w:val="22"/>
                <w:szCs w:val="22"/>
              </w:rPr>
              <w:t>identyfikator (ID</w:t>
            </w:r>
            <w:r w:rsidRPr="009900A7">
              <w:rPr>
                <w:rFonts w:ascii="Arial" w:hAnsi="Arial" w:cs="Arial"/>
                <w:color w:val="000000" w:themeColor="text1"/>
                <w:sz w:val="22"/>
                <w:szCs w:val="22"/>
              </w:rPr>
              <w:t xml:space="preserve">) </w:t>
            </w:r>
            <w:r w:rsidRPr="00795742">
              <w:rPr>
                <w:rFonts w:ascii="Arial" w:hAnsi="Arial" w:cs="Arial"/>
                <w:color w:val="000000" w:themeColor="text1"/>
                <w:sz w:val="22"/>
                <w:szCs w:val="22"/>
              </w:rPr>
              <w:t>postępowania na Platformie e-</w:t>
            </w:r>
            <w:r w:rsidRPr="000650B8">
              <w:rPr>
                <w:rFonts w:ascii="Arial" w:hAnsi="Arial" w:cs="Arial"/>
                <w:color w:val="000000" w:themeColor="text1"/>
                <w:sz w:val="22"/>
                <w:szCs w:val="22"/>
              </w:rPr>
              <w:t xml:space="preserve">Zamówienia: </w:t>
            </w:r>
            <w:r w:rsidR="000650B8" w:rsidRPr="000650B8">
              <w:rPr>
                <w:rFonts w:ascii="Arial" w:hAnsi="Arial" w:cs="Arial"/>
                <w:b/>
                <w:bCs/>
                <w:color w:val="000000" w:themeColor="text1"/>
                <w:sz w:val="22"/>
                <w:szCs w:val="22"/>
                <w:shd w:val="clear" w:color="auto" w:fill="FFFFFF"/>
              </w:rPr>
              <w:t>ocds-148610-dccc2843-c50c-46cb-9d23-2b5365c01fe9</w:t>
            </w:r>
          </w:p>
          <w:p w14:paraId="3A042C9F" w14:textId="101DFD1B" w:rsidR="00D11F71" w:rsidRPr="009900A7" w:rsidRDefault="00D11F71" w:rsidP="00D11F71">
            <w:pPr>
              <w:spacing w:before="120"/>
              <w:ind w:left="709"/>
              <w:jc w:val="both"/>
              <w:rPr>
                <w:rFonts w:ascii="Arial" w:hAnsi="Arial" w:cs="Arial"/>
                <w:color w:val="000000" w:themeColor="text1"/>
                <w:sz w:val="22"/>
                <w:szCs w:val="22"/>
              </w:rPr>
            </w:pPr>
            <w:r w:rsidRPr="000650B8">
              <w:rPr>
                <w:rFonts w:ascii="Arial" w:hAnsi="Arial" w:cs="Arial"/>
                <w:color w:val="000000" w:themeColor="text1"/>
                <w:sz w:val="22"/>
                <w:szCs w:val="22"/>
              </w:rPr>
              <w:t>zaprasza do udziału w postępowaniu o udzielenie zamówienia</w:t>
            </w:r>
            <w:r w:rsidRPr="009900A7">
              <w:rPr>
                <w:rFonts w:ascii="Arial" w:hAnsi="Arial" w:cs="Arial"/>
                <w:color w:val="000000" w:themeColor="text1"/>
                <w:sz w:val="22"/>
                <w:szCs w:val="22"/>
              </w:rPr>
              <w:t xml:space="preserve"> publicznego prowadzonym w trybie </w:t>
            </w:r>
            <w:r w:rsidR="00F728EE" w:rsidRPr="009900A7">
              <w:rPr>
                <w:rFonts w:ascii="Arial" w:hAnsi="Arial" w:cs="Arial"/>
                <w:color w:val="000000" w:themeColor="text1"/>
                <w:sz w:val="22"/>
                <w:szCs w:val="22"/>
              </w:rPr>
              <w:t>podstawowym bez negocjacji</w:t>
            </w:r>
            <w:r w:rsidRPr="009900A7">
              <w:rPr>
                <w:rFonts w:ascii="Arial" w:hAnsi="Arial" w:cs="Arial"/>
                <w:color w:val="000000" w:themeColor="text1"/>
                <w:sz w:val="22"/>
                <w:szCs w:val="22"/>
              </w:rPr>
              <w:t xml:space="preserve"> zgodnie z wymaganiami określonymi w SWZ. </w:t>
            </w:r>
          </w:p>
          <w:p w14:paraId="4D30B1FE" w14:textId="77777777" w:rsidR="00D11F71" w:rsidRPr="009900A7" w:rsidRDefault="00D11F71" w:rsidP="00D11F71">
            <w:pPr>
              <w:spacing w:before="120"/>
              <w:ind w:left="709"/>
              <w:jc w:val="both"/>
              <w:rPr>
                <w:rFonts w:ascii="Arial" w:hAnsi="Arial" w:cs="Arial"/>
                <w:color w:val="000000" w:themeColor="text1"/>
                <w:sz w:val="22"/>
                <w:szCs w:val="22"/>
              </w:rPr>
            </w:pPr>
            <w:r w:rsidRPr="009900A7">
              <w:rPr>
                <w:rFonts w:ascii="Arial" w:hAnsi="Arial" w:cs="Arial"/>
                <w:color w:val="000000" w:themeColor="text1"/>
                <w:sz w:val="22"/>
                <w:szCs w:val="22"/>
              </w:rPr>
              <w:t>Postępowanie można wyszukać również ze strony głównej Platformy e-Zamówienia (przycisk „Przeglądaj postępowanie/konkursy”).</w:t>
            </w:r>
          </w:p>
          <w:p w14:paraId="58C72F5A" w14:textId="77777777" w:rsidR="00BF741F" w:rsidRPr="009900A7" w:rsidRDefault="00BF741F" w:rsidP="004D675C">
            <w:pPr>
              <w:rPr>
                <w:rFonts w:asciiTheme="minorBidi" w:hAnsiTheme="minorBidi" w:cstheme="minorBidi"/>
                <w:sz w:val="22"/>
                <w:szCs w:val="22"/>
              </w:rPr>
            </w:pPr>
          </w:p>
        </w:tc>
      </w:tr>
      <w:tr w:rsidR="00BF741F" w:rsidRPr="009900A7" w14:paraId="0B7F8409" w14:textId="77777777" w:rsidTr="00D006B1">
        <w:tc>
          <w:tcPr>
            <w:tcW w:w="9066" w:type="dxa"/>
            <w:tcBorders>
              <w:top w:val="nil"/>
              <w:left w:val="nil"/>
              <w:bottom w:val="nil"/>
              <w:right w:val="nil"/>
            </w:tcBorders>
            <w:shd w:val="clear" w:color="auto" w:fill="95B3D7" w:themeFill="accent1" w:themeFillTint="99"/>
          </w:tcPr>
          <w:p w14:paraId="30035924" w14:textId="065B270A" w:rsidR="00BF741F" w:rsidRPr="009900A7" w:rsidRDefault="00BF741F">
            <w:pPr>
              <w:pStyle w:val="Akapitzlist"/>
              <w:numPr>
                <w:ilvl w:val="0"/>
                <w:numId w:val="7"/>
              </w:numPr>
              <w:rPr>
                <w:rFonts w:asciiTheme="minorBidi" w:hAnsiTheme="minorBidi" w:cstheme="minorBidi"/>
                <w:sz w:val="22"/>
                <w:szCs w:val="22"/>
              </w:rPr>
            </w:pPr>
            <w:r w:rsidRPr="009900A7">
              <w:rPr>
                <w:rFonts w:asciiTheme="minorBidi" w:hAnsiTheme="minorBidi" w:cstheme="minorBidi"/>
                <w:b/>
                <w:bCs/>
                <w:w w:val="105"/>
                <w:sz w:val="22"/>
                <w:szCs w:val="22"/>
              </w:rPr>
              <w:t>OZNACZENIE</w:t>
            </w:r>
            <w:r w:rsidRPr="009900A7">
              <w:rPr>
                <w:rFonts w:asciiTheme="minorBidi" w:hAnsiTheme="minorBidi" w:cstheme="minorBidi"/>
                <w:b/>
                <w:bCs/>
                <w:spacing w:val="-36"/>
                <w:w w:val="105"/>
                <w:sz w:val="22"/>
                <w:szCs w:val="22"/>
              </w:rPr>
              <w:t xml:space="preserve"> </w:t>
            </w:r>
            <w:r w:rsidRPr="009900A7">
              <w:rPr>
                <w:rFonts w:asciiTheme="minorBidi" w:hAnsiTheme="minorBidi" w:cstheme="minorBidi"/>
                <w:b/>
                <w:bCs/>
                <w:w w:val="105"/>
                <w:sz w:val="22"/>
                <w:szCs w:val="22"/>
              </w:rPr>
              <w:t>POSTĘPOWANIA</w:t>
            </w:r>
          </w:p>
        </w:tc>
      </w:tr>
      <w:tr w:rsidR="00BF741F" w:rsidRPr="009900A7" w14:paraId="2E397E91" w14:textId="77777777" w:rsidTr="00D006B1">
        <w:tc>
          <w:tcPr>
            <w:tcW w:w="9066" w:type="dxa"/>
            <w:tcBorders>
              <w:top w:val="nil"/>
              <w:left w:val="nil"/>
              <w:bottom w:val="nil"/>
              <w:right w:val="nil"/>
            </w:tcBorders>
          </w:tcPr>
          <w:p w14:paraId="633981AD" w14:textId="35AF4D89" w:rsidR="00BF741F" w:rsidRPr="009900A7" w:rsidRDefault="00BF741F" w:rsidP="004D675C">
            <w:pPr>
              <w:spacing w:before="6"/>
              <w:ind w:left="768"/>
              <w:jc w:val="both"/>
              <w:rPr>
                <w:rFonts w:asciiTheme="minorBidi" w:hAnsiTheme="minorBidi" w:cstheme="minorBidi"/>
                <w:b/>
                <w:bCs/>
                <w:sz w:val="22"/>
                <w:szCs w:val="22"/>
              </w:rPr>
            </w:pPr>
            <w:r w:rsidRPr="009900A7">
              <w:rPr>
                <w:rFonts w:asciiTheme="minorBidi" w:hAnsiTheme="minorBidi" w:cstheme="minorBidi"/>
                <w:w w:val="105"/>
                <w:sz w:val="22"/>
                <w:szCs w:val="22"/>
              </w:rPr>
              <w:t>Postępowanie oznaczone jest znakiem</w:t>
            </w:r>
            <w:r w:rsidR="0078635B" w:rsidRPr="009900A7">
              <w:rPr>
                <w:rFonts w:asciiTheme="minorBidi" w:hAnsiTheme="minorBidi" w:cstheme="minorBidi"/>
                <w:w w:val="105"/>
                <w:sz w:val="22"/>
                <w:szCs w:val="22"/>
              </w:rPr>
              <w:t xml:space="preserve"> sprawy</w:t>
            </w:r>
            <w:r w:rsidRPr="009900A7">
              <w:rPr>
                <w:rFonts w:asciiTheme="minorBidi" w:hAnsiTheme="minorBidi" w:cstheme="minorBidi"/>
                <w:w w:val="105"/>
                <w:sz w:val="22"/>
                <w:szCs w:val="22"/>
              </w:rPr>
              <w:t xml:space="preserve">: </w:t>
            </w:r>
            <w:r w:rsidR="007C16B4" w:rsidRPr="009900A7">
              <w:rPr>
                <w:rFonts w:asciiTheme="minorBidi" w:hAnsiTheme="minorBidi" w:cstheme="minorBidi"/>
                <w:b/>
                <w:bCs/>
                <w:w w:val="105"/>
                <w:sz w:val="22"/>
                <w:szCs w:val="22"/>
              </w:rPr>
              <w:t>SA</w:t>
            </w:r>
            <w:r w:rsidR="000758F0" w:rsidRPr="009900A7">
              <w:rPr>
                <w:rFonts w:asciiTheme="minorBidi" w:hAnsiTheme="minorBidi" w:cstheme="minorBidi"/>
                <w:b/>
                <w:bCs/>
                <w:w w:val="105"/>
                <w:sz w:val="22"/>
                <w:szCs w:val="22"/>
              </w:rPr>
              <w:t>.</w:t>
            </w:r>
            <w:r w:rsidRPr="009900A7">
              <w:rPr>
                <w:rFonts w:asciiTheme="minorBidi" w:hAnsiTheme="minorBidi" w:cstheme="minorBidi"/>
                <w:b/>
                <w:bCs/>
                <w:w w:val="105"/>
                <w:sz w:val="22"/>
                <w:szCs w:val="22"/>
              </w:rPr>
              <w:t>27</w:t>
            </w:r>
            <w:r w:rsidR="008E0E18" w:rsidRPr="009900A7">
              <w:rPr>
                <w:rFonts w:asciiTheme="minorBidi" w:hAnsiTheme="minorBidi" w:cstheme="minorBidi"/>
                <w:b/>
                <w:bCs/>
                <w:w w:val="105"/>
                <w:sz w:val="22"/>
                <w:szCs w:val="22"/>
              </w:rPr>
              <w:t>0.</w:t>
            </w:r>
            <w:r w:rsidR="00254C06" w:rsidRPr="009900A7">
              <w:rPr>
                <w:rFonts w:asciiTheme="minorBidi" w:hAnsiTheme="minorBidi" w:cstheme="minorBidi"/>
                <w:b/>
                <w:bCs/>
                <w:w w:val="105"/>
                <w:sz w:val="22"/>
                <w:szCs w:val="22"/>
              </w:rPr>
              <w:t>4.</w:t>
            </w:r>
            <w:r w:rsidR="0037307C">
              <w:rPr>
                <w:rFonts w:asciiTheme="minorBidi" w:hAnsiTheme="minorBidi" w:cstheme="minorBidi"/>
                <w:b/>
                <w:bCs/>
                <w:w w:val="105"/>
                <w:sz w:val="22"/>
                <w:szCs w:val="22"/>
              </w:rPr>
              <w:t>1</w:t>
            </w:r>
            <w:r w:rsidR="0099249E" w:rsidRPr="009900A7">
              <w:rPr>
                <w:rFonts w:asciiTheme="minorBidi" w:hAnsiTheme="minorBidi" w:cstheme="minorBidi"/>
                <w:b/>
                <w:bCs/>
                <w:w w:val="105"/>
                <w:sz w:val="22"/>
                <w:szCs w:val="22"/>
              </w:rPr>
              <w:t>.</w:t>
            </w:r>
            <w:r w:rsidR="008E0E18" w:rsidRPr="009900A7">
              <w:rPr>
                <w:rFonts w:asciiTheme="minorBidi" w:hAnsiTheme="minorBidi" w:cstheme="minorBidi"/>
                <w:b/>
                <w:bCs/>
                <w:w w:val="105"/>
                <w:sz w:val="22"/>
                <w:szCs w:val="22"/>
              </w:rPr>
              <w:t>202</w:t>
            </w:r>
            <w:r w:rsidR="0037307C">
              <w:rPr>
                <w:rFonts w:asciiTheme="minorBidi" w:hAnsiTheme="minorBidi" w:cstheme="minorBidi"/>
                <w:b/>
                <w:bCs/>
                <w:w w:val="105"/>
                <w:sz w:val="22"/>
                <w:szCs w:val="22"/>
              </w:rPr>
              <w:t>6</w:t>
            </w:r>
          </w:p>
          <w:p w14:paraId="35F90B76" w14:textId="77777777" w:rsidR="00BF741F" w:rsidRPr="009900A7" w:rsidRDefault="00BF741F" w:rsidP="004D675C">
            <w:pPr>
              <w:pStyle w:val="Tekstpodstawowy"/>
              <w:spacing w:before="16"/>
              <w:ind w:left="768"/>
              <w:jc w:val="both"/>
              <w:rPr>
                <w:rFonts w:asciiTheme="minorBidi" w:hAnsiTheme="minorBidi" w:cstheme="minorBidi"/>
                <w:sz w:val="22"/>
                <w:szCs w:val="22"/>
              </w:rPr>
            </w:pPr>
          </w:p>
        </w:tc>
      </w:tr>
      <w:tr w:rsidR="00BF741F" w:rsidRPr="009900A7" w14:paraId="55AD4453" w14:textId="77777777" w:rsidTr="00D006B1">
        <w:tc>
          <w:tcPr>
            <w:tcW w:w="9066" w:type="dxa"/>
            <w:tcBorders>
              <w:top w:val="nil"/>
              <w:left w:val="nil"/>
              <w:bottom w:val="nil"/>
              <w:right w:val="nil"/>
            </w:tcBorders>
            <w:shd w:val="clear" w:color="auto" w:fill="95B3D7" w:themeFill="accent1" w:themeFillTint="99"/>
          </w:tcPr>
          <w:p w14:paraId="6EB94C33" w14:textId="6DD75E7F" w:rsidR="00BF741F" w:rsidRPr="009900A7" w:rsidRDefault="00BF741F">
            <w:pPr>
              <w:pStyle w:val="Akapitzlist"/>
              <w:numPr>
                <w:ilvl w:val="0"/>
                <w:numId w:val="7"/>
              </w:numPr>
              <w:rPr>
                <w:rFonts w:asciiTheme="minorBidi" w:hAnsiTheme="minorBidi" w:cstheme="minorBidi"/>
                <w:b/>
                <w:bCs/>
                <w:sz w:val="22"/>
                <w:szCs w:val="22"/>
              </w:rPr>
            </w:pPr>
            <w:r w:rsidRPr="009900A7">
              <w:rPr>
                <w:rFonts w:asciiTheme="minorBidi" w:hAnsiTheme="minorBidi" w:cstheme="minorBidi"/>
                <w:b/>
                <w:bCs/>
                <w:w w:val="105"/>
                <w:sz w:val="22"/>
                <w:szCs w:val="22"/>
              </w:rPr>
              <w:t>TRYB</w:t>
            </w:r>
            <w:r w:rsidRPr="009900A7">
              <w:rPr>
                <w:rFonts w:asciiTheme="minorBidi" w:hAnsiTheme="minorBidi" w:cstheme="minorBidi"/>
                <w:b/>
                <w:bCs/>
                <w:spacing w:val="-24"/>
                <w:w w:val="105"/>
                <w:sz w:val="22"/>
                <w:szCs w:val="22"/>
              </w:rPr>
              <w:t xml:space="preserve"> </w:t>
            </w:r>
            <w:r w:rsidRPr="009900A7">
              <w:rPr>
                <w:rFonts w:asciiTheme="minorBidi" w:hAnsiTheme="minorBidi" w:cstheme="minorBidi"/>
                <w:b/>
                <w:bCs/>
                <w:w w:val="105"/>
                <w:sz w:val="22"/>
                <w:szCs w:val="22"/>
              </w:rPr>
              <w:t>POSTĘPOWANIA</w:t>
            </w:r>
          </w:p>
        </w:tc>
      </w:tr>
      <w:tr w:rsidR="00BF741F" w:rsidRPr="009900A7" w14:paraId="23622953" w14:textId="77777777" w:rsidTr="00D006B1">
        <w:tc>
          <w:tcPr>
            <w:tcW w:w="9066" w:type="dxa"/>
            <w:tcBorders>
              <w:top w:val="nil"/>
              <w:left w:val="nil"/>
              <w:bottom w:val="nil"/>
              <w:right w:val="nil"/>
            </w:tcBorders>
          </w:tcPr>
          <w:p w14:paraId="3AC6F3F9" w14:textId="478B7B5D" w:rsidR="00AA7EB5" w:rsidRPr="009900A7" w:rsidRDefault="00BF741F">
            <w:pPr>
              <w:pStyle w:val="Nagwek21"/>
              <w:numPr>
                <w:ilvl w:val="1"/>
                <w:numId w:val="7"/>
              </w:numPr>
              <w:tabs>
                <w:tab w:val="left" w:pos="767"/>
                <w:tab w:val="left" w:pos="768"/>
              </w:tabs>
              <w:jc w:val="both"/>
              <w:rPr>
                <w:rFonts w:asciiTheme="minorBidi" w:hAnsiTheme="minorBidi" w:cstheme="minorBidi"/>
                <w:b w:val="0"/>
                <w:bCs w:val="0"/>
                <w:sz w:val="22"/>
                <w:szCs w:val="22"/>
              </w:rPr>
            </w:pPr>
            <w:r w:rsidRPr="009900A7">
              <w:rPr>
                <w:rFonts w:asciiTheme="minorBidi" w:hAnsiTheme="minorBidi" w:cstheme="minorBidi"/>
                <w:b w:val="0"/>
                <w:bCs w:val="0"/>
                <w:sz w:val="22"/>
                <w:szCs w:val="22"/>
              </w:rPr>
              <w:t>Postępowanie prowadzone jest w trybie podstawowym bez negocjacji, o którym mowa w art. 275 pkt 1) ustawy z dnia 11 września 2019 r. Prawo zamówień publicznych (Dz. U. z 20</w:t>
            </w:r>
            <w:r w:rsidR="000157C2" w:rsidRPr="009900A7">
              <w:rPr>
                <w:rFonts w:asciiTheme="minorBidi" w:hAnsiTheme="minorBidi" w:cstheme="minorBidi"/>
                <w:b w:val="0"/>
                <w:bCs w:val="0"/>
                <w:sz w:val="22"/>
                <w:szCs w:val="22"/>
              </w:rPr>
              <w:t>2</w:t>
            </w:r>
            <w:r w:rsidR="000767E3">
              <w:rPr>
                <w:rFonts w:asciiTheme="minorBidi" w:hAnsiTheme="minorBidi" w:cstheme="minorBidi"/>
                <w:b w:val="0"/>
                <w:bCs w:val="0"/>
                <w:sz w:val="22"/>
                <w:szCs w:val="22"/>
              </w:rPr>
              <w:t>4</w:t>
            </w:r>
            <w:r w:rsidRPr="009900A7">
              <w:rPr>
                <w:rFonts w:asciiTheme="minorBidi" w:hAnsiTheme="minorBidi" w:cstheme="minorBidi"/>
                <w:b w:val="0"/>
                <w:bCs w:val="0"/>
                <w:sz w:val="22"/>
                <w:szCs w:val="22"/>
              </w:rPr>
              <w:t xml:space="preserve"> r. poz. </w:t>
            </w:r>
            <w:r w:rsidR="000767E3">
              <w:rPr>
                <w:rFonts w:asciiTheme="minorBidi" w:hAnsiTheme="minorBidi" w:cstheme="minorBidi"/>
                <w:b w:val="0"/>
                <w:bCs w:val="0"/>
                <w:sz w:val="22"/>
                <w:szCs w:val="22"/>
              </w:rPr>
              <w:t>1320</w:t>
            </w:r>
            <w:r w:rsidR="00323C3E">
              <w:rPr>
                <w:rFonts w:asciiTheme="minorBidi" w:hAnsiTheme="minorBidi" w:cstheme="minorBidi"/>
                <w:b w:val="0"/>
                <w:bCs w:val="0"/>
                <w:sz w:val="22"/>
                <w:szCs w:val="22"/>
              </w:rPr>
              <w:t xml:space="preserve"> z </w:t>
            </w:r>
            <w:proofErr w:type="spellStart"/>
            <w:r w:rsidR="00323C3E">
              <w:rPr>
                <w:rFonts w:asciiTheme="minorBidi" w:hAnsiTheme="minorBidi" w:cstheme="minorBidi"/>
                <w:b w:val="0"/>
                <w:bCs w:val="0"/>
                <w:sz w:val="22"/>
                <w:szCs w:val="22"/>
              </w:rPr>
              <w:t>późn</w:t>
            </w:r>
            <w:proofErr w:type="spellEnd"/>
            <w:r w:rsidR="00323C3E">
              <w:rPr>
                <w:rFonts w:asciiTheme="minorBidi" w:hAnsiTheme="minorBidi" w:cstheme="minorBidi"/>
                <w:b w:val="0"/>
                <w:bCs w:val="0"/>
                <w:sz w:val="22"/>
                <w:szCs w:val="22"/>
              </w:rPr>
              <w:t>. zm.</w:t>
            </w:r>
            <w:r w:rsidRPr="009900A7">
              <w:rPr>
                <w:rFonts w:asciiTheme="minorBidi" w:hAnsiTheme="minorBidi" w:cstheme="minorBidi"/>
                <w:b w:val="0"/>
                <w:bCs w:val="0"/>
                <w:sz w:val="22"/>
                <w:szCs w:val="22"/>
              </w:rPr>
              <w:t xml:space="preserve"> - „PZP” na podstawie art</w:t>
            </w:r>
            <w:bookmarkStart w:id="0" w:name="_Hlk62922933"/>
            <w:r w:rsidRPr="009900A7">
              <w:rPr>
                <w:rFonts w:asciiTheme="minorBidi" w:hAnsiTheme="minorBidi" w:cstheme="minorBidi"/>
                <w:b w:val="0"/>
                <w:bCs w:val="0"/>
                <w:sz w:val="22"/>
                <w:szCs w:val="22"/>
              </w:rPr>
              <w:t>. 275 pkt 1) w zw. z art. 266 – 274, art. 276, art. 277 ust. 1, art. 280, art. 281, art. 283 -286 PZP oraz aktów wykonawczych do PZP.</w:t>
            </w:r>
            <w:bookmarkEnd w:id="0"/>
          </w:p>
          <w:p w14:paraId="5FDFBE2B" w14:textId="77777777" w:rsidR="00AA7EB5" w:rsidRPr="009900A7" w:rsidRDefault="00BF741F">
            <w:pPr>
              <w:pStyle w:val="Nagwek21"/>
              <w:numPr>
                <w:ilvl w:val="1"/>
                <w:numId w:val="7"/>
              </w:numPr>
              <w:tabs>
                <w:tab w:val="left" w:pos="767"/>
                <w:tab w:val="left" w:pos="768"/>
              </w:tabs>
              <w:jc w:val="both"/>
              <w:rPr>
                <w:rFonts w:asciiTheme="minorBidi" w:hAnsiTheme="minorBidi" w:cstheme="minorBidi"/>
                <w:b w:val="0"/>
                <w:bCs w:val="0"/>
                <w:sz w:val="22"/>
                <w:szCs w:val="22"/>
              </w:rPr>
            </w:pPr>
            <w:r w:rsidRPr="009900A7">
              <w:rPr>
                <w:rFonts w:asciiTheme="minorBidi" w:hAnsiTheme="minorBidi" w:cstheme="minorBidi"/>
                <w:b w:val="0"/>
                <w:bCs w:val="0"/>
                <w:sz w:val="22"/>
                <w:szCs w:val="22"/>
              </w:rPr>
              <w:t xml:space="preserve">Zamawiający zgodnie z art. 275 pkt 1 PZP wybiera najkorzystniejszą ofertę bez przeprowadzenia negocjacji. </w:t>
            </w:r>
          </w:p>
          <w:p w14:paraId="1291CAB3" w14:textId="77777777" w:rsidR="00AA7EB5" w:rsidRPr="009900A7" w:rsidRDefault="00BF741F">
            <w:pPr>
              <w:pStyle w:val="Nagwek21"/>
              <w:numPr>
                <w:ilvl w:val="1"/>
                <w:numId w:val="7"/>
              </w:numPr>
              <w:tabs>
                <w:tab w:val="left" w:pos="767"/>
                <w:tab w:val="left" w:pos="768"/>
              </w:tabs>
              <w:jc w:val="both"/>
              <w:rPr>
                <w:rFonts w:asciiTheme="minorBidi" w:hAnsiTheme="minorBidi" w:cstheme="minorBidi"/>
                <w:b w:val="0"/>
                <w:bCs w:val="0"/>
                <w:sz w:val="22"/>
                <w:szCs w:val="22"/>
              </w:rPr>
            </w:pPr>
            <w:r w:rsidRPr="009900A7">
              <w:rPr>
                <w:rFonts w:asciiTheme="minorBidi" w:hAnsiTheme="minorBidi" w:cstheme="minorBidi"/>
                <w:b w:val="0"/>
                <w:bCs w:val="0"/>
                <w:sz w:val="22"/>
                <w:szCs w:val="22"/>
              </w:rPr>
              <w:t>Zamawiający nie przewiduje wyboru najkorzystniejszej oferty z zastosowaniem aukcji elektronicznej, o której mowa w art. 308 ust. 1 PZP.</w:t>
            </w:r>
          </w:p>
          <w:p w14:paraId="3472F927" w14:textId="77777777" w:rsidR="00AA7EB5" w:rsidRPr="009900A7" w:rsidRDefault="00BF741F">
            <w:pPr>
              <w:pStyle w:val="Nagwek21"/>
              <w:numPr>
                <w:ilvl w:val="1"/>
                <w:numId w:val="7"/>
              </w:numPr>
              <w:tabs>
                <w:tab w:val="left" w:pos="767"/>
                <w:tab w:val="left" w:pos="768"/>
              </w:tabs>
              <w:jc w:val="both"/>
              <w:rPr>
                <w:rFonts w:asciiTheme="minorBidi" w:hAnsiTheme="minorBidi" w:cstheme="minorBidi"/>
                <w:b w:val="0"/>
                <w:bCs w:val="0"/>
                <w:sz w:val="22"/>
                <w:szCs w:val="22"/>
              </w:rPr>
            </w:pPr>
            <w:r w:rsidRPr="009900A7">
              <w:rPr>
                <w:rFonts w:asciiTheme="minorBidi" w:hAnsiTheme="minorBidi" w:cstheme="minorBidi"/>
                <w:b w:val="0"/>
                <w:bCs w:val="0"/>
                <w:sz w:val="22"/>
                <w:szCs w:val="22"/>
              </w:rPr>
              <w:t xml:space="preserve">Zamawiający nie dopuszcza składania ofert wariantowych </w:t>
            </w:r>
          </w:p>
          <w:p w14:paraId="4593362D" w14:textId="77777777" w:rsidR="00AA7EB5" w:rsidRPr="009900A7" w:rsidRDefault="00BF741F">
            <w:pPr>
              <w:pStyle w:val="Nagwek21"/>
              <w:numPr>
                <w:ilvl w:val="1"/>
                <w:numId w:val="7"/>
              </w:numPr>
              <w:tabs>
                <w:tab w:val="left" w:pos="767"/>
                <w:tab w:val="left" w:pos="768"/>
              </w:tabs>
              <w:jc w:val="both"/>
              <w:rPr>
                <w:rFonts w:asciiTheme="minorBidi" w:hAnsiTheme="minorBidi" w:cstheme="minorBidi"/>
                <w:b w:val="0"/>
                <w:bCs w:val="0"/>
                <w:sz w:val="22"/>
                <w:szCs w:val="22"/>
              </w:rPr>
            </w:pPr>
            <w:r w:rsidRPr="009900A7">
              <w:rPr>
                <w:rFonts w:asciiTheme="minorBidi" w:hAnsiTheme="minorBidi" w:cstheme="minorBidi"/>
                <w:b w:val="0"/>
                <w:bCs w:val="0"/>
                <w:sz w:val="22"/>
                <w:szCs w:val="22"/>
              </w:rPr>
              <w:t>Zamawiający nie przewiduje zawarcia umowy ramowej, o której mowa w art.311 – 315 PZP.</w:t>
            </w:r>
          </w:p>
          <w:p w14:paraId="7451557B" w14:textId="77777777" w:rsidR="00AA7EB5" w:rsidRPr="009900A7" w:rsidRDefault="00BF741F">
            <w:pPr>
              <w:pStyle w:val="Nagwek21"/>
              <w:numPr>
                <w:ilvl w:val="1"/>
                <w:numId w:val="7"/>
              </w:numPr>
              <w:tabs>
                <w:tab w:val="left" w:pos="767"/>
                <w:tab w:val="left" w:pos="768"/>
              </w:tabs>
              <w:jc w:val="both"/>
              <w:rPr>
                <w:rFonts w:asciiTheme="minorBidi" w:hAnsiTheme="minorBidi" w:cstheme="minorBidi"/>
                <w:b w:val="0"/>
                <w:bCs w:val="0"/>
                <w:sz w:val="22"/>
                <w:szCs w:val="22"/>
              </w:rPr>
            </w:pPr>
            <w:r w:rsidRPr="009900A7">
              <w:rPr>
                <w:rFonts w:asciiTheme="minorBidi" w:hAnsiTheme="minorBidi" w:cstheme="minorBidi"/>
                <w:b w:val="0"/>
                <w:bCs w:val="0"/>
                <w:sz w:val="22"/>
                <w:szCs w:val="22"/>
              </w:rPr>
              <w:t xml:space="preserve">Zamawiający nie zastrzega możliwości ubiegania się o udzielenie zamówienia wyłącznie przez wykonawców, o których mowa w art. 94 PZP tj. mających status zakładu pracy chronionej, spółdzielnie socjalne oraz innych wykonawców, których głównym celem lub głównym celem działalności ich wyodrębnionych organizacyjnie </w:t>
            </w:r>
            <w:r w:rsidRPr="009900A7">
              <w:rPr>
                <w:rFonts w:asciiTheme="minorBidi" w:hAnsiTheme="minorBidi" w:cstheme="minorBidi"/>
                <w:b w:val="0"/>
                <w:bCs w:val="0"/>
                <w:sz w:val="22"/>
                <w:szCs w:val="22"/>
              </w:rPr>
              <w:lastRenderedPageBreak/>
              <w:t>jednostek, które będą realizowały zamówienie, jest społeczna i zawodowa integracja osób społecznie marginalizowanych.</w:t>
            </w:r>
          </w:p>
          <w:p w14:paraId="02F0EA54" w14:textId="77777777" w:rsidR="00BF741F" w:rsidRPr="009900A7" w:rsidRDefault="00BF741F">
            <w:pPr>
              <w:pStyle w:val="Nagwek21"/>
              <w:numPr>
                <w:ilvl w:val="1"/>
                <w:numId w:val="7"/>
              </w:numPr>
              <w:tabs>
                <w:tab w:val="left" w:pos="767"/>
                <w:tab w:val="left" w:pos="768"/>
              </w:tabs>
              <w:jc w:val="both"/>
              <w:rPr>
                <w:rFonts w:asciiTheme="minorBidi" w:hAnsiTheme="minorBidi" w:cstheme="minorBidi"/>
                <w:b w:val="0"/>
                <w:bCs w:val="0"/>
                <w:sz w:val="22"/>
                <w:szCs w:val="22"/>
              </w:rPr>
            </w:pPr>
            <w:r w:rsidRPr="009900A7">
              <w:rPr>
                <w:rFonts w:asciiTheme="minorBidi" w:hAnsiTheme="minorBidi" w:cstheme="minorBidi"/>
                <w:b w:val="0"/>
                <w:bCs w:val="0"/>
                <w:sz w:val="22"/>
                <w:szCs w:val="22"/>
              </w:rPr>
              <w:t>Zamawiający nie wymaga zatrudnienia osób, o których mowa w art. 96 ust.2 pkt 2 PZP.</w:t>
            </w:r>
          </w:p>
          <w:p w14:paraId="73231178" w14:textId="6B24EEFA" w:rsidR="000758F0" w:rsidRPr="009900A7" w:rsidRDefault="000758F0" w:rsidP="004D675C">
            <w:pPr>
              <w:pStyle w:val="Nagwek21"/>
              <w:tabs>
                <w:tab w:val="left" w:pos="767"/>
                <w:tab w:val="left" w:pos="768"/>
              </w:tabs>
              <w:ind w:left="720"/>
              <w:jc w:val="both"/>
              <w:rPr>
                <w:rFonts w:asciiTheme="minorBidi" w:hAnsiTheme="minorBidi" w:cstheme="minorBidi"/>
                <w:b w:val="0"/>
                <w:bCs w:val="0"/>
                <w:sz w:val="22"/>
                <w:szCs w:val="22"/>
              </w:rPr>
            </w:pPr>
          </w:p>
        </w:tc>
      </w:tr>
      <w:tr w:rsidR="00BF741F" w:rsidRPr="009900A7" w14:paraId="53CF44BA" w14:textId="77777777" w:rsidTr="00D006B1">
        <w:tc>
          <w:tcPr>
            <w:tcW w:w="9066" w:type="dxa"/>
            <w:tcBorders>
              <w:top w:val="nil"/>
              <w:left w:val="nil"/>
              <w:bottom w:val="nil"/>
              <w:right w:val="nil"/>
            </w:tcBorders>
            <w:shd w:val="clear" w:color="auto" w:fill="95B3D7" w:themeFill="accent1" w:themeFillTint="99"/>
          </w:tcPr>
          <w:p w14:paraId="234CC932" w14:textId="2DB61331" w:rsidR="00BF741F" w:rsidRPr="009900A7" w:rsidRDefault="00BF741F">
            <w:pPr>
              <w:pStyle w:val="Nagwek21"/>
              <w:numPr>
                <w:ilvl w:val="0"/>
                <w:numId w:val="7"/>
              </w:numPr>
              <w:tabs>
                <w:tab w:val="left" w:pos="767"/>
                <w:tab w:val="left" w:pos="768"/>
              </w:tabs>
              <w:jc w:val="both"/>
              <w:rPr>
                <w:rFonts w:asciiTheme="minorBidi" w:hAnsiTheme="minorBidi" w:cstheme="minorBidi"/>
                <w:b w:val="0"/>
                <w:bCs w:val="0"/>
                <w:sz w:val="22"/>
                <w:szCs w:val="22"/>
              </w:rPr>
            </w:pPr>
            <w:proofErr w:type="gramStart"/>
            <w:r w:rsidRPr="009900A7">
              <w:rPr>
                <w:rFonts w:asciiTheme="minorBidi" w:hAnsiTheme="minorBidi" w:cstheme="minorBidi"/>
                <w:w w:val="105"/>
                <w:sz w:val="22"/>
                <w:szCs w:val="22"/>
              </w:rPr>
              <w:lastRenderedPageBreak/>
              <w:t>PRZEDMIOT</w:t>
            </w:r>
            <w:r w:rsidRPr="009900A7">
              <w:rPr>
                <w:rFonts w:asciiTheme="minorBidi" w:hAnsiTheme="minorBidi" w:cstheme="minorBidi"/>
                <w:spacing w:val="-39"/>
                <w:w w:val="105"/>
                <w:sz w:val="22"/>
                <w:szCs w:val="22"/>
              </w:rPr>
              <w:t xml:space="preserve">  </w:t>
            </w:r>
            <w:r w:rsidRPr="009900A7">
              <w:rPr>
                <w:rFonts w:asciiTheme="minorBidi" w:hAnsiTheme="minorBidi" w:cstheme="minorBidi"/>
                <w:w w:val="105"/>
                <w:sz w:val="22"/>
                <w:szCs w:val="22"/>
              </w:rPr>
              <w:t>ZAMÓWIENIA</w:t>
            </w:r>
            <w:proofErr w:type="gramEnd"/>
          </w:p>
        </w:tc>
      </w:tr>
      <w:tr w:rsidR="00611134" w:rsidRPr="00611134" w14:paraId="012052ED" w14:textId="77777777" w:rsidTr="00D006B1">
        <w:tc>
          <w:tcPr>
            <w:tcW w:w="9066" w:type="dxa"/>
            <w:tcBorders>
              <w:top w:val="nil"/>
              <w:left w:val="nil"/>
              <w:bottom w:val="single" w:sz="4" w:space="0" w:color="auto"/>
              <w:right w:val="nil"/>
            </w:tcBorders>
          </w:tcPr>
          <w:p w14:paraId="2B689463" w14:textId="2CC24EB1" w:rsidR="001B091F" w:rsidRPr="00611134" w:rsidRDefault="001B091F">
            <w:pPr>
              <w:pStyle w:val="Tematkomentarza"/>
              <w:numPr>
                <w:ilvl w:val="1"/>
                <w:numId w:val="32"/>
              </w:numPr>
              <w:jc w:val="both"/>
              <w:rPr>
                <w:rFonts w:ascii="Arial" w:eastAsiaTheme="minorHAnsi" w:hAnsi="Arial" w:cs="Arial"/>
                <w:b w:val="0"/>
                <w:color w:val="000000" w:themeColor="text1"/>
                <w:sz w:val="22"/>
                <w:szCs w:val="22"/>
              </w:rPr>
            </w:pPr>
            <w:r w:rsidRPr="00611134">
              <w:rPr>
                <w:rFonts w:ascii="Arial" w:hAnsi="Arial" w:cs="Arial"/>
                <w:color w:val="000000" w:themeColor="text1"/>
                <w:sz w:val="22"/>
                <w:szCs w:val="22"/>
              </w:rPr>
              <w:t>Zakres rzeczowy przedmiotu zamówienia.</w:t>
            </w:r>
          </w:p>
          <w:p w14:paraId="3B407C0D" w14:textId="052726D4" w:rsidR="00254C06" w:rsidRPr="00536F91" w:rsidRDefault="00FE2D0C" w:rsidP="00536F91">
            <w:pPr>
              <w:spacing w:line="276" w:lineRule="auto"/>
              <w:jc w:val="both"/>
              <w:rPr>
                <w:rFonts w:ascii="Arial" w:hAnsi="Arial" w:cs="Arial"/>
                <w:color w:val="000000" w:themeColor="text1"/>
                <w:sz w:val="22"/>
                <w:szCs w:val="22"/>
              </w:rPr>
            </w:pPr>
            <w:r w:rsidRPr="00611134">
              <w:rPr>
                <w:rFonts w:ascii="Arial" w:hAnsi="Arial" w:cs="Arial"/>
                <w:color w:val="000000" w:themeColor="text1"/>
                <w:sz w:val="22"/>
                <w:szCs w:val="22"/>
              </w:rPr>
              <w:t xml:space="preserve">Przedmiotem </w:t>
            </w:r>
            <w:r w:rsidRPr="00DC6822">
              <w:rPr>
                <w:rFonts w:ascii="Arial" w:hAnsi="Arial" w:cs="Arial"/>
                <w:color w:val="000000" w:themeColor="text1"/>
                <w:sz w:val="22"/>
                <w:szCs w:val="22"/>
              </w:rPr>
              <w:t xml:space="preserve">zamówienia </w:t>
            </w:r>
            <w:r w:rsidR="000547EF">
              <w:rPr>
                <w:rFonts w:ascii="Arial" w:hAnsi="Arial" w:cs="Arial"/>
                <w:color w:val="000000" w:themeColor="text1"/>
                <w:sz w:val="22"/>
                <w:szCs w:val="22"/>
              </w:rPr>
              <w:t>jest</w:t>
            </w:r>
            <w:r w:rsidR="00536F91">
              <w:rPr>
                <w:rFonts w:ascii="Arial" w:hAnsi="Arial" w:cs="Arial"/>
                <w:color w:val="000000" w:themeColor="text1"/>
                <w:sz w:val="22"/>
                <w:szCs w:val="22"/>
              </w:rPr>
              <w:t xml:space="preserve"> </w:t>
            </w:r>
            <w:r w:rsidR="00536F91" w:rsidRPr="00536F91">
              <w:rPr>
                <w:rFonts w:ascii="Arial" w:hAnsi="Arial" w:cs="Arial"/>
                <w:color w:val="000000" w:themeColor="text1"/>
                <w:sz w:val="22"/>
                <w:szCs w:val="22"/>
              </w:rPr>
              <w:t>modernizacj</w:t>
            </w:r>
            <w:r w:rsidR="00536F91">
              <w:rPr>
                <w:rFonts w:ascii="Arial" w:hAnsi="Arial" w:cs="Arial"/>
                <w:color w:val="000000" w:themeColor="text1"/>
                <w:sz w:val="22"/>
                <w:szCs w:val="22"/>
              </w:rPr>
              <w:t>a</w:t>
            </w:r>
            <w:r w:rsidR="00536F91" w:rsidRPr="00536F91">
              <w:rPr>
                <w:rFonts w:ascii="Arial" w:hAnsi="Arial" w:cs="Arial"/>
                <w:color w:val="000000" w:themeColor="text1"/>
                <w:sz w:val="22"/>
                <w:szCs w:val="22"/>
              </w:rPr>
              <w:t xml:space="preserve"> instalacji oświetlenia ewakuacyjnego</w:t>
            </w:r>
            <w:r w:rsidR="00536F91">
              <w:rPr>
                <w:rFonts w:ascii="Arial" w:hAnsi="Arial" w:cs="Arial"/>
                <w:color w:val="000000" w:themeColor="text1"/>
                <w:sz w:val="22"/>
                <w:szCs w:val="22"/>
              </w:rPr>
              <w:t xml:space="preserve"> </w:t>
            </w:r>
            <w:r w:rsidR="00536F91" w:rsidRPr="00536F91">
              <w:rPr>
                <w:rFonts w:ascii="Arial" w:hAnsi="Arial" w:cs="Arial"/>
                <w:color w:val="000000" w:themeColor="text1"/>
                <w:sz w:val="22"/>
                <w:szCs w:val="22"/>
              </w:rPr>
              <w:t xml:space="preserve">na drogach ewakuacyjnych </w:t>
            </w:r>
            <w:r w:rsidR="00536F91">
              <w:rPr>
                <w:rFonts w:ascii="Arial" w:hAnsi="Arial" w:cs="Arial"/>
                <w:color w:val="000000" w:themeColor="text1"/>
                <w:sz w:val="22"/>
                <w:szCs w:val="22"/>
              </w:rPr>
              <w:t xml:space="preserve">oraz </w:t>
            </w:r>
            <w:r w:rsidR="00536F91" w:rsidRPr="00536F91">
              <w:rPr>
                <w:rFonts w:ascii="Arial" w:hAnsi="Arial" w:cs="Arial"/>
                <w:color w:val="000000" w:themeColor="text1"/>
                <w:sz w:val="22"/>
                <w:szCs w:val="22"/>
              </w:rPr>
              <w:t>rozbudow</w:t>
            </w:r>
            <w:r w:rsidR="00536F91">
              <w:rPr>
                <w:rFonts w:ascii="Arial" w:hAnsi="Arial" w:cs="Arial"/>
                <w:color w:val="000000" w:themeColor="text1"/>
                <w:sz w:val="22"/>
                <w:szCs w:val="22"/>
              </w:rPr>
              <w:t>a</w:t>
            </w:r>
            <w:r w:rsidR="00536F91" w:rsidRPr="00536F91">
              <w:rPr>
                <w:rFonts w:ascii="Arial" w:hAnsi="Arial" w:cs="Arial"/>
                <w:color w:val="000000" w:themeColor="text1"/>
                <w:sz w:val="22"/>
                <w:szCs w:val="22"/>
              </w:rPr>
              <w:t xml:space="preserve"> istniejącego systemu sygnalizacji</w:t>
            </w:r>
            <w:r w:rsidR="00536F91">
              <w:rPr>
                <w:rFonts w:ascii="Arial" w:hAnsi="Arial" w:cs="Arial"/>
                <w:color w:val="000000" w:themeColor="text1"/>
                <w:sz w:val="22"/>
                <w:szCs w:val="22"/>
              </w:rPr>
              <w:t xml:space="preserve"> </w:t>
            </w:r>
            <w:r w:rsidR="00536F91" w:rsidRPr="00536F91">
              <w:rPr>
                <w:rFonts w:ascii="Arial" w:hAnsi="Arial" w:cs="Arial"/>
                <w:color w:val="000000" w:themeColor="text1"/>
                <w:sz w:val="22"/>
                <w:szCs w:val="22"/>
              </w:rPr>
              <w:t>pożarowej Pałacu w Porażynie</w:t>
            </w:r>
            <w:r w:rsidR="00D31BF6">
              <w:rPr>
                <w:rFonts w:ascii="Arial" w:hAnsi="Arial" w:cs="Arial"/>
                <w:sz w:val="22"/>
                <w:szCs w:val="22"/>
              </w:rPr>
              <w:t>.</w:t>
            </w:r>
          </w:p>
          <w:p w14:paraId="615435EC" w14:textId="0DF2736C" w:rsidR="0010636E" w:rsidRPr="00611134" w:rsidRDefault="00795742" w:rsidP="003F2BA5">
            <w:pPr>
              <w:tabs>
                <w:tab w:val="left" w:pos="284"/>
              </w:tabs>
              <w:jc w:val="both"/>
              <w:rPr>
                <w:rFonts w:ascii="Arial" w:hAnsi="Arial" w:cs="Arial"/>
                <w:b/>
                <w:color w:val="000000" w:themeColor="text1"/>
                <w:sz w:val="22"/>
                <w:szCs w:val="22"/>
              </w:rPr>
            </w:pPr>
            <w:r w:rsidRPr="00D31BF6">
              <w:rPr>
                <w:rFonts w:ascii="Arial" w:hAnsi="Arial" w:cs="Arial"/>
                <w:color w:val="000000" w:themeColor="text1"/>
                <w:sz w:val="22"/>
                <w:szCs w:val="22"/>
              </w:rPr>
              <w:t xml:space="preserve">Szczegółowy opis przedmiotu zamówienia zawarty został w </w:t>
            </w:r>
            <w:r w:rsidR="004960E4" w:rsidRPr="00D31BF6">
              <w:rPr>
                <w:rFonts w:ascii="Arial" w:hAnsi="Arial" w:cs="Arial"/>
                <w:b/>
                <w:bCs/>
                <w:color w:val="000000" w:themeColor="text1"/>
                <w:sz w:val="22"/>
                <w:szCs w:val="22"/>
              </w:rPr>
              <w:t>Projek</w:t>
            </w:r>
            <w:r w:rsidRPr="00D31BF6">
              <w:rPr>
                <w:rFonts w:ascii="Arial" w:hAnsi="Arial" w:cs="Arial"/>
                <w:b/>
                <w:bCs/>
                <w:color w:val="000000" w:themeColor="text1"/>
                <w:sz w:val="22"/>
                <w:szCs w:val="22"/>
              </w:rPr>
              <w:t>cie</w:t>
            </w:r>
            <w:r w:rsidR="004960E4" w:rsidRPr="00D31BF6">
              <w:rPr>
                <w:rFonts w:ascii="Arial" w:hAnsi="Arial" w:cs="Arial"/>
                <w:b/>
                <w:bCs/>
                <w:color w:val="000000" w:themeColor="text1"/>
                <w:sz w:val="22"/>
                <w:szCs w:val="22"/>
              </w:rPr>
              <w:t xml:space="preserve"> umowy</w:t>
            </w:r>
            <w:r w:rsidR="004960E4" w:rsidRPr="00D31BF6">
              <w:rPr>
                <w:rFonts w:ascii="Arial" w:hAnsi="Arial" w:cs="Arial"/>
                <w:color w:val="000000" w:themeColor="text1"/>
                <w:sz w:val="22"/>
                <w:szCs w:val="22"/>
              </w:rPr>
              <w:t xml:space="preserve"> </w:t>
            </w:r>
            <w:r w:rsidR="004960E4" w:rsidRPr="00D31BF6">
              <w:rPr>
                <w:rFonts w:ascii="Arial" w:hAnsi="Arial" w:cs="Arial"/>
                <w:b/>
                <w:bCs/>
                <w:color w:val="000000" w:themeColor="text1"/>
                <w:sz w:val="22"/>
                <w:szCs w:val="22"/>
              </w:rPr>
              <w:t xml:space="preserve">załącznik nr </w:t>
            </w:r>
            <w:r w:rsidR="006E2776">
              <w:rPr>
                <w:rFonts w:ascii="Arial" w:hAnsi="Arial" w:cs="Arial"/>
                <w:b/>
                <w:bCs/>
                <w:color w:val="000000" w:themeColor="text1"/>
                <w:sz w:val="22"/>
                <w:szCs w:val="22"/>
              </w:rPr>
              <w:t>8</w:t>
            </w:r>
            <w:r w:rsidR="004960E4" w:rsidRPr="00D31BF6">
              <w:rPr>
                <w:rFonts w:ascii="Arial" w:hAnsi="Arial" w:cs="Arial"/>
                <w:b/>
                <w:bCs/>
                <w:color w:val="000000" w:themeColor="text1"/>
                <w:sz w:val="22"/>
                <w:szCs w:val="22"/>
              </w:rPr>
              <w:t xml:space="preserve"> </w:t>
            </w:r>
            <w:r w:rsidR="004960E4" w:rsidRPr="00D31BF6">
              <w:rPr>
                <w:rFonts w:ascii="Arial" w:hAnsi="Arial" w:cs="Arial"/>
                <w:color w:val="000000" w:themeColor="text1"/>
                <w:sz w:val="22"/>
                <w:szCs w:val="22"/>
              </w:rPr>
              <w:t>do SWZ</w:t>
            </w:r>
            <w:r w:rsidR="00A27DBE" w:rsidRPr="00D31BF6">
              <w:rPr>
                <w:rFonts w:ascii="Arial" w:hAnsi="Arial" w:cs="Arial"/>
                <w:color w:val="000000" w:themeColor="text1"/>
                <w:sz w:val="22"/>
                <w:szCs w:val="22"/>
              </w:rPr>
              <w:t xml:space="preserve"> oraz </w:t>
            </w:r>
            <w:r w:rsidR="00182749" w:rsidRPr="00D31BF6">
              <w:rPr>
                <w:rFonts w:ascii="Arial" w:hAnsi="Arial" w:cs="Arial"/>
                <w:b/>
                <w:bCs/>
                <w:color w:val="000000" w:themeColor="text1"/>
                <w:sz w:val="22"/>
                <w:szCs w:val="22"/>
              </w:rPr>
              <w:t>Dokumentacj</w:t>
            </w:r>
            <w:r w:rsidRPr="00D31BF6">
              <w:rPr>
                <w:rFonts w:ascii="Arial" w:hAnsi="Arial" w:cs="Arial"/>
                <w:b/>
                <w:bCs/>
                <w:color w:val="000000" w:themeColor="text1"/>
                <w:sz w:val="22"/>
                <w:szCs w:val="22"/>
              </w:rPr>
              <w:t>i</w:t>
            </w:r>
            <w:r w:rsidR="00182749" w:rsidRPr="00D31BF6">
              <w:rPr>
                <w:rFonts w:ascii="Arial" w:hAnsi="Arial" w:cs="Arial"/>
                <w:b/>
                <w:bCs/>
                <w:color w:val="000000" w:themeColor="text1"/>
                <w:sz w:val="22"/>
                <w:szCs w:val="22"/>
              </w:rPr>
              <w:t xml:space="preserve"> projektow</w:t>
            </w:r>
            <w:r w:rsidRPr="00D31BF6">
              <w:rPr>
                <w:rFonts w:ascii="Arial" w:hAnsi="Arial" w:cs="Arial"/>
                <w:b/>
                <w:bCs/>
                <w:color w:val="000000" w:themeColor="text1"/>
                <w:sz w:val="22"/>
                <w:szCs w:val="22"/>
              </w:rPr>
              <w:t>ej</w:t>
            </w:r>
            <w:r w:rsidR="0010636E" w:rsidRPr="00D31BF6">
              <w:rPr>
                <w:rFonts w:ascii="Arial" w:hAnsi="Arial" w:cs="Arial"/>
                <w:color w:val="000000" w:themeColor="text1"/>
                <w:sz w:val="22"/>
                <w:szCs w:val="22"/>
              </w:rPr>
              <w:t xml:space="preserve"> </w:t>
            </w:r>
            <w:r w:rsidR="0010636E" w:rsidRPr="00D31BF6">
              <w:rPr>
                <w:rFonts w:ascii="Arial" w:hAnsi="Arial" w:cs="Arial"/>
                <w:b/>
                <w:bCs/>
                <w:color w:val="000000" w:themeColor="text1"/>
                <w:sz w:val="22"/>
                <w:szCs w:val="22"/>
              </w:rPr>
              <w:t xml:space="preserve">załącznik nr </w:t>
            </w:r>
            <w:r w:rsidR="006E2776">
              <w:rPr>
                <w:rFonts w:ascii="Arial" w:hAnsi="Arial" w:cs="Arial"/>
                <w:b/>
                <w:bCs/>
                <w:color w:val="000000" w:themeColor="text1"/>
                <w:sz w:val="22"/>
                <w:szCs w:val="22"/>
              </w:rPr>
              <w:t>9</w:t>
            </w:r>
            <w:r w:rsidR="00835C3A" w:rsidRPr="00D31BF6">
              <w:rPr>
                <w:rFonts w:ascii="Arial" w:hAnsi="Arial" w:cs="Arial"/>
                <w:b/>
                <w:bCs/>
                <w:color w:val="000000" w:themeColor="text1"/>
                <w:sz w:val="22"/>
                <w:szCs w:val="22"/>
              </w:rPr>
              <w:t xml:space="preserve"> SWZ</w:t>
            </w:r>
            <w:r w:rsidR="0010636E" w:rsidRPr="00D31BF6">
              <w:rPr>
                <w:rFonts w:ascii="Arial" w:hAnsi="Arial" w:cs="Arial"/>
                <w:color w:val="000000" w:themeColor="text1"/>
                <w:sz w:val="22"/>
                <w:szCs w:val="22"/>
              </w:rPr>
              <w:t>,</w:t>
            </w:r>
            <w:r w:rsidR="00A65251" w:rsidRPr="00D31BF6">
              <w:rPr>
                <w:rFonts w:ascii="Arial" w:hAnsi="Arial" w:cs="Arial"/>
                <w:color w:val="000000" w:themeColor="text1"/>
                <w:sz w:val="22"/>
                <w:szCs w:val="22"/>
              </w:rPr>
              <w:t xml:space="preserve"> </w:t>
            </w:r>
            <w:r w:rsidR="00A27DBE" w:rsidRPr="00D31BF6">
              <w:rPr>
                <w:rFonts w:ascii="Arial" w:hAnsi="Arial" w:cs="Arial"/>
                <w:color w:val="000000" w:themeColor="text1"/>
                <w:sz w:val="22"/>
                <w:szCs w:val="22"/>
              </w:rPr>
              <w:t>zawierając</w:t>
            </w:r>
            <w:r w:rsidRPr="00D31BF6">
              <w:rPr>
                <w:rFonts w:ascii="Arial" w:hAnsi="Arial" w:cs="Arial"/>
                <w:color w:val="000000" w:themeColor="text1"/>
                <w:sz w:val="22"/>
                <w:szCs w:val="22"/>
              </w:rPr>
              <w:t>ej</w:t>
            </w:r>
            <w:r w:rsidR="00A27DBE" w:rsidRPr="00D31BF6">
              <w:rPr>
                <w:rFonts w:ascii="Arial" w:hAnsi="Arial" w:cs="Arial"/>
                <w:color w:val="000000" w:themeColor="text1"/>
                <w:sz w:val="22"/>
                <w:szCs w:val="22"/>
              </w:rPr>
              <w:t xml:space="preserve"> </w:t>
            </w:r>
            <w:r w:rsidR="004B6C27" w:rsidRPr="00D31BF6">
              <w:rPr>
                <w:rFonts w:ascii="Arial" w:hAnsi="Arial" w:cs="Arial"/>
                <w:color w:val="000000" w:themeColor="text1"/>
                <w:sz w:val="22"/>
                <w:szCs w:val="22"/>
              </w:rPr>
              <w:t xml:space="preserve">Projekt </w:t>
            </w:r>
            <w:r w:rsidR="00545D9B" w:rsidRPr="00D31BF6">
              <w:rPr>
                <w:rFonts w:ascii="Arial" w:hAnsi="Arial" w:cs="Arial"/>
                <w:color w:val="000000" w:themeColor="text1"/>
                <w:sz w:val="22"/>
                <w:szCs w:val="22"/>
              </w:rPr>
              <w:t>Wykonawczy</w:t>
            </w:r>
            <w:r w:rsidR="004960E4" w:rsidRPr="00D31BF6">
              <w:rPr>
                <w:rFonts w:ascii="Arial" w:hAnsi="Arial" w:cs="Arial"/>
                <w:b/>
                <w:bCs/>
                <w:color w:val="000000" w:themeColor="text1"/>
                <w:sz w:val="22"/>
                <w:szCs w:val="22"/>
              </w:rPr>
              <w:t xml:space="preserve">, </w:t>
            </w:r>
            <w:r w:rsidR="00545D9B" w:rsidRPr="00D31BF6">
              <w:rPr>
                <w:rFonts w:ascii="Arial" w:hAnsi="Arial" w:cs="Arial"/>
                <w:color w:val="000000" w:themeColor="text1"/>
                <w:sz w:val="22"/>
                <w:szCs w:val="22"/>
              </w:rPr>
              <w:t>Specyfikacje Techniczną Wykonania i Odbioru Robót,</w:t>
            </w:r>
            <w:r w:rsidR="003C27A7">
              <w:rPr>
                <w:rFonts w:ascii="Arial" w:hAnsi="Arial" w:cs="Arial"/>
                <w:color w:val="000000" w:themeColor="text1"/>
                <w:sz w:val="22"/>
                <w:szCs w:val="22"/>
              </w:rPr>
              <w:t xml:space="preserve"> Decyzję Komendanta Powiatowej Państwowej Straży Pożarnej i Pozwolenie Konserwatora Zabytków oraz</w:t>
            </w:r>
            <w:r w:rsidR="00545D9B" w:rsidRPr="00D31BF6">
              <w:rPr>
                <w:rFonts w:ascii="Arial" w:hAnsi="Arial" w:cs="Arial"/>
                <w:color w:val="000000" w:themeColor="text1"/>
                <w:sz w:val="22"/>
                <w:szCs w:val="22"/>
              </w:rPr>
              <w:t xml:space="preserve"> </w:t>
            </w:r>
            <w:r w:rsidR="001A04F1" w:rsidRPr="00D31BF6">
              <w:rPr>
                <w:rFonts w:ascii="Arial" w:hAnsi="Arial" w:cs="Arial"/>
                <w:color w:val="000000" w:themeColor="text1"/>
                <w:sz w:val="22"/>
                <w:szCs w:val="22"/>
              </w:rPr>
              <w:t>Przedmiar</w:t>
            </w:r>
            <w:r w:rsidRPr="00D31BF6">
              <w:rPr>
                <w:rFonts w:ascii="Arial" w:hAnsi="Arial" w:cs="Arial"/>
                <w:color w:val="000000" w:themeColor="text1"/>
                <w:sz w:val="22"/>
                <w:szCs w:val="22"/>
              </w:rPr>
              <w:t>y</w:t>
            </w:r>
            <w:r w:rsidR="00545D9B" w:rsidRPr="00D31BF6">
              <w:rPr>
                <w:rFonts w:ascii="Arial" w:hAnsi="Arial" w:cs="Arial"/>
                <w:color w:val="000000" w:themeColor="text1"/>
                <w:sz w:val="22"/>
                <w:szCs w:val="22"/>
              </w:rPr>
              <w:t xml:space="preserve"> robót</w:t>
            </w:r>
            <w:r w:rsidR="003C27A7">
              <w:rPr>
                <w:rFonts w:ascii="Arial" w:hAnsi="Arial" w:cs="Arial"/>
                <w:color w:val="000000" w:themeColor="text1"/>
                <w:sz w:val="22"/>
                <w:szCs w:val="22"/>
              </w:rPr>
              <w:t xml:space="preserve">, które </w:t>
            </w:r>
            <w:r w:rsidR="00C04523" w:rsidRPr="00D31BF6">
              <w:rPr>
                <w:rFonts w:ascii="Arial" w:hAnsi="Arial" w:cs="Arial"/>
                <w:color w:val="000000" w:themeColor="text1"/>
                <w:sz w:val="22"/>
                <w:szCs w:val="22"/>
              </w:rPr>
              <w:t>ma</w:t>
            </w:r>
            <w:r w:rsidR="00A27DBE" w:rsidRPr="00D31BF6">
              <w:rPr>
                <w:rFonts w:ascii="Arial" w:hAnsi="Arial" w:cs="Arial"/>
                <w:color w:val="000000" w:themeColor="text1"/>
                <w:sz w:val="22"/>
                <w:szCs w:val="22"/>
              </w:rPr>
              <w:t>ją</w:t>
            </w:r>
            <w:r w:rsidR="00C04523" w:rsidRPr="00611134">
              <w:rPr>
                <w:rFonts w:ascii="Arial" w:hAnsi="Arial" w:cs="Arial"/>
                <w:color w:val="000000" w:themeColor="text1"/>
                <w:sz w:val="22"/>
                <w:szCs w:val="22"/>
              </w:rPr>
              <w:t xml:space="preserve"> charakter wyłącznie pomocniczy.</w:t>
            </w:r>
          </w:p>
          <w:p w14:paraId="222BF825" w14:textId="52394E9F" w:rsidR="0010636E" w:rsidRPr="00611134" w:rsidRDefault="0010636E" w:rsidP="008A57D5">
            <w:pPr>
              <w:pStyle w:val="Akapitzlist"/>
              <w:numPr>
                <w:ilvl w:val="1"/>
                <w:numId w:val="32"/>
              </w:numPr>
              <w:suppressAutoHyphens/>
              <w:spacing w:before="120"/>
              <w:jc w:val="both"/>
              <w:rPr>
                <w:rFonts w:ascii="Arial" w:hAnsi="Arial" w:cs="Arial"/>
                <w:color w:val="000000" w:themeColor="text1"/>
                <w:sz w:val="22"/>
                <w:szCs w:val="22"/>
              </w:rPr>
            </w:pPr>
            <w:r w:rsidRPr="00611134">
              <w:rPr>
                <w:rFonts w:ascii="Arial" w:hAnsi="Arial" w:cs="Arial"/>
                <w:color w:val="000000" w:themeColor="text1"/>
                <w:sz w:val="22"/>
                <w:szCs w:val="22"/>
              </w:rPr>
              <w:t>Nazwy i kody dotyczące przedmiotu zamówienia określone zgodnie ze Wspólnym Słownikiem Zamówień (CPV):</w:t>
            </w:r>
          </w:p>
          <w:tbl>
            <w:tblPr>
              <w:tblW w:w="0" w:type="auto"/>
              <w:tblInd w:w="628" w:type="dxa"/>
              <w:tblCellMar>
                <w:left w:w="0" w:type="dxa"/>
                <w:right w:w="0" w:type="dxa"/>
              </w:tblCellMar>
              <w:tblLook w:val="01E0" w:firstRow="1" w:lastRow="1" w:firstColumn="1" w:lastColumn="1" w:noHBand="0" w:noVBand="0"/>
            </w:tblPr>
            <w:tblGrid>
              <w:gridCol w:w="1360"/>
              <w:gridCol w:w="6423"/>
            </w:tblGrid>
            <w:tr w:rsidR="00611134" w:rsidRPr="00611134" w14:paraId="05A49C92" w14:textId="77777777" w:rsidTr="00895834">
              <w:trPr>
                <w:trHeight w:hRule="exact" w:val="589"/>
              </w:trPr>
              <w:tc>
                <w:tcPr>
                  <w:tcW w:w="1360" w:type="dxa"/>
                  <w:tcBorders>
                    <w:top w:val="single" w:sz="5" w:space="0" w:color="000000"/>
                    <w:left w:val="single" w:sz="5" w:space="0" w:color="000000"/>
                    <w:bottom w:val="single" w:sz="5" w:space="0" w:color="000000"/>
                    <w:right w:val="single" w:sz="5" w:space="0" w:color="000000"/>
                  </w:tcBorders>
                  <w:shd w:val="clear" w:color="auto" w:fill="E0E0E0"/>
                </w:tcPr>
                <w:p w14:paraId="5222DEAC" w14:textId="77777777" w:rsidR="0086359C" w:rsidRPr="00611134" w:rsidRDefault="0086359C" w:rsidP="0086359C">
                  <w:pPr>
                    <w:pStyle w:val="TableParagraph"/>
                    <w:spacing w:line="276" w:lineRule="auto"/>
                    <w:ind w:right="285"/>
                    <w:rPr>
                      <w:rFonts w:ascii="Arial" w:hAnsi="Arial" w:cs="Arial"/>
                      <w:color w:val="000000" w:themeColor="text1"/>
                      <w:sz w:val="22"/>
                      <w:szCs w:val="22"/>
                    </w:rPr>
                  </w:pPr>
                  <w:r w:rsidRPr="00611134">
                    <w:rPr>
                      <w:rFonts w:ascii="Arial" w:hAnsi="Arial" w:cs="Arial"/>
                      <w:b/>
                      <w:color w:val="000000" w:themeColor="text1"/>
                      <w:sz w:val="22"/>
                      <w:szCs w:val="22"/>
                    </w:rPr>
                    <w:t xml:space="preserve">Główny </w:t>
                  </w:r>
                  <w:r w:rsidRPr="00611134">
                    <w:rPr>
                      <w:rFonts w:ascii="Arial" w:hAnsi="Arial" w:cs="Arial"/>
                      <w:b/>
                      <w:color w:val="000000" w:themeColor="text1"/>
                      <w:spacing w:val="-1"/>
                      <w:sz w:val="22"/>
                      <w:szCs w:val="22"/>
                    </w:rPr>
                    <w:t>Przedmiot</w:t>
                  </w:r>
                </w:p>
              </w:tc>
              <w:tc>
                <w:tcPr>
                  <w:tcW w:w="6423" w:type="dxa"/>
                  <w:tcBorders>
                    <w:top w:val="single" w:sz="5" w:space="0" w:color="000000"/>
                    <w:left w:val="single" w:sz="5" w:space="0" w:color="000000"/>
                    <w:bottom w:val="single" w:sz="5" w:space="0" w:color="000000"/>
                    <w:right w:val="single" w:sz="5" w:space="0" w:color="000009"/>
                  </w:tcBorders>
                </w:tcPr>
                <w:p w14:paraId="12F2BF61" w14:textId="7A0C6B61" w:rsidR="003C3242" w:rsidRPr="004A412C" w:rsidRDefault="004A412C" w:rsidP="004A412C">
                  <w:pPr>
                    <w:pStyle w:val="TableParagraph"/>
                    <w:spacing w:line="276" w:lineRule="auto"/>
                    <w:jc w:val="both"/>
                    <w:rPr>
                      <w:rFonts w:ascii="Arial" w:hAnsi="Arial" w:cs="Arial"/>
                      <w:sz w:val="22"/>
                      <w:szCs w:val="22"/>
                    </w:rPr>
                  </w:pPr>
                  <w:r w:rsidRPr="00082E6F">
                    <w:rPr>
                      <w:rFonts w:ascii="Arial" w:eastAsia="SimSun" w:hAnsi="Arial" w:cs="Arial"/>
                      <w:color w:val="000000" w:themeColor="text1"/>
                      <w:sz w:val="22"/>
                      <w:szCs w:val="22"/>
                      <w:lang w:eastAsia="en-US"/>
                    </w:rPr>
                    <w:t>45310000-3 Roboty instalacyjne elektryczne</w:t>
                  </w:r>
                  <w:r w:rsidRPr="00082E6F">
                    <w:rPr>
                      <w:rFonts w:ascii="Arial" w:hAnsi="Arial" w:cs="Arial"/>
                      <w:sz w:val="22"/>
                      <w:szCs w:val="22"/>
                    </w:rPr>
                    <w:t xml:space="preserve"> </w:t>
                  </w:r>
                </w:p>
              </w:tc>
            </w:tr>
            <w:tr w:rsidR="00611134" w:rsidRPr="00611134" w14:paraId="7243BC6B" w14:textId="77777777" w:rsidTr="005D21C5">
              <w:trPr>
                <w:trHeight w:hRule="exact" w:val="1150"/>
              </w:trPr>
              <w:tc>
                <w:tcPr>
                  <w:tcW w:w="1360" w:type="dxa"/>
                  <w:tcBorders>
                    <w:top w:val="single" w:sz="5" w:space="0" w:color="000000"/>
                    <w:left w:val="single" w:sz="5" w:space="0" w:color="000000"/>
                    <w:bottom w:val="single" w:sz="5" w:space="0" w:color="000000"/>
                    <w:right w:val="single" w:sz="5" w:space="0" w:color="000000"/>
                  </w:tcBorders>
                  <w:shd w:val="clear" w:color="auto" w:fill="E0E0E0"/>
                </w:tcPr>
                <w:p w14:paraId="17174696" w14:textId="77777777" w:rsidR="0086359C" w:rsidRPr="00611134" w:rsidRDefault="0086359C" w:rsidP="0086359C">
                  <w:pPr>
                    <w:pStyle w:val="TableParagraph"/>
                    <w:spacing w:line="276" w:lineRule="auto"/>
                    <w:ind w:right="180"/>
                    <w:rPr>
                      <w:rFonts w:ascii="Arial" w:hAnsi="Arial" w:cs="Arial"/>
                      <w:color w:val="000000" w:themeColor="text1"/>
                      <w:sz w:val="22"/>
                      <w:szCs w:val="22"/>
                    </w:rPr>
                  </w:pPr>
                  <w:r w:rsidRPr="00611134">
                    <w:rPr>
                      <w:rFonts w:ascii="Arial" w:hAnsi="Arial" w:cs="Arial"/>
                      <w:b/>
                      <w:color w:val="000000" w:themeColor="text1"/>
                      <w:w w:val="95"/>
                      <w:sz w:val="22"/>
                      <w:szCs w:val="22"/>
                    </w:rPr>
                    <w:t>Dodatkowe przedmioty</w:t>
                  </w:r>
                </w:p>
              </w:tc>
              <w:tc>
                <w:tcPr>
                  <w:tcW w:w="6423" w:type="dxa"/>
                  <w:tcBorders>
                    <w:top w:val="single" w:sz="5" w:space="0" w:color="000000"/>
                    <w:left w:val="single" w:sz="5" w:space="0" w:color="000000"/>
                    <w:bottom w:val="single" w:sz="5" w:space="0" w:color="000000"/>
                    <w:right w:val="single" w:sz="5" w:space="0" w:color="000009"/>
                  </w:tcBorders>
                </w:tcPr>
                <w:p w14:paraId="2FF2ECC6" w14:textId="0EAD3CA0" w:rsidR="00DC6822" w:rsidRDefault="00DC6822" w:rsidP="00082E6F">
                  <w:pPr>
                    <w:pStyle w:val="TableParagraph"/>
                    <w:spacing w:line="276" w:lineRule="auto"/>
                    <w:jc w:val="both"/>
                    <w:rPr>
                      <w:rFonts w:ascii="Arial" w:hAnsi="Arial" w:cs="Arial"/>
                      <w:bCs/>
                      <w:sz w:val="22"/>
                      <w:szCs w:val="22"/>
                    </w:rPr>
                  </w:pPr>
                  <w:r w:rsidRPr="00DC6822">
                    <w:rPr>
                      <w:rFonts w:ascii="Arial" w:hAnsi="Arial" w:cs="Arial"/>
                      <w:bCs/>
                      <w:sz w:val="22"/>
                      <w:szCs w:val="22"/>
                    </w:rPr>
                    <w:t>45315300-1 - Instalacje zasilania elektrycznego</w:t>
                  </w:r>
                </w:p>
                <w:p w14:paraId="0FCA4B98" w14:textId="648D910E" w:rsidR="00BA658F" w:rsidRPr="00BA658F" w:rsidRDefault="004A412C" w:rsidP="004A412C">
                  <w:pPr>
                    <w:pStyle w:val="TableParagraph"/>
                    <w:spacing w:line="276" w:lineRule="auto"/>
                    <w:jc w:val="both"/>
                    <w:rPr>
                      <w:rFonts w:ascii="Arial" w:hAnsi="Arial" w:cs="Arial"/>
                      <w:bCs/>
                      <w:sz w:val="22"/>
                      <w:szCs w:val="22"/>
                    </w:rPr>
                  </w:pPr>
                  <w:r w:rsidRPr="004A412C">
                    <w:rPr>
                      <w:rFonts w:ascii="Arial" w:hAnsi="Arial" w:cs="Arial"/>
                      <w:spacing w:val="-1"/>
                      <w:sz w:val="22"/>
                      <w:szCs w:val="22"/>
                    </w:rPr>
                    <w:t>45312100-8</w:t>
                  </w:r>
                  <w:r>
                    <w:rPr>
                      <w:rFonts w:ascii="Arial" w:hAnsi="Arial" w:cs="Arial"/>
                      <w:spacing w:val="-1"/>
                      <w:sz w:val="22"/>
                      <w:szCs w:val="22"/>
                    </w:rPr>
                    <w:t xml:space="preserve"> - </w:t>
                  </w:r>
                  <w:r w:rsidRPr="004A412C">
                    <w:rPr>
                      <w:rFonts w:ascii="Arial" w:hAnsi="Arial" w:cs="Arial"/>
                      <w:spacing w:val="-1"/>
                      <w:sz w:val="22"/>
                      <w:szCs w:val="22"/>
                    </w:rPr>
                    <w:t>Instalowanie przeciwpożarowych systemów alarmowych</w:t>
                  </w:r>
                </w:p>
                <w:p w14:paraId="027AECDF" w14:textId="77777777" w:rsidR="00BA658F" w:rsidRPr="00611134" w:rsidRDefault="00BA658F" w:rsidP="003C3242">
                  <w:pPr>
                    <w:adjustRightInd w:val="0"/>
                    <w:jc w:val="both"/>
                    <w:rPr>
                      <w:rFonts w:ascii="Arial" w:hAnsi="Arial" w:cs="Arial"/>
                      <w:b/>
                      <w:bCs/>
                      <w:color w:val="000000" w:themeColor="text1"/>
                      <w:sz w:val="22"/>
                      <w:szCs w:val="22"/>
                    </w:rPr>
                  </w:pPr>
                </w:p>
                <w:p w14:paraId="256396C2" w14:textId="77777777" w:rsidR="0086359C" w:rsidRPr="00611134" w:rsidRDefault="0086359C" w:rsidP="0086359C">
                  <w:pPr>
                    <w:pStyle w:val="TableParagraph"/>
                    <w:spacing w:line="276" w:lineRule="auto"/>
                    <w:ind w:left="92"/>
                    <w:rPr>
                      <w:rFonts w:ascii="Arial" w:hAnsi="Arial" w:cs="Arial"/>
                      <w:bCs/>
                      <w:color w:val="000000" w:themeColor="text1"/>
                      <w:sz w:val="22"/>
                      <w:szCs w:val="22"/>
                    </w:rPr>
                  </w:pPr>
                </w:p>
                <w:p w14:paraId="789B53D5" w14:textId="77777777" w:rsidR="0086359C" w:rsidRPr="00611134" w:rsidRDefault="0086359C" w:rsidP="0086359C">
                  <w:pPr>
                    <w:pStyle w:val="TableParagraph"/>
                    <w:spacing w:line="276" w:lineRule="auto"/>
                    <w:ind w:left="92"/>
                    <w:rPr>
                      <w:rFonts w:ascii="Arial" w:hAnsi="Arial" w:cs="Arial"/>
                      <w:color w:val="000000" w:themeColor="text1"/>
                      <w:sz w:val="22"/>
                      <w:szCs w:val="22"/>
                    </w:rPr>
                  </w:pPr>
                </w:p>
                <w:p w14:paraId="79EC1DE4" w14:textId="77777777" w:rsidR="0086359C" w:rsidRPr="00611134" w:rsidRDefault="0086359C" w:rsidP="000771AB">
                  <w:pPr>
                    <w:pStyle w:val="TableParagraph"/>
                    <w:spacing w:line="276" w:lineRule="auto"/>
                    <w:rPr>
                      <w:rFonts w:ascii="Arial" w:hAnsi="Arial" w:cs="Arial"/>
                      <w:color w:val="000000" w:themeColor="text1"/>
                      <w:sz w:val="22"/>
                      <w:szCs w:val="22"/>
                    </w:rPr>
                  </w:pPr>
                </w:p>
              </w:tc>
            </w:tr>
          </w:tbl>
          <w:p w14:paraId="0A76FA50" w14:textId="22439B01" w:rsidR="00683148" w:rsidRPr="00611134" w:rsidRDefault="00683148">
            <w:pPr>
              <w:pStyle w:val="Akapitzlist"/>
              <w:numPr>
                <w:ilvl w:val="1"/>
                <w:numId w:val="32"/>
              </w:numPr>
              <w:spacing w:before="240"/>
              <w:ind w:right="138"/>
              <w:jc w:val="both"/>
              <w:rPr>
                <w:rFonts w:ascii="Arial" w:hAnsi="Arial" w:cs="Arial"/>
                <w:color w:val="000000" w:themeColor="text1"/>
                <w:sz w:val="22"/>
                <w:szCs w:val="22"/>
              </w:rPr>
            </w:pPr>
            <w:r w:rsidRPr="00611134">
              <w:rPr>
                <w:rFonts w:ascii="Arial" w:hAnsi="Arial" w:cs="Arial"/>
                <w:color w:val="000000" w:themeColor="text1"/>
                <w:sz w:val="22"/>
                <w:szCs w:val="22"/>
              </w:rPr>
              <w:t xml:space="preserve">We wszystkich miejscach SWZ i załącznikach do SWZ, w których użyto przykładowego znaku towarowego, patentu, pochodzenia, źródła lub szczególnego procesu, który charakteryzuje produkty lub usługi dostarczane przez konkretnego wykonawcę lub jeżeli Zamawiający opisał przedmiot zamówienia przez odniesienie do norm, ocen technicznych, specyfikacji technicznych i systemów referencji technicznych, o których mowa w art. 101 ust. 1 pkt 2 oraz ust. 3 PZP, a w każdym przypadku, działając zgodnie z art. 99 ust. 6 i art. 101 ust. 4 PZP, Zamawiający dopuszcza rozwiązania równoważne w stosunku do określonych w SWZ i dokumentacji postępowania, oznaczając takie wskazania lub odniesienia odpowiednio wyrazami „lub równoważny” lub „lub równoważne", pod warunkiem zapewnienia parametrów nie gorszych niż określone w opisie przedmiotu zamówienia. </w:t>
            </w:r>
          </w:p>
          <w:p w14:paraId="065FCB0F" w14:textId="77777777" w:rsidR="00683148" w:rsidRPr="00611134" w:rsidRDefault="00683148" w:rsidP="00683148">
            <w:pPr>
              <w:ind w:left="742" w:right="212"/>
              <w:jc w:val="both"/>
              <w:rPr>
                <w:rFonts w:ascii="Arial" w:hAnsi="Arial" w:cs="Arial"/>
                <w:color w:val="000000" w:themeColor="text1"/>
                <w:sz w:val="22"/>
                <w:szCs w:val="22"/>
              </w:rPr>
            </w:pPr>
            <w:r w:rsidRPr="00611134">
              <w:rPr>
                <w:rFonts w:ascii="Arial" w:hAnsi="Arial" w:cs="Arial"/>
                <w:color w:val="000000" w:themeColor="text1"/>
                <w:sz w:val="22"/>
                <w:szCs w:val="22"/>
              </w:rPr>
              <w:t xml:space="preserve">Rozwiązanie równoważne jest także dopuszczalne w sytuacji, gdyby wyraz „równoważny” lub „równoważne” nie znalazło się w opisie przedmiotu zamówienia, tj. w postępowaniu opisując przedmiot zamówienia przez odniesienie do norm, ocen technicznych, specyfikacji technicznych, systemów referencji technicznych, nazw własnych producentów materiałów i urządzeń „produktów” pochodzących od konkretnych producentów towarzyszą im wyrazy „lub równoważny”, „lub równoważne”. </w:t>
            </w:r>
          </w:p>
          <w:p w14:paraId="04EB32A0" w14:textId="7D689298" w:rsidR="00683148" w:rsidRPr="00611134" w:rsidRDefault="00683148" w:rsidP="00182749">
            <w:pPr>
              <w:pStyle w:val="Akapitzlist"/>
              <w:numPr>
                <w:ilvl w:val="1"/>
                <w:numId w:val="32"/>
              </w:numPr>
              <w:ind w:right="212"/>
              <w:jc w:val="both"/>
              <w:rPr>
                <w:rFonts w:ascii="Arial" w:hAnsi="Arial" w:cs="Arial"/>
                <w:color w:val="000000" w:themeColor="text1"/>
                <w:sz w:val="22"/>
                <w:szCs w:val="22"/>
              </w:rPr>
            </w:pPr>
            <w:r w:rsidRPr="00611134">
              <w:rPr>
                <w:rFonts w:ascii="Arial" w:hAnsi="Arial" w:cs="Arial"/>
                <w:color w:val="000000" w:themeColor="text1"/>
                <w:sz w:val="22"/>
                <w:szCs w:val="22"/>
              </w:rPr>
              <w:t xml:space="preserve">Równoważność polega na możliwości zaoferowania przedmiotu zamówienia o nie gorszych parametrach technicznych, konfiguracjach, wymaganiach normatywnych itp. W szczegółowym opisie przedmiotu zamówienia mogą być podane niektóre charakterystyczne dla producenta wymiary. Nazwy własne producentów materiałów i urządzeń podane w szczegółowym opisie należy rozumieć jako preferowanego typu w zakresie określenia minimalnych wymagań jakościowych. Nie są one wiążące i można dostarczyć elementy równoważne, które posiadają co najmniej takie same lub lepsze normy, parametry techniczne; jakościowe, funkcjonalne, będą tożsame tematycznie i o takim samym </w:t>
            </w:r>
            <w:r w:rsidRPr="00611134">
              <w:rPr>
                <w:rFonts w:ascii="Arial" w:hAnsi="Arial" w:cs="Arial"/>
                <w:color w:val="000000" w:themeColor="text1"/>
                <w:sz w:val="22"/>
                <w:szCs w:val="22"/>
              </w:rPr>
              <w:lastRenderedPageBreak/>
              <w:t xml:space="preserve">przeznaczeniu oraz nie obniżą określonych w opisie przedmiotu zamówienia standardów. </w:t>
            </w:r>
          </w:p>
          <w:p w14:paraId="11330AFD" w14:textId="77777777" w:rsidR="00683148" w:rsidRPr="00611134" w:rsidRDefault="00683148">
            <w:pPr>
              <w:pStyle w:val="Akapitzlist"/>
              <w:numPr>
                <w:ilvl w:val="1"/>
                <w:numId w:val="32"/>
              </w:numPr>
              <w:ind w:right="7"/>
              <w:jc w:val="both"/>
              <w:rPr>
                <w:rFonts w:ascii="Arial" w:hAnsi="Arial" w:cs="Arial"/>
                <w:color w:val="000000" w:themeColor="text1"/>
                <w:sz w:val="22"/>
                <w:szCs w:val="22"/>
              </w:rPr>
            </w:pPr>
            <w:r w:rsidRPr="00611134">
              <w:rPr>
                <w:rFonts w:ascii="Arial" w:hAnsi="Arial" w:cs="Arial"/>
                <w:color w:val="000000" w:themeColor="text1"/>
                <w:sz w:val="22"/>
                <w:szCs w:val="22"/>
              </w:rPr>
              <w:t xml:space="preserve">Wszelkie „produkty" pochodzące od konkretnych producentów określają minimalne parametry jakościowe i cechy użytkowe, jakim muszą odpowiadać towary, by spełnić wymagania stawiane przez zamawiającego i stanowią wyłącznie wzorzec jakościowy przedmiotu zamówienia. Poprzez zapis minimalnych wymagań parametrów jakościowych zamawiający rozumie wymagania towarów zawarte w ogólnie dostępnych źródłach, katalogach, stronach internetowych producentów. Operowanie przykładowymi nazwami producenta ma jedynie na celu doprecyzowanie poziomu oczekiwań zamawiającego w stosunku do określonego rozwiązania. Tak, więc posługiwanie się nazwami producentów/produktów/ ma wyłącznie charakter przykładowy. Zamawiający przy opisie przedmiotu zamówienia wskazując oznaczenie konkretnego producenta (dostawcy) lub konkretny produkt, dopuszcza jednocześnie produkty równoważne o parametrach jakościowych i cechach użytkowych, co najmniej na poziomie parametrów wskazanego produktu, uznając tym samym każdy produkt o wskazanych parametrach lub lepszych. W takiej sytuacji Zamawiający wymaga złożenia wraz z ofertą stosownych dokumentów, uwiarygodniających te materiały lub urządzenia. Będą one podlegały ocenie w trakcie badania oferty. </w:t>
            </w:r>
          </w:p>
          <w:p w14:paraId="09D3BCEC" w14:textId="77777777" w:rsidR="00683148" w:rsidRPr="00611134" w:rsidRDefault="00683148">
            <w:pPr>
              <w:pStyle w:val="Akapitzlist"/>
              <w:numPr>
                <w:ilvl w:val="1"/>
                <w:numId w:val="32"/>
              </w:numPr>
              <w:ind w:right="7"/>
              <w:jc w:val="both"/>
              <w:rPr>
                <w:rFonts w:ascii="Arial" w:hAnsi="Arial" w:cs="Arial"/>
                <w:color w:val="000000" w:themeColor="text1"/>
                <w:sz w:val="22"/>
                <w:szCs w:val="22"/>
              </w:rPr>
            </w:pPr>
            <w:r w:rsidRPr="00611134">
              <w:rPr>
                <w:rFonts w:ascii="Arial" w:hAnsi="Arial" w:cs="Arial"/>
                <w:color w:val="000000" w:themeColor="text1"/>
                <w:sz w:val="22"/>
                <w:szCs w:val="22"/>
              </w:rPr>
              <w:t xml:space="preserve">Zamawiający zobowiązuje Wykonawców do wykazania rozwiązań równoważnych do zastosowania w stosunku do dokumentacji postępowania. W myśl art. 101 ust. 5 PZP Wykonawca, który powołuje się na rozwiązania równoważne (w sytuacji, gdy opis przedmiotu zamówienia odnosi się do norm, ocen technicznych, specyfikacji technicznych i systemów referencji technicznych, o których mowa w art. 101 us.t 1 pkt 2 i ust. 3 PZP), jest obowiązany jest udowodnić w ofercie, że oferowane przez niego dostawy spełniają wymagania określone w SWZ. Brak wskazania tych elementów będzie </w:t>
            </w:r>
            <w:proofErr w:type="gramStart"/>
            <w:r w:rsidRPr="00611134">
              <w:rPr>
                <w:rFonts w:ascii="Arial" w:hAnsi="Arial" w:cs="Arial"/>
                <w:color w:val="000000" w:themeColor="text1"/>
                <w:sz w:val="22"/>
                <w:szCs w:val="22"/>
              </w:rPr>
              <w:t>traktowane,</w:t>
            </w:r>
            <w:proofErr w:type="gramEnd"/>
            <w:r w:rsidRPr="00611134">
              <w:rPr>
                <w:rFonts w:ascii="Arial" w:hAnsi="Arial" w:cs="Arial"/>
                <w:color w:val="000000" w:themeColor="text1"/>
                <w:sz w:val="22"/>
                <w:szCs w:val="22"/>
              </w:rPr>
              <w:t xml:space="preserve"> jako wybór elementów opisanych w SWZ. </w:t>
            </w:r>
          </w:p>
          <w:p w14:paraId="1E3678C1" w14:textId="77777777" w:rsidR="00683148" w:rsidRPr="00611134" w:rsidRDefault="00683148">
            <w:pPr>
              <w:pStyle w:val="Akapitzlist"/>
              <w:numPr>
                <w:ilvl w:val="1"/>
                <w:numId w:val="32"/>
              </w:numPr>
              <w:ind w:right="7"/>
              <w:jc w:val="both"/>
              <w:rPr>
                <w:rFonts w:ascii="Arial" w:hAnsi="Arial" w:cs="Arial"/>
                <w:color w:val="000000" w:themeColor="text1"/>
                <w:sz w:val="22"/>
                <w:szCs w:val="22"/>
              </w:rPr>
            </w:pPr>
            <w:r w:rsidRPr="00611134">
              <w:rPr>
                <w:rFonts w:ascii="Arial" w:hAnsi="Arial" w:cs="Arial"/>
                <w:color w:val="000000" w:themeColor="text1"/>
                <w:sz w:val="22"/>
                <w:szCs w:val="22"/>
              </w:rPr>
              <w:t xml:space="preserve">Zamawiający zobowiązuje Wykonawców do wykazania rozwiązań równoważnych do zastosowania w stosunku do dokumentacji postępowania. W myśl art. 101 ust. 6 PZP, Wykonawca, który powołuje się na rozwiązania równoważne (w sytuacji, gdy opis przedmiotu zamówienia odnosi się do wymagań dotyczących wydajności lub funkcjonalności, o których mowa w art. 101 ust. 1 pkt 1 PZP) jest obowiązany udowodnić w ofercie, że obiekt budowlany, dostawa lub usługa, spełniają wymagania dotyczące wydajności lub funkcjonalności, określonej przez Zamawiającego. </w:t>
            </w:r>
          </w:p>
          <w:p w14:paraId="2A5CB21E" w14:textId="32D7DC98" w:rsidR="00683148" w:rsidRPr="00611134" w:rsidRDefault="00683148">
            <w:pPr>
              <w:pStyle w:val="Akapitzlist"/>
              <w:numPr>
                <w:ilvl w:val="1"/>
                <w:numId w:val="32"/>
              </w:numPr>
              <w:ind w:right="7"/>
              <w:jc w:val="both"/>
              <w:rPr>
                <w:rFonts w:ascii="Arial" w:hAnsi="Arial" w:cs="Arial"/>
                <w:color w:val="000000" w:themeColor="text1"/>
                <w:sz w:val="22"/>
                <w:szCs w:val="22"/>
              </w:rPr>
            </w:pPr>
            <w:r w:rsidRPr="00611134">
              <w:rPr>
                <w:rFonts w:ascii="Arial" w:hAnsi="Arial" w:cs="Arial"/>
                <w:color w:val="000000" w:themeColor="text1"/>
                <w:sz w:val="22"/>
                <w:szCs w:val="22"/>
              </w:rPr>
              <w:t xml:space="preserve">Zamawiający nie zastrzega obowiązku osobistego wykonania przez Wykonawcę kluczowych zadań dotyczących przedmiotu zamówienia. Wykonawca może powierzyć realizację elementów (części) przedmiotu zamówienia podwykonawcom. W przypadku zamiaru wykonywania przedmiotu zamówienia z udziałem podwykonawców Wykonawca zobowiązany jest do wskazania w swojej ofercie części zamówienia (zakresów rzeczowych), których wykonanie zamierza powierzyć podwykonawcom, oraz podania nazw ewentualnych podwykonawców, jeżeli są już znani. Wskazanie takie należy umieścić na Ofercie. W przypadku braku wskazania w Ofercie podwykonawstwa Wykonawca będzie mógł wprowadzić podwykonawcę wyłącznie na warunkach określonych w umowie. </w:t>
            </w:r>
          </w:p>
          <w:p w14:paraId="7544FA40" w14:textId="420DB8BB" w:rsidR="00E45E86" w:rsidRPr="00611134" w:rsidRDefault="0010636E">
            <w:pPr>
              <w:pStyle w:val="Akapitzlist"/>
              <w:numPr>
                <w:ilvl w:val="1"/>
                <w:numId w:val="32"/>
              </w:numPr>
              <w:suppressAutoHyphens/>
              <w:spacing w:before="120"/>
              <w:jc w:val="both"/>
              <w:rPr>
                <w:rFonts w:ascii="Arial" w:hAnsi="Arial" w:cs="Arial"/>
                <w:color w:val="000000" w:themeColor="text1"/>
                <w:sz w:val="22"/>
                <w:szCs w:val="22"/>
              </w:rPr>
            </w:pPr>
            <w:r w:rsidRPr="00611134">
              <w:rPr>
                <w:rFonts w:ascii="Arial" w:hAnsi="Arial" w:cs="Arial"/>
                <w:color w:val="000000" w:themeColor="text1"/>
                <w:sz w:val="22"/>
                <w:szCs w:val="22"/>
              </w:rPr>
              <w:t xml:space="preserve">Wykonawca ponosi pełną odpowiedzialności za szkody, jakie mogą wyniknąć na skutek niewłaściwego prowadzenia robót, złej organizacji transportu i składowania materiałów budowlanych oraz za szkody jakie mogą powstać w drzewostanie na skutek prowadzonych prac, od chwili rozpoczęcia robót, aż do dnia podpisania protokołu odbioru końcowego </w:t>
            </w:r>
            <w:r w:rsidR="00F2586F">
              <w:rPr>
                <w:rFonts w:ascii="Arial" w:hAnsi="Arial" w:cs="Arial"/>
                <w:color w:val="000000" w:themeColor="text1"/>
                <w:sz w:val="22"/>
                <w:szCs w:val="22"/>
              </w:rPr>
              <w:t xml:space="preserve">przedmiotu </w:t>
            </w:r>
            <w:r w:rsidRPr="00611134">
              <w:rPr>
                <w:rFonts w:ascii="Arial" w:hAnsi="Arial" w:cs="Arial"/>
                <w:color w:val="000000" w:themeColor="text1"/>
                <w:sz w:val="22"/>
                <w:szCs w:val="22"/>
              </w:rPr>
              <w:t xml:space="preserve">umowy. Do obowiązków Wykonawcy należy również naprawa na własny koszt wszelkich uszkodzeń na drogach dojazdowych powstałych w związku z wykonywaniem zleconych robót, w tym transportu materiału. Po wykonaniu prac Wykonawca doprowadzi do należytego stanu i porządku, tj. co najmniej do istniejącego przed rozpoczęciem prac miejsca </w:t>
            </w:r>
            <w:r w:rsidRPr="00611134">
              <w:rPr>
                <w:rFonts w:ascii="Arial" w:hAnsi="Arial" w:cs="Arial"/>
                <w:color w:val="000000" w:themeColor="text1"/>
                <w:sz w:val="22"/>
                <w:szCs w:val="22"/>
              </w:rPr>
              <w:lastRenderedPageBreak/>
              <w:t xml:space="preserve">prowadzenia robót, </w:t>
            </w:r>
            <w:r w:rsidRPr="00611134">
              <w:rPr>
                <w:rFonts w:ascii="Arial" w:hAnsi="Arial" w:cs="Arial"/>
                <w:color w:val="000000" w:themeColor="text1"/>
                <w:sz w:val="22"/>
                <w:szCs w:val="22"/>
              </w:rPr>
              <w:br/>
              <w:t>w szczególności te, które Wykonawca naruszy lub uszkodzi w celu realizacji przedmiotu zamówienia.</w:t>
            </w:r>
          </w:p>
          <w:p w14:paraId="483B8604" w14:textId="10F3D492" w:rsidR="002F3515" w:rsidRPr="00611134" w:rsidRDefault="002F3515">
            <w:pPr>
              <w:pStyle w:val="Akapitzlist"/>
              <w:numPr>
                <w:ilvl w:val="1"/>
                <w:numId w:val="32"/>
              </w:numPr>
              <w:suppressAutoHyphens/>
              <w:spacing w:before="120"/>
              <w:jc w:val="both"/>
              <w:rPr>
                <w:rFonts w:ascii="Arial" w:hAnsi="Arial" w:cs="Arial"/>
                <w:color w:val="000000" w:themeColor="text1"/>
                <w:sz w:val="22"/>
                <w:szCs w:val="22"/>
              </w:rPr>
            </w:pPr>
            <w:r w:rsidRPr="00611134">
              <w:rPr>
                <w:rFonts w:ascii="Arial" w:hAnsi="Arial" w:cs="Arial"/>
                <w:color w:val="000000" w:themeColor="text1"/>
                <w:sz w:val="22"/>
                <w:szCs w:val="22"/>
              </w:rPr>
              <w:t xml:space="preserve">Zamawiający nie zastrzega obowiązku osobistego wykonania przez Wykonawcę kluczowych zadań dotyczących przedmiotu zamówienia. Wykonawca może powierzyć realizację elementów (części) przedmiotu zamówienia podwykonawcom. W przypadku zamiaru wykonywania przedmiotu zamówienia z udziałem podwykonawców Wykonawca zobowiązany jest do wskazania w swojej ofercie części </w:t>
            </w:r>
            <w:bookmarkStart w:id="1" w:name="_Hlk63002371"/>
            <w:r w:rsidRPr="00611134">
              <w:rPr>
                <w:rFonts w:ascii="Arial" w:hAnsi="Arial" w:cs="Arial"/>
                <w:color w:val="000000" w:themeColor="text1"/>
                <w:sz w:val="22"/>
                <w:szCs w:val="22"/>
              </w:rPr>
              <w:t xml:space="preserve">zamówienia (zakresów rzeczowych), których wykonanie zamierza powierzyć podwykonawcom, oraz podania nazw ewentualnych podwykonawców, jeżeli są już znani. </w:t>
            </w:r>
            <w:bookmarkEnd w:id="1"/>
            <w:r w:rsidRPr="00611134">
              <w:rPr>
                <w:rFonts w:ascii="Arial" w:hAnsi="Arial" w:cs="Arial"/>
                <w:color w:val="000000" w:themeColor="text1"/>
                <w:sz w:val="22"/>
                <w:szCs w:val="22"/>
              </w:rPr>
              <w:t>Wskazanie takie należy umieścić na Ofercie. W przypadku braku wskazania w Ofercie podwykonawstwa Wykonawca będzie mógł wprowadzić podwykonawcę wyłącznie na warunkach określonych w umowie.</w:t>
            </w:r>
          </w:p>
          <w:p w14:paraId="172DFB5A" w14:textId="77777777" w:rsidR="000157C2" w:rsidRPr="00611134" w:rsidRDefault="002F3515">
            <w:pPr>
              <w:pStyle w:val="Akapitzlist"/>
              <w:numPr>
                <w:ilvl w:val="1"/>
                <w:numId w:val="32"/>
              </w:numPr>
              <w:ind w:right="209"/>
              <w:jc w:val="both"/>
              <w:rPr>
                <w:rFonts w:ascii="Arial" w:hAnsi="Arial" w:cs="Arial"/>
                <w:color w:val="000000" w:themeColor="text1"/>
                <w:sz w:val="22"/>
                <w:szCs w:val="22"/>
              </w:rPr>
            </w:pPr>
            <w:r w:rsidRPr="00611134">
              <w:rPr>
                <w:rFonts w:ascii="Arial" w:hAnsi="Arial" w:cs="Arial"/>
                <w:color w:val="000000" w:themeColor="text1"/>
                <w:sz w:val="22"/>
                <w:szCs w:val="22"/>
              </w:rPr>
              <w:t xml:space="preserve">Zamawiający wymaga zatrudnienia przez Wykonawcę lub podwykonawcę na podstawie umowy o pracę osób wykonujących czynności wchodzące w skład przedmiotu zamówienia </w:t>
            </w:r>
            <w:r w:rsidR="000157C2" w:rsidRPr="00611134">
              <w:rPr>
                <w:rFonts w:ascii="Arial" w:hAnsi="Arial" w:cs="Arial"/>
                <w:color w:val="000000" w:themeColor="text1"/>
                <w:sz w:val="22"/>
                <w:szCs w:val="22"/>
              </w:rPr>
              <w:t xml:space="preserve">tj.: </w:t>
            </w:r>
          </w:p>
          <w:p w14:paraId="30E10313" w14:textId="1D7E993F" w:rsidR="00E34301" w:rsidRPr="00BA658F" w:rsidRDefault="009262A7" w:rsidP="00BA658F">
            <w:pPr>
              <w:pStyle w:val="TableParagraph"/>
              <w:spacing w:line="276" w:lineRule="auto"/>
              <w:rPr>
                <w:rFonts w:ascii="Arial" w:hAnsi="Arial" w:cs="Arial"/>
                <w:color w:val="000000" w:themeColor="text1"/>
                <w:sz w:val="22"/>
                <w:szCs w:val="22"/>
                <w:lang w:eastAsia="en-US"/>
              </w:rPr>
            </w:pPr>
            <w:r w:rsidRPr="004D1CD8">
              <w:rPr>
                <w:rFonts w:ascii="Arial" w:hAnsi="Arial" w:cs="Arial"/>
                <w:color w:val="000000" w:themeColor="text1"/>
                <w:sz w:val="22"/>
                <w:szCs w:val="22"/>
                <w:lang w:eastAsia="en-US"/>
              </w:rPr>
              <w:t xml:space="preserve">            - wykonywanie</w:t>
            </w:r>
            <w:r w:rsidR="00BA658F">
              <w:rPr>
                <w:rFonts w:ascii="Arial" w:hAnsi="Arial" w:cs="Arial"/>
                <w:color w:val="000000" w:themeColor="text1"/>
                <w:sz w:val="22"/>
                <w:szCs w:val="22"/>
                <w:lang w:eastAsia="en-US"/>
              </w:rPr>
              <w:t xml:space="preserve"> robót instalacyjnych.</w:t>
            </w:r>
          </w:p>
          <w:p w14:paraId="75C65944" w14:textId="2602B3B5" w:rsidR="00C8221E" w:rsidRPr="00611134" w:rsidRDefault="002F3515" w:rsidP="009900A7">
            <w:pPr>
              <w:pStyle w:val="Akapitzlist"/>
              <w:ind w:left="720" w:right="209" w:firstLine="0"/>
              <w:jc w:val="both"/>
              <w:rPr>
                <w:rFonts w:ascii="Arial" w:hAnsi="Arial" w:cs="Arial"/>
                <w:color w:val="000000" w:themeColor="text1"/>
                <w:sz w:val="22"/>
                <w:szCs w:val="22"/>
              </w:rPr>
            </w:pPr>
            <w:r w:rsidRPr="00611134">
              <w:rPr>
                <w:rFonts w:ascii="Arial" w:hAnsi="Arial" w:cs="Arial"/>
                <w:color w:val="000000" w:themeColor="text1"/>
                <w:sz w:val="22"/>
                <w:szCs w:val="22"/>
              </w:rPr>
              <w:t>jeżeli wykonanie tych czynności polega na wykonywaniu pracy w sposób określony w art. 22 § 1 ustawy z dnia 26 czerwca 1974 r. - Kodeks pracy.</w:t>
            </w:r>
          </w:p>
          <w:p w14:paraId="35E6368E" w14:textId="07777F1B" w:rsidR="005500DD" w:rsidRPr="00611134" w:rsidRDefault="00735727" w:rsidP="009900A7">
            <w:pPr>
              <w:pStyle w:val="Akapitzlist"/>
              <w:numPr>
                <w:ilvl w:val="1"/>
                <w:numId w:val="32"/>
              </w:numPr>
              <w:ind w:right="209"/>
              <w:jc w:val="both"/>
              <w:rPr>
                <w:rFonts w:ascii="Arial" w:hAnsi="Arial" w:cs="Arial"/>
                <w:color w:val="000000" w:themeColor="text1"/>
                <w:sz w:val="22"/>
                <w:szCs w:val="22"/>
              </w:rPr>
            </w:pPr>
            <w:r w:rsidRPr="00611134">
              <w:rPr>
                <w:rFonts w:ascii="Arial" w:hAnsi="Arial" w:cs="Arial"/>
                <w:color w:val="000000" w:themeColor="text1"/>
                <w:sz w:val="22"/>
                <w:szCs w:val="22"/>
              </w:rPr>
              <w:t xml:space="preserve">Wymagania zatrudnienia zostały określone w Załączniku nr </w:t>
            </w:r>
            <w:r w:rsidR="006E2776">
              <w:rPr>
                <w:rFonts w:ascii="Arial" w:hAnsi="Arial" w:cs="Arial"/>
                <w:color w:val="000000" w:themeColor="text1"/>
                <w:sz w:val="22"/>
                <w:szCs w:val="22"/>
              </w:rPr>
              <w:t>8</w:t>
            </w:r>
            <w:r w:rsidRPr="00611134">
              <w:rPr>
                <w:rFonts w:ascii="Arial" w:hAnsi="Arial" w:cs="Arial"/>
                <w:color w:val="000000" w:themeColor="text1"/>
                <w:sz w:val="22"/>
                <w:szCs w:val="22"/>
              </w:rPr>
              <w:t xml:space="preserve"> - projekt umowy.</w:t>
            </w:r>
          </w:p>
          <w:p w14:paraId="01FED1BA" w14:textId="1C2F2299" w:rsidR="005500DD" w:rsidRPr="00611134" w:rsidRDefault="005500DD" w:rsidP="009900A7">
            <w:pPr>
              <w:pStyle w:val="Akapitzlist"/>
              <w:numPr>
                <w:ilvl w:val="1"/>
                <w:numId w:val="32"/>
              </w:numPr>
              <w:ind w:right="209"/>
              <w:jc w:val="both"/>
              <w:rPr>
                <w:rFonts w:ascii="Arial" w:hAnsi="Arial" w:cs="Arial"/>
                <w:color w:val="000000" w:themeColor="text1"/>
                <w:sz w:val="22"/>
                <w:szCs w:val="22"/>
              </w:rPr>
            </w:pPr>
            <w:r w:rsidRPr="00611134">
              <w:rPr>
                <w:rFonts w:ascii="Arial" w:hAnsi="Arial" w:cs="Arial"/>
                <w:color w:val="000000" w:themeColor="text1"/>
                <w:sz w:val="22"/>
                <w:szCs w:val="22"/>
              </w:rPr>
              <w:t xml:space="preserve">Zamawiający </w:t>
            </w:r>
            <w:r w:rsidR="00252D1C" w:rsidRPr="00611134">
              <w:rPr>
                <w:rFonts w:ascii="Arial" w:hAnsi="Arial" w:cs="Arial"/>
                <w:color w:val="000000" w:themeColor="text1"/>
                <w:sz w:val="22"/>
                <w:szCs w:val="22"/>
              </w:rPr>
              <w:t xml:space="preserve">nie </w:t>
            </w:r>
            <w:r w:rsidRPr="00611134">
              <w:rPr>
                <w:rFonts w:ascii="Arial" w:hAnsi="Arial" w:cs="Arial"/>
                <w:color w:val="000000" w:themeColor="text1"/>
                <w:sz w:val="22"/>
                <w:szCs w:val="22"/>
              </w:rPr>
              <w:t xml:space="preserve">dokonuje podziału zamówienia na części i tym samym </w:t>
            </w:r>
            <w:r w:rsidR="00252D1C" w:rsidRPr="00611134">
              <w:rPr>
                <w:rFonts w:ascii="Arial" w:hAnsi="Arial" w:cs="Arial"/>
                <w:color w:val="000000" w:themeColor="text1"/>
                <w:sz w:val="22"/>
                <w:szCs w:val="22"/>
              </w:rPr>
              <w:t xml:space="preserve">nie </w:t>
            </w:r>
            <w:r w:rsidRPr="00611134">
              <w:rPr>
                <w:rFonts w:ascii="Arial" w:hAnsi="Arial" w:cs="Arial"/>
                <w:color w:val="000000" w:themeColor="text1"/>
                <w:sz w:val="22"/>
                <w:szCs w:val="22"/>
              </w:rPr>
              <w:t>dopuszcza składani</w:t>
            </w:r>
            <w:r w:rsidR="00252D1C" w:rsidRPr="00611134">
              <w:rPr>
                <w:rFonts w:ascii="Arial" w:hAnsi="Arial" w:cs="Arial"/>
                <w:color w:val="000000" w:themeColor="text1"/>
                <w:sz w:val="22"/>
                <w:szCs w:val="22"/>
              </w:rPr>
              <w:t>a</w:t>
            </w:r>
            <w:r w:rsidRPr="00611134">
              <w:rPr>
                <w:rFonts w:ascii="Arial" w:hAnsi="Arial" w:cs="Arial"/>
                <w:color w:val="000000" w:themeColor="text1"/>
                <w:sz w:val="22"/>
                <w:szCs w:val="22"/>
              </w:rPr>
              <w:t xml:space="preserve"> ofert częściowych, o których mowa w art. 7 pkt 15 ustawy </w:t>
            </w:r>
            <w:proofErr w:type="spellStart"/>
            <w:r w:rsidRPr="00611134">
              <w:rPr>
                <w:rFonts w:ascii="Arial" w:hAnsi="Arial" w:cs="Arial"/>
                <w:color w:val="000000" w:themeColor="text1"/>
                <w:sz w:val="22"/>
                <w:szCs w:val="22"/>
              </w:rPr>
              <w:t>Pzp</w:t>
            </w:r>
            <w:proofErr w:type="spellEnd"/>
            <w:r w:rsidRPr="00611134">
              <w:rPr>
                <w:rFonts w:ascii="Arial" w:hAnsi="Arial" w:cs="Arial"/>
                <w:color w:val="000000" w:themeColor="text1"/>
                <w:sz w:val="22"/>
                <w:szCs w:val="22"/>
              </w:rPr>
              <w:t xml:space="preserve">. </w:t>
            </w:r>
          </w:p>
          <w:p w14:paraId="1F638BF0" w14:textId="77777777" w:rsidR="00655CAA" w:rsidRPr="00611134" w:rsidRDefault="00655CAA" w:rsidP="009900A7">
            <w:pPr>
              <w:spacing w:before="120"/>
              <w:ind w:left="740"/>
              <w:jc w:val="both"/>
              <w:rPr>
                <w:rFonts w:ascii="Arial" w:hAnsi="Arial" w:cs="Arial"/>
                <w:color w:val="000000" w:themeColor="text1"/>
                <w:sz w:val="22"/>
                <w:szCs w:val="22"/>
              </w:rPr>
            </w:pPr>
            <w:r w:rsidRPr="00611134">
              <w:rPr>
                <w:rFonts w:ascii="Arial" w:hAnsi="Arial" w:cs="Arial"/>
                <w:color w:val="000000" w:themeColor="text1"/>
                <w:sz w:val="22"/>
                <w:szCs w:val="22"/>
              </w:rPr>
              <w:t>Powody niedokonania podziału zamówienia na części:</w:t>
            </w:r>
          </w:p>
          <w:p w14:paraId="48FC2611" w14:textId="69D5456E" w:rsidR="00655CAA" w:rsidRPr="00611134" w:rsidRDefault="005D21C5" w:rsidP="009900A7">
            <w:pPr>
              <w:spacing w:before="120"/>
              <w:ind w:left="740"/>
              <w:jc w:val="both"/>
              <w:rPr>
                <w:rFonts w:ascii="Arial" w:hAnsi="Arial" w:cs="Arial"/>
                <w:color w:val="000000" w:themeColor="text1"/>
                <w:sz w:val="22"/>
                <w:szCs w:val="22"/>
              </w:rPr>
            </w:pPr>
            <w:r>
              <w:rPr>
                <w:rFonts w:ascii="Arial" w:hAnsi="Arial" w:cs="Arial"/>
                <w:color w:val="000000" w:themeColor="text1"/>
                <w:sz w:val="22"/>
                <w:szCs w:val="22"/>
              </w:rPr>
              <w:t xml:space="preserve">Przedmiot zamówienia zakłada realizację jednego, kompleksowego założenia inwestycyjnego jakim jest </w:t>
            </w:r>
            <w:r w:rsidR="00F80468">
              <w:rPr>
                <w:rFonts w:ascii="Arial" w:hAnsi="Arial" w:cs="Arial"/>
                <w:color w:val="000000" w:themeColor="text1"/>
                <w:sz w:val="22"/>
                <w:szCs w:val="22"/>
              </w:rPr>
              <w:t xml:space="preserve">rozbudowa sygnalizacji </w:t>
            </w:r>
            <w:proofErr w:type="spellStart"/>
            <w:r w:rsidR="00F80468">
              <w:rPr>
                <w:rFonts w:ascii="Arial" w:hAnsi="Arial" w:cs="Arial"/>
                <w:color w:val="000000" w:themeColor="text1"/>
                <w:sz w:val="22"/>
                <w:szCs w:val="22"/>
              </w:rPr>
              <w:t>ppoż</w:t>
            </w:r>
            <w:proofErr w:type="spellEnd"/>
            <w:r>
              <w:rPr>
                <w:rFonts w:ascii="Arial" w:hAnsi="Arial" w:cs="Arial"/>
                <w:color w:val="000000" w:themeColor="text1"/>
                <w:sz w:val="22"/>
                <w:szCs w:val="22"/>
              </w:rPr>
              <w:t xml:space="preserve"> </w:t>
            </w:r>
            <w:r w:rsidR="00F80468">
              <w:rPr>
                <w:rFonts w:ascii="Arial" w:hAnsi="Arial" w:cs="Arial"/>
                <w:color w:val="000000" w:themeColor="text1"/>
                <w:sz w:val="22"/>
                <w:szCs w:val="22"/>
              </w:rPr>
              <w:t>OSW Porażyn</w:t>
            </w:r>
            <w:r>
              <w:rPr>
                <w:rFonts w:ascii="Arial" w:hAnsi="Arial" w:cs="Arial"/>
                <w:color w:val="000000" w:themeColor="text1"/>
                <w:sz w:val="22"/>
                <w:szCs w:val="22"/>
              </w:rPr>
              <w:t xml:space="preserve"> Nadleśnictwa Grodzisk. </w:t>
            </w:r>
            <w:r w:rsidR="00655CAA" w:rsidRPr="00611134">
              <w:rPr>
                <w:rFonts w:ascii="Arial" w:hAnsi="Arial" w:cs="Arial"/>
                <w:color w:val="000000" w:themeColor="text1"/>
                <w:sz w:val="22"/>
                <w:szCs w:val="22"/>
              </w:rPr>
              <w:t xml:space="preserve">Wartość zamówienia jest niższa od tzw. progów unijnych które zobowiązują do implementacji dyrektyw UE. Dyrektywa 2014/24/UE w treści motywu 78 wskazuje, że aby zwiększyć konkurencję, instytucje zamawiające powinny w szczególności zachęcać do dzielenia dużych zamówień na części. Przedmiotowe zamówienie nie jest dużym zamówieniem w rozumieniu motywu 78 powołanej dyrektywy UE (dyrektywy stosuje się od tzw. progów UE, a dyrektywa posługuje się pojęciem dużego zamówienia na gruncie zamówień podlegających dyrektywie, a więc zamówienia o wartości znacznie przewyższającej tzw. progi UE). Zamówienie nie zostało podzielone na części z następujących względów: </w:t>
            </w:r>
          </w:p>
          <w:p w14:paraId="0C4D36A4" w14:textId="0B4F885F" w:rsidR="00655CAA" w:rsidRPr="00611134" w:rsidRDefault="00655CAA" w:rsidP="00655CAA">
            <w:pPr>
              <w:pStyle w:val="Akapitzlist"/>
              <w:numPr>
                <w:ilvl w:val="0"/>
                <w:numId w:val="45"/>
              </w:numPr>
              <w:suppressAutoHyphens/>
              <w:spacing w:before="120"/>
              <w:ind w:left="1165"/>
              <w:contextualSpacing/>
              <w:jc w:val="both"/>
              <w:rPr>
                <w:rFonts w:ascii="Arial" w:hAnsi="Arial" w:cs="Arial"/>
                <w:color w:val="000000" w:themeColor="text1"/>
                <w:sz w:val="22"/>
                <w:szCs w:val="22"/>
              </w:rPr>
            </w:pPr>
            <w:r w:rsidRPr="00611134">
              <w:rPr>
                <w:rFonts w:ascii="Arial" w:hAnsi="Arial" w:cs="Arial"/>
                <w:color w:val="000000" w:themeColor="text1"/>
                <w:sz w:val="22"/>
                <w:szCs w:val="22"/>
              </w:rPr>
              <w:t xml:space="preserve">Rozdzielenie </w:t>
            </w:r>
            <w:r w:rsidR="00FF6430">
              <w:rPr>
                <w:rFonts w:ascii="Arial" w:hAnsi="Arial" w:cs="Arial"/>
                <w:color w:val="000000" w:themeColor="text1"/>
                <w:sz w:val="22"/>
                <w:szCs w:val="22"/>
              </w:rPr>
              <w:t>robót</w:t>
            </w:r>
            <w:r w:rsidR="005D21C5">
              <w:rPr>
                <w:rFonts w:ascii="Arial" w:hAnsi="Arial" w:cs="Arial"/>
                <w:color w:val="000000" w:themeColor="text1"/>
                <w:sz w:val="22"/>
                <w:szCs w:val="22"/>
              </w:rPr>
              <w:t xml:space="preserve"> budowlanych, dostaw i usług</w:t>
            </w:r>
            <w:r w:rsidRPr="00611134">
              <w:rPr>
                <w:rFonts w:ascii="Arial" w:hAnsi="Arial" w:cs="Arial"/>
                <w:color w:val="000000" w:themeColor="text1"/>
                <w:sz w:val="22"/>
                <w:szCs w:val="22"/>
              </w:rPr>
              <w:t xml:space="preserve"> groziłoby niedającymi się wyeliminować problemami organizacyjnymi związanymi z odpowiedzialnością za poszczególne elementy </w:t>
            </w:r>
            <w:r w:rsidR="005D21C5">
              <w:rPr>
                <w:rFonts w:ascii="Arial" w:hAnsi="Arial" w:cs="Arial"/>
                <w:color w:val="000000" w:themeColor="text1"/>
                <w:sz w:val="22"/>
                <w:szCs w:val="22"/>
              </w:rPr>
              <w:t>zamówienia</w:t>
            </w:r>
            <w:r w:rsidRPr="00611134">
              <w:rPr>
                <w:rFonts w:ascii="Arial" w:hAnsi="Arial" w:cs="Arial"/>
                <w:color w:val="000000" w:themeColor="text1"/>
                <w:sz w:val="22"/>
                <w:szCs w:val="22"/>
              </w:rPr>
              <w:t xml:space="preserve"> wykonywan</w:t>
            </w:r>
            <w:r w:rsidR="005D21C5">
              <w:rPr>
                <w:rFonts w:ascii="Arial" w:hAnsi="Arial" w:cs="Arial"/>
                <w:color w:val="000000" w:themeColor="text1"/>
                <w:sz w:val="22"/>
                <w:szCs w:val="22"/>
              </w:rPr>
              <w:t>e</w:t>
            </w:r>
            <w:r w:rsidRPr="00611134">
              <w:rPr>
                <w:rFonts w:ascii="Arial" w:hAnsi="Arial" w:cs="Arial"/>
                <w:color w:val="000000" w:themeColor="text1"/>
                <w:sz w:val="22"/>
                <w:szCs w:val="22"/>
              </w:rPr>
              <w:t xml:space="preserve"> przez różnych Wykonawców</w:t>
            </w:r>
            <w:r w:rsidR="0082490C">
              <w:rPr>
                <w:rFonts w:ascii="Arial" w:hAnsi="Arial" w:cs="Arial"/>
                <w:color w:val="000000" w:themeColor="text1"/>
                <w:sz w:val="22"/>
                <w:szCs w:val="22"/>
              </w:rPr>
              <w:t xml:space="preserve">, </w:t>
            </w:r>
          </w:p>
          <w:p w14:paraId="0935EA9A" w14:textId="610BAB8C" w:rsidR="00655CAA" w:rsidRPr="00611134" w:rsidRDefault="00655CAA" w:rsidP="00655CAA">
            <w:pPr>
              <w:pStyle w:val="Akapitzlist"/>
              <w:numPr>
                <w:ilvl w:val="0"/>
                <w:numId w:val="45"/>
              </w:numPr>
              <w:suppressAutoHyphens/>
              <w:spacing w:before="120"/>
              <w:ind w:left="1165"/>
              <w:contextualSpacing/>
              <w:jc w:val="both"/>
              <w:rPr>
                <w:rFonts w:ascii="Arial" w:hAnsi="Arial" w:cs="Arial"/>
                <w:color w:val="000000" w:themeColor="text1"/>
                <w:sz w:val="22"/>
                <w:szCs w:val="22"/>
              </w:rPr>
            </w:pPr>
            <w:r w:rsidRPr="00611134">
              <w:rPr>
                <w:rFonts w:ascii="Arial" w:hAnsi="Arial" w:cs="Arial"/>
                <w:color w:val="000000" w:themeColor="text1"/>
                <w:sz w:val="22"/>
                <w:szCs w:val="22"/>
              </w:rPr>
              <w:t xml:space="preserve">Wykonawcy powielaliby koszty pośrednie prac, co wpływałoby na koszty inwestycji. W każdej z ofert częściowych Wykonawca musiałby założyć odrębną wycenę użycia tego samego rodzaju sprzętu, w sytuacji, w której składając jedną ofertę, użyte sprzętu wyceniłby jednokrotnie. </w:t>
            </w:r>
          </w:p>
          <w:p w14:paraId="7475D22F" w14:textId="77777777" w:rsidR="00655CAA" w:rsidRPr="00611134" w:rsidRDefault="00655CAA" w:rsidP="00655CAA">
            <w:pPr>
              <w:pStyle w:val="Akapitzlist"/>
              <w:numPr>
                <w:ilvl w:val="0"/>
                <w:numId w:val="45"/>
              </w:numPr>
              <w:suppressAutoHyphens/>
              <w:spacing w:before="120"/>
              <w:ind w:left="1165"/>
              <w:contextualSpacing/>
              <w:jc w:val="both"/>
              <w:rPr>
                <w:rFonts w:ascii="Arial" w:hAnsi="Arial" w:cs="Arial"/>
                <w:color w:val="000000" w:themeColor="text1"/>
                <w:sz w:val="22"/>
                <w:szCs w:val="22"/>
              </w:rPr>
            </w:pPr>
            <w:r w:rsidRPr="00611134">
              <w:rPr>
                <w:rFonts w:ascii="Arial" w:hAnsi="Arial" w:cs="Arial"/>
                <w:color w:val="000000" w:themeColor="text1"/>
                <w:sz w:val="22"/>
                <w:szCs w:val="22"/>
              </w:rPr>
              <w:t>Każdy z wykonawców w cenę wliczyłby odrębne koszty polisy OC, co zwiększyłoby poziom wydatków Zamawiającego.</w:t>
            </w:r>
          </w:p>
          <w:p w14:paraId="670D56C6" w14:textId="157AC601" w:rsidR="00655CAA" w:rsidRPr="00611134" w:rsidRDefault="00655CAA" w:rsidP="009262A7">
            <w:pPr>
              <w:pStyle w:val="Akapitzlist"/>
              <w:spacing w:before="120"/>
              <w:jc w:val="both"/>
              <w:rPr>
                <w:rFonts w:ascii="Arial" w:hAnsi="Arial" w:cs="Arial"/>
                <w:color w:val="000000" w:themeColor="text1"/>
                <w:sz w:val="22"/>
                <w:szCs w:val="22"/>
              </w:rPr>
            </w:pPr>
            <w:r w:rsidRPr="00611134">
              <w:rPr>
                <w:rFonts w:ascii="Arial" w:hAnsi="Arial" w:cs="Arial"/>
                <w:color w:val="000000" w:themeColor="text1"/>
                <w:sz w:val="22"/>
                <w:szCs w:val="22"/>
              </w:rPr>
              <w:t xml:space="preserve">           Reasumując Zamawiający nie dokonał podziału zamówienia na części ze względu na to, że podział taki groziłby nadmiernymi trudnościami technicznymi oraz nadmiernymi kosztami wykonania zamówienia. Potrzeba skorygowania działań różnych wykonawców realizujących poszczególne części zamówienia mogłaby poważnie zagrozić właściwemu wykonaniu zamówienia. Niedokonanie podziału zamówienia podyktowane było zatem względami technicznymi, organizacyjnymi oraz charakterem przedmiotu zamówienia. Zastosowany ewentualnie podział </w:t>
            </w:r>
            <w:r w:rsidRPr="00611134">
              <w:rPr>
                <w:rFonts w:ascii="Arial" w:hAnsi="Arial" w:cs="Arial"/>
                <w:color w:val="000000" w:themeColor="text1"/>
                <w:sz w:val="22"/>
                <w:szCs w:val="22"/>
              </w:rPr>
              <w:lastRenderedPageBreak/>
              <w:t xml:space="preserve">zamówienia na części nie zwiększyłby konkurencyjności w sektorze małych i średnich przedsiębiorstw – zakres zamówienia jest zakresem typowym, umożliwiającym złożenie oferty wykonawcom z grupy małych lub średnich przedsiębiorstw. </w:t>
            </w:r>
          </w:p>
          <w:p w14:paraId="19DE2D05" w14:textId="77777777" w:rsidR="00655CAA" w:rsidRPr="00611134" w:rsidRDefault="00655CAA" w:rsidP="00655CAA">
            <w:pPr>
              <w:pStyle w:val="Akapitzlist"/>
              <w:ind w:left="720" w:right="209" w:firstLine="0"/>
              <w:jc w:val="both"/>
              <w:rPr>
                <w:rFonts w:ascii="Arial" w:hAnsi="Arial" w:cs="Arial"/>
                <w:color w:val="000000" w:themeColor="text1"/>
                <w:sz w:val="22"/>
                <w:szCs w:val="22"/>
              </w:rPr>
            </w:pPr>
          </w:p>
          <w:p w14:paraId="2EBA2B51" w14:textId="68590F8F" w:rsidR="00F03970" w:rsidRPr="00611134" w:rsidRDefault="00735727">
            <w:pPr>
              <w:pStyle w:val="Akapitzlist"/>
              <w:numPr>
                <w:ilvl w:val="1"/>
                <w:numId w:val="32"/>
              </w:numPr>
              <w:suppressAutoHyphens/>
              <w:spacing w:before="120"/>
              <w:jc w:val="both"/>
              <w:rPr>
                <w:rFonts w:ascii="Arial" w:hAnsi="Arial" w:cs="Arial"/>
                <w:color w:val="000000" w:themeColor="text1"/>
                <w:sz w:val="22"/>
                <w:szCs w:val="22"/>
              </w:rPr>
            </w:pPr>
            <w:r w:rsidRPr="00611134">
              <w:rPr>
                <w:rFonts w:ascii="Arial" w:hAnsi="Arial" w:cs="Arial"/>
                <w:color w:val="000000" w:themeColor="text1"/>
                <w:sz w:val="22"/>
                <w:szCs w:val="22"/>
              </w:rPr>
              <w:t xml:space="preserve">Zamawiający </w:t>
            </w:r>
            <w:r w:rsidR="004960E4" w:rsidRPr="00611134">
              <w:rPr>
                <w:rFonts w:ascii="Arial" w:hAnsi="Arial" w:cs="Arial"/>
                <w:color w:val="000000" w:themeColor="text1"/>
                <w:sz w:val="22"/>
                <w:szCs w:val="22"/>
              </w:rPr>
              <w:t xml:space="preserve">nie </w:t>
            </w:r>
            <w:r w:rsidRPr="00611134">
              <w:rPr>
                <w:rFonts w:ascii="Arial" w:hAnsi="Arial" w:cs="Arial"/>
                <w:color w:val="000000" w:themeColor="text1"/>
                <w:sz w:val="22"/>
                <w:szCs w:val="22"/>
              </w:rPr>
              <w:t>przewiduje możliwości udzielenia zamówień, o których mowa w art. 214 ust. 1) pkt 7) PZP.</w:t>
            </w:r>
          </w:p>
          <w:p w14:paraId="0A75FE61" w14:textId="0CD6EECC" w:rsidR="00735727" w:rsidRPr="00611134" w:rsidRDefault="00735727">
            <w:pPr>
              <w:pStyle w:val="Akapitzlist"/>
              <w:numPr>
                <w:ilvl w:val="1"/>
                <w:numId w:val="32"/>
              </w:numPr>
              <w:suppressAutoHyphens/>
              <w:spacing w:before="120"/>
              <w:jc w:val="both"/>
              <w:rPr>
                <w:rFonts w:ascii="Arial" w:hAnsi="Arial" w:cs="Arial"/>
                <w:color w:val="000000" w:themeColor="text1"/>
                <w:sz w:val="22"/>
                <w:szCs w:val="22"/>
              </w:rPr>
            </w:pPr>
            <w:r w:rsidRPr="00611134">
              <w:rPr>
                <w:rFonts w:ascii="Arial" w:hAnsi="Arial" w:cs="Arial"/>
                <w:color w:val="000000" w:themeColor="text1"/>
                <w:sz w:val="22"/>
                <w:szCs w:val="22"/>
              </w:rPr>
              <w:t>Zamawiający nie przewiduje prawa opcji.</w:t>
            </w:r>
          </w:p>
          <w:p w14:paraId="49834FCA" w14:textId="77777777" w:rsidR="00A357F5" w:rsidRDefault="00735727">
            <w:pPr>
              <w:pStyle w:val="Akapitzlist"/>
              <w:numPr>
                <w:ilvl w:val="1"/>
                <w:numId w:val="32"/>
              </w:numPr>
              <w:suppressAutoHyphens/>
              <w:spacing w:before="120"/>
              <w:jc w:val="both"/>
              <w:rPr>
                <w:rFonts w:ascii="Arial" w:hAnsi="Arial" w:cs="Arial"/>
                <w:color w:val="000000" w:themeColor="text1"/>
                <w:sz w:val="22"/>
                <w:szCs w:val="22"/>
              </w:rPr>
            </w:pPr>
            <w:r w:rsidRPr="00611134">
              <w:rPr>
                <w:rFonts w:ascii="Arial" w:hAnsi="Arial" w:cs="Arial"/>
                <w:color w:val="000000" w:themeColor="text1"/>
                <w:sz w:val="22"/>
                <w:szCs w:val="22"/>
              </w:rPr>
              <w:t xml:space="preserve">Zamawiający </w:t>
            </w:r>
            <w:r w:rsidR="00A357F5">
              <w:rPr>
                <w:rFonts w:ascii="Arial" w:hAnsi="Arial" w:cs="Arial"/>
                <w:b/>
                <w:color w:val="000000" w:themeColor="text1"/>
                <w:sz w:val="22"/>
                <w:szCs w:val="22"/>
              </w:rPr>
              <w:t>zaleca</w:t>
            </w:r>
            <w:r w:rsidRPr="00390A89">
              <w:rPr>
                <w:rFonts w:ascii="Arial" w:hAnsi="Arial" w:cs="Arial"/>
                <w:i/>
                <w:iCs/>
                <w:color w:val="000000" w:themeColor="text1"/>
                <w:sz w:val="22"/>
                <w:szCs w:val="22"/>
              </w:rPr>
              <w:t xml:space="preserve"> </w:t>
            </w:r>
            <w:r w:rsidRPr="00390A89">
              <w:rPr>
                <w:rFonts w:ascii="Arial" w:hAnsi="Arial" w:cs="Arial"/>
                <w:color w:val="000000" w:themeColor="text1"/>
                <w:sz w:val="22"/>
                <w:szCs w:val="22"/>
              </w:rPr>
              <w:t>odbyci</w:t>
            </w:r>
            <w:r w:rsidR="00A357F5">
              <w:rPr>
                <w:rFonts w:ascii="Arial" w:hAnsi="Arial" w:cs="Arial"/>
                <w:color w:val="000000" w:themeColor="text1"/>
                <w:sz w:val="22"/>
                <w:szCs w:val="22"/>
              </w:rPr>
              <w:t>e</w:t>
            </w:r>
            <w:r w:rsidRPr="00390A89">
              <w:rPr>
                <w:rFonts w:ascii="Arial" w:hAnsi="Arial" w:cs="Arial"/>
                <w:color w:val="000000" w:themeColor="text1"/>
                <w:sz w:val="22"/>
                <w:szCs w:val="22"/>
              </w:rPr>
              <w:t xml:space="preserve"> przez Wykonawcę </w:t>
            </w:r>
            <w:r w:rsidRPr="00390A89">
              <w:rPr>
                <w:rFonts w:ascii="Arial" w:hAnsi="Arial" w:cs="Arial"/>
                <w:b/>
                <w:bCs/>
                <w:color w:val="000000" w:themeColor="text1"/>
                <w:sz w:val="22"/>
                <w:szCs w:val="22"/>
              </w:rPr>
              <w:t>wizji lokalnej</w:t>
            </w:r>
            <w:r w:rsidR="00A357F5">
              <w:rPr>
                <w:rFonts w:ascii="Arial" w:hAnsi="Arial" w:cs="Arial"/>
                <w:b/>
                <w:bCs/>
                <w:color w:val="000000" w:themeColor="text1"/>
                <w:sz w:val="22"/>
                <w:szCs w:val="22"/>
              </w:rPr>
              <w:t>.</w:t>
            </w:r>
            <w:r w:rsidRPr="00390A89">
              <w:rPr>
                <w:rFonts w:ascii="Arial" w:hAnsi="Arial" w:cs="Arial"/>
                <w:color w:val="000000" w:themeColor="text1"/>
                <w:sz w:val="22"/>
                <w:szCs w:val="22"/>
              </w:rPr>
              <w:t xml:space="preserve"> </w:t>
            </w:r>
          </w:p>
          <w:p w14:paraId="3F3FD0C3" w14:textId="258706BF" w:rsidR="00735727" w:rsidRPr="00611134" w:rsidRDefault="00A357F5">
            <w:pPr>
              <w:pStyle w:val="Akapitzlist"/>
              <w:numPr>
                <w:ilvl w:val="1"/>
                <w:numId w:val="32"/>
              </w:numPr>
              <w:suppressAutoHyphens/>
              <w:spacing w:before="120"/>
              <w:jc w:val="both"/>
              <w:rPr>
                <w:rFonts w:ascii="Arial" w:hAnsi="Arial" w:cs="Arial"/>
                <w:color w:val="000000" w:themeColor="text1"/>
                <w:sz w:val="22"/>
                <w:szCs w:val="22"/>
              </w:rPr>
            </w:pPr>
            <w:r>
              <w:rPr>
                <w:rFonts w:ascii="Arial" w:hAnsi="Arial" w:cs="Arial"/>
                <w:color w:val="000000" w:themeColor="text1"/>
                <w:sz w:val="22"/>
                <w:szCs w:val="22"/>
              </w:rPr>
              <w:t>Zamawiający</w:t>
            </w:r>
            <w:r w:rsidR="00735727" w:rsidRPr="00390A89">
              <w:rPr>
                <w:rFonts w:ascii="Arial" w:hAnsi="Arial" w:cs="Arial"/>
                <w:color w:val="000000" w:themeColor="text1"/>
                <w:sz w:val="22"/>
                <w:szCs w:val="22"/>
              </w:rPr>
              <w:t xml:space="preserve"> </w:t>
            </w:r>
            <w:r>
              <w:rPr>
                <w:rFonts w:ascii="Arial" w:hAnsi="Arial" w:cs="Arial"/>
                <w:color w:val="000000" w:themeColor="text1"/>
                <w:sz w:val="22"/>
                <w:szCs w:val="22"/>
              </w:rPr>
              <w:t xml:space="preserve">nie przewiduje </w:t>
            </w:r>
            <w:r w:rsidR="00735727" w:rsidRPr="00390A89">
              <w:rPr>
                <w:rFonts w:ascii="Arial" w:hAnsi="Arial" w:cs="Arial"/>
                <w:color w:val="000000" w:themeColor="text1"/>
                <w:sz w:val="22"/>
                <w:szCs w:val="22"/>
              </w:rPr>
              <w:t>sprawdzeni</w:t>
            </w:r>
            <w:r>
              <w:rPr>
                <w:rFonts w:ascii="Arial" w:hAnsi="Arial" w:cs="Arial"/>
                <w:color w:val="000000" w:themeColor="text1"/>
                <w:sz w:val="22"/>
                <w:szCs w:val="22"/>
              </w:rPr>
              <w:t>a</w:t>
            </w:r>
            <w:r w:rsidR="00735727" w:rsidRPr="00390A89">
              <w:rPr>
                <w:rFonts w:ascii="Arial" w:hAnsi="Arial" w:cs="Arial"/>
                <w:color w:val="000000" w:themeColor="text1"/>
                <w:sz w:val="22"/>
                <w:szCs w:val="22"/>
              </w:rPr>
              <w:t xml:space="preserve"> przez wykonawcę dokumentów niezbędnych do realizacji zamówienia dostępnych na miejscu u Zamawiającego.</w:t>
            </w:r>
          </w:p>
          <w:p w14:paraId="12EF4B16" w14:textId="68542F6A" w:rsidR="007C16B4" w:rsidRPr="00611134" w:rsidRDefault="007C16B4" w:rsidP="001B091F">
            <w:pPr>
              <w:ind w:right="112"/>
              <w:jc w:val="both"/>
              <w:rPr>
                <w:rFonts w:ascii="Arial" w:hAnsi="Arial" w:cs="Arial"/>
                <w:b/>
                <w:bCs/>
                <w:color w:val="000000" w:themeColor="text1"/>
                <w:sz w:val="22"/>
                <w:szCs w:val="22"/>
              </w:rPr>
            </w:pPr>
          </w:p>
        </w:tc>
      </w:tr>
      <w:tr w:rsidR="00BF741F" w:rsidRPr="009900A7" w14:paraId="4DEE9A45" w14:textId="77777777" w:rsidTr="00D006B1">
        <w:tc>
          <w:tcPr>
            <w:tcW w:w="9066" w:type="dxa"/>
            <w:tcBorders>
              <w:top w:val="nil"/>
              <w:left w:val="nil"/>
              <w:bottom w:val="nil"/>
              <w:right w:val="nil"/>
            </w:tcBorders>
          </w:tcPr>
          <w:p w14:paraId="207BF18E" w14:textId="77777777" w:rsidR="00BF741F" w:rsidRPr="009900A7" w:rsidRDefault="00BF741F" w:rsidP="00E77AC6">
            <w:pPr>
              <w:suppressAutoHyphens/>
              <w:spacing w:before="120"/>
              <w:jc w:val="both"/>
              <w:rPr>
                <w:rFonts w:asciiTheme="minorBidi" w:hAnsiTheme="minorBidi" w:cstheme="minorBidi"/>
                <w:b/>
                <w:bCs/>
                <w:sz w:val="22"/>
                <w:szCs w:val="22"/>
              </w:rPr>
            </w:pPr>
          </w:p>
        </w:tc>
      </w:tr>
      <w:tr w:rsidR="00BF741F" w:rsidRPr="009900A7" w14:paraId="6A2A7D06" w14:textId="77777777" w:rsidTr="00D006B1">
        <w:tc>
          <w:tcPr>
            <w:tcW w:w="9066" w:type="dxa"/>
            <w:tcBorders>
              <w:top w:val="nil"/>
              <w:left w:val="nil"/>
              <w:bottom w:val="nil"/>
              <w:right w:val="nil"/>
            </w:tcBorders>
            <w:shd w:val="clear" w:color="auto" w:fill="95B3D7" w:themeFill="accent1" w:themeFillTint="99"/>
          </w:tcPr>
          <w:p w14:paraId="5D0D8169" w14:textId="7B9B9BA4" w:rsidR="00BF741F" w:rsidRPr="009900A7" w:rsidRDefault="00BF741F">
            <w:pPr>
              <w:pStyle w:val="Nagwek21"/>
              <w:numPr>
                <w:ilvl w:val="0"/>
                <w:numId w:val="33"/>
              </w:numPr>
              <w:tabs>
                <w:tab w:val="left" w:pos="768"/>
                <w:tab w:val="left" w:pos="769"/>
              </w:tabs>
              <w:rPr>
                <w:rFonts w:asciiTheme="minorBidi" w:hAnsiTheme="minorBidi" w:cstheme="minorBidi"/>
                <w:sz w:val="22"/>
                <w:szCs w:val="22"/>
              </w:rPr>
            </w:pPr>
            <w:r w:rsidRPr="009900A7">
              <w:rPr>
                <w:rFonts w:asciiTheme="minorBidi" w:hAnsiTheme="minorBidi" w:cstheme="minorBidi"/>
                <w:w w:val="105"/>
                <w:sz w:val="22"/>
                <w:szCs w:val="22"/>
              </w:rPr>
              <w:t>ŹRÓDŁA</w:t>
            </w:r>
            <w:r w:rsidRPr="009900A7">
              <w:rPr>
                <w:rFonts w:asciiTheme="minorBidi" w:hAnsiTheme="minorBidi" w:cstheme="minorBidi"/>
                <w:spacing w:val="-37"/>
                <w:w w:val="105"/>
                <w:sz w:val="22"/>
                <w:szCs w:val="22"/>
              </w:rPr>
              <w:t xml:space="preserve"> </w:t>
            </w:r>
            <w:r w:rsidRPr="009900A7">
              <w:rPr>
                <w:rFonts w:asciiTheme="minorBidi" w:hAnsiTheme="minorBidi" w:cstheme="minorBidi"/>
                <w:w w:val="105"/>
                <w:sz w:val="22"/>
                <w:szCs w:val="22"/>
              </w:rPr>
              <w:t>FINANSOWANIA</w:t>
            </w:r>
          </w:p>
        </w:tc>
      </w:tr>
      <w:tr w:rsidR="00BF741F" w:rsidRPr="009900A7" w14:paraId="627C55C4" w14:textId="77777777" w:rsidTr="00D006B1">
        <w:tc>
          <w:tcPr>
            <w:tcW w:w="9066" w:type="dxa"/>
            <w:tcBorders>
              <w:top w:val="nil"/>
              <w:left w:val="nil"/>
              <w:bottom w:val="nil"/>
              <w:right w:val="nil"/>
            </w:tcBorders>
          </w:tcPr>
          <w:p w14:paraId="0485780D" w14:textId="77777777" w:rsidR="00815FE2" w:rsidRPr="009900A7" w:rsidRDefault="00BF741F" w:rsidP="004D675C">
            <w:pPr>
              <w:pStyle w:val="Tekstpodstawowy"/>
              <w:spacing w:before="16"/>
              <w:ind w:left="768"/>
              <w:jc w:val="both"/>
              <w:rPr>
                <w:rFonts w:asciiTheme="minorBidi" w:hAnsiTheme="minorBidi" w:cstheme="minorBidi"/>
                <w:w w:val="105"/>
                <w:sz w:val="22"/>
                <w:szCs w:val="22"/>
              </w:rPr>
            </w:pPr>
            <w:r w:rsidRPr="009900A7">
              <w:rPr>
                <w:rFonts w:asciiTheme="minorBidi" w:hAnsiTheme="minorBidi" w:cstheme="minorBidi"/>
                <w:w w:val="105"/>
                <w:sz w:val="22"/>
                <w:szCs w:val="22"/>
              </w:rPr>
              <w:t>Środki własne</w:t>
            </w:r>
            <w:r w:rsidR="00AA7EB5" w:rsidRPr="009900A7">
              <w:rPr>
                <w:rFonts w:asciiTheme="minorBidi" w:hAnsiTheme="minorBidi" w:cstheme="minorBidi"/>
                <w:w w:val="105"/>
                <w:sz w:val="22"/>
                <w:szCs w:val="22"/>
              </w:rPr>
              <w:t>.</w:t>
            </w:r>
          </w:p>
          <w:p w14:paraId="76EC4E14" w14:textId="37424608" w:rsidR="00815FE2" w:rsidRPr="009900A7" w:rsidRDefault="00815FE2" w:rsidP="004D675C">
            <w:pPr>
              <w:pStyle w:val="Tekstpodstawowy"/>
              <w:spacing w:before="16"/>
              <w:ind w:left="768"/>
              <w:jc w:val="both"/>
              <w:rPr>
                <w:rFonts w:asciiTheme="minorBidi" w:hAnsiTheme="minorBidi" w:cstheme="minorBidi"/>
                <w:w w:val="105"/>
                <w:sz w:val="22"/>
                <w:szCs w:val="22"/>
              </w:rPr>
            </w:pPr>
          </w:p>
        </w:tc>
      </w:tr>
      <w:tr w:rsidR="00BF741F" w:rsidRPr="009900A7" w14:paraId="57802ED4" w14:textId="77777777" w:rsidTr="00D006B1">
        <w:tc>
          <w:tcPr>
            <w:tcW w:w="9066" w:type="dxa"/>
            <w:tcBorders>
              <w:top w:val="nil"/>
              <w:left w:val="nil"/>
              <w:bottom w:val="nil"/>
              <w:right w:val="nil"/>
            </w:tcBorders>
            <w:shd w:val="clear" w:color="auto" w:fill="95B3D7" w:themeFill="accent1" w:themeFillTint="99"/>
          </w:tcPr>
          <w:p w14:paraId="57FE729F" w14:textId="5E4A7050" w:rsidR="00BF741F" w:rsidRPr="009900A7" w:rsidRDefault="00BF741F">
            <w:pPr>
              <w:pStyle w:val="Nagwek21"/>
              <w:numPr>
                <w:ilvl w:val="0"/>
                <w:numId w:val="33"/>
              </w:numPr>
              <w:tabs>
                <w:tab w:val="left" w:pos="426"/>
              </w:tabs>
              <w:jc w:val="both"/>
              <w:rPr>
                <w:rFonts w:asciiTheme="minorBidi" w:hAnsiTheme="minorBidi" w:cstheme="minorBidi"/>
                <w:sz w:val="22"/>
                <w:szCs w:val="22"/>
              </w:rPr>
            </w:pPr>
            <w:r w:rsidRPr="009900A7">
              <w:rPr>
                <w:rFonts w:asciiTheme="minorBidi" w:hAnsiTheme="minorBidi" w:cstheme="minorBidi"/>
                <w:w w:val="105"/>
                <w:sz w:val="22"/>
                <w:szCs w:val="22"/>
              </w:rPr>
              <w:t>TERMIN</w:t>
            </w:r>
            <w:r w:rsidRPr="009900A7">
              <w:rPr>
                <w:rFonts w:asciiTheme="minorBidi" w:hAnsiTheme="minorBidi" w:cstheme="minorBidi"/>
                <w:spacing w:val="-22"/>
                <w:w w:val="105"/>
                <w:sz w:val="22"/>
                <w:szCs w:val="22"/>
              </w:rPr>
              <w:t xml:space="preserve"> </w:t>
            </w:r>
            <w:r w:rsidRPr="009900A7">
              <w:rPr>
                <w:rFonts w:asciiTheme="minorBidi" w:hAnsiTheme="minorBidi" w:cstheme="minorBidi"/>
                <w:w w:val="105"/>
                <w:sz w:val="22"/>
                <w:szCs w:val="22"/>
              </w:rPr>
              <w:t>REALIZACJI</w:t>
            </w:r>
            <w:r w:rsidRPr="009900A7">
              <w:rPr>
                <w:rFonts w:asciiTheme="minorBidi" w:hAnsiTheme="minorBidi" w:cstheme="minorBidi"/>
                <w:spacing w:val="-22"/>
                <w:w w:val="105"/>
                <w:sz w:val="22"/>
                <w:szCs w:val="22"/>
              </w:rPr>
              <w:t xml:space="preserve"> </w:t>
            </w:r>
            <w:r w:rsidRPr="009900A7">
              <w:rPr>
                <w:rFonts w:asciiTheme="minorBidi" w:hAnsiTheme="minorBidi" w:cstheme="minorBidi"/>
                <w:w w:val="105"/>
                <w:sz w:val="22"/>
                <w:szCs w:val="22"/>
              </w:rPr>
              <w:t>PRZEDMIOTU</w:t>
            </w:r>
            <w:r w:rsidRPr="009900A7">
              <w:rPr>
                <w:rFonts w:asciiTheme="minorBidi" w:hAnsiTheme="minorBidi" w:cstheme="minorBidi"/>
                <w:spacing w:val="-22"/>
                <w:w w:val="105"/>
                <w:sz w:val="22"/>
                <w:szCs w:val="22"/>
              </w:rPr>
              <w:t xml:space="preserve"> </w:t>
            </w:r>
            <w:r w:rsidRPr="009900A7">
              <w:rPr>
                <w:rFonts w:asciiTheme="minorBidi" w:hAnsiTheme="minorBidi" w:cstheme="minorBidi"/>
                <w:w w:val="105"/>
                <w:sz w:val="22"/>
                <w:szCs w:val="22"/>
              </w:rPr>
              <w:t>ZAMÓWIENIA</w:t>
            </w:r>
          </w:p>
        </w:tc>
      </w:tr>
      <w:tr w:rsidR="00BF741F" w:rsidRPr="009900A7" w14:paraId="4875208A" w14:textId="77777777" w:rsidTr="00D006B1">
        <w:tc>
          <w:tcPr>
            <w:tcW w:w="9066" w:type="dxa"/>
            <w:tcBorders>
              <w:top w:val="nil"/>
              <w:left w:val="nil"/>
              <w:bottom w:val="nil"/>
              <w:right w:val="nil"/>
            </w:tcBorders>
          </w:tcPr>
          <w:p w14:paraId="3BDB0BC6" w14:textId="30075C63" w:rsidR="00BF741F" w:rsidRPr="009900A7" w:rsidRDefault="00BF741F" w:rsidP="004D675C">
            <w:pPr>
              <w:pStyle w:val="Tekstpodstawowy"/>
              <w:spacing w:before="16"/>
              <w:ind w:left="768"/>
              <w:jc w:val="both"/>
              <w:rPr>
                <w:rFonts w:asciiTheme="minorBidi" w:hAnsiTheme="minorBidi" w:cstheme="minorBidi"/>
                <w:w w:val="105"/>
                <w:sz w:val="22"/>
                <w:szCs w:val="22"/>
              </w:rPr>
            </w:pPr>
            <w:r w:rsidRPr="009900A7">
              <w:rPr>
                <w:rFonts w:asciiTheme="minorBidi" w:hAnsiTheme="minorBidi" w:cstheme="minorBidi"/>
                <w:w w:val="105"/>
                <w:sz w:val="22"/>
                <w:szCs w:val="22"/>
              </w:rPr>
              <w:t xml:space="preserve">Wymagany termin realizacji: </w:t>
            </w:r>
          </w:p>
          <w:p w14:paraId="257002C8" w14:textId="6283FDA9" w:rsidR="00706447" w:rsidRPr="009900A7" w:rsidRDefault="00C9490A" w:rsidP="00C9490A">
            <w:pPr>
              <w:spacing w:before="120"/>
              <w:ind w:left="709"/>
              <w:jc w:val="both"/>
              <w:rPr>
                <w:rFonts w:asciiTheme="minorBidi" w:hAnsiTheme="minorBidi" w:cstheme="minorBidi"/>
                <w:sz w:val="22"/>
                <w:szCs w:val="22"/>
              </w:rPr>
            </w:pPr>
            <w:r w:rsidRPr="009900A7">
              <w:rPr>
                <w:rFonts w:asciiTheme="minorBidi" w:hAnsiTheme="minorBidi" w:cstheme="minorBidi"/>
                <w:b/>
                <w:bCs/>
                <w:sz w:val="22"/>
                <w:szCs w:val="22"/>
              </w:rPr>
              <w:t xml:space="preserve"> </w:t>
            </w:r>
            <w:r w:rsidR="000767E3">
              <w:rPr>
                <w:rFonts w:asciiTheme="minorBidi" w:hAnsiTheme="minorBidi" w:cstheme="minorBidi"/>
                <w:b/>
                <w:bCs/>
                <w:sz w:val="22"/>
                <w:szCs w:val="22"/>
              </w:rPr>
              <w:t xml:space="preserve">do </w:t>
            </w:r>
            <w:r w:rsidR="00B2368D">
              <w:rPr>
                <w:rFonts w:asciiTheme="minorBidi" w:hAnsiTheme="minorBidi" w:cstheme="minorBidi"/>
                <w:b/>
                <w:bCs/>
                <w:sz w:val="22"/>
                <w:szCs w:val="22"/>
              </w:rPr>
              <w:t>5 miesięcy od dnia zawarcia umowy.</w:t>
            </w:r>
          </w:p>
          <w:p w14:paraId="41FE00E5" w14:textId="757D2F65" w:rsidR="00815FE2" w:rsidRPr="009900A7" w:rsidRDefault="00815FE2" w:rsidP="00B837EA">
            <w:pPr>
              <w:spacing w:before="120"/>
              <w:ind w:left="709" w:hanging="709"/>
              <w:jc w:val="both"/>
              <w:rPr>
                <w:rFonts w:asciiTheme="minorBidi" w:hAnsiTheme="minorBidi" w:cstheme="minorBidi"/>
                <w:w w:val="105"/>
                <w:sz w:val="22"/>
                <w:szCs w:val="22"/>
              </w:rPr>
            </w:pPr>
          </w:p>
        </w:tc>
      </w:tr>
      <w:tr w:rsidR="00BF741F" w:rsidRPr="009900A7" w14:paraId="53F1765E" w14:textId="77777777" w:rsidTr="00D006B1">
        <w:tc>
          <w:tcPr>
            <w:tcW w:w="9066" w:type="dxa"/>
            <w:tcBorders>
              <w:top w:val="nil"/>
              <w:left w:val="nil"/>
              <w:bottom w:val="nil"/>
              <w:right w:val="nil"/>
            </w:tcBorders>
            <w:shd w:val="clear" w:color="auto" w:fill="95B3D7" w:themeFill="accent1" w:themeFillTint="99"/>
          </w:tcPr>
          <w:p w14:paraId="2F0E5577" w14:textId="369D5C7C" w:rsidR="00BF741F" w:rsidRPr="009900A7" w:rsidRDefault="00BF741F">
            <w:pPr>
              <w:pStyle w:val="Akapitzlist"/>
              <w:numPr>
                <w:ilvl w:val="0"/>
                <w:numId w:val="33"/>
              </w:numPr>
              <w:rPr>
                <w:rFonts w:asciiTheme="minorBidi" w:hAnsiTheme="minorBidi" w:cstheme="minorBidi"/>
                <w:b/>
                <w:bCs/>
                <w:sz w:val="22"/>
                <w:szCs w:val="22"/>
              </w:rPr>
            </w:pPr>
            <w:r w:rsidRPr="009900A7">
              <w:rPr>
                <w:rFonts w:asciiTheme="minorBidi" w:hAnsiTheme="minorBidi" w:cstheme="minorBidi"/>
                <w:b/>
                <w:bCs/>
                <w:sz w:val="22"/>
                <w:szCs w:val="22"/>
              </w:rPr>
              <w:t xml:space="preserve">PODSTAWY WYKLUCZENIA, O KTÓRYCH MOWA W ART. 108 PZP ORAZ PODSTAWY WYKLUCZENIA, O KTÓRYCH MOWA W ART. 109 PZP </w:t>
            </w:r>
          </w:p>
        </w:tc>
      </w:tr>
      <w:tr w:rsidR="00BF741F" w:rsidRPr="00653DB1" w14:paraId="0C8C125C" w14:textId="77777777" w:rsidTr="00D006B1">
        <w:tc>
          <w:tcPr>
            <w:tcW w:w="9066" w:type="dxa"/>
            <w:tcBorders>
              <w:top w:val="nil"/>
              <w:left w:val="nil"/>
              <w:bottom w:val="nil"/>
              <w:right w:val="nil"/>
            </w:tcBorders>
          </w:tcPr>
          <w:p w14:paraId="5F54FA67" w14:textId="4A76A177" w:rsidR="00DE404C" w:rsidRPr="00653DB1" w:rsidRDefault="00BF741F">
            <w:pPr>
              <w:pStyle w:val="Akapitzlist"/>
              <w:numPr>
                <w:ilvl w:val="1"/>
                <w:numId w:val="33"/>
              </w:numPr>
              <w:spacing w:before="120"/>
              <w:jc w:val="both"/>
              <w:rPr>
                <w:rFonts w:ascii="Arial" w:hAnsi="Arial" w:cs="Arial"/>
                <w:sz w:val="22"/>
                <w:szCs w:val="22"/>
              </w:rPr>
            </w:pPr>
            <w:r w:rsidRPr="00653DB1">
              <w:rPr>
                <w:rFonts w:ascii="Arial" w:hAnsi="Arial" w:cs="Arial"/>
                <w:sz w:val="22"/>
                <w:szCs w:val="22"/>
              </w:rPr>
              <w:t>W postępowaniu mogą brać udział Wykonawcy, którzy nie podlegają wykluczeniu z postępowania o udzielenie zamówienia w okolicznościach, o których mowa w art. 108 ust. 1 PZP. Na podstawie:</w:t>
            </w:r>
          </w:p>
          <w:p w14:paraId="25C54705" w14:textId="6C9CA62D" w:rsidR="00BF741F" w:rsidRPr="00653DB1" w:rsidRDefault="00BF741F">
            <w:pPr>
              <w:pStyle w:val="Akapitzlist"/>
              <w:numPr>
                <w:ilvl w:val="0"/>
                <w:numId w:val="36"/>
              </w:numPr>
              <w:spacing w:before="120"/>
              <w:jc w:val="both"/>
              <w:rPr>
                <w:rFonts w:ascii="Arial" w:hAnsi="Arial" w:cs="Arial"/>
                <w:sz w:val="22"/>
                <w:szCs w:val="22"/>
              </w:rPr>
            </w:pPr>
            <w:r w:rsidRPr="00653DB1">
              <w:rPr>
                <w:rFonts w:ascii="Arial" w:hAnsi="Arial" w:cs="Arial"/>
                <w:sz w:val="22"/>
                <w:szCs w:val="22"/>
              </w:rPr>
              <w:t>art. 108 ust. 1 pkt 1) PZP Zamawiający wykluczy Wykonawcę</w:t>
            </w:r>
            <w:r w:rsidRPr="00653DB1">
              <w:rPr>
                <w:rFonts w:ascii="Arial" w:eastAsia="A" w:hAnsi="Arial" w:cs="Arial"/>
                <w:sz w:val="22"/>
                <w:szCs w:val="22"/>
              </w:rPr>
              <w:t xml:space="preserve"> będącego osobą fizyczną, którego prawomocnie skazano za przestępstwo:</w:t>
            </w:r>
          </w:p>
          <w:p w14:paraId="1C4253CD" w14:textId="77777777" w:rsidR="00BF741F" w:rsidRPr="00653DB1" w:rsidRDefault="00BF741F" w:rsidP="004D675C">
            <w:pPr>
              <w:spacing w:before="120"/>
              <w:ind w:left="2127" w:hanging="709"/>
              <w:jc w:val="both"/>
              <w:rPr>
                <w:rFonts w:ascii="Arial" w:eastAsia="A" w:hAnsi="Arial" w:cs="Arial"/>
                <w:sz w:val="22"/>
                <w:szCs w:val="22"/>
              </w:rPr>
            </w:pPr>
            <w:r w:rsidRPr="00653DB1">
              <w:rPr>
                <w:rFonts w:ascii="Arial" w:eastAsia="A" w:hAnsi="Arial" w:cs="Arial"/>
                <w:sz w:val="22"/>
                <w:szCs w:val="22"/>
              </w:rPr>
              <w:t>a)</w:t>
            </w:r>
            <w:r w:rsidRPr="00653DB1">
              <w:rPr>
                <w:rFonts w:ascii="Arial" w:eastAsia="A" w:hAnsi="Arial" w:cs="Arial"/>
                <w:sz w:val="22"/>
                <w:szCs w:val="22"/>
              </w:rPr>
              <w:tab/>
              <w:t xml:space="preserve">udziału w zorganizowanej grupie przestępczej albo związku mającym na celu popełnienie przestępstwa lub przestępstwa skarbowego, o którym mowa w art. 258 ustawy z dnia 6 czerwca 1997 r. Kodeks karny (tekst jedn. Dz. U. z 2020 r. poz. 1444 z </w:t>
            </w:r>
            <w:proofErr w:type="spellStart"/>
            <w:r w:rsidRPr="00653DB1">
              <w:rPr>
                <w:rFonts w:ascii="Arial" w:eastAsia="A" w:hAnsi="Arial" w:cs="Arial"/>
                <w:sz w:val="22"/>
                <w:szCs w:val="22"/>
              </w:rPr>
              <w:t>późn</w:t>
            </w:r>
            <w:proofErr w:type="spellEnd"/>
            <w:r w:rsidRPr="00653DB1">
              <w:rPr>
                <w:rFonts w:ascii="Arial" w:eastAsia="A" w:hAnsi="Arial" w:cs="Arial"/>
                <w:sz w:val="22"/>
                <w:szCs w:val="22"/>
              </w:rPr>
              <w:t>. zm. - „KK”),</w:t>
            </w:r>
          </w:p>
          <w:p w14:paraId="37958FCD" w14:textId="77777777" w:rsidR="00BF741F" w:rsidRPr="00653DB1" w:rsidRDefault="00BF741F" w:rsidP="004D675C">
            <w:pPr>
              <w:spacing w:before="120"/>
              <w:ind w:left="2127" w:hanging="709"/>
              <w:jc w:val="both"/>
              <w:rPr>
                <w:rFonts w:ascii="Arial" w:eastAsia="A" w:hAnsi="Arial" w:cs="Arial"/>
                <w:sz w:val="22"/>
                <w:szCs w:val="22"/>
              </w:rPr>
            </w:pPr>
            <w:r w:rsidRPr="00653DB1">
              <w:rPr>
                <w:rFonts w:ascii="Arial" w:eastAsia="A" w:hAnsi="Arial" w:cs="Arial"/>
                <w:sz w:val="22"/>
                <w:szCs w:val="22"/>
              </w:rPr>
              <w:t>b)</w:t>
            </w:r>
            <w:r w:rsidRPr="00653DB1">
              <w:rPr>
                <w:rFonts w:ascii="Arial" w:eastAsia="A" w:hAnsi="Arial" w:cs="Arial"/>
                <w:sz w:val="22"/>
                <w:szCs w:val="22"/>
              </w:rPr>
              <w:tab/>
              <w:t>handlu ludźmi, o którym mowa w art. 189a KK,</w:t>
            </w:r>
          </w:p>
          <w:p w14:paraId="6F89F5ED" w14:textId="51582B94" w:rsidR="00A11560" w:rsidRPr="00653DB1" w:rsidRDefault="00BF741F" w:rsidP="00A11560">
            <w:pPr>
              <w:spacing w:before="120"/>
              <w:ind w:left="2127" w:hanging="709"/>
              <w:jc w:val="both"/>
              <w:rPr>
                <w:rFonts w:ascii="Arial" w:eastAsia="A" w:hAnsi="Arial" w:cs="Arial"/>
                <w:sz w:val="22"/>
                <w:szCs w:val="22"/>
              </w:rPr>
            </w:pPr>
            <w:r w:rsidRPr="00653DB1">
              <w:rPr>
                <w:rFonts w:ascii="Arial" w:eastAsia="A" w:hAnsi="Arial" w:cs="Arial"/>
                <w:sz w:val="22"/>
                <w:szCs w:val="22"/>
              </w:rPr>
              <w:t>c)</w:t>
            </w:r>
            <w:r w:rsidRPr="00653DB1">
              <w:rPr>
                <w:rFonts w:ascii="Arial" w:eastAsia="A" w:hAnsi="Arial" w:cs="Arial"/>
                <w:sz w:val="22"/>
                <w:szCs w:val="22"/>
              </w:rPr>
              <w:tab/>
              <w:t>o którym mowa w art. 228-230a, art. 250a KK lub w art. 46 lub art. 48 ustawy z dnia 25 czerwca 2010 r. o</w:t>
            </w:r>
            <w:r w:rsidR="00A11560" w:rsidRPr="00653DB1">
              <w:rPr>
                <w:rFonts w:ascii="Arial" w:eastAsia="A" w:hAnsi="Arial" w:cs="Arial"/>
                <w:sz w:val="22"/>
                <w:szCs w:val="22"/>
              </w:rPr>
              <w:t xml:space="preserve"> sporcie</w:t>
            </w:r>
            <w:r w:rsidRPr="00653DB1">
              <w:rPr>
                <w:rFonts w:ascii="Arial" w:eastAsia="A" w:hAnsi="Arial" w:cs="Arial"/>
                <w:sz w:val="22"/>
                <w:szCs w:val="22"/>
              </w:rPr>
              <w:t xml:space="preserve"> </w:t>
            </w:r>
            <w:r w:rsidR="00A11560" w:rsidRPr="00653DB1">
              <w:rPr>
                <w:rFonts w:ascii="Arial" w:hAnsi="Arial" w:cs="Arial"/>
                <w:color w:val="333333"/>
                <w:sz w:val="22"/>
                <w:szCs w:val="22"/>
                <w:shd w:val="clear" w:color="auto" w:fill="FFFFFF"/>
              </w:rPr>
              <w:t xml:space="preserve">(Dz. U. z </w:t>
            </w:r>
            <w:r w:rsidR="00497AE1" w:rsidRPr="00497AE1">
              <w:rPr>
                <w:rFonts w:ascii="Arial" w:hAnsi="Arial" w:cs="Arial"/>
                <w:color w:val="333333"/>
                <w:sz w:val="22"/>
                <w:szCs w:val="22"/>
                <w:shd w:val="clear" w:color="auto" w:fill="FFFFFF"/>
              </w:rPr>
              <w:t>2023 r. poz. 2048 oraz z 2024 r. poz. 1166</w:t>
            </w:r>
            <w:r w:rsidR="00A11560" w:rsidRPr="00653DB1">
              <w:rPr>
                <w:rFonts w:ascii="Arial" w:hAnsi="Arial" w:cs="Arial"/>
                <w:color w:val="333333"/>
                <w:sz w:val="22"/>
                <w:szCs w:val="22"/>
                <w:shd w:val="clear" w:color="auto" w:fill="FFFFFF"/>
              </w:rPr>
              <w:t xml:space="preserve">) lub w </w:t>
            </w:r>
            <w:r w:rsidR="00A11560" w:rsidRPr="00653DB1">
              <w:rPr>
                <w:rFonts w:ascii="Arial" w:hAnsi="Arial" w:cs="Arial"/>
                <w:sz w:val="22"/>
                <w:szCs w:val="22"/>
              </w:rPr>
              <w:t>art. 54 ust. 1-4</w:t>
            </w:r>
            <w:r w:rsidR="00A11560" w:rsidRPr="00653DB1">
              <w:rPr>
                <w:rFonts w:ascii="Arial" w:hAnsi="Arial" w:cs="Arial"/>
                <w:color w:val="333333"/>
                <w:sz w:val="22"/>
                <w:szCs w:val="22"/>
                <w:shd w:val="clear" w:color="auto" w:fill="FFFFFF"/>
              </w:rPr>
              <w:t xml:space="preserve"> ustawy z dnia 12 maja 2011 r. o refundacji leków, środków spożywczych specjalnego przeznaczenia żywieniowego oraz wyrobów medycznych (Dz. U. z </w:t>
            </w:r>
            <w:r w:rsidR="00497AE1" w:rsidRPr="00497AE1">
              <w:rPr>
                <w:rFonts w:ascii="Arial" w:hAnsi="Arial" w:cs="Arial"/>
                <w:color w:val="333333"/>
                <w:sz w:val="22"/>
                <w:szCs w:val="22"/>
                <w:shd w:val="clear" w:color="auto" w:fill="FFFFFF"/>
              </w:rPr>
              <w:t>2024 r. poz. 930</w:t>
            </w:r>
            <w:r w:rsidR="00A11560" w:rsidRPr="00653DB1">
              <w:rPr>
                <w:rFonts w:ascii="Arial" w:hAnsi="Arial" w:cs="Arial"/>
                <w:color w:val="333333"/>
                <w:sz w:val="22"/>
                <w:szCs w:val="22"/>
                <w:shd w:val="clear" w:color="auto" w:fill="FFFFFF"/>
              </w:rPr>
              <w:t>),</w:t>
            </w:r>
          </w:p>
          <w:p w14:paraId="3281F543" w14:textId="77777777" w:rsidR="00BF741F" w:rsidRPr="00653DB1" w:rsidRDefault="00BF741F" w:rsidP="004D675C">
            <w:pPr>
              <w:spacing w:before="120"/>
              <w:ind w:left="2127" w:hanging="709"/>
              <w:jc w:val="both"/>
              <w:rPr>
                <w:rFonts w:ascii="Arial" w:eastAsia="A" w:hAnsi="Arial" w:cs="Arial"/>
                <w:sz w:val="22"/>
                <w:szCs w:val="22"/>
              </w:rPr>
            </w:pPr>
            <w:r w:rsidRPr="00653DB1">
              <w:rPr>
                <w:rFonts w:ascii="Arial" w:eastAsia="A" w:hAnsi="Arial" w:cs="Arial"/>
                <w:sz w:val="22"/>
                <w:szCs w:val="22"/>
              </w:rPr>
              <w:t>d)</w:t>
            </w:r>
            <w:r w:rsidRPr="00653DB1">
              <w:rPr>
                <w:rFonts w:ascii="Arial" w:eastAsia="A" w:hAnsi="Arial" w:cs="Arial"/>
                <w:sz w:val="22"/>
                <w:szCs w:val="22"/>
              </w:rPr>
              <w:tab/>
              <w:t>finansowania przestępstwa o charakterze terrorystycznym, o którym mowa w art. 165a KK, lub przestępstwo udaremniania lub utrudniania stwierdzenia przestępnego pochodzenia pieniędzy lub ukrywania ich pochodzenia, o którym mowa w art. 299 KK,</w:t>
            </w:r>
          </w:p>
          <w:p w14:paraId="3EAAC9E8" w14:textId="77777777" w:rsidR="00BF741F" w:rsidRPr="00653DB1" w:rsidRDefault="00BF741F" w:rsidP="004D675C">
            <w:pPr>
              <w:spacing w:before="120"/>
              <w:ind w:left="2127" w:hanging="709"/>
              <w:jc w:val="both"/>
              <w:rPr>
                <w:rFonts w:ascii="Arial" w:eastAsia="A" w:hAnsi="Arial" w:cs="Arial"/>
                <w:sz w:val="22"/>
                <w:szCs w:val="22"/>
              </w:rPr>
            </w:pPr>
            <w:r w:rsidRPr="00653DB1">
              <w:rPr>
                <w:rFonts w:ascii="Arial" w:eastAsia="A" w:hAnsi="Arial" w:cs="Arial"/>
                <w:sz w:val="22"/>
                <w:szCs w:val="22"/>
              </w:rPr>
              <w:t>e)</w:t>
            </w:r>
            <w:r w:rsidRPr="00653DB1">
              <w:rPr>
                <w:rFonts w:ascii="Arial" w:eastAsia="A" w:hAnsi="Arial" w:cs="Arial"/>
                <w:sz w:val="22"/>
                <w:szCs w:val="22"/>
              </w:rPr>
              <w:tab/>
              <w:t>o charakterze terrorystycznym, o którym mowa w art. 115 § 20 KK, lub mające na celu popełnienie tego przestępstwa,</w:t>
            </w:r>
          </w:p>
          <w:p w14:paraId="39109675" w14:textId="138FA2CE" w:rsidR="00BF741F" w:rsidRPr="00653DB1" w:rsidRDefault="00BF741F" w:rsidP="00B05645">
            <w:pPr>
              <w:spacing w:before="120"/>
              <w:ind w:left="2127" w:hanging="709"/>
              <w:jc w:val="both"/>
              <w:rPr>
                <w:rFonts w:ascii="Arial" w:eastAsia="A" w:hAnsi="Arial" w:cs="Arial"/>
                <w:sz w:val="22"/>
                <w:szCs w:val="22"/>
              </w:rPr>
            </w:pPr>
            <w:r w:rsidRPr="00653DB1">
              <w:rPr>
                <w:rFonts w:ascii="Arial" w:eastAsia="A" w:hAnsi="Arial" w:cs="Arial"/>
                <w:sz w:val="22"/>
                <w:szCs w:val="22"/>
              </w:rPr>
              <w:t>f)</w:t>
            </w:r>
            <w:r w:rsidRPr="00653DB1">
              <w:rPr>
                <w:rFonts w:ascii="Arial" w:eastAsia="A" w:hAnsi="Arial" w:cs="Arial"/>
                <w:sz w:val="22"/>
                <w:szCs w:val="22"/>
              </w:rPr>
              <w:tab/>
              <w:t xml:space="preserve">powierzenia wykonywania pracy małoletniemu cudzoziemcowi, o którym mowa w art. 9 ust. 2 ustawy z dnia 15 czerwca 2012 r. o skutkach powierzania wykonywania pracy cudzoziemcom </w:t>
            </w:r>
            <w:r w:rsidRPr="00653DB1">
              <w:rPr>
                <w:rFonts w:ascii="Arial" w:eastAsia="A" w:hAnsi="Arial" w:cs="Arial"/>
                <w:sz w:val="22"/>
                <w:szCs w:val="22"/>
              </w:rPr>
              <w:lastRenderedPageBreak/>
              <w:t xml:space="preserve">przebywającym wbrew przepisom na terytorium Rzeczypospolitej Polskiej </w:t>
            </w:r>
            <w:r w:rsidR="00B05645" w:rsidRPr="00653DB1">
              <w:rPr>
                <w:rFonts w:ascii="Arial" w:eastAsia="A" w:hAnsi="Arial" w:cs="Arial"/>
                <w:sz w:val="22"/>
                <w:szCs w:val="22"/>
              </w:rPr>
              <w:t xml:space="preserve">(Dz. U. poz. 769 </w:t>
            </w:r>
            <w:r w:rsidR="007C0567" w:rsidRPr="00653DB1">
              <w:rPr>
                <w:rFonts w:ascii="Arial" w:eastAsia="A" w:hAnsi="Arial" w:cs="Arial"/>
                <w:sz w:val="22"/>
                <w:szCs w:val="22"/>
              </w:rPr>
              <w:t xml:space="preserve">oraz </w:t>
            </w:r>
            <w:r w:rsidR="00B05645" w:rsidRPr="00653DB1">
              <w:rPr>
                <w:rFonts w:ascii="Arial" w:eastAsia="A" w:hAnsi="Arial" w:cs="Arial"/>
                <w:sz w:val="22"/>
                <w:szCs w:val="22"/>
              </w:rPr>
              <w:t>z</w:t>
            </w:r>
            <w:r w:rsidR="007C0567" w:rsidRPr="00653DB1">
              <w:rPr>
                <w:rFonts w:ascii="Arial" w:eastAsia="A" w:hAnsi="Arial" w:cs="Arial"/>
                <w:sz w:val="22"/>
                <w:szCs w:val="22"/>
              </w:rPr>
              <w:t xml:space="preserve"> 2020 r. poz. 2023</w:t>
            </w:r>
            <w:r w:rsidR="00B05645" w:rsidRPr="00653DB1">
              <w:rPr>
                <w:rFonts w:ascii="Arial" w:eastAsia="A" w:hAnsi="Arial" w:cs="Arial"/>
                <w:sz w:val="22"/>
                <w:szCs w:val="22"/>
              </w:rPr>
              <w:t>),</w:t>
            </w:r>
          </w:p>
          <w:p w14:paraId="4C68E3CA" w14:textId="77777777" w:rsidR="00BF741F" w:rsidRPr="00653DB1" w:rsidRDefault="00BF741F" w:rsidP="004D675C">
            <w:pPr>
              <w:spacing w:before="120"/>
              <w:ind w:left="2127" w:hanging="709"/>
              <w:jc w:val="both"/>
              <w:rPr>
                <w:rFonts w:ascii="Arial" w:eastAsia="A" w:hAnsi="Arial" w:cs="Arial"/>
                <w:sz w:val="22"/>
                <w:szCs w:val="22"/>
              </w:rPr>
            </w:pPr>
            <w:r w:rsidRPr="00653DB1">
              <w:rPr>
                <w:rFonts w:ascii="Arial" w:eastAsia="A" w:hAnsi="Arial" w:cs="Arial"/>
                <w:sz w:val="22"/>
                <w:szCs w:val="22"/>
              </w:rPr>
              <w:t>g)</w:t>
            </w:r>
            <w:r w:rsidRPr="00653DB1">
              <w:rPr>
                <w:rFonts w:ascii="Arial" w:eastAsia="A" w:hAnsi="Arial" w:cs="Arial"/>
                <w:sz w:val="22"/>
                <w:szCs w:val="22"/>
              </w:rPr>
              <w:tab/>
              <w:t>przeciwko obrotowi gospodarczemu, o których mowa w art. 296-307 KK, przestępstwo oszustwa, o którym mowa w art. 286 KK, przestępstwo przeciwko wiarygodności dokumentów, o których mowa w art. 270-277d KK, lub przestępstwo skarbowe,</w:t>
            </w:r>
          </w:p>
          <w:p w14:paraId="6EF79BB0" w14:textId="08657C80" w:rsidR="00BF741F" w:rsidRPr="00653DB1" w:rsidRDefault="00BF741F" w:rsidP="0095239C">
            <w:pPr>
              <w:spacing w:before="120"/>
              <w:ind w:left="2127" w:hanging="709"/>
              <w:jc w:val="both"/>
              <w:rPr>
                <w:rFonts w:ascii="Arial" w:eastAsia="A" w:hAnsi="Arial" w:cs="Arial"/>
                <w:sz w:val="22"/>
                <w:szCs w:val="22"/>
              </w:rPr>
            </w:pPr>
            <w:r w:rsidRPr="00653DB1">
              <w:rPr>
                <w:rFonts w:ascii="Arial" w:eastAsia="A" w:hAnsi="Arial" w:cs="Arial"/>
                <w:sz w:val="22"/>
                <w:szCs w:val="22"/>
              </w:rPr>
              <w:t>h)</w:t>
            </w:r>
            <w:r w:rsidRPr="00653DB1">
              <w:rPr>
                <w:rFonts w:ascii="Arial" w:eastAsia="A" w:hAnsi="Arial" w:cs="Arial"/>
                <w:sz w:val="22"/>
                <w:szCs w:val="22"/>
              </w:rPr>
              <w:tab/>
              <w:t>o którym mowa w art. 9 ust. 1 i 3 lub art. 10 ustawy z dnia 15 czerwca 2012 r. o skutkach powierzania wykonywania pracy cudzoziemcom przebywającym wbrew przepisom na terytorium Rzeczypospolitej Polskiej,</w:t>
            </w:r>
          </w:p>
          <w:p w14:paraId="2C1CB0F1" w14:textId="77777777" w:rsidR="00BF741F" w:rsidRPr="00653DB1" w:rsidRDefault="00BF741F" w:rsidP="004D675C">
            <w:pPr>
              <w:spacing w:before="120"/>
              <w:ind w:left="1418" w:firstLine="7"/>
              <w:jc w:val="both"/>
              <w:rPr>
                <w:rFonts w:ascii="Arial" w:eastAsia="A" w:hAnsi="Arial" w:cs="Arial"/>
                <w:sz w:val="22"/>
                <w:szCs w:val="22"/>
              </w:rPr>
            </w:pPr>
            <w:r w:rsidRPr="00653DB1">
              <w:rPr>
                <w:rFonts w:ascii="Arial" w:eastAsia="A" w:hAnsi="Arial" w:cs="Arial"/>
                <w:sz w:val="22"/>
                <w:szCs w:val="22"/>
              </w:rPr>
              <w:t>-</w:t>
            </w:r>
            <w:r w:rsidRPr="00653DB1">
              <w:rPr>
                <w:rFonts w:ascii="Arial" w:eastAsia="A" w:hAnsi="Arial" w:cs="Arial"/>
                <w:sz w:val="22"/>
                <w:szCs w:val="22"/>
              </w:rPr>
              <w:tab/>
              <w:t>lub za odpowiedni czyn zabroniony określony w przepisach prawa obcego;</w:t>
            </w:r>
          </w:p>
          <w:p w14:paraId="63BCC6B8" w14:textId="77777777" w:rsidR="00BF741F" w:rsidRPr="00653DB1" w:rsidRDefault="00BF741F" w:rsidP="004D675C">
            <w:pPr>
              <w:tabs>
                <w:tab w:val="left" w:pos="1418"/>
              </w:tabs>
              <w:spacing w:before="120"/>
              <w:ind w:left="1418" w:hanging="709"/>
              <w:jc w:val="both"/>
              <w:rPr>
                <w:rFonts w:ascii="Arial" w:eastAsia="A" w:hAnsi="Arial" w:cs="Arial"/>
                <w:sz w:val="22"/>
                <w:szCs w:val="22"/>
              </w:rPr>
            </w:pPr>
            <w:r w:rsidRPr="00653DB1">
              <w:rPr>
                <w:rFonts w:ascii="Arial" w:eastAsia="A" w:hAnsi="Arial" w:cs="Arial"/>
                <w:sz w:val="22"/>
                <w:szCs w:val="22"/>
              </w:rPr>
              <w:t>2)</w:t>
            </w:r>
            <w:r w:rsidRPr="00653DB1">
              <w:rPr>
                <w:rFonts w:ascii="Arial" w:eastAsia="A" w:hAnsi="Arial" w:cs="Arial"/>
                <w:sz w:val="22"/>
                <w:szCs w:val="22"/>
              </w:rPr>
              <w:tab/>
              <w:t>art. 108 ust. 1 pkt 2) PZP Zamawiający wykluczy Wykonawcę, jeżeli urzędującego członka jego organu zarządzającego lub nadzorczego, wspólnika spółki w spółce jawnej lub partnerskiej albo komplementariusza w spółce komandytowej lub komandytowo-akcyjnej lub prokurenta prawomocnie skazano za przestępstwo, o którym mowa w art. 108 ust. 1 pkt 1) PZP;</w:t>
            </w:r>
          </w:p>
          <w:p w14:paraId="5C207162" w14:textId="77777777" w:rsidR="00BF741F" w:rsidRPr="00653DB1" w:rsidRDefault="00BF741F" w:rsidP="004D675C">
            <w:pPr>
              <w:tabs>
                <w:tab w:val="left" w:pos="1418"/>
              </w:tabs>
              <w:spacing w:before="120"/>
              <w:ind w:left="1418" w:hanging="709"/>
              <w:jc w:val="both"/>
              <w:rPr>
                <w:rFonts w:ascii="Arial" w:eastAsia="A" w:hAnsi="Arial" w:cs="Arial"/>
                <w:sz w:val="22"/>
                <w:szCs w:val="22"/>
              </w:rPr>
            </w:pPr>
            <w:r w:rsidRPr="00653DB1">
              <w:rPr>
                <w:rFonts w:ascii="Arial" w:eastAsia="A" w:hAnsi="Arial" w:cs="Arial"/>
                <w:sz w:val="22"/>
                <w:szCs w:val="22"/>
              </w:rPr>
              <w:t>3)</w:t>
            </w:r>
            <w:r w:rsidRPr="00653DB1">
              <w:rPr>
                <w:rFonts w:ascii="Arial" w:eastAsia="A" w:hAnsi="Arial" w:cs="Arial"/>
                <w:sz w:val="22"/>
                <w:szCs w:val="22"/>
              </w:rPr>
              <w:tab/>
              <w:t>art. 108 ust. 1 pkt 3) PZP Zamawiający wykluczy Wykonawcę,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63AAB60F" w14:textId="77777777" w:rsidR="00BF741F" w:rsidRPr="00653DB1" w:rsidRDefault="00BF741F" w:rsidP="004D675C">
            <w:pPr>
              <w:tabs>
                <w:tab w:val="left" w:pos="408"/>
                <w:tab w:val="left" w:pos="1418"/>
              </w:tabs>
              <w:spacing w:before="120"/>
              <w:ind w:left="1418" w:hanging="709"/>
              <w:jc w:val="both"/>
              <w:rPr>
                <w:rFonts w:ascii="Arial" w:eastAsia="A" w:hAnsi="Arial" w:cs="Arial"/>
                <w:sz w:val="22"/>
                <w:szCs w:val="22"/>
              </w:rPr>
            </w:pPr>
            <w:r w:rsidRPr="00653DB1">
              <w:rPr>
                <w:rFonts w:ascii="Arial" w:eastAsia="A" w:hAnsi="Arial" w:cs="Arial"/>
                <w:sz w:val="22"/>
                <w:szCs w:val="22"/>
              </w:rPr>
              <w:t>4)</w:t>
            </w:r>
            <w:r w:rsidRPr="00653DB1">
              <w:rPr>
                <w:rFonts w:ascii="Arial" w:eastAsia="A" w:hAnsi="Arial" w:cs="Arial"/>
                <w:sz w:val="22"/>
                <w:szCs w:val="22"/>
              </w:rPr>
              <w:tab/>
              <w:t>art. 108 ust. 1 pkt 4) PZP Zamawiający wykluczy Wykonawcę, wobec którego prawomocnie orzeczono zakaz ubiegania się o zamówienia publiczne;</w:t>
            </w:r>
          </w:p>
          <w:p w14:paraId="27174826" w14:textId="77777777" w:rsidR="00BF741F" w:rsidRPr="00653DB1" w:rsidRDefault="00BF741F" w:rsidP="004D675C">
            <w:pPr>
              <w:tabs>
                <w:tab w:val="left" w:pos="408"/>
                <w:tab w:val="left" w:pos="1418"/>
              </w:tabs>
              <w:spacing w:before="120"/>
              <w:ind w:left="1418" w:hanging="709"/>
              <w:jc w:val="both"/>
              <w:rPr>
                <w:rFonts w:ascii="Arial" w:eastAsia="A" w:hAnsi="Arial" w:cs="Arial"/>
                <w:sz w:val="22"/>
                <w:szCs w:val="22"/>
              </w:rPr>
            </w:pPr>
            <w:r w:rsidRPr="00653DB1">
              <w:rPr>
                <w:rFonts w:ascii="Arial" w:eastAsia="A" w:hAnsi="Arial" w:cs="Arial"/>
                <w:sz w:val="22"/>
                <w:szCs w:val="22"/>
              </w:rPr>
              <w:t>5)</w:t>
            </w:r>
            <w:r w:rsidRPr="00653DB1">
              <w:rPr>
                <w:rFonts w:ascii="Arial" w:eastAsia="A" w:hAnsi="Arial" w:cs="Arial"/>
                <w:sz w:val="22"/>
                <w:szCs w:val="22"/>
              </w:rPr>
              <w:tab/>
              <w:t>art. 108 ust. 1 pkt 5) PZP Zamawiający wykluczy Wykonawcę, 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4337A675" w14:textId="23746EDC" w:rsidR="00BF741F" w:rsidRPr="00653DB1" w:rsidRDefault="00BF741F" w:rsidP="004D675C">
            <w:pPr>
              <w:tabs>
                <w:tab w:val="left" w:pos="408"/>
                <w:tab w:val="left" w:pos="1418"/>
              </w:tabs>
              <w:spacing w:before="120"/>
              <w:ind w:left="1418" w:hanging="709"/>
              <w:jc w:val="both"/>
              <w:rPr>
                <w:rFonts w:ascii="Arial" w:eastAsia="A" w:hAnsi="Arial" w:cs="Arial"/>
                <w:sz w:val="22"/>
                <w:szCs w:val="22"/>
              </w:rPr>
            </w:pPr>
            <w:r w:rsidRPr="00653DB1">
              <w:rPr>
                <w:rFonts w:ascii="Arial" w:eastAsia="A" w:hAnsi="Arial" w:cs="Arial"/>
                <w:sz w:val="22"/>
                <w:szCs w:val="22"/>
              </w:rPr>
              <w:t>6)</w:t>
            </w:r>
            <w:r w:rsidRPr="00653DB1">
              <w:rPr>
                <w:rFonts w:ascii="Arial" w:eastAsia="A" w:hAnsi="Arial" w:cs="Arial"/>
                <w:sz w:val="22"/>
                <w:szCs w:val="22"/>
              </w:rPr>
              <w:tab/>
              <w:t>art. 108 ust. 1 pkt 6</w:t>
            </w:r>
            <w:r w:rsidR="009E09F6" w:rsidRPr="00653DB1">
              <w:rPr>
                <w:rFonts w:ascii="Arial" w:eastAsia="A" w:hAnsi="Arial" w:cs="Arial"/>
                <w:sz w:val="22"/>
                <w:szCs w:val="22"/>
              </w:rPr>
              <w:t>)</w:t>
            </w:r>
            <w:r w:rsidRPr="00653DB1">
              <w:rPr>
                <w:rFonts w:ascii="Arial" w:eastAsia="A" w:hAnsi="Arial" w:cs="Arial"/>
                <w:sz w:val="22"/>
                <w:szCs w:val="22"/>
              </w:rPr>
              <w:t xml:space="preserve"> PZP Zamawiający wykluczy Wykonawcę, jeżeli, w przypadkach, o których mowa w art. 85 ust. 1 PZP,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79A9B9C8" w14:textId="6A74135C" w:rsidR="00141011" w:rsidRPr="00653DB1" w:rsidRDefault="00BF741F" w:rsidP="007C0567">
            <w:pPr>
              <w:spacing w:before="120"/>
              <w:jc w:val="both"/>
              <w:rPr>
                <w:rFonts w:ascii="Arial" w:eastAsia="A" w:hAnsi="Arial" w:cs="Arial"/>
                <w:sz w:val="22"/>
                <w:szCs w:val="22"/>
              </w:rPr>
            </w:pPr>
            <w:r w:rsidRPr="00653DB1">
              <w:rPr>
                <w:rFonts w:ascii="Arial" w:eastAsia="A" w:hAnsi="Arial" w:cs="Arial"/>
                <w:sz w:val="22"/>
                <w:szCs w:val="22"/>
              </w:rPr>
              <w:t xml:space="preserve">W związku z tym, iż wartość zamówienia nie przekracza wyrażonej w złotych równowartości kwoty dla </w:t>
            </w:r>
            <w:r w:rsidR="00F2586F">
              <w:rPr>
                <w:rFonts w:ascii="Arial" w:eastAsia="A" w:hAnsi="Arial" w:cs="Arial"/>
                <w:sz w:val="22"/>
                <w:szCs w:val="22"/>
              </w:rPr>
              <w:t>dostaw</w:t>
            </w:r>
            <w:r w:rsidRPr="00653DB1">
              <w:rPr>
                <w:rFonts w:ascii="Arial" w:eastAsia="A" w:hAnsi="Arial" w:cs="Arial"/>
                <w:sz w:val="22"/>
                <w:szCs w:val="22"/>
              </w:rPr>
              <w:t xml:space="preserve"> </w:t>
            </w:r>
            <w:r w:rsidR="00F2586F">
              <w:rPr>
                <w:rFonts w:ascii="Arial" w:eastAsia="A" w:hAnsi="Arial" w:cs="Arial"/>
                <w:sz w:val="22"/>
                <w:szCs w:val="22"/>
              </w:rPr>
              <w:t>1</w:t>
            </w:r>
            <w:r w:rsidRPr="00653DB1">
              <w:rPr>
                <w:rFonts w:ascii="Arial" w:eastAsia="A" w:hAnsi="Arial" w:cs="Arial"/>
                <w:sz w:val="22"/>
                <w:szCs w:val="22"/>
              </w:rPr>
              <w:t xml:space="preserve">0 000 000 euro przesłanka wykluczenia, o której mowa w art. 108 ust. 2 PZP w niniejszym postępowaniu nie występuje. </w:t>
            </w:r>
          </w:p>
          <w:p w14:paraId="4039EBCA" w14:textId="6EAC2E07" w:rsidR="00B03AD8" w:rsidRPr="00B03AD8" w:rsidRDefault="00B03AD8" w:rsidP="00B03AD8">
            <w:pPr>
              <w:tabs>
                <w:tab w:val="left" w:pos="1418"/>
              </w:tabs>
              <w:spacing w:before="120"/>
              <w:ind w:left="709" w:hanging="711"/>
              <w:jc w:val="both"/>
              <w:rPr>
                <w:rFonts w:ascii="Arial" w:eastAsia="Cambria" w:hAnsi="Arial" w:cs="Arial"/>
                <w:sz w:val="22"/>
                <w:szCs w:val="22"/>
              </w:rPr>
            </w:pPr>
            <w:r>
              <w:rPr>
                <w:rFonts w:ascii="Arial" w:eastAsia="Cambria" w:hAnsi="Arial" w:cs="Arial"/>
                <w:sz w:val="22"/>
                <w:szCs w:val="22"/>
              </w:rPr>
              <w:t xml:space="preserve">7.2.     </w:t>
            </w:r>
            <w:r w:rsidR="00380E11" w:rsidRPr="00653DB1">
              <w:rPr>
                <w:rFonts w:ascii="Arial" w:eastAsia="Cambria" w:hAnsi="Arial" w:cs="Arial"/>
                <w:sz w:val="22"/>
                <w:szCs w:val="22"/>
              </w:rPr>
              <w:t xml:space="preserve">W postępowaniu mogą brać udział Wykonawcy, którzy nie podlegają wykluczeniu z postępowania na podstawie art. 7 ust. 1 pkt 1-3 </w:t>
            </w:r>
            <w:bookmarkStart w:id="2" w:name="_Hlk115935926"/>
            <w:r w:rsidR="00380E11" w:rsidRPr="00653DB1">
              <w:rPr>
                <w:rFonts w:ascii="Arial" w:eastAsia="Cambria" w:hAnsi="Arial" w:cs="Arial"/>
                <w:sz w:val="22"/>
                <w:szCs w:val="22"/>
              </w:rPr>
              <w:t xml:space="preserve">ustawy </w:t>
            </w:r>
            <w:bookmarkStart w:id="3" w:name="_Hlk102173289"/>
            <w:r w:rsidR="00380E11" w:rsidRPr="00653DB1">
              <w:rPr>
                <w:rFonts w:ascii="Arial" w:eastAsia="Cambria" w:hAnsi="Arial" w:cs="Arial"/>
                <w:sz w:val="22"/>
                <w:szCs w:val="22"/>
              </w:rPr>
              <w:t xml:space="preserve">z dnia 13 kwietnia 2022 r. o </w:t>
            </w:r>
            <w:r w:rsidR="00380E11" w:rsidRPr="00653DB1">
              <w:rPr>
                <w:rFonts w:ascii="Arial" w:eastAsia="Cambria" w:hAnsi="Arial" w:cs="Arial"/>
                <w:sz w:val="22"/>
                <w:szCs w:val="22"/>
              </w:rPr>
              <w:lastRenderedPageBreak/>
              <w:t xml:space="preserve">szczególnych rozwiązaniach w zakresie przeciwdziałania wspieraniu agresji na Ukrainę oraz służących ochronie bezpieczeństwa </w:t>
            </w:r>
            <w:r w:rsidR="00380E11" w:rsidRPr="00B03AD8">
              <w:rPr>
                <w:rFonts w:ascii="Arial" w:eastAsia="Cambria" w:hAnsi="Arial" w:cs="Arial"/>
                <w:sz w:val="22"/>
                <w:szCs w:val="22"/>
              </w:rPr>
              <w:t xml:space="preserve">narodowego (Dz. U. z </w:t>
            </w:r>
            <w:bookmarkEnd w:id="2"/>
            <w:bookmarkEnd w:id="3"/>
            <w:r w:rsidRPr="00B03AD8">
              <w:rPr>
                <w:rFonts w:ascii="Arial" w:eastAsia="Cambria" w:hAnsi="Arial" w:cs="Arial"/>
                <w:sz w:val="22"/>
                <w:szCs w:val="22"/>
              </w:rPr>
              <w:t>2024 r. poz. 507 – „Specustawa”). Na podstawie:</w:t>
            </w:r>
          </w:p>
          <w:p w14:paraId="09176FEA" w14:textId="77777777" w:rsidR="00B03AD8" w:rsidRPr="00B03AD8" w:rsidRDefault="00B03AD8" w:rsidP="00B03AD8">
            <w:pPr>
              <w:tabs>
                <w:tab w:val="left" w:pos="1418"/>
              </w:tabs>
              <w:spacing w:before="120"/>
              <w:ind w:left="1418" w:hanging="709"/>
              <w:jc w:val="both"/>
              <w:rPr>
                <w:rFonts w:ascii="Arial" w:hAnsi="Arial" w:cs="Arial"/>
                <w:sz w:val="22"/>
                <w:szCs w:val="22"/>
              </w:rPr>
            </w:pPr>
            <w:r w:rsidRPr="00B03AD8">
              <w:rPr>
                <w:rFonts w:ascii="Arial" w:eastAsia="Cambria" w:hAnsi="Arial" w:cs="Arial"/>
                <w:sz w:val="22"/>
                <w:szCs w:val="22"/>
              </w:rPr>
              <w:t>1)</w:t>
            </w:r>
            <w:r w:rsidRPr="00B03AD8">
              <w:rPr>
                <w:rFonts w:ascii="Arial" w:eastAsia="Cambria" w:hAnsi="Arial" w:cs="Arial"/>
                <w:sz w:val="22"/>
                <w:szCs w:val="22"/>
              </w:rPr>
              <w:tab/>
              <w:t xml:space="preserve">art. 7 ust. 1 pkt 1 Specustawy Zamawiający wykluczy Wykonawcę wymienionego </w:t>
            </w:r>
            <w:r w:rsidRPr="00B03AD8">
              <w:rPr>
                <w:rFonts w:ascii="Arial" w:hAnsi="Arial" w:cs="Arial"/>
                <w:sz w:val="22"/>
                <w:szCs w:val="22"/>
              </w:rPr>
              <w:t>w wykazach określonych w rozporządzeniu 765/2006 i rozporządzeniu 269/2014 albo wpisanego na listę na podstawie decyzji w sprawie wpisu na listę rozstrzygającej o zastosowaniu środka, o którym mowa w art. 1 pkt 3 Specustawy,</w:t>
            </w:r>
          </w:p>
          <w:p w14:paraId="632D1B14" w14:textId="77777777" w:rsidR="00B03AD8" w:rsidRPr="00B03AD8" w:rsidRDefault="00B03AD8" w:rsidP="00B03AD8">
            <w:pPr>
              <w:spacing w:before="120"/>
              <w:ind w:left="1418" w:hanging="709"/>
              <w:jc w:val="both"/>
              <w:rPr>
                <w:rFonts w:ascii="Arial" w:hAnsi="Arial" w:cs="Arial"/>
                <w:sz w:val="22"/>
                <w:szCs w:val="22"/>
              </w:rPr>
            </w:pPr>
            <w:r w:rsidRPr="00B03AD8">
              <w:rPr>
                <w:rFonts w:ascii="Arial" w:hAnsi="Arial" w:cs="Arial"/>
                <w:sz w:val="22"/>
                <w:szCs w:val="22"/>
              </w:rPr>
              <w:t>2)</w:t>
            </w:r>
            <w:r w:rsidRPr="00B03AD8">
              <w:rPr>
                <w:rFonts w:ascii="Arial" w:hAnsi="Arial" w:cs="Arial"/>
                <w:sz w:val="22"/>
                <w:szCs w:val="22"/>
              </w:rPr>
              <w:tab/>
              <w:t xml:space="preserve">art. 7 ust. 1 pkt 2 Specustawy Zamawiający wykluczy Wykonawcę, którego beneficjentem rzeczywistym w rozumieniu </w:t>
            </w:r>
            <w:bookmarkStart w:id="4" w:name="_Hlk115935954"/>
            <w:r w:rsidRPr="00B03AD8">
              <w:rPr>
                <w:rFonts w:ascii="Arial" w:hAnsi="Arial" w:cs="Arial"/>
                <w:sz w:val="22"/>
                <w:szCs w:val="22"/>
              </w:rPr>
              <w:t>ustawy z dnia 1 marca 2018 r. o przeciwdziałaniu praniu pieniędzy oraz finansowaniu terroryzmu (Dz. U. z 2023 r. poz. 1124, 1285, 1723 i 1843)</w:t>
            </w:r>
            <w:bookmarkEnd w:id="4"/>
            <w:r w:rsidRPr="00B03AD8">
              <w:rPr>
                <w:rFonts w:ascii="Arial" w:hAnsi="Arial" w:cs="Arial"/>
                <w:sz w:val="22"/>
                <w:szCs w:val="22"/>
              </w:rPr>
              <w:t xml:space="preserve">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Specustawy,</w:t>
            </w:r>
          </w:p>
          <w:p w14:paraId="5474BB83" w14:textId="77777777" w:rsidR="00B03AD8" w:rsidRPr="00B03AD8" w:rsidRDefault="00B03AD8" w:rsidP="00B03AD8">
            <w:pPr>
              <w:spacing w:before="120"/>
              <w:ind w:left="1418" w:hanging="709"/>
              <w:jc w:val="both"/>
              <w:rPr>
                <w:rFonts w:ascii="Arial" w:hAnsi="Arial" w:cs="Arial"/>
                <w:sz w:val="22"/>
                <w:szCs w:val="22"/>
              </w:rPr>
            </w:pPr>
            <w:r w:rsidRPr="00B03AD8">
              <w:rPr>
                <w:rFonts w:ascii="Arial" w:hAnsi="Arial" w:cs="Arial"/>
                <w:sz w:val="22"/>
                <w:szCs w:val="22"/>
              </w:rPr>
              <w:t>3)</w:t>
            </w:r>
            <w:r w:rsidRPr="00B03AD8">
              <w:rPr>
                <w:rFonts w:ascii="Arial" w:hAnsi="Arial" w:cs="Arial"/>
                <w:sz w:val="22"/>
                <w:szCs w:val="22"/>
              </w:rPr>
              <w:tab/>
              <w:t xml:space="preserve">art. 7 ust. 1 pkt 3 Specustawy Zamawiający wykluczy Wykonawcę, którego jednostką dominującą w rozumieniu art. 3 ust. 1 pkt 37 </w:t>
            </w:r>
            <w:bookmarkStart w:id="5" w:name="_Hlk115935980"/>
            <w:r w:rsidRPr="00B03AD8">
              <w:rPr>
                <w:rFonts w:ascii="Arial" w:hAnsi="Arial" w:cs="Arial"/>
                <w:sz w:val="22"/>
                <w:szCs w:val="22"/>
              </w:rPr>
              <w:t xml:space="preserve">ustawy z dnia 29 września 1994 r. o rachunkowości </w:t>
            </w:r>
            <w:bookmarkEnd w:id="5"/>
            <w:r w:rsidRPr="00B03AD8">
              <w:rPr>
                <w:rFonts w:ascii="Arial" w:hAnsi="Arial" w:cs="Arial"/>
                <w:sz w:val="22"/>
                <w:szCs w:val="22"/>
              </w:rPr>
              <w:t>(Dz. U. z 2023 r. poz. 120, 295 i 1598)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Specustawy.</w:t>
            </w:r>
          </w:p>
          <w:p w14:paraId="61B51F74" w14:textId="3F11766B" w:rsidR="00653DB1" w:rsidRPr="000767E3" w:rsidRDefault="00BF741F" w:rsidP="000767E3">
            <w:pPr>
              <w:pStyle w:val="Akapitzlist"/>
              <w:numPr>
                <w:ilvl w:val="1"/>
                <w:numId w:val="48"/>
              </w:numPr>
              <w:spacing w:before="120"/>
              <w:jc w:val="both"/>
              <w:rPr>
                <w:rFonts w:ascii="Arial" w:hAnsi="Arial" w:cs="Arial"/>
                <w:sz w:val="22"/>
                <w:szCs w:val="22"/>
              </w:rPr>
            </w:pPr>
            <w:r w:rsidRPr="00B03AD8">
              <w:rPr>
                <w:rFonts w:ascii="Arial" w:hAnsi="Arial" w:cs="Arial"/>
                <w:sz w:val="22"/>
                <w:szCs w:val="22"/>
              </w:rPr>
              <w:t xml:space="preserve">W postępowaniu mogą brać udział Wykonawcy, którzy nie podlegają wykluczeniu z postępowania o udzielenie zamówienia w okolicznościach, o których mowa </w:t>
            </w:r>
            <w:r w:rsidR="00653DB1" w:rsidRPr="00B03AD8">
              <w:rPr>
                <w:rFonts w:ascii="Arial" w:hAnsi="Arial" w:cs="Arial"/>
                <w:sz w:val="22"/>
                <w:szCs w:val="22"/>
              </w:rPr>
              <w:t>w art. 109 ust. 1 pkt 5 i 7- 10 PZP. Na podstawie:</w:t>
            </w:r>
          </w:p>
          <w:p w14:paraId="7C848EB6" w14:textId="2FD245A1" w:rsidR="00653DB1" w:rsidRPr="00653DB1" w:rsidRDefault="000767E3" w:rsidP="00653DB1">
            <w:pPr>
              <w:spacing w:before="120"/>
              <w:ind w:left="1418" w:hanging="709"/>
              <w:jc w:val="both"/>
              <w:rPr>
                <w:rFonts w:ascii="Arial" w:eastAsia="A" w:hAnsi="Arial" w:cs="Arial"/>
                <w:sz w:val="22"/>
                <w:szCs w:val="22"/>
              </w:rPr>
            </w:pPr>
            <w:r>
              <w:rPr>
                <w:rFonts w:ascii="Arial" w:eastAsia="A" w:hAnsi="Arial" w:cs="Arial"/>
                <w:sz w:val="22"/>
                <w:szCs w:val="22"/>
              </w:rPr>
              <w:t>1</w:t>
            </w:r>
            <w:r w:rsidR="00653DB1" w:rsidRPr="00653DB1">
              <w:rPr>
                <w:rFonts w:ascii="Arial" w:eastAsia="A" w:hAnsi="Arial" w:cs="Arial"/>
                <w:sz w:val="22"/>
                <w:szCs w:val="22"/>
              </w:rPr>
              <w:t>)</w:t>
            </w:r>
            <w:r w:rsidR="00653DB1" w:rsidRPr="00653DB1">
              <w:rPr>
                <w:rFonts w:ascii="Arial" w:eastAsia="A" w:hAnsi="Arial" w:cs="Arial"/>
                <w:sz w:val="22"/>
                <w:szCs w:val="22"/>
              </w:rPr>
              <w:tab/>
              <w:t>art. 109 ust. 1 pkt 5) PZP Zamawiający wykluczy Wykonawcę, 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p>
          <w:p w14:paraId="0463D9B3" w14:textId="35B3A976" w:rsidR="00653DB1" w:rsidRPr="00653DB1" w:rsidRDefault="000767E3" w:rsidP="00653DB1">
            <w:pPr>
              <w:spacing w:before="120"/>
              <w:ind w:left="1418" w:hanging="709"/>
              <w:jc w:val="both"/>
              <w:rPr>
                <w:rFonts w:ascii="Arial" w:eastAsia="A" w:hAnsi="Arial" w:cs="Arial"/>
                <w:sz w:val="22"/>
                <w:szCs w:val="22"/>
              </w:rPr>
            </w:pPr>
            <w:r>
              <w:rPr>
                <w:rFonts w:ascii="Arial" w:eastAsia="A" w:hAnsi="Arial" w:cs="Arial"/>
                <w:sz w:val="22"/>
                <w:szCs w:val="22"/>
              </w:rPr>
              <w:t>2</w:t>
            </w:r>
            <w:r w:rsidR="00653DB1" w:rsidRPr="00653DB1">
              <w:rPr>
                <w:rFonts w:ascii="Arial" w:eastAsia="A" w:hAnsi="Arial" w:cs="Arial"/>
                <w:sz w:val="22"/>
                <w:szCs w:val="22"/>
              </w:rPr>
              <w:t>)</w:t>
            </w:r>
            <w:r w:rsidR="00653DB1" w:rsidRPr="00653DB1">
              <w:rPr>
                <w:rFonts w:ascii="Arial" w:eastAsia="A" w:hAnsi="Arial" w:cs="Arial"/>
                <w:sz w:val="22"/>
                <w:szCs w:val="22"/>
              </w:rPr>
              <w:tab/>
              <w:t>art. 109 ust. 1 pkt 7) PZP Zamawiający wykluczy Wykonawcę, 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p>
          <w:p w14:paraId="05A36BFE" w14:textId="5F220E82" w:rsidR="00653DB1" w:rsidRPr="00653DB1" w:rsidRDefault="000767E3" w:rsidP="00653DB1">
            <w:pPr>
              <w:spacing w:before="120"/>
              <w:ind w:left="1418" w:hanging="709"/>
              <w:jc w:val="both"/>
              <w:rPr>
                <w:rFonts w:ascii="Arial" w:eastAsia="A" w:hAnsi="Arial" w:cs="Arial"/>
                <w:sz w:val="22"/>
                <w:szCs w:val="22"/>
              </w:rPr>
            </w:pPr>
            <w:r>
              <w:rPr>
                <w:rFonts w:ascii="Arial" w:eastAsia="A" w:hAnsi="Arial" w:cs="Arial"/>
                <w:sz w:val="22"/>
                <w:szCs w:val="22"/>
              </w:rPr>
              <w:t>3</w:t>
            </w:r>
            <w:r w:rsidR="00653DB1" w:rsidRPr="00653DB1">
              <w:rPr>
                <w:rFonts w:ascii="Arial" w:eastAsia="A" w:hAnsi="Arial" w:cs="Arial"/>
                <w:sz w:val="22"/>
                <w:szCs w:val="22"/>
              </w:rPr>
              <w:t>)</w:t>
            </w:r>
            <w:r w:rsidR="00653DB1" w:rsidRPr="00653DB1">
              <w:rPr>
                <w:rFonts w:ascii="Arial" w:eastAsia="A" w:hAnsi="Arial" w:cs="Arial"/>
                <w:sz w:val="22"/>
                <w:szCs w:val="22"/>
              </w:rPr>
              <w:tab/>
              <w:t>art. 109 ust. 1 pkt 8) PZP Zamawiający wykluczy Wykonawcę, który w wyniku zamierzonego działania lub rażącego niedbalstwa wprowadził Zamawiającego w błąd przy przedstawianiu informacji, że nie podlega wykluczeniu, spełnia warunki udziału w postępowaniu lub kryteria selekcji, co mogło mieć istotny wpływ na decyzje podejmowane przez Zamawiającego w postępowaniu o udzielenie zamówienia, lub który zataił te informacje lub nie jest w stanie przedstawić wymaganych podmiotowych środków dowodowych;</w:t>
            </w:r>
          </w:p>
          <w:p w14:paraId="69729915" w14:textId="0A42DF91" w:rsidR="00653DB1" w:rsidRPr="00653DB1" w:rsidRDefault="000767E3" w:rsidP="00653DB1">
            <w:pPr>
              <w:spacing w:before="120"/>
              <w:ind w:left="1418" w:hanging="709"/>
              <w:jc w:val="both"/>
              <w:rPr>
                <w:rFonts w:ascii="Arial" w:eastAsia="A" w:hAnsi="Arial" w:cs="Arial"/>
                <w:sz w:val="22"/>
                <w:szCs w:val="22"/>
              </w:rPr>
            </w:pPr>
            <w:r>
              <w:rPr>
                <w:rFonts w:ascii="Arial" w:eastAsia="A" w:hAnsi="Arial" w:cs="Arial"/>
                <w:sz w:val="22"/>
                <w:szCs w:val="22"/>
              </w:rPr>
              <w:t>4</w:t>
            </w:r>
            <w:r w:rsidR="00653DB1" w:rsidRPr="00653DB1">
              <w:rPr>
                <w:rFonts w:ascii="Arial" w:eastAsia="A" w:hAnsi="Arial" w:cs="Arial"/>
                <w:sz w:val="22"/>
                <w:szCs w:val="22"/>
              </w:rPr>
              <w:t>)</w:t>
            </w:r>
            <w:r w:rsidR="00653DB1" w:rsidRPr="00653DB1">
              <w:rPr>
                <w:rFonts w:ascii="Arial" w:eastAsia="A" w:hAnsi="Arial" w:cs="Arial"/>
                <w:sz w:val="22"/>
                <w:szCs w:val="22"/>
              </w:rPr>
              <w:tab/>
              <w:t xml:space="preserve">art. 109 ust. 1 pkt 9) PZP Zamawiający wykluczy Wykonawcę, który bezprawnie wpływał lub próbował wpływać na czynności Zamawiającego lub </w:t>
            </w:r>
            <w:r w:rsidR="00653DB1" w:rsidRPr="00653DB1">
              <w:rPr>
                <w:rFonts w:ascii="Arial" w:eastAsia="A" w:hAnsi="Arial" w:cs="Arial"/>
                <w:sz w:val="22"/>
                <w:szCs w:val="22"/>
              </w:rPr>
              <w:lastRenderedPageBreak/>
              <w:t>próbował pozyskać lub pozyskał informacje poufne, mogące dać mu przewagę w postępowaniu o udzielenie zamówienia;</w:t>
            </w:r>
          </w:p>
          <w:p w14:paraId="589D9DA3" w14:textId="627406AC" w:rsidR="00653DB1" w:rsidRPr="00653DB1" w:rsidRDefault="000767E3" w:rsidP="00653DB1">
            <w:pPr>
              <w:spacing w:before="120"/>
              <w:ind w:left="1418" w:hanging="709"/>
              <w:jc w:val="both"/>
              <w:rPr>
                <w:rFonts w:ascii="Arial" w:eastAsia="A" w:hAnsi="Arial" w:cs="Arial"/>
                <w:sz w:val="22"/>
                <w:szCs w:val="22"/>
              </w:rPr>
            </w:pPr>
            <w:r>
              <w:rPr>
                <w:rFonts w:ascii="Arial" w:eastAsia="A" w:hAnsi="Arial" w:cs="Arial"/>
                <w:sz w:val="22"/>
                <w:szCs w:val="22"/>
              </w:rPr>
              <w:t>5</w:t>
            </w:r>
            <w:r w:rsidR="00653DB1" w:rsidRPr="00653DB1">
              <w:rPr>
                <w:rFonts w:ascii="Arial" w:eastAsia="A" w:hAnsi="Arial" w:cs="Arial"/>
                <w:sz w:val="22"/>
                <w:szCs w:val="22"/>
              </w:rPr>
              <w:t>)</w:t>
            </w:r>
            <w:r w:rsidR="00653DB1" w:rsidRPr="00653DB1">
              <w:rPr>
                <w:rFonts w:ascii="Arial" w:eastAsia="A" w:hAnsi="Arial" w:cs="Arial"/>
                <w:sz w:val="22"/>
                <w:szCs w:val="22"/>
              </w:rPr>
              <w:tab/>
              <w:t>art. 109 ust. 1 pkt 10) PZP Zamawiający wykluczy Wykonawcę, który w wyniku lekkomyślności lub niedbalstwa przedstawił informacje wprowadzające w błąd, co mogło mieć istotny wpływ na decyzje podejmowane przez Zamawiającego w postępowaniu o udzielenie zamówienia.</w:t>
            </w:r>
          </w:p>
          <w:p w14:paraId="58EE3131" w14:textId="0DD0E9A7" w:rsidR="00141011" w:rsidRPr="0082490C" w:rsidRDefault="00BF741F" w:rsidP="0082490C">
            <w:pPr>
              <w:pStyle w:val="Akapitzlist"/>
              <w:numPr>
                <w:ilvl w:val="1"/>
                <w:numId w:val="48"/>
              </w:numPr>
              <w:tabs>
                <w:tab w:val="left" w:pos="1418"/>
              </w:tabs>
              <w:spacing w:before="120"/>
              <w:jc w:val="both"/>
              <w:rPr>
                <w:rFonts w:ascii="Arial" w:eastAsia="A" w:hAnsi="Arial" w:cs="Arial"/>
                <w:sz w:val="22"/>
                <w:szCs w:val="22"/>
              </w:rPr>
            </w:pPr>
            <w:r w:rsidRPr="0082490C">
              <w:rPr>
                <w:rFonts w:ascii="Arial" w:eastAsia="A" w:hAnsi="Arial" w:cs="Arial"/>
                <w:sz w:val="22"/>
                <w:szCs w:val="22"/>
              </w:rPr>
              <w:t>Wykonawca może zostać wykluczony przez Zamawiającego na każdym etapie</w:t>
            </w:r>
            <w:r w:rsidR="00AA7EB5" w:rsidRPr="0082490C">
              <w:rPr>
                <w:rFonts w:ascii="Arial" w:eastAsia="A" w:hAnsi="Arial" w:cs="Arial"/>
                <w:sz w:val="22"/>
                <w:szCs w:val="22"/>
              </w:rPr>
              <w:t xml:space="preserve"> </w:t>
            </w:r>
            <w:r w:rsidRPr="0082490C">
              <w:rPr>
                <w:rFonts w:ascii="Arial" w:eastAsia="A" w:hAnsi="Arial" w:cs="Arial"/>
                <w:sz w:val="22"/>
                <w:szCs w:val="22"/>
              </w:rPr>
              <w:t xml:space="preserve">postępowania o udzielenie zamówienia. </w:t>
            </w:r>
          </w:p>
          <w:p w14:paraId="6324FAC6" w14:textId="26A112B6" w:rsidR="00BF741F" w:rsidRPr="00653DB1" w:rsidRDefault="00BF741F" w:rsidP="0082490C">
            <w:pPr>
              <w:pStyle w:val="Akapitzlist"/>
              <w:numPr>
                <w:ilvl w:val="1"/>
                <w:numId w:val="48"/>
              </w:numPr>
              <w:tabs>
                <w:tab w:val="left" w:pos="1418"/>
              </w:tabs>
              <w:spacing w:before="120"/>
              <w:jc w:val="both"/>
              <w:rPr>
                <w:rFonts w:ascii="Arial" w:eastAsia="A" w:hAnsi="Arial" w:cs="Arial"/>
                <w:sz w:val="22"/>
                <w:szCs w:val="22"/>
              </w:rPr>
            </w:pPr>
            <w:r w:rsidRPr="00653DB1">
              <w:rPr>
                <w:rFonts w:ascii="Arial" w:eastAsia="A" w:hAnsi="Arial" w:cs="Arial"/>
                <w:sz w:val="22"/>
                <w:szCs w:val="22"/>
              </w:rPr>
              <w:t xml:space="preserve">Wykonawca nie podlega wykluczeniu w okolicznościach określonych w art. 108 ust. 1 pkt 1, 2 i 5 PZP lub art. 109 ust. 1 pkt </w:t>
            </w:r>
            <w:r w:rsidR="0078635B" w:rsidRPr="00653DB1">
              <w:rPr>
                <w:rFonts w:ascii="Arial" w:eastAsia="A" w:hAnsi="Arial" w:cs="Arial"/>
                <w:sz w:val="22"/>
                <w:szCs w:val="22"/>
              </w:rPr>
              <w:t>5,</w:t>
            </w:r>
            <w:r w:rsidRPr="00653DB1">
              <w:rPr>
                <w:rFonts w:ascii="Arial" w:eastAsia="A" w:hAnsi="Arial" w:cs="Arial"/>
                <w:sz w:val="22"/>
                <w:szCs w:val="22"/>
              </w:rPr>
              <w:t xml:space="preserve"> </w:t>
            </w:r>
            <w:r w:rsidR="00D60B7F" w:rsidRPr="00653DB1">
              <w:rPr>
                <w:rFonts w:ascii="Arial" w:eastAsia="A" w:hAnsi="Arial" w:cs="Arial"/>
                <w:sz w:val="22"/>
                <w:szCs w:val="22"/>
              </w:rPr>
              <w:t xml:space="preserve">i </w:t>
            </w:r>
            <w:r w:rsidR="00653DB1">
              <w:rPr>
                <w:rFonts w:ascii="Arial" w:eastAsia="A" w:hAnsi="Arial" w:cs="Arial"/>
                <w:sz w:val="22"/>
                <w:szCs w:val="22"/>
              </w:rPr>
              <w:t>7-10</w:t>
            </w:r>
            <w:r w:rsidRPr="00653DB1">
              <w:rPr>
                <w:rFonts w:ascii="Arial" w:eastAsia="A" w:hAnsi="Arial" w:cs="Arial"/>
                <w:sz w:val="22"/>
                <w:szCs w:val="22"/>
              </w:rPr>
              <w:t xml:space="preserve"> PZP, jeżeli udowodni Zamawiającemu, że spełnił łącznie przesłanki wymienione w art. 110 ust. 2 pkt </w:t>
            </w:r>
            <w:proofErr w:type="gramStart"/>
            <w:r w:rsidRPr="00653DB1">
              <w:rPr>
                <w:rFonts w:ascii="Arial" w:eastAsia="A" w:hAnsi="Arial" w:cs="Arial"/>
                <w:sz w:val="22"/>
                <w:szCs w:val="22"/>
              </w:rPr>
              <w:t>1)-</w:t>
            </w:r>
            <w:proofErr w:type="gramEnd"/>
            <w:r w:rsidRPr="00653DB1">
              <w:rPr>
                <w:rFonts w:ascii="Arial" w:eastAsia="A" w:hAnsi="Arial" w:cs="Arial"/>
                <w:sz w:val="22"/>
                <w:szCs w:val="22"/>
              </w:rPr>
              <w:t xml:space="preserve">3) PZP. Zamawiający ocenia, czy podjęte przez Wykonawcę czynności, o których mowa w zdaniu poprzednim, są wystarczające do wykazania jego rzetelności, uwzględniając wagę i szczególne okoliczności czynu Wykonawcy. Jeżeli podjęte przez Wykonawcę czynności, o których mowa wyżej, nie są wystarczające do wykazania jego rzetelności, Zamawiający wyklucza Wykonawcę. </w:t>
            </w:r>
          </w:p>
          <w:p w14:paraId="53AF70ED" w14:textId="77777777" w:rsidR="00BF741F" w:rsidRPr="00653DB1" w:rsidRDefault="00BF741F" w:rsidP="004D675C">
            <w:pPr>
              <w:pStyle w:val="Tekstpodstawowy"/>
              <w:spacing w:before="16"/>
              <w:ind w:left="768"/>
              <w:jc w:val="both"/>
              <w:rPr>
                <w:rFonts w:ascii="Arial" w:hAnsi="Arial" w:cs="Arial"/>
                <w:w w:val="105"/>
                <w:sz w:val="22"/>
                <w:szCs w:val="22"/>
              </w:rPr>
            </w:pPr>
          </w:p>
        </w:tc>
      </w:tr>
      <w:tr w:rsidR="00BF741F" w:rsidRPr="009900A7" w14:paraId="7F337D3F" w14:textId="77777777" w:rsidTr="00D006B1">
        <w:tc>
          <w:tcPr>
            <w:tcW w:w="9066" w:type="dxa"/>
            <w:tcBorders>
              <w:top w:val="nil"/>
              <w:left w:val="nil"/>
              <w:bottom w:val="nil"/>
              <w:right w:val="nil"/>
            </w:tcBorders>
            <w:shd w:val="clear" w:color="auto" w:fill="95B3D7" w:themeFill="accent1" w:themeFillTint="99"/>
          </w:tcPr>
          <w:p w14:paraId="166015DD" w14:textId="53087706" w:rsidR="00BF741F" w:rsidRPr="009900A7" w:rsidRDefault="00BF741F" w:rsidP="004D675C">
            <w:pPr>
              <w:spacing w:before="120"/>
              <w:ind w:left="700" w:hanging="700"/>
              <w:jc w:val="both"/>
              <w:rPr>
                <w:rFonts w:asciiTheme="minorBidi" w:hAnsiTheme="minorBidi" w:cstheme="minorBidi"/>
                <w:b/>
                <w:bCs/>
                <w:sz w:val="22"/>
                <w:szCs w:val="22"/>
              </w:rPr>
            </w:pPr>
            <w:r w:rsidRPr="009900A7">
              <w:rPr>
                <w:rFonts w:asciiTheme="minorBidi" w:hAnsiTheme="minorBidi" w:cstheme="minorBidi"/>
                <w:b/>
                <w:bCs/>
                <w:sz w:val="22"/>
                <w:szCs w:val="22"/>
              </w:rPr>
              <w:lastRenderedPageBreak/>
              <w:t xml:space="preserve">8. WARUNKI UDZIAŁU W POSTĘPOWANIU O UDZIELENIE ZAMÓWIENIA  </w:t>
            </w:r>
          </w:p>
        </w:tc>
      </w:tr>
      <w:tr w:rsidR="00BF741F" w:rsidRPr="009900A7" w14:paraId="6552FC6C" w14:textId="77777777" w:rsidTr="00D006B1">
        <w:tc>
          <w:tcPr>
            <w:tcW w:w="9066" w:type="dxa"/>
            <w:tcBorders>
              <w:top w:val="nil"/>
              <w:left w:val="nil"/>
              <w:bottom w:val="nil"/>
              <w:right w:val="nil"/>
            </w:tcBorders>
          </w:tcPr>
          <w:p w14:paraId="62E9E632" w14:textId="0206A6A9" w:rsidR="00BF741F" w:rsidRPr="009900A7" w:rsidRDefault="00BF741F">
            <w:pPr>
              <w:pStyle w:val="Akapitzlist"/>
              <w:numPr>
                <w:ilvl w:val="1"/>
                <w:numId w:val="39"/>
              </w:numPr>
              <w:spacing w:before="120"/>
              <w:jc w:val="both"/>
              <w:rPr>
                <w:rFonts w:asciiTheme="minorBidi" w:hAnsiTheme="minorBidi" w:cstheme="minorBidi"/>
                <w:sz w:val="22"/>
                <w:szCs w:val="22"/>
              </w:rPr>
            </w:pPr>
            <w:r w:rsidRPr="009900A7">
              <w:rPr>
                <w:rFonts w:asciiTheme="minorBidi" w:hAnsiTheme="minorBidi" w:cstheme="minorBidi"/>
                <w:sz w:val="22"/>
                <w:szCs w:val="22"/>
              </w:rPr>
              <w:t>W postępowaniu mogą brać udział Wykonawcy, którzy spełniają warunki udziału w postępowaniu dotyczące:</w:t>
            </w:r>
          </w:p>
          <w:p w14:paraId="4230FB95" w14:textId="77777777" w:rsidR="00BF741F" w:rsidRPr="009900A7" w:rsidRDefault="00BF741F">
            <w:pPr>
              <w:numPr>
                <w:ilvl w:val="0"/>
                <w:numId w:val="31"/>
              </w:numPr>
              <w:suppressAutoHyphens/>
              <w:spacing w:before="120"/>
              <w:jc w:val="both"/>
              <w:rPr>
                <w:rFonts w:asciiTheme="minorBidi" w:hAnsiTheme="minorBidi" w:cstheme="minorBidi"/>
                <w:b/>
                <w:sz w:val="22"/>
                <w:szCs w:val="22"/>
              </w:rPr>
            </w:pPr>
            <w:r w:rsidRPr="009900A7">
              <w:rPr>
                <w:rFonts w:asciiTheme="minorBidi" w:hAnsiTheme="minorBidi" w:cstheme="minorBidi"/>
                <w:b/>
                <w:sz w:val="22"/>
                <w:szCs w:val="22"/>
              </w:rPr>
              <w:t xml:space="preserve">zdolności do występowania w obrocie gospodarczym </w:t>
            </w:r>
          </w:p>
          <w:p w14:paraId="16FE012C" w14:textId="1C81AEB9" w:rsidR="00BF741F" w:rsidRPr="009900A7" w:rsidRDefault="00BF741F" w:rsidP="004D675C">
            <w:pPr>
              <w:spacing w:before="120"/>
              <w:ind w:left="1419"/>
              <w:jc w:val="both"/>
              <w:rPr>
                <w:rFonts w:asciiTheme="minorBidi" w:hAnsiTheme="minorBidi" w:cstheme="minorBidi"/>
                <w:bCs/>
                <w:sz w:val="22"/>
                <w:szCs w:val="22"/>
              </w:rPr>
            </w:pPr>
            <w:r w:rsidRPr="009900A7">
              <w:rPr>
                <w:rFonts w:asciiTheme="minorBidi" w:hAnsiTheme="minorBidi" w:cstheme="minorBidi"/>
                <w:bCs/>
                <w:sz w:val="22"/>
                <w:szCs w:val="22"/>
              </w:rPr>
              <w:t xml:space="preserve">Zamawiający nie formułuje warunku udziału w postępowaniu w odniesieniu do warunku zdolności do występowania w obrocie gospodarczym </w:t>
            </w:r>
          </w:p>
          <w:p w14:paraId="297FBC18" w14:textId="0F3AC1ED" w:rsidR="00BF741F" w:rsidRPr="009900A7" w:rsidRDefault="00BF741F">
            <w:pPr>
              <w:pStyle w:val="Akapitzlist"/>
              <w:numPr>
                <w:ilvl w:val="0"/>
                <w:numId w:val="31"/>
              </w:numPr>
              <w:spacing w:before="120"/>
              <w:jc w:val="both"/>
              <w:rPr>
                <w:rFonts w:asciiTheme="minorBidi" w:hAnsiTheme="minorBidi" w:cstheme="minorBidi"/>
                <w:b/>
                <w:sz w:val="22"/>
                <w:szCs w:val="22"/>
              </w:rPr>
            </w:pPr>
            <w:r w:rsidRPr="009900A7">
              <w:rPr>
                <w:rFonts w:asciiTheme="minorBidi" w:hAnsiTheme="minorBidi" w:cstheme="minorBidi"/>
                <w:b/>
                <w:sz w:val="22"/>
                <w:szCs w:val="22"/>
              </w:rPr>
              <w:t>uprawnień do prowadzenia określonej działalności gospodarczej lub zawodowej.</w:t>
            </w:r>
          </w:p>
          <w:p w14:paraId="04894EE1" w14:textId="658EF398" w:rsidR="00BF741F" w:rsidRPr="009900A7" w:rsidRDefault="00BF741F" w:rsidP="004D675C">
            <w:pPr>
              <w:pStyle w:val="redniasiatka1akcent21"/>
              <w:spacing w:before="120"/>
              <w:ind w:left="1418"/>
              <w:jc w:val="both"/>
              <w:rPr>
                <w:rFonts w:asciiTheme="minorBidi" w:hAnsiTheme="minorBidi" w:cstheme="minorBidi"/>
                <w:sz w:val="22"/>
                <w:szCs w:val="22"/>
              </w:rPr>
            </w:pPr>
            <w:r w:rsidRPr="009900A7">
              <w:rPr>
                <w:rFonts w:asciiTheme="minorBidi" w:hAnsiTheme="minorBidi" w:cstheme="minorBidi"/>
                <w:sz w:val="22"/>
                <w:szCs w:val="22"/>
              </w:rPr>
              <w:t xml:space="preserve">Zamawiający nie formułuje warunku udziału w postępowaniu w odniesieniu do warunku posiadania uprawnień do prowadzenia określonej działalności gospodarczej lub zawodowej. </w:t>
            </w:r>
          </w:p>
          <w:p w14:paraId="22A3CB08" w14:textId="77777777" w:rsidR="00BF741F" w:rsidRPr="009900A7" w:rsidRDefault="00BF741F">
            <w:pPr>
              <w:numPr>
                <w:ilvl w:val="0"/>
                <w:numId w:val="31"/>
              </w:numPr>
              <w:tabs>
                <w:tab w:val="left" w:pos="1418"/>
              </w:tabs>
              <w:suppressAutoHyphens/>
              <w:spacing w:before="120"/>
              <w:jc w:val="both"/>
              <w:rPr>
                <w:rFonts w:asciiTheme="minorBidi" w:hAnsiTheme="minorBidi" w:cstheme="minorBidi"/>
                <w:b/>
                <w:sz w:val="22"/>
                <w:szCs w:val="22"/>
              </w:rPr>
            </w:pPr>
            <w:r w:rsidRPr="009900A7">
              <w:rPr>
                <w:rFonts w:asciiTheme="minorBidi" w:hAnsiTheme="minorBidi" w:cstheme="minorBidi"/>
                <w:b/>
                <w:sz w:val="22"/>
                <w:szCs w:val="22"/>
              </w:rPr>
              <w:t>sytuacji ekonomicznej lub finansowej</w:t>
            </w:r>
          </w:p>
          <w:p w14:paraId="7DB69753" w14:textId="77777777" w:rsidR="00912000" w:rsidRPr="009900A7" w:rsidRDefault="00912000" w:rsidP="00912000">
            <w:pPr>
              <w:pStyle w:val="redniasiatka1akcent21"/>
              <w:spacing w:before="120"/>
              <w:ind w:left="1418"/>
              <w:jc w:val="both"/>
              <w:rPr>
                <w:rFonts w:asciiTheme="minorBidi" w:hAnsiTheme="minorBidi" w:cstheme="minorBidi"/>
                <w:sz w:val="22"/>
                <w:szCs w:val="22"/>
              </w:rPr>
            </w:pPr>
            <w:r w:rsidRPr="009900A7">
              <w:rPr>
                <w:rFonts w:asciiTheme="minorBidi" w:hAnsiTheme="minorBidi" w:cstheme="minorBidi"/>
                <w:sz w:val="22"/>
                <w:szCs w:val="22"/>
              </w:rPr>
              <w:t xml:space="preserve">Zamawiający nie formułuje warunku udziału w postępowaniu w odniesieniu do warunku posiadania uprawnień do prowadzenia określonej działalności gospodarczej lub zawodowej. </w:t>
            </w:r>
          </w:p>
          <w:p w14:paraId="08C36DFF" w14:textId="4C5F7DDE" w:rsidR="00AA7EB5" w:rsidRPr="009900A7" w:rsidRDefault="00BF741F">
            <w:pPr>
              <w:pStyle w:val="Akapitzlist"/>
              <w:numPr>
                <w:ilvl w:val="0"/>
                <w:numId w:val="31"/>
              </w:numPr>
              <w:spacing w:before="120"/>
              <w:jc w:val="both"/>
              <w:rPr>
                <w:rFonts w:ascii="Arial" w:hAnsi="Arial" w:cs="Arial"/>
                <w:b/>
                <w:sz w:val="22"/>
                <w:szCs w:val="22"/>
              </w:rPr>
            </w:pPr>
            <w:r w:rsidRPr="009900A7">
              <w:rPr>
                <w:rFonts w:ascii="Arial" w:hAnsi="Arial" w:cs="Arial"/>
                <w:b/>
                <w:sz w:val="22"/>
                <w:szCs w:val="22"/>
              </w:rPr>
              <w:t>zdolności technicznej lub zawodowej.</w:t>
            </w:r>
          </w:p>
          <w:p w14:paraId="087D07B9" w14:textId="77777777" w:rsidR="00252D1C" w:rsidRPr="009900A7" w:rsidRDefault="00252D1C">
            <w:pPr>
              <w:pStyle w:val="Akapitzlist"/>
              <w:widowControl w:val="0"/>
              <w:numPr>
                <w:ilvl w:val="1"/>
                <w:numId w:val="31"/>
              </w:numPr>
              <w:autoSpaceDE w:val="0"/>
              <w:autoSpaceDN w:val="0"/>
              <w:spacing w:before="120" w:line="276" w:lineRule="auto"/>
              <w:jc w:val="both"/>
              <w:rPr>
                <w:rFonts w:ascii="Arial" w:hAnsi="Arial" w:cs="Arial"/>
                <w:sz w:val="22"/>
                <w:szCs w:val="22"/>
                <w:lang w:eastAsia="en-US"/>
              </w:rPr>
            </w:pPr>
            <w:r w:rsidRPr="009900A7">
              <w:rPr>
                <w:rFonts w:ascii="Arial" w:hAnsi="Arial" w:cs="Arial"/>
                <w:sz w:val="22"/>
                <w:szCs w:val="22"/>
                <w:lang w:eastAsia="en-US"/>
              </w:rPr>
              <w:t>Zamawiający nie formułuje warunku udziału w postępowaniu w odniesieniu do potencjału technicznego.</w:t>
            </w:r>
          </w:p>
          <w:p w14:paraId="5DA6E83D" w14:textId="579C3104" w:rsidR="00B479BC" w:rsidRPr="00795742" w:rsidRDefault="00B479BC" w:rsidP="00B479BC">
            <w:pPr>
              <w:pStyle w:val="Akapitzlist"/>
              <w:widowControl w:val="0"/>
              <w:numPr>
                <w:ilvl w:val="1"/>
                <w:numId w:val="31"/>
              </w:numPr>
              <w:autoSpaceDE w:val="0"/>
              <w:autoSpaceDN w:val="0"/>
              <w:spacing w:line="276" w:lineRule="auto"/>
              <w:jc w:val="both"/>
              <w:rPr>
                <w:rFonts w:ascii="Arial" w:hAnsi="Arial" w:cs="Arial"/>
                <w:color w:val="000000" w:themeColor="text1"/>
                <w:sz w:val="22"/>
                <w:szCs w:val="22"/>
                <w:u w:val="single"/>
                <w:lang w:eastAsia="en-US"/>
              </w:rPr>
            </w:pPr>
            <w:r w:rsidRPr="009900A7">
              <w:rPr>
                <w:rFonts w:ascii="Arial" w:hAnsi="Arial" w:cs="Arial"/>
                <w:sz w:val="22"/>
                <w:szCs w:val="22"/>
                <w:lang w:eastAsia="en-US"/>
              </w:rPr>
              <w:t xml:space="preserve">Warunek ten, w zakresie doświadczenia, zostanie uznany za spełniony, jeśli Wykonawca wykaże, że: w okresie ostatnich pięciu lat od dnia, w którym upływa termin składania ofert, a jeżeli okres prowadzenia działalności jest krótszy – w </w:t>
            </w:r>
            <w:r w:rsidRPr="00795742">
              <w:rPr>
                <w:rFonts w:ascii="Arial" w:hAnsi="Arial" w:cs="Arial"/>
                <w:sz w:val="22"/>
                <w:szCs w:val="22"/>
                <w:lang w:eastAsia="en-US"/>
              </w:rPr>
              <w:t xml:space="preserve">tym okresie, wykonał co najmniej </w:t>
            </w:r>
            <w:r w:rsidRPr="00795742">
              <w:rPr>
                <w:rFonts w:ascii="Arial" w:hAnsi="Arial" w:cs="Arial"/>
                <w:b/>
                <w:sz w:val="22"/>
                <w:szCs w:val="22"/>
              </w:rPr>
              <w:t xml:space="preserve">1 robotę budowlaną </w:t>
            </w:r>
            <w:r w:rsidRPr="00795742">
              <w:rPr>
                <w:rFonts w:ascii="Arial" w:hAnsi="Arial" w:cs="Arial"/>
                <w:color w:val="000000"/>
                <w:sz w:val="22"/>
                <w:szCs w:val="22"/>
              </w:rPr>
              <w:t xml:space="preserve">obejmującą </w:t>
            </w:r>
            <w:r>
              <w:rPr>
                <w:rFonts w:ascii="Arial" w:hAnsi="Arial" w:cs="Arial"/>
                <w:color w:val="000000"/>
                <w:sz w:val="22"/>
                <w:szCs w:val="22"/>
              </w:rPr>
              <w:t xml:space="preserve">swoim zakresem </w:t>
            </w:r>
            <w:r w:rsidRPr="00B479BC">
              <w:rPr>
                <w:rFonts w:ascii="Arial" w:hAnsi="Arial" w:cs="Arial"/>
                <w:b/>
                <w:bCs/>
                <w:color w:val="000000"/>
                <w:sz w:val="22"/>
                <w:szCs w:val="22"/>
              </w:rPr>
              <w:t xml:space="preserve">budowę lub przebudowę </w:t>
            </w:r>
            <w:r w:rsidR="0096661A">
              <w:rPr>
                <w:rFonts w:ascii="Arial" w:hAnsi="Arial" w:cs="Arial"/>
                <w:b/>
                <w:bCs/>
                <w:color w:val="000000"/>
                <w:sz w:val="22"/>
                <w:szCs w:val="22"/>
              </w:rPr>
              <w:t>systemu sygnalizacji przeciwpożarowej</w:t>
            </w:r>
            <w:r w:rsidRPr="00B479BC">
              <w:rPr>
                <w:rFonts w:ascii="Arial" w:hAnsi="Arial" w:cs="Arial"/>
                <w:b/>
                <w:bCs/>
                <w:color w:val="000000"/>
                <w:sz w:val="22"/>
                <w:szCs w:val="22"/>
              </w:rPr>
              <w:t xml:space="preserve"> </w:t>
            </w:r>
            <w:r w:rsidRPr="00795742">
              <w:rPr>
                <w:rFonts w:ascii="Arial" w:hAnsi="Arial" w:cs="Arial"/>
                <w:sz w:val="22"/>
                <w:szCs w:val="22"/>
              </w:rPr>
              <w:t xml:space="preserve">o łącznej wartości co najmniej: </w:t>
            </w:r>
            <w:r w:rsidR="0096661A">
              <w:rPr>
                <w:rFonts w:ascii="Arial" w:hAnsi="Arial" w:cs="Arial"/>
                <w:b/>
                <w:bCs/>
                <w:sz w:val="22"/>
                <w:szCs w:val="22"/>
              </w:rPr>
              <w:t>1</w:t>
            </w:r>
            <w:r w:rsidRPr="00B479BC">
              <w:rPr>
                <w:rFonts w:ascii="Arial" w:hAnsi="Arial" w:cs="Arial"/>
                <w:b/>
                <w:bCs/>
                <w:sz w:val="22"/>
                <w:szCs w:val="22"/>
              </w:rPr>
              <w:t>00</w:t>
            </w:r>
            <w:r w:rsidRPr="00795742">
              <w:rPr>
                <w:rFonts w:ascii="Arial" w:hAnsi="Arial" w:cs="Arial"/>
                <w:b/>
                <w:bCs/>
                <w:sz w:val="22"/>
                <w:szCs w:val="22"/>
              </w:rPr>
              <w:t xml:space="preserve"> 000,00</w:t>
            </w:r>
            <w:r w:rsidRPr="00795742">
              <w:rPr>
                <w:rFonts w:ascii="Arial" w:hAnsi="Arial" w:cs="Arial"/>
                <w:b/>
                <w:sz w:val="22"/>
                <w:szCs w:val="22"/>
              </w:rPr>
              <w:t xml:space="preserve"> zł</w:t>
            </w:r>
            <w:r w:rsidRPr="00795742">
              <w:rPr>
                <w:rFonts w:ascii="Arial" w:hAnsi="Arial" w:cs="Arial"/>
                <w:sz w:val="22"/>
                <w:szCs w:val="22"/>
              </w:rPr>
              <w:t xml:space="preserve"> </w:t>
            </w:r>
            <w:r w:rsidRPr="00795742">
              <w:rPr>
                <w:rFonts w:ascii="Arial" w:hAnsi="Arial" w:cs="Arial"/>
                <w:b/>
                <w:bCs/>
                <w:sz w:val="22"/>
                <w:szCs w:val="22"/>
              </w:rPr>
              <w:t>brutto.</w:t>
            </w:r>
            <w:r w:rsidRPr="00795742">
              <w:rPr>
                <w:rFonts w:ascii="Arial" w:hAnsi="Arial" w:cs="Arial"/>
                <w:color w:val="000000" w:themeColor="text1"/>
                <w:sz w:val="22"/>
                <w:szCs w:val="22"/>
                <w:u w:val="single"/>
              </w:rPr>
              <w:t xml:space="preserve"> </w:t>
            </w:r>
          </w:p>
          <w:p w14:paraId="6728446C" w14:textId="0576D0CA" w:rsidR="00B479BC" w:rsidRPr="00795742" w:rsidRDefault="00B479BC" w:rsidP="00B479BC">
            <w:pPr>
              <w:tabs>
                <w:tab w:val="left" w:pos="1985"/>
              </w:tabs>
              <w:spacing w:before="120"/>
              <w:ind w:left="1418"/>
              <w:jc w:val="both"/>
              <w:rPr>
                <w:rFonts w:ascii="Arial" w:hAnsi="Arial" w:cs="Arial"/>
                <w:color w:val="000000" w:themeColor="text1"/>
                <w:sz w:val="22"/>
                <w:szCs w:val="22"/>
              </w:rPr>
            </w:pPr>
            <w:r w:rsidRPr="00795742">
              <w:rPr>
                <w:rFonts w:ascii="Arial" w:hAnsi="Arial" w:cs="Arial"/>
                <w:sz w:val="22"/>
                <w:szCs w:val="22"/>
              </w:rPr>
              <w:t>Przez budowę</w:t>
            </w:r>
            <w:r w:rsidR="000550A8">
              <w:rPr>
                <w:rFonts w:ascii="Arial" w:hAnsi="Arial" w:cs="Arial"/>
                <w:sz w:val="22"/>
                <w:szCs w:val="22"/>
              </w:rPr>
              <w:t xml:space="preserve"> lub przebudowę</w:t>
            </w:r>
            <w:r w:rsidRPr="00795742">
              <w:rPr>
                <w:rFonts w:ascii="Arial" w:hAnsi="Arial" w:cs="Arial"/>
                <w:sz w:val="22"/>
                <w:szCs w:val="22"/>
              </w:rPr>
              <w:t xml:space="preserve"> Zamawiający rozumie roboty budowlane zdefiniowane w art. 3 pkt 6</w:t>
            </w:r>
            <w:r w:rsidR="000550A8">
              <w:rPr>
                <w:rFonts w:ascii="Arial" w:hAnsi="Arial" w:cs="Arial"/>
                <w:sz w:val="22"/>
                <w:szCs w:val="22"/>
              </w:rPr>
              <w:t xml:space="preserve"> i 7a</w:t>
            </w:r>
            <w:r w:rsidRPr="00795742">
              <w:rPr>
                <w:rFonts w:ascii="Arial" w:hAnsi="Arial" w:cs="Arial"/>
                <w:sz w:val="22"/>
                <w:szCs w:val="22"/>
              </w:rPr>
              <w:t xml:space="preserve"> ustawy z dnia 7 lipca 1994 r. </w:t>
            </w:r>
            <w:r w:rsidRPr="00795742">
              <w:rPr>
                <w:rFonts w:ascii="Arial" w:hAnsi="Arial" w:cs="Arial"/>
                <w:color w:val="000000" w:themeColor="text1"/>
                <w:sz w:val="22"/>
                <w:szCs w:val="22"/>
              </w:rPr>
              <w:t>Prawo budowlane (</w:t>
            </w:r>
            <w:r w:rsidRPr="00795742">
              <w:rPr>
                <w:rFonts w:asciiTheme="minorBidi" w:hAnsiTheme="minorBidi" w:cstheme="minorBidi"/>
                <w:color w:val="000000" w:themeColor="text1"/>
                <w:sz w:val="22"/>
                <w:szCs w:val="22"/>
                <w:lang w:eastAsia="ar-SA"/>
              </w:rPr>
              <w:t xml:space="preserve">Dz. U. z </w:t>
            </w:r>
            <w:r w:rsidRPr="00795742">
              <w:rPr>
                <w:rFonts w:ascii="Arial" w:hAnsi="Arial" w:cs="Arial"/>
                <w:color w:val="000000" w:themeColor="text1"/>
                <w:sz w:val="22"/>
                <w:szCs w:val="22"/>
              </w:rPr>
              <w:t>202</w:t>
            </w:r>
            <w:r w:rsidR="0096661A">
              <w:rPr>
                <w:rFonts w:ascii="Arial" w:hAnsi="Arial" w:cs="Arial"/>
                <w:color w:val="000000" w:themeColor="text1"/>
                <w:sz w:val="22"/>
                <w:szCs w:val="22"/>
              </w:rPr>
              <w:t>5</w:t>
            </w:r>
            <w:r w:rsidRPr="00795742">
              <w:rPr>
                <w:rFonts w:ascii="Arial" w:hAnsi="Arial" w:cs="Arial"/>
                <w:color w:val="000000" w:themeColor="text1"/>
                <w:sz w:val="22"/>
                <w:szCs w:val="22"/>
              </w:rPr>
              <w:t xml:space="preserve"> r. poz. </w:t>
            </w:r>
            <w:r w:rsidR="0096661A">
              <w:rPr>
                <w:rFonts w:ascii="Arial" w:hAnsi="Arial" w:cs="Arial"/>
                <w:color w:val="000000" w:themeColor="text1"/>
                <w:sz w:val="22"/>
                <w:szCs w:val="22"/>
              </w:rPr>
              <w:t>418</w:t>
            </w:r>
            <w:r w:rsidR="00323C3E">
              <w:rPr>
                <w:rFonts w:ascii="Arial" w:hAnsi="Arial" w:cs="Arial"/>
                <w:color w:val="000000" w:themeColor="text1"/>
                <w:sz w:val="22"/>
                <w:szCs w:val="22"/>
              </w:rPr>
              <w:t xml:space="preserve"> z </w:t>
            </w:r>
            <w:proofErr w:type="spellStart"/>
            <w:r w:rsidR="00323C3E">
              <w:rPr>
                <w:rFonts w:ascii="Arial" w:hAnsi="Arial" w:cs="Arial"/>
                <w:color w:val="000000" w:themeColor="text1"/>
                <w:sz w:val="22"/>
                <w:szCs w:val="22"/>
              </w:rPr>
              <w:t>późn</w:t>
            </w:r>
            <w:proofErr w:type="spellEnd"/>
            <w:r w:rsidR="00323C3E">
              <w:rPr>
                <w:rFonts w:ascii="Arial" w:hAnsi="Arial" w:cs="Arial"/>
                <w:color w:val="000000" w:themeColor="text1"/>
                <w:sz w:val="22"/>
                <w:szCs w:val="22"/>
              </w:rPr>
              <w:t>. zm.</w:t>
            </w:r>
            <w:r w:rsidRPr="00795742">
              <w:rPr>
                <w:rFonts w:ascii="Arial" w:hAnsi="Arial" w:cs="Arial"/>
                <w:color w:val="000000" w:themeColor="text1"/>
                <w:sz w:val="22"/>
                <w:szCs w:val="22"/>
              </w:rPr>
              <w:t>).</w:t>
            </w:r>
          </w:p>
          <w:p w14:paraId="75244D20" w14:textId="77777777" w:rsidR="00AE63A4" w:rsidRPr="00AE63A4" w:rsidRDefault="00C760AA" w:rsidP="00AE63A4">
            <w:pPr>
              <w:pStyle w:val="Akapitzlist"/>
              <w:numPr>
                <w:ilvl w:val="1"/>
                <w:numId w:val="31"/>
              </w:numPr>
              <w:spacing w:before="120"/>
              <w:jc w:val="both"/>
              <w:rPr>
                <w:rFonts w:ascii="Arial" w:hAnsi="Arial" w:cs="Arial"/>
                <w:sz w:val="22"/>
                <w:szCs w:val="22"/>
              </w:rPr>
            </w:pPr>
            <w:r w:rsidRPr="00795742">
              <w:rPr>
                <w:rFonts w:ascii="Arial" w:hAnsi="Arial" w:cs="Arial"/>
                <w:color w:val="000000" w:themeColor="text1"/>
                <w:sz w:val="22"/>
                <w:szCs w:val="22"/>
              </w:rPr>
              <w:lastRenderedPageBreak/>
              <w:t xml:space="preserve">Warunek ten, w zakresie </w:t>
            </w:r>
            <w:r w:rsidR="00380E11" w:rsidRPr="00795742">
              <w:rPr>
                <w:rFonts w:ascii="Arial" w:hAnsi="Arial" w:cs="Arial"/>
                <w:color w:val="000000" w:themeColor="text1"/>
                <w:sz w:val="22"/>
                <w:szCs w:val="22"/>
              </w:rPr>
              <w:t>os</w:t>
            </w:r>
            <w:r w:rsidR="00380E11" w:rsidRPr="00795742">
              <w:rPr>
                <w:rFonts w:ascii="Arial" w:hAnsi="Arial" w:cs="Arial"/>
                <w:sz w:val="22"/>
                <w:szCs w:val="22"/>
              </w:rPr>
              <w:t xml:space="preserve">ób skierowanych przez Wykonawcę do realizacji zamówienia </w:t>
            </w:r>
            <w:r w:rsidRPr="00795742">
              <w:rPr>
                <w:rFonts w:ascii="Arial" w:hAnsi="Arial" w:cs="Arial"/>
                <w:sz w:val="22"/>
                <w:szCs w:val="22"/>
              </w:rPr>
              <w:t>zostanie uznany za spełniony, jeśli Wykonawca wykaże, że dysponuje</w:t>
            </w:r>
            <w:r w:rsidR="00C9490A" w:rsidRPr="00795742">
              <w:rPr>
                <w:rFonts w:ascii="Arial" w:hAnsi="Arial" w:cs="Arial"/>
                <w:sz w:val="22"/>
                <w:szCs w:val="22"/>
              </w:rPr>
              <w:t xml:space="preserve"> lub będzie dysponować</w:t>
            </w:r>
            <w:r w:rsidR="00A76E05" w:rsidRPr="00795742">
              <w:rPr>
                <w:rFonts w:ascii="Arial" w:hAnsi="Arial" w:cs="Arial"/>
                <w:sz w:val="22"/>
                <w:szCs w:val="22"/>
              </w:rPr>
              <w:t>:</w:t>
            </w:r>
            <w:r w:rsidRPr="00795742">
              <w:rPr>
                <w:rFonts w:ascii="Arial" w:hAnsi="Arial" w:cs="Arial"/>
                <w:b/>
                <w:bCs/>
                <w:sz w:val="22"/>
                <w:szCs w:val="22"/>
              </w:rPr>
              <w:t xml:space="preserve"> </w:t>
            </w:r>
          </w:p>
          <w:p w14:paraId="12573512" w14:textId="074C02BA" w:rsidR="00AE63A4" w:rsidRPr="00BB7C7D" w:rsidRDefault="000773CA" w:rsidP="00BB7C7D">
            <w:pPr>
              <w:autoSpaceDE w:val="0"/>
              <w:autoSpaceDN w:val="0"/>
              <w:adjustRightInd w:val="0"/>
              <w:ind w:left="1456"/>
              <w:jc w:val="both"/>
              <w:rPr>
                <w:rFonts w:ascii="Arial" w:eastAsia="SimSun" w:hAnsi="Arial" w:cs="Arial"/>
                <w:sz w:val="22"/>
                <w:szCs w:val="22"/>
                <w:lang w:eastAsia="en-US"/>
              </w:rPr>
            </w:pPr>
            <w:r w:rsidRPr="00AE63A4">
              <w:rPr>
                <w:rFonts w:ascii="Arial" w:hAnsi="Arial" w:cs="Arial"/>
                <w:sz w:val="22"/>
                <w:szCs w:val="22"/>
              </w:rPr>
              <w:t xml:space="preserve">- </w:t>
            </w:r>
            <w:r w:rsidR="009900A7" w:rsidRPr="00AE63A4">
              <w:rPr>
                <w:rFonts w:ascii="Arial" w:hAnsi="Arial" w:cs="Arial"/>
                <w:sz w:val="22"/>
                <w:szCs w:val="22"/>
              </w:rPr>
              <w:t>1 osobą,</w:t>
            </w:r>
            <w:r w:rsidR="009900A7" w:rsidRPr="00AE63A4">
              <w:rPr>
                <w:rFonts w:ascii="Arial" w:hAnsi="Arial" w:cs="Arial"/>
                <w:sz w:val="22"/>
                <w:szCs w:val="22"/>
                <w:lang w:eastAsia="en-US"/>
              </w:rPr>
              <w:t xml:space="preserve"> </w:t>
            </w:r>
            <w:r w:rsidR="009900A7" w:rsidRPr="00AE63A4">
              <w:rPr>
                <w:rFonts w:ascii="Arial" w:hAnsi="Arial" w:cs="Arial"/>
                <w:sz w:val="22"/>
                <w:szCs w:val="22"/>
              </w:rPr>
              <w:t xml:space="preserve">która posiada uprawnienia budowlane bez ograniczeń do kierowania robotami </w:t>
            </w:r>
            <w:r w:rsidR="009900A7" w:rsidRPr="00AE63A4">
              <w:rPr>
                <w:rFonts w:ascii="Arial" w:hAnsi="Arial" w:cs="Arial"/>
                <w:b/>
                <w:bCs/>
                <w:sz w:val="22"/>
                <w:szCs w:val="22"/>
              </w:rPr>
              <w:t xml:space="preserve">w specjalności </w:t>
            </w:r>
            <w:r w:rsidR="00AE63A4" w:rsidRPr="00AE63A4">
              <w:rPr>
                <w:rFonts w:ascii="Arial" w:hAnsi="Arial" w:cs="Arial"/>
                <w:b/>
                <w:bCs/>
                <w:sz w:val="22"/>
                <w:szCs w:val="22"/>
              </w:rPr>
              <w:t>instalacyjnej</w:t>
            </w:r>
            <w:r w:rsidR="00AE63A4">
              <w:rPr>
                <w:rFonts w:ascii="Arial" w:hAnsi="Arial" w:cs="Arial"/>
                <w:b/>
                <w:bCs/>
                <w:sz w:val="22"/>
                <w:szCs w:val="22"/>
              </w:rPr>
              <w:t xml:space="preserve"> </w:t>
            </w:r>
            <w:r w:rsidR="00AE63A4" w:rsidRPr="00AE63A4">
              <w:rPr>
                <w:rFonts w:ascii="Arial" w:hAnsi="Arial" w:cs="Arial"/>
                <w:b/>
                <w:bCs/>
                <w:sz w:val="22"/>
                <w:szCs w:val="22"/>
              </w:rPr>
              <w:t xml:space="preserve">w zakresie sieci, </w:t>
            </w:r>
            <w:r w:rsidR="00AE63A4" w:rsidRPr="00BB7C7D">
              <w:rPr>
                <w:rFonts w:ascii="Arial" w:hAnsi="Arial" w:cs="Arial"/>
                <w:b/>
                <w:bCs/>
                <w:sz w:val="22"/>
                <w:szCs w:val="22"/>
              </w:rPr>
              <w:t>instalacji, i urządzeń elektrycznych i elektroenergetycznych</w:t>
            </w:r>
            <w:r w:rsidR="00BB7C7D" w:rsidRPr="00BB7C7D">
              <w:rPr>
                <w:rFonts w:ascii="Arial" w:eastAsia="SimSun" w:hAnsi="Arial" w:cs="Arial"/>
                <w:sz w:val="22"/>
                <w:szCs w:val="22"/>
                <w:lang w:eastAsia="en-US"/>
              </w:rPr>
              <w:t xml:space="preserve"> i </w:t>
            </w:r>
            <w:r w:rsidR="00BB7C7D">
              <w:rPr>
                <w:rFonts w:ascii="Arial" w:eastAsia="SimSun" w:hAnsi="Arial" w:cs="Arial"/>
                <w:b/>
                <w:bCs/>
                <w:sz w:val="22"/>
                <w:szCs w:val="22"/>
                <w:lang w:eastAsia="en-US"/>
              </w:rPr>
              <w:t>p</w:t>
            </w:r>
            <w:r w:rsidR="00BB7C7D">
              <w:rPr>
                <w:rFonts w:eastAsia="SimSun"/>
                <w:b/>
                <w:bCs/>
                <w:lang w:eastAsia="en-US"/>
              </w:rPr>
              <w:t xml:space="preserve">osiada </w:t>
            </w:r>
            <w:r w:rsidR="00BB7C7D" w:rsidRPr="00BB7C7D">
              <w:rPr>
                <w:rFonts w:ascii="Arial" w:eastAsia="SimSun" w:hAnsi="Arial" w:cs="Arial"/>
                <w:b/>
                <w:bCs/>
                <w:sz w:val="22"/>
                <w:szCs w:val="22"/>
                <w:lang w:eastAsia="en-US"/>
              </w:rPr>
              <w:t>doświadczeni</w:t>
            </w:r>
            <w:r w:rsidR="00BB7C7D">
              <w:rPr>
                <w:rFonts w:ascii="Arial" w:eastAsia="SimSun" w:hAnsi="Arial" w:cs="Arial"/>
                <w:b/>
                <w:bCs/>
                <w:sz w:val="22"/>
                <w:szCs w:val="22"/>
                <w:lang w:eastAsia="en-US"/>
              </w:rPr>
              <w:t>e</w:t>
            </w:r>
            <w:r w:rsidR="00BB7C7D" w:rsidRPr="00BB7C7D">
              <w:rPr>
                <w:rFonts w:ascii="Arial" w:eastAsia="SimSun" w:hAnsi="Arial" w:cs="Arial"/>
                <w:b/>
                <w:bCs/>
                <w:sz w:val="22"/>
                <w:szCs w:val="22"/>
                <w:lang w:eastAsia="en-US"/>
              </w:rPr>
              <w:t xml:space="preserve"> </w:t>
            </w:r>
            <w:r w:rsidR="00F80C89">
              <w:rPr>
                <w:rFonts w:ascii="Arial" w:eastAsia="SimSun" w:hAnsi="Arial" w:cs="Arial"/>
                <w:b/>
                <w:bCs/>
                <w:sz w:val="22"/>
                <w:szCs w:val="22"/>
                <w:lang w:eastAsia="en-US"/>
              </w:rPr>
              <w:t xml:space="preserve">o </w:t>
            </w:r>
            <w:r w:rsidR="00BB7C7D" w:rsidRPr="00BB7C7D">
              <w:rPr>
                <w:rFonts w:ascii="Arial" w:eastAsia="SimSun" w:hAnsi="Arial" w:cs="Arial"/>
                <w:b/>
                <w:bCs/>
                <w:sz w:val="22"/>
                <w:szCs w:val="22"/>
                <w:lang w:eastAsia="en-US"/>
              </w:rPr>
              <w:t>który</w:t>
            </w:r>
            <w:r w:rsidR="00BB7C7D">
              <w:rPr>
                <w:rFonts w:ascii="Arial" w:eastAsia="SimSun" w:hAnsi="Arial" w:cs="Arial"/>
                <w:b/>
                <w:bCs/>
                <w:sz w:val="22"/>
                <w:szCs w:val="22"/>
                <w:lang w:eastAsia="en-US"/>
              </w:rPr>
              <w:t>m</w:t>
            </w:r>
            <w:r w:rsidR="00BB7C7D" w:rsidRPr="00BB7C7D">
              <w:rPr>
                <w:rFonts w:ascii="Arial" w:eastAsia="SimSun" w:hAnsi="Arial" w:cs="Arial"/>
                <w:b/>
                <w:bCs/>
                <w:sz w:val="22"/>
                <w:szCs w:val="22"/>
                <w:lang w:eastAsia="en-US"/>
              </w:rPr>
              <w:t xml:space="preserve"> mowa w art. 37c ustawy o ochronie zabytków i opiece nad zabytkami </w:t>
            </w:r>
            <w:r w:rsidR="00BB7C7D" w:rsidRPr="00BB7C7D">
              <w:rPr>
                <w:rFonts w:ascii="Arial" w:eastAsia="SimSun" w:hAnsi="Arial" w:cs="Arial"/>
                <w:sz w:val="22"/>
                <w:szCs w:val="22"/>
                <w:lang w:eastAsia="en-US"/>
              </w:rPr>
              <w:t>(Dz.U. 202</w:t>
            </w:r>
            <w:r w:rsidR="00BB7C7D">
              <w:rPr>
                <w:rFonts w:ascii="Arial" w:eastAsia="SimSun" w:hAnsi="Arial" w:cs="Arial"/>
                <w:sz w:val="22"/>
                <w:szCs w:val="22"/>
                <w:lang w:eastAsia="en-US"/>
              </w:rPr>
              <w:t>4</w:t>
            </w:r>
            <w:r w:rsidR="00BB7C7D" w:rsidRPr="00BB7C7D">
              <w:rPr>
                <w:rFonts w:ascii="Arial" w:eastAsia="SimSun" w:hAnsi="Arial" w:cs="Arial"/>
                <w:sz w:val="22"/>
                <w:szCs w:val="22"/>
                <w:lang w:eastAsia="en-US"/>
              </w:rPr>
              <w:t xml:space="preserve"> r. poz. </w:t>
            </w:r>
            <w:r w:rsidR="00BB7C7D">
              <w:rPr>
                <w:rFonts w:ascii="Arial" w:eastAsia="SimSun" w:hAnsi="Arial" w:cs="Arial"/>
                <w:sz w:val="22"/>
                <w:szCs w:val="22"/>
                <w:lang w:eastAsia="en-US"/>
              </w:rPr>
              <w:t>1292</w:t>
            </w:r>
            <w:r w:rsidR="00BB7C7D" w:rsidRPr="00BB7C7D">
              <w:rPr>
                <w:rFonts w:ascii="Arial" w:eastAsia="SimSun" w:hAnsi="Arial" w:cs="Arial"/>
                <w:sz w:val="22"/>
                <w:szCs w:val="22"/>
                <w:lang w:eastAsia="en-US"/>
              </w:rPr>
              <w:t xml:space="preserve"> z </w:t>
            </w:r>
            <w:proofErr w:type="spellStart"/>
            <w:r w:rsidR="00BB7C7D" w:rsidRPr="00BB7C7D">
              <w:rPr>
                <w:rFonts w:ascii="Arial" w:eastAsia="SimSun" w:hAnsi="Arial" w:cs="Arial"/>
                <w:sz w:val="22"/>
                <w:szCs w:val="22"/>
                <w:lang w:eastAsia="en-US"/>
              </w:rPr>
              <w:t>późn</w:t>
            </w:r>
            <w:proofErr w:type="spellEnd"/>
            <w:r w:rsidR="00BB7C7D" w:rsidRPr="00BB7C7D">
              <w:rPr>
                <w:rFonts w:ascii="Arial" w:eastAsia="SimSun" w:hAnsi="Arial" w:cs="Arial"/>
                <w:sz w:val="22"/>
                <w:szCs w:val="22"/>
                <w:lang w:eastAsia="en-US"/>
              </w:rPr>
              <w:t>. zm.) lub odpowiadające im</w:t>
            </w:r>
            <w:r w:rsidR="00BB7C7D">
              <w:rPr>
                <w:rFonts w:ascii="Arial" w:eastAsia="SimSun" w:hAnsi="Arial" w:cs="Arial"/>
                <w:sz w:val="22"/>
                <w:szCs w:val="22"/>
                <w:lang w:eastAsia="en-US"/>
              </w:rPr>
              <w:t xml:space="preserve"> </w:t>
            </w:r>
            <w:r w:rsidR="00BB7C7D" w:rsidRPr="00BB7C7D">
              <w:rPr>
                <w:rFonts w:ascii="Arial" w:eastAsia="SimSun" w:hAnsi="Arial" w:cs="Arial"/>
                <w:sz w:val="22"/>
                <w:szCs w:val="22"/>
                <w:lang w:eastAsia="en-US"/>
              </w:rPr>
              <w:t>ważne uprawnienia</w:t>
            </w:r>
            <w:r w:rsidR="009900A7" w:rsidRPr="00BB7C7D">
              <w:rPr>
                <w:rFonts w:ascii="Arial" w:hAnsi="Arial" w:cs="Arial"/>
                <w:sz w:val="22"/>
                <w:szCs w:val="22"/>
              </w:rPr>
              <w:t xml:space="preserve">, która pełnić będzie funkcję </w:t>
            </w:r>
            <w:r w:rsidR="009900A7" w:rsidRPr="00BB7C7D">
              <w:rPr>
                <w:rFonts w:ascii="Arial" w:hAnsi="Arial" w:cs="Arial"/>
                <w:b/>
                <w:bCs/>
                <w:sz w:val="22"/>
                <w:szCs w:val="22"/>
              </w:rPr>
              <w:t xml:space="preserve">kierownika </w:t>
            </w:r>
            <w:r w:rsidR="00CB3FF3" w:rsidRPr="00BB7C7D">
              <w:rPr>
                <w:rFonts w:ascii="Arial" w:hAnsi="Arial" w:cs="Arial"/>
                <w:b/>
                <w:bCs/>
                <w:sz w:val="22"/>
                <w:szCs w:val="22"/>
              </w:rPr>
              <w:t>budowy</w:t>
            </w:r>
            <w:r w:rsidR="00BB7C7D">
              <w:rPr>
                <w:rFonts w:ascii="Arial" w:hAnsi="Arial" w:cs="Arial"/>
                <w:b/>
                <w:bCs/>
                <w:sz w:val="22"/>
                <w:szCs w:val="22"/>
              </w:rPr>
              <w:t>.</w:t>
            </w:r>
          </w:p>
          <w:p w14:paraId="3D0D54E3" w14:textId="77777777" w:rsidR="00BB7C7D" w:rsidRDefault="00BB7C7D" w:rsidP="00B479BC">
            <w:pPr>
              <w:pStyle w:val="Akapitzlist"/>
              <w:spacing w:before="120"/>
              <w:ind w:left="1440" w:firstLine="0"/>
              <w:jc w:val="both"/>
              <w:rPr>
                <w:rFonts w:ascii="Arial" w:hAnsi="Arial" w:cs="Arial"/>
                <w:bCs/>
                <w:sz w:val="22"/>
                <w:szCs w:val="22"/>
              </w:rPr>
            </w:pPr>
          </w:p>
          <w:p w14:paraId="580622C4" w14:textId="0941D176" w:rsidR="00761E6C" w:rsidRPr="00B479BC" w:rsidRDefault="00761E6C" w:rsidP="00B479BC">
            <w:pPr>
              <w:pStyle w:val="Akapitzlist"/>
              <w:spacing w:before="120"/>
              <w:ind w:left="1440" w:firstLine="0"/>
              <w:jc w:val="both"/>
              <w:rPr>
                <w:rFonts w:ascii="Arial" w:hAnsi="Arial" w:cs="Arial"/>
                <w:bCs/>
                <w:sz w:val="22"/>
                <w:szCs w:val="22"/>
              </w:rPr>
            </w:pPr>
            <w:r w:rsidRPr="00761E6C">
              <w:rPr>
                <w:rFonts w:ascii="Arial" w:hAnsi="Arial" w:cs="Arial"/>
                <w:sz w:val="22"/>
                <w:szCs w:val="22"/>
                <w:lang w:eastAsia="en-US"/>
              </w:rPr>
              <w:t xml:space="preserve">Osoba powyższa musi posiadać niezbędne do wykonania zamówienia kwalifikacje zawodowe, tj. uprawnienia budowlane, o których mowa w ustawie </w:t>
            </w:r>
            <w:proofErr w:type="gramStart"/>
            <w:r w:rsidRPr="00761E6C">
              <w:rPr>
                <w:rFonts w:ascii="Arial" w:hAnsi="Arial" w:cs="Arial"/>
                <w:sz w:val="22"/>
                <w:szCs w:val="22"/>
                <w:lang w:eastAsia="en-US"/>
              </w:rPr>
              <w:t>z  dnia</w:t>
            </w:r>
            <w:proofErr w:type="gramEnd"/>
            <w:r w:rsidRPr="00761E6C">
              <w:rPr>
                <w:rFonts w:ascii="Arial" w:hAnsi="Arial" w:cs="Arial"/>
                <w:sz w:val="22"/>
                <w:szCs w:val="22"/>
                <w:lang w:eastAsia="en-US"/>
              </w:rPr>
              <w:t xml:space="preserve"> 7 lipca 1994 roku – Prawo budowlane (Dz. U. z 2025 r., poz. 418</w:t>
            </w:r>
            <w:r w:rsidR="00323C3E">
              <w:rPr>
                <w:rFonts w:ascii="Arial" w:hAnsi="Arial" w:cs="Arial"/>
                <w:sz w:val="22"/>
                <w:szCs w:val="22"/>
                <w:lang w:eastAsia="en-US"/>
              </w:rPr>
              <w:t xml:space="preserve"> z </w:t>
            </w:r>
            <w:proofErr w:type="spellStart"/>
            <w:r w:rsidR="00323C3E">
              <w:rPr>
                <w:rFonts w:ascii="Arial" w:hAnsi="Arial" w:cs="Arial"/>
                <w:sz w:val="22"/>
                <w:szCs w:val="22"/>
                <w:lang w:eastAsia="en-US"/>
              </w:rPr>
              <w:t>późn</w:t>
            </w:r>
            <w:proofErr w:type="spellEnd"/>
            <w:r w:rsidR="00323C3E">
              <w:rPr>
                <w:rFonts w:ascii="Arial" w:hAnsi="Arial" w:cs="Arial"/>
                <w:sz w:val="22"/>
                <w:szCs w:val="22"/>
                <w:lang w:eastAsia="en-US"/>
              </w:rPr>
              <w:t>. zm.</w:t>
            </w:r>
            <w:r w:rsidRPr="00761E6C">
              <w:rPr>
                <w:rFonts w:ascii="Arial" w:hAnsi="Arial" w:cs="Arial"/>
                <w:sz w:val="22"/>
                <w:szCs w:val="22"/>
                <w:lang w:eastAsia="en-US"/>
              </w:rPr>
              <w:t>) Za uprawnienia budowlane odpowiadające wyżej określonym uznane zostaną uprawnienia, które wydane zostały na podstawie wcześniej obowiązujących przepisów prawnych oraz odpowiadające im uprawnienia wydane obywatelom państw członkowskich Unii Europejskiej, Konfederacji Szwajcarskiej lub państw członkowskich Europejskiego Porozumienia o Wolnym Handlu – EFTA (strony umowy o Europejskim Obszarze Gospodarczym) z zastrzeżeniem, art. 12 a oraz innych przepisów ustawy Prawo Budowlane (Dz. U. z 202</w:t>
            </w:r>
            <w:r w:rsidR="0096661A">
              <w:rPr>
                <w:rFonts w:ascii="Arial" w:hAnsi="Arial" w:cs="Arial"/>
                <w:sz w:val="22"/>
                <w:szCs w:val="22"/>
                <w:lang w:eastAsia="en-US"/>
              </w:rPr>
              <w:t>5</w:t>
            </w:r>
            <w:r w:rsidRPr="00761E6C">
              <w:rPr>
                <w:rFonts w:ascii="Arial" w:hAnsi="Arial" w:cs="Arial"/>
                <w:sz w:val="22"/>
                <w:szCs w:val="22"/>
                <w:lang w:eastAsia="en-US"/>
              </w:rPr>
              <w:t xml:space="preserve"> r., poz. </w:t>
            </w:r>
            <w:r w:rsidR="0096661A">
              <w:rPr>
                <w:rFonts w:ascii="Arial" w:hAnsi="Arial" w:cs="Arial"/>
                <w:sz w:val="22"/>
                <w:szCs w:val="22"/>
                <w:lang w:eastAsia="en-US"/>
              </w:rPr>
              <w:t>418</w:t>
            </w:r>
            <w:r w:rsidR="00323C3E">
              <w:rPr>
                <w:rFonts w:ascii="Arial" w:hAnsi="Arial" w:cs="Arial"/>
                <w:sz w:val="22"/>
                <w:szCs w:val="22"/>
                <w:lang w:eastAsia="en-US"/>
              </w:rPr>
              <w:t xml:space="preserve"> z </w:t>
            </w:r>
            <w:proofErr w:type="spellStart"/>
            <w:r w:rsidR="00323C3E">
              <w:rPr>
                <w:rFonts w:ascii="Arial" w:hAnsi="Arial" w:cs="Arial"/>
                <w:sz w:val="22"/>
                <w:szCs w:val="22"/>
                <w:lang w:eastAsia="en-US"/>
              </w:rPr>
              <w:t>późn</w:t>
            </w:r>
            <w:proofErr w:type="spellEnd"/>
            <w:r w:rsidR="00323C3E">
              <w:rPr>
                <w:rFonts w:ascii="Arial" w:hAnsi="Arial" w:cs="Arial"/>
                <w:sz w:val="22"/>
                <w:szCs w:val="22"/>
                <w:lang w:eastAsia="en-US"/>
              </w:rPr>
              <w:t>. zm.</w:t>
            </w:r>
            <w:r w:rsidRPr="00761E6C">
              <w:rPr>
                <w:rFonts w:ascii="Arial" w:hAnsi="Arial" w:cs="Arial"/>
                <w:sz w:val="22"/>
                <w:szCs w:val="22"/>
                <w:lang w:eastAsia="en-US"/>
              </w:rPr>
              <w:t>) oraz ustawy z dnia 22 grudnia 2015 r. o zasadach uznawania kwalifikacji zawodowych nabytych w państwach członkowskich Unii Europejskiej (Dz. U. z 2023 r., poz. 334).</w:t>
            </w:r>
          </w:p>
          <w:p w14:paraId="2240863B" w14:textId="77777777" w:rsidR="009F250B" w:rsidRPr="009900A7" w:rsidRDefault="00842402">
            <w:pPr>
              <w:pStyle w:val="Akapitzlist"/>
              <w:numPr>
                <w:ilvl w:val="1"/>
                <w:numId w:val="39"/>
              </w:numPr>
              <w:spacing w:before="120"/>
              <w:jc w:val="both"/>
              <w:rPr>
                <w:rFonts w:asciiTheme="minorBidi" w:hAnsiTheme="minorBidi" w:cstheme="minorBidi"/>
                <w:sz w:val="22"/>
                <w:szCs w:val="22"/>
              </w:rPr>
            </w:pPr>
            <w:r w:rsidRPr="009900A7">
              <w:rPr>
                <w:rFonts w:asciiTheme="minorBidi" w:hAnsiTheme="minorBidi" w:cstheme="minorBidi"/>
                <w:sz w:val="22"/>
                <w:szCs w:val="22"/>
              </w:rPr>
              <w:t>Ocena spełniania warunków udziału w postępowaniu dokonana zostanie zgodnie z formułą „</w:t>
            </w:r>
            <w:proofErr w:type="gramStart"/>
            <w:r w:rsidRPr="009900A7">
              <w:rPr>
                <w:rFonts w:asciiTheme="minorBidi" w:hAnsiTheme="minorBidi" w:cstheme="minorBidi"/>
                <w:sz w:val="22"/>
                <w:szCs w:val="22"/>
              </w:rPr>
              <w:t>spełnia”/</w:t>
            </w:r>
            <w:proofErr w:type="gramEnd"/>
            <w:r w:rsidRPr="009900A7">
              <w:rPr>
                <w:rFonts w:asciiTheme="minorBidi" w:hAnsiTheme="minorBidi" w:cstheme="minorBidi"/>
                <w:sz w:val="22"/>
                <w:szCs w:val="22"/>
              </w:rPr>
              <w:t>„nie spełnia”, w oparciu o informacje zawarte w dokumentach i oświadczeniach, o których mowa w rozdziale 10.</w:t>
            </w:r>
          </w:p>
          <w:p w14:paraId="26AB40F1" w14:textId="0AD8BA38" w:rsidR="00E03969" w:rsidRPr="009900A7" w:rsidRDefault="00BF741F">
            <w:pPr>
              <w:pStyle w:val="Akapitzlist"/>
              <w:numPr>
                <w:ilvl w:val="1"/>
                <w:numId w:val="39"/>
              </w:numPr>
              <w:spacing w:before="120"/>
              <w:jc w:val="both"/>
              <w:rPr>
                <w:rFonts w:asciiTheme="minorBidi" w:hAnsiTheme="minorBidi" w:cstheme="minorBidi"/>
                <w:sz w:val="22"/>
                <w:szCs w:val="22"/>
              </w:rPr>
            </w:pPr>
            <w:r w:rsidRPr="009900A7">
              <w:rPr>
                <w:rFonts w:asciiTheme="minorBidi" w:hAnsiTheme="minorBidi" w:cstheme="minorBidi"/>
                <w:sz w:val="22"/>
                <w:szCs w:val="22"/>
              </w:rPr>
              <w:t xml:space="preserve">Wykonawcy mogą wspólnie ubiegać się o udzielenie zamówienia. Żaden z Wykonawców wspólnie ubiegających się o udzielenie zamówienia nie może podlegać wykluczeniu z postępowania. W przypadku Wykonawców wspólnie ubiegających się o udzielenie zamówienia warunki udziału w postępowaniu określone w pkt </w:t>
            </w:r>
            <w:r w:rsidR="00B27A23" w:rsidRPr="009900A7">
              <w:rPr>
                <w:rFonts w:asciiTheme="minorBidi" w:hAnsiTheme="minorBidi" w:cstheme="minorBidi"/>
                <w:sz w:val="22"/>
                <w:szCs w:val="22"/>
              </w:rPr>
              <w:t>8</w:t>
            </w:r>
            <w:r w:rsidRPr="009900A7">
              <w:rPr>
                <w:rFonts w:asciiTheme="minorBidi" w:hAnsiTheme="minorBidi" w:cstheme="minorBidi"/>
                <w:sz w:val="22"/>
                <w:szCs w:val="22"/>
              </w:rPr>
              <w:t>.1. powinni spełniać łącznie wszyscy Wykonawcy</w:t>
            </w:r>
            <w:r w:rsidRPr="009900A7">
              <w:rPr>
                <w:rFonts w:ascii="Arial" w:hAnsi="Arial" w:cs="Arial"/>
                <w:sz w:val="22"/>
                <w:szCs w:val="22"/>
              </w:rPr>
              <w:t>.</w:t>
            </w:r>
            <w:r w:rsidRPr="009900A7">
              <w:rPr>
                <w:rFonts w:asciiTheme="minorBidi" w:hAnsiTheme="minorBidi" w:cstheme="minorBidi"/>
                <w:sz w:val="22"/>
                <w:szCs w:val="22"/>
              </w:rPr>
              <w:t xml:space="preserve"> </w:t>
            </w:r>
          </w:p>
          <w:p w14:paraId="0366361E" w14:textId="2A825A9A" w:rsidR="00BF741F" w:rsidRPr="009900A7" w:rsidRDefault="00BF741F">
            <w:pPr>
              <w:pStyle w:val="Akapitzlist"/>
              <w:numPr>
                <w:ilvl w:val="1"/>
                <w:numId w:val="39"/>
              </w:numPr>
              <w:spacing w:before="120"/>
              <w:jc w:val="both"/>
              <w:rPr>
                <w:rFonts w:asciiTheme="minorBidi" w:hAnsiTheme="minorBidi" w:cstheme="minorBidi"/>
                <w:sz w:val="22"/>
                <w:szCs w:val="22"/>
              </w:rPr>
            </w:pPr>
            <w:r w:rsidRPr="009900A7">
              <w:rPr>
                <w:rFonts w:asciiTheme="minorBidi" w:hAnsiTheme="minorBidi" w:cstheme="minorBidi"/>
                <w:bCs/>
                <w:sz w:val="22"/>
                <w:szCs w:val="22"/>
              </w:rPr>
              <w:t xml:space="preserve">Oceniając zdolność techniczną lub zawodową Wykonawcy, Zamawiający działając na podstawie art. 116 ust. 2 PZP w zw. z art. 266 PZP może, na każdym etapie postępowania, uznać, że Wykonawca nie posiada wymaganych zdolności, jeżeli posiadanie przez Wykonawcę sprzecznych interesów, w szczególności </w:t>
            </w:r>
            <w:r w:rsidRPr="009900A7">
              <w:rPr>
                <w:rFonts w:asciiTheme="minorBidi" w:hAnsiTheme="minorBidi" w:cstheme="minorBidi"/>
                <w:sz w:val="22"/>
                <w:szCs w:val="22"/>
              </w:rPr>
              <w:t>zaangażowanie zasobów technicznych lub zawodowych Wykonawcy w inne przedsięwzięcia gospodarcze Wykonawcy może mieć negatywny wpływ na realizację zamówienia.</w:t>
            </w:r>
          </w:p>
          <w:p w14:paraId="1AFC8A51" w14:textId="46BE08D9" w:rsidR="00435A8E" w:rsidRPr="009900A7" w:rsidRDefault="00435A8E" w:rsidP="004D675C">
            <w:pPr>
              <w:pStyle w:val="Akapitzlist"/>
              <w:spacing w:before="120"/>
              <w:ind w:left="360" w:firstLine="0"/>
              <w:jc w:val="both"/>
              <w:rPr>
                <w:rFonts w:asciiTheme="minorBidi" w:hAnsiTheme="minorBidi" w:cstheme="minorBidi"/>
                <w:sz w:val="22"/>
                <w:szCs w:val="22"/>
              </w:rPr>
            </w:pPr>
          </w:p>
        </w:tc>
      </w:tr>
      <w:tr w:rsidR="00BF741F" w:rsidRPr="009900A7" w14:paraId="38A849A5" w14:textId="77777777" w:rsidTr="00D006B1">
        <w:tc>
          <w:tcPr>
            <w:tcW w:w="9066" w:type="dxa"/>
            <w:tcBorders>
              <w:top w:val="nil"/>
              <w:left w:val="nil"/>
              <w:bottom w:val="nil"/>
              <w:right w:val="nil"/>
            </w:tcBorders>
            <w:shd w:val="clear" w:color="auto" w:fill="95B3D7" w:themeFill="accent1" w:themeFillTint="99"/>
          </w:tcPr>
          <w:p w14:paraId="1C02F61C" w14:textId="2EF7185E" w:rsidR="00BF741F" w:rsidRPr="009900A7" w:rsidRDefault="00BF741F">
            <w:pPr>
              <w:pStyle w:val="Akapitzlist"/>
              <w:numPr>
                <w:ilvl w:val="0"/>
                <w:numId w:val="26"/>
              </w:numPr>
              <w:spacing w:before="120"/>
              <w:jc w:val="both"/>
              <w:rPr>
                <w:rFonts w:asciiTheme="minorBidi" w:hAnsiTheme="minorBidi" w:cstheme="minorBidi"/>
                <w:b/>
                <w:bCs/>
                <w:sz w:val="22"/>
                <w:szCs w:val="22"/>
              </w:rPr>
            </w:pPr>
            <w:r w:rsidRPr="009900A7">
              <w:rPr>
                <w:rFonts w:asciiTheme="minorBidi" w:hAnsiTheme="minorBidi" w:cstheme="minorBidi"/>
                <w:b/>
                <w:bCs/>
                <w:sz w:val="22"/>
                <w:szCs w:val="22"/>
              </w:rPr>
              <w:lastRenderedPageBreak/>
              <w:t>INFORMACJA O PRZEDMIOTOWYCH ŚRODKACH DOWODOWYCH</w:t>
            </w:r>
          </w:p>
        </w:tc>
      </w:tr>
      <w:tr w:rsidR="00BF741F" w:rsidRPr="009900A7" w14:paraId="77FB4E10" w14:textId="77777777" w:rsidTr="00D006B1">
        <w:tc>
          <w:tcPr>
            <w:tcW w:w="9066" w:type="dxa"/>
            <w:tcBorders>
              <w:top w:val="nil"/>
              <w:left w:val="nil"/>
              <w:bottom w:val="nil"/>
              <w:right w:val="nil"/>
            </w:tcBorders>
          </w:tcPr>
          <w:p w14:paraId="66D99C15" w14:textId="77777777" w:rsidR="00BF741F" w:rsidRPr="009900A7" w:rsidRDefault="00BF741F" w:rsidP="004D675C">
            <w:pPr>
              <w:spacing w:before="120"/>
              <w:ind w:left="319"/>
              <w:jc w:val="both"/>
              <w:rPr>
                <w:rFonts w:asciiTheme="minorBidi" w:hAnsiTheme="minorBidi" w:cstheme="minorBidi"/>
                <w:sz w:val="22"/>
                <w:szCs w:val="22"/>
              </w:rPr>
            </w:pPr>
            <w:r w:rsidRPr="009900A7">
              <w:rPr>
                <w:rFonts w:asciiTheme="minorBidi" w:hAnsiTheme="minorBidi" w:cstheme="minorBidi"/>
                <w:sz w:val="22"/>
                <w:szCs w:val="22"/>
              </w:rPr>
              <w:t>Zamawiający nie wymaga od Wykonawców przedłożenia przedmiotowych środków dowodowych.</w:t>
            </w:r>
          </w:p>
          <w:p w14:paraId="38BE4F77" w14:textId="0336C2BE" w:rsidR="00435A8E" w:rsidRPr="009900A7" w:rsidRDefault="00435A8E" w:rsidP="004D675C">
            <w:pPr>
              <w:spacing w:before="120"/>
              <w:ind w:left="319"/>
              <w:jc w:val="both"/>
              <w:rPr>
                <w:rFonts w:asciiTheme="minorBidi" w:hAnsiTheme="minorBidi" w:cstheme="minorBidi"/>
                <w:sz w:val="22"/>
                <w:szCs w:val="22"/>
              </w:rPr>
            </w:pPr>
          </w:p>
        </w:tc>
      </w:tr>
      <w:tr w:rsidR="00BF741F" w:rsidRPr="009900A7" w14:paraId="6A9FF03B" w14:textId="77777777" w:rsidTr="00D006B1">
        <w:tc>
          <w:tcPr>
            <w:tcW w:w="9066" w:type="dxa"/>
            <w:tcBorders>
              <w:top w:val="nil"/>
              <w:left w:val="nil"/>
              <w:bottom w:val="nil"/>
              <w:right w:val="nil"/>
            </w:tcBorders>
            <w:shd w:val="clear" w:color="auto" w:fill="95B3D7" w:themeFill="accent1" w:themeFillTint="99"/>
          </w:tcPr>
          <w:p w14:paraId="49B973E5" w14:textId="1AC133DC" w:rsidR="00BF741F" w:rsidRPr="009900A7" w:rsidRDefault="00BF741F">
            <w:pPr>
              <w:pStyle w:val="Akapitzlist"/>
              <w:numPr>
                <w:ilvl w:val="0"/>
                <w:numId w:val="26"/>
              </w:numPr>
              <w:spacing w:before="120"/>
              <w:jc w:val="both"/>
              <w:rPr>
                <w:rFonts w:asciiTheme="minorBidi" w:hAnsiTheme="minorBidi" w:cstheme="minorBidi"/>
                <w:b/>
                <w:bCs/>
                <w:sz w:val="22"/>
                <w:szCs w:val="22"/>
              </w:rPr>
            </w:pPr>
            <w:r w:rsidRPr="009900A7">
              <w:rPr>
                <w:rFonts w:asciiTheme="minorBidi" w:hAnsiTheme="minorBidi" w:cstheme="minorBidi"/>
                <w:b/>
                <w:bCs/>
                <w:sz w:val="22"/>
                <w:szCs w:val="22"/>
              </w:rPr>
              <w:t>WYKAZ PODMIOTOWYCH ŚRODKÓW DOWODOWYCH</w:t>
            </w:r>
          </w:p>
        </w:tc>
      </w:tr>
      <w:tr w:rsidR="00BF741F" w:rsidRPr="009900A7" w14:paraId="6DD3B0E3" w14:textId="77777777" w:rsidTr="00D006B1">
        <w:tc>
          <w:tcPr>
            <w:tcW w:w="9066" w:type="dxa"/>
            <w:tcBorders>
              <w:top w:val="nil"/>
              <w:left w:val="nil"/>
              <w:bottom w:val="nil"/>
              <w:right w:val="nil"/>
            </w:tcBorders>
          </w:tcPr>
          <w:p w14:paraId="1E7BECFB" w14:textId="2990D365" w:rsidR="00106635" w:rsidRPr="00387E44" w:rsidRDefault="00BF741F" w:rsidP="00387E44">
            <w:pPr>
              <w:pStyle w:val="Akapitzlist"/>
              <w:numPr>
                <w:ilvl w:val="1"/>
                <w:numId w:val="26"/>
              </w:numPr>
              <w:spacing w:before="120"/>
              <w:ind w:left="743"/>
              <w:jc w:val="both"/>
              <w:rPr>
                <w:rFonts w:asciiTheme="minorBidi" w:hAnsiTheme="minorBidi" w:cstheme="minorBidi"/>
                <w:sz w:val="22"/>
                <w:szCs w:val="22"/>
              </w:rPr>
            </w:pPr>
            <w:r w:rsidRPr="00387E44">
              <w:rPr>
                <w:rFonts w:asciiTheme="minorBidi" w:hAnsiTheme="minorBidi" w:cstheme="minorBidi"/>
                <w:sz w:val="22"/>
                <w:szCs w:val="22"/>
              </w:rPr>
              <w:t xml:space="preserve">W celu potwierdzenia braku podstaw do wykluczenia z postępowania, o których mowa w pkt </w:t>
            </w:r>
            <w:r w:rsidR="00D60B7F" w:rsidRPr="00387E44">
              <w:rPr>
                <w:rFonts w:asciiTheme="minorBidi" w:hAnsiTheme="minorBidi" w:cstheme="minorBidi"/>
                <w:sz w:val="22"/>
                <w:szCs w:val="22"/>
              </w:rPr>
              <w:t>7</w:t>
            </w:r>
            <w:r w:rsidRPr="00387E44">
              <w:rPr>
                <w:rFonts w:asciiTheme="minorBidi" w:hAnsiTheme="minorBidi" w:cstheme="minorBidi"/>
                <w:sz w:val="22"/>
                <w:szCs w:val="22"/>
              </w:rPr>
              <w:t>.1.</w:t>
            </w:r>
            <w:r w:rsidR="005500DD" w:rsidRPr="00387E44">
              <w:rPr>
                <w:rFonts w:asciiTheme="minorBidi" w:hAnsiTheme="minorBidi" w:cstheme="minorBidi"/>
                <w:sz w:val="22"/>
                <w:szCs w:val="22"/>
              </w:rPr>
              <w:t>, 7.2</w:t>
            </w:r>
            <w:r w:rsidRPr="00387E44">
              <w:rPr>
                <w:rFonts w:asciiTheme="minorBidi" w:hAnsiTheme="minorBidi" w:cstheme="minorBidi"/>
                <w:sz w:val="22"/>
                <w:szCs w:val="22"/>
              </w:rPr>
              <w:t xml:space="preserve"> i </w:t>
            </w:r>
            <w:r w:rsidR="00D60B7F" w:rsidRPr="00387E44">
              <w:rPr>
                <w:rFonts w:asciiTheme="minorBidi" w:hAnsiTheme="minorBidi" w:cstheme="minorBidi"/>
                <w:sz w:val="22"/>
                <w:szCs w:val="22"/>
              </w:rPr>
              <w:t>7</w:t>
            </w:r>
            <w:r w:rsidRPr="00387E44">
              <w:rPr>
                <w:rFonts w:asciiTheme="minorBidi" w:hAnsiTheme="minorBidi" w:cstheme="minorBidi"/>
                <w:sz w:val="22"/>
                <w:szCs w:val="22"/>
              </w:rPr>
              <w:t xml:space="preserve">.3. oraz w celu potwierdzenia spełniania warunków udziału </w:t>
            </w:r>
            <w:r w:rsidRPr="00387E44">
              <w:rPr>
                <w:rFonts w:asciiTheme="minorBidi" w:hAnsiTheme="minorBidi" w:cstheme="minorBidi"/>
                <w:sz w:val="22"/>
                <w:szCs w:val="22"/>
              </w:rPr>
              <w:lastRenderedPageBreak/>
              <w:t xml:space="preserve">w postępowaniu, o których mowa w pkt </w:t>
            </w:r>
            <w:r w:rsidR="00D60B7F" w:rsidRPr="00387E44">
              <w:rPr>
                <w:rFonts w:asciiTheme="minorBidi" w:hAnsiTheme="minorBidi" w:cstheme="minorBidi"/>
                <w:sz w:val="22"/>
                <w:szCs w:val="22"/>
              </w:rPr>
              <w:t>8</w:t>
            </w:r>
            <w:r w:rsidRPr="00387E44">
              <w:rPr>
                <w:rFonts w:asciiTheme="minorBidi" w:hAnsiTheme="minorBidi" w:cstheme="minorBidi"/>
                <w:sz w:val="22"/>
                <w:szCs w:val="22"/>
              </w:rPr>
              <w:t xml:space="preserve">.1. Wykonawca składa wraz z ofertą </w:t>
            </w:r>
            <w:bookmarkStart w:id="6" w:name="_Hlk62944230"/>
            <w:r w:rsidRPr="00387E44">
              <w:rPr>
                <w:rFonts w:asciiTheme="minorBidi" w:hAnsiTheme="minorBidi" w:cstheme="minorBidi"/>
                <w:sz w:val="22"/>
                <w:szCs w:val="22"/>
              </w:rPr>
              <w:t>oświadczenia, o których mowa w</w:t>
            </w:r>
            <w:r w:rsidR="00106635" w:rsidRPr="00387E44">
              <w:rPr>
                <w:rFonts w:asciiTheme="minorBidi" w:hAnsiTheme="minorBidi" w:cstheme="minorBidi"/>
                <w:sz w:val="22"/>
                <w:szCs w:val="22"/>
              </w:rPr>
              <w:t>:</w:t>
            </w:r>
          </w:p>
          <w:p w14:paraId="2CDC0EBE" w14:textId="6373F91B" w:rsidR="00106635" w:rsidRPr="009900A7" w:rsidRDefault="00BF741F" w:rsidP="008A57D5">
            <w:pPr>
              <w:pStyle w:val="Akapitzlist"/>
              <w:numPr>
                <w:ilvl w:val="1"/>
                <w:numId w:val="4"/>
              </w:numPr>
              <w:spacing w:before="120"/>
              <w:ind w:left="884"/>
              <w:jc w:val="both"/>
              <w:rPr>
                <w:rFonts w:asciiTheme="minorBidi" w:hAnsiTheme="minorBidi" w:cstheme="minorBidi"/>
                <w:sz w:val="22"/>
                <w:szCs w:val="22"/>
              </w:rPr>
            </w:pPr>
            <w:r w:rsidRPr="009900A7">
              <w:rPr>
                <w:rFonts w:asciiTheme="minorBidi" w:hAnsiTheme="minorBidi" w:cstheme="minorBidi"/>
                <w:sz w:val="22"/>
                <w:szCs w:val="22"/>
              </w:rPr>
              <w:t xml:space="preserve"> art. 125 ust. 1 PZP, tj. oświadczenie o spełnianiu warunków udziału</w:t>
            </w:r>
            <w:bookmarkStart w:id="7" w:name="_Hlk62940840"/>
            <w:r w:rsidR="00D60B7F" w:rsidRPr="009900A7">
              <w:rPr>
                <w:rFonts w:asciiTheme="minorBidi" w:hAnsiTheme="minorBidi" w:cstheme="minorBidi"/>
                <w:sz w:val="22"/>
                <w:szCs w:val="22"/>
              </w:rPr>
              <w:t xml:space="preserve"> oraz </w:t>
            </w:r>
            <w:r w:rsidRPr="009900A7">
              <w:rPr>
                <w:rFonts w:asciiTheme="minorBidi" w:hAnsiTheme="minorBidi" w:cstheme="minorBidi"/>
                <w:sz w:val="22"/>
                <w:szCs w:val="22"/>
              </w:rPr>
              <w:t>oświadczenie o braku podstaw do wykluczenia</w:t>
            </w:r>
            <w:r w:rsidR="00106635" w:rsidRPr="009900A7">
              <w:rPr>
                <w:rFonts w:asciiTheme="minorBidi" w:hAnsiTheme="minorBidi" w:cstheme="minorBidi"/>
                <w:sz w:val="22"/>
                <w:szCs w:val="22"/>
              </w:rPr>
              <w:t xml:space="preserve"> </w:t>
            </w:r>
            <w:r w:rsidR="00106635" w:rsidRPr="009900A7">
              <w:rPr>
                <w:rFonts w:ascii="Arial" w:hAnsi="Arial" w:cs="Arial"/>
                <w:sz w:val="22"/>
                <w:szCs w:val="22"/>
              </w:rPr>
              <w:t>w tym niepodleganiu wykluczeniu z art. 7 ust. 1 ustawy z dnia 13 kwietnia 2022 r.  o szczególnych rozwiązaniach w zakresie przeciwdziałania wspieraniu agresji na Ukrainę oraz służących ochronie bezpieczeństwa narodowego</w:t>
            </w:r>
            <w:r w:rsidRPr="009900A7">
              <w:rPr>
                <w:rFonts w:ascii="Arial" w:hAnsi="Arial" w:cs="Arial"/>
                <w:sz w:val="22"/>
                <w:szCs w:val="22"/>
              </w:rPr>
              <w:t xml:space="preserve">, </w:t>
            </w:r>
            <w:r w:rsidRPr="009900A7">
              <w:rPr>
                <w:rFonts w:asciiTheme="minorBidi" w:hAnsiTheme="minorBidi" w:cstheme="minorBidi"/>
                <w:sz w:val="22"/>
                <w:szCs w:val="22"/>
              </w:rPr>
              <w:t xml:space="preserve">sporządzone zgodne ze wzorem stanowiącym </w:t>
            </w:r>
            <w:r w:rsidRPr="009900A7">
              <w:rPr>
                <w:rFonts w:asciiTheme="minorBidi" w:hAnsiTheme="minorBidi" w:cstheme="minorBidi"/>
                <w:b/>
                <w:bCs/>
                <w:sz w:val="22"/>
                <w:szCs w:val="22"/>
              </w:rPr>
              <w:t xml:space="preserve">załącznik nr </w:t>
            </w:r>
            <w:r w:rsidR="002E4E5B" w:rsidRPr="009900A7">
              <w:rPr>
                <w:rFonts w:asciiTheme="minorBidi" w:hAnsiTheme="minorBidi" w:cstheme="minorBidi"/>
                <w:b/>
                <w:bCs/>
                <w:sz w:val="22"/>
                <w:szCs w:val="22"/>
              </w:rPr>
              <w:t>1</w:t>
            </w:r>
            <w:r w:rsidRPr="009900A7">
              <w:rPr>
                <w:rFonts w:asciiTheme="minorBidi" w:hAnsiTheme="minorBidi" w:cstheme="minorBidi"/>
                <w:b/>
                <w:bCs/>
                <w:sz w:val="22"/>
                <w:szCs w:val="22"/>
              </w:rPr>
              <w:t xml:space="preserve"> do SWZ</w:t>
            </w:r>
            <w:bookmarkEnd w:id="7"/>
            <w:r w:rsidR="00106635" w:rsidRPr="009900A7">
              <w:rPr>
                <w:rFonts w:asciiTheme="minorBidi" w:hAnsiTheme="minorBidi" w:cstheme="minorBidi"/>
                <w:sz w:val="22"/>
                <w:szCs w:val="22"/>
              </w:rPr>
              <w:t>,</w:t>
            </w:r>
            <w:bookmarkEnd w:id="6"/>
          </w:p>
          <w:p w14:paraId="534C48DB" w14:textId="729C54C0" w:rsidR="00106635" w:rsidRPr="009900A7" w:rsidRDefault="00106635" w:rsidP="008A57D5">
            <w:pPr>
              <w:pStyle w:val="Akapitzlist"/>
              <w:numPr>
                <w:ilvl w:val="1"/>
                <w:numId w:val="4"/>
              </w:numPr>
              <w:spacing w:before="120"/>
              <w:ind w:left="884"/>
              <w:jc w:val="both"/>
              <w:rPr>
                <w:rFonts w:ascii="Arial" w:hAnsi="Arial" w:cs="Arial"/>
                <w:sz w:val="22"/>
                <w:szCs w:val="22"/>
              </w:rPr>
            </w:pPr>
            <w:r w:rsidRPr="009900A7">
              <w:rPr>
                <w:rFonts w:ascii="Arial" w:hAnsi="Arial" w:cs="Arial"/>
                <w:sz w:val="22"/>
                <w:szCs w:val="22"/>
              </w:rPr>
              <w:t xml:space="preserve">Wykonawca, w przypadku polegania na zdolnościach technicznych lub zawodowych lub sytuacji finansowej lub ekonomicznej podmiotów udostępniających zasoby, przedstawia wraz z oświadczeniem, o którym wyżej mowa, także oświadczenie podmiotu udostępniającego zasoby, potwierdzające brak podstaw wykluczenia tego podmiotu, w tym niepodleganiu wykluczeniu z art. 7 ust. 1 ustawy z dnia 13 kwietnia 2022 r.  o szczególnych rozwiązaniach w zakresie przeciwdziałania wspieraniu agresji na Ukrainę oraz służących ochronie bezpieczeństwa narodowego oraz odpowiednio spełnianie warunków udziału w postępowaniu w zakresie, w jakim Wykonawca powołuje się na jego zasoby sporządzone zgodne ze wzorem stanowiącym </w:t>
            </w:r>
            <w:r w:rsidRPr="009900A7">
              <w:rPr>
                <w:rFonts w:ascii="Arial" w:hAnsi="Arial" w:cs="Arial"/>
                <w:b/>
                <w:bCs/>
                <w:sz w:val="22"/>
                <w:szCs w:val="22"/>
              </w:rPr>
              <w:t xml:space="preserve">załącznik nr </w:t>
            </w:r>
            <w:r w:rsidR="002E4E5B" w:rsidRPr="009900A7">
              <w:rPr>
                <w:rFonts w:ascii="Arial" w:hAnsi="Arial" w:cs="Arial"/>
                <w:b/>
                <w:bCs/>
                <w:sz w:val="22"/>
                <w:szCs w:val="22"/>
              </w:rPr>
              <w:t>2</w:t>
            </w:r>
            <w:r w:rsidRPr="009900A7">
              <w:rPr>
                <w:rFonts w:ascii="Arial" w:hAnsi="Arial" w:cs="Arial"/>
                <w:b/>
                <w:bCs/>
                <w:sz w:val="22"/>
                <w:szCs w:val="22"/>
              </w:rPr>
              <w:t xml:space="preserve"> do SWZ.</w:t>
            </w:r>
          </w:p>
          <w:p w14:paraId="048BFB95" w14:textId="6C1DEE4F" w:rsidR="00D00EED" w:rsidRPr="009900A7" w:rsidRDefault="00BF741F" w:rsidP="004D675C">
            <w:pPr>
              <w:pStyle w:val="Akapitzlist"/>
              <w:spacing w:before="120"/>
              <w:ind w:left="460" w:firstLine="0"/>
              <w:jc w:val="both"/>
              <w:rPr>
                <w:rFonts w:asciiTheme="minorBidi" w:hAnsiTheme="minorBidi" w:cstheme="minorBidi"/>
                <w:b/>
                <w:bCs/>
                <w:sz w:val="22"/>
                <w:szCs w:val="22"/>
              </w:rPr>
            </w:pPr>
            <w:r w:rsidRPr="009900A7">
              <w:rPr>
                <w:rFonts w:asciiTheme="minorBidi" w:hAnsiTheme="minorBidi" w:cstheme="minorBidi"/>
                <w:sz w:val="22"/>
                <w:szCs w:val="22"/>
              </w:rPr>
              <w:t xml:space="preserve">Oświadczenia, o których mowa wyżej stanowią dowód potwierdzający brak podstaw wykluczenia oraz spełnienia warunków udziału w postępowaniu, na dzień składania ofert, tymczasowo zastępujący wymagane przez zamawiającego podmiotowe środki dowodowe. </w:t>
            </w:r>
            <w:r w:rsidRPr="009900A7">
              <w:rPr>
                <w:rFonts w:asciiTheme="minorBidi" w:hAnsiTheme="minorBidi" w:cstheme="minorBidi"/>
                <w:b/>
                <w:bCs/>
                <w:sz w:val="22"/>
                <w:szCs w:val="22"/>
              </w:rPr>
              <w:t>Oświadczenia te składa się, pod rygorem nieważności, w formie elektronicznej lub w postaci elektronicznej opatrzonej podpisem zaufanym lub podpisem osobistym.</w:t>
            </w:r>
          </w:p>
          <w:p w14:paraId="03485638" w14:textId="3D0F2611" w:rsidR="00D00EED" w:rsidRPr="00387E44" w:rsidRDefault="00BF741F" w:rsidP="00387E44">
            <w:pPr>
              <w:pStyle w:val="Akapitzlist"/>
              <w:numPr>
                <w:ilvl w:val="1"/>
                <w:numId w:val="49"/>
              </w:numPr>
              <w:spacing w:before="120"/>
              <w:ind w:left="743"/>
              <w:jc w:val="both"/>
              <w:rPr>
                <w:rFonts w:asciiTheme="minorBidi" w:hAnsiTheme="minorBidi" w:cstheme="minorBidi"/>
                <w:b/>
                <w:bCs/>
                <w:sz w:val="22"/>
                <w:szCs w:val="22"/>
              </w:rPr>
            </w:pPr>
            <w:r w:rsidRPr="00387E44">
              <w:rPr>
                <w:rFonts w:asciiTheme="minorBidi" w:hAnsiTheme="minorBidi" w:cstheme="minorBidi"/>
                <w:sz w:val="22"/>
                <w:szCs w:val="22"/>
              </w:rPr>
              <w:t xml:space="preserve">W celu potwierdzenia spełniania warunków udziału w postępowaniu, o których mowa w pkt </w:t>
            </w:r>
            <w:r w:rsidR="00D60B7F" w:rsidRPr="00387E44">
              <w:rPr>
                <w:rFonts w:asciiTheme="minorBidi" w:hAnsiTheme="minorBidi" w:cstheme="minorBidi"/>
                <w:sz w:val="22"/>
                <w:szCs w:val="22"/>
              </w:rPr>
              <w:t>8</w:t>
            </w:r>
            <w:r w:rsidRPr="00387E44">
              <w:rPr>
                <w:rFonts w:asciiTheme="minorBidi" w:hAnsiTheme="minorBidi" w:cstheme="minorBidi"/>
                <w:sz w:val="22"/>
                <w:szCs w:val="22"/>
              </w:rPr>
              <w:t>.1. Zamawiający przed udzieleniem zamówienia, działając na podstawie art. 274 ust. 1 PZP wezwie Wykonawcę, którego oferta została najwyżej oceniona, do złożenia w wyznaczonym terminie, nie krótszym niż 5 dni od dnia wezwania, aktualnych na dzień złożenia następujących podmiotowych środków dowodowych</w:t>
            </w:r>
            <w:r w:rsidR="00D00EED" w:rsidRPr="00387E44">
              <w:rPr>
                <w:rFonts w:asciiTheme="minorBidi" w:hAnsiTheme="minorBidi" w:cstheme="minorBidi"/>
                <w:sz w:val="22"/>
                <w:szCs w:val="22"/>
              </w:rPr>
              <w:t>:</w:t>
            </w:r>
          </w:p>
          <w:p w14:paraId="738D8019" w14:textId="63E1A315" w:rsidR="00D00EED" w:rsidRPr="00A653C8" w:rsidRDefault="0098565B">
            <w:pPr>
              <w:pStyle w:val="Akapitzlist"/>
              <w:numPr>
                <w:ilvl w:val="0"/>
                <w:numId w:val="22"/>
              </w:numPr>
              <w:spacing w:before="120"/>
              <w:ind w:left="1451"/>
              <w:jc w:val="both"/>
              <w:rPr>
                <w:rFonts w:ascii="Arial" w:hAnsi="Arial" w:cs="Arial"/>
                <w:color w:val="000000" w:themeColor="text1"/>
                <w:sz w:val="22"/>
                <w:szCs w:val="22"/>
              </w:rPr>
            </w:pPr>
            <w:r w:rsidRPr="009900A7">
              <w:rPr>
                <w:rFonts w:ascii="Arial" w:hAnsi="Arial" w:cs="Arial"/>
                <w:sz w:val="22"/>
                <w:szCs w:val="22"/>
              </w:rPr>
              <w:t xml:space="preserve">wykaz </w:t>
            </w:r>
            <w:r w:rsidR="000773CA" w:rsidRPr="009900A7">
              <w:rPr>
                <w:rFonts w:ascii="Arial" w:hAnsi="Arial" w:cs="Arial"/>
                <w:sz w:val="22"/>
                <w:szCs w:val="22"/>
              </w:rPr>
              <w:t xml:space="preserve">osób </w:t>
            </w:r>
            <w:r w:rsidR="000773CA" w:rsidRPr="009900A7">
              <w:rPr>
                <w:rFonts w:ascii="Arial" w:hAnsi="Arial" w:cs="Arial"/>
                <w:sz w:val="22"/>
                <w:szCs w:val="22"/>
                <w:lang w:eastAsia="en-US"/>
              </w:rPr>
              <w:t xml:space="preserve">skierowanych przez Wykonawcę do realizacji zamówienia publicznego, wraz z informacjami na temat ich kwalifikacji zawodowych, posiadanych uprawnień (jeżeli są wymagane), doświadczenia (jeżeli jest wymagane) wykształcenia (jeżeli jest wymagane) niezbędnych do wykonania zamówienia publicznego, a także zakresu wykonywanych przez nie czynności oraz informacją o podstawie do dysponowania tymi osobami (wzór wykazu osób skierowanych przez wykonawcę do realizacji zamówienia stanowi </w:t>
            </w:r>
            <w:r w:rsidR="000773CA" w:rsidRPr="009900A7">
              <w:rPr>
                <w:rFonts w:ascii="Arial" w:hAnsi="Arial" w:cs="Arial"/>
                <w:b/>
                <w:bCs/>
                <w:sz w:val="22"/>
                <w:szCs w:val="22"/>
                <w:lang w:eastAsia="en-US"/>
              </w:rPr>
              <w:t>załącznik</w:t>
            </w:r>
            <w:r w:rsidR="000773CA" w:rsidRPr="009900A7">
              <w:rPr>
                <w:rFonts w:ascii="Arial" w:hAnsi="Arial" w:cs="Arial"/>
                <w:sz w:val="22"/>
                <w:szCs w:val="22"/>
                <w:lang w:eastAsia="en-US"/>
              </w:rPr>
              <w:t xml:space="preserve"> </w:t>
            </w:r>
            <w:r w:rsidR="000773CA" w:rsidRPr="009900A7">
              <w:rPr>
                <w:rFonts w:ascii="Arial" w:hAnsi="Arial" w:cs="Arial"/>
                <w:b/>
                <w:bCs/>
                <w:sz w:val="22"/>
                <w:szCs w:val="22"/>
                <w:lang w:eastAsia="en-US"/>
              </w:rPr>
              <w:t xml:space="preserve">nr </w:t>
            </w:r>
            <w:r w:rsidR="00AE63A4">
              <w:rPr>
                <w:rFonts w:ascii="Arial" w:hAnsi="Arial" w:cs="Arial"/>
                <w:b/>
                <w:bCs/>
                <w:sz w:val="22"/>
                <w:szCs w:val="22"/>
                <w:lang w:eastAsia="en-US"/>
              </w:rPr>
              <w:t>5</w:t>
            </w:r>
            <w:r w:rsidR="000773CA" w:rsidRPr="009900A7">
              <w:rPr>
                <w:rFonts w:ascii="Arial" w:hAnsi="Arial" w:cs="Arial"/>
                <w:b/>
                <w:bCs/>
                <w:sz w:val="22"/>
                <w:szCs w:val="22"/>
                <w:lang w:eastAsia="en-US"/>
              </w:rPr>
              <w:t xml:space="preserve"> do SWZ</w:t>
            </w:r>
            <w:r w:rsidR="000773CA" w:rsidRPr="009900A7">
              <w:rPr>
                <w:rFonts w:ascii="Arial" w:hAnsi="Arial" w:cs="Arial"/>
                <w:sz w:val="22"/>
                <w:szCs w:val="22"/>
                <w:lang w:eastAsia="en-US"/>
              </w:rPr>
              <w:t>)</w:t>
            </w:r>
            <w:r w:rsidR="00A653C8">
              <w:rPr>
                <w:rFonts w:ascii="Arial" w:hAnsi="Arial" w:cs="Arial"/>
                <w:sz w:val="22"/>
                <w:szCs w:val="22"/>
                <w:lang w:eastAsia="en-US"/>
              </w:rPr>
              <w:t>,</w:t>
            </w:r>
          </w:p>
          <w:p w14:paraId="51956B68" w14:textId="70444D39" w:rsidR="00A653C8" w:rsidRPr="009900A7" w:rsidRDefault="00A653C8" w:rsidP="00A653C8">
            <w:pPr>
              <w:pStyle w:val="Akapitzlist"/>
              <w:numPr>
                <w:ilvl w:val="0"/>
                <w:numId w:val="22"/>
              </w:numPr>
              <w:spacing w:before="120"/>
              <w:ind w:left="1451"/>
              <w:jc w:val="both"/>
              <w:rPr>
                <w:rFonts w:asciiTheme="minorBidi" w:hAnsiTheme="minorBidi" w:cstheme="minorBidi"/>
                <w:b/>
                <w:bCs/>
                <w:sz w:val="22"/>
                <w:szCs w:val="22"/>
              </w:rPr>
            </w:pPr>
            <w:r w:rsidRPr="009900A7">
              <w:rPr>
                <w:rFonts w:asciiTheme="minorBidi" w:hAnsiTheme="minorBidi" w:cstheme="minorBidi"/>
                <w:sz w:val="22"/>
                <w:szCs w:val="22"/>
              </w:rPr>
              <w:t xml:space="preserve">wykazu robót budowlanych wykonanych nie wcześniej niż w okresie ostatnich 5 lat, a jeżeli okres prowadzenia działalności jest krótszy – w tym okresie, wraz z podaniem ich rodzaju, wartości, daty i miejsca wykonania oraz podmiotów, na rzecz których roboty te zostały wykonane (wzór wykazu wykonanych robót budowlanych stanowi </w:t>
            </w:r>
            <w:r w:rsidRPr="009900A7">
              <w:rPr>
                <w:rFonts w:asciiTheme="minorBidi" w:hAnsiTheme="minorBidi" w:cstheme="minorBidi"/>
                <w:b/>
                <w:bCs/>
                <w:sz w:val="22"/>
                <w:szCs w:val="22"/>
              </w:rPr>
              <w:t xml:space="preserve">załącznik nr </w:t>
            </w:r>
            <w:r>
              <w:rPr>
                <w:rFonts w:asciiTheme="minorBidi" w:hAnsiTheme="minorBidi" w:cstheme="minorBidi"/>
                <w:b/>
                <w:bCs/>
                <w:sz w:val="22"/>
                <w:szCs w:val="22"/>
              </w:rPr>
              <w:t>6</w:t>
            </w:r>
            <w:r w:rsidRPr="009900A7">
              <w:rPr>
                <w:rFonts w:asciiTheme="minorBidi" w:hAnsiTheme="minorBidi" w:cstheme="minorBidi"/>
                <w:b/>
                <w:bCs/>
                <w:sz w:val="22"/>
                <w:szCs w:val="22"/>
              </w:rPr>
              <w:t xml:space="preserve"> do SWZ</w:t>
            </w:r>
            <w:r w:rsidRPr="009900A7">
              <w:rPr>
                <w:rFonts w:asciiTheme="minorBidi" w:hAnsiTheme="minorBidi" w:cstheme="minorBidi"/>
                <w:sz w:val="22"/>
                <w:szCs w:val="22"/>
              </w:rPr>
              <w:t xml:space="preserve">). </w:t>
            </w:r>
          </w:p>
          <w:p w14:paraId="6C46568F" w14:textId="77777777" w:rsidR="00A653C8" w:rsidRPr="009900A7" w:rsidRDefault="00A653C8" w:rsidP="00A653C8">
            <w:pPr>
              <w:pStyle w:val="Akapitzlist"/>
              <w:spacing w:before="120"/>
              <w:ind w:left="1451" w:firstLine="0"/>
              <w:jc w:val="both"/>
              <w:rPr>
                <w:rFonts w:asciiTheme="minorBidi" w:hAnsiTheme="minorBidi" w:cstheme="minorBidi"/>
                <w:sz w:val="22"/>
                <w:szCs w:val="22"/>
              </w:rPr>
            </w:pPr>
            <w:r w:rsidRPr="009900A7">
              <w:rPr>
                <w:rFonts w:asciiTheme="minorBidi" w:hAnsiTheme="minorBidi" w:cstheme="minorBidi"/>
                <w:sz w:val="22"/>
                <w:szCs w:val="22"/>
              </w:rPr>
              <w:t>Jeżeli Wykonawca powołuje się na doświadczenie w realizacji robót budowlanych wykonanych wspólnie z innymi wykonawcami wykaz, o którym mowa wyżej dotyczy robót budowlanych, w których wykonaniu wykonawca ten bezpośrednio uczestniczył.</w:t>
            </w:r>
          </w:p>
          <w:p w14:paraId="6173ADB9" w14:textId="77777777" w:rsidR="00A653C8" w:rsidRPr="009900A7" w:rsidRDefault="00A653C8" w:rsidP="00A653C8">
            <w:pPr>
              <w:pStyle w:val="Akapitzlist"/>
              <w:spacing w:before="120"/>
              <w:ind w:left="1451" w:firstLine="0"/>
              <w:jc w:val="both"/>
              <w:rPr>
                <w:rFonts w:asciiTheme="minorBidi" w:hAnsiTheme="minorBidi" w:cstheme="minorBidi"/>
                <w:b/>
                <w:bCs/>
                <w:sz w:val="22"/>
                <w:szCs w:val="22"/>
              </w:rPr>
            </w:pPr>
            <w:r w:rsidRPr="009900A7">
              <w:rPr>
                <w:rFonts w:asciiTheme="minorBidi" w:hAnsiTheme="minorBidi" w:cstheme="minorBidi"/>
                <w:sz w:val="22"/>
                <w:szCs w:val="22"/>
              </w:rPr>
              <w:t xml:space="preserve">Okres wyrażony w latach, o którym mowa wyżej, liczy się wstecz od </w:t>
            </w:r>
            <w:proofErr w:type="gramStart"/>
            <w:r w:rsidRPr="009900A7">
              <w:rPr>
                <w:rFonts w:asciiTheme="minorBidi" w:hAnsiTheme="minorBidi" w:cstheme="minorBidi"/>
                <w:sz w:val="22"/>
                <w:szCs w:val="22"/>
              </w:rPr>
              <w:t>dnia</w:t>
            </w:r>
            <w:proofErr w:type="gramEnd"/>
            <w:r w:rsidRPr="009900A7">
              <w:rPr>
                <w:rFonts w:asciiTheme="minorBidi" w:hAnsiTheme="minorBidi" w:cstheme="minorBidi"/>
                <w:sz w:val="22"/>
                <w:szCs w:val="22"/>
              </w:rPr>
              <w:t xml:space="preserve"> w którym upływa termin składnia ofert.</w:t>
            </w:r>
          </w:p>
          <w:p w14:paraId="2DDC8320" w14:textId="77777777" w:rsidR="00A653C8" w:rsidRPr="009900A7" w:rsidRDefault="00A653C8" w:rsidP="00A653C8">
            <w:pPr>
              <w:pStyle w:val="Akapitzlist"/>
              <w:numPr>
                <w:ilvl w:val="0"/>
                <w:numId w:val="22"/>
              </w:numPr>
              <w:spacing w:before="120"/>
              <w:ind w:left="1451"/>
              <w:jc w:val="both"/>
              <w:rPr>
                <w:rFonts w:asciiTheme="minorBidi" w:hAnsiTheme="minorBidi" w:cstheme="minorBidi"/>
                <w:sz w:val="22"/>
                <w:szCs w:val="22"/>
              </w:rPr>
            </w:pPr>
            <w:r w:rsidRPr="009900A7">
              <w:rPr>
                <w:rFonts w:asciiTheme="minorBidi" w:hAnsiTheme="minorBidi" w:cstheme="minorBidi"/>
                <w:sz w:val="22"/>
                <w:szCs w:val="22"/>
              </w:rPr>
              <w:t xml:space="preserve">dowodów określających, że wskazane przez Wykonawcę roboty budowlane na potwierdzenie spełnienia warunku udziału w postępowaniu dot. zdolności </w:t>
            </w:r>
            <w:r w:rsidRPr="009900A7">
              <w:rPr>
                <w:rFonts w:asciiTheme="minorBidi" w:hAnsiTheme="minorBidi" w:cstheme="minorBidi"/>
                <w:sz w:val="22"/>
                <w:szCs w:val="22"/>
              </w:rPr>
              <w:lastRenderedPageBreak/>
              <w:t xml:space="preserve">technicznej lub zawodowej w zakresie doświadczenia zostały wykonane należycie. </w:t>
            </w:r>
          </w:p>
          <w:p w14:paraId="6EDDE48A" w14:textId="1A93962D" w:rsidR="00A653C8" w:rsidRPr="00A653C8" w:rsidRDefault="00A653C8" w:rsidP="00A653C8">
            <w:pPr>
              <w:pStyle w:val="Akapitzlist"/>
              <w:spacing w:before="120"/>
              <w:ind w:left="1451" w:firstLine="0"/>
              <w:jc w:val="both"/>
              <w:rPr>
                <w:rFonts w:ascii="Arial" w:hAnsi="Arial" w:cs="Arial"/>
                <w:sz w:val="22"/>
                <w:szCs w:val="22"/>
              </w:rPr>
            </w:pPr>
            <w:r w:rsidRPr="009900A7">
              <w:rPr>
                <w:rFonts w:asciiTheme="minorBidi" w:hAnsiTheme="minorBidi" w:cstheme="minorBidi"/>
                <w:sz w:val="22"/>
                <w:szCs w:val="22"/>
              </w:rPr>
              <w:t xml:space="preserve">Dowodami, o których mowa, są referencje bądź inne dokumenty sporządzone przez podmiot, na rzecz którego roboty budowlane były wykonywane, a jeżeli wykonawca z przyczyn niezależnych od niego nie jest w stanie uzyskać tych dokumentów – inne </w:t>
            </w:r>
            <w:r w:rsidRPr="009900A7">
              <w:rPr>
                <w:rFonts w:ascii="Arial" w:hAnsi="Arial" w:cs="Arial"/>
                <w:sz w:val="22"/>
                <w:szCs w:val="22"/>
              </w:rPr>
              <w:t xml:space="preserve">odpowiednie dokumenty. </w:t>
            </w:r>
          </w:p>
          <w:p w14:paraId="04F5675A" w14:textId="522CE793" w:rsidR="00D00EED" w:rsidRPr="00387E44" w:rsidRDefault="00BF741F" w:rsidP="00387E44">
            <w:pPr>
              <w:pStyle w:val="Kolorowalistaakcent11"/>
              <w:numPr>
                <w:ilvl w:val="1"/>
                <w:numId w:val="49"/>
              </w:numPr>
              <w:spacing w:before="120" w:after="240"/>
              <w:ind w:left="743"/>
              <w:jc w:val="both"/>
              <w:rPr>
                <w:rFonts w:ascii="Arial" w:hAnsi="Arial" w:cs="Arial"/>
                <w:sz w:val="22"/>
                <w:szCs w:val="22"/>
              </w:rPr>
            </w:pPr>
            <w:r w:rsidRPr="009900A7">
              <w:rPr>
                <w:rFonts w:asciiTheme="minorBidi" w:hAnsiTheme="minorBidi" w:cstheme="minorBidi"/>
                <w:sz w:val="22"/>
                <w:szCs w:val="22"/>
              </w:rPr>
              <w:t xml:space="preserve">W celu potwierdzenia braku podstaw do wykluczenia, o których mowa w pkt </w:t>
            </w:r>
            <w:r w:rsidR="000C6F0F" w:rsidRPr="009900A7">
              <w:rPr>
                <w:rFonts w:asciiTheme="minorBidi" w:hAnsiTheme="minorBidi" w:cstheme="minorBidi"/>
                <w:sz w:val="22"/>
                <w:szCs w:val="22"/>
              </w:rPr>
              <w:t>7</w:t>
            </w:r>
            <w:r w:rsidRPr="009900A7">
              <w:rPr>
                <w:rFonts w:asciiTheme="minorBidi" w:hAnsiTheme="minorBidi" w:cstheme="minorBidi"/>
                <w:sz w:val="22"/>
                <w:szCs w:val="22"/>
              </w:rPr>
              <w:t xml:space="preserve">.1. i </w:t>
            </w:r>
            <w:r w:rsidR="000C6F0F" w:rsidRPr="009900A7">
              <w:rPr>
                <w:rFonts w:asciiTheme="minorBidi" w:hAnsiTheme="minorBidi" w:cstheme="minorBidi"/>
                <w:sz w:val="22"/>
                <w:szCs w:val="22"/>
              </w:rPr>
              <w:t>7</w:t>
            </w:r>
            <w:r w:rsidRPr="009900A7">
              <w:rPr>
                <w:rFonts w:asciiTheme="minorBidi" w:hAnsiTheme="minorBidi" w:cstheme="minorBidi"/>
                <w:sz w:val="22"/>
                <w:szCs w:val="22"/>
              </w:rPr>
              <w:t xml:space="preserve">.3. Zamawiający przed udzieleniem zamówienia, działając na podstawie art. 274 ust. 1 PZP wezwie Wykonawcę, którego oferta została najwyżej oceniona, do </w:t>
            </w:r>
            <w:r w:rsidRPr="00387E44">
              <w:rPr>
                <w:rFonts w:ascii="Arial" w:hAnsi="Arial" w:cs="Arial"/>
                <w:sz w:val="22"/>
                <w:szCs w:val="22"/>
              </w:rPr>
              <w:t>złożenia w wyznaczonym terminie, nie krótszym niż 5 dni od dnia wezwania, aktualnych na dzień złożenia następujących podmiotowych środków dowodowych:</w:t>
            </w:r>
          </w:p>
          <w:p w14:paraId="0631A5D6" w14:textId="448A97EA" w:rsidR="00E9646F" w:rsidRPr="00387E44" w:rsidRDefault="00AE63A4" w:rsidP="00387E44">
            <w:pPr>
              <w:pStyle w:val="Kolorowalistaakcent11"/>
              <w:spacing w:before="120"/>
              <w:ind w:left="1452" w:hanging="426"/>
              <w:jc w:val="both"/>
              <w:rPr>
                <w:rFonts w:ascii="Arial" w:hAnsi="Arial" w:cs="Arial"/>
                <w:sz w:val="22"/>
                <w:szCs w:val="22"/>
              </w:rPr>
            </w:pPr>
            <w:r>
              <w:rPr>
                <w:rFonts w:ascii="Arial" w:hAnsi="Arial" w:cs="Arial"/>
                <w:sz w:val="22"/>
                <w:szCs w:val="22"/>
              </w:rPr>
              <w:t>a</w:t>
            </w:r>
            <w:r w:rsidR="00E9646F" w:rsidRPr="00387E44">
              <w:rPr>
                <w:rFonts w:ascii="Arial" w:hAnsi="Arial" w:cs="Arial"/>
                <w:sz w:val="22"/>
                <w:szCs w:val="22"/>
              </w:rPr>
              <w:t>)</w:t>
            </w:r>
            <w:r w:rsidR="00E9646F" w:rsidRPr="00387E44">
              <w:rPr>
                <w:rFonts w:ascii="Arial" w:hAnsi="Arial" w:cs="Arial"/>
                <w:sz w:val="22"/>
                <w:szCs w:val="22"/>
              </w:rPr>
              <w:tab/>
            </w:r>
            <w:r w:rsidRPr="00387E44">
              <w:rPr>
                <w:rFonts w:ascii="Arial" w:hAnsi="Arial" w:cs="Arial"/>
                <w:sz w:val="22"/>
                <w:szCs w:val="22"/>
              </w:rPr>
              <w:t>odpisu lub informacje z Krajowego Rejestru Sądowego lub z Centralnej Ewidencji i Informacji o Działalności Gospodarczej, w zakresie art. 109 ust. 1 pkt 4) PZP, sporządzonych nie wcześniej niż 3 miesiące przed jej złożeniem, jeżeli odrębne przepisy wymagają wpisu do rejestru lub ewidencji,</w:t>
            </w:r>
          </w:p>
          <w:p w14:paraId="39B3A98E" w14:textId="23CE6893" w:rsidR="00E9646F" w:rsidRPr="00387E44" w:rsidRDefault="00AE63A4" w:rsidP="00387E44">
            <w:pPr>
              <w:pStyle w:val="Kolorowalistaakcent11"/>
              <w:spacing w:before="120"/>
              <w:ind w:left="1452" w:hanging="426"/>
              <w:jc w:val="both"/>
              <w:rPr>
                <w:rFonts w:ascii="Arial" w:hAnsi="Arial" w:cs="Arial"/>
                <w:sz w:val="22"/>
                <w:szCs w:val="22"/>
              </w:rPr>
            </w:pPr>
            <w:r>
              <w:rPr>
                <w:rFonts w:ascii="Arial" w:hAnsi="Arial" w:cs="Arial"/>
                <w:sz w:val="22"/>
                <w:szCs w:val="22"/>
              </w:rPr>
              <w:t>b</w:t>
            </w:r>
            <w:r w:rsidR="00E9646F" w:rsidRPr="00387E44">
              <w:rPr>
                <w:rFonts w:ascii="Arial" w:hAnsi="Arial" w:cs="Arial"/>
                <w:sz w:val="22"/>
                <w:szCs w:val="22"/>
              </w:rPr>
              <w:t>)</w:t>
            </w:r>
            <w:r w:rsidR="00E9646F" w:rsidRPr="00387E44">
              <w:rPr>
                <w:rFonts w:ascii="Arial" w:hAnsi="Arial" w:cs="Arial"/>
                <w:sz w:val="22"/>
                <w:szCs w:val="22"/>
              </w:rPr>
              <w:tab/>
            </w:r>
            <w:r w:rsidRPr="00387E44">
              <w:rPr>
                <w:rFonts w:ascii="Arial" w:hAnsi="Arial" w:cs="Arial"/>
                <w:sz w:val="22"/>
                <w:szCs w:val="22"/>
              </w:rPr>
              <w:t xml:space="preserve">oświadczenia Wykonawcy, w zakresie art. 108 ust. 1 pkt 5 PZP, o braku przynależności do tej samej grupy kapitałowej, w rozumieniu </w:t>
            </w:r>
            <w:bookmarkStart w:id="8" w:name="_Hlk115936096"/>
            <w:r w:rsidRPr="00387E44">
              <w:rPr>
                <w:rFonts w:ascii="Arial" w:hAnsi="Arial" w:cs="Arial"/>
                <w:sz w:val="22"/>
                <w:szCs w:val="22"/>
              </w:rPr>
              <w:t xml:space="preserve">ustawy z dnia 16 lutego 2007 r. o ochronie konkurencji i konsumentów, </w:t>
            </w:r>
            <w:bookmarkEnd w:id="8"/>
            <w:r w:rsidRPr="00387E44">
              <w:rPr>
                <w:rFonts w:ascii="Arial" w:hAnsi="Arial" w:cs="Arial"/>
                <w:sz w:val="22"/>
                <w:szCs w:val="22"/>
              </w:rPr>
              <w:t xml:space="preserve">z innym Wykonawcą, który złożył odrębną ofertę lub ofertę częściową, albo oświadczenia o przynależności do tej samej grupy kapitałowej wraz z dokumentami lub informacjami potwierdzającymi przygotowanie oferty lub oferty częściowej niezależnie od innego Wykonawcy należącego do tej samej grupy kapitałowej - (wzór oświadczenia Wykonawcy w zakresie art. 108 ust. 1 pkt 5 PZP o przynależności lub braku przynależności do tej samej grupy kapitałowej stanowi </w:t>
            </w:r>
            <w:r w:rsidRPr="00387E44">
              <w:rPr>
                <w:rFonts w:ascii="Arial" w:hAnsi="Arial" w:cs="Arial"/>
                <w:b/>
                <w:bCs/>
                <w:sz w:val="22"/>
                <w:szCs w:val="22"/>
              </w:rPr>
              <w:t xml:space="preserve">Załącznik nr </w:t>
            </w:r>
            <w:r w:rsidR="00B479BC">
              <w:rPr>
                <w:rFonts w:ascii="Arial" w:hAnsi="Arial" w:cs="Arial"/>
                <w:b/>
                <w:bCs/>
                <w:sz w:val="22"/>
                <w:szCs w:val="22"/>
              </w:rPr>
              <w:t>4</w:t>
            </w:r>
            <w:r w:rsidRPr="00387E44">
              <w:rPr>
                <w:rFonts w:ascii="Arial" w:hAnsi="Arial" w:cs="Arial"/>
                <w:b/>
                <w:bCs/>
                <w:sz w:val="22"/>
                <w:szCs w:val="22"/>
              </w:rPr>
              <w:t xml:space="preserve"> do SWZ</w:t>
            </w:r>
            <w:r w:rsidRPr="00387E44">
              <w:rPr>
                <w:rFonts w:ascii="Arial" w:hAnsi="Arial" w:cs="Arial"/>
                <w:sz w:val="22"/>
                <w:szCs w:val="22"/>
              </w:rPr>
              <w:t>),</w:t>
            </w:r>
          </w:p>
          <w:p w14:paraId="3C7C89DF" w14:textId="45FEDB29" w:rsidR="00E9646F" w:rsidRPr="00387E44" w:rsidRDefault="00AE63A4" w:rsidP="00387E44">
            <w:pPr>
              <w:pStyle w:val="Kolorowalistaakcent11"/>
              <w:spacing w:before="120"/>
              <w:ind w:left="1452" w:hanging="426"/>
              <w:jc w:val="both"/>
              <w:rPr>
                <w:rFonts w:ascii="Arial" w:hAnsi="Arial" w:cs="Arial"/>
                <w:sz w:val="22"/>
                <w:szCs w:val="22"/>
              </w:rPr>
            </w:pPr>
            <w:r>
              <w:rPr>
                <w:rFonts w:ascii="Arial" w:hAnsi="Arial" w:cs="Arial"/>
                <w:sz w:val="22"/>
                <w:szCs w:val="22"/>
              </w:rPr>
              <w:t>c</w:t>
            </w:r>
            <w:r w:rsidR="00E9646F" w:rsidRPr="00387E44">
              <w:rPr>
                <w:rFonts w:ascii="Arial" w:hAnsi="Arial" w:cs="Arial"/>
                <w:sz w:val="22"/>
                <w:szCs w:val="22"/>
              </w:rPr>
              <w:t>)</w:t>
            </w:r>
            <w:r w:rsidR="00E9646F" w:rsidRPr="00387E44">
              <w:rPr>
                <w:rFonts w:ascii="Arial" w:hAnsi="Arial" w:cs="Arial"/>
                <w:sz w:val="22"/>
                <w:szCs w:val="22"/>
              </w:rPr>
              <w:tab/>
              <w:t xml:space="preserve">oświadczenia Wykonawcy o aktualności informacji zawartych w oświadczeniu, o którym mowa w art. 125 ust. 1 PZP, w zakresie podstaw wykluczenia z postępowania wskazanych przez Zamawiającego, o których mowa w: </w:t>
            </w:r>
          </w:p>
          <w:p w14:paraId="10C20F53" w14:textId="77777777" w:rsidR="00E9646F" w:rsidRPr="00387E44" w:rsidRDefault="00E9646F" w:rsidP="00E9646F">
            <w:pPr>
              <w:pStyle w:val="Kolorowalistaakcent11"/>
              <w:spacing w:before="120"/>
              <w:ind w:left="1418"/>
              <w:jc w:val="both"/>
              <w:rPr>
                <w:rFonts w:ascii="Arial" w:hAnsi="Arial" w:cs="Arial"/>
                <w:sz w:val="22"/>
                <w:szCs w:val="22"/>
              </w:rPr>
            </w:pPr>
            <w:r w:rsidRPr="00387E44">
              <w:rPr>
                <w:rFonts w:ascii="Arial" w:hAnsi="Arial" w:cs="Arial"/>
                <w:sz w:val="22"/>
                <w:szCs w:val="22"/>
              </w:rPr>
              <w:t>(a)</w:t>
            </w:r>
            <w:r w:rsidRPr="00387E44">
              <w:rPr>
                <w:rFonts w:ascii="Arial" w:hAnsi="Arial" w:cs="Arial"/>
                <w:sz w:val="22"/>
                <w:szCs w:val="22"/>
              </w:rPr>
              <w:tab/>
              <w:t>art. 108 ust. 1 pkt 3 PZP,</w:t>
            </w:r>
          </w:p>
          <w:p w14:paraId="7FD2986C" w14:textId="77777777" w:rsidR="00E9646F" w:rsidRPr="00387E44" w:rsidRDefault="00E9646F" w:rsidP="00E9646F">
            <w:pPr>
              <w:pStyle w:val="Kolorowalistaakcent11"/>
              <w:spacing w:before="120"/>
              <w:ind w:left="2127" w:hanging="709"/>
              <w:jc w:val="both"/>
              <w:rPr>
                <w:rFonts w:ascii="Arial" w:hAnsi="Arial" w:cs="Arial"/>
                <w:sz w:val="22"/>
                <w:szCs w:val="22"/>
              </w:rPr>
            </w:pPr>
            <w:r w:rsidRPr="00387E44">
              <w:rPr>
                <w:rFonts w:ascii="Arial" w:hAnsi="Arial" w:cs="Arial"/>
                <w:sz w:val="22"/>
                <w:szCs w:val="22"/>
              </w:rPr>
              <w:t>(b)</w:t>
            </w:r>
            <w:r w:rsidRPr="00387E44">
              <w:rPr>
                <w:rFonts w:ascii="Arial" w:hAnsi="Arial" w:cs="Arial"/>
                <w:sz w:val="22"/>
                <w:szCs w:val="22"/>
              </w:rPr>
              <w:tab/>
              <w:t xml:space="preserve">art. 108 ust. 1 pkt 4 PZP, dotyczących orzeczenia zakazu ubiegania się o zamówienie publiczne tytułem środka zapobiegawczego, </w:t>
            </w:r>
          </w:p>
          <w:p w14:paraId="4D2E6D0E" w14:textId="77777777" w:rsidR="00E9646F" w:rsidRPr="00387E44" w:rsidRDefault="00E9646F" w:rsidP="00E9646F">
            <w:pPr>
              <w:pStyle w:val="Kolorowalistaakcent11"/>
              <w:spacing w:before="120"/>
              <w:ind w:left="2127" w:hanging="709"/>
              <w:jc w:val="both"/>
              <w:rPr>
                <w:rFonts w:ascii="Arial" w:hAnsi="Arial" w:cs="Arial"/>
                <w:sz w:val="22"/>
                <w:szCs w:val="22"/>
              </w:rPr>
            </w:pPr>
            <w:r w:rsidRPr="00387E44">
              <w:rPr>
                <w:rFonts w:ascii="Arial" w:hAnsi="Arial" w:cs="Arial"/>
                <w:sz w:val="22"/>
                <w:szCs w:val="22"/>
              </w:rPr>
              <w:t>(c)</w:t>
            </w:r>
            <w:r w:rsidRPr="00387E44">
              <w:rPr>
                <w:rFonts w:ascii="Arial" w:hAnsi="Arial" w:cs="Arial"/>
                <w:sz w:val="22"/>
                <w:szCs w:val="22"/>
              </w:rPr>
              <w:tab/>
              <w:t xml:space="preserve">art. 108 ust. 1 pkt 5 PZP, dotyczących zawarcia z innymi wykonawcami porozumienia mającego na celu zakłócenie konkurencji, </w:t>
            </w:r>
          </w:p>
          <w:p w14:paraId="091A9BAA" w14:textId="77777777" w:rsidR="00E9646F" w:rsidRPr="00387E44" w:rsidRDefault="00E9646F" w:rsidP="00E9646F">
            <w:pPr>
              <w:pStyle w:val="Kolorowalistaakcent11"/>
              <w:spacing w:before="120"/>
              <w:ind w:left="2127" w:hanging="709"/>
              <w:jc w:val="both"/>
              <w:rPr>
                <w:rFonts w:ascii="Arial" w:hAnsi="Arial" w:cs="Arial"/>
                <w:sz w:val="22"/>
                <w:szCs w:val="22"/>
              </w:rPr>
            </w:pPr>
            <w:r w:rsidRPr="00387E44">
              <w:rPr>
                <w:rFonts w:ascii="Arial" w:hAnsi="Arial" w:cs="Arial"/>
                <w:sz w:val="22"/>
                <w:szCs w:val="22"/>
              </w:rPr>
              <w:t>(d)</w:t>
            </w:r>
            <w:r w:rsidRPr="00387E44">
              <w:rPr>
                <w:rFonts w:ascii="Arial" w:hAnsi="Arial" w:cs="Arial"/>
                <w:sz w:val="22"/>
                <w:szCs w:val="22"/>
              </w:rPr>
              <w:tab/>
              <w:t>art. 108 ust. 1 pkt 6 PZP,</w:t>
            </w:r>
            <w:bookmarkStart w:id="9" w:name="_Hlk115936108"/>
          </w:p>
          <w:bookmarkEnd w:id="9"/>
          <w:p w14:paraId="595D91AD" w14:textId="43495D1B" w:rsidR="00E9646F" w:rsidRPr="00387E44" w:rsidRDefault="00E9646F" w:rsidP="00E9646F">
            <w:pPr>
              <w:pStyle w:val="Kolorowalistaakcent11"/>
              <w:spacing w:before="120"/>
              <w:ind w:left="2127" w:hanging="709"/>
              <w:jc w:val="both"/>
              <w:rPr>
                <w:rFonts w:ascii="Arial" w:hAnsi="Arial" w:cs="Arial"/>
                <w:sz w:val="22"/>
                <w:szCs w:val="22"/>
              </w:rPr>
            </w:pPr>
            <w:r w:rsidRPr="00387E44">
              <w:rPr>
                <w:rFonts w:ascii="Arial" w:hAnsi="Arial" w:cs="Arial"/>
                <w:sz w:val="22"/>
                <w:szCs w:val="22"/>
              </w:rPr>
              <w:t>(</w:t>
            </w:r>
            <w:r w:rsidR="00AE63A4">
              <w:rPr>
                <w:rFonts w:ascii="Arial" w:hAnsi="Arial" w:cs="Arial"/>
                <w:sz w:val="22"/>
                <w:szCs w:val="22"/>
              </w:rPr>
              <w:t>e</w:t>
            </w:r>
            <w:r w:rsidRPr="00387E44">
              <w:rPr>
                <w:rFonts w:ascii="Arial" w:hAnsi="Arial" w:cs="Arial"/>
                <w:sz w:val="22"/>
                <w:szCs w:val="22"/>
              </w:rPr>
              <w:t>)</w:t>
            </w:r>
            <w:r w:rsidRPr="00387E44">
              <w:rPr>
                <w:rFonts w:ascii="Arial" w:hAnsi="Arial" w:cs="Arial"/>
                <w:sz w:val="22"/>
                <w:szCs w:val="22"/>
              </w:rPr>
              <w:tab/>
              <w:t xml:space="preserve">art. 109 ust. 1 pkt 5, 7-10 PZP. </w:t>
            </w:r>
          </w:p>
          <w:p w14:paraId="75AA6DC4" w14:textId="39FA31DF" w:rsidR="00E9646F" w:rsidRPr="00387E44" w:rsidRDefault="00E9646F" w:rsidP="00E9646F">
            <w:pPr>
              <w:pStyle w:val="Kolorowalistaakcent11"/>
              <w:tabs>
                <w:tab w:val="left" w:pos="1843"/>
              </w:tabs>
              <w:spacing w:before="120"/>
              <w:ind w:left="1418"/>
              <w:jc w:val="both"/>
              <w:rPr>
                <w:rFonts w:ascii="Arial" w:hAnsi="Arial" w:cs="Arial"/>
                <w:sz w:val="22"/>
                <w:szCs w:val="22"/>
              </w:rPr>
            </w:pPr>
            <w:r w:rsidRPr="00387E44">
              <w:rPr>
                <w:rFonts w:ascii="Arial" w:hAnsi="Arial" w:cs="Arial"/>
                <w:sz w:val="22"/>
                <w:szCs w:val="22"/>
              </w:rPr>
              <w:t>-</w:t>
            </w:r>
            <w:r w:rsidRPr="00387E44">
              <w:rPr>
                <w:rFonts w:ascii="Arial" w:hAnsi="Arial" w:cs="Arial"/>
                <w:sz w:val="22"/>
                <w:szCs w:val="22"/>
              </w:rPr>
              <w:tab/>
              <w:t>(wzór o</w:t>
            </w:r>
            <w:r w:rsidRPr="00387E44">
              <w:rPr>
                <w:rFonts w:ascii="Arial" w:hAnsi="Arial" w:cs="Arial"/>
                <w:bCs/>
                <w:sz w:val="22"/>
                <w:szCs w:val="22"/>
              </w:rPr>
              <w:t xml:space="preserve">świadczenie o aktualności informacji zawartych w oświadczeniu, o którym mowa w art. 125 ust. 1 PZP w zakresie podstaw wykluczenia z postępowania stanowi </w:t>
            </w:r>
            <w:r w:rsidRPr="00387E44">
              <w:rPr>
                <w:rFonts w:ascii="Arial" w:hAnsi="Arial" w:cs="Arial"/>
                <w:b/>
                <w:sz w:val="22"/>
                <w:szCs w:val="22"/>
              </w:rPr>
              <w:t xml:space="preserve">Załącznik nr </w:t>
            </w:r>
            <w:r w:rsidR="00B479BC">
              <w:rPr>
                <w:rFonts w:ascii="Arial" w:hAnsi="Arial" w:cs="Arial"/>
                <w:b/>
                <w:sz w:val="22"/>
                <w:szCs w:val="22"/>
              </w:rPr>
              <w:t>7</w:t>
            </w:r>
            <w:r w:rsidRPr="00387E44">
              <w:rPr>
                <w:rFonts w:ascii="Arial" w:hAnsi="Arial" w:cs="Arial"/>
                <w:b/>
                <w:sz w:val="22"/>
                <w:szCs w:val="22"/>
              </w:rPr>
              <w:t xml:space="preserve"> do SWZ</w:t>
            </w:r>
            <w:r w:rsidRPr="00387E44">
              <w:rPr>
                <w:rFonts w:ascii="Arial" w:hAnsi="Arial" w:cs="Arial"/>
                <w:bCs/>
                <w:sz w:val="22"/>
                <w:szCs w:val="22"/>
              </w:rPr>
              <w:t>).</w:t>
            </w:r>
          </w:p>
          <w:p w14:paraId="360F2210" w14:textId="2F26D0FE" w:rsidR="00E03969" w:rsidRPr="0031248D" w:rsidRDefault="00BF741F" w:rsidP="00387E44">
            <w:pPr>
              <w:pStyle w:val="Akapitzlist"/>
              <w:numPr>
                <w:ilvl w:val="1"/>
                <w:numId w:val="49"/>
              </w:numPr>
              <w:tabs>
                <w:tab w:val="left" w:pos="319"/>
              </w:tabs>
              <w:spacing w:before="120"/>
              <w:ind w:left="748"/>
              <w:jc w:val="both"/>
              <w:rPr>
                <w:rFonts w:ascii="Arial" w:eastAsia="A" w:hAnsi="Arial" w:cs="Arial"/>
                <w:b/>
                <w:sz w:val="22"/>
                <w:szCs w:val="22"/>
                <w:u w:val="single"/>
              </w:rPr>
            </w:pPr>
            <w:bookmarkStart w:id="10" w:name="_Hlk63012323"/>
            <w:r w:rsidRPr="0031248D">
              <w:rPr>
                <w:rFonts w:ascii="Arial" w:hAnsi="Arial" w:cs="Arial"/>
                <w:sz w:val="22"/>
                <w:szCs w:val="22"/>
              </w:rPr>
              <w:t xml:space="preserve">Wykonawca może w celu potwierdzenia spełnienia warunków udziału w postępowaniu polegać na zdolnościach technicznych lub zawodowych lub sytuacji finansowej lub ekonomicznej podmiotów udostępniających zasoby, niezależnie od charakteru prawnego łączących go z nimi stosunków prawnych. </w:t>
            </w:r>
            <w:r w:rsidRPr="0031248D">
              <w:rPr>
                <w:rFonts w:ascii="Arial" w:hAnsi="Arial" w:cs="Arial"/>
                <w:sz w:val="22"/>
                <w:szCs w:val="22"/>
              </w:rPr>
              <w:tab/>
            </w:r>
            <w:r w:rsidRPr="0031248D">
              <w:rPr>
                <w:rFonts w:ascii="Arial" w:hAnsi="Arial" w:cs="Arial"/>
                <w:sz w:val="22"/>
                <w:szCs w:val="22"/>
              </w:rPr>
              <w:br/>
            </w:r>
            <w:r w:rsidRPr="0031248D">
              <w:rPr>
                <w:rFonts w:ascii="Arial" w:hAnsi="Arial" w:cs="Arial"/>
                <w:sz w:val="22"/>
                <w:szCs w:val="22"/>
              </w:rPr>
              <w:br/>
            </w:r>
            <w:r w:rsidRPr="0031248D">
              <w:rPr>
                <w:rFonts w:ascii="Arial" w:eastAsia="A" w:hAnsi="Arial" w:cs="Arial"/>
                <w:sz w:val="22"/>
                <w:szCs w:val="22"/>
              </w:rPr>
              <w:t>Wykonawca, który polega na</w:t>
            </w:r>
            <w:r w:rsidRPr="0031248D">
              <w:rPr>
                <w:rFonts w:ascii="Arial" w:hAnsi="Arial" w:cs="Arial"/>
                <w:sz w:val="22"/>
                <w:szCs w:val="22"/>
              </w:rPr>
              <w:t xml:space="preserve"> zdolnościach technicznych lub zawodowych lub sytuacji finansowej lub ekonomicznej </w:t>
            </w:r>
            <w:r w:rsidRPr="0031248D">
              <w:rPr>
                <w:rFonts w:ascii="Arial" w:eastAsia="A" w:hAnsi="Arial" w:cs="Arial"/>
                <w:sz w:val="22"/>
                <w:szCs w:val="22"/>
              </w:rPr>
              <w:t xml:space="preserve">podmiotów udostępniających zasoby, </w:t>
            </w:r>
            <w:r w:rsidRPr="0031248D">
              <w:rPr>
                <w:rFonts w:ascii="Arial" w:eastAsia="A" w:hAnsi="Arial" w:cs="Arial"/>
                <w:b/>
                <w:sz w:val="22"/>
                <w:szCs w:val="22"/>
                <w:u w:val="single"/>
              </w:rPr>
              <w:t>składa wraz z ofertą:</w:t>
            </w:r>
          </w:p>
          <w:p w14:paraId="3FC27B62" w14:textId="77777777" w:rsidR="00E03969" w:rsidRPr="0031248D" w:rsidRDefault="00BF741F">
            <w:pPr>
              <w:pStyle w:val="Akapitzlist"/>
              <w:numPr>
                <w:ilvl w:val="0"/>
                <w:numId w:val="9"/>
              </w:numPr>
              <w:tabs>
                <w:tab w:val="left" w:pos="319"/>
              </w:tabs>
              <w:spacing w:before="120"/>
              <w:jc w:val="both"/>
              <w:rPr>
                <w:rFonts w:ascii="Arial" w:eastAsia="A" w:hAnsi="Arial" w:cs="Arial"/>
                <w:b/>
                <w:sz w:val="22"/>
                <w:szCs w:val="22"/>
                <w:u w:val="single"/>
              </w:rPr>
            </w:pPr>
            <w:r w:rsidRPr="0031248D">
              <w:rPr>
                <w:rFonts w:ascii="Arial" w:eastAsia="A" w:hAnsi="Arial" w:cs="Arial"/>
                <w:sz w:val="22"/>
                <w:szCs w:val="22"/>
              </w:rPr>
              <w:lastRenderedPageBreak/>
              <w:t>zobowiązanie podmiotu udostępniającego zasoby do oddania mu do dyspozycji niezbędnych zasobów na potrzeby realizacji niniejszego zamówienia lub inny podmiotowy środek dowodowy potwierdzający, że wykonawca realizując zamówienie, będzie dysponował niezbędnymi zasobami tych podmiotów.</w:t>
            </w:r>
          </w:p>
          <w:p w14:paraId="184EC857" w14:textId="62200C9E" w:rsidR="00E03969" w:rsidRPr="0031248D" w:rsidRDefault="00BF741F" w:rsidP="004D675C">
            <w:pPr>
              <w:pStyle w:val="Akapitzlist"/>
              <w:tabs>
                <w:tab w:val="left" w:pos="319"/>
              </w:tabs>
              <w:spacing w:before="120"/>
              <w:ind w:left="720" w:firstLine="0"/>
              <w:jc w:val="both"/>
              <w:rPr>
                <w:rFonts w:ascii="Arial" w:hAnsi="Arial" w:cs="Arial"/>
                <w:bCs/>
                <w:sz w:val="22"/>
                <w:szCs w:val="22"/>
              </w:rPr>
            </w:pPr>
            <w:r w:rsidRPr="0031248D">
              <w:rPr>
                <w:rFonts w:ascii="Arial" w:eastAsia="A" w:hAnsi="Arial" w:cs="Arial"/>
                <w:sz w:val="22"/>
                <w:szCs w:val="22"/>
              </w:rPr>
              <w:t xml:space="preserve">Zobowiązanie podmiotu udostępniającego zasoby, o którym mowa wyżej, potwierdza, że stosunek łączący Wykonawcę z podmiotami udostępniającymi zasoby gwarantuje rzeczywisty dostęp do tych zasobów oraz określa w szczególności: (1) zakres dostępnych wykonawcy zasobów podmiotu udostępniającego zasoby; (2) sposób i okres udostępnienia wykonawcy i wykorzystania przez niego zasobów podmiotu udostępniającego te zasoby przy wykonywaniu zamówienia; (3) czy i w jakim zakresie podmiot udostępniający zasoby, na zdolnościach którego wykonawca polega w odniesieniu do warunków udziału w postępowaniu dotyczących wykształcenia, kwalifikacji zawodowych lub doświadczenia, zrealizuje roboty budowlane, których wskazane zdolności dotyczą. </w:t>
            </w:r>
            <w:r w:rsidRPr="0031248D">
              <w:rPr>
                <w:rFonts w:ascii="Arial" w:hAnsi="Arial" w:cs="Arial"/>
                <w:bCs/>
                <w:sz w:val="22"/>
                <w:szCs w:val="22"/>
              </w:rPr>
              <w:t xml:space="preserve">Niewiążący wzór zobowiązania do oddania wykonawcy do dyspozycji niezbędnych zasobów na potrzeby wykonania zamówienia stanowi </w:t>
            </w:r>
            <w:r w:rsidRPr="0031248D">
              <w:rPr>
                <w:rFonts w:ascii="Arial" w:hAnsi="Arial" w:cs="Arial"/>
                <w:b/>
                <w:sz w:val="22"/>
                <w:szCs w:val="22"/>
              </w:rPr>
              <w:t xml:space="preserve">załącznik nr </w:t>
            </w:r>
            <w:r w:rsidR="00BA0903" w:rsidRPr="0031248D">
              <w:rPr>
                <w:rFonts w:ascii="Arial" w:hAnsi="Arial" w:cs="Arial"/>
                <w:b/>
                <w:sz w:val="22"/>
                <w:szCs w:val="22"/>
              </w:rPr>
              <w:t>3</w:t>
            </w:r>
            <w:r w:rsidRPr="0031248D">
              <w:rPr>
                <w:rFonts w:ascii="Arial" w:hAnsi="Arial" w:cs="Arial"/>
                <w:b/>
                <w:sz w:val="22"/>
                <w:szCs w:val="22"/>
              </w:rPr>
              <w:t xml:space="preserve"> do SWZ</w:t>
            </w:r>
            <w:r w:rsidRPr="0031248D">
              <w:rPr>
                <w:rFonts w:ascii="Arial" w:hAnsi="Arial" w:cs="Arial"/>
                <w:bCs/>
                <w:sz w:val="22"/>
                <w:szCs w:val="22"/>
              </w:rPr>
              <w:t>.</w:t>
            </w:r>
          </w:p>
          <w:p w14:paraId="2FB1EE8B" w14:textId="0DF9CF59" w:rsidR="00BF741F" w:rsidRPr="0031248D" w:rsidRDefault="00BF741F">
            <w:pPr>
              <w:pStyle w:val="Akapitzlist"/>
              <w:numPr>
                <w:ilvl w:val="0"/>
                <w:numId w:val="9"/>
              </w:numPr>
              <w:tabs>
                <w:tab w:val="left" w:pos="319"/>
              </w:tabs>
              <w:spacing w:before="120"/>
              <w:jc w:val="both"/>
              <w:rPr>
                <w:rFonts w:ascii="Arial" w:eastAsia="A" w:hAnsi="Arial" w:cs="Arial"/>
                <w:b/>
                <w:sz w:val="22"/>
                <w:szCs w:val="22"/>
                <w:u w:val="single"/>
              </w:rPr>
            </w:pPr>
            <w:r w:rsidRPr="0031248D">
              <w:rPr>
                <w:rFonts w:ascii="Arial" w:hAnsi="Arial" w:cs="Arial"/>
                <w:sz w:val="22"/>
                <w:szCs w:val="22"/>
              </w:rPr>
              <w:t xml:space="preserve">oświadczenie podmiotu udostępniającego zasoby, potwierdzające brak podstaw wykluczenia tego podmiotu oraz spełnienie warunków udziału w postępowaniu (w zakresie warunku, w </w:t>
            </w:r>
            <w:proofErr w:type="gramStart"/>
            <w:r w:rsidRPr="0031248D">
              <w:rPr>
                <w:rFonts w:ascii="Arial" w:hAnsi="Arial" w:cs="Arial"/>
                <w:sz w:val="22"/>
                <w:szCs w:val="22"/>
              </w:rPr>
              <w:t>stosunku</w:t>
            </w:r>
            <w:proofErr w:type="gramEnd"/>
            <w:r w:rsidRPr="0031248D">
              <w:rPr>
                <w:rFonts w:ascii="Arial" w:hAnsi="Arial" w:cs="Arial"/>
                <w:sz w:val="22"/>
                <w:szCs w:val="22"/>
              </w:rPr>
              <w:t xml:space="preserve"> do którego udostępnia swój potencjał) sporządzone zgodnie ze wzor</w:t>
            </w:r>
            <w:r w:rsidR="00CA2DE5" w:rsidRPr="0031248D">
              <w:rPr>
                <w:rFonts w:ascii="Arial" w:hAnsi="Arial" w:cs="Arial"/>
                <w:sz w:val="22"/>
                <w:szCs w:val="22"/>
              </w:rPr>
              <w:t>em</w:t>
            </w:r>
            <w:r w:rsidRPr="0031248D">
              <w:rPr>
                <w:rFonts w:ascii="Arial" w:hAnsi="Arial" w:cs="Arial"/>
                <w:sz w:val="22"/>
                <w:szCs w:val="22"/>
              </w:rPr>
              <w:t xml:space="preserve"> stanowiącym </w:t>
            </w:r>
            <w:r w:rsidRPr="0031248D">
              <w:rPr>
                <w:rFonts w:ascii="Arial" w:hAnsi="Arial" w:cs="Arial"/>
                <w:b/>
                <w:bCs/>
                <w:sz w:val="22"/>
                <w:szCs w:val="22"/>
              </w:rPr>
              <w:t xml:space="preserve">załącznik nr </w:t>
            </w:r>
            <w:r w:rsidR="00BA0903" w:rsidRPr="0031248D">
              <w:rPr>
                <w:rFonts w:ascii="Arial" w:hAnsi="Arial" w:cs="Arial"/>
                <w:b/>
                <w:bCs/>
                <w:sz w:val="22"/>
                <w:szCs w:val="22"/>
              </w:rPr>
              <w:t>2</w:t>
            </w:r>
            <w:r w:rsidRPr="0031248D">
              <w:rPr>
                <w:rFonts w:ascii="Arial" w:hAnsi="Arial" w:cs="Arial"/>
                <w:b/>
                <w:bCs/>
                <w:sz w:val="22"/>
                <w:szCs w:val="22"/>
              </w:rPr>
              <w:t xml:space="preserve"> do SWZ</w:t>
            </w:r>
            <w:r w:rsidRPr="0031248D">
              <w:rPr>
                <w:rFonts w:ascii="Arial" w:hAnsi="Arial" w:cs="Arial"/>
                <w:sz w:val="22"/>
                <w:szCs w:val="22"/>
              </w:rPr>
              <w:t xml:space="preserve">. </w:t>
            </w:r>
          </w:p>
          <w:p w14:paraId="581904DD" w14:textId="3D2B33C3" w:rsidR="00BF741F" w:rsidRPr="0031248D" w:rsidRDefault="00BF741F" w:rsidP="004D675C">
            <w:pPr>
              <w:spacing w:before="120"/>
              <w:ind w:left="700"/>
              <w:jc w:val="both"/>
              <w:rPr>
                <w:rFonts w:ascii="Arial" w:hAnsi="Arial" w:cs="Arial"/>
                <w:sz w:val="22"/>
                <w:szCs w:val="22"/>
              </w:rPr>
            </w:pPr>
            <w:r w:rsidRPr="0031248D">
              <w:rPr>
                <w:rFonts w:ascii="Arial" w:hAnsi="Arial" w:cs="Arial"/>
                <w:sz w:val="22"/>
                <w:szCs w:val="22"/>
              </w:rPr>
              <w:t xml:space="preserve">Wykonawca, który polega na zdolnościach technicznych lub zawodowych lub sytuacji finansowej lub ekonomicznej na zasadach określonych w art. 118 PZP zobowiązany będzie do przedstawienia podmiotowych środków dowodowych, o których mowa w pkt </w:t>
            </w:r>
            <w:r w:rsidR="000F6661" w:rsidRPr="0031248D">
              <w:rPr>
                <w:rFonts w:ascii="Arial" w:hAnsi="Arial" w:cs="Arial"/>
                <w:sz w:val="22"/>
                <w:szCs w:val="22"/>
              </w:rPr>
              <w:t>10</w:t>
            </w:r>
            <w:r w:rsidRPr="0031248D">
              <w:rPr>
                <w:rFonts w:ascii="Arial" w:hAnsi="Arial" w:cs="Arial"/>
                <w:sz w:val="22"/>
                <w:szCs w:val="22"/>
              </w:rPr>
              <w:t xml:space="preserve">.3. lit </w:t>
            </w:r>
            <w:r w:rsidR="00387E44" w:rsidRPr="0031248D">
              <w:rPr>
                <w:rFonts w:ascii="Arial" w:hAnsi="Arial" w:cs="Arial"/>
                <w:sz w:val="22"/>
                <w:szCs w:val="22"/>
              </w:rPr>
              <w:t>a</w:t>
            </w:r>
            <w:r w:rsidRPr="0031248D">
              <w:rPr>
                <w:rFonts w:ascii="Arial" w:hAnsi="Arial" w:cs="Arial"/>
                <w:sz w:val="22"/>
                <w:szCs w:val="22"/>
              </w:rPr>
              <w:t>)</w:t>
            </w:r>
            <w:r w:rsidR="00AE63A4">
              <w:rPr>
                <w:rFonts w:ascii="Arial" w:hAnsi="Arial" w:cs="Arial"/>
                <w:sz w:val="22"/>
                <w:szCs w:val="22"/>
              </w:rPr>
              <w:t xml:space="preserve"> </w:t>
            </w:r>
            <w:r w:rsidR="00387E44" w:rsidRPr="0031248D">
              <w:rPr>
                <w:rFonts w:ascii="Arial" w:hAnsi="Arial" w:cs="Arial"/>
                <w:sz w:val="22"/>
                <w:szCs w:val="22"/>
              </w:rPr>
              <w:t xml:space="preserve">i </w:t>
            </w:r>
            <w:r w:rsidR="00AE63A4">
              <w:rPr>
                <w:rFonts w:ascii="Arial" w:hAnsi="Arial" w:cs="Arial"/>
                <w:sz w:val="22"/>
                <w:szCs w:val="22"/>
              </w:rPr>
              <w:t>c</w:t>
            </w:r>
            <w:r w:rsidR="00387E44" w:rsidRPr="0031248D">
              <w:rPr>
                <w:rFonts w:ascii="Arial" w:hAnsi="Arial" w:cs="Arial"/>
                <w:sz w:val="22"/>
                <w:szCs w:val="22"/>
              </w:rPr>
              <w:t>)</w:t>
            </w:r>
            <w:r w:rsidRPr="0031248D">
              <w:rPr>
                <w:rFonts w:ascii="Arial" w:hAnsi="Arial" w:cs="Arial"/>
                <w:sz w:val="22"/>
                <w:szCs w:val="22"/>
              </w:rPr>
              <w:t xml:space="preserve"> SWZ, dotyczących tych podmiotów, potwierdzających, że nie zachodzą wobec tych podmiotów podstawy wykluczenia z postępowania. Dokumenty, o których mowa w pkt </w:t>
            </w:r>
            <w:r w:rsidR="000F6661" w:rsidRPr="0031248D">
              <w:rPr>
                <w:rFonts w:ascii="Arial" w:hAnsi="Arial" w:cs="Arial"/>
                <w:sz w:val="22"/>
                <w:szCs w:val="22"/>
              </w:rPr>
              <w:t>10</w:t>
            </w:r>
            <w:r w:rsidRPr="0031248D">
              <w:rPr>
                <w:rFonts w:ascii="Arial" w:hAnsi="Arial" w:cs="Arial"/>
                <w:sz w:val="22"/>
                <w:szCs w:val="22"/>
              </w:rPr>
              <w:t xml:space="preserve">.3. lit </w:t>
            </w:r>
            <w:r w:rsidR="00387E44" w:rsidRPr="0031248D">
              <w:rPr>
                <w:rFonts w:ascii="Arial" w:hAnsi="Arial" w:cs="Arial"/>
                <w:sz w:val="22"/>
                <w:szCs w:val="22"/>
              </w:rPr>
              <w:t>a)</w:t>
            </w:r>
            <w:r w:rsidR="000F6CDF">
              <w:rPr>
                <w:rFonts w:ascii="Arial" w:hAnsi="Arial" w:cs="Arial"/>
                <w:sz w:val="22"/>
                <w:szCs w:val="22"/>
              </w:rPr>
              <w:t xml:space="preserve"> </w:t>
            </w:r>
            <w:r w:rsidR="00387E44" w:rsidRPr="0031248D">
              <w:rPr>
                <w:rFonts w:ascii="Arial" w:hAnsi="Arial" w:cs="Arial"/>
                <w:sz w:val="22"/>
                <w:szCs w:val="22"/>
              </w:rPr>
              <w:t xml:space="preserve">i </w:t>
            </w:r>
            <w:r w:rsidR="00AE63A4">
              <w:rPr>
                <w:rFonts w:ascii="Arial" w:hAnsi="Arial" w:cs="Arial"/>
                <w:sz w:val="22"/>
                <w:szCs w:val="22"/>
              </w:rPr>
              <w:t>c</w:t>
            </w:r>
            <w:r w:rsidR="00387E44" w:rsidRPr="0031248D">
              <w:rPr>
                <w:rFonts w:ascii="Arial" w:hAnsi="Arial" w:cs="Arial"/>
                <w:sz w:val="22"/>
                <w:szCs w:val="22"/>
              </w:rPr>
              <w:t>)</w:t>
            </w:r>
            <w:r w:rsidRPr="0031248D">
              <w:rPr>
                <w:rFonts w:ascii="Arial" w:hAnsi="Arial" w:cs="Arial"/>
                <w:sz w:val="22"/>
                <w:szCs w:val="22"/>
              </w:rPr>
              <w:t xml:space="preserve"> SWZ Wykonawca będzie obowiązany złożyć w terminie wskazanym przez Zamawiającego, nie krótszym niż 5 dni, określonym w wezwaniu wystosowanym przez Zamawiającego do Wykonawcy po otwarciu ofert w trybie art. 274 ust. 1 PZP. </w:t>
            </w:r>
          </w:p>
          <w:p w14:paraId="52DC7F3B" w14:textId="26AF4BCE" w:rsidR="00BF741F" w:rsidRPr="0031248D" w:rsidRDefault="00BF741F" w:rsidP="004D675C">
            <w:pPr>
              <w:spacing w:before="120"/>
              <w:ind w:left="700"/>
              <w:jc w:val="both"/>
              <w:rPr>
                <w:rFonts w:ascii="Arial" w:hAnsi="Arial" w:cs="Arial"/>
                <w:sz w:val="22"/>
                <w:szCs w:val="22"/>
              </w:rPr>
            </w:pPr>
            <w:r w:rsidRPr="0031248D">
              <w:rPr>
                <w:rFonts w:ascii="Arial" w:hAnsi="Arial" w:cs="Arial"/>
                <w:sz w:val="22"/>
                <w:szCs w:val="22"/>
              </w:rPr>
              <w:t xml:space="preserve">Do podmiotów udostępniających zasoby na zasadach określonych w art. 118 PZP, mających siedzibę lub miejsce zamieszkania poza terytorium Rzeczypospolitej Polskiej, postanowienia zawarte w pkt </w:t>
            </w:r>
            <w:r w:rsidR="000F6661" w:rsidRPr="0031248D">
              <w:rPr>
                <w:rFonts w:ascii="Arial" w:hAnsi="Arial" w:cs="Arial"/>
                <w:sz w:val="22"/>
                <w:szCs w:val="22"/>
              </w:rPr>
              <w:t>10</w:t>
            </w:r>
            <w:r w:rsidRPr="0031248D">
              <w:rPr>
                <w:rFonts w:ascii="Arial" w:hAnsi="Arial" w:cs="Arial"/>
                <w:sz w:val="22"/>
                <w:szCs w:val="22"/>
              </w:rPr>
              <w:t>.5.-</w:t>
            </w:r>
            <w:r w:rsidR="000F6661" w:rsidRPr="0031248D">
              <w:rPr>
                <w:rFonts w:ascii="Arial" w:hAnsi="Arial" w:cs="Arial"/>
                <w:sz w:val="22"/>
                <w:szCs w:val="22"/>
              </w:rPr>
              <w:t>10</w:t>
            </w:r>
            <w:r w:rsidRPr="0031248D">
              <w:rPr>
                <w:rFonts w:ascii="Arial" w:hAnsi="Arial" w:cs="Arial"/>
                <w:sz w:val="22"/>
                <w:szCs w:val="22"/>
              </w:rPr>
              <w:t>.7 SWZ stosuje się odpowiednio.</w:t>
            </w:r>
          </w:p>
          <w:bookmarkEnd w:id="10"/>
          <w:p w14:paraId="2242C002" w14:textId="415A085D" w:rsidR="0031248D" w:rsidRPr="0031248D" w:rsidRDefault="00BF741F" w:rsidP="00387E44">
            <w:pPr>
              <w:pStyle w:val="Akapitzlist"/>
              <w:numPr>
                <w:ilvl w:val="1"/>
                <w:numId w:val="49"/>
              </w:numPr>
              <w:spacing w:before="120"/>
              <w:jc w:val="both"/>
              <w:rPr>
                <w:rFonts w:ascii="Arial" w:hAnsi="Arial" w:cs="Arial"/>
                <w:sz w:val="22"/>
                <w:szCs w:val="22"/>
              </w:rPr>
            </w:pPr>
            <w:r w:rsidRPr="0031248D">
              <w:rPr>
                <w:rFonts w:ascii="Arial" w:hAnsi="Arial" w:cs="Arial"/>
                <w:sz w:val="22"/>
                <w:szCs w:val="22"/>
              </w:rPr>
              <w:t>Jeżeli Wykonawca ma siedzibę lub miejsce zamieszkania poza terytorium Rzeczypospolitej Polskiej zamiast</w:t>
            </w:r>
            <w:r w:rsidR="00611134">
              <w:rPr>
                <w:rFonts w:ascii="Arial" w:hAnsi="Arial" w:cs="Arial"/>
                <w:sz w:val="22"/>
                <w:szCs w:val="22"/>
              </w:rPr>
              <w:t>:</w:t>
            </w:r>
            <w:r w:rsidRPr="0031248D">
              <w:rPr>
                <w:rFonts w:ascii="Arial" w:hAnsi="Arial" w:cs="Arial"/>
                <w:sz w:val="22"/>
                <w:szCs w:val="22"/>
              </w:rPr>
              <w:t xml:space="preserve"> </w:t>
            </w:r>
          </w:p>
          <w:p w14:paraId="3FE4787D" w14:textId="2F5A4925" w:rsidR="0031248D" w:rsidRPr="00AE63A4" w:rsidRDefault="0031248D" w:rsidP="00AE63A4">
            <w:pPr>
              <w:pStyle w:val="Akapitzlist"/>
              <w:numPr>
                <w:ilvl w:val="0"/>
                <w:numId w:val="51"/>
              </w:numPr>
              <w:spacing w:before="120"/>
              <w:jc w:val="both"/>
              <w:rPr>
                <w:rFonts w:ascii="Arial" w:hAnsi="Arial" w:cs="Arial"/>
                <w:sz w:val="22"/>
                <w:szCs w:val="22"/>
              </w:rPr>
            </w:pPr>
            <w:r w:rsidRPr="00AE63A4">
              <w:rPr>
                <w:rFonts w:ascii="Arial" w:hAnsi="Arial" w:cs="Arial"/>
                <w:sz w:val="22"/>
                <w:szCs w:val="22"/>
              </w:rPr>
              <w:t xml:space="preserve">odpisu albo informacji z Krajowego Rejestru Sądowego lub z Centralnej Ewidencji i Informacji o Działalności Gospodarczej, o których mowa w pkt </w:t>
            </w:r>
            <w:r w:rsidR="00611134" w:rsidRPr="00AE63A4">
              <w:rPr>
                <w:rFonts w:ascii="Arial" w:hAnsi="Arial" w:cs="Arial"/>
                <w:sz w:val="22"/>
                <w:szCs w:val="22"/>
              </w:rPr>
              <w:t>10</w:t>
            </w:r>
            <w:r w:rsidRPr="00AE63A4">
              <w:rPr>
                <w:rFonts w:ascii="Arial" w:hAnsi="Arial" w:cs="Arial"/>
                <w:sz w:val="22"/>
                <w:szCs w:val="22"/>
              </w:rPr>
              <w:t xml:space="preserve">.3. lit </w:t>
            </w:r>
            <w:r w:rsidR="000F6CDF">
              <w:rPr>
                <w:rFonts w:ascii="Arial" w:hAnsi="Arial" w:cs="Arial"/>
                <w:sz w:val="22"/>
                <w:szCs w:val="22"/>
              </w:rPr>
              <w:t>a</w:t>
            </w:r>
            <w:r w:rsidRPr="00AE63A4">
              <w:rPr>
                <w:rFonts w:ascii="Arial" w:hAnsi="Arial" w:cs="Arial"/>
                <w:sz w:val="22"/>
                <w:szCs w:val="22"/>
              </w:rPr>
              <w:t>) - składa dokument lub dokumenty wystawione w kraju, w którym wykonawca ma siedzibę lub miejsce zamieszkania, potwierdzające odpowiednio, że 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w:t>
            </w:r>
          </w:p>
          <w:p w14:paraId="6B77E33E" w14:textId="519B9EFD" w:rsidR="0031248D" w:rsidRPr="0031248D" w:rsidRDefault="0031248D" w:rsidP="0031248D">
            <w:pPr>
              <w:pStyle w:val="Akapitzlist"/>
              <w:numPr>
                <w:ilvl w:val="1"/>
                <w:numId w:val="49"/>
              </w:numPr>
              <w:spacing w:before="120"/>
              <w:jc w:val="both"/>
              <w:rPr>
                <w:rFonts w:ascii="Arial" w:hAnsi="Arial" w:cs="Arial"/>
                <w:sz w:val="22"/>
                <w:szCs w:val="22"/>
              </w:rPr>
            </w:pPr>
            <w:r w:rsidRPr="0031248D">
              <w:rPr>
                <w:rFonts w:ascii="Arial" w:hAnsi="Arial" w:cs="Arial"/>
                <w:sz w:val="22"/>
                <w:szCs w:val="22"/>
              </w:rPr>
              <w:t xml:space="preserve">Dokument, o którym mowa w pkt 10.5. </w:t>
            </w:r>
            <w:proofErr w:type="spellStart"/>
            <w:r w:rsidRPr="0031248D">
              <w:rPr>
                <w:rFonts w:ascii="Arial" w:hAnsi="Arial" w:cs="Arial"/>
                <w:sz w:val="22"/>
                <w:szCs w:val="22"/>
              </w:rPr>
              <w:t>ppkt</w:t>
            </w:r>
            <w:proofErr w:type="spellEnd"/>
            <w:r w:rsidRPr="0031248D">
              <w:rPr>
                <w:rFonts w:ascii="Arial" w:hAnsi="Arial" w:cs="Arial"/>
                <w:sz w:val="22"/>
                <w:szCs w:val="22"/>
              </w:rPr>
              <w:t xml:space="preserve"> 1) SWZ powinien być wystawiony nie wcześniej niż 3 miesiące przed </w:t>
            </w:r>
            <w:r w:rsidR="000F6CDF">
              <w:rPr>
                <w:rFonts w:ascii="Arial" w:hAnsi="Arial" w:cs="Arial"/>
                <w:sz w:val="22"/>
                <w:szCs w:val="22"/>
              </w:rPr>
              <w:t>jego</w:t>
            </w:r>
            <w:r w:rsidRPr="0031248D">
              <w:rPr>
                <w:rFonts w:ascii="Arial" w:hAnsi="Arial" w:cs="Arial"/>
                <w:sz w:val="22"/>
                <w:szCs w:val="22"/>
              </w:rPr>
              <w:t xml:space="preserve"> złożeniem.</w:t>
            </w:r>
          </w:p>
          <w:p w14:paraId="5BF3EAAC" w14:textId="085B286C" w:rsidR="0031248D" w:rsidRPr="0031248D" w:rsidRDefault="0031248D" w:rsidP="0031248D">
            <w:pPr>
              <w:pStyle w:val="Akapitzlist"/>
              <w:numPr>
                <w:ilvl w:val="1"/>
                <w:numId w:val="49"/>
              </w:numPr>
              <w:spacing w:before="120"/>
              <w:jc w:val="both"/>
              <w:rPr>
                <w:rFonts w:ascii="Arial" w:hAnsi="Arial" w:cs="Arial"/>
                <w:sz w:val="22"/>
                <w:szCs w:val="22"/>
              </w:rPr>
            </w:pPr>
            <w:r w:rsidRPr="0031248D">
              <w:rPr>
                <w:rFonts w:ascii="Arial" w:hAnsi="Arial" w:cs="Arial"/>
                <w:sz w:val="22"/>
                <w:szCs w:val="22"/>
              </w:rPr>
              <w:t xml:space="preserve">Jeżeli w kraju, w którym Wykonawca ma siedzibę lub miejsce zamieszkania lub miejsce zamieszkania ma osoba, której dokument dotyczy, nie wydaje się dokumentów, o których mowa w pkt. 10.5. SWZ, lub gdy dokumenty te nie odnoszą się do wszystkich przypadków, o których mowa w art. 108 ust. 1 pkt 1, 2 i 4 PZP, zastępuje się je odpowiednio w całości lub w części dokumentem zawierającym odpowiednio oświadczenie Wykonawcy, ze wskazaniem osoby </w:t>
            </w:r>
            <w:r w:rsidRPr="0031248D">
              <w:rPr>
                <w:rFonts w:ascii="Arial" w:hAnsi="Arial" w:cs="Arial"/>
                <w:sz w:val="22"/>
                <w:szCs w:val="22"/>
              </w:rPr>
              <w:lastRenderedPageBreak/>
              <w:t>albo osób uprawnionych do jego reprezentacji, lub oświadczenie osoby, której dokument miał dotyczyć, złożone pod przysięgą, lub, jeżeli w kraju, w którym Wykonawca ma siedzibę lub miejsce zamieszkania lub miejsce zamieszkania ma osoba, której dokument miał dotyczyć, nie ma przepisów o oświadczeniu pod przysięgą, złożone przed organem sądowym lub administracyjnym, notariuszem, organem samorządu zawodowego lub gospodarczego, właściwym ze względu na siedzibę lub miejsce zamieszkania Wykonawcy lub miejsce zamieszkania osoby, której dokument miał dotyczyć. Postanowienia pkt. 9.6. stosuje się.</w:t>
            </w:r>
          </w:p>
          <w:p w14:paraId="6C7B782E" w14:textId="77777777" w:rsidR="0031248D" w:rsidRPr="0031248D" w:rsidRDefault="0031248D" w:rsidP="0031248D">
            <w:pPr>
              <w:pStyle w:val="Akapitzlist"/>
              <w:numPr>
                <w:ilvl w:val="1"/>
                <w:numId w:val="49"/>
              </w:numPr>
              <w:spacing w:before="120"/>
              <w:jc w:val="both"/>
              <w:rPr>
                <w:rFonts w:ascii="Arial" w:hAnsi="Arial" w:cs="Arial"/>
                <w:sz w:val="22"/>
                <w:szCs w:val="22"/>
              </w:rPr>
            </w:pPr>
            <w:r w:rsidRPr="0031248D">
              <w:rPr>
                <w:rFonts w:ascii="Arial" w:hAnsi="Arial" w:cs="Arial"/>
                <w:sz w:val="22"/>
                <w:szCs w:val="22"/>
              </w:rPr>
              <w:t>Jeżeli złożone przez Wykonawcę oświadczenie, o którym mowa w art. 125 ust. 1 PZP, lub podmiotowe środki dowodowe budzą wątpliwości Zamawiającego, może on zwrócić się bezpośrednio do podmiotu, który jest w posiadaniu informacji lub dokumentów istotnych w tym zakresie dla oceny spełniania przez Wykonawcę warunków udziału w postępowaniu lub braku podstaw wykluczenia, o przedstawienie takich informacji lub dokumentów.</w:t>
            </w:r>
          </w:p>
          <w:p w14:paraId="4AD099F1" w14:textId="34CB0B40" w:rsidR="00E03969" w:rsidRPr="0031248D" w:rsidRDefault="00BF741F" w:rsidP="0031248D">
            <w:pPr>
              <w:pStyle w:val="Akapitzlist"/>
              <w:numPr>
                <w:ilvl w:val="1"/>
                <w:numId w:val="49"/>
              </w:numPr>
              <w:spacing w:before="120"/>
              <w:jc w:val="both"/>
              <w:rPr>
                <w:rFonts w:ascii="Arial" w:hAnsi="Arial" w:cs="Arial"/>
                <w:sz w:val="22"/>
                <w:szCs w:val="22"/>
              </w:rPr>
            </w:pPr>
            <w:r w:rsidRPr="0031248D">
              <w:rPr>
                <w:rFonts w:ascii="Arial" w:hAnsi="Arial" w:cs="Arial"/>
                <w:sz w:val="22"/>
                <w:szCs w:val="22"/>
              </w:rPr>
              <w:t xml:space="preserve">Jeżeli w dokumentach złożonych na potwierdzenie spełnienia warunków udziału w postępowaniu jakiekolwiek wartości zostaną podane w walucie obcej to Zamawiający przeliczy wartość waluty na złote wedle średniego kursu NBP z dnia zamieszczenia ogłoszenia o zamówieniu w Biuletynie Zamówień Publicznych. </w:t>
            </w:r>
          </w:p>
          <w:p w14:paraId="5794B4E3" w14:textId="77777777" w:rsidR="00E03969" w:rsidRPr="0031248D" w:rsidRDefault="00BF741F" w:rsidP="00387E44">
            <w:pPr>
              <w:pStyle w:val="Akapitzlist"/>
              <w:numPr>
                <w:ilvl w:val="1"/>
                <w:numId w:val="49"/>
              </w:numPr>
              <w:spacing w:before="120"/>
              <w:jc w:val="both"/>
              <w:rPr>
                <w:rFonts w:ascii="Arial" w:hAnsi="Arial" w:cs="Arial"/>
                <w:sz w:val="22"/>
                <w:szCs w:val="22"/>
              </w:rPr>
            </w:pPr>
            <w:r w:rsidRPr="0031248D">
              <w:rPr>
                <w:rFonts w:ascii="Arial" w:hAnsi="Arial" w:cs="Arial"/>
                <w:sz w:val="22"/>
                <w:szCs w:val="22"/>
              </w:rPr>
              <w:t xml:space="preserve">W przypadku oferty wykonawców wspólnie ubiegających się o udzielenie zamówienia (konsorcjum): </w:t>
            </w:r>
          </w:p>
          <w:p w14:paraId="195715E9" w14:textId="77777777" w:rsidR="00E03969" w:rsidRPr="009900A7" w:rsidRDefault="00BF741F">
            <w:pPr>
              <w:pStyle w:val="Akapitzlist"/>
              <w:numPr>
                <w:ilvl w:val="0"/>
                <w:numId w:val="10"/>
              </w:numPr>
              <w:spacing w:before="120"/>
              <w:jc w:val="both"/>
              <w:rPr>
                <w:rFonts w:asciiTheme="minorBidi" w:hAnsiTheme="minorBidi" w:cstheme="minorBidi"/>
                <w:sz w:val="22"/>
                <w:szCs w:val="22"/>
              </w:rPr>
            </w:pPr>
            <w:r w:rsidRPr="0031248D">
              <w:rPr>
                <w:rFonts w:ascii="Arial" w:hAnsi="Arial" w:cs="Arial"/>
                <w:sz w:val="22"/>
                <w:szCs w:val="22"/>
              </w:rPr>
              <w:t>w formularzu</w:t>
            </w:r>
            <w:r w:rsidRPr="009900A7">
              <w:rPr>
                <w:rFonts w:asciiTheme="minorBidi" w:hAnsiTheme="minorBidi" w:cstheme="minorBidi"/>
                <w:sz w:val="22"/>
                <w:szCs w:val="22"/>
              </w:rPr>
              <w:t xml:space="preserve"> oferty należy wskazać firmy (nazwy) wszystkich Wykonawców wspólnie ubiegających się o udzielenie zamówienia;</w:t>
            </w:r>
          </w:p>
          <w:p w14:paraId="5C3DCB31" w14:textId="77777777" w:rsidR="00E03969" w:rsidRPr="009900A7" w:rsidRDefault="00BF741F">
            <w:pPr>
              <w:pStyle w:val="Akapitzlist"/>
              <w:numPr>
                <w:ilvl w:val="0"/>
                <w:numId w:val="10"/>
              </w:numPr>
              <w:spacing w:before="120"/>
              <w:jc w:val="both"/>
              <w:rPr>
                <w:rFonts w:asciiTheme="minorBidi" w:hAnsiTheme="minorBidi" w:cstheme="minorBidi"/>
                <w:sz w:val="22"/>
                <w:szCs w:val="22"/>
              </w:rPr>
            </w:pPr>
            <w:r w:rsidRPr="009900A7">
              <w:rPr>
                <w:rFonts w:asciiTheme="minorBidi" w:hAnsiTheme="minorBidi" w:cstheme="minorBidi"/>
                <w:sz w:val="22"/>
                <w:szCs w:val="22"/>
              </w:rPr>
              <w:t>oferta musi być podpisana w taki sposób, by wiązała prawnie wszystkich Wykonawców wspólnie ubiegających się o udzielenie zamówienia. Osoba podpisująca ofertę musi posiadać umocowanie prawne do reprezentacji. Umocowanie musi wynikać z treści pełnomocnictwa załączonego do oferty – treść pełnomocnictwa powinna dokładnie określać zakres umocowania;</w:t>
            </w:r>
          </w:p>
          <w:p w14:paraId="4352304D" w14:textId="4E59B394" w:rsidR="00E03969" w:rsidRPr="009900A7" w:rsidRDefault="00BF741F">
            <w:pPr>
              <w:pStyle w:val="Akapitzlist"/>
              <w:numPr>
                <w:ilvl w:val="0"/>
                <w:numId w:val="10"/>
              </w:numPr>
              <w:spacing w:before="120"/>
              <w:jc w:val="both"/>
              <w:rPr>
                <w:rFonts w:asciiTheme="minorBidi" w:hAnsiTheme="minorBidi" w:cstheme="minorBidi"/>
                <w:sz w:val="22"/>
                <w:szCs w:val="22"/>
              </w:rPr>
            </w:pPr>
            <w:r w:rsidRPr="009900A7">
              <w:rPr>
                <w:rFonts w:asciiTheme="minorBidi" w:hAnsiTheme="minorBidi" w:cstheme="minorBidi"/>
                <w:sz w:val="22"/>
                <w:szCs w:val="22"/>
              </w:rPr>
              <w:t xml:space="preserve">Oświadczenia, o których mowa w art. 125 ust. 1 PZP, tj. oświadczenie o spełnieniu warunków udziału w postępowaniu oraz oświadczenie o braku podstaw do wykluczenia (wg wzoru stanowiącego załącznik nr </w:t>
            </w:r>
            <w:r w:rsidR="00BA0903" w:rsidRPr="009900A7">
              <w:rPr>
                <w:rFonts w:asciiTheme="minorBidi" w:hAnsiTheme="minorBidi" w:cstheme="minorBidi"/>
                <w:sz w:val="22"/>
                <w:szCs w:val="22"/>
              </w:rPr>
              <w:t>1</w:t>
            </w:r>
            <w:r w:rsidRPr="009900A7">
              <w:rPr>
                <w:rFonts w:asciiTheme="minorBidi" w:hAnsiTheme="minorBidi" w:cstheme="minorBidi"/>
                <w:sz w:val="22"/>
                <w:szCs w:val="22"/>
              </w:rPr>
              <w:t xml:space="preserve"> do SWZ) składa każdy z wykonawców. Oświadczenia te potwierdzają brak podstaw wykluczenia oraz </w:t>
            </w:r>
            <w:proofErr w:type="gramStart"/>
            <w:r w:rsidRPr="009900A7">
              <w:rPr>
                <w:rFonts w:asciiTheme="minorBidi" w:hAnsiTheme="minorBidi" w:cstheme="minorBidi"/>
                <w:sz w:val="22"/>
                <w:szCs w:val="22"/>
              </w:rPr>
              <w:t>spełnienie  warunków</w:t>
            </w:r>
            <w:proofErr w:type="gramEnd"/>
            <w:r w:rsidRPr="009900A7">
              <w:rPr>
                <w:rFonts w:asciiTheme="minorBidi" w:hAnsiTheme="minorBidi" w:cstheme="minorBidi"/>
                <w:sz w:val="22"/>
                <w:szCs w:val="22"/>
              </w:rPr>
              <w:t xml:space="preserve"> udziału w postępowaniu w zakresie, w </w:t>
            </w:r>
            <w:proofErr w:type="gramStart"/>
            <w:r w:rsidRPr="009900A7">
              <w:rPr>
                <w:rFonts w:asciiTheme="minorBidi" w:hAnsiTheme="minorBidi" w:cstheme="minorBidi"/>
                <w:sz w:val="22"/>
                <w:szCs w:val="22"/>
              </w:rPr>
              <w:t>jakim  każdy</w:t>
            </w:r>
            <w:proofErr w:type="gramEnd"/>
            <w:r w:rsidRPr="009900A7">
              <w:rPr>
                <w:rFonts w:asciiTheme="minorBidi" w:hAnsiTheme="minorBidi" w:cstheme="minorBidi"/>
                <w:sz w:val="22"/>
                <w:szCs w:val="22"/>
              </w:rPr>
              <w:t xml:space="preserve"> z wykonawców wykazuje spełnianie warunków udziału w postępowaniu. </w:t>
            </w:r>
            <w:bookmarkStart w:id="11" w:name="_Hlk62944566"/>
            <w:r w:rsidRPr="009900A7">
              <w:rPr>
                <w:rFonts w:asciiTheme="minorBidi" w:hAnsiTheme="minorBidi" w:cstheme="minorBidi"/>
                <w:b/>
                <w:bCs/>
                <w:sz w:val="22"/>
                <w:szCs w:val="22"/>
              </w:rPr>
              <w:t>Oświadczenia wykonawców wspólnie ubiegających się o udzielenie zamówienia, o których mowa wyżej powinny zostać złożone wraz z ofertą pod rygorem nieważności, w formie elektronicznej lub w postaci elektronicznej opatrzonej podpisem zaufanym lub podpisem osobistym.</w:t>
            </w:r>
            <w:bookmarkEnd w:id="11"/>
          </w:p>
          <w:p w14:paraId="40098E81" w14:textId="50B4387F" w:rsidR="00E03969" w:rsidRPr="009900A7" w:rsidRDefault="00BF741F">
            <w:pPr>
              <w:pStyle w:val="Akapitzlist"/>
              <w:numPr>
                <w:ilvl w:val="0"/>
                <w:numId w:val="10"/>
              </w:numPr>
              <w:spacing w:before="120"/>
              <w:jc w:val="both"/>
              <w:rPr>
                <w:rFonts w:asciiTheme="minorBidi" w:hAnsiTheme="minorBidi" w:cstheme="minorBidi"/>
                <w:sz w:val="22"/>
                <w:szCs w:val="22"/>
              </w:rPr>
            </w:pPr>
            <w:r w:rsidRPr="009900A7">
              <w:rPr>
                <w:rFonts w:asciiTheme="minorBidi" w:hAnsiTheme="minorBidi" w:cstheme="minorBidi"/>
                <w:sz w:val="22"/>
                <w:szCs w:val="22"/>
              </w:rPr>
              <w:t xml:space="preserve">dokumenty, o których mowa w pkt </w:t>
            </w:r>
            <w:r w:rsidR="002D132E" w:rsidRPr="009900A7">
              <w:rPr>
                <w:rFonts w:asciiTheme="minorBidi" w:hAnsiTheme="minorBidi" w:cstheme="minorBidi"/>
                <w:sz w:val="22"/>
                <w:szCs w:val="22"/>
              </w:rPr>
              <w:t>10</w:t>
            </w:r>
            <w:r w:rsidRPr="009900A7">
              <w:rPr>
                <w:rFonts w:asciiTheme="minorBidi" w:hAnsiTheme="minorBidi" w:cstheme="minorBidi"/>
                <w:sz w:val="22"/>
                <w:szCs w:val="22"/>
              </w:rPr>
              <w:t>.3. obowiązany będzie złożyć każdy z wykonawców wspólnie ubiegających się o udzielenie zamówienia</w:t>
            </w:r>
          </w:p>
          <w:p w14:paraId="540487F4" w14:textId="77777777" w:rsidR="00E03969" w:rsidRPr="009900A7" w:rsidRDefault="00BF741F">
            <w:pPr>
              <w:pStyle w:val="Akapitzlist"/>
              <w:numPr>
                <w:ilvl w:val="0"/>
                <w:numId w:val="10"/>
              </w:numPr>
              <w:spacing w:before="120"/>
              <w:jc w:val="both"/>
              <w:rPr>
                <w:rFonts w:asciiTheme="minorBidi" w:hAnsiTheme="minorBidi" w:cstheme="minorBidi"/>
                <w:sz w:val="22"/>
                <w:szCs w:val="22"/>
              </w:rPr>
            </w:pPr>
            <w:r w:rsidRPr="009900A7">
              <w:rPr>
                <w:rFonts w:asciiTheme="minorBidi" w:hAnsiTheme="minorBidi" w:cstheme="minorBidi"/>
                <w:sz w:val="22"/>
                <w:szCs w:val="22"/>
              </w:rPr>
              <w:t>wszyscy Wykonawcy wspólnie ubiegający się o udzielenie zamówienia będą ponosić odpowiedzialność solidarną za wykonanie umowy;</w:t>
            </w:r>
          </w:p>
          <w:p w14:paraId="685B6192" w14:textId="77777777" w:rsidR="00E03969" w:rsidRPr="009900A7" w:rsidRDefault="00BF741F">
            <w:pPr>
              <w:pStyle w:val="Akapitzlist"/>
              <w:numPr>
                <w:ilvl w:val="0"/>
                <w:numId w:val="10"/>
              </w:numPr>
              <w:spacing w:before="120"/>
              <w:jc w:val="both"/>
              <w:rPr>
                <w:rFonts w:asciiTheme="minorBidi" w:hAnsiTheme="minorBidi" w:cstheme="minorBidi"/>
                <w:sz w:val="22"/>
                <w:szCs w:val="22"/>
              </w:rPr>
            </w:pPr>
            <w:r w:rsidRPr="009900A7">
              <w:rPr>
                <w:rFonts w:asciiTheme="minorBidi" w:hAnsiTheme="minorBidi" w:cstheme="minorBidi"/>
                <w:sz w:val="22"/>
                <w:szCs w:val="22"/>
              </w:rPr>
              <w:t>Wykonawcy wspólnie ubiegający się o udzielenie zamówienia wyznaczą spośród siebie Wykonawcę kierującego (lidera), upoważnionego do zaciągania zobowiązań, otrzymywania poleceń oraz instrukcji dla i w imieniu każdego, jak też dla wszystkich partnerów;</w:t>
            </w:r>
          </w:p>
          <w:p w14:paraId="42E54A25" w14:textId="77777777" w:rsidR="00E03969" w:rsidRPr="009900A7" w:rsidRDefault="00BF741F">
            <w:pPr>
              <w:pStyle w:val="Akapitzlist"/>
              <w:numPr>
                <w:ilvl w:val="0"/>
                <w:numId w:val="10"/>
              </w:numPr>
              <w:spacing w:before="120"/>
              <w:jc w:val="both"/>
              <w:rPr>
                <w:rFonts w:asciiTheme="minorBidi" w:hAnsiTheme="minorBidi" w:cstheme="minorBidi"/>
                <w:sz w:val="22"/>
                <w:szCs w:val="22"/>
              </w:rPr>
            </w:pPr>
            <w:r w:rsidRPr="009900A7">
              <w:rPr>
                <w:rFonts w:asciiTheme="minorBidi" w:hAnsiTheme="minorBidi" w:cstheme="minorBidi"/>
                <w:sz w:val="22"/>
                <w:szCs w:val="22"/>
              </w:rPr>
              <w:t>Zamawiający może w ramach odpowiedzialności solidarnej żądać wykonania umowy w całości przez lidera lub od wszystkich Wykonawców wspólnie ubiegających się o udzielenie zamówienia łącznie lub każdego z osobna.</w:t>
            </w:r>
          </w:p>
          <w:p w14:paraId="6A60833B" w14:textId="77777777" w:rsidR="00BF741F" w:rsidRPr="009900A7" w:rsidRDefault="00BF741F" w:rsidP="004D675C">
            <w:pPr>
              <w:spacing w:before="120"/>
              <w:ind w:left="1418"/>
              <w:jc w:val="both"/>
              <w:rPr>
                <w:rFonts w:asciiTheme="minorBidi" w:hAnsiTheme="minorBidi" w:cstheme="minorBidi"/>
                <w:b/>
                <w:bCs/>
                <w:sz w:val="22"/>
                <w:szCs w:val="22"/>
              </w:rPr>
            </w:pPr>
          </w:p>
          <w:p w14:paraId="0DD90B92" w14:textId="0BF684AC" w:rsidR="00E03969" w:rsidRPr="009900A7" w:rsidRDefault="00BF741F" w:rsidP="00387E44">
            <w:pPr>
              <w:pStyle w:val="Kolorowalistaakcent11"/>
              <w:numPr>
                <w:ilvl w:val="1"/>
                <w:numId w:val="49"/>
              </w:numPr>
              <w:spacing w:before="120" w:after="240"/>
              <w:jc w:val="both"/>
              <w:rPr>
                <w:rFonts w:asciiTheme="minorBidi" w:hAnsiTheme="minorBidi" w:cstheme="minorBidi"/>
                <w:sz w:val="22"/>
                <w:szCs w:val="22"/>
              </w:rPr>
            </w:pPr>
            <w:bookmarkStart w:id="12" w:name="_Hlk63015909"/>
            <w:r w:rsidRPr="009900A7">
              <w:rPr>
                <w:rFonts w:asciiTheme="minorBidi" w:hAnsiTheme="minorBidi" w:cstheme="minorBidi"/>
                <w:sz w:val="22"/>
                <w:szCs w:val="22"/>
              </w:rPr>
              <w:lastRenderedPageBreak/>
              <w:t>W przypadku Wykonawców wykonujących działalność w formie spółki cywilnej postanowienia dot. oferty Wykonawców wspólnie ubiegających się o udzielenie zamówienia (konsorcjum) stosuje się odpowiednio</w:t>
            </w:r>
            <w:bookmarkEnd w:id="12"/>
            <w:r w:rsidR="002D132E" w:rsidRPr="009900A7">
              <w:rPr>
                <w:rFonts w:asciiTheme="minorBidi" w:hAnsiTheme="minorBidi" w:cstheme="minorBidi"/>
                <w:sz w:val="22"/>
                <w:szCs w:val="22"/>
              </w:rPr>
              <w:t>.</w:t>
            </w:r>
          </w:p>
          <w:p w14:paraId="4CC36692" w14:textId="77777777" w:rsidR="00E03969" w:rsidRPr="009900A7" w:rsidRDefault="00BF741F" w:rsidP="00387E44">
            <w:pPr>
              <w:pStyle w:val="Kolorowalistaakcent11"/>
              <w:numPr>
                <w:ilvl w:val="1"/>
                <w:numId w:val="49"/>
              </w:numPr>
              <w:spacing w:before="120" w:after="240"/>
              <w:jc w:val="both"/>
              <w:rPr>
                <w:rFonts w:asciiTheme="minorBidi" w:hAnsiTheme="minorBidi" w:cstheme="minorBidi"/>
                <w:sz w:val="22"/>
                <w:szCs w:val="22"/>
              </w:rPr>
            </w:pPr>
            <w:r w:rsidRPr="009900A7">
              <w:rPr>
                <w:rFonts w:asciiTheme="minorBidi" w:hAnsiTheme="minorBidi" w:cstheme="minorBidi"/>
                <w:bCs/>
                <w:sz w:val="22"/>
                <w:szCs w:val="22"/>
              </w:rPr>
              <w:t xml:space="preserve">Jeżeli jest to niezbędne do zapewnienia odpowiedniego przebiegu postępowania o udzielenie zamówienia, Zamawiający może na każdym etapie postępowania wezwać wykonawców do złożenia wszystkich lub niektórych podmiotowych środków dowodowych, jeżeli wymagał ich złożenia w ogłoszeniu o zamówieniu lub dokumentach zamówienia, aktualnych na dzień ich złożenia.  </w:t>
            </w:r>
          </w:p>
          <w:p w14:paraId="2186287E" w14:textId="77777777" w:rsidR="00E03969" w:rsidRPr="009900A7" w:rsidRDefault="00BF741F" w:rsidP="00387E44">
            <w:pPr>
              <w:pStyle w:val="Kolorowalistaakcent11"/>
              <w:numPr>
                <w:ilvl w:val="1"/>
                <w:numId w:val="49"/>
              </w:numPr>
              <w:spacing w:before="120" w:after="240"/>
              <w:jc w:val="both"/>
              <w:rPr>
                <w:rFonts w:asciiTheme="minorBidi" w:hAnsiTheme="minorBidi" w:cstheme="minorBidi"/>
                <w:sz w:val="22"/>
                <w:szCs w:val="22"/>
              </w:rPr>
            </w:pPr>
            <w:r w:rsidRPr="009900A7">
              <w:rPr>
                <w:rFonts w:asciiTheme="minorBidi" w:hAnsiTheme="minorBidi" w:cstheme="minorBidi"/>
                <w:bCs/>
                <w:sz w:val="22"/>
                <w:szCs w:val="22"/>
              </w:rPr>
              <w:t xml:space="preserve">Podmiotowe środki dowodowe, przedmiotowe środki dowodowe oraz inne dokumenty lub oświadczenia, sporządzone w języku obcym przekazuje się wraz z tłumaczeniem na język polski. </w:t>
            </w:r>
          </w:p>
          <w:p w14:paraId="12C5BB72" w14:textId="77777777" w:rsidR="00E03969" w:rsidRPr="009900A7" w:rsidRDefault="00BF741F" w:rsidP="00387E44">
            <w:pPr>
              <w:pStyle w:val="Kolorowalistaakcent11"/>
              <w:numPr>
                <w:ilvl w:val="1"/>
                <w:numId w:val="49"/>
              </w:numPr>
              <w:spacing w:before="120" w:after="240"/>
              <w:jc w:val="both"/>
              <w:rPr>
                <w:rFonts w:asciiTheme="minorBidi" w:hAnsiTheme="minorBidi" w:cstheme="minorBidi"/>
                <w:sz w:val="22"/>
                <w:szCs w:val="22"/>
              </w:rPr>
            </w:pPr>
            <w:r w:rsidRPr="009900A7">
              <w:rPr>
                <w:rFonts w:asciiTheme="minorBidi" w:hAnsiTheme="minorBidi" w:cstheme="minorBidi"/>
                <w:bCs/>
                <w:sz w:val="22"/>
                <w:szCs w:val="22"/>
              </w:rPr>
              <w:t>W przypadku gdy podmiotowe środki dowodowe, przedmiotowe środki dowodowe, inne dokumenty, lub dokumenty potwierdzające umocowanie do reprezentowania odpowiednio wykonawcy, wykonawców wspólnie ubiegających się o udzielenie zamówienia publicznego, podmiotu udostępniającego zasoby na zasadach określonych w art. 118 PZP, zostały wystawione przez upoważnione podmioty inne niż wykonawca, wykonawca wspólnie ubiegający się o udzielenie zamówienia, podmiot udostępniający zasoby lub podwykonawca, jako dokument elektroniczny, przekazuje się ten dokument.</w:t>
            </w:r>
          </w:p>
          <w:p w14:paraId="7CCAD17B" w14:textId="77777777" w:rsidR="00E03969" w:rsidRPr="009900A7" w:rsidRDefault="00BF741F" w:rsidP="00387E44">
            <w:pPr>
              <w:pStyle w:val="Kolorowalistaakcent11"/>
              <w:numPr>
                <w:ilvl w:val="1"/>
                <w:numId w:val="49"/>
              </w:numPr>
              <w:spacing w:before="120" w:after="240"/>
              <w:jc w:val="both"/>
              <w:rPr>
                <w:rFonts w:asciiTheme="minorBidi" w:hAnsiTheme="minorBidi" w:cstheme="minorBidi"/>
                <w:sz w:val="22"/>
                <w:szCs w:val="22"/>
              </w:rPr>
            </w:pPr>
            <w:r w:rsidRPr="009900A7">
              <w:rPr>
                <w:rFonts w:asciiTheme="minorBidi" w:hAnsiTheme="minorBidi" w:cstheme="minorBidi"/>
                <w:bCs/>
                <w:sz w:val="22"/>
                <w:szCs w:val="22"/>
              </w:rPr>
              <w:t xml:space="preserve">W przypadku gdy podmiotowe środki dowodowe, przedmiotowe środki dowodowe, inne </w:t>
            </w:r>
            <w:proofErr w:type="gramStart"/>
            <w:r w:rsidRPr="009900A7">
              <w:rPr>
                <w:rFonts w:asciiTheme="minorBidi" w:hAnsiTheme="minorBidi" w:cstheme="minorBidi"/>
                <w:bCs/>
                <w:sz w:val="22"/>
                <w:szCs w:val="22"/>
              </w:rPr>
              <w:t>dokumenty,</w:t>
            </w:r>
            <w:proofErr w:type="gramEnd"/>
            <w:r w:rsidRPr="009900A7">
              <w:rPr>
                <w:rFonts w:asciiTheme="minorBidi" w:hAnsiTheme="minorBidi" w:cstheme="minorBidi"/>
                <w:bCs/>
                <w:sz w:val="22"/>
                <w:szCs w:val="22"/>
              </w:rPr>
              <w:t xml:space="preserve"> lub dokumenty potwierdzające umocowanie do reprezentowania, zostały wystawione przez upoważnione podmioty jako dokument w postaci papierowej, przekazuje się cyfrowe odwzorowanie tego dokumentu opatrzone kwalifikowanym podpisem elektronicznym, podpisem zaufanym lub podpisem osobistym, poświadczającym zgodność cyfrowego odwzorowania z dokumentem w postaci papierowej. </w:t>
            </w:r>
          </w:p>
          <w:p w14:paraId="00B075E5" w14:textId="5BDF5C8F" w:rsidR="00E03969" w:rsidRPr="009900A7" w:rsidRDefault="00BF741F" w:rsidP="00387E44">
            <w:pPr>
              <w:pStyle w:val="Kolorowalistaakcent11"/>
              <w:numPr>
                <w:ilvl w:val="1"/>
                <w:numId w:val="49"/>
              </w:numPr>
              <w:spacing w:before="120" w:after="240"/>
              <w:jc w:val="both"/>
              <w:rPr>
                <w:rFonts w:asciiTheme="minorBidi" w:hAnsiTheme="minorBidi" w:cstheme="minorBidi"/>
                <w:sz w:val="22"/>
                <w:szCs w:val="22"/>
              </w:rPr>
            </w:pPr>
            <w:r w:rsidRPr="009900A7">
              <w:rPr>
                <w:rFonts w:asciiTheme="minorBidi" w:hAnsiTheme="minorBidi" w:cstheme="minorBidi"/>
                <w:bCs/>
                <w:sz w:val="22"/>
                <w:szCs w:val="22"/>
              </w:rPr>
              <w:t xml:space="preserve">Poświadczenia zgodności cyfrowego odwzorowania z dokumentem w postaci papierowej, o którym mowa w pkt </w:t>
            </w:r>
            <w:r w:rsidR="002D132E" w:rsidRPr="009900A7">
              <w:rPr>
                <w:rFonts w:asciiTheme="minorBidi" w:hAnsiTheme="minorBidi" w:cstheme="minorBidi"/>
                <w:bCs/>
                <w:sz w:val="22"/>
                <w:szCs w:val="22"/>
              </w:rPr>
              <w:t>10</w:t>
            </w:r>
            <w:r w:rsidRPr="009900A7">
              <w:rPr>
                <w:rFonts w:asciiTheme="minorBidi" w:hAnsiTheme="minorBidi" w:cstheme="minorBidi"/>
                <w:bCs/>
                <w:sz w:val="22"/>
                <w:szCs w:val="22"/>
              </w:rPr>
              <w:t>.1</w:t>
            </w:r>
            <w:r w:rsidR="00F72164">
              <w:rPr>
                <w:rFonts w:asciiTheme="minorBidi" w:hAnsiTheme="minorBidi" w:cstheme="minorBidi"/>
                <w:bCs/>
                <w:sz w:val="22"/>
                <w:szCs w:val="22"/>
              </w:rPr>
              <w:t>5</w:t>
            </w:r>
            <w:r w:rsidRPr="009900A7">
              <w:rPr>
                <w:rFonts w:asciiTheme="minorBidi" w:hAnsiTheme="minorBidi" w:cstheme="minorBidi"/>
                <w:bCs/>
                <w:sz w:val="22"/>
                <w:szCs w:val="22"/>
              </w:rPr>
              <w:t>., dokonuje w przypadku:</w:t>
            </w:r>
          </w:p>
          <w:p w14:paraId="187805B4" w14:textId="77777777" w:rsidR="00E03969" w:rsidRPr="009900A7" w:rsidRDefault="00BF741F" w:rsidP="00AC3F9F">
            <w:pPr>
              <w:pStyle w:val="Kolorowalistaakcent11"/>
              <w:numPr>
                <w:ilvl w:val="0"/>
                <w:numId w:val="11"/>
              </w:numPr>
              <w:spacing w:before="120" w:after="240"/>
              <w:ind w:left="1457"/>
              <w:jc w:val="both"/>
              <w:rPr>
                <w:rFonts w:asciiTheme="minorBidi" w:hAnsiTheme="minorBidi" w:cstheme="minorBidi"/>
                <w:sz w:val="22"/>
                <w:szCs w:val="22"/>
              </w:rPr>
            </w:pPr>
            <w:r w:rsidRPr="009900A7">
              <w:rPr>
                <w:rFonts w:asciiTheme="minorBidi" w:hAnsiTheme="minorBidi" w:cstheme="minorBidi"/>
                <w:bCs/>
                <w:sz w:val="22"/>
                <w:szCs w:val="22"/>
              </w:rPr>
              <w:t>podmiotowych środków dowodowych oraz dokumentów potwierdzających umocowanie do reprezentowania - odpowiednio wykonawca, wykonawca wspólnie ubiegający się o udzielenie zamówienia, podmiot udostępniający zasoby, w zakresie podmiotowych środków dowodowych lub dokumentów potwierdzających umocowanie do reprezentowania, które każdego z nich dotyczą;</w:t>
            </w:r>
          </w:p>
          <w:p w14:paraId="1D457C26" w14:textId="77777777" w:rsidR="00E03969" w:rsidRPr="009900A7" w:rsidRDefault="00BF741F" w:rsidP="00AC3F9F">
            <w:pPr>
              <w:pStyle w:val="Kolorowalistaakcent11"/>
              <w:numPr>
                <w:ilvl w:val="0"/>
                <w:numId w:val="11"/>
              </w:numPr>
              <w:spacing w:before="120" w:after="240"/>
              <w:ind w:left="1457"/>
              <w:jc w:val="both"/>
              <w:rPr>
                <w:rFonts w:asciiTheme="minorBidi" w:hAnsiTheme="minorBidi" w:cstheme="minorBidi"/>
                <w:sz w:val="22"/>
                <w:szCs w:val="22"/>
              </w:rPr>
            </w:pPr>
            <w:r w:rsidRPr="009900A7">
              <w:rPr>
                <w:rFonts w:asciiTheme="minorBidi" w:hAnsiTheme="minorBidi" w:cstheme="minorBidi"/>
                <w:bCs/>
                <w:sz w:val="22"/>
                <w:szCs w:val="22"/>
              </w:rPr>
              <w:t>przedmiotowych środków dowodowych - odpowiednio wykonawca lub wykonawca wspólnie ubiegający się o udzielenie zamówienia;</w:t>
            </w:r>
          </w:p>
          <w:p w14:paraId="40BA92AD" w14:textId="77777777" w:rsidR="00E03969" w:rsidRPr="009900A7" w:rsidRDefault="00BF741F" w:rsidP="00AC3F9F">
            <w:pPr>
              <w:pStyle w:val="Kolorowalistaakcent11"/>
              <w:numPr>
                <w:ilvl w:val="0"/>
                <w:numId w:val="11"/>
              </w:numPr>
              <w:spacing w:before="120" w:after="240"/>
              <w:ind w:left="1457"/>
              <w:jc w:val="both"/>
              <w:rPr>
                <w:rFonts w:asciiTheme="minorBidi" w:hAnsiTheme="minorBidi" w:cstheme="minorBidi"/>
                <w:sz w:val="22"/>
                <w:szCs w:val="22"/>
              </w:rPr>
            </w:pPr>
            <w:r w:rsidRPr="009900A7">
              <w:rPr>
                <w:rFonts w:asciiTheme="minorBidi" w:hAnsiTheme="minorBidi" w:cstheme="minorBidi"/>
                <w:bCs/>
                <w:sz w:val="22"/>
                <w:szCs w:val="22"/>
              </w:rPr>
              <w:t>innych dokumentów – odpowiednio wykonawca lub wykonawca wspólnie ubiegający się o udzielenie zamówienia, w zakresie dokumentów, które każdego z nich dotyczą.</w:t>
            </w:r>
          </w:p>
          <w:p w14:paraId="5378B90A" w14:textId="29DFC5B3" w:rsidR="00E03969" w:rsidRPr="009900A7" w:rsidRDefault="00BF741F" w:rsidP="00387E44">
            <w:pPr>
              <w:pStyle w:val="Kolorowalistaakcent11"/>
              <w:numPr>
                <w:ilvl w:val="1"/>
                <w:numId w:val="49"/>
              </w:numPr>
              <w:spacing w:before="120" w:after="240"/>
              <w:jc w:val="both"/>
              <w:rPr>
                <w:rFonts w:asciiTheme="minorBidi" w:hAnsiTheme="minorBidi" w:cstheme="minorBidi"/>
                <w:sz w:val="22"/>
                <w:szCs w:val="22"/>
              </w:rPr>
            </w:pPr>
            <w:r w:rsidRPr="009900A7">
              <w:rPr>
                <w:rFonts w:asciiTheme="minorBidi" w:hAnsiTheme="minorBidi" w:cstheme="minorBidi"/>
                <w:bCs/>
                <w:sz w:val="22"/>
                <w:szCs w:val="22"/>
              </w:rPr>
              <w:t xml:space="preserve">Poświadczenia zgodności cyfrowego odwzorowania z dokumentem w postaci papierowej, o którym mowa w pkt </w:t>
            </w:r>
            <w:r w:rsidR="002D132E" w:rsidRPr="009900A7">
              <w:rPr>
                <w:rFonts w:asciiTheme="minorBidi" w:hAnsiTheme="minorBidi" w:cstheme="minorBidi"/>
                <w:bCs/>
                <w:sz w:val="22"/>
                <w:szCs w:val="22"/>
              </w:rPr>
              <w:t>10</w:t>
            </w:r>
            <w:r w:rsidRPr="009900A7">
              <w:rPr>
                <w:rFonts w:asciiTheme="minorBidi" w:hAnsiTheme="minorBidi" w:cstheme="minorBidi"/>
                <w:bCs/>
                <w:sz w:val="22"/>
                <w:szCs w:val="22"/>
              </w:rPr>
              <w:t>.1</w:t>
            </w:r>
            <w:r w:rsidR="00F72164">
              <w:rPr>
                <w:rFonts w:asciiTheme="minorBidi" w:hAnsiTheme="minorBidi" w:cstheme="minorBidi"/>
                <w:bCs/>
                <w:sz w:val="22"/>
                <w:szCs w:val="22"/>
              </w:rPr>
              <w:t>5</w:t>
            </w:r>
            <w:r w:rsidRPr="009900A7">
              <w:rPr>
                <w:rFonts w:asciiTheme="minorBidi" w:hAnsiTheme="minorBidi" w:cstheme="minorBidi"/>
                <w:bCs/>
                <w:sz w:val="22"/>
                <w:szCs w:val="22"/>
              </w:rPr>
              <w:t>, może dokonać również notarius</w:t>
            </w:r>
            <w:r w:rsidR="00E03969" w:rsidRPr="009900A7">
              <w:rPr>
                <w:rFonts w:asciiTheme="minorBidi" w:hAnsiTheme="minorBidi" w:cstheme="minorBidi"/>
                <w:bCs/>
                <w:sz w:val="22"/>
                <w:szCs w:val="22"/>
              </w:rPr>
              <w:t>z.</w:t>
            </w:r>
          </w:p>
          <w:p w14:paraId="009C63F6" w14:textId="77777777" w:rsidR="00E03969" w:rsidRPr="009900A7" w:rsidRDefault="00BF741F" w:rsidP="00387E44">
            <w:pPr>
              <w:pStyle w:val="Kolorowalistaakcent11"/>
              <w:numPr>
                <w:ilvl w:val="1"/>
                <w:numId w:val="49"/>
              </w:numPr>
              <w:spacing w:before="120" w:after="240"/>
              <w:jc w:val="both"/>
              <w:rPr>
                <w:rFonts w:asciiTheme="minorBidi" w:hAnsiTheme="minorBidi" w:cstheme="minorBidi"/>
                <w:sz w:val="22"/>
                <w:szCs w:val="22"/>
              </w:rPr>
            </w:pPr>
            <w:r w:rsidRPr="009900A7">
              <w:rPr>
                <w:rFonts w:asciiTheme="minorBidi" w:hAnsiTheme="minorBidi" w:cstheme="minorBidi"/>
                <w:bCs/>
                <w:sz w:val="22"/>
                <w:szCs w:val="22"/>
              </w:rPr>
              <w:t xml:space="preserve">Podmiotowe środki dowodowe, w tym oświadczenie, o którym mowa w art. 117 ust. 4 PZP, oraz zobowiązanie podmiotu udostępniającego zasoby, przedmiotowe środki dowodowe, niewystawione przez upoważnione podmioty, oraz pełnomocnictwo przekazuje się w postaci elektronicznej i opatruje się </w:t>
            </w:r>
            <w:r w:rsidRPr="009900A7">
              <w:rPr>
                <w:rFonts w:asciiTheme="minorBidi" w:hAnsiTheme="minorBidi" w:cstheme="minorBidi"/>
                <w:bCs/>
                <w:sz w:val="22"/>
                <w:szCs w:val="22"/>
              </w:rPr>
              <w:lastRenderedPageBreak/>
              <w:t>kwalifikowanym podpisem elektronicznym, podpisem zaufanym lub podpisem osobistym.</w:t>
            </w:r>
          </w:p>
          <w:p w14:paraId="705D11D8" w14:textId="77777777" w:rsidR="00E03969" w:rsidRPr="009900A7" w:rsidRDefault="00BF741F" w:rsidP="00387E44">
            <w:pPr>
              <w:pStyle w:val="Kolorowalistaakcent11"/>
              <w:numPr>
                <w:ilvl w:val="1"/>
                <w:numId w:val="49"/>
              </w:numPr>
              <w:spacing w:before="120" w:after="240"/>
              <w:jc w:val="both"/>
              <w:rPr>
                <w:rFonts w:asciiTheme="minorBidi" w:hAnsiTheme="minorBidi" w:cstheme="minorBidi"/>
                <w:sz w:val="22"/>
                <w:szCs w:val="22"/>
              </w:rPr>
            </w:pPr>
            <w:r w:rsidRPr="009900A7">
              <w:rPr>
                <w:rFonts w:asciiTheme="minorBidi" w:hAnsiTheme="minorBidi" w:cstheme="minorBidi"/>
                <w:bCs/>
                <w:sz w:val="22"/>
                <w:szCs w:val="22"/>
              </w:rPr>
              <w:t>W przypadku gdy podmiotowe środki dowodowe, w tym oświadczenie, o którym mowa w art. 117 ust. 4 PZP, oraz zobowiązanie podmiotu udostępniającego zasoby, przedmiotowe środki dowodowe, niewystawione przez upoważnione podmioty lub pełnomocnictwo, zostały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w:t>
            </w:r>
          </w:p>
          <w:p w14:paraId="26A4F625" w14:textId="6A53D590" w:rsidR="00E03969" w:rsidRPr="009900A7" w:rsidRDefault="00BF741F" w:rsidP="00387E44">
            <w:pPr>
              <w:pStyle w:val="Kolorowalistaakcent11"/>
              <w:numPr>
                <w:ilvl w:val="1"/>
                <w:numId w:val="49"/>
              </w:numPr>
              <w:spacing w:before="120" w:after="240"/>
              <w:jc w:val="both"/>
              <w:rPr>
                <w:rFonts w:asciiTheme="minorBidi" w:hAnsiTheme="minorBidi" w:cstheme="minorBidi"/>
                <w:sz w:val="22"/>
                <w:szCs w:val="22"/>
              </w:rPr>
            </w:pPr>
            <w:r w:rsidRPr="009900A7">
              <w:rPr>
                <w:rFonts w:asciiTheme="minorBidi" w:hAnsiTheme="minorBidi" w:cstheme="minorBidi"/>
                <w:bCs/>
                <w:sz w:val="22"/>
                <w:szCs w:val="22"/>
              </w:rPr>
              <w:t xml:space="preserve">Poświadczenia zgodności cyfrowego odwzorowania z dokumentem w postaci papierowej, o którym mowa w pkt </w:t>
            </w:r>
            <w:r w:rsidR="002D132E" w:rsidRPr="009900A7">
              <w:rPr>
                <w:rFonts w:asciiTheme="minorBidi" w:hAnsiTheme="minorBidi" w:cstheme="minorBidi"/>
                <w:bCs/>
                <w:sz w:val="22"/>
                <w:szCs w:val="22"/>
              </w:rPr>
              <w:t>10</w:t>
            </w:r>
            <w:r w:rsidRPr="009900A7">
              <w:rPr>
                <w:rFonts w:asciiTheme="minorBidi" w:hAnsiTheme="minorBidi" w:cstheme="minorBidi"/>
                <w:bCs/>
                <w:sz w:val="22"/>
                <w:szCs w:val="22"/>
              </w:rPr>
              <w:t>.1</w:t>
            </w:r>
            <w:r w:rsidR="00F72164">
              <w:rPr>
                <w:rFonts w:asciiTheme="minorBidi" w:hAnsiTheme="minorBidi" w:cstheme="minorBidi"/>
                <w:bCs/>
                <w:sz w:val="22"/>
                <w:szCs w:val="22"/>
              </w:rPr>
              <w:t>9</w:t>
            </w:r>
            <w:r w:rsidRPr="009900A7">
              <w:rPr>
                <w:rFonts w:asciiTheme="minorBidi" w:hAnsiTheme="minorBidi" w:cstheme="minorBidi"/>
                <w:bCs/>
                <w:sz w:val="22"/>
                <w:szCs w:val="22"/>
              </w:rPr>
              <w:t>., dokonuje w przypadku:</w:t>
            </w:r>
          </w:p>
          <w:p w14:paraId="730A5310" w14:textId="77777777" w:rsidR="00E03969" w:rsidRPr="009900A7" w:rsidRDefault="00BF741F" w:rsidP="00AC3F9F">
            <w:pPr>
              <w:pStyle w:val="Kolorowalistaakcent11"/>
              <w:numPr>
                <w:ilvl w:val="0"/>
                <w:numId w:val="12"/>
              </w:numPr>
              <w:spacing w:before="120" w:after="240"/>
              <w:ind w:left="1457"/>
              <w:jc w:val="both"/>
              <w:rPr>
                <w:rFonts w:asciiTheme="minorBidi" w:hAnsiTheme="minorBidi" w:cstheme="minorBidi"/>
                <w:sz w:val="22"/>
                <w:szCs w:val="22"/>
              </w:rPr>
            </w:pPr>
            <w:r w:rsidRPr="009900A7">
              <w:rPr>
                <w:rFonts w:asciiTheme="minorBidi" w:hAnsiTheme="minorBidi" w:cstheme="minorBidi"/>
                <w:bCs/>
                <w:sz w:val="22"/>
                <w:szCs w:val="22"/>
              </w:rPr>
              <w:t>podmiotowych środków dowodowych - odpowiednio wykonawca, wykonawca wspólnie ubiegający się o udzielenie zamówienia, podmiot udostępniający zasoby, w zakresie podmiotowych środków dowodowych, które każdego z nich dotyczą;</w:t>
            </w:r>
          </w:p>
          <w:p w14:paraId="5F7F9031" w14:textId="77777777" w:rsidR="00E03969" w:rsidRPr="009900A7" w:rsidRDefault="00BF741F" w:rsidP="00AC3F9F">
            <w:pPr>
              <w:pStyle w:val="Kolorowalistaakcent11"/>
              <w:numPr>
                <w:ilvl w:val="0"/>
                <w:numId w:val="12"/>
              </w:numPr>
              <w:spacing w:before="120" w:after="240"/>
              <w:ind w:left="1457"/>
              <w:jc w:val="both"/>
              <w:rPr>
                <w:rFonts w:asciiTheme="minorBidi" w:hAnsiTheme="minorBidi" w:cstheme="minorBidi"/>
                <w:sz w:val="22"/>
                <w:szCs w:val="22"/>
              </w:rPr>
            </w:pPr>
            <w:r w:rsidRPr="009900A7">
              <w:rPr>
                <w:rFonts w:asciiTheme="minorBidi" w:hAnsiTheme="minorBidi" w:cstheme="minorBidi"/>
                <w:bCs/>
                <w:sz w:val="22"/>
                <w:szCs w:val="22"/>
              </w:rPr>
              <w:t>przedmiotowego środka dowodowego, oświadczenia, o którym mowa w art. 117 ust. 4 PZP, lub zobowiązania podmiotu udostępniającego zasoby - odpowiednio wykonawca lub wykonawca wspólnie ubiegający się o udzielenie zamówienia;</w:t>
            </w:r>
          </w:p>
          <w:p w14:paraId="68BE418A" w14:textId="77777777" w:rsidR="00E03969" w:rsidRPr="009900A7" w:rsidRDefault="00BF741F" w:rsidP="00AC3F9F">
            <w:pPr>
              <w:pStyle w:val="Kolorowalistaakcent11"/>
              <w:numPr>
                <w:ilvl w:val="0"/>
                <w:numId w:val="12"/>
              </w:numPr>
              <w:spacing w:before="120" w:after="240"/>
              <w:ind w:left="1457"/>
              <w:jc w:val="both"/>
              <w:rPr>
                <w:rFonts w:asciiTheme="minorBidi" w:hAnsiTheme="minorBidi" w:cstheme="minorBidi"/>
                <w:sz w:val="22"/>
                <w:szCs w:val="22"/>
              </w:rPr>
            </w:pPr>
            <w:r w:rsidRPr="009900A7">
              <w:rPr>
                <w:rFonts w:asciiTheme="minorBidi" w:hAnsiTheme="minorBidi" w:cstheme="minorBidi"/>
                <w:bCs/>
                <w:sz w:val="22"/>
                <w:szCs w:val="22"/>
              </w:rPr>
              <w:t>pełnomocnictwa - mocodawca.</w:t>
            </w:r>
          </w:p>
          <w:p w14:paraId="1F5FC871" w14:textId="60A7FE0F" w:rsidR="00E03969" w:rsidRPr="009900A7" w:rsidRDefault="00BF741F" w:rsidP="00387E44">
            <w:pPr>
              <w:pStyle w:val="Kolorowalistaakcent11"/>
              <w:numPr>
                <w:ilvl w:val="1"/>
                <w:numId w:val="49"/>
              </w:numPr>
              <w:spacing w:before="120" w:after="240"/>
              <w:jc w:val="both"/>
              <w:rPr>
                <w:rFonts w:asciiTheme="minorBidi" w:hAnsiTheme="minorBidi" w:cstheme="minorBidi"/>
                <w:sz w:val="22"/>
                <w:szCs w:val="22"/>
              </w:rPr>
            </w:pPr>
            <w:r w:rsidRPr="009900A7">
              <w:rPr>
                <w:rFonts w:asciiTheme="minorBidi" w:hAnsiTheme="minorBidi" w:cstheme="minorBidi"/>
                <w:bCs/>
                <w:sz w:val="22"/>
                <w:szCs w:val="22"/>
              </w:rPr>
              <w:t xml:space="preserve">Poświadczenia zgodności cyfrowego odwzorowania z dokumentem w postaci papierowej, o którym mowa pkt </w:t>
            </w:r>
            <w:r w:rsidR="002D132E" w:rsidRPr="009900A7">
              <w:rPr>
                <w:rFonts w:asciiTheme="minorBidi" w:hAnsiTheme="minorBidi" w:cstheme="minorBidi"/>
                <w:bCs/>
                <w:sz w:val="22"/>
                <w:szCs w:val="22"/>
              </w:rPr>
              <w:t>10</w:t>
            </w:r>
            <w:r w:rsidRPr="009900A7">
              <w:rPr>
                <w:rFonts w:asciiTheme="minorBidi" w:hAnsiTheme="minorBidi" w:cstheme="minorBidi"/>
                <w:bCs/>
                <w:sz w:val="22"/>
                <w:szCs w:val="22"/>
              </w:rPr>
              <w:t>.1</w:t>
            </w:r>
            <w:r w:rsidR="00F72164">
              <w:rPr>
                <w:rFonts w:asciiTheme="minorBidi" w:hAnsiTheme="minorBidi" w:cstheme="minorBidi"/>
                <w:bCs/>
                <w:sz w:val="22"/>
                <w:szCs w:val="22"/>
              </w:rPr>
              <w:t>9</w:t>
            </w:r>
            <w:r w:rsidRPr="009900A7">
              <w:rPr>
                <w:rFonts w:asciiTheme="minorBidi" w:hAnsiTheme="minorBidi" w:cstheme="minorBidi"/>
                <w:bCs/>
                <w:sz w:val="22"/>
                <w:szCs w:val="22"/>
              </w:rPr>
              <w:t>., może dokonać również notariusz.</w:t>
            </w:r>
          </w:p>
          <w:p w14:paraId="48889CC5" w14:textId="77777777" w:rsidR="00E03969" w:rsidRPr="009900A7" w:rsidRDefault="00BF741F" w:rsidP="00387E44">
            <w:pPr>
              <w:pStyle w:val="Kolorowalistaakcent11"/>
              <w:numPr>
                <w:ilvl w:val="1"/>
                <w:numId w:val="49"/>
              </w:numPr>
              <w:spacing w:before="120" w:after="240"/>
              <w:jc w:val="both"/>
              <w:rPr>
                <w:rFonts w:asciiTheme="minorBidi" w:hAnsiTheme="minorBidi" w:cstheme="minorBidi"/>
                <w:sz w:val="22"/>
                <w:szCs w:val="22"/>
              </w:rPr>
            </w:pPr>
            <w:r w:rsidRPr="009900A7">
              <w:rPr>
                <w:rFonts w:asciiTheme="minorBidi" w:hAnsiTheme="minorBidi" w:cstheme="minorBidi"/>
                <w:bCs/>
                <w:sz w:val="22"/>
                <w:szCs w:val="22"/>
              </w:rPr>
              <w:t>Przez cyfrowe odwzorowanie, o którym mowa wyżej, należy rozumieć dokument elektroniczny będący kopią elektroniczną treści zapisanej w postaci papierowej umożliwiający zapoznanie się z tą treścią i jej zrozumienie, bez konieczności bezpośredniego dostępu do oryginału.</w:t>
            </w:r>
          </w:p>
          <w:p w14:paraId="08778FC8" w14:textId="53E673D6" w:rsidR="00FE03E4" w:rsidRPr="009900A7" w:rsidRDefault="00BF741F" w:rsidP="00387E44">
            <w:pPr>
              <w:pStyle w:val="Kolorowalistaakcent11"/>
              <w:numPr>
                <w:ilvl w:val="1"/>
                <w:numId w:val="49"/>
              </w:numPr>
              <w:spacing w:before="120" w:after="240"/>
              <w:jc w:val="both"/>
              <w:rPr>
                <w:rFonts w:asciiTheme="minorBidi" w:hAnsiTheme="minorBidi" w:cstheme="minorBidi"/>
                <w:sz w:val="22"/>
                <w:szCs w:val="22"/>
              </w:rPr>
            </w:pPr>
            <w:r w:rsidRPr="009900A7">
              <w:rPr>
                <w:rFonts w:asciiTheme="minorBidi" w:hAnsiTheme="minorBidi" w:cstheme="minorBidi"/>
                <w:bCs/>
                <w:sz w:val="22"/>
                <w:szCs w:val="22"/>
              </w:rPr>
              <w:t xml:space="preserve">Sposób sporządzenia podmiotowych środków dowodowych, przedmiotowych środków dowodowych oraz innych dokumentów lub oświadczeń musi być zgody z wymaganiami określonymi w rozporządzeniu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poz. 2452). </w:t>
            </w:r>
          </w:p>
        </w:tc>
      </w:tr>
      <w:tr w:rsidR="00BF741F" w:rsidRPr="009900A7" w14:paraId="1E510745" w14:textId="77777777" w:rsidTr="00D006B1">
        <w:tc>
          <w:tcPr>
            <w:tcW w:w="9066" w:type="dxa"/>
            <w:tcBorders>
              <w:top w:val="nil"/>
              <w:left w:val="nil"/>
              <w:bottom w:val="nil"/>
              <w:right w:val="nil"/>
            </w:tcBorders>
            <w:shd w:val="clear" w:color="auto" w:fill="95B3D7" w:themeFill="accent1" w:themeFillTint="99"/>
          </w:tcPr>
          <w:p w14:paraId="4906A0BB" w14:textId="0CB25C2F" w:rsidR="00BF741F" w:rsidRPr="009900A7" w:rsidRDefault="00BF741F" w:rsidP="00387E44">
            <w:pPr>
              <w:pStyle w:val="Akapitzlist"/>
              <w:numPr>
                <w:ilvl w:val="0"/>
                <w:numId w:val="49"/>
              </w:numPr>
              <w:spacing w:before="120"/>
              <w:jc w:val="both"/>
              <w:rPr>
                <w:rFonts w:asciiTheme="minorBidi" w:hAnsiTheme="minorBidi" w:cstheme="minorBidi"/>
                <w:b/>
                <w:bCs/>
                <w:sz w:val="22"/>
                <w:szCs w:val="22"/>
              </w:rPr>
            </w:pPr>
            <w:r w:rsidRPr="009900A7">
              <w:rPr>
                <w:rFonts w:asciiTheme="minorBidi" w:hAnsiTheme="minorBidi" w:cstheme="minorBidi"/>
                <w:b/>
                <w:bCs/>
                <w:sz w:val="22"/>
                <w:szCs w:val="22"/>
              </w:rPr>
              <w:lastRenderedPageBreak/>
              <w:t>WSKAZANIE OSÓB UPRAWNIONYCH DO KOMUNIKOWANIA SIĘ Z WYKONAWCAMI. INFORMACJE O ŚRODKACH KOMUNIKACJI ELEKTRONICZNEJ, PRZY UŻYCIU KTÓRYCH ZAMAWIAJĄCY BĘDZIE KOMUNIKOWAŁ SIĘ Z WYKONAWCAMI ORAZ INFORMACJE O WYMAGANIACH TECHNICZNYCH I ORGANIZACYJNYCH SPORZĄDZANIA, WYSYŁANIA I ODBIERANIA KORESPONDENCJI ELEKTRONICZNEJ</w:t>
            </w:r>
          </w:p>
        </w:tc>
      </w:tr>
      <w:tr w:rsidR="00BF741F" w:rsidRPr="009900A7" w14:paraId="70C994FA" w14:textId="77777777" w:rsidTr="00D006B1">
        <w:tc>
          <w:tcPr>
            <w:tcW w:w="9066" w:type="dxa"/>
            <w:tcBorders>
              <w:top w:val="nil"/>
              <w:left w:val="nil"/>
              <w:bottom w:val="nil"/>
              <w:right w:val="nil"/>
            </w:tcBorders>
          </w:tcPr>
          <w:p w14:paraId="30D75258" w14:textId="4968FA19" w:rsidR="007524ED" w:rsidRPr="009900A7" w:rsidRDefault="007524ED" w:rsidP="004D675C">
            <w:pPr>
              <w:spacing w:before="120"/>
              <w:jc w:val="both"/>
              <w:rPr>
                <w:rFonts w:asciiTheme="minorBidi" w:hAnsiTheme="minorBidi" w:cstheme="minorBidi"/>
                <w:sz w:val="22"/>
                <w:szCs w:val="22"/>
              </w:rPr>
            </w:pPr>
          </w:p>
          <w:p w14:paraId="4824C8A2" w14:textId="1B51B7B4" w:rsidR="00A07326" w:rsidRPr="009900A7" w:rsidRDefault="00B9059A" w:rsidP="00387E44">
            <w:pPr>
              <w:pStyle w:val="Akapitzlist"/>
              <w:numPr>
                <w:ilvl w:val="1"/>
                <w:numId w:val="49"/>
              </w:numPr>
              <w:spacing w:before="120"/>
              <w:jc w:val="both"/>
              <w:rPr>
                <w:rFonts w:ascii="Arial" w:hAnsi="Arial" w:cs="Arial"/>
                <w:b/>
                <w:sz w:val="22"/>
                <w:szCs w:val="22"/>
              </w:rPr>
            </w:pPr>
            <w:r w:rsidRPr="009900A7">
              <w:rPr>
                <w:rFonts w:asciiTheme="minorBidi" w:hAnsiTheme="minorBidi" w:cstheme="minorBidi"/>
                <w:sz w:val="22"/>
                <w:szCs w:val="22"/>
              </w:rPr>
              <w:t xml:space="preserve">Osobami uprawnionymi </w:t>
            </w:r>
            <w:r w:rsidRPr="009900A7">
              <w:rPr>
                <w:rFonts w:ascii="Arial" w:hAnsi="Arial" w:cs="Arial"/>
                <w:sz w:val="22"/>
                <w:szCs w:val="22"/>
              </w:rPr>
              <w:t xml:space="preserve">przez Zamawiającego do kontaktu z Wykonawcami są w sprawach: </w:t>
            </w:r>
            <w:r w:rsidR="00F90F6D" w:rsidRPr="009900A7">
              <w:rPr>
                <w:rFonts w:ascii="Arial" w:hAnsi="Arial" w:cs="Arial"/>
                <w:sz w:val="22"/>
                <w:szCs w:val="22"/>
              </w:rPr>
              <w:t xml:space="preserve">technicznych </w:t>
            </w:r>
            <w:r w:rsidR="007342C7" w:rsidRPr="009900A7">
              <w:rPr>
                <w:rFonts w:ascii="Arial" w:hAnsi="Arial" w:cs="Arial"/>
                <w:sz w:val="22"/>
                <w:szCs w:val="22"/>
              </w:rPr>
              <w:t xml:space="preserve">– </w:t>
            </w:r>
            <w:r w:rsidR="00711029" w:rsidRPr="009900A7">
              <w:rPr>
                <w:rFonts w:ascii="Arial" w:eastAsiaTheme="minorEastAsia" w:hAnsi="Arial" w:cs="Arial"/>
                <w:color w:val="000000"/>
                <w:sz w:val="22"/>
                <w:szCs w:val="22"/>
              </w:rPr>
              <w:t xml:space="preserve">p. </w:t>
            </w:r>
            <w:r w:rsidR="00497AE1">
              <w:rPr>
                <w:rFonts w:ascii="Arial" w:eastAsiaTheme="minorEastAsia" w:hAnsi="Arial" w:cs="Arial"/>
                <w:color w:val="000000"/>
                <w:sz w:val="22"/>
                <w:szCs w:val="22"/>
              </w:rPr>
              <w:t>Wojciech Bloch</w:t>
            </w:r>
            <w:r w:rsidR="00711029" w:rsidRPr="009900A7">
              <w:rPr>
                <w:rFonts w:ascii="Arial" w:eastAsiaTheme="minorEastAsia" w:hAnsi="Arial" w:cs="Arial"/>
                <w:color w:val="000000"/>
                <w:sz w:val="22"/>
                <w:szCs w:val="22"/>
              </w:rPr>
              <w:t xml:space="preserve"> tel. </w:t>
            </w:r>
            <w:r w:rsidR="00497AE1">
              <w:rPr>
                <w:rFonts w:ascii="Arial" w:eastAsiaTheme="minorEastAsia" w:hAnsi="Arial" w:cs="Arial"/>
                <w:color w:val="000000"/>
                <w:sz w:val="22"/>
                <w:szCs w:val="22"/>
              </w:rPr>
              <w:t>881 938 678</w:t>
            </w:r>
            <w:r w:rsidR="007342C7" w:rsidRPr="009900A7">
              <w:rPr>
                <w:rFonts w:ascii="Arial" w:hAnsi="Arial" w:cs="Arial"/>
                <w:color w:val="000000" w:themeColor="text1"/>
                <w:sz w:val="22"/>
                <w:szCs w:val="22"/>
              </w:rPr>
              <w:t xml:space="preserve">, </w:t>
            </w:r>
            <w:r w:rsidR="007342C7" w:rsidRPr="009900A7">
              <w:rPr>
                <w:rFonts w:ascii="Arial" w:hAnsi="Arial" w:cs="Arial"/>
                <w:sz w:val="22"/>
                <w:szCs w:val="22"/>
              </w:rPr>
              <w:t xml:space="preserve">procedury zamówień publicznych – p. Anna Dancewicz-Krzywania, tel. 728 368 </w:t>
            </w:r>
            <w:proofErr w:type="gramStart"/>
            <w:r w:rsidR="007342C7" w:rsidRPr="009900A7">
              <w:rPr>
                <w:rFonts w:ascii="Arial" w:hAnsi="Arial" w:cs="Arial"/>
                <w:sz w:val="22"/>
                <w:szCs w:val="22"/>
              </w:rPr>
              <w:t>774,  e-</w:t>
            </w:r>
            <w:r w:rsidR="007342C7" w:rsidRPr="009900A7">
              <w:rPr>
                <w:rFonts w:ascii="Arial" w:hAnsi="Arial" w:cs="Arial"/>
                <w:sz w:val="22"/>
                <w:szCs w:val="22"/>
              </w:rPr>
              <w:lastRenderedPageBreak/>
              <w:t>mail</w:t>
            </w:r>
            <w:proofErr w:type="gramEnd"/>
            <w:r w:rsidR="007342C7" w:rsidRPr="009900A7">
              <w:rPr>
                <w:rFonts w:ascii="Arial" w:hAnsi="Arial" w:cs="Arial"/>
                <w:sz w:val="22"/>
                <w:szCs w:val="22"/>
              </w:rPr>
              <w:t xml:space="preserve">: </w:t>
            </w:r>
            <w:hyperlink r:id="rId12" w:history="1">
              <w:r w:rsidR="007342C7" w:rsidRPr="009900A7">
                <w:rPr>
                  <w:rStyle w:val="Hipercze"/>
                  <w:rFonts w:ascii="Arial" w:hAnsi="Arial" w:cs="Arial"/>
                  <w:sz w:val="22"/>
                  <w:szCs w:val="22"/>
                </w:rPr>
                <w:t>grodzisk</w:t>
              </w:r>
              <w:r w:rsidR="007342C7" w:rsidRPr="009900A7">
                <w:rPr>
                  <w:rStyle w:val="Hipercze"/>
                  <w:rFonts w:ascii="Arial" w:eastAsia="Arial" w:hAnsi="Arial" w:cs="Arial"/>
                  <w:sz w:val="22"/>
                  <w:szCs w:val="22"/>
                </w:rPr>
                <w:t>@poznan.lasy.gov.pl</w:t>
              </w:r>
            </w:hyperlink>
            <w:r w:rsidR="007342C7" w:rsidRPr="009900A7">
              <w:rPr>
                <w:rStyle w:val="Hipercze"/>
                <w:rFonts w:ascii="Arial" w:eastAsia="Arial" w:hAnsi="Arial" w:cs="Arial"/>
                <w:sz w:val="22"/>
                <w:szCs w:val="22"/>
              </w:rPr>
              <w:t xml:space="preserve"> </w:t>
            </w:r>
            <w:r w:rsidR="007342C7" w:rsidRPr="009900A7">
              <w:rPr>
                <w:rFonts w:ascii="Arial" w:hAnsi="Arial" w:cs="Arial"/>
                <w:sz w:val="22"/>
                <w:szCs w:val="22"/>
              </w:rPr>
              <w:t>od poniedziałku do piątku w godz. 8.00 – 12.00, z wyłączeniem dni wolnych od pracy</w:t>
            </w:r>
            <w:r w:rsidRPr="009900A7">
              <w:rPr>
                <w:rFonts w:ascii="Arial" w:hAnsi="Arial" w:cs="Arial"/>
                <w:sz w:val="22"/>
                <w:szCs w:val="22"/>
              </w:rPr>
              <w:t>.</w:t>
            </w:r>
          </w:p>
          <w:p w14:paraId="4BF190E6" w14:textId="77777777" w:rsidR="00A07326" w:rsidRPr="009900A7" w:rsidRDefault="00A07326" w:rsidP="00387E44">
            <w:pPr>
              <w:pStyle w:val="Akapitzlist"/>
              <w:numPr>
                <w:ilvl w:val="1"/>
                <w:numId w:val="49"/>
              </w:numPr>
              <w:spacing w:before="120"/>
              <w:jc w:val="both"/>
              <w:rPr>
                <w:rFonts w:ascii="Arial" w:hAnsi="Arial" w:cs="Arial"/>
                <w:b/>
                <w:sz w:val="22"/>
                <w:szCs w:val="22"/>
              </w:rPr>
            </w:pPr>
            <w:r w:rsidRPr="009900A7">
              <w:rPr>
                <w:rFonts w:ascii="Arial" w:hAnsi="Arial" w:cs="Arial"/>
                <w:sz w:val="22"/>
                <w:szCs w:val="22"/>
              </w:rPr>
              <w:t xml:space="preserve">Komunikacja między Zamawiającym, a Wykonawcami odbywa się przy użyciu Platformy e-Zamówienia („Platforma”), która jest dostępna pod adresem: </w:t>
            </w:r>
            <w:hyperlink r:id="rId13" w:history="1">
              <w:r w:rsidRPr="009900A7">
                <w:rPr>
                  <w:rStyle w:val="Hipercze"/>
                  <w:rFonts w:ascii="Arial" w:hAnsi="Arial" w:cs="Arial"/>
                  <w:sz w:val="22"/>
                  <w:szCs w:val="22"/>
                </w:rPr>
                <w:t>https://ezamowienia.gov.pl</w:t>
              </w:r>
            </w:hyperlink>
            <w:r w:rsidRPr="009900A7">
              <w:rPr>
                <w:rFonts w:ascii="Arial" w:hAnsi="Arial" w:cs="Arial"/>
                <w:sz w:val="22"/>
                <w:szCs w:val="22"/>
              </w:rPr>
              <w:t xml:space="preserve"> oraz poczty elektronicznej, z zastrzeżeniem, że złożenie oferty następuje wyłącznie przy użyciu Platformy.</w:t>
            </w:r>
          </w:p>
          <w:p w14:paraId="4383B332" w14:textId="77777777" w:rsidR="00A07326" w:rsidRPr="009900A7" w:rsidRDefault="00A07326" w:rsidP="00387E44">
            <w:pPr>
              <w:pStyle w:val="Akapitzlist"/>
              <w:numPr>
                <w:ilvl w:val="1"/>
                <w:numId w:val="49"/>
              </w:numPr>
              <w:spacing w:before="120"/>
              <w:jc w:val="both"/>
              <w:rPr>
                <w:rFonts w:ascii="Arial" w:hAnsi="Arial" w:cs="Arial"/>
                <w:b/>
                <w:sz w:val="22"/>
                <w:szCs w:val="22"/>
              </w:rPr>
            </w:pPr>
            <w:r w:rsidRPr="009900A7">
              <w:rPr>
                <w:rFonts w:ascii="Arial" w:hAnsi="Arial" w:cs="Arial"/>
                <w:bCs/>
                <w:sz w:val="22"/>
                <w:szCs w:val="22"/>
              </w:rPr>
              <w:t>Korzystanie z Platformy e-Zamówienia jest bezpłatne.</w:t>
            </w:r>
          </w:p>
          <w:p w14:paraId="1CF49928" w14:textId="28AAA1EF" w:rsidR="00A07326" w:rsidRPr="009900A7" w:rsidRDefault="00A07326" w:rsidP="00387E44">
            <w:pPr>
              <w:pStyle w:val="Akapitzlist"/>
              <w:numPr>
                <w:ilvl w:val="1"/>
                <w:numId w:val="49"/>
              </w:numPr>
              <w:spacing w:before="120"/>
              <w:jc w:val="both"/>
              <w:rPr>
                <w:rFonts w:ascii="Arial" w:hAnsi="Arial" w:cs="Arial"/>
                <w:b/>
                <w:sz w:val="22"/>
                <w:szCs w:val="22"/>
              </w:rPr>
            </w:pPr>
            <w:r w:rsidRPr="009900A7">
              <w:rPr>
                <w:rFonts w:ascii="Arial" w:hAnsi="Arial" w:cs="Arial"/>
                <w:sz w:val="22"/>
                <w:szCs w:val="22"/>
              </w:rPr>
              <w:t xml:space="preserve">Wykonawca zamierzający wziąć udział w niniejszym postępowaniu o udzielenie zamówienia publicznego, musi posiadać konto podmiotu </w:t>
            </w:r>
            <w:r w:rsidRPr="009900A7">
              <w:rPr>
                <w:rFonts w:ascii="Arial" w:hAnsi="Arial" w:cs="Arial"/>
                <w:b/>
                <w:bCs/>
                <w:i/>
                <w:iCs/>
                <w:sz w:val="22"/>
                <w:szCs w:val="22"/>
              </w:rPr>
              <w:t xml:space="preserve">„Wykonawca” </w:t>
            </w:r>
            <w:r w:rsidRPr="009900A7">
              <w:rPr>
                <w:rFonts w:ascii="Arial" w:hAnsi="Arial" w:cs="Arial"/>
                <w:sz w:val="22"/>
                <w:szCs w:val="22"/>
              </w:rPr>
              <w:t xml:space="preserve">na Platformie. Szczegółowe informacje na temat zakładania kont podmiotów oraz zasady i warunki korzystania z Platformy, w tym minimalne wymagania techniczne dotyczące sprzętu używanego w celu korzystania z usług Platformy oraz informacje dotyczące specyfikacji połączenia określa </w:t>
            </w:r>
            <w:r w:rsidRPr="009900A7">
              <w:rPr>
                <w:rFonts w:ascii="Arial" w:hAnsi="Arial" w:cs="Arial"/>
                <w:b/>
                <w:bCs/>
                <w:i/>
                <w:iCs/>
                <w:sz w:val="22"/>
                <w:szCs w:val="22"/>
              </w:rPr>
              <w:t xml:space="preserve">„Regulamin korzystania z Platformy e-Zamówienia”, </w:t>
            </w:r>
            <w:r w:rsidRPr="009900A7">
              <w:rPr>
                <w:rFonts w:ascii="Arial" w:hAnsi="Arial" w:cs="Arial"/>
                <w:sz w:val="22"/>
                <w:szCs w:val="22"/>
              </w:rPr>
              <w:t>dostępny pod adrese</w:t>
            </w:r>
            <w:hyperlink r:id="rId14" w:history="1">
              <w:r w:rsidRPr="0096661A">
                <w:rPr>
                  <w:rStyle w:val="Hipercze"/>
                  <w:rFonts w:ascii="Arial" w:hAnsi="Arial" w:cs="Arial"/>
                  <w:color w:val="000000" w:themeColor="text1"/>
                  <w:sz w:val="22"/>
                  <w:szCs w:val="22"/>
                  <w:u w:val="none"/>
                </w:rPr>
                <w:t xml:space="preserve">m: </w:t>
              </w:r>
              <w:r w:rsidRPr="0096661A">
                <w:rPr>
                  <w:rStyle w:val="Hipercze"/>
                  <w:rFonts w:ascii="Arial" w:hAnsi="Arial" w:cs="Arial"/>
                  <w:b/>
                  <w:bCs/>
                  <w:color w:val="000000" w:themeColor="text1"/>
                  <w:sz w:val="22"/>
                  <w:szCs w:val="22"/>
                  <w:u w:val="none"/>
                </w:rPr>
                <w:t>https://ezamowie</w:t>
              </w:r>
            </w:hyperlink>
            <w:r w:rsidRPr="0096661A">
              <w:rPr>
                <w:rFonts w:ascii="Arial" w:hAnsi="Arial" w:cs="Arial"/>
                <w:b/>
                <w:bCs/>
                <w:color w:val="000000" w:themeColor="text1"/>
                <w:sz w:val="22"/>
                <w:szCs w:val="22"/>
              </w:rPr>
              <w:t>nia.gov.pl/pl/regulamin/</w:t>
            </w:r>
            <w:r w:rsidRPr="0096661A">
              <w:rPr>
                <w:rFonts w:ascii="Arial" w:hAnsi="Arial" w:cs="Arial"/>
                <w:color w:val="000000" w:themeColor="text1"/>
                <w:sz w:val="22"/>
                <w:szCs w:val="22"/>
              </w:rPr>
              <w:t xml:space="preserve"> </w:t>
            </w:r>
            <w:r w:rsidRPr="009900A7">
              <w:rPr>
                <w:rFonts w:ascii="Arial" w:hAnsi="Arial" w:cs="Arial"/>
                <w:sz w:val="22"/>
                <w:szCs w:val="22"/>
              </w:rPr>
              <w:t xml:space="preserve">oraz informacje zamieszczone na stronie Platformy w </w:t>
            </w:r>
            <w:r w:rsidRPr="009900A7">
              <w:rPr>
                <w:rFonts w:ascii="Arial" w:hAnsi="Arial" w:cs="Arial"/>
                <w:color w:val="2D2D2D"/>
                <w:sz w:val="22"/>
                <w:szCs w:val="22"/>
                <w:shd w:val="clear" w:color="auto" w:fill="FFFFFF"/>
              </w:rPr>
              <w:t xml:space="preserve">zakładce </w:t>
            </w:r>
            <w:r w:rsidRPr="009900A7">
              <w:rPr>
                <w:rFonts w:ascii="Arial" w:hAnsi="Arial" w:cs="Arial"/>
                <w:b/>
                <w:bCs/>
                <w:i/>
                <w:iCs/>
                <w:color w:val="2D2D2D"/>
                <w:sz w:val="22"/>
                <w:szCs w:val="22"/>
                <w:shd w:val="clear" w:color="auto" w:fill="FFFFFF"/>
              </w:rPr>
              <w:t>„Centrum Pomocy”.</w:t>
            </w:r>
          </w:p>
          <w:p w14:paraId="545BDA33" w14:textId="77777777" w:rsidR="00A07326" w:rsidRPr="009900A7" w:rsidRDefault="00A07326" w:rsidP="00387E44">
            <w:pPr>
              <w:pStyle w:val="Akapitzlist"/>
              <w:numPr>
                <w:ilvl w:val="1"/>
                <w:numId w:val="49"/>
              </w:numPr>
              <w:spacing w:before="120"/>
              <w:jc w:val="both"/>
              <w:rPr>
                <w:rFonts w:ascii="Arial" w:hAnsi="Arial" w:cs="Arial"/>
                <w:b/>
                <w:sz w:val="22"/>
                <w:szCs w:val="22"/>
              </w:rPr>
            </w:pPr>
            <w:r w:rsidRPr="009900A7">
              <w:rPr>
                <w:rFonts w:ascii="Arial" w:hAnsi="Arial" w:cs="Arial"/>
                <w:bCs/>
                <w:sz w:val="22"/>
                <w:szCs w:val="22"/>
              </w:rPr>
              <w:t>Przeglądanie i pobieranie publicznej treści dokumentacji dotyczącej niniejszego postępowania nie wymaga posiadania konta na Platformie ani logowania.</w:t>
            </w:r>
          </w:p>
          <w:p w14:paraId="31A75068" w14:textId="77777777" w:rsidR="00A07326" w:rsidRPr="009900A7" w:rsidRDefault="00A07326" w:rsidP="00387E44">
            <w:pPr>
              <w:pStyle w:val="Akapitzlist"/>
              <w:numPr>
                <w:ilvl w:val="1"/>
                <w:numId w:val="49"/>
              </w:numPr>
              <w:spacing w:before="120"/>
              <w:jc w:val="both"/>
              <w:rPr>
                <w:rFonts w:ascii="Arial" w:hAnsi="Arial" w:cs="Arial"/>
                <w:b/>
                <w:sz w:val="22"/>
                <w:szCs w:val="22"/>
              </w:rPr>
            </w:pPr>
            <w:r w:rsidRPr="009900A7">
              <w:rPr>
                <w:rFonts w:ascii="Arial" w:hAnsi="Arial" w:cs="Arial"/>
                <w:sz w:val="22"/>
                <w:szCs w:val="22"/>
              </w:rPr>
              <w:t xml:space="preserve">Sposób sporządzenia dokumentów elektronicznych lub dokumentów elektronicznych będących kopią elektroniczną treści zapisanej w postaci papierowej (cyfrowe odwzorowanie) musi być zgody z wymaganiami określonymi </w:t>
            </w:r>
            <w:bookmarkStart w:id="13" w:name="_Hlk109132385"/>
            <w:r w:rsidRPr="009900A7">
              <w:rPr>
                <w:rFonts w:ascii="Arial" w:hAnsi="Arial" w:cs="Arial"/>
                <w:sz w:val="22"/>
                <w:szCs w:val="22"/>
              </w:rPr>
              <w:t>w rozporządzeniu Prezesa Rady Ministrów z dnia 30 grudnia 2020 r. r. w sprawie sposobu sporządzania i przekazywania informacji oraz wymagań technicznych dla dokumentów elektronicznych oraz środków komunikacji elektronicznej w postępowaniu o udzielenie zamówienia publicznego lub konkursie (Dz. U. z 2020 r., poz. 2452)</w:t>
            </w:r>
            <w:bookmarkEnd w:id="13"/>
            <w:r w:rsidRPr="009900A7">
              <w:rPr>
                <w:rFonts w:ascii="Arial" w:hAnsi="Arial" w:cs="Arial"/>
                <w:sz w:val="22"/>
                <w:szCs w:val="22"/>
              </w:rPr>
              <w:t xml:space="preserve">. </w:t>
            </w:r>
          </w:p>
          <w:p w14:paraId="658F716E" w14:textId="680F3040" w:rsidR="00982A6D" w:rsidRPr="009900A7" w:rsidRDefault="00A07326" w:rsidP="00387E44">
            <w:pPr>
              <w:pStyle w:val="Akapitzlist"/>
              <w:numPr>
                <w:ilvl w:val="1"/>
                <w:numId w:val="49"/>
              </w:numPr>
              <w:spacing w:before="120"/>
              <w:jc w:val="both"/>
              <w:rPr>
                <w:rFonts w:ascii="Arial" w:hAnsi="Arial" w:cs="Arial"/>
                <w:b/>
                <w:sz w:val="22"/>
                <w:szCs w:val="22"/>
              </w:rPr>
            </w:pPr>
            <w:r w:rsidRPr="009900A7">
              <w:rPr>
                <w:rFonts w:ascii="Arial" w:hAnsi="Arial" w:cs="Arial"/>
                <w:color w:val="2D2D2D"/>
                <w:sz w:val="22"/>
                <w:szCs w:val="22"/>
                <w:shd w:val="clear" w:color="auto" w:fill="FFFFFF"/>
              </w:rPr>
              <w:t>Dokumenty elektroniczne wymienione w SWZ, o których mowa w §2 ust. 1 rozporządzenia wskazanego w pkt 11.</w:t>
            </w:r>
            <w:r w:rsidR="00611134">
              <w:rPr>
                <w:rFonts w:ascii="Arial" w:hAnsi="Arial" w:cs="Arial"/>
                <w:color w:val="2D2D2D"/>
                <w:sz w:val="22"/>
                <w:szCs w:val="22"/>
                <w:shd w:val="clear" w:color="auto" w:fill="FFFFFF"/>
              </w:rPr>
              <w:t>7</w:t>
            </w:r>
            <w:r w:rsidRPr="009900A7">
              <w:rPr>
                <w:rFonts w:ascii="Arial" w:hAnsi="Arial" w:cs="Arial"/>
                <w:color w:val="2D2D2D"/>
                <w:sz w:val="22"/>
                <w:szCs w:val="22"/>
                <w:shd w:val="clear" w:color="auto" w:fill="FFFFFF"/>
              </w:rPr>
              <w:t>. SWZ</w:t>
            </w:r>
            <w:r w:rsidRPr="009900A7">
              <w:rPr>
                <w:rFonts w:ascii="Arial" w:hAnsi="Arial" w:cs="Arial"/>
                <w:sz w:val="22"/>
                <w:szCs w:val="22"/>
              </w:rPr>
              <w:t xml:space="preserve"> sporządza się w </w:t>
            </w:r>
            <w:r w:rsidRPr="009900A7">
              <w:rPr>
                <w:rFonts w:ascii="Arial" w:eastAsia="Calibri" w:hAnsi="Arial" w:cs="Arial"/>
                <w:sz w:val="22"/>
                <w:szCs w:val="22"/>
                <w:lang w:eastAsia="en-US"/>
              </w:rPr>
              <w:t xml:space="preserve">formatach danych </w:t>
            </w:r>
            <w:r w:rsidRPr="009900A7">
              <w:rPr>
                <w:rFonts w:ascii="Arial" w:hAnsi="Arial" w:cs="Arial"/>
                <w:sz w:val="22"/>
                <w:szCs w:val="22"/>
              </w:rPr>
              <w:t>określonych w rozporządzeniu Rady Ministrów z dnia 12 kwietnia 2012 r. w sprawie Krajowych Ram Interoperacyjności, minimalnych wymagań dla rejestrów publicznych i wymiany informacji w postaci elektronicznej oraz minimalnych wymagań dla systemów teleinformatycznych (Dz. U. z 20</w:t>
            </w:r>
            <w:r w:rsidR="0096661A">
              <w:rPr>
                <w:rFonts w:ascii="Arial" w:hAnsi="Arial" w:cs="Arial"/>
                <w:sz w:val="22"/>
                <w:szCs w:val="22"/>
              </w:rPr>
              <w:t>24</w:t>
            </w:r>
            <w:r w:rsidRPr="009900A7">
              <w:rPr>
                <w:rFonts w:ascii="Arial" w:hAnsi="Arial" w:cs="Arial"/>
                <w:sz w:val="22"/>
                <w:szCs w:val="22"/>
              </w:rPr>
              <w:t xml:space="preserve"> r. poz. </w:t>
            </w:r>
            <w:r w:rsidR="0096661A">
              <w:rPr>
                <w:rFonts w:ascii="Arial" w:hAnsi="Arial" w:cs="Arial"/>
                <w:sz w:val="22"/>
                <w:szCs w:val="22"/>
              </w:rPr>
              <w:t>773</w:t>
            </w:r>
            <w:r w:rsidRPr="009900A7">
              <w:rPr>
                <w:rFonts w:ascii="Arial" w:hAnsi="Arial" w:cs="Arial"/>
                <w:sz w:val="22"/>
                <w:szCs w:val="22"/>
              </w:rPr>
              <w:t xml:space="preserve">), z uwzględnieniem rodzaju przekazywanych danych i przekazuje się jako załączniki. </w:t>
            </w:r>
          </w:p>
          <w:p w14:paraId="10F3FFBE" w14:textId="75C6C564" w:rsidR="00A07326" w:rsidRPr="009900A7" w:rsidRDefault="00A07326" w:rsidP="00387E44">
            <w:pPr>
              <w:pStyle w:val="Akapitzlist"/>
              <w:numPr>
                <w:ilvl w:val="1"/>
                <w:numId w:val="49"/>
              </w:numPr>
              <w:spacing w:before="120"/>
              <w:jc w:val="both"/>
              <w:rPr>
                <w:rFonts w:ascii="Arial" w:hAnsi="Arial" w:cs="Arial"/>
                <w:b/>
                <w:sz w:val="22"/>
                <w:szCs w:val="22"/>
              </w:rPr>
            </w:pPr>
            <w:r w:rsidRPr="009900A7">
              <w:rPr>
                <w:rFonts w:ascii="Arial" w:hAnsi="Arial" w:cs="Arial"/>
                <w:sz w:val="22"/>
                <w:szCs w:val="22"/>
              </w:rPr>
              <w:t xml:space="preserve">Wymagane w SWZ informacje, oświadczenia lub dokumenty, inne niż wymienione w </w:t>
            </w:r>
            <w:r w:rsidRPr="009900A7">
              <w:rPr>
                <w:rFonts w:ascii="Arial" w:hAnsi="Arial" w:cs="Arial"/>
                <w:color w:val="2D2D2D"/>
                <w:sz w:val="22"/>
                <w:szCs w:val="22"/>
                <w:shd w:val="clear" w:color="auto" w:fill="FFFFFF"/>
              </w:rPr>
              <w:t xml:space="preserve">§2 ust. 1 rozporządzenia wskazanego w pkt 11.6. SWZ, przekazywane w postępowaniu sporządza się w postaci elektronicznej: </w:t>
            </w:r>
          </w:p>
          <w:p w14:paraId="4C72B0A4" w14:textId="3BB27DB7" w:rsidR="00A07326" w:rsidRPr="009900A7" w:rsidRDefault="00A07326" w:rsidP="005A1F48">
            <w:pPr>
              <w:pStyle w:val="Akapitzlist"/>
              <w:numPr>
                <w:ilvl w:val="0"/>
                <w:numId w:val="40"/>
              </w:numPr>
              <w:suppressAutoHyphens/>
              <w:spacing w:before="120"/>
              <w:ind w:left="1276" w:hanging="568"/>
              <w:contextualSpacing/>
              <w:jc w:val="both"/>
              <w:rPr>
                <w:rFonts w:ascii="Arial" w:hAnsi="Arial" w:cs="Arial"/>
                <w:sz w:val="22"/>
                <w:szCs w:val="22"/>
              </w:rPr>
            </w:pPr>
            <w:r w:rsidRPr="009900A7">
              <w:rPr>
                <w:rFonts w:ascii="Arial" w:hAnsi="Arial" w:cs="Arial"/>
                <w:sz w:val="22"/>
                <w:szCs w:val="22"/>
              </w:rPr>
              <w:t xml:space="preserve">w formatach danych określonych w przepisach rozporządzenia w sprawie Krajowych Ram Interoperacyjności, minimalnych wymagań dla rejestrów publicznych i wymiany informacji w postaci elektronicznej oraz minimalnych wymagań dla systemów teleinformatycznych (i przekazuje się jako załącznik), lub </w:t>
            </w:r>
          </w:p>
          <w:p w14:paraId="094AC6E2" w14:textId="77777777" w:rsidR="00982A6D" w:rsidRPr="009900A7" w:rsidRDefault="00A07326">
            <w:pPr>
              <w:pStyle w:val="Akapitzlist"/>
              <w:numPr>
                <w:ilvl w:val="0"/>
                <w:numId w:val="40"/>
              </w:numPr>
              <w:suppressAutoHyphens/>
              <w:spacing w:before="120"/>
              <w:ind w:left="1276" w:hanging="568"/>
              <w:contextualSpacing/>
              <w:jc w:val="both"/>
              <w:rPr>
                <w:rFonts w:ascii="Arial" w:hAnsi="Arial" w:cs="Arial"/>
                <w:sz w:val="22"/>
                <w:szCs w:val="22"/>
              </w:rPr>
            </w:pPr>
            <w:r w:rsidRPr="009900A7">
              <w:rPr>
                <w:rFonts w:ascii="Arial" w:hAnsi="Arial" w:cs="Arial"/>
                <w:sz w:val="22"/>
                <w:szCs w:val="22"/>
              </w:rPr>
              <w:t xml:space="preserve">jako tekst wpisany bezpośrednio do widomości przekazywanej przy użyciu środków komunikacji elektronicznej (np. w treści wiadomości e-mail lub w treści </w:t>
            </w:r>
            <w:r w:rsidRPr="009900A7">
              <w:rPr>
                <w:rFonts w:ascii="Arial" w:hAnsi="Arial" w:cs="Arial"/>
                <w:b/>
                <w:bCs/>
                <w:i/>
                <w:iCs/>
                <w:sz w:val="22"/>
                <w:szCs w:val="22"/>
              </w:rPr>
              <w:t>„Formularza do komunikacji”).</w:t>
            </w:r>
          </w:p>
          <w:p w14:paraId="09A5CF1D" w14:textId="56131A8A" w:rsidR="00A07326" w:rsidRPr="009900A7" w:rsidRDefault="00A07326" w:rsidP="00387E44">
            <w:pPr>
              <w:pStyle w:val="Akapitzlist"/>
              <w:numPr>
                <w:ilvl w:val="1"/>
                <w:numId w:val="49"/>
              </w:numPr>
              <w:suppressAutoHyphens/>
              <w:spacing w:before="120"/>
              <w:contextualSpacing/>
              <w:jc w:val="both"/>
              <w:rPr>
                <w:rFonts w:ascii="Arial" w:hAnsi="Arial" w:cs="Arial"/>
                <w:sz w:val="22"/>
                <w:szCs w:val="22"/>
              </w:rPr>
            </w:pPr>
            <w:r w:rsidRPr="009900A7">
              <w:rPr>
                <w:rFonts w:ascii="Arial" w:hAnsi="Arial" w:cs="Arial"/>
                <w:sz w:val="22"/>
                <w:szCs w:val="22"/>
              </w:rPr>
              <w:t>Sposób komunikowania się Zamawiającego z Wykonawcami (nie dotyczy składania ofert):</w:t>
            </w:r>
          </w:p>
          <w:p w14:paraId="39073F9C" w14:textId="30C6F7D5" w:rsidR="00A07326" w:rsidRPr="009900A7" w:rsidRDefault="00A07326" w:rsidP="00A07326">
            <w:pPr>
              <w:spacing w:before="120"/>
              <w:ind w:left="1276" w:hanging="568"/>
              <w:jc w:val="both"/>
              <w:rPr>
                <w:rFonts w:ascii="Arial" w:hAnsi="Arial" w:cs="Arial"/>
                <w:sz w:val="22"/>
                <w:szCs w:val="22"/>
              </w:rPr>
            </w:pPr>
            <w:r w:rsidRPr="009900A7">
              <w:rPr>
                <w:rFonts w:ascii="Arial" w:hAnsi="Arial" w:cs="Arial"/>
                <w:bCs/>
                <w:sz w:val="22"/>
                <w:szCs w:val="22"/>
              </w:rPr>
              <w:t>a)</w:t>
            </w:r>
            <w:r w:rsidRPr="009900A7">
              <w:rPr>
                <w:rFonts w:ascii="Arial" w:hAnsi="Arial" w:cs="Arial"/>
                <w:b/>
                <w:sz w:val="22"/>
                <w:szCs w:val="22"/>
              </w:rPr>
              <w:tab/>
            </w:r>
            <w:r w:rsidRPr="009900A7">
              <w:rPr>
                <w:rFonts w:ascii="Arial" w:hAnsi="Arial" w:cs="Arial"/>
                <w:sz w:val="22"/>
                <w:szCs w:val="22"/>
              </w:rPr>
              <w:t>Komunikacja w postępowaniu (z wyłączeniem składania ofert – sposób złożenia oferty opisany jest w pkt 1</w:t>
            </w:r>
            <w:r w:rsidR="00982A6D" w:rsidRPr="009900A7">
              <w:rPr>
                <w:rFonts w:ascii="Arial" w:hAnsi="Arial" w:cs="Arial"/>
                <w:sz w:val="22"/>
                <w:szCs w:val="22"/>
              </w:rPr>
              <w:t>1</w:t>
            </w:r>
            <w:r w:rsidRPr="009900A7">
              <w:rPr>
                <w:rFonts w:ascii="Arial" w:hAnsi="Arial" w:cs="Arial"/>
                <w:sz w:val="22"/>
                <w:szCs w:val="22"/>
              </w:rPr>
              <w:t>.1</w:t>
            </w:r>
            <w:r w:rsidR="0096661A">
              <w:rPr>
                <w:rFonts w:ascii="Arial" w:hAnsi="Arial" w:cs="Arial"/>
                <w:sz w:val="22"/>
                <w:szCs w:val="22"/>
              </w:rPr>
              <w:t>1</w:t>
            </w:r>
            <w:r w:rsidRPr="009900A7">
              <w:rPr>
                <w:rFonts w:ascii="Arial" w:hAnsi="Arial" w:cs="Arial"/>
                <w:sz w:val="22"/>
                <w:szCs w:val="22"/>
              </w:rPr>
              <w:t xml:space="preserve">. SWZ), odbywa się drogą elektroniczną za pośrednictwem formularzy do komunikacji dostępnych w zakładce </w:t>
            </w:r>
            <w:r w:rsidRPr="009900A7">
              <w:rPr>
                <w:rFonts w:ascii="Arial" w:hAnsi="Arial" w:cs="Arial"/>
                <w:b/>
                <w:bCs/>
                <w:i/>
                <w:iCs/>
                <w:sz w:val="22"/>
                <w:szCs w:val="22"/>
              </w:rPr>
              <w:lastRenderedPageBreak/>
              <w:t xml:space="preserve">„Formularze” </w:t>
            </w:r>
            <w:r w:rsidRPr="009900A7">
              <w:rPr>
                <w:rFonts w:ascii="Arial" w:hAnsi="Arial" w:cs="Arial"/>
                <w:sz w:val="22"/>
                <w:szCs w:val="22"/>
              </w:rPr>
              <w:t>(</w:t>
            </w:r>
            <w:r w:rsidRPr="009900A7">
              <w:rPr>
                <w:rFonts w:ascii="Arial" w:hAnsi="Arial" w:cs="Arial"/>
                <w:b/>
                <w:bCs/>
                <w:i/>
                <w:iCs/>
                <w:sz w:val="22"/>
                <w:szCs w:val="22"/>
              </w:rPr>
              <w:t xml:space="preserve">„Formularze do komunikacji”) </w:t>
            </w:r>
            <w:r w:rsidRPr="009900A7">
              <w:rPr>
                <w:rFonts w:ascii="Arial" w:hAnsi="Arial" w:cs="Arial"/>
                <w:sz w:val="22"/>
                <w:szCs w:val="22"/>
              </w:rPr>
              <w:t>oraz za pośrednictwem poczty elektronicznej</w:t>
            </w:r>
            <w:r w:rsidRPr="009900A7">
              <w:rPr>
                <w:rFonts w:ascii="Arial" w:hAnsi="Arial" w:cs="Arial"/>
                <w:b/>
                <w:bCs/>
                <w:i/>
                <w:iCs/>
                <w:sz w:val="22"/>
                <w:szCs w:val="22"/>
              </w:rPr>
              <w:t>.</w:t>
            </w:r>
            <w:r w:rsidRPr="009900A7">
              <w:rPr>
                <w:rFonts w:ascii="Arial" w:hAnsi="Arial" w:cs="Arial"/>
                <w:sz w:val="22"/>
                <w:szCs w:val="22"/>
              </w:rPr>
              <w:t xml:space="preserve"> </w:t>
            </w:r>
          </w:p>
          <w:p w14:paraId="662026BA" w14:textId="77777777" w:rsidR="00A07326" w:rsidRPr="009900A7" w:rsidRDefault="00A07326" w:rsidP="00A07326">
            <w:pPr>
              <w:spacing w:before="120"/>
              <w:ind w:left="1276" w:hanging="568"/>
              <w:jc w:val="both"/>
              <w:rPr>
                <w:rFonts w:ascii="Arial" w:hAnsi="Arial" w:cs="Arial"/>
                <w:bCs/>
                <w:sz w:val="22"/>
                <w:szCs w:val="22"/>
              </w:rPr>
            </w:pPr>
            <w:bookmarkStart w:id="14" w:name="_Hlk109137564"/>
            <w:r w:rsidRPr="009900A7">
              <w:rPr>
                <w:rFonts w:ascii="Arial" w:hAnsi="Arial" w:cs="Arial"/>
                <w:bCs/>
                <w:sz w:val="22"/>
                <w:szCs w:val="22"/>
              </w:rPr>
              <w:t>b)</w:t>
            </w:r>
            <w:r w:rsidRPr="009900A7">
              <w:rPr>
                <w:rFonts w:ascii="Arial" w:hAnsi="Arial" w:cs="Arial"/>
                <w:bCs/>
                <w:sz w:val="22"/>
                <w:szCs w:val="22"/>
              </w:rPr>
              <w:tab/>
              <w:t>Za pośrednictwem „</w:t>
            </w:r>
            <w:r w:rsidRPr="009900A7">
              <w:rPr>
                <w:rFonts w:ascii="Arial" w:hAnsi="Arial" w:cs="Arial"/>
                <w:b/>
                <w:i/>
                <w:iCs/>
                <w:sz w:val="22"/>
                <w:szCs w:val="22"/>
              </w:rPr>
              <w:t xml:space="preserve">Formularzy do komunikacji” </w:t>
            </w:r>
            <w:r w:rsidRPr="009900A7">
              <w:rPr>
                <w:rFonts w:ascii="Arial" w:hAnsi="Arial" w:cs="Arial"/>
                <w:bCs/>
                <w:sz w:val="22"/>
                <w:szCs w:val="22"/>
              </w:rPr>
              <w:t xml:space="preserve">odbywa się w szczególności przekazywanie wezwań, zawiadomień i wniosków służących do zadawania pytań o wyjaśnienie treści SWZ. </w:t>
            </w:r>
            <w:r w:rsidRPr="009900A7">
              <w:rPr>
                <w:rFonts w:ascii="Arial" w:hAnsi="Arial" w:cs="Arial"/>
                <w:b/>
                <w:i/>
                <w:iCs/>
                <w:sz w:val="22"/>
                <w:szCs w:val="22"/>
              </w:rPr>
              <w:t xml:space="preserve">„Formularze do komunikacji” </w:t>
            </w:r>
            <w:r w:rsidRPr="009900A7">
              <w:rPr>
                <w:rFonts w:ascii="Arial" w:hAnsi="Arial" w:cs="Arial"/>
                <w:bCs/>
                <w:sz w:val="22"/>
                <w:szCs w:val="22"/>
              </w:rPr>
              <w:t xml:space="preserve">umożliwiają, również dołączenie załącznika do przesłanej wiadomości (przycisk </w:t>
            </w:r>
            <w:r w:rsidRPr="009900A7">
              <w:rPr>
                <w:rFonts w:ascii="Arial" w:hAnsi="Arial" w:cs="Arial"/>
                <w:b/>
                <w:i/>
                <w:iCs/>
                <w:sz w:val="22"/>
                <w:szCs w:val="22"/>
              </w:rPr>
              <w:t>„dodaj załącznik”</w:t>
            </w:r>
            <w:r w:rsidRPr="009900A7">
              <w:rPr>
                <w:rFonts w:ascii="Arial" w:hAnsi="Arial" w:cs="Arial"/>
                <w:bCs/>
                <w:sz w:val="22"/>
                <w:szCs w:val="22"/>
              </w:rPr>
              <w:t>).</w:t>
            </w:r>
          </w:p>
          <w:p w14:paraId="7A7A8C5A" w14:textId="77777777" w:rsidR="00A07326" w:rsidRPr="009900A7" w:rsidRDefault="00A07326" w:rsidP="00A07326">
            <w:pPr>
              <w:spacing w:before="120"/>
              <w:ind w:left="1276" w:hanging="568"/>
              <w:jc w:val="both"/>
              <w:rPr>
                <w:rFonts w:ascii="Arial" w:hAnsi="Arial" w:cs="Arial"/>
                <w:bCs/>
                <w:sz w:val="22"/>
                <w:szCs w:val="22"/>
              </w:rPr>
            </w:pPr>
            <w:r w:rsidRPr="009900A7">
              <w:rPr>
                <w:rFonts w:ascii="Arial" w:hAnsi="Arial" w:cs="Arial"/>
                <w:bCs/>
                <w:sz w:val="22"/>
                <w:szCs w:val="22"/>
              </w:rPr>
              <w:tab/>
              <w:t xml:space="preserve">W przypadku załączników, które zgodnie z PZP lub </w:t>
            </w:r>
            <w:r w:rsidRPr="009900A7">
              <w:rPr>
                <w:rFonts w:ascii="Arial" w:hAnsi="Arial" w:cs="Arial"/>
                <w:sz w:val="22"/>
                <w:szCs w:val="22"/>
              </w:rPr>
              <w:t xml:space="preserve">rozporządzeniem Prezesa Rady Ministrów z dnia 30 grudnia 2020 r. r. w sprawie sposobu sporządzania i przekazywania informacji oraz wymagań technicznych dla dokumentów elektronicznych oraz środków komunikacji elektronicznej w postępowaniu o udzielenie zamówienia publicznego lub konkursie (Dz. U. z 2020 r., poz. 2452) opatrzone kwalifikowanym podpisem elektronicznym, mogą być opatrzone, zgodnie z wyborem Wykonawcy/Wykonawców wspólnie ubiegających się o udzielenie zamówienia/podmiotu udostępniającego zasoby, podpisem typu zewnętrznego lub wewnętrznego. W zależności od typu podpisu (wewnętrzny, zewnętrzny) dodaje się uprzednio podpisane dokumenty wraz z wygenerowanym plikiem podpisu (typ zewnętrzny) lub dokument z wszytym podpisem (typ wewnętrzny). </w:t>
            </w:r>
            <w:bookmarkEnd w:id="14"/>
          </w:p>
          <w:p w14:paraId="4A675048" w14:textId="77777777" w:rsidR="00A07326" w:rsidRPr="009900A7" w:rsidRDefault="00A07326" w:rsidP="00A07326">
            <w:pPr>
              <w:spacing w:before="120"/>
              <w:ind w:left="1276" w:hanging="568"/>
              <w:jc w:val="both"/>
              <w:rPr>
                <w:rFonts w:ascii="Arial" w:hAnsi="Arial" w:cs="Arial"/>
                <w:bCs/>
                <w:sz w:val="22"/>
                <w:szCs w:val="22"/>
              </w:rPr>
            </w:pPr>
            <w:r w:rsidRPr="009900A7">
              <w:rPr>
                <w:rFonts w:ascii="Arial" w:hAnsi="Arial" w:cs="Arial"/>
                <w:bCs/>
                <w:sz w:val="22"/>
                <w:szCs w:val="22"/>
              </w:rPr>
              <w:t>c)</w:t>
            </w:r>
            <w:r w:rsidRPr="009900A7">
              <w:rPr>
                <w:rFonts w:ascii="Arial" w:hAnsi="Arial" w:cs="Arial"/>
                <w:bCs/>
                <w:sz w:val="22"/>
                <w:szCs w:val="22"/>
              </w:rPr>
              <w:tab/>
              <w:t xml:space="preserve">Możliwość korzystania w postępowaniu z </w:t>
            </w:r>
            <w:r w:rsidRPr="009900A7">
              <w:rPr>
                <w:rFonts w:ascii="Arial" w:hAnsi="Arial" w:cs="Arial"/>
                <w:b/>
                <w:i/>
                <w:iCs/>
                <w:sz w:val="22"/>
                <w:szCs w:val="22"/>
              </w:rPr>
              <w:t>„Formularzy do komunikacji”</w:t>
            </w:r>
            <w:r w:rsidRPr="009900A7">
              <w:rPr>
                <w:rFonts w:ascii="Arial" w:hAnsi="Arial" w:cs="Arial"/>
                <w:bCs/>
                <w:sz w:val="22"/>
                <w:szCs w:val="22"/>
              </w:rPr>
              <w:t xml:space="preserve"> w pełnym zakresie wymaga posiadania konta </w:t>
            </w:r>
            <w:r w:rsidRPr="009900A7">
              <w:rPr>
                <w:rFonts w:ascii="Arial" w:hAnsi="Arial" w:cs="Arial"/>
                <w:b/>
                <w:i/>
                <w:iCs/>
                <w:sz w:val="22"/>
                <w:szCs w:val="22"/>
              </w:rPr>
              <w:t xml:space="preserve">„Wykonawcy” </w:t>
            </w:r>
            <w:r w:rsidRPr="009900A7">
              <w:rPr>
                <w:rFonts w:ascii="Arial" w:hAnsi="Arial" w:cs="Arial"/>
                <w:bCs/>
                <w:sz w:val="22"/>
                <w:szCs w:val="22"/>
              </w:rPr>
              <w:t xml:space="preserve">na Platformie oraz zalogowania się na Platformie. Do korzystania z </w:t>
            </w:r>
            <w:r w:rsidRPr="009900A7">
              <w:rPr>
                <w:rFonts w:ascii="Arial" w:hAnsi="Arial" w:cs="Arial"/>
                <w:b/>
                <w:i/>
                <w:iCs/>
                <w:sz w:val="22"/>
                <w:szCs w:val="22"/>
              </w:rPr>
              <w:t xml:space="preserve">„Formularzy do komunikacji” </w:t>
            </w:r>
            <w:r w:rsidRPr="009900A7">
              <w:rPr>
                <w:rFonts w:ascii="Arial" w:hAnsi="Arial" w:cs="Arial"/>
                <w:bCs/>
                <w:sz w:val="22"/>
                <w:szCs w:val="22"/>
              </w:rPr>
              <w:t xml:space="preserve">służących do zadawania pytań dotyczących treści dokumentów zamówienia (w szczególności SWZ) wystarczające jest posiadanie tzw. konta uproszczonego na Platformie. </w:t>
            </w:r>
          </w:p>
          <w:p w14:paraId="787FB019" w14:textId="77777777" w:rsidR="00A07326" w:rsidRPr="009900A7" w:rsidRDefault="00A07326" w:rsidP="00A07326">
            <w:pPr>
              <w:spacing w:before="120"/>
              <w:ind w:left="1276" w:hanging="568"/>
              <w:jc w:val="both"/>
              <w:rPr>
                <w:rFonts w:ascii="Arial" w:hAnsi="Arial" w:cs="Arial"/>
                <w:b/>
                <w:sz w:val="22"/>
                <w:szCs w:val="22"/>
              </w:rPr>
            </w:pPr>
            <w:r w:rsidRPr="009900A7">
              <w:rPr>
                <w:rFonts w:ascii="Arial" w:hAnsi="Arial" w:cs="Arial"/>
                <w:bCs/>
                <w:sz w:val="22"/>
                <w:szCs w:val="22"/>
              </w:rPr>
              <w:t>d)</w:t>
            </w:r>
            <w:r w:rsidRPr="009900A7">
              <w:rPr>
                <w:rFonts w:ascii="Arial" w:hAnsi="Arial" w:cs="Arial"/>
                <w:bCs/>
                <w:sz w:val="22"/>
                <w:szCs w:val="22"/>
              </w:rPr>
              <w:tab/>
              <w:t xml:space="preserve">Wszystkie wysłane i odebrane w postępowaniu przez Wykonawcę wiadomości widoczne są po zalogowaniu do Platformy w podglądzie postępowania w zakładce </w:t>
            </w:r>
            <w:r w:rsidRPr="009900A7">
              <w:rPr>
                <w:rFonts w:ascii="Arial" w:hAnsi="Arial" w:cs="Arial"/>
                <w:b/>
                <w:i/>
                <w:iCs/>
                <w:sz w:val="22"/>
                <w:szCs w:val="22"/>
              </w:rPr>
              <w:t>„Komunikacja”.</w:t>
            </w:r>
          </w:p>
          <w:p w14:paraId="55939608" w14:textId="43BCE64C" w:rsidR="00A07326" w:rsidRPr="009900A7" w:rsidRDefault="00A07326" w:rsidP="00A07326">
            <w:pPr>
              <w:spacing w:before="120"/>
              <w:ind w:left="1276" w:hanging="568"/>
              <w:jc w:val="both"/>
              <w:rPr>
                <w:rFonts w:ascii="Arial" w:hAnsi="Arial" w:cs="Arial"/>
                <w:bCs/>
                <w:sz w:val="22"/>
                <w:szCs w:val="22"/>
              </w:rPr>
            </w:pPr>
            <w:r w:rsidRPr="009900A7">
              <w:rPr>
                <w:rFonts w:ascii="Arial" w:hAnsi="Arial" w:cs="Arial"/>
                <w:bCs/>
                <w:sz w:val="22"/>
                <w:szCs w:val="22"/>
              </w:rPr>
              <w:t>e)</w:t>
            </w:r>
            <w:r w:rsidRPr="009900A7">
              <w:rPr>
                <w:rFonts w:ascii="Arial" w:hAnsi="Arial" w:cs="Arial"/>
                <w:bCs/>
                <w:sz w:val="22"/>
                <w:szCs w:val="22"/>
              </w:rPr>
              <w:tab/>
              <w:t xml:space="preserve">Maksymalny rozmiar plików przesyłanych za pośrednictwem </w:t>
            </w:r>
            <w:r w:rsidRPr="009900A7">
              <w:rPr>
                <w:rFonts w:ascii="Arial" w:hAnsi="Arial" w:cs="Arial"/>
                <w:b/>
                <w:i/>
                <w:iCs/>
                <w:sz w:val="22"/>
                <w:szCs w:val="22"/>
              </w:rPr>
              <w:t xml:space="preserve">„Formularzy do komunikacji” </w:t>
            </w:r>
            <w:r w:rsidRPr="009900A7">
              <w:rPr>
                <w:rFonts w:ascii="Arial" w:hAnsi="Arial" w:cs="Arial"/>
                <w:bCs/>
                <w:sz w:val="22"/>
                <w:szCs w:val="22"/>
              </w:rPr>
              <w:t xml:space="preserve">wynosi </w:t>
            </w:r>
            <w:r w:rsidR="00205852" w:rsidRPr="009900A7">
              <w:rPr>
                <w:rFonts w:ascii="Arial" w:hAnsi="Arial" w:cs="Arial"/>
                <w:bCs/>
                <w:sz w:val="22"/>
                <w:szCs w:val="22"/>
              </w:rPr>
              <w:t>25</w:t>
            </w:r>
            <w:r w:rsidRPr="009900A7">
              <w:rPr>
                <w:rFonts w:ascii="Arial" w:hAnsi="Arial" w:cs="Arial"/>
                <w:bCs/>
                <w:sz w:val="22"/>
                <w:szCs w:val="22"/>
              </w:rPr>
              <w:t xml:space="preserve"> MB (wielkość ta dotyczy plików przesyłanych jako załącznik do jednego formularza).</w:t>
            </w:r>
          </w:p>
          <w:p w14:paraId="19EFA0ED" w14:textId="77777777" w:rsidR="00A07326" w:rsidRPr="009900A7" w:rsidRDefault="00A07326" w:rsidP="00A07326">
            <w:pPr>
              <w:spacing w:before="120"/>
              <w:ind w:left="1276" w:hanging="568"/>
              <w:jc w:val="both"/>
              <w:rPr>
                <w:rFonts w:ascii="Arial" w:hAnsi="Arial" w:cs="Arial"/>
                <w:sz w:val="22"/>
                <w:szCs w:val="22"/>
              </w:rPr>
            </w:pPr>
            <w:r w:rsidRPr="009900A7">
              <w:rPr>
                <w:rFonts w:ascii="Arial" w:hAnsi="Arial" w:cs="Arial"/>
                <w:bCs/>
                <w:sz w:val="22"/>
                <w:szCs w:val="22"/>
              </w:rPr>
              <w:t>f)</w:t>
            </w:r>
            <w:r w:rsidRPr="009900A7">
              <w:rPr>
                <w:rFonts w:ascii="Arial" w:hAnsi="Arial" w:cs="Arial"/>
                <w:bCs/>
                <w:sz w:val="22"/>
                <w:szCs w:val="22"/>
              </w:rPr>
              <w:tab/>
              <w:t xml:space="preserve">We wszelkiej korespondencji zawiązanej z niniejszym postępowaniem Zamawiający i Wykonawcy posługują się </w:t>
            </w:r>
            <w:r w:rsidRPr="009900A7">
              <w:rPr>
                <w:rFonts w:ascii="Arial" w:hAnsi="Arial" w:cs="Arial"/>
                <w:sz w:val="22"/>
                <w:szCs w:val="22"/>
              </w:rPr>
              <w:t xml:space="preserve">numerem postępowania wskazanym w SWZ. </w:t>
            </w:r>
          </w:p>
          <w:p w14:paraId="1008E229" w14:textId="77777777" w:rsidR="00982A6D" w:rsidRPr="009900A7" w:rsidRDefault="00A07326" w:rsidP="00982A6D">
            <w:pPr>
              <w:spacing w:before="120"/>
              <w:ind w:left="1276" w:hanging="568"/>
              <w:jc w:val="both"/>
              <w:rPr>
                <w:rFonts w:ascii="Arial" w:hAnsi="Arial" w:cs="Arial"/>
                <w:b/>
                <w:bCs/>
                <w:i/>
                <w:iCs/>
                <w:sz w:val="22"/>
                <w:szCs w:val="22"/>
              </w:rPr>
            </w:pPr>
            <w:r w:rsidRPr="009900A7">
              <w:rPr>
                <w:rFonts w:ascii="Arial" w:hAnsi="Arial" w:cs="Arial"/>
                <w:bCs/>
                <w:sz w:val="22"/>
                <w:szCs w:val="22"/>
              </w:rPr>
              <w:t>g)</w:t>
            </w:r>
            <w:r w:rsidRPr="009900A7">
              <w:rPr>
                <w:rFonts w:ascii="Arial" w:hAnsi="Arial" w:cs="Arial"/>
                <w:bCs/>
                <w:sz w:val="22"/>
                <w:szCs w:val="22"/>
              </w:rPr>
              <w:tab/>
            </w:r>
            <w:r w:rsidRPr="009900A7">
              <w:rPr>
                <w:rFonts w:ascii="Arial" w:hAnsi="Arial" w:cs="Arial"/>
                <w:sz w:val="22"/>
                <w:szCs w:val="22"/>
              </w:rPr>
              <w:t xml:space="preserve">Jeżeli przekazywane dokumenty zawierają tajemnicę przedsiębiorstwa w rozumieniu przepisów ustawy z dnia 16 kwietnia 1993 r. o zwalczaniu nieuczciwej konkurencji (tekst jedn. Dz. U, z 2020 r. poz. 1913 z </w:t>
            </w:r>
            <w:proofErr w:type="spellStart"/>
            <w:r w:rsidRPr="009900A7">
              <w:rPr>
                <w:rFonts w:ascii="Arial" w:hAnsi="Arial" w:cs="Arial"/>
                <w:sz w:val="22"/>
                <w:szCs w:val="22"/>
              </w:rPr>
              <w:t>późn</w:t>
            </w:r>
            <w:proofErr w:type="spellEnd"/>
            <w:r w:rsidRPr="009900A7">
              <w:rPr>
                <w:rFonts w:ascii="Arial" w:hAnsi="Arial" w:cs="Arial"/>
                <w:sz w:val="22"/>
                <w:szCs w:val="22"/>
              </w:rPr>
              <w:t xml:space="preserve">. zm.) Wykonawca, w celu utrzymania w poufności tych informacji, przekazuje je w wydzielonym i odpowiednio oznaczonym pliku wraz z jednoczesnym zaznaczeniem w nazwie pliku </w:t>
            </w:r>
            <w:r w:rsidRPr="009900A7">
              <w:rPr>
                <w:rFonts w:ascii="Arial" w:hAnsi="Arial" w:cs="Arial"/>
                <w:b/>
                <w:bCs/>
                <w:i/>
                <w:iCs/>
                <w:sz w:val="22"/>
                <w:szCs w:val="22"/>
              </w:rPr>
              <w:t>„Dokument stanowiący tajemnicę przedsiębiorstwa”.</w:t>
            </w:r>
          </w:p>
          <w:p w14:paraId="5BA1953E" w14:textId="14A360C4" w:rsidR="00982A6D" w:rsidRPr="009900A7" w:rsidRDefault="00982A6D" w:rsidP="00982A6D">
            <w:pPr>
              <w:spacing w:before="120"/>
              <w:ind w:left="1276" w:hanging="568"/>
              <w:jc w:val="both"/>
              <w:rPr>
                <w:rFonts w:ascii="Arial" w:hAnsi="Arial" w:cs="Arial"/>
                <w:b/>
                <w:bCs/>
                <w:i/>
                <w:iCs/>
                <w:sz w:val="22"/>
                <w:szCs w:val="22"/>
              </w:rPr>
            </w:pPr>
            <w:r w:rsidRPr="009900A7">
              <w:rPr>
                <w:rFonts w:ascii="Arial" w:hAnsi="Arial" w:cs="Arial"/>
                <w:sz w:val="22"/>
                <w:szCs w:val="22"/>
              </w:rPr>
              <w:t xml:space="preserve">h)        Zamawiający </w:t>
            </w:r>
            <w:r w:rsidR="007342C7" w:rsidRPr="009900A7">
              <w:rPr>
                <w:rFonts w:ascii="Arial" w:hAnsi="Arial" w:cs="Arial"/>
                <w:sz w:val="22"/>
                <w:szCs w:val="22"/>
              </w:rPr>
              <w:t xml:space="preserve">dopuszcza również komunikację z Wykonawcami za pomocą poczty elektronicznej, email: </w:t>
            </w:r>
            <w:hyperlink r:id="rId15" w:history="1">
              <w:r w:rsidR="007342C7" w:rsidRPr="009900A7">
                <w:rPr>
                  <w:rStyle w:val="Hipercze"/>
                  <w:rFonts w:ascii="Arial" w:hAnsi="Arial" w:cs="Arial"/>
                  <w:sz w:val="22"/>
                  <w:szCs w:val="22"/>
                </w:rPr>
                <w:t>grodzisk</w:t>
              </w:r>
              <w:r w:rsidR="007342C7" w:rsidRPr="009900A7">
                <w:rPr>
                  <w:rStyle w:val="Hipercze"/>
                  <w:rFonts w:ascii="Arial" w:eastAsia="Arial" w:hAnsi="Arial" w:cs="Arial"/>
                  <w:sz w:val="22"/>
                  <w:szCs w:val="22"/>
                </w:rPr>
                <w:t>@poznan.lasy.gov.pl</w:t>
              </w:r>
            </w:hyperlink>
            <w:r w:rsidR="007342C7" w:rsidRPr="009900A7">
              <w:rPr>
                <w:rStyle w:val="Hipercze"/>
                <w:rFonts w:ascii="Arial" w:eastAsia="Arial" w:hAnsi="Arial" w:cs="Arial"/>
                <w:sz w:val="22"/>
                <w:szCs w:val="22"/>
              </w:rPr>
              <w:t xml:space="preserve"> lub </w:t>
            </w:r>
            <w:hyperlink r:id="rId16" w:history="1">
              <w:r w:rsidR="00497AE1" w:rsidRPr="00497AE1">
                <w:rPr>
                  <w:rStyle w:val="Hipercze"/>
                  <w:rFonts w:ascii="Arial" w:hAnsi="Arial" w:cs="Arial"/>
                  <w:sz w:val="22"/>
                  <w:szCs w:val="22"/>
                </w:rPr>
                <w:t>wojciech.bloch</w:t>
              </w:r>
              <w:r w:rsidR="00497AE1" w:rsidRPr="00497AE1">
                <w:rPr>
                  <w:rStyle w:val="Hipercze"/>
                  <w:rFonts w:ascii="Arial" w:eastAsia="Arial" w:hAnsi="Arial" w:cs="Arial"/>
                  <w:sz w:val="22"/>
                  <w:szCs w:val="22"/>
                </w:rPr>
                <w:t>@poznan.lasy.gov.pl</w:t>
              </w:r>
            </w:hyperlink>
            <w:r w:rsidR="007342C7" w:rsidRPr="009900A7">
              <w:rPr>
                <w:rStyle w:val="Hipercze"/>
                <w:rFonts w:ascii="Arial" w:eastAsia="Arial" w:hAnsi="Arial" w:cs="Arial"/>
                <w:sz w:val="22"/>
                <w:szCs w:val="22"/>
              </w:rPr>
              <w:t xml:space="preserve"> </w:t>
            </w:r>
            <w:r w:rsidR="007342C7" w:rsidRPr="009900A7">
              <w:rPr>
                <w:rFonts w:ascii="Arial" w:hAnsi="Arial" w:cs="Arial"/>
                <w:sz w:val="22"/>
                <w:szCs w:val="22"/>
              </w:rPr>
              <w:t xml:space="preserve"> (nie dotyczy składania ofert).</w:t>
            </w:r>
          </w:p>
          <w:p w14:paraId="60E74C41" w14:textId="4A441605" w:rsidR="00982A6D" w:rsidRPr="009900A7" w:rsidRDefault="00982A6D" w:rsidP="00982A6D">
            <w:pPr>
              <w:spacing w:before="120"/>
              <w:ind w:left="1276" w:hanging="568"/>
              <w:jc w:val="both"/>
              <w:rPr>
                <w:rFonts w:ascii="Arial" w:hAnsi="Arial" w:cs="Arial"/>
                <w:sz w:val="22"/>
                <w:szCs w:val="22"/>
              </w:rPr>
            </w:pPr>
            <w:r w:rsidRPr="009900A7">
              <w:rPr>
                <w:rFonts w:ascii="Arial" w:hAnsi="Arial" w:cs="Arial"/>
                <w:sz w:val="22"/>
                <w:szCs w:val="22"/>
              </w:rPr>
              <w:t>i)</w:t>
            </w:r>
            <w:r w:rsidRPr="009900A7">
              <w:rPr>
                <w:rFonts w:ascii="Arial" w:hAnsi="Arial" w:cs="Arial"/>
                <w:sz w:val="22"/>
                <w:szCs w:val="22"/>
              </w:rPr>
              <w:tab/>
              <w:t xml:space="preserve">W przypadku komunikacji za pośrednictwem poczty elektronicznej za datę przekazania wniosków, zawiadomień, dokumentów elektronicznych, oświadczeń lub cyfrowych </w:t>
            </w:r>
            <w:proofErr w:type="spellStart"/>
            <w:r w:rsidRPr="009900A7">
              <w:rPr>
                <w:rFonts w:ascii="Arial" w:hAnsi="Arial" w:cs="Arial"/>
                <w:sz w:val="22"/>
                <w:szCs w:val="22"/>
              </w:rPr>
              <w:t>odwzorowań</w:t>
            </w:r>
            <w:proofErr w:type="spellEnd"/>
            <w:r w:rsidRPr="009900A7">
              <w:rPr>
                <w:rFonts w:ascii="Arial" w:hAnsi="Arial" w:cs="Arial"/>
                <w:sz w:val="22"/>
                <w:szCs w:val="22"/>
              </w:rPr>
              <w:t xml:space="preserve"> dokumentów w postaci papierowej (elektronicznych kopii dokumentów stworzonych w postaci papierowej) oraz innych informacji przyjmuje się datę ich przekazania na adres poczty elektronicznej Zamawiającego wskazany w pkt 11.</w:t>
            </w:r>
            <w:r w:rsidR="00205852" w:rsidRPr="009900A7">
              <w:rPr>
                <w:rFonts w:ascii="Arial" w:hAnsi="Arial" w:cs="Arial"/>
                <w:sz w:val="22"/>
                <w:szCs w:val="22"/>
              </w:rPr>
              <w:t>9</w:t>
            </w:r>
            <w:r w:rsidRPr="009900A7">
              <w:rPr>
                <w:rFonts w:ascii="Arial" w:hAnsi="Arial" w:cs="Arial"/>
                <w:sz w:val="22"/>
                <w:szCs w:val="22"/>
              </w:rPr>
              <w:t>. lit h) SWZ.</w:t>
            </w:r>
          </w:p>
          <w:p w14:paraId="3D6A8B76" w14:textId="391F11CE" w:rsidR="00982A6D" w:rsidRPr="009900A7" w:rsidRDefault="00982A6D" w:rsidP="00982A6D">
            <w:pPr>
              <w:spacing w:before="120"/>
              <w:ind w:left="1276" w:hanging="568"/>
              <w:jc w:val="both"/>
              <w:rPr>
                <w:rFonts w:ascii="Cambria" w:hAnsi="Cambria"/>
                <w:sz w:val="22"/>
                <w:szCs w:val="22"/>
              </w:rPr>
            </w:pPr>
            <w:r w:rsidRPr="009900A7">
              <w:rPr>
                <w:rFonts w:ascii="Arial" w:hAnsi="Arial" w:cs="Arial"/>
                <w:sz w:val="22"/>
                <w:szCs w:val="22"/>
              </w:rPr>
              <w:lastRenderedPageBreak/>
              <w:t>j)</w:t>
            </w:r>
            <w:r w:rsidRPr="009900A7">
              <w:rPr>
                <w:rFonts w:ascii="Arial" w:hAnsi="Arial" w:cs="Arial"/>
                <w:sz w:val="22"/>
                <w:szCs w:val="22"/>
              </w:rPr>
              <w:tab/>
              <w:t>Informacje na temat komunikacji za pośrednictwem Platformy dostępne są również w Instrukcji interaktywnej – Komunikacja w postępowaniu dostępnej pod adresem: https://media.ezamowienia.gov.pl/pod/2021/10/Komunikacja-w-postepowaniu-5.1.pdf</w:t>
            </w:r>
          </w:p>
          <w:p w14:paraId="2BEDB734" w14:textId="34CF2CAF" w:rsidR="00FB16CA" w:rsidRPr="0096661A" w:rsidRDefault="000A5545" w:rsidP="0096661A">
            <w:pPr>
              <w:pStyle w:val="Akapitzlist"/>
              <w:numPr>
                <w:ilvl w:val="1"/>
                <w:numId w:val="49"/>
              </w:numPr>
              <w:spacing w:before="120"/>
              <w:jc w:val="both"/>
              <w:rPr>
                <w:rFonts w:ascii="Arial" w:hAnsi="Arial" w:cs="Arial"/>
                <w:sz w:val="22"/>
                <w:szCs w:val="22"/>
              </w:rPr>
            </w:pPr>
            <w:r w:rsidRPr="0096661A">
              <w:rPr>
                <w:rFonts w:asciiTheme="minorBidi" w:hAnsiTheme="minorBidi" w:cstheme="minorBidi"/>
                <w:sz w:val="22"/>
                <w:szCs w:val="22"/>
              </w:rPr>
              <w:t xml:space="preserve"> </w:t>
            </w:r>
            <w:r w:rsidR="00982A6D" w:rsidRPr="0096661A">
              <w:rPr>
                <w:rFonts w:ascii="Arial" w:hAnsi="Arial" w:cs="Arial"/>
                <w:sz w:val="22"/>
                <w:szCs w:val="22"/>
              </w:rPr>
              <w:t>Ofertę</w:t>
            </w:r>
            <w:r w:rsidR="00343C49" w:rsidRPr="0096661A">
              <w:rPr>
                <w:rFonts w:ascii="Arial" w:hAnsi="Arial" w:cs="Arial"/>
                <w:sz w:val="22"/>
                <w:szCs w:val="22"/>
              </w:rPr>
              <w:t xml:space="preserve"> oraz</w:t>
            </w:r>
            <w:r w:rsidR="00982A6D" w:rsidRPr="0096661A">
              <w:rPr>
                <w:rFonts w:ascii="Arial" w:hAnsi="Arial" w:cs="Arial"/>
                <w:sz w:val="22"/>
                <w:szCs w:val="22"/>
              </w:rPr>
              <w:t xml:space="preserve"> oświadczenia z art. 125 ust. 1 PZP</w:t>
            </w:r>
            <w:r w:rsidR="00343C49" w:rsidRPr="0096661A">
              <w:rPr>
                <w:rFonts w:ascii="Arial" w:hAnsi="Arial" w:cs="Arial"/>
                <w:sz w:val="22"/>
                <w:szCs w:val="22"/>
              </w:rPr>
              <w:t xml:space="preserve"> (załącznik </w:t>
            </w:r>
            <w:r w:rsidR="0023118A" w:rsidRPr="0096661A">
              <w:rPr>
                <w:rFonts w:ascii="Arial" w:hAnsi="Arial" w:cs="Arial"/>
                <w:sz w:val="22"/>
                <w:szCs w:val="22"/>
              </w:rPr>
              <w:t xml:space="preserve">nr </w:t>
            </w:r>
            <w:r w:rsidR="00BA0903" w:rsidRPr="0096661A">
              <w:rPr>
                <w:rFonts w:ascii="Arial" w:hAnsi="Arial" w:cs="Arial"/>
                <w:sz w:val="22"/>
                <w:szCs w:val="22"/>
              </w:rPr>
              <w:t>1</w:t>
            </w:r>
            <w:r w:rsidR="00343C49" w:rsidRPr="0096661A">
              <w:rPr>
                <w:rFonts w:ascii="Arial" w:hAnsi="Arial" w:cs="Arial"/>
                <w:sz w:val="22"/>
                <w:szCs w:val="22"/>
              </w:rPr>
              <w:t>)</w:t>
            </w:r>
            <w:r w:rsidR="00982A6D" w:rsidRPr="0096661A">
              <w:rPr>
                <w:rFonts w:ascii="Arial" w:hAnsi="Arial" w:cs="Arial"/>
                <w:sz w:val="22"/>
                <w:szCs w:val="22"/>
              </w:rPr>
              <w:t xml:space="preserve">, sporządza się, pod rygorem nieważności, w formie elektronicznej </w:t>
            </w:r>
            <w:r w:rsidR="00982A6D" w:rsidRPr="0096661A">
              <w:rPr>
                <w:rFonts w:ascii="Arial" w:hAnsi="Arial" w:cs="Arial"/>
                <w:bCs/>
                <w:sz w:val="22"/>
                <w:szCs w:val="22"/>
              </w:rPr>
              <w:t>(tj. podpisan</w:t>
            </w:r>
            <w:r w:rsidR="00B02E1B" w:rsidRPr="0096661A">
              <w:rPr>
                <w:rFonts w:ascii="Arial" w:hAnsi="Arial" w:cs="Arial"/>
                <w:bCs/>
                <w:sz w:val="22"/>
                <w:szCs w:val="22"/>
              </w:rPr>
              <w:t>e</w:t>
            </w:r>
            <w:r w:rsidR="00982A6D" w:rsidRPr="0096661A">
              <w:rPr>
                <w:rFonts w:ascii="Arial" w:hAnsi="Arial" w:cs="Arial"/>
                <w:bCs/>
                <w:sz w:val="22"/>
                <w:szCs w:val="22"/>
              </w:rPr>
              <w:t xml:space="preserve"> kwalifikowanym podpisem elektronicznym</w:t>
            </w:r>
            <w:r w:rsidR="00FB16CA" w:rsidRPr="0096661A">
              <w:rPr>
                <w:rFonts w:ascii="Arial" w:hAnsi="Arial" w:cs="Arial"/>
                <w:bCs/>
                <w:sz w:val="22"/>
                <w:szCs w:val="22"/>
              </w:rPr>
              <w:t xml:space="preserve">) </w:t>
            </w:r>
            <w:r w:rsidR="00982A6D" w:rsidRPr="0096661A">
              <w:rPr>
                <w:rFonts w:ascii="Arial" w:hAnsi="Arial" w:cs="Arial"/>
                <w:bCs/>
                <w:sz w:val="22"/>
                <w:szCs w:val="22"/>
              </w:rPr>
              <w:t>lub w postaci elektronicznej opatrzonej podpisem zaufanym lub podpisem osobistym.</w:t>
            </w:r>
          </w:p>
          <w:p w14:paraId="4C778E90" w14:textId="4C386E56" w:rsidR="00FB16CA" w:rsidRPr="009900A7" w:rsidRDefault="00FB16CA" w:rsidP="00FB16CA">
            <w:pPr>
              <w:pStyle w:val="Akapitzlist"/>
              <w:spacing w:before="120"/>
              <w:ind w:left="560" w:firstLine="0"/>
              <w:jc w:val="both"/>
              <w:rPr>
                <w:rFonts w:ascii="Arial" w:hAnsi="Arial" w:cs="Arial"/>
                <w:sz w:val="22"/>
                <w:szCs w:val="22"/>
              </w:rPr>
            </w:pPr>
            <w:r w:rsidRPr="009900A7">
              <w:rPr>
                <w:rFonts w:ascii="Arial" w:hAnsi="Arial" w:cs="Arial"/>
                <w:sz w:val="22"/>
                <w:szCs w:val="22"/>
              </w:rPr>
              <w:t>Złożenie oferty:</w:t>
            </w:r>
          </w:p>
          <w:p w14:paraId="21A50906" w14:textId="77777777" w:rsidR="00FB16CA" w:rsidRPr="009900A7" w:rsidRDefault="00FB16CA" w:rsidP="00FB16CA">
            <w:pPr>
              <w:spacing w:before="120"/>
              <w:ind w:left="1276" w:hanging="567"/>
              <w:jc w:val="both"/>
              <w:rPr>
                <w:rFonts w:ascii="Arial" w:hAnsi="Arial" w:cs="Arial"/>
                <w:sz w:val="22"/>
                <w:szCs w:val="22"/>
              </w:rPr>
            </w:pPr>
            <w:r w:rsidRPr="009900A7">
              <w:rPr>
                <w:rFonts w:ascii="Arial" w:hAnsi="Arial" w:cs="Arial"/>
                <w:bCs/>
                <w:sz w:val="22"/>
                <w:szCs w:val="22"/>
              </w:rPr>
              <w:t>a)</w:t>
            </w:r>
            <w:r w:rsidRPr="009900A7">
              <w:rPr>
                <w:rFonts w:ascii="Arial" w:hAnsi="Arial" w:cs="Arial"/>
                <w:bCs/>
                <w:sz w:val="22"/>
                <w:szCs w:val="22"/>
              </w:rPr>
              <w:tab/>
            </w:r>
            <w:r w:rsidRPr="009900A7">
              <w:rPr>
                <w:rFonts w:ascii="Arial" w:hAnsi="Arial" w:cs="Arial"/>
                <w:sz w:val="22"/>
                <w:szCs w:val="22"/>
              </w:rPr>
              <w:t xml:space="preserve">Złożenie oferty w postępowaniu prowadzonym na Platformie wymaga, aby Wykonawca posiadał aktywowane konto na Platformie. </w:t>
            </w:r>
            <w:bookmarkStart w:id="15" w:name="_Hlk109138608"/>
            <w:r w:rsidRPr="009900A7">
              <w:rPr>
                <w:rFonts w:ascii="Arial" w:hAnsi="Arial" w:cs="Arial"/>
                <w:sz w:val="22"/>
                <w:szCs w:val="22"/>
              </w:rPr>
              <w:t xml:space="preserve">Wykonawca przygotowuje ofertę przy pomocy interaktywnego </w:t>
            </w:r>
            <w:r w:rsidRPr="009900A7">
              <w:rPr>
                <w:rFonts w:ascii="Arial" w:hAnsi="Arial" w:cs="Arial"/>
                <w:b/>
                <w:bCs/>
                <w:i/>
                <w:iCs/>
                <w:sz w:val="22"/>
                <w:szCs w:val="22"/>
              </w:rPr>
              <w:t xml:space="preserve">„Formularza ofertowego” </w:t>
            </w:r>
            <w:r w:rsidRPr="009900A7">
              <w:rPr>
                <w:rFonts w:ascii="Arial" w:hAnsi="Arial" w:cs="Arial"/>
                <w:sz w:val="22"/>
                <w:szCs w:val="22"/>
              </w:rPr>
              <w:t xml:space="preserve">udostępnionego przez Zamawiającego na Platformie i zamieszczonego w podglądzie postępowania w zakładce </w:t>
            </w:r>
            <w:r w:rsidRPr="009900A7">
              <w:rPr>
                <w:rFonts w:ascii="Arial" w:hAnsi="Arial" w:cs="Arial"/>
                <w:b/>
                <w:bCs/>
                <w:i/>
                <w:iCs/>
                <w:sz w:val="22"/>
                <w:szCs w:val="22"/>
              </w:rPr>
              <w:t xml:space="preserve">„Informacje podstawowe”. </w:t>
            </w:r>
            <w:bookmarkEnd w:id="15"/>
          </w:p>
          <w:p w14:paraId="5357F56F" w14:textId="77777777" w:rsidR="00FB16CA" w:rsidRPr="009900A7" w:rsidRDefault="00FB16CA" w:rsidP="00FB16CA">
            <w:pPr>
              <w:spacing w:before="120"/>
              <w:ind w:left="1276" w:hanging="567"/>
              <w:jc w:val="both"/>
              <w:rPr>
                <w:rFonts w:ascii="Arial" w:hAnsi="Arial" w:cs="Arial"/>
                <w:sz w:val="22"/>
                <w:szCs w:val="22"/>
              </w:rPr>
            </w:pPr>
            <w:r w:rsidRPr="009900A7">
              <w:rPr>
                <w:rFonts w:ascii="Arial" w:hAnsi="Arial" w:cs="Arial"/>
                <w:sz w:val="22"/>
                <w:szCs w:val="22"/>
              </w:rPr>
              <w:t>b</w:t>
            </w:r>
            <w:r w:rsidRPr="009900A7">
              <w:rPr>
                <w:rFonts w:ascii="Arial" w:hAnsi="Arial" w:cs="Arial"/>
                <w:bCs/>
                <w:sz w:val="22"/>
                <w:szCs w:val="22"/>
              </w:rPr>
              <w:t>)</w:t>
            </w:r>
            <w:r w:rsidRPr="009900A7">
              <w:rPr>
                <w:rFonts w:ascii="Arial" w:hAnsi="Arial" w:cs="Arial"/>
                <w:bCs/>
                <w:sz w:val="22"/>
                <w:szCs w:val="22"/>
              </w:rPr>
              <w:tab/>
            </w:r>
            <w:r w:rsidRPr="009900A7">
              <w:rPr>
                <w:rFonts w:ascii="Arial" w:hAnsi="Arial" w:cs="Arial"/>
                <w:sz w:val="22"/>
                <w:szCs w:val="22"/>
              </w:rPr>
              <w:t xml:space="preserve">Zalogowany Wykonawca używając przycisku </w:t>
            </w:r>
            <w:r w:rsidRPr="009900A7">
              <w:rPr>
                <w:rFonts w:ascii="Arial" w:hAnsi="Arial" w:cs="Arial"/>
                <w:b/>
                <w:bCs/>
                <w:i/>
                <w:iCs/>
                <w:sz w:val="22"/>
                <w:szCs w:val="22"/>
              </w:rPr>
              <w:t>„Wypełnij”</w:t>
            </w:r>
            <w:r w:rsidRPr="009900A7">
              <w:rPr>
                <w:rFonts w:ascii="Arial" w:hAnsi="Arial" w:cs="Arial"/>
                <w:sz w:val="22"/>
                <w:szCs w:val="22"/>
              </w:rPr>
              <w:t xml:space="preserve"> widocznego pod </w:t>
            </w:r>
            <w:r w:rsidRPr="009900A7">
              <w:rPr>
                <w:rFonts w:ascii="Arial" w:hAnsi="Arial" w:cs="Arial"/>
                <w:b/>
                <w:bCs/>
                <w:i/>
                <w:iCs/>
                <w:sz w:val="22"/>
                <w:szCs w:val="22"/>
              </w:rPr>
              <w:t>„Formularzem ofertowym”</w:t>
            </w:r>
            <w:r w:rsidRPr="009900A7">
              <w:rPr>
                <w:rFonts w:ascii="Arial" w:hAnsi="Arial" w:cs="Arial"/>
                <w:sz w:val="22"/>
                <w:szCs w:val="22"/>
              </w:rPr>
              <w:t xml:space="preserve"> zobowiązany jest do zweryfikowania poprawności danych automatycznie pobranych przez system z jego konta i uzupełnienia pozostałych informacji dotyczących Wykonawcy/Wykonawców wspólnie ubiegających się o udzielenie zamówienia.</w:t>
            </w:r>
          </w:p>
          <w:p w14:paraId="706F7D63" w14:textId="77777777" w:rsidR="00FB16CA" w:rsidRPr="009900A7" w:rsidRDefault="00FB16CA" w:rsidP="00FB16CA">
            <w:pPr>
              <w:spacing w:before="120"/>
              <w:ind w:left="1276" w:hanging="567"/>
              <w:jc w:val="both"/>
              <w:rPr>
                <w:rFonts w:ascii="Arial" w:hAnsi="Arial" w:cs="Arial"/>
                <w:bCs/>
                <w:sz w:val="22"/>
                <w:szCs w:val="22"/>
              </w:rPr>
            </w:pPr>
            <w:r w:rsidRPr="009900A7">
              <w:rPr>
                <w:rFonts w:ascii="Arial" w:hAnsi="Arial" w:cs="Arial"/>
                <w:bCs/>
                <w:sz w:val="22"/>
                <w:szCs w:val="22"/>
              </w:rPr>
              <w:t>c)</w:t>
            </w:r>
            <w:r w:rsidRPr="009900A7">
              <w:rPr>
                <w:rFonts w:ascii="Arial" w:hAnsi="Arial" w:cs="Arial"/>
                <w:bCs/>
                <w:sz w:val="22"/>
                <w:szCs w:val="22"/>
              </w:rPr>
              <w:tab/>
              <w:t xml:space="preserve">Następnie Wykonawca powinien pobrać </w:t>
            </w:r>
            <w:r w:rsidRPr="009900A7">
              <w:rPr>
                <w:rFonts w:ascii="Arial" w:hAnsi="Arial" w:cs="Arial"/>
                <w:b/>
                <w:i/>
                <w:iCs/>
                <w:sz w:val="22"/>
                <w:szCs w:val="22"/>
              </w:rPr>
              <w:t xml:space="preserve">„Formularz ofertowy”, </w:t>
            </w:r>
            <w:r w:rsidRPr="009900A7">
              <w:rPr>
                <w:rFonts w:ascii="Arial" w:hAnsi="Arial" w:cs="Arial"/>
                <w:bCs/>
                <w:sz w:val="22"/>
                <w:szCs w:val="22"/>
              </w:rPr>
              <w:t xml:space="preserve">zapisać go na dysku komputera użytkownika, uzupełnić pozostałymi danymi wymaganymi przez Zamawiającego i ponownie zapisać na dysku komputera użytkownika oraz podpisać kwalifikowanym podpisem elektronicznym. </w:t>
            </w:r>
          </w:p>
          <w:p w14:paraId="002A258C" w14:textId="77777777" w:rsidR="00FB16CA" w:rsidRPr="009900A7" w:rsidRDefault="00FB16CA" w:rsidP="00FB16CA">
            <w:pPr>
              <w:spacing w:before="120"/>
              <w:ind w:left="1276" w:hanging="567"/>
              <w:jc w:val="both"/>
              <w:rPr>
                <w:rFonts w:ascii="Arial" w:hAnsi="Arial" w:cs="Arial"/>
                <w:bCs/>
                <w:sz w:val="22"/>
                <w:szCs w:val="22"/>
                <w:u w:val="single"/>
              </w:rPr>
            </w:pPr>
            <w:r w:rsidRPr="009900A7">
              <w:rPr>
                <w:rFonts w:ascii="Arial" w:hAnsi="Arial" w:cs="Arial"/>
                <w:bCs/>
                <w:sz w:val="22"/>
                <w:szCs w:val="22"/>
              </w:rPr>
              <w:tab/>
            </w:r>
            <w:r w:rsidRPr="009900A7">
              <w:rPr>
                <w:rFonts w:ascii="Arial" w:hAnsi="Arial" w:cs="Arial"/>
                <w:bCs/>
                <w:sz w:val="22"/>
                <w:szCs w:val="22"/>
                <w:u w:val="single"/>
              </w:rPr>
              <w:t xml:space="preserve">Uwaga! Nie należy zmieniać nazwy pliku nadanej przez Platformę. Zapisany </w:t>
            </w:r>
            <w:r w:rsidRPr="009900A7">
              <w:rPr>
                <w:rFonts w:ascii="Arial" w:hAnsi="Arial" w:cs="Arial"/>
                <w:b/>
                <w:i/>
                <w:iCs/>
                <w:sz w:val="22"/>
                <w:szCs w:val="22"/>
                <w:u w:val="single"/>
              </w:rPr>
              <w:t>„Formularz ofertowy”</w:t>
            </w:r>
            <w:r w:rsidRPr="009900A7">
              <w:rPr>
                <w:rFonts w:ascii="Arial" w:hAnsi="Arial" w:cs="Arial"/>
                <w:bCs/>
                <w:sz w:val="22"/>
                <w:szCs w:val="22"/>
                <w:u w:val="single"/>
              </w:rPr>
              <w:t xml:space="preserve"> należy zawsze otwierać w programie Adobe </w:t>
            </w:r>
            <w:proofErr w:type="spellStart"/>
            <w:r w:rsidRPr="009900A7">
              <w:rPr>
                <w:rFonts w:ascii="Arial" w:hAnsi="Arial" w:cs="Arial"/>
                <w:bCs/>
                <w:sz w:val="22"/>
                <w:szCs w:val="22"/>
                <w:u w:val="single"/>
              </w:rPr>
              <w:t>Acrobat</w:t>
            </w:r>
            <w:proofErr w:type="spellEnd"/>
            <w:r w:rsidRPr="009900A7">
              <w:rPr>
                <w:rFonts w:ascii="Arial" w:hAnsi="Arial" w:cs="Arial"/>
                <w:bCs/>
                <w:sz w:val="22"/>
                <w:szCs w:val="22"/>
                <w:u w:val="single"/>
              </w:rPr>
              <w:t xml:space="preserve"> Reader DC.</w:t>
            </w:r>
          </w:p>
          <w:p w14:paraId="6BEF1298" w14:textId="77777777" w:rsidR="00FB16CA" w:rsidRPr="009900A7" w:rsidRDefault="00FB16CA" w:rsidP="00FB16CA">
            <w:pPr>
              <w:spacing w:before="120"/>
              <w:ind w:left="1276" w:hanging="567"/>
              <w:jc w:val="both"/>
              <w:rPr>
                <w:rFonts w:ascii="Arial" w:hAnsi="Arial" w:cs="Arial"/>
                <w:sz w:val="22"/>
                <w:szCs w:val="22"/>
              </w:rPr>
            </w:pPr>
            <w:r w:rsidRPr="009900A7">
              <w:rPr>
                <w:rFonts w:ascii="Arial" w:hAnsi="Arial" w:cs="Arial"/>
                <w:bCs/>
                <w:sz w:val="22"/>
                <w:szCs w:val="22"/>
              </w:rPr>
              <w:t>d)</w:t>
            </w:r>
            <w:r w:rsidRPr="009900A7">
              <w:rPr>
                <w:rFonts w:ascii="Arial" w:hAnsi="Arial" w:cs="Arial"/>
                <w:bCs/>
                <w:sz w:val="22"/>
                <w:szCs w:val="22"/>
              </w:rPr>
              <w:tab/>
            </w:r>
            <w:r w:rsidRPr="009900A7">
              <w:rPr>
                <w:rFonts w:ascii="Arial" w:hAnsi="Arial" w:cs="Arial"/>
                <w:sz w:val="22"/>
                <w:szCs w:val="22"/>
              </w:rPr>
              <w:t xml:space="preserve">Wykonawca składa ofertę za pośrednictwem zakładki </w:t>
            </w:r>
            <w:r w:rsidRPr="009900A7">
              <w:rPr>
                <w:rFonts w:ascii="Arial" w:hAnsi="Arial" w:cs="Arial"/>
                <w:b/>
                <w:bCs/>
                <w:i/>
                <w:iCs/>
                <w:sz w:val="22"/>
                <w:szCs w:val="22"/>
              </w:rPr>
              <w:t>„Oferty/wnioski”,</w:t>
            </w:r>
            <w:r w:rsidRPr="009900A7">
              <w:rPr>
                <w:rFonts w:ascii="Arial" w:hAnsi="Arial" w:cs="Arial"/>
                <w:sz w:val="22"/>
                <w:szCs w:val="22"/>
              </w:rPr>
              <w:t xml:space="preserve"> widocznej w podglądzie postępowania po zalogowaniu się na konto Wykonawcy.</w:t>
            </w:r>
          </w:p>
          <w:p w14:paraId="4DA94DE6" w14:textId="77777777" w:rsidR="00FB16CA" w:rsidRPr="009900A7" w:rsidRDefault="00FB16CA" w:rsidP="00FB16CA">
            <w:pPr>
              <w:spacing w:before="120"/>
              <w:ind w:left="1276" w:hanging="567"/>
              <w:jc w:val="both"/>
              <w:rPr>
                <w:rFonts w:ascii="Arial" w:hAnsi="Arial" w:cs="Arial"/>
                <w:sz w:val="22"/>
                <w:szCs w:val="22"/>
              </w:rPr>
            </w:pPr>
            <w:r w:rsidRPr="009900A7">
              <w:rPr>
                <w:rFonts w:ascii="Cambria" w:hAnsi="Cambria" w:cs="Arial"/>
                <w:bCs/>
                <w:sz w:val="22"/>
                <w:szCs w:val="22"/>
              </w:rPr>
              <w:t>e)</w:t>
            </w:r>
            <w:r w:rsidRPr="009900A7">
              <w:rPr>
                <w:rFonts w:ascii="Cambria" w:hAnsi="Cambria" w:cs="Arial"/>
                <w:bCs/>
                <w:sz w:val="22"/>
                <w:szCs w:val="22"/>
              </w:rPr>
              <w:tab/>
            </w:r>
            <w:r w:rsidRPr="009900A7">
              <w:rPr>
                <w:rFonts w:ascii="Arial" w:hAnsi="Arial" w:cs="Arial"/>
                <w:sz w:val="22"/>
                <w:szCs w:val="22"/>
              </w:rPr>
              <w:t xml:space="preserve">Po wybraniu przycisku </w:t>
            </w:r>
            <w:r w:rsidRPr="009900A7">
              <w:rPr>
                <w:rFonts w:ascii="Arial" w:hAnsi="Arial" w:cs="Arial"/>
                <w:b/>
                <w:bCs/>
                <w:i/>
                <w:iCs/>
                <w:sz w:val="22"/>
                <w:szCs w:val="22"/>
              </w:rPr>
              <w:t>„Złóż ofertę”</w:t>
            </w:r>
            <w:r w:rsidRPr="009900A7">
              <w:rPr>
                <w:rFonts w:ascii="Arial" w:hAnsi="Arial" w:cs="Arial"/>
                <w:sz w:val="22"/>
                <w:szCs w:val="22"/>
              </w:rPr>
              <w:t xml:space="preserve"> system prezentuje okno składania oferty umożliwiające przekazanie dokumentów elektronicznych, w którym znajdują się dwa pola typu </w:t>
            </w:r>
            <w:proofErr w:type="spellStart"/>
            <w:r w:rsidRPr="009900A7">
              <w:rPr>
                <w:rFonts w:ascii="Arial" w:hAnsi="Arial" w:cs="Arial"/>
                <w:sz w:val="22"/>
                <w:szCs w:val="22"/>
              </w:rPr>
              <w:t>drag&amp;drop</w:t>
            </w:r>
            <w:proofErr w:type="spellEnd"/>
            <w:r w:rsidRPr="009900A7">
              <w:rPr>
                <w:rFonts w:ascii="Arial" w:hAnsi="Arial" w:cs="Arial"/>
                <w:sz w:val="22"/>
                <w:szCs w:val="22"/>
              </w:rPr>
              <w:t xml:space="preserve"> („przeciągnij” i „upuść”) służące do dodawania plików.</w:t>
            </w:r>
          </w:p>
          <w:p w14:paraId="731E625E" w14:textId="3AC85585" w:rsidR="00FB16CA" w:rsidRPr="009900A7" w:rsidRDefault="00FB16CA" w:rsidP="00FB16CA">
            <w:pPr>
              <w:spacing w:before="120"/>
              <w:ind w:left="1276" w:hanging="567"/>
              <w:jc w:val="both"/>
              <w:rPr>
                <w:rFonts w:ascii="Arial" w:hAnsi="Arial" w:cs="Arial"/>
                <w:sz w:val="22"/>
                <w:szCs w:val="22"/>
              </w:rPr>
            </w:pPr>
            <w:r w:rsidRPr="009900A7">
              <w:rPr>
                <w:rFonts w:ascii="Arial" w:hAnsi="Arial" w:cs="Arial"/>
                <w:bCs/>
                <w:sz w:val="22"/>
                <w:szCs w:val="22"/>
              </w:rPr>
              <w:t>f)</w:t>
            </w:r>
            <w:r w:rsidRPr="009900A7">
              <w:rPr>
                <w:rFonts w:ascii="Arial" w:hAnsi="Arial" w:cs="Arial"/>
                <w:bCs/>
                <w:sz w:val="22"/>
                <w:szCs w:val="22"/>
              </w:rPr>
              <w:tab/>
            </w:r>
            <w:r w:rsidRPr="009900A7">
              <w:rPr>
                <w:rFonts w:ascii="Arial" w:hAnsi="Arial" w:cs="Arial"/>
                <w:sz w:val="22"/>
                <w:szCs w:val="22"/>
              </w:rPr>
              <w:t xml:space="preserve">Wykonawca dodaje wybrany z dysku i uprzednio podpisany </w:t>
            </w:r>
            <w:r w:rsidRPr="009900A7">
              <w:rPr>
                <w:rFonts w:ascii="Arial" w:hAnsi="Arial" w:cs="Arial"/>
                <w:b/>
                <w:bCs/>
                <w:i/>
                <w:iCs/>
                <w:sz w:val="22"/>
                <w:szCs w:val="22"/>
              </w:rPr>
              <w:t>„Formularz oferty”</w:t>
            </w:r>
            <w:r w:rsidRPr="009900A7">
              <w:rPr>
                <w:rFonts w:ascii="Arial" w:hAnsi="Arial" w:cs="Arial"/>
                <w:sz w:val="22"/>
                <w:szCs w:val="22"/>
              </w:rPr>
              <w:t xml:space="preserve"> w pierwszym polu </w:t>
            </w:r>
            <w:r w:rsidRPr="009900A7">
              <w:rPr>
                <w:rFonts w:ascii="Arial" w:hAnsi="Arial" w:cs="Arial"/>
                <w:b/>
                <w:bCs/>
                <w:i/>
                <w:iCs/>
                <w:sz w:val="22"/>
                <w:szCs w:val="22"/>
              </w:rPr>
              <w:t>„Wypełniony formularz oferty”.</w:t>
            </w:r>
            <w:r w:rsidRPr="009900A7">
              <w:rPr>
                <w:rFonts w:ascii="Arial" w:hAnsi="Arial" w:cs="Arial"/>
                <w:sz w:val="22"/>
                <w:szCs w:val="22"/>
              </w:rPr>
              <w:t xml:space="preserve"> W kolejnym polu „</w:t>
            </w:r>
            <w:r w:rsidRPr="009900A7">
              <w:rPr>
                <w:rFonts w:ascii="Arial" w:hAnsi="Arial" w:cs="Arial"/>
                <w:b/>
                <w:bCs/>
                <w:i/>
                <w:iCs/>
                <w:sz w:val="22"/>
                <w:szCs w:val="22"/>
              </w:rPr>
              <w:t xml:space="preserve">Załączniki i inne dokumenty przedstawione w ofercie przez Wykonawcę” </w:t>
            </w:r>
            <w:r w:rsidRPr="009900A7">
              <w:rPr>
                <w:rFonts w:ascii="Arial" w:hAnsi="Arial" w:cs="Arial"/>
                <w:sz w:val="22"/>
                <w:szCs w:val="22"/>
              </w:rPr>
              <w:t>Wykonawca dodaje pozostałe pliki stanowiące ofertę lub składane wraz z ofertą zgodnie z pkt 14.4. SWZ.</w:t>
            </w:r>
          </w:p>
          <w:p w14:paraId="6FB0ACFA" w14:textId="77777777" w:rsidR="00FB16CA" w:rsidRPr="009900A7" w:rsidRDefault="00FB16CA" w:rsidP="00FB16CA">
            <w:pPr>
              <w:spacing w:before="120"/>
              <w:ind w:left="1276" w:hanging="567"/>
              <w:jc w:val="both"/>
              <w:rPr>
                <w:rFonts w:ascii="Arial" w:hAnsi="Arial" w:cs="Arial"/>
                <w:sz w:val="22"/>
                <w:szCs w:val="22"/>
              </w:rPr>
            </w:pPr>
            <w:r w:rsidRPr="009900A7">
              <w:rPr>
                <w:rFonts w:ascii="Arial" w:hAnsi="Arial" w:cs="Arial"/>
                <w:bCs/>
                <w:sz w:val="22"/>
                <w:szCs w:val="22"/>
              </w:rPr>
              <w:t>g)</w:t>
            </w:r>
            <w:r w:rsidRPr="009900A7">
              <w:rPr>
                <w:rFonts w:ascii="Arial" w:hAnsi="Arial" w:cs="Arial"/>
                <w:bCs/>
                <w:sz w:val="22"/>
                <w:szCs w:val="22"/>
              </w:rPr>
              <w:tab/>
            </w:r>
            <w:r w:rsidRPr="009900A7">
              <w:rPr>
                <w:rFonts w:ascii="Arial" w:hAnsi="Arial" w:cs="Arial"/>
                <w:sz w:val="22"/>
                <w:szCs w:val="22"/>
              </w:rPr>
              <w:t xml:space="preserve">Jeżeli wraz z ofertą składane są dokumenty zawierające tajemnicę przedsiębiorstwa w rozumieniu przepisów ustawy z dnia 16 kwietnia 1993 r. o zwalczaniu nieuczciwej konkurencji (tekst jedn. Dz. U, z 2020 r. poz. 1913 z </w:t>
            </w:r>
            <w:proofErr w:type="spellStart"/>
            <w:r w:rsidRPr="009900A7">
              <w:rPr>
                <w:rFonts w:ascii="Arial" w:hAnsi="Arial" w:cs="Arial"/>
                <w:sz w:val="22"/>
                <w:szCs w:val="22"/>
              </w:rPr>
              <w:t>późn</w:t>
            </w:r>
            <w:proofErr w:type="spellEnd"/>
            <w:r w:rsidRPr="009900A7">
              <w:rPr>
                <w:rFonts w:ascii="Arial" w:hAnsi="Arial" w:cs="Arial"/>
                <w:sz w:val="22"/>
                <w:szCs w:val="22"/>
              </w:rPr>
              <w:t xml:space="preserve">. zm.) Wykonawca, w celu utrzymania w poufności tych informacji, przekazuje je w wydzielonym i odpowiednio oznaczonym pliku - z zaznaczeniem w nazwie pliku </w:t>
            </w:r>
            <w:r w:rsidRPr="009900A7">
              <w:rPr>
                <w:rFonts w:ascii="Arial" w:hAnsi="Arial" w:cs="Arial"/>
                <w:b/>
                <w:bCs/>
                <w:i/>
                <w:iCs/>
                <w:sz w:val="22"/>
                <w:szCs w:val="22"/>
              </w:rPr>
              <w:t>„Dokument stanowiący tajemnicę przedsiębiorstwa</w:t>
            </w:r>
            <w:r w:rsidRPr="009900A7">
              <w:rPr>
                <w:rFonts w:ascii="Arial" w:hAnsi="Arial" w:cs="Arial"/>
                <w:b/>
                <w:bCs/>
                <w:sz w:val="22"/>
                <w:szCs w:val="22"/>
              </w:rPr>
              <w:t>”.</w:t>
            </w:r>
            <w:r w:rsidRPr="009900A7">
              <w:rPr>
                <w:rFonts w:ascii="Arial" w:hAnsi="Arial" w:cs="Arial"/>
                <w:sz w:val="22"/>
                <w:szCs w:val="22"/>
              </w:rPr>
              <w:t xml:space="preserve"> Zarówno załącznik stanowiący tajemnicę przedsiębiorstwa jak i uzasadnienie zastrzeżenia tajemnicy przedsiębiorstwa należy dodać w polu </w:t>
            </w:r>
            <w:r w:rsidRPr="009900A7">
              <w:rPr>
                <w:rFonts w:ascii="Arial" w:hAnsi="Arial" w:cs="Arial"/>
                <w:b/>
                <w:bCs/>
                <w:i/>
                <w:iCs/>
                <w:sz w:val="22"/>
                <w:szCs w:val="22"/>
              </w:rPr>
              <w:t>„Załączniki i inne dokumenty przedstawione w ofercie przez Wykonawcę”.</w:t>
            </w:r>
            <w:r w:rsidRPr="009900A7">
              <w:rPr>
                <w:rFonts w:ascii="Arial" w:hAnsi="Arial" w:cs="Arial"/>
                <w:sz w:val="22"/>
                <w:szCs w:val="22"/>
              </w:rPr>
              <w:t xml:space="preserve"> </w:t>
            </w:r>
          </w:p>
          <w:p w14:paraId="67E8E456" w14:textId="7D99A806" w:rsidR="00FB16CA" w:rsidRPr="009900A7" w:rsidRDefault="00FB16CA" w:rsidP="00FB16CA">
            <w:pPr>
              <w:spacing w:before="120"/>
              <w:ind w:left="1276" w:hanging="567"/>
              <w:jc w:val="both"/>
              <w:rPr>
                <w:rFonts w:ascii="Arial" w:hAnsi="Arial" w:cs="Arial"/>
                <w:sz w:val="22"/>
                <w:szCs w:val="22"/>
              </w:rPr>
            </w:pPr>
            <w:r w:rsidRPr="009900A7">
              <w:rPr>
                <w:rFonts w:ascii="Arial" w:hAnsi="Arial" w:cs="Arial"/>
                <w:sz w:val="22"/>
                <w:szCs w:val="22"/>
              </w:rPr>
              <w:lastRenderedPageBreak/>
              <w:t>h)</w:t>
            </w:r>
            <w:r w:rsidRPr="009900A7">
              <w:rPr>
                <w:rFonts w:ascii="Arial" w:hAnsi="Arial" w:cs="Arial"/>
                <w:sz w:val="22"/>
                <w:szCs w:val="22"/>
              </w:rPr>
              <w:tab/>
            </w:r>
            <w:r w:rsidRPr="009900A7">
              <w:rPr>
                <w:rFonts w:ascii="Arial" w:hAnsi="Arial" w:cs="Arial"/>
                <w:b/>
                <w:bCs/>
                <w:i/>
                <w:iCs/>
                <w:sz w:val="22"/>
                <w:szCs w:val="22"/>
              </w:rPr>
              <w:t>Formularz ofertowy</w:t>
            </w:r>
            <w:r w:rsidRPr="009900A7">
              <w:rPr>
                <w:rFonts w:ascii="Arial" w:hAnsi="Arial" w:cs="Arial"/>
                <w:sz w:val="22"/>
                <w:szCs w:val="22"/>
              </w:rPr>
              <w:t xml:space="preserve"> podpisuje się </w:t>
            </w:r>
            <w:r w:rsidRPr="009900A7">
              <w:rPr>
                <w:rFonts w:ascii="Arial" w:hAnsi="Arial" w:cs="Arial"/>
                <w:bCs/>
                <w:sz w:val="22"/>
                <w:szCs w:val="22"/>
              </w:rPr>
              <w:t>kwalifikowanym podpisem elektronicznym lub podpisem zaufanym lub podpisem osobistym</w:t>
            </w:r>
            <w:r w:rsidRPr="009900A7">
              <w:rPr>
                <w:rFonts w:ascii="Arial" w:hAnsi="Arial" w:cs="Arial"/>
                <w:sz w:val="22"/>
                <w:szCs w:val="22"/>
              </w:rPr>
              <w:t xml:space="preserve">. Po podpisaniu nie należy modyfikować pliku. Nie należy zmieniać nazwy pliku formularza. </w:t>
            </w:r>
            <w:bookmarkStart w:id="16" w:name="_Hlk109138908"/>
            <w:r w:rsidRPr="009900A7">
              <w:rPr>
                <w:rFonts w:ascii="Arial" w:hAnsi="Arial" w:cs="Arial"/>
                <w:sz w:val="22"/>
                <w:szCs w:val="22"/>
              </w:rPr>
              <w:t xml:space="preserve">Pozostałe dokumenty wchodzące w skład oferty lub składane wraz z ofertą, które są zgodnie z PZP lub rozporządzeniem Prezesa Rady Ministrów z dnia 30 grudnia 2020 r. r. w sprawie sposobu sporządzania i przekazywania informacji oraz wymagań technicznych dla dokumentów elektronicznych oraz środków komunikacji elektronicznej w postępowaniu o udzielenie zamówienia publicznego lub konkursie (Dz. U. z 2020 r., poz. 2452) opatrzone kwalifikowanym podpisem elektronicznym </w:t>
            </w:r>
            <w:r w:rsidRPr="009900A7">
              <w:rPr>
                <w:rFonts w:ascii="Arial" w:hAnsi="Arial" w:cs="Arial"/>
                <w:bCs/>
                <w:sz w:val="22"/>
                <w:szCs w:val="22"/>
              </w:rPr>
              <w:t>lub podpisem zaufanym lub podpisem osobistym</w:t>
            </w:r>
            <w:r w:rsidRPr="009900A7">
              <w:rPr>
                <w:rFonts w:ascii="Arial" w:hAnsi="Arial" w:cs="Arial"/>
                <w:sz w:val="22"/>
                <w:szCs w:val="22"/>
              </w:rPr>
              <w:t>, mogą być zgodnie z wyborem Wykonawcy/Wykonawcy wspólnie ubiegającego się o udzielenie zamówienia/podmiotu udostępniającego zasoby opatrzone podpisem typu zewnętrznego lub wewnętrznego. W zależności od typu podpisu (zewnętrzny, wewnętrzny) w polu</w:t>
            </w:r>
            <w:r w:rsidRPr="009900A7">
              <w:rPr>
                <w:rFonts w:ascii="Arial" w:hAnsi="Arial" w:cs="Arial"/>
                <w:b/>
                <w:bCs/>
                <w:i/>
                <w:iCs/>
                <w:sz w:val="22"/>
                <w:szCs w:val="22"/>
              </w:rPr>
              <w:t xml:space="preserve"> „Załączniki i inne dokumenty przedstawione w ofercie przez Wykonawcę” </w:t>
            </w:r>
            <w:r w:rsidRPr="009900A7">
              <w:rPr>
                <w:rFonts w:ascii="Arial" w:hAnsi="Arial" w:cs="Arial"/>
                <w:sz w:val="22"/>
                <w:szCs w:val="22"/>
              </w:rPr>
              <w:t xml:space="preserve">dodaje się uprzednio podpisane dokumenty: (i) wraz z wygenerowanym plikiem podpisu (typ zewnętrzny) lub (ii) dokument z wszytym podpisem (typ wewnętrzny). </w:t>
            </w:r>
            <w:bookmarkEnd w:id="16"/>
          </w:p>
          <w:p w14:paraId="6C8C9846" w14:textId="33D53041" w:rsidR="00FB16CA" w:rsidRPr="009900A7" w:rsidRDefault="00FB16CA" w:rsidP="00FB16CA">
            <w:pPr>
              <w:spacing w:before="120"/>
              <w:ind w:left="1276" w:hanging="567"/>
              <w:jc w:val="both"/>
              <w:rPr>
                <w:rFonts w:ascii="Arial" w:hAnsi="Arial" w:cs="Arial"/>
                <w:sz w:val="22"/>
                <w:szCs w:val="22"/>
              </w:rPr>
            </w:pPr>
            <w:r w:rsidRPr="009900A7">
              <w:rPr>
                <w:rFonts w:ascii="Arial" w:hAnsi="Arial" w:cs="Arial"/>
                <w:sz w:val="22"/>
                <w:szCs w:val="22"/>
              </w:rPr>
              <w:t>i)</w:t>
            </w:r>
            <w:r w:rsidRPr="009900A7">
              <w:rPr>
                <w:rFonts w:ascii="Arial" w:hAnsi="Arial" w:cs="Arial"/>
                <w:sz w:val="22"/>
                <w:szCs w:val="22"/>
              </w:rPr>
              <w:tab/>
              <w:t>W przypadku przekazywania dokumentu elektronicznego w formacie poddającym dane kompresji, opatrzenie pliku zawierającego skompresowane dokumenty kwalifikowanym podpisem elektronicznym</w:t>
            </w:r>
            <w:r w:rsidRPr="009900A7">
              <w:rPr>
                <w:rFonts w:ascii="Arial" w:hAnsi="Arial" w:cs="Arial"/>
                <w:bCs/>
                <w:sz w:val="22"/>
                <w:szCs w:val="22"/>
              </w:rPr>
              <w:t xml:space="preserve"> lub podpisem zaufanym lub podpisem osobistym</w:t>
            </w:r>
            <w:r w:rsidRPr="009900A7">
              <w:rPr>
                <w:rFonts w:ascii="Arial" w:hAnsi="Arial" w:cs="Arial"/>
                <w:sz w:val="22"/>
                <w:szCs w:val="22"/>
              </w:rPr>
              <w:t xml:space="preserve"> jest równoznaczne z opatrzeniem wszystkich dokumentów zawartych w tym pliku kwalifikowanym podpisem elektronicznym</w:t>
            </w:r>
            <w:r w:rsidRPr="009900A7">
              <w:rPr>
                <w:rFonts w:ascii="Arial" w:hAnsi="Arial" w:cs="Arial"/>
                <w:bCs/>
                <w:sz w:val="22"/>
                <w:szCs w:val="22"/>
              </w:rPr>
              <w:t xml:space="preserve"> lub podpisem zaufanym lub podpisem osobistym</w:t>
            </w:r>
            <w:r w:rsidRPr="009900A7">
              <w:rPr>
                <w:rFonts w:ascii="Arial" w:hAnsi="Arial" w:cs="Arial"/>
                <w:sz w:val="22"/>
                <w:szCs w:val="22"/>
              </w:rPr>
              <w:t xml:space="preserve">. </w:t>
            </w:r>
          </w:p>
          <w:p w14:paraId="68BA97E2" w14:textId="77777777" w:rsidR="00FB16CA" w:rsidRPr="009900A7" w:rsidRDefault="00FB16CA" w:rsidP="00FB16CA">
            <w:pPr>
              <w:spacing w:before="120"/>
              <w:ind w:left="1276" w:hanging="567"/>
              <w:jc w:val="both"/>
              <w:rPr>
                <w:rFonts w:ascii="Arial" w:hAnsi="Arial" w:cs="Arial"/>
                <w:sz w:val="22"/>
                <w:szCs w:val="22"/>
              </w:rPr>
            </w:pPr>
            <w:r w:rsidRPr="009900A7">
              <w:rPr>
                <w:rFonts w:ascii="Arial" w:hAnsi="Arial" w:cs="Arial"/>
                <w:sz w:val="22"/>
                <w:szCs w:val="22"/>
              </w:rPr>
              <w:t>j)</w:t>
            </w:r>
            <w:r w:rsidRPr="009900A7">
              <w:rPr>
                <w:rFonts w:ascii="Arial" w:hAnsi="Arial" w:cs="Arial"/>
                <w:sz w:val="22"/>
                <w:szCs w:val="22"/>
              </w:rPr>
              <w:tab/>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w:t>
            </w:r>
          </w:p>
          <w:p w14:paraId="5961AD04" w14:textId="77777777" w:rsidR="00FB16CA" w:rsidRPr="009900A7" w:rsidRDefault="00FB16CA" w:rsidP="00FB16CA">
            <w:pPr>
              <w:spacing w:before="120"/>
              <w:ind w:left="1276" w:hanging="567"/>
              <w:jc w:val="both"/>
              <w:rPr>
                <w:rFonts w:ascii="Arial" w:hAnsi="Arial" w:cs="Arial"/>
                <w:sz w:val="22"/>
                <w:szCs w:val="22"/>
              </w:rPr>
            </w:pPr>
            <w:r w:rsidRPr="009900A7">
              <w:rPr>
                <w:rFonts w:ascii="Arial" w:hAnsi="Arial" w:cs="Arial"/>
                <w:sz w:val="22"/>
                <w:szCs w:val="22"/>
              </w:rPr>
              <w:t>k)</w:t>
            </w:r>
            <w:r w:rsidRPr="009900A7">
              <w:rPr>
                <w:rFonts w:ascii="Arial" w:hAnsi="Arial" w:cs="Arial"/>
                <w:sz w:val="22"/>
                <w:szCs w:val="22"/>
              </w:rPr>
              <w:tab/>
              <w:t xml:space="preserve">EPP i EPO dostępne są dla zalogowanego Wykonawcy w zakładce </w:t>
            </w:r>
            <w:r w:rsidRPr="009900A7">
              <w:rPr>
                <w:rFonts w:ascii="Arial" w:hAnsi="Arial" w:cs="Arial"/>
                <w:b/>
                <w:bCs/>
                <w:i/>
                <w:iCs/>
                <w:sz w:val="22"/>
                <w:szCs w:val="22"/>
              </w:rPr>
              <w:t>„Oferty/Wnioski</w:t>
            </w:r>
            <w:r w:rsidRPr="009900A7">
              <w:rPr>
                <w:rFonts w:ascii="Arial" w:hAnsi="Arial" w:cs="Arial"/>
                <w:sz w:val="22"/>
                <w:szCs w:val="22"/>
              </w:rPr>
              <w:t xml:space="preserve">”. </w:t>
            </w:r>
          </w:p>
          <w:p w14:paraId="13374C38" w14:textId="77777777" w:rsidR="00FB16CA" w:rsidRPr="009900A7" w:rsidRDefault="00FB16CA" w:rsidP="00FB16CA">
            <w:pPr>
              <w:spacing w:before="120"/>
              <w:ind w:left="1276" w:hanging="567"/>
              <w:jc w:val="both"/>
              <w:rPr>
                <w:rFonts w:ascii="Arial" w:hAnsi="Arial" w:cs="Arial"/>
                <w:sz w:val="22"/>
                <w:szCs w:val="22"/>
              </w:rPr>
            </w:pPr>
            <w:r w:rsidRPr="009900A7">
              <w:rPr>
                <w:rFonts w:ascii="Arial" w:hAnsi="Arial" w:cs="Arial"/>
                <w:sz w:val="22"/>
                <w:szCs w:val="22"/>
              </w:rPr>
              <w:t>l)</w:t>
            </w:r>
            <w:r w:rsidRPr="009900A7">
              <w:rPr>
                <w:rFonts w:ascii="Arial" w:hAnsi="Arial" w:cs="Arial"/>
                <w:sz w:val="22"/>
                <w:szCs w:val="22"/>
              </w:rPr>
              <w:tab/>
              <w:t xml:space="preserve">Oferta może być złożona tylko do upływu terminu składania ofert. Oferta złożona po terminie nie zostanie przyjęta. Wykonawca może przed upływem terminu składania ofert wycofać ofertę. Wykonawca wycofuje ofertę w zakładce </w:t>
            </w:r>
            <w:r w:rsidRPr="009900A7">
              <w:rPr>
                <w:rFonts w:ascii="Arial" w:hAnsi="Arial" w:cs="Arial"/>
                <w:b/>
                <w:bCs/>
                <w:i/>
                <w:iCs/>
                <w:sz w:val="22"/>
                <w:szCs w:val="22"/>
              </w:rPr>
              <w:t>„Oferty/wnioski”</w:t>
            </w:r>
            <w:r w:rsidRPr="009900A7">
              <w:rPr>
                <w:rFonts w:ascii="Arial" w:hAnsi="Arial" w:cs="Arial"/>
                <w:sz w:val="22"/>
                <w:szCs w:val="22"/>
              </w:rPr>
              <w:t xml:space="preserve"> używając przycisku </w:t>
            </w:r>
            <w:r w:rsidRPr="009900A7">
              <w:rPr>
                <w:rFonts w:ascii="Arial" w:hAnsi="Arial" w:cs="Arial"/>
                <w:b/>
                <w:bCs/>
                <w:i/>
                <w:iCs/>
                <w:sz w:val="22"/>
                <w:szCs w:val="22"/>
              </w:rPr>
              <w:t xml:space="preserve">„Wycofaj ofertę”. </w:t>
            </w:r>
          </w:p>
          <w:p w14:paraId="4B73CB0C" w14:textId="77777777" w:rsidR="00FB16CA" w:rsidRPr="009900A7" w:rsidRDefault="00FB16CA" w:rsidP="00FB16CA">
            <w:pPr>
              <w:spacing w:before="120"/>
              <w:ind w:left="1276" w:hanging="567"/>
              <w:jc w:val="both"/>
              <w:rPr>
                <w:rFonts w:ascii="Arial" w:hAnsi="Arial" w:cs="Arial"/>
                <w:sz w:val="22"/>
                <w:szCs w:val="22"/>
              </w:rPr>
            </w:pPr>
            <w:r w:rsidRPr="009900A7">
              <w:rPr>
                <w:rFonts w:ascii="Arial" w:hAnsi="Arial" w:cs="Arial"/>
                <w:sz w:val="22"/>
                <w:szCs w:val="22"/>
              </w:rPr>
              <w:t>ł)</w:t>
            </w:r>
            <w:r w:rsidRPr="009900A7">
              <w:rPr>
                <w:rFonts w:ascii="Arial" w:hAnsi="Arial" w:cs="Arial"/>
                <w:sz w:val="22"/>
                <w:szCs w:val="22"/>
              </w:rPr>
              <w:tab/>
              <w:t>Maksymalny łączny rozmiar plików stanowiących ofertę lub składanych wraz z ofertą to 250 MB.</w:t>
            </w:r>
          </w:p>
          <w:p w14:paraId="344168DF" w14:textId="77777777" w:rsidR="00FB16CA" w:rsidRPr="009900A7" w:rsidRDefault="00FB16CA" w:rsidP="00FB16CA">
            <w:pPr>
              <w:spacing w:before="120"/>
              <w:ind w:left="1276" w:hanging="567"/>
              <w:jc w:val="both"/>
              <w:rPr>
                <w:rFonts w:ascii="Arial" w:hAnsi="Arial" w:cs="Arial"/>
                <w:sz w:val="22"/>
                <w:szCs w:val="22"/>
              </w:rPr>
            </w:pPr>
            <w:r w:rsidRPr="009900A7">
              <w:rPr>
                <w:rFonts w:ascii="Cambria" w:hAnsi="Cambria"/>
                <w:sz w:val="22"/>
                <w:szCs w:val="22"/>
              </w:rPr>
              <w:t>m)</w:t>
            </w:r>
            <w:r w:rsidRPr="009900A7">
              <w:rPr>
                <w:rFonts w:ascii="Cambria" w:hAnsi="Cambria"/>
                <w:sz w:val="22"/>
                <w:szCs w:val="22"/>
              </w:rPr>
              <w:tab/>
            </w:r>
            <w:r w:rsidRPr="009900A7">
              <w:rPr>
                <w:rFonts w:ascii="Arial" w:hAnsi="Arial" w:cs="Arial"/>
                <w:bCs/>
                <w:sz w:val="22"/>
                <w:szCs w:val="22"/>
              </w:rPr>
              <w:t>Zalecane jest by w procesie sporządzania i składania oferty Wykonawca korzystał z Instrukcji interaktywnej – „Oferta wnioski i prace konkursowe” dostępnej pod adresem:</w:t>
            </w:r>
            <w:r w:rsidRPr="009900A7">
              <w:rPr>
                <w:rFonts w:ascii="Arial" w:hAnsi="Arial" w:cs="Arial"/>
                <w:b/>
                <w:bCs/>
                <w:i/>
                <w:iCs/>
                <w:sz w:val="22"/>
                <w:szCs w:val="22"/>
              </w:rPr>
              <w:t xml:space="preserve"> </w:t>
            </w:r>
            <w:hyperlink r:id="rId17" w:history="1">
              <w:r w:rsidRPr="009900A7">
                <w:rPr>
                  <w:rStyle w:val="Hipercze"/>
                  <w:rFonts w:ascii="Arial" w:hAnsi="Arial" w:cs="Arial"/>
                  <w:sz w:val="22"/>
                  <w:szCs w:val="22"/>
                </w:rPr>
                <w:t>https://media.ezamowienia.gov.pl/pod/2021/10/Oferty-5.2.pdf</w:t>
              </w:r>
            </w:hyperlink>
            <w:r w:rsidRPr="009900A7">
              <w:rPr>
                <w:rFonts w:ascii="Arial" w:hAnsi="Arial" w:cs="Arial"/>
                <w:sz w:val="22"/>
                <w:szCs w:val="22"/>
              </w:rPr>
              <w:t xml:space="preserve"> </w:t>
            </w:r>
          </w:p>
          <w:p w14:paraId="4C6100DD" w14:textId="7773C189" w:rsidR="00FB16CA" w:rsidRPr="009900A7" w:rsidRDefault="00FB16CA" w:rsidP="005D2A6C">
            <w:pPr>
              <w:spacing w:before="120"/>
              <w:ind w:left="1276" w:hanging="567"/>
              <w:jc w:val="both"/>
              <w:rPr>
                <w:rFonts w:ascii="Arial" w:eastAsia="Calibri" w:hAnsi="Arial" w:cs="Arial"/>
                <w:sz w:val="22"/>
                <w:szCs w:val="22"/>
                <w:lang w:eastAsia="en-US"/>
              </w:rPr>
            </w:pPr>
            <w:r w:rsidRPr="009900A7">
              <w:rPr>
                <w:rFonts w:ascii="Arial" w:hAnsi="Arial" w:cs="Arial"/>
                <w:sz w:val="22"/>
                <w:szCs w:val="22"/>
              </w:rPr>
              <w:t>n)</w:t>
            </w:r>
            <w:r w:rsidRPr="009900A7">
              <w:rPr>
                <w:rFonts w:ascii="Arial" w:hAnsi="Arial" w:cs="Arial"/>
                <w:b/>
                <w:sz w:val="22"/>
                <w:szCs w:val="22"/>
              </w:rPr>
              <w:tab/>
            </w:r>
            <w:r w:rsidRPr="009900A7">
              <w:rPr>
                <w:rFonts w:ascii="Arial" w:eastAsia="Calibri" w:hAnsi="Arial" w:cs="Arial"/>
                <w:sz w:val="22"/>
                <w:szCs w:val="22"/>
                <w:lang w:eastAsia="en-US"/>
              </w:rPr>
              <w:t>Ofertę należy sporządzić w języku polskim. Ofertę składa się, pod rygorem nieważności, w formie elektronicznej (tj. opatrzone</w:t>
            </w:r>
            <w:r w:rsidR="00AC6DAB" w:rsidRPr="009900A7">
              <w:rPr>
                <w:rFonts w:ascii="Arial" w:eastAsia="Calibri" w:hAnsi="Arial" w:cs="Arial"/>
                <w:sz w:val="22"/>
                <w:szCs w:val="22"/>
                <w:lang w:eastAsia="en-US"/>
              </w:rPr>
              <w:t>j</w:t>
            </w:r>
            <w:r w:rsidRPr="009900A7">
              <w:rPr>
                <w:rFonts w:ascii="Arial" w:eastAsia="Calibri" w:hAnsi="Arial" w:cs="Arial"/>
                <w:sz w:val="22"/>
                <w:szCs w:val="22"/>
                <w:lang w:eastAsia="en-US"/>
              </w:rPr>
              <w:t xml:space="preserve"> kwalifikowanym podpisem elektronicznym)</w:t>
            </w:r>
            <w:r w:rsidR="005D2A6C" w:rsidRPr="009900A7">
              <w:rPr>
                <w:rFonts w:ascii="Arial" w:eastAsia="Calibri" w:hAnsi="Arial" w:cs="Arial"/>
                <w:sz w:val="22"/>
                <w:szCs w:val="22"/>
                <w:lang w:eastAsia="en-US"/>
              </w:rPr>
              <w:t xml:space="preserve"> </w:t>
            </w:r>
            <w:r w:rsidR="005D2A6C" w:rsidRPr="009900A7">
              <w:rPr>
                <w:rFonts w:ascii="Arial" w:hAnsi="Arial" w:cs="Arial"/>
                <w:bCs/>
                <w:sz w:val="22"/>
                <w:szCs w:val="22"/>
              </w:rPr>
              <w:t>lub w postaci elektronicznej opatrzonej podpisem zaufanym lub podpisem osobistym</w:t>
            </w:r>
            <w:r w:rsidRPr="009900A7">
              <w:rPr>
                <w:rFonts w:ascii="Arial" w:eastAsia="Calibri" w:hAnsi="Arial" w:cs="Arial"/>
                <w:sz w:val="22"/>
                <w:szCs w:val="22"/>
                <w:lang w:eastAsia="en-US"/>
              </w:rPr>
              <w:t xml:space="preserve">, w formatach danych </w:t>
            </w:r>
            <w:r w:rsidRPr="009900A7">
              <w:rPr>
                <w:rFonts w:ascii="Arial" w:hAnsi="Arial" w:cs="Arial"/>
                <w:sz w:val="22"/>
                <w:szCs w:val="22"/>
              </w:rPr>
              <w:t xml:space="preserve">określonych w rozporządzeniu Rady Ministrów z dnia 12 kwietnia 2012 r. w sprawie Krajowych Ram Interoperacyjności, minimalnych wymagań dla rejestrów publicznych i wymiany informacji w postaci elektronicznej oraz minimalnych wymagań dla systemów teleinformatycznych (tekst jedn.: Dz. U. z 2017 r. poz. 2247 z </w:t>
            </w:r>
            <w:proofErr w:type="spellStart"/>
            <w:r w:rsidRPr="009900A7">
              <w:rPr>
                <w:rFonts w:ascii="Arial" w:hAnsi="Arial" w:cs="Arial"/>
                <w:sz w:val="22"/>
                <w:szCs w:val="22"/>
              </w:rPr>
              <w:t>późn</w:t>
            </w:r>
            <w:proofErr w:type="spellEnd"/>
            <w:r w:rsidRPr="009900A7">
              <w:rPr>
                <w:rFonts w:ascii="Arial" w:hAnsi="Arial" w:cs="Arial"/>
                <w:sz w:val="22"/>
                <w:szCs w:val="22"/>
              </w:rPr>
              <w:t>. zm.)</w:t>
            </w:r>
          </w:p>
          <w:p w14:paraId="1930F124" w14:textId="1F70A722" w:rsidR="005D2A6C" w:rsidRPr="009900A7" w:rsidRDefault="00FB16CA" w:rsidP="00A04D94">
            <w:pPr>
              <w:pStyle w:val="Akapitzlist"/>
              <w:numPr>
                <w:ilvl w:val="1"/>
                <w:numId w:val="41"/>
              </w:numPr>
              <w:spacing w:before="120"/>
              <w:jc w:val="both"/>
              <w:rPr>
                <w:rFonts w:ascii="Arial" w:hAnsi="Arial" w:cs="Arial"/>
                <w:sz w:val="22"/>
                <w:szCs w:val="22"/>
              </w:rPr>
            </w:pPr>
            <w:r w:rsidRPr="009900A7">
              <w:rPr>
                <w:rFonts w:ascii="Arial" w:hAnsi="Arial" w:cs="Arial"/>
                <w:sz w:val="22"/>
                <w:szCs w:val="22"/>
              </w:rPr>
              <w:t xml:space="preserve">W przypadku problemów technicznych i awarii związanych z funkcjonowaniem Platformy użytkownicy mogą skorzystać ze wsparcia technicznego dostępnego pod numerem telefonu (32) 77 88 999 lub drogą elektroniczną poprzez formularz </w:t>
            </w:r>
            <w:r w:rsidRPr="009900A7">
              <w:rPr>
                <w:rFonts w:ascii="Arial" w:hAnsi="Arial" w:cs="Arial"/>
                <w:sz w:val="22"/>
                <w:szCs w:val="22"/>
              </w:rPr>
              <w:lastRenderedPageBreak/>
              <w:t xml:space="preserve">udostępniony na stronie internetowej https://ezamowienia.gov.pl w zakładce </w:t>
            </w:r>
            <w:r w:rsidRPr="009900A7">
              <w:rPr>
                <w:rFonts w:ascii="Arial" w:hAnsi="Arial" w:cs="Arial"/>
                <w:b/>
                <w:bCs/>
                <w:i/>
                <w:iCs/>
                <w:sz w:val="22"/>
                <w:szCs w:val="22"/>
              </w:rPr>
              <w:t>„Zgłoś problem”.</w:t>
            </w:r>
          </w:p>
          <w:p w14:paraId="2E88E1D3" w14:textId="77777777" w:rsidR="005D2A6C" w:rsidRPr="009900A7" w:rsidRDefault="00BF741F">
            <w:pPr>
              <w:pStyle w:val="Akapitzlist"/>
              <w:numPr>
                <w:ilvl w:val="1"/>
                <w:numId w:val="41"/>
              </w:numPr>
              <w:spacing w:before="120"/>
              <w:jc w:val="both"/>
              <w:rPr>
                <w:rFonts w:ascii="Arial" w:hAnsi="Arial" w:cs="Arial"/>
                <w:sz w:val="22"/>
                <w:szCs w:val="22"/>
              </w:rPr>
            </w:pPr>
            <w:r w:rsidRPr="009900A7">
              <w:rPr>
                <w:rFonts w:asciiTheme="minorBidi" w:hAnsiTheme="minorBidi" w:cstheme="minorBidi"/>
                <w:sz w:val="22"/>
                <w:szCs w:val="22"/>
              </w:rPr>
              <w:t>Niniejsze postępowanie prowadzone jest w języku polskim.</w:t>
            </w:r>
          </w:p>
          <w:p w14:paraId="02BEC09A" w14:textId="77777777" w:rsidR="005D2A6C" w:rsidRPr="009900A7" w:rsidRDefault="00BF741F">
            <w:pPr>
              <w:pStyle w:val="Akapitzlist"/>
              <w:numPr>
                <w:ilvl w:val="1"/>
                <w:numId w:val="41"/>
              </w:numPr>
              <w:spacing w:before="120"/>
              <w:jc w:val="both"/>
              <w:rPr>
                <w:rFonts w:ascii="Arial" w:hAnsi="Arial" w:cs="Arial"/>
                <w:sz w:val="22"/>
                <w:szCs w:val="22"/>
              </w:rPr>
            </w:pPr>
            <w:r w:rsidRPr="009900A7">
              <w:rPr>
                <w:rFonts w:asciiTheme="minorBidi" w:hAnsiTheme="minorBidi" w:cstheme="minorBidi"/>
                <w:sz w:val="22"/>
                <w:szCs w:val="22"/>
              </w:rPr>
              <w:t>Wykonawca zobowiązany jest do powiadomienia Zamawiającego o wszelkiej zmianie adresu poczty elektronicznej podanego w ofercie.</w:t>
            </w:r>
          </w:p>
          <w:p w14:paraId="4F710462" w14:textId="77777777" w:rsidR="005D2A6C" w:rsidRPr="009900A7" w:rsidRDefault="00BF741F">
            <w:pPr>
              <w:pStyle w:val="Akapitzlist"/>
              <w:numPr>
                <w:ilvl w:val="1"/>
                <w:numId w:val="41"/>
              </w:numPr>
              <w:spacing w:before="120"/>
              <w:jc w:val="both"/>
              <w:rPr>
                <w:rFonts w:ascii="Arial" w:hAnsi="Arial" w:cs="Arial"/>
                <w:sz w:val="22"/>
                <w:szCs w:val="22"/>
              </w:rPr>
            </w:pPr>
            <w:r w:rsidRPr="009900A7">
              <w:rPr>
                <w:rFonts w:asciiTheme="minorBidi" w:hAnsiTheme="minorBidi" w:cstheme="minorBidi"/>
                <w:sz w:val="22"/>
                <w:szCs w:val="22"/>
              </w:rPr>
              <w:t xml:space="preserve">Zamawiający nie przewiduje możliwość zwołania zebrania Wykonawców w celu wyjaśnienia treści SWZ. </w:t>
            </w:r>
          </w:p>
          <w:p w14:paraId="6DECDC50" w14:textId="77777777" w:rsidR="005D2A6C" w:rsidRPr="009900A7" w:rsidRDefault="00BF741F">
            <w:pPr>
              <w:pStyle w:val="Akapitzlist"/>
              <w:numPr>
                <w:ilvl w:val="1"/>
                <w:numId w:val="41"/>
              </w:numPr>
              <w:spacing w:before="120"/>
              <w:jc w:val="both"/>
              <w:rPr>
                <w:rFonts w:ascii="Arial" w:hAnsi="Arial" w:cs="Arial"/>
                <w:sz w:val="22"/>
                <w:szCs w:val="22"/>
              </w:rPr>
            </w:pPr>
            <w:r w:rsidRPr="009900A7">
              <w:rPr>
                <w:rFonts w:asciiTheme="minorBidi" w:hAnsiTheme="minorBidi" w:cstheme="minorBidi"/>
                <w:sz w:val="22"/>
                <w:szCs w:val="22"/>
              </w:rPr>
              <w:t xml:space="preserve">Wykonawca może zwrócić się do Zamawiającego z wnioskiem o wyjaśnienie treści SWZ. Zamawiający jest obowiązany udzielić wyjaśnień </w:t>
            </w:r>
            <w:r w:rsidRPr="009900A7">
              <w:rPr>
                <w:rFonts w:asciiTheme="minorBidi" w:eastAsia="A" w:hAnsiTheme="minorBidi" w:cstheme="minorBidi"/>
                <w:sz w:val="22"/>
                <w:szCs w:val="22"/>
              </w:rPr>
              <w:t xml:space="preserve">niezwłocznie, jednak nie później niż na 2 dni przed upływem terminu składania ofert, pod </w:t>
            </w:r>
            <w:proofErr w:type="gramStart"/>
            <w:r w:rsidRPr="009900A7">
              <w:rPr>
                <w:rFonts w:asciiTheme="minorBidi" w:eastAsia="A" w:hAnsiTheme="minorBidi" w:cstheme="minorBidi"/>
                <w:sz w:val="22"/>
                <w:szCs w:val="22"/>
              </w:rPr>
              <w:t>warunkiem</w:t>
            </w:r>
            <w:proofErr w:type="gramEnd"/>
            <w:r w:rsidRPr="009900A7">
              <w:rPr>
                <w:rFonts w:asciiTheme="minorBidi" w:eastAsia="A" w:hAnsiTheme="minorBidi" w:cstheme="minorBidi"/>
                <w:sz w:val="22"/>
                <w:szCs w:val="22"/>
              </w:rPr>
              <w:t xml:space="preserve"> że wniosek o wyjaśnienie treści SWZ wpłynął do zamawiającego nie później niż na 4 dni przed upływem terminu składania ofert (pierwotnego terminu składania ofert).</w:t>
            </w:r>
          </w:p>
          <w:p w14:paraId="00D1EF16" w14:textId="60E5AEB3" w:rsidR="005D2A6C" w:rsidRPr="009900A7" w:rsidRDefault="00BF741F">
            <w:pPr>
              <w:pStyle w:val="Akapitzlist"/>
              <w:numPr>
                <w:ilvl w:val="1"/>
                <w:numId w:val="41"/>
              </w:numPr>
              <w:spacing w:before="120"/>
              <w:jc w:val="both"/>
              <w:rPr>
                <w:rFonts w:ascii="Arial" w:hAnsi="Arial" w:cs="Arial"/>
                <w:sz w:val="22"/>
                <w:szCs w:val="22"/>
              </w:rPr>
            </w:pPr>
            <w:r w:rsidRPr="009900A7">
              <w:rPr>
                <w:rFonts w:asciiTheme="minorBidi" w:eastAsia="A" w:hAnsiTheme="minorBidi" w:cstheme="minorBidi"/>
                <w:sz w:val="22"/>
                <w:szCs w:val="22"/>
              </w:rPr>
              <w:t>Jeżeli Zamawiający nie udzieli wyjaśnień w terminie, o którym mowa w pkt 1</w:t>
            </w:r>
            <w:r w:rsidR="00EC508C" w:rsidRPr="009900A7">
              <w:rPr>
                <w:rFonts w:asciiTheme="minorBidi" w:eastAsia="A" w:hAnsiTheme="minorBidi" w:cstheme="minorBidi"/>
                <w:sz w:val="22"/>
                <w:szCs w:val="22"/>
              </w:rPr>
              <w:t>1</w:t>
            </w:r>
            <w:r w:rsidRPr="009900A7">
              <w:rPr>
                <w:rFonts w:asciiTheme="minorBidi" w:eastAsia="A" w:hAnsiTheme="minorBidi" w:cstheme="minorBidi"/>
                <w:sz w:val="22"/>
                <w:szCs w:val="22"/>
              </w:rPr>
              <w:t>.</w:t>
            </w:r>
            <w:r w:rsidR="00A50217" w:rsidRPr="009900A7">
              <w:rPr>
                <w:rFonts w:asciiTheme="minorBidi" w:eastAsia="A" w:hAnsiTheme="minorBidi" w:cstheme="minorBidi"/>
                <w:sz w:val="22"/>
                <w:szCs w:val="22"/>
              </w:rPr>
              <w:t>1</w:t>
            </w:r>
            <w:r w:rsidR="00A04D94" w:rsidRPr="009900A7">
              <w:rPr>
                <w:rFonts w:asciiTheme="minorBidi" w:eastAsia="A" w:hAnsiTheme="minorBidi" w:cstheme="minorBidi"/>
                <w:sz w:val="22"/>
                <w:szCs w:val="22"/>
              </w:rPr>
              <w:t>5</w:t>
            </w:r>
            <w:r w:rsidRPr="009900A7">
              <w:rPr>
                <w:rFonts w:asciiTheme="minorBidi" w:eastAsia="A" w:hAnsiTheme="minorBidi" w:cstheme="minorBidi"/>
                <w:sz w:val="22"/>
                <w:szCs w:val="22"/>
              </w:rPr>
              <w:t xml:space="preserve"> SWZ, przedłuża termin składania ofert o czas niezbędny do zapoznania się wszystkich zainteresowanych Wykonawców z wyjaśnieniami niezbędnymi do należytego przygotowania i złożenia ofert.</w:t>
            </w:r>
          </w:p>
          <w:p w14:paraId="22F925C3" w14:textId="432A0DCA" w:rsidR="005D2A6C" w:rsidRPr="009900A7" w:rsidRDefault="00BF741F">
            <w:pPr>
              <w:pStyle w:val="Akapitzlist"/>
              <w:numPr>
                <w:ilvl w:val="1"/>
                <w:numId w:val="41"/>
              </w:numPr>
              <w:spacing w:before="120"/>
              <w:jc w:val="both"/>
              <w:rPr>
                <w:rFonts w:ascii="Arial" w:hAnsi="Arial" w:cs="Arial"/>
                <w:sz w:val="22"/>
                <w:szCs w:val="22"/>
              </w:rPr>
            </w:pPr>
            <w:r w:rsidRPr="009900A7">
              <w:rPr>
                <w:rFonts w:asciiTheme="minorBidi" w:eastAsia="A" w:hAnsiTheme="minorBidi" w:cstheme="minorBidi"/>
                <w:sz w:val="22"/>
                <w:szCs w:val="22"/>
              </w:rPr>
              <w:t>Przedłużenie terminu składania ofert nie wpływa na bieg terminu składania wniosku o wyjaśnienie treści SWZ, o którym mowa w pkt 1</w:t>
            </w:r>
            <w:r w:rsidR="00EC508C" w:rsidRPr="009900A7">
              <w:rPr>
                <w:rFonts w:asciiTheme="minorBidi" w:eastAsia="A" w:hAnsiTheme="minorBidi" w:cstheme="minorBidi"/>
                <w:sz w:val="22"/>
                <w:szCs w:val="22"/>
              </w:rPr>
              <w:t>1</w:t>
            </w:r>
            <w:r w:rsidRPr="009900A7">
              <w:rPr>
                <w:rFonts w:asciiTheme="minorBidi" w:eastAsia="A" w:hAnsiTheme="minorBidi" w:cstheme="minorBidi"/>
                <w:sz w:val="22"/>
                <w:szCs w:val="22"/>
              </w:rPr>
              <w:t>.</w:t>
            </w:r>
            <w:r w:rsidR="00A50217" w:rsidRPr="009900A7">
              <w:rPr>
                <w:rFonts w:asciiTheme="minorBidi" w:eastAsia="A" w:hAnsiTheme="minorBidi" w:cstheme="minorBidi"/>
                <w:sz w:val="22"/>
                <w:szCs w:val="22"/>
              </w:rPr>
              <w:t>1</w:t>
            </w:r>
            <w:r w:rsidR="00A04D94" w:rsidRPr="009900A7">
              <w:rPr>
                <w:rFonts w:asciiTheme="minorBidi" w:eastAsia="A" w:hAnsiTheme="minorBidi" w:cstheme="minorBidi"/>
                <w:sz w:val="22"/>
                <w:szCs w:val="22"/>
              </w:rPr>
              <w:t>5</w:t>
            </w:r>
            <w:r w:rsidRPr="009900A7">
              <w:rPr>
                <w:rFonts w:asciiTheme="minorBidi" w:eastAsia="A" w:hAnsiTheme="minorBidi" w:cstheme="minorBidi"/>
                <w:sz w:val="22"/>
                <w:szCs w:val="22"/>
              </w:rPr>
              <w:t xml:space="preserve"> SWZ. W przypadku gdy wniosek o wyjaśnienie treści SWZ nie wpłynął w terminie, o którym mowa w pkt. 1</w:t>
            </w:r>
            <w:r w:rsidR="00EC508C" w:rsidRPr="009900A7">
              <w:rPr>
                <w:rFonts w:asciiTheme="minorBidi" w:eastAsia="A" w:hAnsiTheme="minorBidi" w:cstheme="minorBidi"/>
                <w:sz w:val="22"/>
                <w:szCs w:val="22"/>
              </w:rPr>
              <w:t>1</w:t>
            </w:r>
            <w:r w:rsidRPr="009900A7">
              <w:rPr>
                <w:rFonts w:asciiTheme="minorBidi" w:eastAsia="A" w:hAnsiTheme="minorBidi" w:cstheme="minorBidi"/>
                <w:sz w:val="22"/>
                <w:szCs w:val="22"/>
              </w:rPr>
              <w:t>.</w:t>
            </w:r>
            <w:r w:rsidR="00A50217" w:rsidRPr="009900A7">
              <w:rPr>
                <w:rFonts w:asciiTheme="minorBidi" w:eastAsia="A" w:hAnsiTheme="minorBidi" w:cstheme="minorBidi"/>
                <w:sz w:val="22"/>
                <w:szCs w:val="22"/>
              </w:rPr>
              <w:t>1</w:t>
            </w:r>
            <w:r w:rsidR="00A04D94" w:rsidRPr="009900A7">
              <w:rPr>
                <w:rFonts w:asciiTheme="minorBidi" w:eastAsia="A" w:hAnsiTheme="minorBidi" w:cstheme="minorBidi"/>
                <w:sz w:val="22"/>
                <w:szCs w:val="22"/>
              </w:rPr>
              <w:t>5</w:t>
            </w:r>
            <w:r w:rsidRPr="009900A7">
              <w:rPr>
                <w:rFonts w:asciiTheme="minorBidi" w:eastAsia="A" w:hAnsiTheme="minorBidi" w:cstheme="minorBidi"/>
                <w:sz w:val="22"/>
                <w:szCs w:val="22"/>
              </w:rPr>
              <w:t xml:space="preserve"> SWZ, Zamawiający nie ma obowiązku udzielania wyjaśnień SWZ oraz obowiązku przedłużenia terminu składania ofert.</w:t>
            </w:r>
          </w:p>
          <w:p w14:paraId="3C3E2252" w14:textId="77777777" w:rsidR="005D2A6C" w:rsidRPr="009900A7" w:rsidRDefault="00BF741F">
            <w:pPr>
              <w:pStyle w:val="Akapitzlist"/>
              <w:numPr>
                <w:ilvl w:val="1"/>
                <w:numId w:val="41"/>
              </w:numPr>
              <w:spacing w:before="120"/>
              <w:jc w:val="both"/>
              <w:rPr>
                <w:rFonts w:ascii="Arial" w:hAnsi="Arial" w:cs="Arial"/>
                <w:sz w:val="22"/>
                <w:szCs w:val="22"/>
              </w:rPr>
            </w:pPr>
            <w:r w:rsidRPr="009900A7">
              <w:rPr>
                <w:rFonts w:asciiTheme="minorBidi" w:eastAsia="A" w:hAnsiTheme="minorBidi" w:cstheme="minorBidi"/>
                <w:sz w:val="22"/>
                <w:szCs w:val="22"/>
              </w:rPr>
              <w:t>Treść zapytań wraz z wyjaśnieniami Zamawiający, bez ujawniania źródła zapytania, udostępnia na stronie internetowej prowadzonego postępowania.</w:t>
            </w:r>
          </w:p>
          <w:p w14:paraId="128E215F" w14:textId="5C65B891" w:rsidR="005D2A6C" w:rsidRPr="009900A7" w:rsidRDefault="00BF741F">
            <w:pPr>
              <w:pStyle w:val="Akapitzlist"/>
              <w:numPr>
                <w:ilvl w:val="1"/>
                <w:numId w:val="41"/>
              </w:numPr>
              <w:spacing w:before="120"/>
              <w:jc w:val="both"/>
              <w:rPr>
                <w:rFonts w:ascii="Arial" w:hAnsi="Arial" w:cs="Arial"/>
                <w:sz w:val="22"/>
                <w:szCs w:val="22"/>
              </w:rPr>
            </w:pPr>
            <w:r w:rsidRPr="009900A7">
              <w:rPr>
                <w:rFonts w:asciiTheme="minorBidi" w:hAnsiTheme="minorBidi" w:cstheme="minorBidi"/>
                <w:sz w:val="22"/>
                <w:szCs w:val="22"/>
              </w:rPr>
              <w:t xml:space="preserve">W uzasadnionych przypadkach Zamawiający może dokonać zmiany SWZ przed upływem terminu składania ofert. Dokonaną zmianę treści odpowiednio SWZ Zamawiający udostępnia na stronie internetowej prowadzonego postępowania. </w:t>
            </w:r>
          </w:p>
          <w:p w14:paraId="292C46F2" w14:textId="77777777" w:rsidR="005D2A6C" w:rsidRPr="009900A7" w:rsidRDefault="00BF741F">
            <w:pPr>
              <w:pStyle w:val="Akapitzlist"/>
              <w:numPr>
                <w:ilvl w:val="1"/>
                <w:numId w:val="41"/>
              </w:numPr>
              <w:spacing w:before="120"/>
              <w:jc w:val="both"/>
              <w:rPr>
                <w:rFonts w:ascii="Arial" w:hAnsi="Arial" w:cs="Arial"/>
                <w:sz w:val="22"/>
                <w:szCs w:val="22"/>
              </w:rPr>
            </w:pPr>
            <w:r w:rsidRPr="009900A7">
              <w:rPr>
                <w:rFonts w:asciiTheme="minorBidi" w:hAnsiTheme="minorBidi" w:cstheme="minorBidi"/>
                <w:sz w:val="22"/>
                <w:szCs w:val="22"/>
              </w:rPr>
              <w:t xml:space="preserve">W przypadku gdy zmiana treści SWZ jest istotna dla sporządzenia oferty lub wymaga od wykonawców dodatkowego czasu na zapoznanie się ze zmianą treści SWZ i przygotowanie ofert, Zamawiający przedłuża termin składania ofert o czas niezbędny na ich przygotowanie. </w:t>
            </w:r>
          </w:p>
          <w:p w14:paraId="450B443B" w14:textId="712A72BD" w:rsidR="00BF741F" w:rsidRPr="009900A7" w:rsidRDefault="00BF741F" w:rsidP="005F37FA">
            <w:pPr>
              <w:pStyle w:val="Akapitzlist"/>
              <w:numPr>
                <w:ilvl w:val="1"/>
                <w:numId w:val="41"/>
              </w:numPr>
              <w:spacing w:before="120"/>
              <w:ind w:left="747"/>
              <w:jc w:val="both"/>
              <w:rPr>
                <w:rFonts w:ascii="Arial" w:hAnsi="Arial" w:cs="Arial"/>
                <w:sz w:val="22"/>
                <w:szCs w:val="22"/>
              </w:rPr>
            </w:pPr>
            <w:r w:rsidRPr="009900A7">
              <w:rPr>
                <w:rFonts w:asciiTheme="minorBidi" w:hAnsiTheme="minorBidi" w:cstheme="minorBidi"/>
                <w:sz w:val="22"/>
                <w:szCs w:val="22"/>
              </w:rPr>
              <w:t xml:space="preserve">W przypadku gdy zmiana treści SWZ prowadzi do zmiany treści ogłoszenia o zamówieniu, Zamawiający zamieszcza w Biuletynie Zamówień Publicznych ogłoszenie o zmianie ogłoszenia. </w:t>
            </w:r>
          </w:p>
          <w:p w14:paraId="35B4B67C" w14:textId="553426F9" w:rsidR="00FE03E4" w:rsidRPr="009900A7" w:rsidRDefault="00FE03E4" w:rsidP="004D675C">
            <w:pPr>
              <w:spacing w:before="120"/>
              <w:jc w:val="both"/>
              <w:rPr>
                <w:rFonts w:asciiTheme="minorBidi" w:hAnsiTheme="minorBidi" w:cstheme="minorBidi"/>
                <w:sz w:val="22"/>
                <w:szCs w:val="22"/>
              </w:rPr>
            </w:pPr>
          </w:p>
        </w:tc>
      </w:tr>
      <w:tr w:rsidR="00BF741F" w:rsidRPr="009900A7" w14:paraId="277EE9AD" w14:textId="77777777" w:rsidTr="00D006B1">
        <w:tc>
          <w:tcPr>
            <w:tcW w:w="9066" w:type="dxa"/>
            <w:tcBorders>
              <w:top w:val="nil"/>
              <w:left w:val="nil"/>
              <w:bottom w:val="nil"/>
              <w:right w:val="nil"/>
            </w:tcBorders>
            <w:shd w:val="clear" w:color="auto" w:fill="95B3D7" w:themeFill="accent1" w:themeFillTint="99"/>
          </w:tcPr>
          <w:p w14:paraId="43296E72" w14:textId="5DA11E6B" w:rsidR="00BF741F" w:rsidRPr="009900A7" w:rsidRDefault="00BF741F" w:rsidP="0096661A">
            <w:pPr>
              <w:pStyle w:val="Akapitzlist"/>
              <w:numPr>
                <w:ilvl w:val="0"/>
                <w:numId w:val="49"/>
              </w:numPr>
              <w:spacing w:before="120"/>
              <w:jc w:val="both"/>
              <w:rPr>
                <w:rFonts w:asciiTheme="minorBidi" w:hAnsiTheme="minorBidi" w:cstheme="minorBidi"/>
                <w:b/>
                <w:bCs/>
                <w:sz w:val="22"/>
                <w:szCs w:val="22"/>
              </w:rPr>
            </w:pPr>
            <w:r w:rsidRPr="009900A7">
              <w:rPr>
                <w:rFonts w:asciiTheme="minorBidi" w:hAnsiTheme="minorBidi" w:cstheme="minorBidi"/>
                <w:b/>
                <w:bCs/>
                <w:sz w:val="22"/>
                <w:szCs w:val="22"/>
              </w:rPr>
              <w:lastRenderedPageBreak/>
              <w:t>WYMAGANIA DOTYCZĄCE WADIUM</w:t>
            </w:r>
          </w:p>
        </w:tc>
      </w:tr>
      <w:tr w:rsidR="00BF741F" w:rsidRPr="009900A7" w14:paraId="36BB64D7" w14:textId="77777777" w:rsidTr="00D006B1">
        <w:tc>
          <w:tcPr>
            <w:tcW w:w="9066" w:type="dxa"/>
            <w:tcBorders>
              <w:top w:val="nil"/>
              <w:left w:val="nil"/>
              <w:bottom w:val="nil"/>
              <w:right w:val="nil"/>
            </w:tcBorders>
          </w:tcPr>
          <w:p w14:paraId="5948D1B4" w14:textId="77777777" w:rsidR="00874DC1" w:rsidRPr="009900A7" w:rsidRDefault="00BF741F">
            <w:pPr>
              <w:pStyle w:val="Akapitzlist"/>
              <w:numPr>
                <w:ilvl w:val="1"/>
                <w:numId w:val="27"/>
              </w:numPr>
              <w:spacing w:before="120"/>
              <w:jc w:val="both"/>
              <w:rPr>
                <w:rFonts w:asciiTheme="minorBidi" w:hAnsiTheme="minorBidi" w:cstheme="minorBidi"/>
                <w:b/>
                <w:bCs/>
                <w:sz w:val="22"/>
                <w:szCs w:val="22"/>
              </w:rPr>
            </w:pPr>
            <w:r w:rsidRPr="009900A7">
              <w:rPr>
                <w:rFonts w:asciiTheme="minorBidi" w:hAnsiTheme="minorBidi" w:cstheme="minorBidi"/>
                <w:sz w:val="22"/>
                <w:szCs w:val="22"/>
              </w:rPr>
              <w:t>Zamawiający wymaga wniesienia wadium w wysokości</w:t>
            </w:r>
            <w:r w:rsidR="00874DC1" w:rsidRPr="009900A7">
              <w:rPr>
                <w:rFonts w:asciiTheme="minorBidi" w:hAnsiTheme="minorBidi" w:cstheme="minorBidi"/>
                <w:sz w:val="22"/>
                <w:szCs w:val="22"/>
              </w:rPr>
              <w:t>:</w:t>
            </w:r>
          </w:p>
          <w:p w14:paraId="38D45B5D" w14:textId="59D18956" w:rsidR="00866582" w:rsidRPr="009900A7" w:rsidRDefault="005D2A6C" w:rsidP="00FB16CA">
            <w:pPr>
              <w:suppressAutoHyphens/>
              <w:spacing w:before="120"/>
              <w:jc w:val="both"/>
              <w:rPr>
                <w:rFonts w:asciiTheme="minorBidi" w:hAnsiTheme="minorBidi" w:cstheme="minorBidi"/>
                <w:b/>
                <w:sz w:val="22"/>
                <w:szCs w:val="22"/>
              </w:rPr>
            </w:pPr>
            <w:r w:rsidRPr="009900A7">
              <w:rPr>
                <w:rFonts w:asciiTheme="minorBidi" w:hAnsiTheme="minorBidi" w:cstheme="minorBidi"/>
                <w:b/>
                <w:sz w:val="22"/>
                <w:szCs w:val="22"/>
              </w:rPr>
              <w:t xml:space="preserve">            </w:t>
            </w:r>
            <w:r w:rsidR="0096661A">
              <w:rPr>
                <w:rFonts w:asciiTheme="minorBidi" w:hAnsiTheme="minorBidi" w:cstheme="minorBidi"/>
                <w:b/>
                <w:sz w:val="22"/>
                <w:szCs w:val="22"/>
              </w:rPr>
              <w:t>1 5</w:t>
            </w:r>
            <w:r w:rsidR="007055F0">
              <w:rPr>
                <w:rFonts w:asciiTheme="minorBidi" w:hAnsiTheme="minorBidi" w:cstheme="minorBidi"/>
                <w:b/>
                <w:sz w:val="22"/>
                <w:szCs w:val="22"/>
              </w:rPr>
              <w:t>00</w:t>
            </w:r>
            <w:r w:rsidR="00874DC1" w:rsidRPr="009900A7">
              <w:rPr>
                <w:rFonts w:asciiTheme="minorBidi" w:hAnsiTheme="minorBidi" w:cstheme="minorBidi"/>
                <w:b/>
                <w:sz w:val="22"/>
                <w:szCs w:val="22"/>
              </w:rPr>
              <w:t>,00 zł,</w:t>
            </w:r>
            <w:r w:rsidR="00E254ED" w:rsidRPr="009900A7">
              <w:rPr>
                <w:rFonts w:asciiTheme="minorBidi" w:hAnsiTheme="minorBidi" w:cstheme="minorBidi"/>
                <w:b/>
                <w:sz w:val="22"/>
                <w:szCs w:val="22"/>
              </w:rPr>
              <w:t xml:space="preserve">         </w:t>
            </w:r>
          </w:p>
          <w:p w14:paraId="428467AE" w14:textId="31725FCA" w:rsidR="007276FD" w:rsidRPr="009900A7" w:rsidRDefault="00BF741F" w:rsidP="00B16E3F">
            <w:pPr>
              <w:pStyle w:val="Akapitzlist"/>
              <w:spacing w:before="120"/>
              <w:ind w:left="747" w:firstLine="0"/>
              <w:jc w:val="both"/>
              <w:rPr>
                <w:rFonts w:asciiTheme="minorBidi" w:hAnsiTheme="minorBidi" w:cstheme="minorBidi"/>
                <w:b/>
                <w:bCs/>
                <w:sz w:val="22"/>
                <w:szCs w:val="22"/>
              </w:rPr>
            </w:pPr>
            <w:r w:rsidRPr="009900A7">
              <w:rPr>
                <w:rFonts w:asciiTheme="minorBidi" w:hAnsiTheme="minorBidi" w:cstheme="minorBidi"/>
                <w:sz w:val="22"/>
                <w:szCs w:val="22"/>
              </w:rPr>
              <w:t xml:space="preserve">Wadium należy wnieść przed upływem terminu składania ofert i utrzymywać nieprzerwanie do dnia upływu terminu związania ofertą, z wyjątkiem przypadków, o których mowa w art. 98 ust. 1 pkt 2 i 3 oraz ust. 2 PZP. </w:t>
            </w:r>
          </w:p>
          <w:p w14:paraId="168BC482" w14:textId="447E7612" w:rsidR="007524ED" w:rsidRPr="009900A7" w:rsidRDefault="00BF741F">
            <w:pPr>
              <w:pStyle w:val="Akapitzlist"/>
              <w:numPr>
                <w:ilvl w:val="1"/>
                <w:numId w:val="27"/>
              </w:numPr>
              <w:spacing w:before="120"/>
              <w:jc w:val="both"/>
              <w:rPr>
                <w:rFonts w:asciiTheme="minorBidi" w:hAnsiTheme="minorBidi" w:cstheme="minorBidi"/>
                <w:b/>
                <w:bCs/>
                <w:sz w:val="22"/>
                <w:szCs w:val="22"/>
              </w:rPr>
            </w:pPr>
            <w:r w:rsidRPr="009900A7">
              <w:rPr>
                <w:rFonts w:asciiTheme="minorBidi" w:hAnsiTheme="minorBidi" w:cstheme="minorBidi"/>
                <w:sz w:val="22"/>
                <w:szCs w:val="22"/>
              </w:rPr>
              <w:t>Wadium może być wnoszone w jednej lub kilku następujących formach:</w:t>
            </w:r>
          </w:p>
          <w:p w14:paraId="74BF2965" w14:textId="77777777" w:rsidR="007524ED" w:rsidRPr="009900A7" w:rsidRDefault="00BF741F" w:rsidP="00B16E3F">
            <w:pPr>
              <w:pStyle w:val="Akapitzlist"/>
              <w:numPr>
                <w:ilvl w:val="0"/>
                <w:numId w:val="13"/>
              </w:numPr>
              <w:spacing w:before="120"/>
              <w:ind w:left="1172" w:hanging="425"/>
              <w:jc w:val="both"/>
              <w:rPr>
                <w:rFonts w:asciiTheme="minorBidi" w:hAnsiTheme="minorBidi" w:cstheme="minorBidi"/>
                <w:sz w:val="22"/>
                <w:szCs w:val="22"/>
              </w:rPr>
            </w:pPr>
            <w:r w:rsidRPr="009900A7">
              <w:rPr>
                <w:rFonts w:asciiTheme="minorBidi" w:hAnsiTheme="minorBidi" w:cstheme="minorBidi"/>
                <w:sz w:val="22"/>
                <w:szCs w:val="22"/>
              </w:rPr>
              <w:t>pieniądzu,</w:t>
            </w:r>
          </w:p>
          <w:p w14:paraId="4714E94D" w14:textId="77777777" w:rsidR="007524ED" w:rsidRPr="009900A7" w:rsidRDefault="00BF741F" w:rsidP="00B16E3F">
            <w:pPr>
              <w:pStyle w:val="Akapitzlist"/>
              <w:numPr>
                <w:ilvl w:val="0"/>
                <w:numId w:val="13"/>
              </w:numPr>
              <w:spacing w:before="120"/>
              <w:ind w:left="1172" w:hanging="425"/>
              <w:jc w:val="both"/>
              <w:rPr>
                <w:rFonts w:asciiTheme="minorBidi" w:hAnsiTheme="minorBidi" w:cstheme="minorBidi"/>
                <w:sz w:val="22"/>
                <w:szCs w:val="22"/>
              </w:rPr>
            </w:pPr>
            <w:r w:rsidRPr="009900A7">
              <w:rPr>
                <w:rFonts w:asciiTheme="minorBidi" w:hAnsiTheme="minorBidi" w:cstheme="minorBidi"/>
                <w:sz w:val="22"/>
                <w:szCs w:val="22"/>
              </w:rPr>
              <w:t>gwarancjach bankowych,</w:t>
            </w:r>
          </w:p>
          <w:p w14:paraId="7FA842F0" w14:textId="77777777" w:rsidR="007524ED" w:rsidRPr="009900A7" w:rsidRDefault="00BF741F" w:rsidP="00B16E3F">
            <w:pPr>
              <w:pStyle w:val="Akapitzlist"/>
              <w:numPr>
                <w:ilvl w:val="0"/>
                <w:numId w:val="13"/>
              </w:numPr>
              <w:spacing w:before="120"/>
              <w:ind w:left="1172" w:hanging="425"/>
              <w:jc w:val="both"/>
              <w:rPr>
                <w:rFonts w:asciiTheme="minorBidi" w:hAnsiTheme="minorBidi" w:cstheme="minorBidi"/>
                <w:sz w:val="22"/>
                <w:szCs w:val="22"/>
              </w:rPr>
            </w:pPr>
            <w:r w:rsidRPr="009900A7">
              <w:rPr>
                <w:rFonts w:asciiTheme="minorBidi" w:hAnsiTheme="minorBidi" w:cstheme="minorBidi"/>
                <w:sz w:val="22"/>
                <w:szCs w:val="22"/>
              </w:rPr>
              <w:t>gwarancjach ubezpieczeniowych,</w:t>
            </w:r>
          </w:p>
          <w:p w14:paraId="628BB57F" w14:textId="08014D76" w:rsidR="00BF741F" w:rsidRPr="009900A7" w:rsidRDefault="00BF741F" w:rsidP="00B16E3F">
            <w:pPr>
              <w:pStyle w:val="Akapitzlist"/>
              <w:numPr>
                <w:ilvl w:val="0"/>
                <w:numId w:val="13"/>
              </w:numPr>
              <w:spacing w:before="120"/>
              <w:ind w:left="1172" w:hanging="425"/>
              <w:jc w:val="both"/>
              <w:rPr>
                <w:rFonts w:asciiTheme="minorBidi" w:hAnsiTheme="minorBidi" w:cstheme="minorBidi"/>
                <w:sz w:val="22"/>
                <w:szCs w:val="22"/>
              </w:rPr>
            </w:pPr>
            <w:r w:rsidRPr="009900A7">
              <w:rPr>
                <w:rFonts w:asciiTheme="minorBidi" w:hAnsiTheme="minorBidi" w:cstheme="minorBidi"/>
                <w:sz w:val="22"/>
                <w:szCs w:val="22"/>
              </w:rPr>
              <w:lastRenderedPageBreak/>
              <w:t xml:space="preserve">poręczeniach udzielonych przez podmioty, o których mowa </w:t>
            </w:r>
            <w:proofErr w:type="gramStart"/>
            <w:r w:rsidRPr="009900A7">
              <w:rPr>
                <w:rFonts w:asciiTheme="minorBidi" w:hAnsiTheme="minorBidi" w:cstheme="minorBidi"/>
                <w:sz w:val="22"/>
                <w:szCs w:val="22"/>
              </w:rPr>
              <w:t>w  art.</w:t>
            </w:r>
            <w:proofErr w:type="gramEnd"/>
            <w:r w:rsidRPr="009900A7">
              <w:rPr>
                <w:rFonts w:asciiTheme="minorBidi" w:hAnsiTheme="minorBidi" w:cstheme="minorBidi"/>
                <w:sz w:val="22"/>
                <w:szCs w:val="22"/>
              </w:rPr>
              <w:t xml:space="preserve"> 6b ust. 5 pkt. 2 ustawy z dnia 9 listopada 2000 r. o utworzeniu Polskiej Agencji Rozwoju Przedsiębiorczości (Dz. U. z 202</w:t>
            </w:r>
            <w:r w:rsidR="00C86707">
              <w:rPr>
                <w:rFonts w:asciiTheme="minorBidi" w:hAnsiTheme="minorBidi" w:cstheme="minorBidi"/>
                <w:sz w:val="22"/>
                <w:szCs w:val="22"/>
              </w:rPr>
              <w:t>4</w:t>
            </w:r>
            <w:r w:rsidRPr="009900A7">
              <w:rPr>
                <w:rFonts w:asciiTheme="minorBidi" w:hAnsiTheme="minorBidi" w:cstheme="minorBidi"/>
                <w:sz w:val="22"/>
                <w:szCs w:val="22"/>
              </w:rPr>
              <w:t xml:space="preserve"> r. poz. </w:t>
            </w:r>
            <w:r w:rsidR="00C86707">
              <w:rPr>
                <w:rFonts w:asciiTheme="minorBidi" w:hAnsiTheme="minorBidi" w:cstheme="minorBidi"/>
                <w:sz w:val="22"/>
                <w:szCs w:val="22"/>
              </w:rPr>
              <w:t>419</w:t>
            </w:r>
            <w:r w:rsidRPr="009900A7">
              <w:rPr>
                <w:rFonts w:asciiTheme="minorBidi" w:hAnsiTheme="minorBidi" w:cstheme="minorBidi"/>
                <w:sz w:val="22"/>
                <w:szCs w:val="22"/>
              </w:rPr>
              <w:t>).</w:t>
            </w:r>
          </w:p>
          <w:p w14:paraId="74792312" w14:textId="77777777" w:rsidR="007524ED" w:rsidRPr="009900A7" w:rsidRDefault="007524ED" w:rsidP="004D675C">
            <w:pPr>
              <w:pStyle w:val="Akapitzlist"/>
              <w:spacing w:before="120"/>
              <w:ind w:left="720" w:firstLine="0"/>
              <w:jc w:val="both"/>
              <w:rPr>
                <w:rFonts w:asciiTheme="minorBidi" w:hAnsiTheme="minorBidi" w:cstheme="minorBidi"/>
                <w:sz w:val="22"/>
                <w:szCs w:val="22"/>
              </w:rPr>
            </w:pPr>
          </w:p>
          <w:p w14:paraId="0B8B8671" w14:textId="0793DFDE" w:rsidR="00125D8B" w:rsidRPr="009C0258" w:rsidRDefault="00BF741F" w:rsidP="00614082">
            <w:pPr>
              <w:pStyle w:val="Akapitzlist"/>
              <w:numPr>
                <w:ilvl w:val="1"/>
                <w:numId w:val="28"/>
              </w:numPr>
              <w:tabs>
                <w:tab w:val="left" w:pos="935"/>
              </w:tabs>
              <w:spacing w:before="10"/>
              <w:ind w:right="104"/>
              <w:jc w:val="both"/>
              <w:rPr>
                <w:rFonts w:asciiTheme="minorBidi" w:hAnsiTheme="minorBidi" w:cstheme="minorBidi"/>
                <w:b/>
                <w:sz w:val="22"/>
                <w:szCs w:val="22"/>
              </w:rPr>
            </w:pPr>
            <w:r w:rsidRPr="009900A7">
              <w:rPr>
                <w:rFonts w:asciiTheme="minorBidi" w:hAnsiTheme="minorBidi" w:cstheme="minorBidi"/>
                <w:bCs/>
                <w:sz w:val="22"/>
                <w:szCs w:val="22"/>
              </w:rPr>
              <w:t xml:space="preserve">Wadium wnoszone w pieniądzu </w:t>
            </w:r>
            <w:r w:rsidRPr="009900A7">
              <w:rPr>
                <w:rFonts w:asciiTheme="minorBidi" w:hAnsiTheme="minorBidi" w:cstheme="minorBidi"/>
                <w:sz w:val="22"/>
                <w:szCs w:val="22"/>
              </w:rPr>
              <w:t xml:space="preserve">należy wpłacić przelewem na rachunek bankowy Zamawiającego </w:t>
            </w:r>
            <w:r w:rsidR="00B67B50" w:rsidRPr="009900A7">
              <w:rPr>
                <w:rFonts w:ascii="Arial" w:hAnsi="Arial" w:cs="Arial"/>
                <w:sz w:val="22"/>
                <w:szCs w:val="22"/>
              </w:rPr>
              <w:t>w</w:t>
            </w:r>
            <w:r w:rsidR="007342C7" w:rsidRPr="009900A7">
              <w:rPr>
                <w:rFonts w:ascii="Arial" w:eastAsia="SimSun" w:hAnsi="Arial" w:cs="Arial"/>
                <w:b/>
                <w:bCs/>
                <w:sz w:val="22"/>
                <w:szCs w:val="22"/>
                <w:lang w:eastAsia="en-US"/>
              </w:rPr>
              <w:t xml:space="preserve"> BOŚ nr 14 1540 1056 2105 8312 </w:t>
            </w:r>
            <w:r w:rsidR="007342C7" w:rsidRPr="009C0258">
              <w:rPr>
                <w:rFonts w:ascii="Arial" w:eastAsia="SimSun" w:hAnsi="Arial" w:cs="Arial"/>
                <w:b/>
                <w:bCs/>
                <w:sz w:val="22"/>
                <w:szCs w:val="22"/>
                <w:lang w:eastAsia="en-US"/>
              </w:rPr>
              <w:t>9540 0005</w:t>
            </w:r>
            <w:r w:rsidR="007342C7" w:rsidRPr="009C0258">
              <w:rPr>
                <w:rFonts w:ascii="Arial" w:hAnsi="Arial" w:cs="Arial"/>
                <w:b/>
                <w:bCs/>
                <w:sz w:val="22"/>
                <w:szCs w:val="22"/>
              </w:rPr>
              <w:t xml:space="preserve"> </w:t>
            </w:r>
            <w:r w:rsidR="007342C7" w:rsidRPr="009C0258">
              <w:rPr>
                <w:rFonts w:ascii="Arial" w:hAnsi="Arial" w:cs="Arial"/>
                <w:sz w:val="22"/>
                <w:szCs w:val="22"/>
              </w:rPr>
              <w:t xml:space="preserve">z </w:t>
            </w:r>
            <w:r w:rsidR="007342C7" w:rsidRPr="009C0258">
              <w:rPr>
                <w:rFonts w:asciiTheme="minorBidi" w:hAnsiTheme="minorBidi" w:cstheme="minorBidi"/>
                <w:sz w:val="22"/>
                <w:szCs w:val="22"/>
              </w:rPr>
              <w:t xml:space="preserve">dopiskiem: </w:t>
            </w:r>
            <w:r w:rsidR="007342C7" w:rsidRPr="009C0258">
              <w:rPr>
                <w:rFonts w:asciiTheme="minorBidi" w:hAnsiTheme="minorBidi" w:cstheme="minorBidi"/>
                <w:b/>
                <w:bCs/>
                <w:sz w:val="22"/>
                <w:szCs w:val="22"/>
              </w:rPr>
              <w:t xml:space="preserve">wadium na zabezpieczenie oferty w postępowaniu na </w:t>
            </w:r>
            <w:r w:rsidR="001E649E" w:rsidRPr="009C0258">
              <w:rPr>
                <w:rFonts w:asciiTheme="minorBidi" w:hAnsiTheme="minorBidi" w:cstheme="minorBidi"/>
                <w:b/>
                <w:bCs/>
                <w:sz w:val="22"/>
                <w:szCs w:val="22"/>
              </w:rPr>
              <w:t>„</w:t>
            </w:r>
            <w:r w:rsidR="009C0258" w:rsidRPr="009C0258">
              <w:rPr>
                <w:rFonts w:ascii="Arial" w:hAnsi="Arial" w:cs="Arial"/>
                <w:b/>
                <w:bCs/>
                <w:iCs/>
                <w:sz w:val="22"/>
                <w:szCs w:val="22"/>
              </w:rPr>
              <w:t>Rozbudowa systemu sygnalizacji PPOŻ w pałacu OSW Porażyn</w:t>
            </w:r>
            <w:r w:rsidR="00614082" w:rsidRPr="009C0258">
              <w:rPr>
                <w:rFonts w:asciiTheme="minorBidi" w:hAnsiTheme="minorBidi" w:cstheme="minorBidi"/>
                <w:b/>
                <w:bCs/>
                <w:sz w:val="22"/>
                <w:szCs w:val="22"/>
              </w:rPr>
              <w:t>”.</w:t>
            </w:r>
            <w:r w:rsidR="00614082" w:rsidRPr="009C0258">
              <w:rPr>
                <w:rFonts w:asciiTheme="minorBidi" w:hAnsiTheme="minorBidi" w:cstheme="minorBidi"/>
                <w:bCs/>
                <w:sz w:val="22"/>
                <w:szCs w:val="22"/>
              </w:rPr>
              <w:t xml:space="preserve"> </w:t>
            </w:r>
            <w:r w:rsidR="007342C7" w:rsidRPr="009C0258">
              <w:rPr>
                <w:rFonts w:asciiTheme="minorBidi" w:hAnsiTheme="minorBidi" w:cstheme="minorBidi"/>
                <w:bCs/>
                <w:sz w:val="22"/>
                <w:szCs w:val="22"/>
              </w:rPr>
              <w:t xml:space="preserve"> </w:t>
            </w:r>
          </w:p>
          <w:p w14:paraId="34CB1933" w14:textId="640E16BF" w:rsidR="007276FD" w:rsidRPr="009900A7" w:rsidRDefault="00BF741F">
            <w:pPr>
              <w:pStyle w:val="Akapitzlist"/>
              <w:numPr>
                <w:ilvl w:val="1"/>
                <w:numId w:val="28"/>
              </w:numPr>
              <w:tabs>
                <w:tab w:val="left" w:pos="935"/>
              </w:tabs>
              <w:spacing w:before="10"/>
              <w:ind w:right="104"/>
              <w:jc w:val="both"/>
              <w:rPr>
                <w:rFonts w:asciiTheme="minorBidi" w:hAnsiTheme="minorBidi" w:cstheme="minorBidi"/>
                <w:b/>
                <w:sz w:val="22"/>
                <w:szCs w:val="22"/>
              </w:rPr>
            </w:pPr>
            <w:r w:rsidRPr="009900A7">
              <w:rPr>
                <w:rFonts w:asciiTheme="minorBidi" w:hAnsiTheme="minorBidi" w:cstheme="minorBidi"/>
                <w:bCs/>
                <w:sz w:val="22"/>
                <w:szCs w:val="22"/>
              </w:rPr>
              <w:t>Wniesienie wadium w pieniądzu będzie skuteczne, jeżeli w podanym terminie zostanie zaliczone na rachunku bankowym Zamawiającego. Wadium wniesione w pieniądzu Zamawiający przechowuje na rachunku bankowym.</w:t>
            </w:r>
          </w:p>
          <w:p w14:paraId="7A6464AA" w14:textId="77777777" w:rsidR="007276FD" w:rsidRPr="009900A7" w:rsidRDefault="00BF741F">
            <w:pPr>
              <w:pStyle w:val="Akapitzlist"/>
              <w:numPr>
                <w:ilvl w:val="1"/>
                <w:numId w:val="28"/>
              </w:numPr>
              <w:tabs>
                <w:tab w:val="left" w:pos="935"/>
              </w:tabs>
              <w:spacing w:before="10"/>
              <w:ind w:right="104"/>
              <w:jc w:val="both"/>
              <w:rPr>
                <w:rFonts w:asciiTheme="minorBidi" w:hAnsiTheme="minorBidi" w:cstheme="minorBidi"/>
                <w:b/>
                <w:sz w:val="22"/>
                <w:szCs w:val="22"/>
              </w:rPr>
            </w:pPr>
            <w:r w:rsidRPr="009900A7">
              <w:rPr>
                <w:rFonts w:asciiTheme="minorBidi" w:hAnsiTheme="minorBidi" w:cstheme="minorBidi"/>
                <w:bCs/>
                <w:sz w:val="22"/>
                <w:szCs w:val="22"/>
              </w:rPr>
              <w:t>Z treści wadium wnoszonego w formie</w:t>
            </w:r>
            <w:r w:rsidRPr="009900A7">
              <w:rPr>
                <w:rFonts w:asciiTheme="minorBidi" w:hAnsiTheme="minorBidi" w:cstheme="minorBidi"/>
                <w:sz w:val="22"/>
                <w:szCs w:val="22"/>
              </w:rPr>
              <w:t>: gwarancji bankowej, gwarancji ubezpieczeniowej lub poręczeniach udzielonych przez podmioty, o których mowa w art. 6b ust. 5 pkt. 2 ustawy z dnia 9 listopada 2000 r. o utworzeniu Polskiej Agencji Rozwoju Przedsiębiorczości powinno wynikać bezwarunkowe, na pierwsze pisemne żądanie zgłoszone przez Zamawiającego w terminie związania ofertą, zobowiązanie gwaranta do wypłaty Zamawiającemu pełnej kwoty wadium w okolicznościach określonych w art. 98 ust. 6 PZP.</w:t>
            </w:r>
            <w:bookmarkStart w:id="17" w:name="_Hlk62949521"/>
          </w:p>
          <w:p w14:paraId="1414C287" w14:textId="77777777" w:rsidR="007276FD" w:rsidRPr="009900A7" w:rsidRDefault="00BF741F">
            <w:pPr>
              <w:pStyle w:val="Akapitzlist"/>
              <w:numPr>
                <w:ilvl w:val="1"/>
                <w:numId w:val="28"/>
              </w:numPr>
              <w:tabs>
                <w:tab w:val="left" w:pos="935"/>
              </w:tabs>
              <w:spacing w:before="10"/>
              <w:ind w:right="104"/>
              <w:jc w:val="both"/>
              <w:rPr>
                <w:rFonts w:asciiTheme="minorBidi" w:hAnsiTheme="minorBidi" w:cstheme="minorBidi"/>
                <w:b/>
                <w:sz w:val="22"/>
                <w:szCs w:val="22"/>
              </w:rPr>
            </w:pPr>
            <w:r w:rsidRPr="009900A7">
              <w:rPr>
                <w:rFonts w:asciiTheme="minorBidi" w:hAnsiTheme="minorBidi" w:cstheme="minorBidi"/>
                <w:bCs/>
                <w:sz w:val="22"/>
                <w:szCs w:val="22"/>
              </w:rPr>
              <w:t>Wadium wnoszone w formie gwarancji lub poręczenia, o których mowa w pkt 1</w:t>
            </w:r>
            <w:r w:rsidR="00527B42" w:rsidRPr="009900A7">
              <w:rPr>
                <w:rFonts w:asciiTheme="minorBidi" w:hAnsiTheme="minorBidi" w:cstheme="minorBidi"/>
                <w:bCs/>
                <w:sz w:val="22"/>
                <w:szCs w:val="22"/>
              </w:rPr>
              <w:t>2</w:t>
            </w:r>
            <w:r w:rsidRPr="009900A7">
              <w:rPr>
                <w:rFonts w:asciiTheme="minorBidi" w:hAnsiTheme="minorBidi" w:cstheme="minorBidi"/>
                <w:bCs/>
                <w:sz w:val="22"/>
                <w:szCs w:val="22"/>
              </w:rPr>
              <w:t>.</w:t>
            </w:r>
            <w:r w:rsidR="00527B42" w:rsidRPr="009900A7">
              <w:rPr>
                <w:rFonts w:asciiTheme="minorBidi" w:hAnsiTheme="minorBidi" w:cstheme="minorBidi"/>
                <w:bCs/>
                <w:sz w:val="22"/>
                <w:szCs w:val="22"/>
              </w:rPr>
              <w:t>2</w:t>
            </w:r>
            <w:r w:rsidRPr="009900A7">
              <w:rPr>
                <w:rFonts w:asciiTheme="minorBidi" w:hAnsiTheme="minorBidi" w:cstheme="minorBidi"/>
                <w:bCs/>
                <w:sz w:val="22"/>
                <w:szCs w:val="22"/>
              </w:rPr>
              <w:t xml:space="preserve">. </w:t>
            </w:r>
            <w:proofErr w:type="spellStart"/>
            <w:r w:rsidRPr="009900A7">
              <w:rPr>
                <w:rFonts w:asciiTheme="minorBidi" w:hAnsiTheme="minorBidi" w:cstheme="minorBidi"/>
                <w:bCs/>
                <w:sz w:val="22"/>
                <w:szCs w:val="22"/>
              </w:rPr>
              <w:t>ppkt</w:t>
            </w:r>
            <w:proofErr w:type="spellEnd"/>
            <w:r w:rsidRPr="009900A7">
              <w:rPr>
                <w:rFonts w:asciiTheme="minorBidi" w:hAnsiTheme="minorBidi" w:cstheme="minorBidi"/>
                <w:bCs/>
                <w:sz w:val="22"/>
                <w:szCs w:val="22"/>
              </w:rPr>
              <w:t xml:space="preserve"> </w:t>
            </w:r>
            <w:proofErr w:type="gramStart"/>
            <w:r w:rsidRPr="009900A7">
              <w:rPr>
                <w:rFonts w:asciiTheme="minorBidi" w:hAnsiTheme="minorBidi" w:cstheme="minorBidi"/>
                <w:bCs/>
                <w:sz w:val="22"/>
                <w:szCs w:val="22"/>
              </w:rPr>
              <w:t>2)-</w:t>
            </w:r>
            <w:proofErr w:type="gramEnd"/>
            <w:r w:rsidRPr="009900A7">
              <w:rPr>
                <w:rFonts w:asciiTheme="minorBidi" w:hAnsiTheme="minorBidi" w:cstheme="minorBidi"/>
                <w:bCs/>
                <w:sz w:val="22"/>
                <w:szCs w:val="22"/>
              </w:rPr>
              <w:t xml:space="preserve">4) należy przekazać Zamawiającemu wraz z Ofertą w oryginale </w:t>
            </w:r>
            <w:bookmarkStart w:id="18" w:name="_Hlk15926476"/>
            <w:r w:rsidRPr="009900A7">
              <w:rPr>
                <w:rFonts w:asciiTheme="minorBidi" w:hAnsiTheme="minorBidi" w:cstheme="minorBidi"/>
                <w:bCs/>
                <w:sz w:val="22"/>
                <w:szCs w:val="22"/>
              </w:rPr>
              <w:t>w postaci elektronicznej tj. opatrzonej kwalifikowanym podpisem elektronicznymi osób upoważnionych do jego wystawienia</w:t>
            </w:r>
            <w:bookmarkEnd w:id="18"/>
            <w:r w:rsidRPr="009900A7">
              <w:rPr>
                <w:rFonts w:asciiTheme="minorBidi" w:hAnsiTheme="minorBidi" w:cstheme="minorBidi"/>
                <w:bCs/>
                <w:sz w:val="22"/>
                <w:szCs w:val="22"/>
              </w:rPr>
              <w:t>.</w:t>
            </w:r>
            <w:bookmarkEnd w:id="17"/>
            <w:r w:rsidRPr="009900A7">
              <w:rPr>
                <w:rFonts w:asciiTheme="minorBidi" w:hAnsiTheme="minorBidi" w:cstheme="minorBidi"/>
                <w:bCs/>
                <w:sz w:val="22"/>
                <w:szCs w:val="22"/>
              </w:rPr>
              <w:t xml:space="preserve"> Wadium musi zabezpieczać ofertę przez cały okres związania ofertą. Oferta Wykonawcy, który nie wniesie wadium lub wniesie wadium w sposób nieprawidłowy, lub nie będzie utrzymywał wadium nieprzerwanie do upływu terminu związania ofertą lub złoży wniosek o zwrot wadium w przypadku, o którym mowa w art. 98 ust. 2 pkt 3 PZP zostanie odrzucona z postępowania na podstawie art. 226 ust. 1 pkt 14 PZP.</w:t>
            </w:r>
          </w:p>
          <w:p w14:paraId="63F2DA96" w14:textId="796ADFB3" w:rsidR="007524ED" w:rsidRPr="009900A7" w:rsidRDefault="00BF741F">
            <w:pPr>
              <w:pStyle w:val="Akapitzlist"/>
              <w:numPr>
                <w:ilvl w:val="1"/>
                <w:numId w:val="28"/>
              </w:numPr>
              <w:tabs>
                <w:tab w:val="left" w:pos="935"/>
              </w:tabs>
              <w:spacing w:before="10"/>
              <w:ind w:right="104"/>
              <w:jc w:val="both"/>
              <w:rPr>
                <w:rFonts w:asciiTheme="minorBidi" w:hAnsiTheme="minorBidi" w:cstheme="minorBidi"/>
                <w:b/>
                <w:sz w:val="22"/>
                <w:szCs w:val="22"/>
              </w:rPr>
            </w:pPr>
            <w:r w:rsidRPr="009900A7">
              <w:rPr>
                <w:rFonts w:asciiTheme="minorBidi" w:hAnsiTheme="minorBidi" w:cstheme="minorBidi"/>
                <w:bCs/>
                <w:sz w:val="22"/>
                <w:szCs w:val="22"/>
              </w:rPr>
              <w:t>Treść gwarancji wadialnej musi zawierać następujące elementy:</w:t>
            </w:r>
          </w:p>
          <w:p w14:paraId="4A8B73AB" w14:textId="77777777" w:rsidR="007524ED" w:rsidRPr="009900A7" w:rsidRDefault="00BF741F" w:rsidP="00205852">
            <w:pPr>
              <w:pStyle w:val="Akapitzlist"/>
              <w:numPr>
                <w:ilvl w:val="0"/>
                <w:numId w:val="14"/>
              </w:numPr>
              <w:tabs>
                <w:tab w:val="left" w:pos="935"/>
              </w:tabs>
              <w:spacing w:before="10"/>
              <w:ind w:left="1173" w:right="104"/>
              <w:jc w:val="both"/>
              <w:rPr>
                <w:rFonts w:asciiTheme="minorBidi" w:hAnsiTheme="minorBidi" w:cstheme="minorBidi"/>
                <w:b/>
                <w:sz w:val="22"/>
                <w:szCs w:val="22"/>
              </w:rPr>
            </w:pPr>
            <w:r w:rsidRPr="009900A7">
              <w:rPr>
                <w:rFonts w:asciiTheme="minorBidi" w:hAnsiTheme="minorBidi" w:cstheme="minorBidi"/>
                <w:sz w:val="22"/>
                <w:szCs w:val="22"/>
              </w:rPr>
              <w:t>nazwę dającego zlecenie (Wykonawcy), beneficjenta gwarancji/poręczenia (Zamawiającego), gwaranta (banku lub instytucji ubezpieczeniowej udzielających gwarancji/poręczenia) oraz wskazanie ich siedzib,</w:t>
            </w:r>
          </w:p>
          <w:p w14:paraId="3EC74D20" w14:textId="77777777" w:rsidR="007524ED" w:rsidRPr="009900A7" w:rsidRDefault="00BF741F" w:rsidP="00205852">
            <w:pPr>
              <w:pStyle w:val="Akapitzlist"/>
              <w:numPr>
                <w:ilvl w:val="0"/>
                <w:numId w:val="14"/>
              </w:numPr>
              <w:tabs>
                <w:tab w:val="left" w:pos="935"/>
              </w:tabs>
              <w:spacing w:before="10"/>
              <w:ind w:left="1173" w:right="104"/>
              <w:jc w:val="both"/>
              <w:rPr>
                <w:rFonts w:asciiTheme="minorBidi" w:hAnsiTheme="minorBidi" w:cstheme="minorBidi"/>
                <w:b/>
                <w:sz w:val="22"/>
                <w:szCs w:val="22"/>
              </w:rPr>
            </w:pPr>
            <w:r w:rsidRPr="009900A7">
              <w:rPr>
                <w:rFonts w:asciiTheme="minorBidi" w:hAnsiTheme="minorBidi" w:cstheme="minorBidi"/>
                <w:sz w:val="22"/>
                <w:szCs w:val="22"/>
              </w:rPr>
              <w:t>określenie wierzytelności, która ma być zabezpieczona gwarancją/poręczeniem – określenie przedmiotu zamówienia</w:t>
            </w:r>
          </w:p>
          <w:p w14:paraId="0AEC3551" w14:textId="77777777" w:rsidR="007524ED" w:rsidRPr="009900A7" w:rsidRDefault="00BF741F" w:rsidP="00205852">
            <w:pPr>
              <w:pStyle w:val="Akapitzlist"/>
              <w:numPr>
                <w:ilvl w:val="0"/>
                <w:numId w:val="14"/>
              </w:numPr>
              <w:tabs>
                <w:tab w:val="left" w:pos="935"/>
              </w:tabs>
              <w:spacing w:before="10"/>
              <w:ind w:left="1173" w:right="104"/>
              <w:jc w:val="both"/>
              <w:rPr>
                <w:rFonts w:asciiTheme="minorBidi" w:hAnsiTheme="minorBidi" w:cstheme="minorBidi"/>
                <w:b/>
                <w:sz w:val="22"/>
                <w:szCs w:val="22"/>
              </w:rPr>
            </w:pPr>
            <w:r w:rsidRPr="009900A7">
              <w:rPr>
                <w:rFonts w:asciiTheme="minorBidi" w:hAnsiTheme="minorBidi" w:cstheme="minorBidi"/>
                <w:sz w:val="22"/>
                <w:szCs w:val="22"/>
              </w:rPr>
              <w:t>kwotę gwarancji/poręczenia,</w:t>
            </w:r>
          </w:p>
          <w:p w14:paraId="0693C936" w14:textId="77777777" w:rsidR="007276FD" w:rsidRPr="009900A7" w:rsidRDefault="00BF741F" w:rsidP="00205852">
            <w:pPr>
              <w:pStyle w:val="Akapitzlist"/>
              <w:numPr>
                <w:ilvl w:val="0"/>
                <w:numId w:val="14"/>
              </w:numPr>
              <w:tabs>
                <w:tab w:val="left" w:pos="935"/>
              </w:tabs>
              <w:spacing w:before="10"/>
              <w:ind w:left="1173" w:right="104"/>
              <w:jc w:val="both"/>
              <w:rPr>
                <w:rFonts w:asciiTheme="minorBidi" w:hAnsiTheme="minorBidi" w:cstheme="minorBidi"/>
                <w:b/>
                <w:sz w:val="22"/>
                <w:szCs w:val="22"/>
              </w:rPr>
            </w:pPr>
            <w:r w:rsidRPr="009900A7">
              <w:rPr>
                <w:rFonts w:asciiTheme="minorBidi" w:hAnsiTheme="minorBidi" w:cstheme="minorBidi"/>
                <w:sz w:val="22"/>
                <w:szCs w:val="22"/>
              </w:rPr>
              <w:t>zobowiązanie gwaranta/poręczyciela do zapłacenia bezwarunkowo i nieodwołalnie kwoty gwarancji/poręczenia na pierwsze pisemne żądanie Zamawiającego w okolicznościach określonych w art. 98 ust. 6 PZP.</w:t>
            </w:r>
          </w:p>
          <w:p w14:paraId="7F6D14B0" w14:textId="6C0F7DE5" w:rsidR="00BF741F" w:rsidRPr="009900A7" w:rsidRDefault="00BF741F" w:rsidP="00895C0C">
            <w:pPr>
              <w:pStyle w:val="Akapitzlist"/>
              <w:numPr>
                <w:ilvl w:val="1"/>
                <w:numId w:val="28"/>
              </w:numPr>
              <w:tabs>
                <w:tab w:val="left" w:pos="737"/>
              </w:tabs>
              <w:spacing w:before="10"/>
              <w:ind w:right="104"/>
              <w:jc w:val="both"/>
              <w:rPr>
                <w:rFonts w:asciiTheme="minorBidi" w:hAnsiTheme="minorBidi" w:cstheme="minorBidi"/>
                <w:b/>
                <w:sz w:val="22"/>
                <w:szCs w:val="22"/>
              </w:rPr>
            </w:pPr>
            <w:r w:rsidRPr="009900A7">
              <w:rPr>
                <w:rFonts w:asciiTheme="minorBidi" w:hAnsiTheme="minorBidi" w:cstheme="minorBidi"/>
                <w:sz w:val="22"/>
                <w:szCs w:val="22"/>
              </w:rPr>
              <w:t>Zamawiający zwraca wadium na zasadach uregulowanych w art. 98 ust. 1 - 5 PZP</w:t>
            </w:r>
          </w:p>
          <w:p w14:paraId="4498D8A1" w14:textId="7C7DC149" w:rsidR="00802D06" w:rsidRPr="009900A7" w:rsidRDefault="00802D06" w:rsidP="004D675C">
            <w:pPr>
              <w:pStyle w:val="Akapitzlist"/>
              <w:spacing w:before="120"/>
              <w:ind w:left="560" w:firstLine="0"/>
              <w:jc w:val="both"/>
              <w:rPr>
                <w:rFonts w:asciiTheme="minorBidi" w:hAnsiTheme="minorBidi" w:cstheme="minorBidi"/>
                <w:b/>
                <w:bCs/>
                <w:sz w:val="22"/>
                <w:szCs w:val="22"/>
              </w:rPr>
            </w:pPr>
          </w:p>
        </w:tc>
      </w:tr>
      <w:tr w:rsidR="00BF741F" w:rsidRPr="009900A7" w14:paraId="5372FBDE" w14:textId="77777777" w:rsidTr="00D006B1">
        <w:tc>
          <w:tcPr>
            <w:tcW w:w="9066" w:type="dxa"/>
            <w:tcBorders>
              <w:top w:val="nil"/>
              <w:left w:val="nil"/>
              <w:bottom w:val="nil"/>
              <w:right w:val="nil"/>
            </w:tcBorders>
            <w:shd w:val="clear" w:color="auto" w:fill="95B3D7" w:themeFill="accent1" w:themeFillTint="99"/>
          </w:tcPr>
          <w:p w14:paraId="58DDE3A4" w14:textId="2EF16EC5" w:rsidR="00BF741F" w:rsidRPr="009900A7" w:rsidRDefault="00BF741F" w:rsidP="00895C0C">
            <w:pPr>
              <w:pStyle w:val="Akapitzlist"/>
              <w:numPr>
                <w:ilvl w:val="0"/>
                <w:numId w:val="28"/>
              </w:numPr>
              <w:spacing w:before="120"/>
              <w:jc w:val="both"/>
              <w:rPr>
                <w:rFonts w:asciiTheme="minorBidi" w:hAnsiTheme="minorBidi" w:cstheme="minorBidi"/>
                <w:b/>
                <w:sz w:val="22"/>
                <w:szCs w:val="22"/>
              </w:rPr>
            </w:pPr>
            <w:r w:rsidRPr="009900A7">
              <w:rPr>
                <w:rFonts w:asciiTheme="minorBidi" w:hAnsiTheme="minorBidi" w:cstheme="minorBidi"/>
                <w:b/>
                <w:bCs/>
                <w:sz w:val="22"/>
                <w:szCs w:val="22"/>
              </w:rPr>
              <w:lastRenderedPageBreak/>
              <w:t>TERMIN ZWIĄZANIA OFERTĄ</w:t>
            </w:r>
          </w:p>
        </w:tc>
      </w:tr>
      <w:tr w:rsidR="00BF741F" w:rsidRPr="009900A7" w14:paraId="0A5E594F" w14:textId="77777777" w:rsidTr="00D006B1">
        <w:tc>
          <w:tcPr>
            <w:tcW w:w="9066" w:type="dxa"/>
            <w:tcBorders>
              <w:top w:val="nil"/>
              <w:left w:val="nil"/>
              <w:bottom w:val="nil"/>
              <w:right w:val="nil"/>
            </w:tcBorders>
          </w:tcPr>
          <w:p w14:paraId="10451225" w14:textId="4F77A3C0" w:rsidR="007276FD" w:rsidRPr="009900A7" w:rsidRDefault="00BF741F">
            <w:pPr>
              <w:pStyle w:val="Akapitzlist"/>
              <w:numPr>
                <w:ilvl w:val="1"/>
                <w:numId w:val="30"/>
              </w:numPr>
              <w:tabs>
                <w:tab w:val="left" w:pos="453"/>
              </w:tabs>
              <w:spacing w:before="120"/>
              <w:ind w:left="453" w:hanging="453"/>
              <w:jc w:val="both"/>
              <w:rPr>
                <w:rFonts w:asciiTheme="minorBidi" w:hAnsiTheme="minorBidi" w:cstheme="minorBidi"/>
                <w:sz w:val="22"/>
                <w:szCs w:val="22"/>
              </w:rPr>
            </w:pPr>
            <w:r w:rsidRPr="009900A7">
              <w:rPr>
                <w:rFonts w:asciiTheme="minorBidi" w:hAnsiTheme="minorBidi" w:cstheme="minorBidi"/>
                <w:bCs/>
                <w:sz w:val="22"/>
                <w:szCs w:val="22"/>
              </w:rPr>
              <w:t>W</w:t>
            </w:r>
            <w:r w:rsidRPr="009900A7">
              <w:rPr>
                <w:rFonts w:asciiTheme="minorBidi" w:hAnsiTheme="minorBidi" w:cstheme="minorBidi"/>
                <w:sz w:val="22"/>
                <w:szCs w:val="22"/>
              </w:rPr>
              <w:t xml:space="preserve">ykonawca związany jest ofertą przez 30 dni od dnia upływu terminu składania ofert tj. </w:t>
            </w:r>
            <w:r w:rsidRPr="009900A7">
              <w:rPr>
                <w:rFonts w:asciiTheme="minorBidi" w:hAnsiTheme="minorBidi" w:cstheme="minorBidi"/>
                <w:b/>
                <w:bCs/>
                <w:sz w:val="22"/>
                <w:szCs w:val="22"/>
              </w:rPr>
              <w:t xml:space="preserve">do dnia </w:t>
            </w:r>
            <w:r w:rsidR="0051703A">
              <w:rPr>
                <w:rFonts w:asciiTheme="minorBidi" w:hAnsiTheme="minorBidi" w:cstheme="minorBidi"/>
                <w:b/>
                <w:bCs/>
                <w:sz w:val="22"/>
                <w:szCs w:val="22"/>
              </w:rPr>
              <w:t>22</w:t>
            </w:r>
            <w:r w:rsidR="00323C3E">
              <w:rPr>
                <w:rFonts w:asciiTheme="minorBidi" w:hAnsiTheme="minorBidi" w:cstheme="minorBidi"/>
                <w:b/>
                <w:bCs/>
                <w:sz w:val="22"/>
                <w:szCs w:val="22"/>
              </w:rPr>
              <w:t xml:space="preserve"> kwietnia 2026 </w:t>
            </w:r>
            <w:r w:rsidRPr="009900A7">
              <w:rPr>
                <w:rFonts w:asciiTheme="minorBidi" w:hAnsiTheme="minorBidi" w:cstheme="minorBidi"/>
                <w:b/>
                <w:bCs/>
                <w:sz w:val="22"/>
                <w:szCs w:val="22"/>
              </w:rPr>
              <w:t xml:space="preserve">r. </w:t>
            </w:r>
            <w:r w:rsidRPr="009900A7">
              <w:rPr>
                <w:rFonts w:asciiTheme="minorBidi" w:hAnsiTheme="minorBidi" w:cstheme="minorBidi"/>
                <w:sz w:val="22"/>
                <w:szCs w:val="22"/>
              </w:rPr>
              <w:t>Pierwszym dniem terminu związania ofertą jest dzień, w którym upływa termin składania ofert.</w:t>
            </w:r>
          </w:p>
          <w:p w14:paraId="730C7079" w14:textId="0ACEB4A4" w:rsidR="007276FD" w:rsidRPr="009900A7" w:rsidRDefault="00BF741F">
            <w:pPr>
              <w:pStyle w:val="Akapitzlist"/>
              <w:numPr>
                <w:ilvl w:val="1"/>
                <w:numId w:val="30"/>
              </w:numPr>
              <w:tabs>
                <w:tab w:val="left" w:pos="453"/>
              </w:tabs>
              <w:spacing w:before="120"/>
              <w:ind w:left="453" w:hanging="453"/>
              <w:jc w:val="both"/>
              <w:rPr>
                <w:rFonts w:asciiTheme="minorBidi" w:hAnsiTheme="minorBidi" w:cstheme="minorBidi"/>
                <w:sz w:val="22"/>
                <w:szCs w:val="22"/>
              </w:rPr>
            </w:pPr>
            <w:r w:rsidRPr="009900A7">
              <w:rPr>
                <w:rFonts w:asciiTheme="minorBidi" w:eastAsia="A" w:hAnsiTheme="minorBidi" w:cstheme="minorBidi"/>
                <w:sz w:val="22"/>
                <w:szCs w:val="22"/>
              </w:rPr>
              <w:t>W przypadku gdy wybór najkorzystniejszej oferty nie nastąpi przed upływem terminu związania ofertą, o którym mowa w pkt 1</w:t>
            </w:r>
            <w:r w:rsidR="00EC508C" w:rsidRPr="009900A7">
              <w:rPr>
                <w:rFonts w:asciiTheme="minorBidi" w:eastAsia="A" w:hAnsiTheme="minorBidi" w:cstheme="minorBidi"/>
                <w:sz w:val="22"/>
                <w:szCs w:val="22"/>
              </w:rPr>
              <w:t>3</w:t>
            </w:r>
            <w:r w:rsidRPr="009900A7">
              <w:rPr>
                <w:rFonts w:asciiTheme="minorBidi" w:eastAsia="A" w:hAnsiTheme="minorBidi" w:cstheme="minorBidi"/>
                <w:sz w:val="22"/>
                <w:szCs w:val="22"/>
              </w:rPr>
              <w:t>.1. SWZ, Zamawiający przed upływem terminu związania ofertą, zwraca się jednokrotnie do wykonawców o wyrażenie zgody na przedłużenie tego terminu o wskazywany przez niego okres, nie dłuższy niż 30 dni.</w:t>
            </w:r>
          </w:p>
          <w:p w14:paraId="4B3698F1" w14:textId="482BD3E8" w:rsidR="00BF741F" w:rsidRPr="009900A7" w:rsidRDefault="00BF741F">
            <w:pPr>
              <w:pStyle w:val="Akapitzlist"/>
              <w:numPr>
                <w:ilvl w:val="1"/>
                <w:numId w:val="30"/>
              </w:numPr>
              <w:tabs>
                <w:tab w:val="left" w:pos="453"/>
              </w:tabs>
              <w:spacing w:before="120"/>
              <w:ind w:left="453" w:hanging="453"/>
              <w:jc w:val="both"/>
              <w:rPr>
                <w:rFonts w:asciiTheme="minorBidi" w:hAnsiTheme="minorBidi" w:cstheme="minorBidi"/>
                <w:sz w:val="22"/>
                <w:szCs w:val="22"/>
              </w:rPr>
            </w:pPr>
            <w:r w:rsidRPr="009900A7">
              <w:rPr>
                <w:rFonts w:asciiTheme="minorBidi" w:eastAsia="A" w:hAnsiTheme="minorBidi" w:cstheme="minorBidi"/>
                <w:sz w:val="22"/>
                <w:szCs w:val="22"/>
              </w:rPr>
              <w:t>Przedłużenie terminu związania ofertą, o którym mowa w pkt 1</w:t>
            </w:r>
            <w:r w:rsidR="00EC508C" w:rsidRPr="009900A7">
              <w:rPr>
                <w:rFonts w:asciiTheme="minorBidi" w:eastAsia="A" w:hAnsiTheme="minorBidi" w:cstheme="minorBidi"/>
                <w:sz w:val="22"/>
                <w:szCs w:val="22"/>
              </w:rPr>
              <w:t>3</w:t>
            </w:r>
            <w:r w:rsidRPr="009900A7">
              <w:rPr>
                <w:rFonts w:asciiTheme="minorBidi" w:eastAsia="A" w:hAnsiTheme="minorBidi" w:cstheme="minorBidi"/>
                <w:sz w:val="22"/>
                <w:szCs w:val="22"/>
              </w:rPr>
              <w:t>.2. SWZ wymaga złożenia przez wykonawcę pisemnego oświadczenia o wyrażeniu zgody na przedłużenie terminu związania ofertą. Przedłużenie terminu związania ofertą, o którym mowa w pkt 1</w:t>
            </w:r>
            <w:r w:rsidR="00EC508C" w:rsidRPr="009900A7">
              <w:rPr>
                <w:rFonts w:asciiTheme="minorBidi" w:eastAsia="A" w:hAnsiTheme="minorBidi" w:cstheme="minorBidi"/>
                <w:sz w:val="22"/>
                <w:szCs w:val="22"/>
              </w:rPr>
              <w:t>3</w:t>
            </w:r>
            <w:r w:rsidRPr="009900A7">
              <w:rPr>
                <w:rFonts w:asciiTheme="minorBidi" w:eastAsia="A" w:hAnsiTheme="minorBidi" w:cstheme="minorBidi"/>
                <w:sz w:val="22"/>
                <w:szCs w:val="22"/>
              </w:rPr>
              <w:t xml:space="preserve">.2. SWZ, następuje wraz z przedłużeniem okresu ważności wadium </w:t>
            </w:r>
            <w:proofErr w:type="gramStart"/>
            <w:r w:rsidRPr="009900A7">
              <w:rPr>
                <w:rFonts w:asciiTheme="minorBidi" w:eastAsia="A" w:hAnsiTheme="minorBidi" w:cstheme="minorBidi"/>
                <w:sz w:val="22"/>
                <w:szCs w:val="22"/>
              </w:rPr>
              <w:t>albo,</w:t>
            </w:r>
            <w:proofErr w:type="gramEnd"/>
            <w:r w:rsidRPr="009900A7">
              <w:rPr>
                <w:rFonts w:asciiTheme="minorBidi" w:eastAsia="A" w:hAnsiTheme="minorBidi" w:cstheme="minorBidi"/>
                <w:sz w:val="22"/>
                <w:szCs w:val="22"/>
              </w:rPr>
              <w:t xml:space="preserve"> </w:t>
            </w:r>
            <w:r w:rsidRPr="009900A7">
              <w:rPr>
                <w:rFonts w:asciiTheme="minorBidi" w:eastAsia="A" w:hAnsiTheme="minorBidi" w:cstheme="minorBidi"/>
                <w:sz w:val="22"/>
                <w:szCs w:val="22"/>
              </w:rPr>
              <w:lastRenderedPageBreak/>
              <w:t>jeżeli nie jest to możliwe, z wniesieniem nowego wadium na przedłużony okres związania ofertą.</w:t>
            </w:r>
          </w:p>
          <w:p w14:paraId="04995BAB" w14:textId="343E0AF1" w:rsidR="00802D06" w:rsidRPr="009900A7" w:rsidRDefault="00802D06" w:rsidP="004D675C">
            <w:pPr>
              <w:pStyle w:val="Akapitzlist"/>
              <w:spacing w:before="120"/>
              <w:ind w:left="560" w:firstLine="0"/>
              <w:jc w:val="both"/>
              <w:rPr>
                <w:rFonts w:asciiTheme="minorBidi" w:hAnsiTheme="minorBidi" w:cstheme="minorBidi"/>
                <w:sz w:val="22"/>
                <w:szCs w:val="22"/>
              </w:rPr>
            </w:pPr>
          </w:p>
        </w:tc>
      </w:tr>
      <w:tr w:rsidR="00BF741F" w:rsidRPr="009900A7" w14:paraId="1E30D773" w14:textId="77777777" w:rsidTr="00D006B1">
        <w:tc>
          <w:tcPr>
            <w:tcW w:w="9066" w:type="dxa"/>
            <w:tcBorders>
              <w:top w:val="nil"/>
              <w:left w:val="nil"/>
              <w:bottom w:val="nil"/>
              <w:right w:val="nil"/>
            </w:tcBorders>
            <w:shd w:val="clear" w:color="auto" w:fill="95B3D7" w:themeFill="accent1" w:themeFillTint="99"/>
          </w:tcPr>
          <w:p w14:paraId="4BC6A18F" w14:textId="11DC5C2E" w:rsidR="00BF741F" w:rsidRPr="009900A7" w:rsidRDefault="00BF741F">
            <w:pPr>
              <w:pStyle w:val="Akapitzlist"/>
              <w:numPr>
                <w:ilvl w:val="0"/>
                <w:numId w:val="30"/>
              </w:numPr>
              <w:spacing w:before="120"/>
              <w:jc w:val="both"/>
              <w:rPr>
                <w:rFonts w:asciiTheme="minorBidi" w:hAnsiTheme="minorBidi" w:cstheme="minorBidi"/>
                <w:b/>
                <w:sz w:val="22"/>
                <w:szCs w:val="22"/>
              </w:rPr>
            </w:pPr>
            <w:r w:rsidRPr="009900A7">
              <w:rPr>
                <w:rFonts w:asciiTheme="minorBidi" w:hAnsiTheme="minorBidi" w:cstheme="minorBidi"/>
                <w:b/>
                <w:bCs/>
                <w:sz w:val="22"/>
                <w:szCs w:val="22"/>
              </w:rPr>
              <w:lastRenderedPageBreak/>
              <w:t>OPIS SPOSOBU PRZYGOTOWANIA OFERT</w:t>
            </w:r>
          </w:p>
        </w:tc>
      </w:tr>
      <w:tr w:rsidR="00BF741F" w:rsidRPr="009900A7" w14:paraId="2C068D5D" w14:textId="77777777" w:rsidTr="00D006B1">
        <w:tc>
          <w:tcPr>
            <w:tcW w:w="9066" w:type="dxa"/>
            <w:tcBorders>
              <w:top w:val="nil"/>
              <w:left w:val="nil"/>
              <w:bottom w:val="nil"/>
              <w:right w:val="nil"/>
            </w:tcBorders>
          </w:tcPr>
          <w:p w14:paraId="7220065C" w14:textId="649E5B79" w:rsidR="007524ED" w:rsidRPr="009900A7" w:rsidRDefault="00BF741F">
            <w:pPr>
              <w:pStyle w:val="Akapitzlist"/>
              <w:numPr>
                <w:ilvl w:val="1"/>
                <w:numId w:val="30"/>
              </w:numPr>
              <w:tabs>
                <w:tab w:val="left" w:pos="453"/>
              </w:tabs>
              <w:spacing w:before="120"/>
              <w:jc w:val="both"/>
              <w:rPr>
                <w:rFonts w:asciiTheme="minorBidi" w:hAnsiTheme="minorBidi" w:cstheme="minorBidi"/>
                <w:sz w:val="22"/>
                <w:szCs w:val="22"/>
              </w:rPr>
            </w:pPr>
            <w:r w:rsidRPr="009900A7">
              <w:rPr>
                <w:rFonts w:asciiTheme="minorBidi" w:hAnsiTheme="minorBidi" w:cstheme="minorBidi"/>
                <w:sz w:val="22"/>
                <w:szCs w:val="22"/>
              </w:rPr>
              <w:t xml:space="preserve">Oferta musi być sporządzona pod rygorem nieważności, </w:t>
            </w:r>
            <w:bookmarkStart w:id="19" w:name="_Hlk63017319"/>
            <w:bookmarkStart w:id="20" w:name="_Hlk63002671"/>
            <w:r w:rsidRPr="009900A7">
              <w:rPr>
                <w:rFonts w:asciiTheme="minorBidi" w:hAnsiTheme="minorBidi" w:cstheme="minorBidi"/>
                <w:sz w:val="22"/>
                <w:szCs w:val="22"/>
              </w:rPr>
              <w:t xml:space="preserve">w formie elektronicznej lub w postaci elektronicznej opatrzonej podpisem zaufanym lub podpisem osobistym.  </w:t>
            </w:r>
            <w:bookmarkEnd w:id="19"/>
            <w:r w:rsidRPr="009900A7">
              <w:rPr>
                <w:rFonts w:asciiTheme="minorBidi" w:hAnsiTheme="minorBidi" w:cstheme="minorBidi"/>
                <w:sz w:val="22"/>
                <w:szCs w:val="22"/>
              </w:rPr>
              <w:t>Oferta musi być sporządzona w języku polskim, podpisana przez osobę upoważnioną</w:t>
            </w:r>
            <w:bookmarkEnd w:id="20"/>
            <w:r w:rsidRPr="009900A7">
              <w:rPr>
                <w:rFonts w:asciiTheme="minorBidi" w:hAnsiTheme="minorBidi" w:cstheme="minorBidi"/>
                <w:sz w:val="22"/>
                <w:szCs w:val="22"/>
              </w:rPr>
              <w:t>.</w:t>
            </w:r>
          </w:p>
          <w:p w14:paraId="0EE52A80" w14:textId="77777777" w:rsidR="007524ED" w:rsidRPr="009900A7" w:rsidRDefault="00BF741F">
            <w:pPr>
              <w:pStyle w:val="Akapitzlist"/>
              <w:numPr>
                <w:ilvl w:val="1"/>
                <w:numId w:val="30"/>
              </w:numPr>
              <w:tabs>
                <w:tab w:val="left" w:pos="453"/>
              </w:tabs>
              <w:spacing w:before="120"/>
              <w:jc w:val="both"/>
              <w:rPr>
                <w:rFonts w:asciiTheme="minorBidi" w:hAnsiTheme="minorBidi" w:cstheme="minorBidi"/>
                <w:sz w:val="22"/>
                <w:szCs w:val="22"/>
              </w:rPr>
            </w:pPr>
            <w:r w:rsidRPr="009900A7">
              <w:rPr>
                <w:rFonts w:asciiTheme="minorBidi" w:hAnsiTheme="minorBidi" w:cstheme="minorBidi"/>
                <w:sz w:val="22"/>
                <w:szCs w:val="22"/>
              </w:rPr>
              <w:t>Wykonawcy ponoszą wszelkie koszty związane z przygotowaniem i złożeniem oferty.</w:t>
            </w:r>
          </w:p>
          <w:p w14:paraId="0154B34E" w14:textId="77777777" w:rsidR="007524ED" w:rsidRPr="009900A7" w:rsidRDefault="00BF741F">
            <w:pPr>
              <w:pStyle w:val="Akapitzlist"/>
              <w:numPr>
                <w:ilvl w:val="1"/>
                <w:numId w:val="30"/>
              </w:numPr>
              <w:tabs>
                <w:tab w:val="left" w:pos="453"/>
              </w:tabs>
              <w:spacing w:before="120"/>
              <w:jc w:val="both"/>
              <w:rPr>
                <w:rFonts w:asciiTheme="minorBidi" w:hAnsiTheme="minorBidi" w:cstheme="minorBidi"/>
                <w:sz w:val="22"/>
                <w:szCs w:val="22"/>
              </w:rPr>
            </w:pPr>
            <w:r w:rsidRPr="009900A7">
              <w:rPr>
                <w:rFonts w:asciiTheme="minorBidi" w:hAnsiTheme="minorBidi" w:cstheme="minorBidi"/>
                <w:sz w:val="22"/>
                <w:szCs w:val="22"/>
              </w:rPr>
              <w:t>Wykonawcy przedstawiają ofertę zgodnie ze wszystkimi wymaganiami określonymi w SWZ.</w:t>
            </w:r>
          </w:p>
          <w:p w14:paraId="30BD6AB1" w14:textId="69E03D03" w:rsidR="007524ED" w:rsidRPr="009900A7" w:rsidRDefault="00BF741F">
            <w:pPr>
              <w:pStyle w:val="Akapitzlist"/>
              <w:numPr>
                <w:ilvl w:val="1"/>
                <w:numId w:val="30"/>
              </w:numPr>
              <w:tabs>
                <w:tab w:val="left" w:pos="453"/>
              </w:tabs>
              <w:spacing w:before="120"/>
              <w:jc w:val="both"/>
              <w:rPr>
                <w:rFonts w:ascii="Arial" w:hAnsi="Arial" w:cs="Arial"/>
                <w:sz w:val="22"/>
                <w:szCs w:val="22"/>
              </w:rPr>
            </w:pPr>
            <w:r w:rsidRPr="009900A7">
              <w:rPr>
                <w:rFonts w:asciiTheme="minorBidi" w:hAnsiTheme="minorBidi" w:cstheme="minorBidi"/>
                <w:bCs/>
                <w:sz w:val="22"/>
                <w:szCs w:val="22"/>
              </w:rPr>
              <w:t>W terminie składania ofert określonym w pkt 1</w:t>
            </w:r>
            <w:r w:rsidR="0008587B" w:rsidRPr="009900A7">
              <w:rPr>
                <w:rFonts w:asciiTheme="minorBidi" w:hAnsiTheme="minorBidi" w:cstheme="minorBidi"/>
                <w:bCs/>
                <w:sz w:val="22"/>
                <w:szCs w:val="22"/>
              </w:rPr>
              <w:t>5</w:t>
            </w:r>
            <w:r w:rsidRPr="009900A7">
              <w:rPr>
                <w:rFonts w:asciiTheme="minorBidi" w:hAnsiTheme="minorBidi" w:cstheme="minorBidi"/>
                <w:bCs/>
                <w:sz w:val="22"/>
                <w:szCs w:val="22"/>
              </w:rPr>
              <w:t xml:space="preserve">.1. SWZ wykonawca zobowiązany jest złożyć </w:t>
            </w:r>
            <w:r w:rsidRPr="009900A7">
              <w:rPr>
                <w:rFonts w:ascii="Arial" w:hAnsi="Arial" w:cs="Arial"/>
                <w:bCs/>
                <w:sz w:val="22"/>
                <w:szCs w:val="22"/>
              </w:rPr>
              <w:t>Zamawiającemu Ofertę</w:t>
            </w:r>
            <w:r w:rsidR="006F066B" w:rsidRPr="009900A7">
              <w:rPr>
                <w:rFonts w:ascii="Arial" w:hAnsi="Arial" w:cs="Arial"/>
                <w:bCs/>
                <w:sz w:val="22"/>
                <w:szCs w:val="22"/>
              </w:rPr>
              <w:t xml:space="preserve"> </w:t>
            </w:r>
            <w:r w:rsidRPr="009900A7">
              <w:rPr>
                <w:rFonts w:ascii="Arial" w:hAnsi="Arial" w:cs="Arial"/>
                <w:bCs/>
                <w:sz w:val="22"/>
                <w:szCs w:val="22"/>
              </w:rPr>
              <w:t xml:space="preserve">zawierającą: </w:t>
            </w:r>
          </w:p>
          <w:p w14:paraId="08B08F83" w14:textId="77777777" w:rsidR="002E4E5B" w:rsidRPr="009900A7" w:rsidRDefault="002E4E5B" w:rsidP="002E4E5B">
            <w:pPr>
              <w:pStyle w:val="Akapitzlist"/>
              <w:numPr>
                <w:ilvl w:val="0"/>
                <w:numId w:val="15"/>
              </w:numPr>
              <w:tabs>
                <w:tab w:val="left" w:pos="453"/>
              </w:tabs>
              <w:suppressAutoHyphens/>
              <w:spacing w:before="120"/>
              <w:contextualSpacing/>
              <w:jc w:val="both"/>
              <w:rPr>
                <w:rFonts w:ascii="Arial" w:hAnsi="Arial" w:cs="Arial"/>
                <w:sz w:val="22"/>
                <w:szCs w:val="22"/>
              </w:rPr>
            </w:pPr>
            <w:r w:rsidRPr="009900A7">
              <w:rPr>
                <w:rFonts w:ascii="Arial" w:hAnsi="Arial" w:cs="Arial"/>
                <w:b/>
                <w:bCs/>
                <w:sz w:val="22"/>
                <w:szCs w:val="22"/>
              </w:rPr>
              <w:t>Formularz oferty</w:t>
            </w:r>
            <w:r w:rsidRPr="009900A7">
              <w:rPr>
                <w:rFonts w:ascii="Arial" w:hAnsi="Arial" w:cs="Arial"/>
                <w:sz w:val="22"/>
                <w:szCs w:val="22"/>
              </w:rPr>
              <w:t xml:space="preserve"> przygotowany przy pomocy interaktywnego „Formularza ofertowego” udostępnionego przez Zamawiającego na Platformie i zamieszczonego w podglądzie postępowania w zakładce „Informacje podstawowe”</w:t>
            </w:r>
            <w:bookmarkStart w:id="21" w:name="_Hlk63017416"/>
            <w:r w:rsidRPr="009900A7">
              <w:rPr>
                <w:rFonts w:ascii="Arial" w:hAnsi="Arial" w:cs="Arial"/>
                <w:sz w:val="22"/>
                <w:szCs w:val="22"/>
              </w:rPr>
              <w:t xml:space="preserve">, </w:t>
            </w:r>
            <w:r w:rsidRPr="009900A7">
              <w:rPr>
                <w:rFonts w:ascii="Arial" w:hAnsi="Arial" w:cs="Arial"/>
                <w:bCs/>
                <w:sz w:val="22"/>
                <w:szCs w:val="22"/>
              </w:rPr>
              <w:t>sporządzony pod rygorem nieważności, w formie elektronicznej lub w postaci elektronicznej opatrzonej podpisem zaufanym lub podpisem osobistym</w:t>
            </w:r>
            <w:bookmarkEnd w:id="21"/>
            <w:r w:rsidRPr="009900A7">
              <w:rPr>
                <w:rFonts w:ascii="Arial" w:hAnsi="Arial" w:cs="Arial"/>
                <w:bCs/>
                <w:sz w:val="22"/>
                <w:szCs w:val="22"/>
              </w:rPr>
              <w:t>,</w:t>
            </w:r>
          </w:p>
          <w:p w14:paraId="1A4EE7E3" w14:textId="45CD0D6C" w:rsidR="007524ED" w:rsidRPr="009900A7" w:rsidRDefault="00BF741F">
            <w:pPr>
              <w:pStyle w:val="Akapitzlist"/>
              <w:numPr>
                <w:ilvl w:val="0"/>
                <w:numId w:val="15"/>
              </w:numPr>
              <w:tabs>
                <w:tab w:val="left" w:pos="709"/>
              </w:tabs>
              <w:spacing w:before="120"/>
              <w:jc w:val="both"/>
              <w:rPr>
                <w:rFonts w:asciiTheme="minorBidi" w:hAnsiTheme="minorBidi" w:cstheme="minorBidi"/>
                <w:sz w:val="22"/>
                <w:szCs w:val="22"/>
              </w:rPr>
            </w:pPr>
            <w:r w:rsidRPr="009900A7">
              <w:rPr>
                <w:rFonts w:ascii="Arial" w:hAnsi="Arial" w:cs="Arial"/>
                <w:sz w:val="22"/>
                <w:szCs w:val="22"/>
              </w:rPr>
              <w:t>oświadczenia, sporządzone zgodnie ze wzor</w:t>
            </w:r>
            <w:r w:rsidR="00527B42" w:rsidRPr="009900A7">
              <w:rPr>
                <w:rFonts w:ascii="Arial" w:hAnsi="Arial" w:cs="Arial"/>
                <w:sz w:val="22"/>
                <w:szCs w:val="22"/>
              </w:rPr>
              <w:t>em</w:t>
            </w:r>
            <w:r w:rsidRPr="009900A7">
              <w:rPr>
                <w:rFonts w:asciiTheme="minorBidi" w:hAnsiTheme="minorBidi" w:cstheme="minorBidi"/>
                <w:sz w:val="22"/>
                <w:szCs w:val="22"/>
              </w:rPr>
              <w:t xml:space="preserve"> stanowiącym </w:t>
            </w:r>
            <w:r w:rsidRPr="009900A7">
              <w:rPr>
                <w:rFonts w:asciiTheme="minorBidi" w:hAnsiTheme="minorBidi" w:cstheme="minorBidi"/>
                <w:b/>
                <w:bCs/>
                <w:sz w:val="22"/>
                <w:szCs w:val="22"/>
              </w:rPr>
              <w:t xml:space="preserve">załącznik nr </w:t>
            </w:r>
            <w:r w:rsidR="00BA0903" w:rsidRPr="009900A7">
              <w:rPr>
                <w:rFonts w:asciiTheme="minorBidi" w:hAnsiTheme="minorBidi" w:cstheme="minorBidi"/>
                <w:b/>
                <w:bCs/>
                <w:sz w:val="22"/>
                <w:szCs w:val="22"/>
              </w:rPr>
              <w:t>1</w:t>
            </w:r>
            <w:r w:rsidRPr="009900A7">
              <w:rPr>
                <w:rFonts w:asciiTheme="minorBidi" w:hAnsiTheme="minorBidi" w:cstheme="minorBidi"/>
                <w:b/>
                <w:bCs/>
                <w:sz w:val="22"/>
                <w:szCs w:val="22"/>
              </w:rPr>
              <w:t xml:space="preserve"> do SWZ</w:t>
            </w:r>
            <w:r w:rsidRPr="009900A7">
              <w:rPr>
                <w:rFonts w:asciiTheme="minorBidi" w:hAnsiTheme="minorBidi" w:cstheme="minorBidi"/>
                <w:sz w:val="22"/>
                <w:szCs w:val="22"/>
              </w:rPr>
              <w:t>, p</w:t>
            </w:r>
            <w:r w:rsidRPr="009900A7">
              <w:rPr>
                <w:rFonts w:asciiTheme="minorBidi" w:hAnsiTheme="minorBidi" w:cstheme="minorBidi"/>
                <w:bCs/>
                <w:sz w:val="22"/>
                <w:szCs w:val="22"/>
              </w:rPr>
              <w:t>od rygorem nieważności, w formie elektronicznej lub w postaci elektronicznej opatrzonej podpisem zaufanym lub podpisem osobistym osoby/osób upoważnionych do reprezentacji podmiotu składającego oświadczenie, złożone przez</w:t>
            </w:r>
            <w:r w:rsidR="00527B42" w:rsidRPr="009900A7">
              <w:rPr>
                <w:rFonts w:asciiTheme="minorBidi" w:hAnsiTheme="minorBidi" w:cstheme="minorBidi"/>
                <w:bCs/>
                <w:sz w:val="22"/>
                <w:szCs w:val="22"/>
              </w:rPr>
              <w:t>:</w:t>
            </w:r>
          </w:p>
          <w:p w14:paraId="274BFF99" w14:textId="77777777" w:rsidR="007524ED" w:rsidRPr="009900A7" w:rsidRDefault="00BF741F">
            <w:pPr>
              <w:pStyle w:val="Akapitzlist"/>
              <w:numPr>
                <w:ilvl w:val="0"/>
                <w:numId w:val="16"/>
              </w:numPr>
              <w:tabs>
                <w:tab w:val="left" w:pos="709"/>
              </w:tabs>
              <w:spacing w:before="120"/>
              <w:jc w:val="both"/>
              <w:rPr>
                <w:rFonts w:asciiTheme="minorBidi" w:hAnsiTheme="minorBidi" w:cstheme="minorBidi"/>
                <w:sz w:val="22"/>
                <w:szCs w:val="22"/>
              </w:rPr>
            </w:pPr>
            <w:r w:rsidRPr="009900A7">
              <w:rPr>
                <w:rFonts w:asciiTheme="minorBidi" w:hAnsiTheme="minorBidi" w:cstheme="minorBidi"/>
                <w:sz w:val="22"/>
                <w:szCs w:val="22"/>
              </w:rPr>
              <w:t>Wykonawcę,</w:t>
            </w:r>
          </w:p>
          <w:p w14:paraId="243F504A" w14:textId="77777777" w:rsidR="007524ED" w:rsidRPr="009900A7" w:rsidRDefault="00BF741F">
            <w:pPr>
              <w:pStyle w:val="Akapitzlist"/>
              <w:numPr>
                <w:ilvl w:val="0"/>
                <w:numId w:val="16"/>
              </w:numPr>
              <w:tabs>
                <w:tab w:val="left" w:pos="709"/>
              </w:tabs>
              <w:spacing w:before="120"/>
              <w:jc w:val="both"/>
              <w:rPr>
                <w:rFonts w:asciiTheme="minorBidi" w:hAnsiTheme="minorBidi" w:cstheme="minorBidi"/>
                <w:sz w:val="22"/>
                <w:szCs w:val="22"/>
              </w:rPr>
            </w:pPr>
            <w:r w:rsidRPr="009900A7">
              <w:rPr>
                <w:rFonts w:asciiTheme="minorBidi" w:hAnsiTheme="minorBidi" w:cstheme="minorBidi"/>
                <w:sz w:val="22"/>
                <w:szCs w:val="22"/>
              </w:rPr>
              <w:t xml:space="preserve">Wykonawców wspólnie ubiegających się o udzielenie zamówienia, </w:t>
            </w:r>
          </w:p>
          <w:p w14:paraId="216E1F7B" w14:textId="28C93639" w:rsidR="007524ED" w:rsidRPr="009900A7" w:rsidRDefault="00BF741F">
            <w:pPr>
              <w:pStyle w:val="Akapitzlist"/>
              <w:numPr>
                <w:ilvl w:val="0"/>
                <w:numId w:val="15"/>
              </w:numPr>
              <w:tabs>
                <w:tab w:val="left" w:pos="709"/>
              </w:tabs>
              <w:spacing w:before="120"/>
              <w:jc w:val="both"/>
              <w:rPr>
                <w:rFonts w:asciiTheme="minorBidi" w:hAnsiTheme="minorBidi" w:cstheme="minorBidi"/>
                <w:sz w:val="22"/>
                <w:szCs w:val="22"/>
              </w:rPr>
            </w:pPr>
            <w:r w:rsidRPr="009900A7">
              <w:rPr>
                <w:rFonts w:asciiTheme="minorBidi" w:hAnsiTheme="minorBidi" w:cstheme="minorBidi"/>
                <w:sz w:val="22"/>
                <w:szCs w:val="22"/>
              </w:rPr>
              <w:t>oświadczenia, sporządzone zgodnie ze wzor</w:t>
            </w:r>
            <w:r w:rsidR="00527B42" w:rsidRPr="009900A7">
              <w:rPr>
                <w:rFonts w:asciiTheme="minorBidi" w:hAnsiTheme="minorBidi" w:cstheme="minorBidi"/>
                <w:sz w:val="22"/>
                <w:szCs w:val="22"/>
              </w:rPr>
              <w:t>em</w:t>
            </w:r>
            <w:r w:rsidRPr="009900A7">
              <w:rPr>
                <w:rFonts w:asciiTheme="minorBidi" w:hAnsiTheme="minorBidi" w:cstheme="minorBidi"/>
                <w:sz w:val="22"/>
                <w:szCs w:val="22"/>
              </w:rPr>
              <w:t xml:space="preserve"> stanowiącym </w:t>
            </w:r>
            <w:r w:rsidRPr="009900A7">
              <w:rPr>
                <w:rFonts w:asciiTheme="minorBidi" w:hAnsiTheme="minorBidi" w:cstheme="minorBidi"/>
                <w:b/>
                <w:bCs/>
                <w:sz w:val="22"/>
                <w:szCs w:val="22"/>
              </w:rPr>
              <w:t xml:space="preserve">załącznik nr </w:t>
            </w:r>
            <w:r w:rsidR="00BA0903" w:rsidRPr="009900A7">
              <w:rPr>
                <w:rFonts w:asciiTheme="minorBidi" w:hAnsiTheme="minorBidi" w:cstheme="minorBidi"/>
                <w:b/>
                <w:bCs/>
                <w:sz w:val="22"/>
                <w:szCs w:val="22"/>
              </w:rPr>
              <w:t>2</w:t>
            </w:r>
            <w:r w:rsidRPr="009900A7">
              <w:rPr>
                <w:rFonts w:asciiTheme="minorBidi" w:hAnsiTheme="minorBidi" w:cstheme="minorBidi"/>
                <w:b/>
                <w:bCs/>
                <w:sz w:val="22"/>
                <w:szCs w:val="22"/>
              </w:rPr>
              <w:t xml:space="preserve"> do SWZ</w:t>
            </w:r>
            <w:r w:rsidRPr="009900A7">
              <w:rPr>
                <w:rFonts w:asciiTheme="minorBidi" w:hAnsiTheme="minorBidi" w:cstheme="minorBidi"/>
                <w:sz w:val="22"/>
                <w:szCs w:val="22"/>
              </w:rPr>
              <w:t>, p</w:t>
            </w:r>
            <w:r w:rsidRPr="009900A7">
              <w:rPr>
                <w:rFonts w:asciiTheme="minorBidi" w:hAnsiTheme="minorBidi" w:cstheme="minorBidi"/>
                <w:bCs/>
                <w:sz w:val="22"/>
                <w:szCs w:val="22"/>
              </w:rPr>
              <w:t xml:space="preserve">od rygorem nieważności, w formie elektronicznej lub w postaci elektronicznej opatrzonej podpisem zaufanym lub podpisem osobistym osoby/osób upoważnionych do reprezentacji podmiotu </w:t>
            </w:r>
            <w:r w:rsidRPr="009900A7">
              <w:rPr>
                <w:rFonts w:asciiTheme="minorBidi" w:hAnsiTheme="minorBidi" w:cstheme="minorBidi"/>
                <w:sz w:val="22"/>
                <w:szCs w:val="22"/>
              </w:rPr>
              <w:t xml:space="preserve">udostępniającego Wykonawcy zasoby na zasadzie określonej w art. 118 w zw. z art. 266 PZP, </w:t>
            </w:r>
            <w:r w:rsidRPr="009900A7">
              <w:rPr>
                <w:rFonts w:asciiTheme="minorBidi" w:hAnsiTheme="minorBidi" w:cstheme="minorBidi"/>
                <w:b/>
                <w:bCs/>
                <w:sz w:val="22"/>
                <w:szCs w:val="22"/>
                <w:u w:val="single"/>
              </w:rPr>
              <w:t>o ile dotyczy</w:t>
            </w:r>
            <w:r w:rsidRPr="009900A7">
              <w:rPr>
                <w:rFonts w:asciiTheme="minorBidi" w:hAnsiTheme="minorBidi" w:cstheme="minorBidi"/>
                <w:sz w:val="22"/>
                <w:szCs w:val="22"/>
              </w:rPr>
              <w:t>,</w:t>
            </w:r>
          </w:p>
          <w:p w14:paraId="5AADA5FA" w14:textId="7637A47A" w:rsidR="007524ED" w:rsidRPr="009900A7" w:rsidRDefault="00BF741F">
            <w:pPr>
              <w:pStyle w:val="Akapitzlist"/>
              <w:numPr>
                <w:ilvl w:val="0"/>
                <w:numId w:val="15"/>
              </w:numPr>
              <w:tabs>
                <w:tab w:val="left" w:pos="709"/>
              </w:tabs>
              <w:spacing w:before="120"/>
              <w:jc w:val="both"/>
              <w:rPr>
                <w:rFonts w:asciiTheme="minorBidi" w:hAnsiTheme="minorBidi" w:cstheme="minorBidi"/>
                <w:sz w:val="22"/>
                <w:szCs w:val="22"/>
              </w:rPr>
            </w:pPr>
            <w:r w:rsidRPr="009900A7">
              <w:rPr>
                <w:rFonts w:asciiTheme="minorBidi" w:hAnsiTheme="minorBidi" w:cstheme="minorBidi"/>
                <w:sz w:val="22"/>
                <w:szCs w:val="22"/>
              </w:rPr>
              <w:t xml:space="preserve">zobowiązanie podmiotu udostępniającego zasoby do oddania Wykonawcy do dyspozycji niezbędnych zasobów na potrzeby realizacji zamówienia lub inny podmiotowy środek dowodowy potwierdzający, że Wykonawca realizując zamówienie, będzie dysponował niezbędnymi zasobami tych podmiotów, </w:t>
            </w:r>
            <w:r w:rsidRPr="009900A7">
              <w:rPr>
                <w:rFonts w:asciiTheme="minorBidi" w:hAnsiTheme="minorBidi" w:cstheme="minorBidi"/>
                <w:b/>
                <w:bCs/>
                <w:sz w:val="22"/>
                <w:szCs w:val="22"/>
                <w:u w:val="single"/>
              </w:rPr>
              <w:t>jeżeli Wykonawca wykazując spełnienie warunków udziału w postępowaniu polega na zdolnościach lub sytuacji innych podmiotów</w:t>
            </w:r>
            <w:r w:rsidRPr="009900A7">
              <w:rPr>
                <w:rFonts w:asciiTheme="minorBidi" w:hAnsiTheme="minorBidi" w:cstheme="minorBidi"/>
                <w:sz w:val="22"/>
                <w:szCs w:val="22"/>
              </w:rPr>
              <w:t>; (N</w:t>
            </w:r>
            <w:r w:rsidRPr="009900A7">
              <w:rPr>
                <w:rFonts w:asciiTheme="minorBidi" w:hAnsiTheme="minorBidi" w:cstheme="minorBidi"/>
                <w:bCs/>
                <w:sz w:val="22"/>
                <w:szCs w:val="22"/>
              </w:rPr>
              <w:t xml:space="preserve">iewiążący wzór zobowiązania do oddania wykonawcy do dyspozycji niezbędnych zasobów na potrzeby wykonania zamówienia stanowi </w:t>
            </w:r>
            <w:r w:rsidRPr="009900A7">
              <w:rPr>
                <w:rFonts w:asciiTheme="minorBidi" w:hAnsiTheme="minorBidi" w:cstheme="minorBidi"/>
                <w:b/>
                <w:sz w:val="22"/>
                <w:szCs w:val="22"/>
              </w:rPr>
              <w:t xml:space="preserve">załącznik nr </w:t>
            </w:r>
            <w:r w:rsidR="00BA0903" w:rsidRPr="009900A7">
              <w:rPr>
                <w:rFonts w:asciiTheme="minorBidi" w:hAnsiTheme="minorBidi" w:cstheme="minorBidi"/>
                <w:b/>
                <w:sz w:val="22"/>
                <w:szCs w:val="22"/>
              </w:rPr>
              <w:t>3</w:t>
            </w:r>
            <w:r w:rsidRPr="009900A7">
              <w:rPr>
                <w:rFonts w:asciiTheme="minorBidi" w:hAnsiTheme="minorBidi" w:cstheme="minorBidi"/>
                <w:b/>
                <w:sz w:val="22"/>
                <w:szCs w:val="22"/>
              </w:rPr>
              <w:t xml:space="preserve"> do SWZ</w:t>
            </w:r>
            <w:r w:rsidRPr="009900A7">
              <w:rPr>
                <w:rFonts w:asciiTheme="minorBidi" w:hAnsiTheme="minorBidi" w:cstheme="minorBidi"/>
                <w:bCs/>
                <w:sz w:val="22"/>
                <w:szCs w:val="22"/>
              </w:rPr>
              <w:t>),</w:t>
            </w:r>
          </w:p>
          <w:p w14:paraId="3054AB27" w14:textId="77777777" w:rsidR="007524ED" w:rsidRPr="009900A7" w:rsidRDefault="00BF741F">
            <w:pPr>
              <w:pStyle w:val="Akapitzlist"/>
              <w:numPr>
                <w:ilvl w:val="0"/>
                <w:numId w:val="15"/>
              </w:numPr>
              <w:tabs>
                <w:tab w:val="left" w:pos="709"/>
              </w:tabs>
              <w:spacing w:before="120"/>
              <w:jc w:val="both"/>
              <w:rPr>
                <w:rFonts w:asciiTheme="minorBidi" w:hAnsiTheme="minorBidi" w:cstheme="minorBidi"/>
                <w:sz w:val="22"/>
                <w:szCs w:val="22"/>
              </w:rPr>
            </w:pPr>
            <w:r w:rsidRPr="009900A7">
              <w:rPr>
                <w:rFonts w:asciiTheme="minorBidi" w:hAnsiTheme="minorBidi" w:cstheme="minorBidi"/>
                <w:sz w:val="22"/>
                <w:szCs w:val="22"/>
              </w:rPr>
              <w:t>odpis lub informacja z Krajowego Rejestru Sądowego, Centralnej Ewidencji i Informacji o Działalności Gospodarczej lub innego właściwego rejestru w celu potwierdzenia, że osoba działająca w imieniu Wykonawcy jest umocowana do jego reprezentowania. Wykonawca nie jest zobowiązany do złożenia dokumentów, o których mowa w zdaniu poprzednim, jeżeli Zamawiający może je uzyskać za pomocą bezpłatnych i ogólnodostępnych baz danych, o ile Wykonawca dostarczy dane umożliwiające dostęp do tych dokumentów,</w:t>
            </w:r>
          </w:p>
          <w:p w14:paraId="0B17C37C" w14:textId="0595FD7A" w:rsidR="007524ED" w:rsidRPr="009900A7" w:rsidRDefault="00BF741F">
            <w:pPr>
              <w:pStyle w:val="Akapitzlist"/>
              <w:numPr>
                <w:ilvl w:val="0"/>
                <w:numId w:val="15"/>
              </w:numPr>
              <w:tabs>
                <w:tab w:val="left" w:pos="709"/>
              </w:tabs>
              <w:spacing w:before="120"/>
              <w:jc w:val="both"/>
              <w:rPr>
                <w:rFonts w:asciiTheme="minorBidi" w:hAnsiTheme="minorBidi" w:cstheme="minorBidi"/>
                <w:sz w:val="22"/>
                <w:szCs w:val="22"/>
              </w:rPr>
            </w:pPr>
            <w:r w:rsidRPr="009900A7">
              <w:rPr>
                <w:rFonts w:asciiTheme="minorBidi" w:hAnsiTheme="minorBidi" w:cstheme="minorBidi"/>
                <w:sz w:val="22"/>
                <w:szCs w:val="22"/>
              </w:rPr>
              <w:t xml:space="preserve">pełnomocnictwo lub inny dokument potwierdzający umocowanie do reprezentowania Wykonawcy, osoby działającej w imieniu wykonawców wspólnie ubiegających się o udzielenie zamówienia lub osoby działającej w imieniu podmiotu udostępniającego zasoby na zasadach określonych w art. 118 PZP, jeżeli w imieniu Wykonawcy, Wykonawców wspólnie ubiegających się o udzielenie zamówienia lub podmiotu </w:t>
            </w:r>
            <w:r w:rsidRPr="009900A7">
              <w:rPr>
                <w:rFonts w:asciiTheme="minorBidi" w:hAnsiTheme="minorBidi" w:cstheme="minorBidi"/>
                <w:sz w:val="22"/>
                <w:szCs w:val="22"/>
              </w:rPr>
              <w:lastRenderedPageBreak/>
              <w:t xml:space="preserve">udostępniającego zasoby na zasadach określonych w art. 118 PZP - działa osoba, której umocowanie do jego reprezentowania nie wynika z dokumentów, o których mowa w pkt </w:t>
            </w:r>
            <w:r w:rsidR="009979C7" w:rsidRPr="009900A7">
              <w:rPr>
                <w:rFonts w:asciiTheme="minorBidi" w:hAnsiTheme="minorBidi" w:cstheme="minorBidi"/>
                <w:sz w:val="22"/>
                <w:szCs w:val="22"/>
              </w:rPr>
              <w:t>e)</w:t>
            </w:r>
            <w:r w:rsidRPr="009900A7">
              <w:rPr>
                <w:rFonts w:asciiTheme="minorBidi" w:hAnsiTheme="minorBidi" w:cstheme="minorBidi"/>
                <w:sz w:val="22"/>
                <w:szCs w:val="22"/>
              </w:rPr>
              <w:t xml:space="preserve"> </w:t>
            </w:r>
            <w:r w:rsidR="009979C7" w:rsidRPr="009900A7">
              <w:rPr>
                <w:rFonts w:asciiTheme="minorBidi" w:hAnsiTheme="minorBidi" w:cstheme="minorBidi"/>
                <w:sz w:val="22"/>
                <w:szCs w:val="22"/>
              </w:rPr>
              <w:t>powyżej</w:t>
            </w:r>
            <w:r w:rsidRPr="009900A7">
              <w:rPr>
                <w:rFonts w:asciiTheme="minorBidi" w:hAnsiTheme="minorBidi" w:cstheme="minorBidi"/>
                <w:sz w:val="22"/>
                <w:szCs w:val="22"/>
              </w:rPr>
              <w:t xml:space="preserve">, </w:t>
            </w:r>
          </w:p>
          <w:p w14:paraId="36821648" w14:textId="19744331" w:rsidR="00BF741F" w:rsidRPr="009900A7" w:rsidRDefault="00BF741F">
            <w:pPr>
              <w:pStyle w:val="Akapitzlist"/>
              <w:numPr>
                <w:ilvl w:val="0"/>
                <w:numId w:val="15"/>
              </w:numPr>
              <w:tabs>
                <w:tab w:val="left" w:pos="709"/>
              </w:tabs>
              <w:spacing w:before="120"/>
              <w:jc w:val="both"/>
              <w:rPr>
                <w:rFonts w:asciiTheme="minorBidi" w:hAnsiTheme="minorBidi" w:cstheme="minorBidi"/>
                <w:sz w:val="22"/>
                <w:szCs w:val="22"/>
              </w:rPr>
            </w:pPr>
            <w:r w:rsidRPr="009900A7">
              <w:rPr>
                <w:rFonts w:asciiTheme="minorBidi" w:hAnsiTheme="minorBidi" w:cstheme="minorBidi"/>
                <w:sz w:val="22"/>
                <w:szCs w:val="22"/>
              </w:rPr>
              <w:t xml:space="preserve">wadium w oryginale w postaci elektronicznej, opatrzonej kwalifikowanym podpisem elektronicznym </w:t>
            </w:r>
            <w:r w:rsidRPr="009900A7">
              <w:rPr>
                <w:rFonts w:asciiTheme="minorBidi" w:hAnsiTheme="minorBidi" w:cstheme="minorBidi"/>
                <w:bCs/>
                <w:sz w:val="22"/>
                <w:szCs w:val="22"/>
              </w:rPr>
              <w:t>osób upoważnionych do jego wystawienia</w:t>
            </w:r>
            <w:r w:rsidRPr="009900A7">
              <w:rPr>
                <w:rFonts w:asciiTheme="minorBidi" w:hAnsiTheme="minorBidi" w:cstheme="minorBidi"/>
                <w:sz w:val="22"/>
                <w:szCs w:val="22"/>
              </w:rPr>
              <w:t xml:space="preserve"> (tylko, gdy Wykonawca wnosi wadium w formie niepieniężnej).</w:t>
            </w:r>
          </w:p>
          <w:p w14:paraId="5C321AB9" w14:textId="77777777" w:rsidR="007524ED" w:rsidRPr="009900A7" w:rsidRDefault="00BF741F">
            <w:pPr>
              <w:pStyle w:val="Akapitzlist"/>
              <w:numPr>
                <w:ilvl w:val="1"/>
                <w:numId w:val="30"/>
              </w:numPr>
              <w:spacing w:before="120"/>
              <w:jc w:val="both"/>
              <w:rPr>
                <w:rFonts w:asciiTheme="minorBidi" w:hAnsiTheme="minorBidi" w:cstheme="minorBidi"/>
                <w:sz w:val="22"/>
                <w:szCs w:val="22"/>
              </w:rPr>
            </w:pPr>
            <w:r w:rsidRPr="009900A7">
              <w:rPr>
                <w:rFonts w:asciiTheme="minorBidi" w:hAnsiTheme="minorBidi" w:cstheme="minorBidi"/>
                <w:sz w:val="22"/>
                <w:szCs w:val="22"/>
              </w:rPr>
              <w:t xml:space="preserve">Dokumenty składane wraz z ofertą, w tym pełnomocnictwa powinny zostać sporządzone w sposób określony w rozporządzeniu Prezesa Rady Ministrów z dnia 23 grudnia 2020 r. w sprawie sposobu sporządzania i przekazywania informacji oraz wymagań technicznych dla dokumentów elektronicznych oraz środków komunikacji elektronicznej w postępowaniu o udzielenie zamówienia publicznego lub konkursie </w:t>
            </w:r>
            <w:bookmarkStart w:id="22" w:name="_Hlk63017612"/>
            <w:r w:rsidRPr="009900A7">
              <w:rPr>
                <w:rFonts w:asciiTheme="minorBidi" w:hAnsiTheme="minorBidi" w:cstheme="minorBidi"/>
                <w:sz w:val="22"/>
                <w:szCs w:val="22"/>
              </w:rPr>
              <w:t>(Dz. U. z 2020 r. poz. 2415).</w:t>
            </w:r>
            <w:bookmarkEnd w:id="22"/>
          </w:p>
          <w:p w14:paraId="15FDD61F" w14:textId="3A542120" w:rsidR="007524ED" w:rsidRPr="009900A7" w:rsidRDefault="00BF741F">
            <w:pPr>
              <w:pStyle w:val="Akapitzlist"/>
              <w:numPr>
                <w:ilvl w:val="1"/>
                <w:numId w:val="30"/>
              </w:numPr>
              <w:spacing w:before="120"/>
              <w:jc w:val="both"/>
              <w:rPr>
                <w:rFonts w:asciiTheme="minorBidi" w:hAnsiTheme="minorBidi" w:cstheme="minorBidi"/>
                <w:sz w:val="22"/>
                <w:szCs w:val="22"/>
              </w:rPr>
            </w:pPr>
            <w:r w:rsidRPr="009900A7">
              <w:rPr>
                <w:rFonts w:asciiTheme="minorBidi" w:hAnsiTheme="minorBidi" w:cstheme="minorBidi"/>
                <w:sz w:val="22"/>
                <w:szCs w:val="22"/>
              </w:rPr>
              <w:t xml:space="preserve">Zamawiający nie ujawnia informacji stanowiących tajemnicę przedsiębiorstwa w rozumieniu przepisów, art. 11 ust. 2 ustawy z dnia 16 kwietnia 1993 r. o zwalczaniu nieuczciwej konkurencji </w:t>
            </w:r>
            <w:bookmarkStart w:id="23" w:name="_Hlk63017588"/>
            <w:r w:rsidRPr="009900A7">
              <w:rPr>
                <w:rFonts w:asciiTheme="minorBidi" w:hAnsiTheme="minorBidi" w:cstheme="minorBidi"/>
                <w:sz w:val="22"/>
                <w:szCs w:val="22"/>
              </w:rPr>
              <w:t>(tekst jedn.: Dz. U. z 202</w:t>
            </w:r>
            <w:r w:rsidR="00446469" w:rsidRPr="009900A7">
              <w:rPr>
                <w:rFonts w:asciiTheme="minorBidi" w:hAnsiTheme="minorBidi" w:cstheme="minorBidi"/>
                <w:sz w:val="22"/>
                <w:szCs w:val="22"/>
              </w:rPr>
              <w:t>2</w:t>
            </w:r>
            <w:r w:rsidRPr="009900A7">
              <w:rPr>
                <w:rFonts w:asciiTheme="minorBidi" w:hAnsiTheme="minorBidi" w:cstheme="minorBidi"/>
                <w:sz w:val="22"/>
                <w:szCs w:val="22"/>
              </w:rPr>
              <w:t xml:space="preserve"> r., poz. </w:t>
            </w:r>
            <w:r w:rsidR="00446469" w:rsidRPr="009900A7">
              <w:rPr>
                <w:rFonts w:asciiTheme="minorBidi" w:hAnsiTheme="minorBidi" w:cstheme="minorBidi"/>
                <w:sz w:val="22"/>
                <w:szCs w:val="22"/>
              </w:rPr>
              <w:t>1233</w:t>
            </w:r>
            <w:r w:rsidRPr="009900A7">
              <w:rPr>
                <w:rFonts w:asciiTheme="minorBidi" w:hAnsiTheme="minorBidi" w:cstheme="minorBidi"/>
                <w:sz w:val="22"/>
                <w:szCs w:val="22"/>
              </w:rPr>
              <w:t xml:space="preserve">) </w:t>
            </w:r>
            <w:bookmarkEnd w:id="23"/>
            <w:r w:rsidRPr="009900A7">
              <w:rPr>
                <w:rFonts w:asciiTheme="minorBidi" w:hAnsiTheme="minorBidi" w:cstheme="minorBidi"/>
                <w:sz w:val="22"/>
                <w:szCs w:val="22"/>
              </w:rPr>
              <w:t xml:space="preserve">jeżeli Wykonawca, wraz z przekazaniem takich informacji, zastrzegł, że nie mogą być one udostępnione oraz wykazał, że zastrzeżone informacje stanowią tajemnicę przedsiębiorstwa. Wykonawca nie może zastrzec informacji, o których mowa w art. 222 ust. 5 </w:t>
            </w:r>
            <w:proofErr w:type="gramStart"/>
            <w:r w:rsidRPr="009900A7">
              <w:rPr>
                <w:rFonts w:asciiTheme="minorBidi" w:hAnsiTheme="minorBidi" w:cstheme="minorBidi"/>
                <w:sz w:val="22"/>
                <w:szCs w:val="22"/>
              </w:rPr>
              <w:t>PZP .</w:t>
            </w:r>
            <w:proofErr w:type="gramEnd"/>
            <w:r w:rsidRPr="009900A7">
              <w:rPr>
                <w:rFonts w:asciiTheme="minorBidi" w:hAnsiTheme="minorBidi" w:cstheme="minorBidi"/>
                <w:sz w:val="22"/>
                <w:szCs w:val="22"/>
              </w:rPr>
              <w:t xml:space="preserve"> </w:t>
            </w:r>
          </w:p>
          <w:p w14:paraId="67412C1B" w14:textId="17DAC9A1" w:rsidR="00BF741F" w:rsidRPr="009900A7" w:rsidRDefault="00BF741F" w:rsidP="004D675C">
            <w:pPr>
              <w:pStyle w:val="Akapitzlist"/>
              <w:spacing w:before="120"/>
              <w:ind w:left="360" w:firstLine="0"/>
              <w:jc w:val="both"/>
              <w:rPr>
                <w:rFonts w:asciiTheme="minorBidi" w:hAnsiTheme="minorBidi" w:cstheme="minorBidi"/>
                <w:sz w:val="22"/>
                <w:szCs w:val="22"/>
              </w:rPr>
            </w:pPr>
            <w:r w:rsidRPr="009900A7">
              <w:rPr>
                <w:rFonts w:asciiTheme="minorBidi" w:hAnsiTheme="minorBidi" w:cstheme="minorBidi"/>
                <w:sz w:val="22"/>
                <w:szCs w:val="22"/>
              </w:rPr>
              <w:t>Jeżeli Wykonawca składa wraz z ofertą informacje stanowiące tajemnicę przedsiębiorstwa, to wówczas informacje te muszą być wyodrębnione w formie osobnego pliku. Zamawiający nie ponosi odpowiedzialności za niezgodne z SWZ przygotowanie w/w pliku przez Wykonawcę. Stosowne zastrzeżenie Wykonawca winien złożyć na formularzu Oferty oraz powinien wykazać, że zastrzeżone informacje stanowią tajemnicę przedsiębiorstwa. W przeciwnym razie cała Oferta zostanie ujawniona na wniosek każdej zainteresowanej osoby.</w:t>
            </w:r>
          </w:p>
          <w:p w14:paraId="6EAD2E13" w14:textId="77777777" w:rsidR="007524ED" w:rsidRPr="009900A7" w:rsidRDefault="00BF741F">
            <w:pPr>
              <w:pStyle w:val="Akapitzlist"/>
              <w:numPr>
                <w:ilvl w:val="1"/>
                <w:numId w:val="30"/>
              </w:numPr>
              <w:spacing w:before="120"/>
              <w:jc w:val="both"/>
              <w:rPr>
                <w:rFonts w:asciiTheme="minorBidi" w:hAnsiTheme="minorBidi" w:cstheme="minorBidi"/>
                <w:sz w:val="22"/>
                <w:szCs w:val="22"/>
              </w:rPr>
            </w:pPr>
            <w:r w:rsidRPr="009900A7">
              <w:rPr>
                <w:rFonts w:asciiTheme="minorBidi" w:hAnsiTheme="minorBidi" w:cstheme="minorBidi"/>
                <w:sz w:val="22"/>
                <w:szCs w:val="22"/>
              </w:rPr>
              <w:t>Zastrzeżenie informacji, które nie stanowią tajemnicy przedsiębiorstwa w rozumieniu ww. ustawy w momencie odmowy na wezwanie Zamawiającego do odtajnienia przez Wykonawcę tej części oferty, skutkować będzie odtajnieniem tej części oferty nie będącej tajemnicą przedsiębiorstwa przez Zamawiającego.</w:t>
            </w:r>
          </w:p>
          <w:p w14:paraId="6C05806F" w14:textId="5849E203" w:rsidR="007524ED" w:rsidRPr="009900A7" w:rsidRDefault="00BF741F">
            <w:pPr>
              <w:pStyle w:val="Akapitzlist"/>
              <w:numPr>
                <w:ilvl w:val="1"/>
                <w:numId w:val="30"/>
              </w:numPr>
              <w:spacing w:before="120"/>
              <w:jc w:val="both"/>
              <w:rPr>
                <w:rFonts w:asciiTheme="minorBidi" w:hAnsiTheme="minorBidi" w:cstheme="minorBidi"/>
                <w:sz w:val="22"/>
                <w:szCs w:val="22"/>
              </w:rPr>
            </w:pPr>
            <w:r w:rsidRPr="009900A7">
              <w:rPr>
                <w:rFonts w:asciiTheme="minorBidi" w:hAnsiTheme="minorBidi" w:cstheme="minorBidi"/>
                <w:sz w:val="22"/>
                <w:szCs w:val="22"/>
              </w:rPr>
              <w:t xml:space="preserve">Wykonawca może wprowadzić zmiany, poprawki, modyfikacje i uzupełnienia do złożonej oferty przed terminem składania ofert. Zmiana oferty musi zostać sporządzona zgodnie z zasadami opisami w </w:t>
            </w:r>
            <w:r w:rsidR="009068C8" w:rsidRPr="009900A7">
              <w:rPr>
                <w:rFonts w:asciiTheme="minorBidi" w:hAnsiTheme="minorBidi" w:cstheme="minorBidi"/>
                <w:sz w:val="22"/>
                <w:szCs w:val="22"/>
              </w:rPr>
              <w:t xml:space="preserve">pkt </w:t>
            </w:r>
            <w:r w:rsidR="00CD72A6" w:rsidRPr="009900A7">
              <w:rPr>
                <w:rFonts w:asciiTheme="minorBidi" w:hAnsiTheme="minorBidi" w:cstheme="minorBidi"/>
                <w:sz w:val="22"/>
                <w:szCs w:val="22"/>
              </w:rPr>
              <w:t>1</w:t>
            </w:r>
            <w:r w:rsidR="009068C8" w:rsidRPr="009900A7">
              <w:rPr>
                <w:rFonts w:asciiTheme="minorBidi" w:hAnsiTheme="minorBidi" w:cstheme="minorBidi"/>
                <w:sz w:val="22"/>
                <w:szCs w:val="22"/>
              </w:rPr>
              <w:t>1</w:t>
            </w:r>
            <w:r w:rsidRPr="009900A7">
              <w:rPr>
                <w:rFonts w:asciiTheme="minorBidi" w:hAnsiTheme="minorBidi" w:cstheme="minorBidi"/>
                <w:sz w:val="22"/>
                <w:szCs w:val="22"/>
              </w:rPr>
              <w:t xml:space="preserve">SWZ. </w:t>
            </w:r>
          </w:p>
          <w:p w14:paraId="304038BE" w14:textId="639410DB" w:rsidR="007524ED" w:rsidRPr="009900A7" w:rsidRDefault="00BF741F">
            <w:pPr>
              <w:pStyle w:val="Akapitzlist"/>
              <w:numPr>
                <w:ilvl w:val="1"/>
                <w:numId w:val="30"/>
              </w:numPr>
              <w:spacing w:before="120"/>
              <w:jc w:val="both"/>
              <w:rPr>
                <w:rFonts w:asciiTheme="minorBidi" w:hAnsiTheme="minorBidi" w:cstheme="minorBidi"/>
                <w:sz w:val="22"/>
                <w:szCs w:val="22"/>
              </w:rPr>
            </w:pPr>
            <w:r w:rsidRPr="009900A7">
              <w:rPr>
                <w:rFonts w:asciiTheme="minorBidi" w:hAnsiTheme="minorBidi" w:cstheme="minorBidi"/>
                <w:sz w:val="22"/>
                <w:szCs w:val="22"/>
              </w:rPr>
              <w:t xml:space="preserve">Wykonawca ma prawo przed upływem terminu składania ofert wycofać ofertę. Wycofanie oferty musi zostać dokonane zgodnie z zasadami opisanymi </w:t>
            </w:r>
            <w:r w:rsidR="00CD72A6" w:rsidRPr="009900A7">
              <w:rPr>
                <w:rFonts w:asciiTheme="minorBidi" w:hAnsiTheme="minorBidi" w:cstheme="minorBidi"/>
                <w:sz w:val="22"/>
                <w:szCs w:val="22"/>
              </w:rPr>
              <w:t xml:space="preserve">w </w:t>
            </w:r>
            <w:r w:rsidR="009068C8" w:rsidRPr="009900A7">
              <w:rPr>
                <w:rFonts w:asciiTheme="minorBidi" w:hAnsiTheme="minorBidi" w:cstheme="minorBidi"/>
                <w:sz w:val="22"/>
                <w:szCs w:val="22"/>
              </w:rPr>
              <w:t xml:space="preserve">pkt </w:t>
            </w:r>
            <w:proofErr w:type="gramStart"/>
            <w:r w:rsidR="009068C8" w:rsidRPr="009900A7">
              <w:rPr>
                <w:rFonts w:asciiTheme="minorBidi" w:hAnsiTheme="minorBidi" w:cstheme="minorBidi"/>
                <w:sz w:val="22"/>
                <w:szCs w:val="22"/>
              </w:rPr>
              <w:t xml:space="preserve">11 </w:t>
            </w:r>
            <w:r w:rsidR="00CD72A6" w:rsidRPr="009900A7">
              <w:rPr>
                <w:rFonts w:asciiTheme="minorBidi" w:hAnsiTheme="minorBidi" w:cstheme="minorBidi"/>
                <w:sz w:val="22"/>
                <w:szCs w:val="22"/>
              </w:rPr>
              <w:t xml:space="preserve"> SWZ</w:t>
            </w:r>
            <w:proofErr w:type="gramEnd"/>
            <w:r w:rsidRPr="009900A7">
              <w:rPr>
                <w:rFonts w:asciiTheme="minorBidi" w:hAnsiTheme="minorBidi" w:cstheme="minorBidi"/>
                <w:sz w:val="22"/>
                <w:szCs w:val="22"/>
              </w:rPr>
              <w:t>.</w:t>
            </w:r>
          </w:p>
          <w:p w14:paraId="5A6B5729" w14:textId="70EF87F8" w:rsidR="00BF741F" w:rsidRPr="009900A7" w:rsidRDefault="00BF741F">
            <w:pPr>
              <w:pStyle w:val="Akapitzlist"/>
              <w:numPr>
                <w:ilvl w:val="1"/>
                <w:numId w:val="30"/>
              </w:numPr>
              <w:spacing w:before="120"/>
              <w:jc w:val="both"/>
              <w:rPr>
                <w:rFonts w:asciiTheme="minorBidi" w:hAnsiTheme="minorBidi" w:cstheme="minorBidi"/>
                <w:sz w:val="22"/>
                <w:szCs w:val="22"/>
              </w:rPr>
            </w:pPr>
            <w:r w:rsidRPr="009900A7">
              <w:rPr>
                <w:rFonts w:asciiTheme="minorBidi" w:hAnsiTheme="minorBidi" w:cstheme="minorBidi"/>
                <w:sz w:val="22"/>
                <w:szCs w:val="22"/>
              </w:rPr>
              <w:t>W przypadku nieprawidłowego złożenia oferty, Zamawiający nie bierze odpowiedzialności za złe jej przesłanie lub przedterminowe otwarcie. Oferta taka nie weźmie udziału w postępowaniu.</w:t>
            </w:r>
          </w:p>
          <w:p w14:paraId="12504227" w14:textId="6BB70886" w:rsidR="00BF741F" w:rsidRPr="009900A7" w:rsidRDefault="00BF741F" w:rsidP="004D675C">
            <w:pPr>
              <w:spacing w:before="120"/>
              <w:ind w:left="709" w:hanging="709"/>
              <w:jc w:val="both"/>
              <w:rPr>
                <w:rFonts w:asciiTheme="minorBidi" w:hAnsiTheme="minorBidi" w:cstheme="minorBidi"/>
                <w:b/>
                <w:sz w:val="22"/>
                <w:szCs w:val="22"/>
              </w:rPr>
            </w:pPr>
          </w:p>
        </w:tc>
      </w:tr>
      <w:tr w:rsidR="007524ED" w:rsidRPr="009900A7" w14:paraId="74B2794D" w14:textId="77777777" w:rsidTr="00D006B1">
        <w:tc>
          <w:tcPr>
            <w:tcW w:w="9066" w:type="dxa"/>
            <w:tcBorders>
              <w:top w:val="nil"/>
              <w:left w:val="nil"/>
              <w:bottom w:val="nil"/>
              <w:right w:val="nil"/>
            </w:tcBorders>
            <w:shd w:val="clear" w:color="auto" w:fill="95B3D7" w:themeFill="accent1" w:themeFillTint="99"/>
          </w:tcPr>
          <w:p w14:paraId="2FF56863" w14:textId="2BE64162" w:rsidR="007524ED" w:rsidRPr="009900A7" w:rsidRDefault="007524ED">
            <w:pPr>
              <w:pStyle w:val="Akapitzlist"/>
              <w:numPr>
                <w:ilvl w:val="0"/>
                <w:numId w:val="30"/>
              </w:numPr>
              <w:tabs>
                <w:tab w:val="left" w:pos="709"/>
              </w:tabs>
              <w:spacing w:before="120"/>
              <w:jc w:val="both"/>
              <w:rPr>
                <w:rFonts w:asciiTheme="minorBidi" w:hAnsiTheme="minorBidi" w:cstheme="minorBidi"/>
                <w:sz w:val="22"/>
                <w:szCs w:val="22"/>
              </w:rPr>
            </w:pPr>
            <w:r w:rsidRPr="009900A7">
              <w:rPr>
                <w:rFonts w:asciiTheme="minorBidi" w:hAnsiTheme="minorBidi" w:cstheme="minorBidi"/>
                <w:b/>
                <w:bCs/>
                <w:sz w:val="22"/>
                <w:szCs w:val="22"/>
              </w:rPr>
              <w:lastRenderedPageBreak/>
              <w:t>MIEJSCE ORAZ TERMIN SKŁADANIA I OTWARCIA OFERT.</w:t>
            </w:r>
          </w:p>
        </w:tc>
      </w:tr>
      <w:tr w:rsidR="00BF741F" w:rsidRPr="009900A7" w14:paraId="016A04B6" w14:textId="77777777" w:rsidTr="00D006B1">
        <w:tc>
          <w:tcPr>
            <w:tcW w:w="9066" w:type="dxa"/>
            <w:tcBorders>
              <w:top w:val="nil"/>
              <w:left w:val="nil"/>
              <w:bottom w:val="nil"/>
              <w:right w:val="nil"/>
            </w:tcBorders>
          </w:tcPr>
          <w:p w14:paraId="72094D2E" w14:textId="4B9556BD" w:rsidR="00C647F5" w:rsidRPr="00FF6430" w:rsidRDefault="00BF741F" w:rsidP="00C647F5">
            <w:pPr>
              <w:pStyle w:val="Akapitzlist"/>
              <w:numPr>
                <w:ilvl w:val="1"/>
                <w:numId w:val="30"/>
              </w:numPr>
              <w:ind w:left="602" w:hanging="567"/>
              <w:jc w:val="both"/>
              <w:rPr>
                <w:rFonts w:ascii="Arial" w:hAnsi="Arial" w:cs="Arial"/>
                <w:b/>
                <w:color w:val="000000" w:themeColor="text1"/>
                <w:sz w:val="22"/>
                <w:szCs w:val="22"/>
              </w:rPr>
            </w:pPr>
            <w:r w:rsidRPr="009900A7">
              <w:rPr>
                <w:rFonts w:asciiTheme="minorBidi" w:hAnsiTheme="minorBidi" w:cstheme="minorBidi"/>
                <w:bCs/>
                <w:sz w:val="22"/>
                <w:szCs w:val="22"/>
              </w:rPr>
              <w:t xml:space="preserve">Ofertę należy złożyć za pośrednictwem </w:t>
            </w:r>
            <w:r w:rsidR="00667786" w:rsidRPr="009900A7">
              <w:rPr>
                <w:rFonts w:ascii="Arial" w:hAnsi="Arial" w:cs="Arial"/>
                <w:sz w:val="22"/>
                <w:szCs w:val="22"/>
              </w:rPr>
              <w:t xml:space="preserve">Platformy e-Zamówienia („Platforma”), która jest dostępna pod adresem: </w:t>
            </w:r>
            <w:hyperlink r:id="rId18" w:history="1">
              <w:r w:rsidR="00667786" w:rsidRPr="009900A7">
                <w:rPr>
                  <w:rStyle w:val="Hipercze"/>
                  <w:rFonts w:ascii="Arial" w:hAnsi="Arial" w:cs="Arial"/>
                  <w:sz w:val="22"/>
                  <w:szCs w:val="22"/>
                </w:rPr>
                <w:t>https://ezamowienia.gov.pl</w:t>
              </w:r>
            </w:hyperlink>
            <w:r w:rsidR="00802D06" w:rsidRPr="009900A7">
              <w:rPr>
                <w:rFonts w:asciiTheme="minorBidi" w:hAnsiTheme="minorBidi" w:cstheme="minorBidi"/>
                <w:bCs/>
                <w:sz w:val="22"/>
                <w:szCs w:val="22"/>
              </w:rPr>
              <w:t xml:space="preserve">, do dnia </w:t>
            </w:r>
            <w:r w:rsidR="00295A82" w:rsidRPr="009900A7">
              <w:rPr>
                <w:rFonts w:asciiTheme="minorBidi" w:hAnsiTheme="minorBidi" w:cstheme="minorBidi"/>
                <w:bCs/>
                <w:sz w:val="22"/>
                <w:szCs w:val="22"/>
              </w:rPr>
              <w:br/>
            </w:r>
            <w:r w:rsidR="0051703A">
              <w:rPr>
                <w:rFonts w:asciiTheme="minorBidi" w:hAnsiTheme="minorBidi" w:cstheme="minorBidi"/>
                <w:b/>
                <w:color w:val="000000" w:themeColor="text1"/>
                <w:sz w:val="22"/>
                <w:szCs w:val="22"/>
              </w:rPr>
              <w:t>24</w:t>
            </w:r>
            <w:r w:rsidR="0037307C">
              <w:rPr>
                <w:rFonts w:asciiTheme="minorBidi" w:hAnsiTheme="minorBidi" w:cstheme="minorBidi"/>
                <w:b/>
                <w:color w:val="000000" w:themeColor="text1"/>
                <w:sz w:val="22"/>
                <w:szCs w:val="22"/>
              </w:rPr>
              <w:t xml:space="preserve"> marca</w:t>
            </w:r>
            <w:r w:rsidR="009C0258">
              <w:rPr>
                <w:rFonts w:asciiTheme="minorBidi" w:hAnsiTheme="minorBidi" w:cstheme="minorBidi"/>
                <w:b/>
                <w:color w:val="000000" w:themeColor="text1"/>
                <w:sz w:val="22"/>
                <w:szCs w:val="22"/>
              </w:rPr>
              <w:t xml:space="preserve"> </w:t>
            </w:r>
            <w:r w:rsidR="00802D06" w:rsidRPr="00FF6430">
              <w:rPr>
                <w:rFonts w:ascii="Arial" w:hAnsi="Arial" w:cs="Arial"/>
                <w:b/>
                <w:color w:val="000000" w:themeColor="text1"/>
                <w:sz w:val="22"/>
                <w:szCs w:val="22"/>
              </w:rPr>
              <w:t>202</w:t>
            </w:r>
            <w:r w:rsidR="0037307C">
              <w:rPr>
                <w:rFonts w:ascii="Arial" w:hAnsi="Arial" w:cs="Arial"/>
                <w:b/>
                <w:color w:val="000000" w:themeColor="text1"/>
                <w:sz w:val="22"/>
                <w:szCs w:val="22"/>
              </w:rPr>
              <w:t>6</w:t>
            </w:r>
            <w:r w:rsidR="00802D06" w:rsidRPr="00FF6430">
              <w:rPr>
                <w:rFonts w:ascii="Arial" w:hAnsi="Arial" w:cs="Arial"/>
                <w:b/>
                <w:color w:val="000000" w:themeColor="text1"/>
                <w:sz w:val="22"/>
                <w:szCs w:val="22"/>
              </w:rPr>
              <w:t xml:space="preserve"> r.</w:t>
            </w:r>
            <w:r w:rsidR="009068C8" w:rsidRPr="00FF6430">
              <w:rPr>
                <w:rFonts w:ascii="Arial" w:hAnsi="Arial" w:cs="Arial"/>
                <w:b/>
                <w:color w:val="000000" w:themeColor="text1"/>
                <w:sz w:val="22"/>
                <w:szCs w:val="22"/>
              </w:rPr>
              <w:t>,</w:t>
            </w:r>
            <w:r w:rsidR="00802D06" w:rsidRPr="00FF6430">
              <w:rPr>
                <w:rFonts w:ascii="Arial" w:hAnsi="Arial" w:cs="Arial"/>
                <w:bCs/>
                <w:color w:val="000000" w:themeColor="text1"/>
                <w:sz w:val="22"/>
                <w:szCs w:val="22"/>
              </w:rPr>
              <w:t xml:space="preserve"> </w:t>
            </w:r>
            <w:r w:rsidR="00802D06" w:rsidRPr="00FF6430">
              <w:rPr>
                <w:rFonts w:ascii="Arial" w:hAnsi="Arial" w:cs="Arial"/>
                <w:b/>
                <w:color w:val="000000" w:themeColor="text1"/>
                <w:sz w:val="22"/>
                <w:szCs w:val="22"/>
              </w:rPr>
              <w:t xml:space="preserve">godz. </w:t>
            </w:r>
            <w:r w:rsidR="002E4E5B" w:rsidRPr="00FF6430">
              <w:rPr>
                <w:rFonts w:ascii="Arial" w:hAnsi="Arial" w:cs="Arial"/>
                <w:b/>
                <w:color w:val="000000" w:themeColor="text1"/>
                <w:sz w:val="22"/>
                <w:szCs w:val="22"/>
              </w:rPr>
              <w:t>10</w:t>
            </w:r>
            <w:r w:rsidR="00295A82" w:rsidRPr="00FF6430">
              <w:rPr>
                <w:rFonts w:ascii="Arial" w:hAnsi="Arial" w:cs="Arial"/>
                <w:b/>
                <w:color w:val="000000" w:themeColor="text1"/>
                <w:sz w:val="22"/>
                <w:szCs w:val="22"/>
              </w:rPr>
              <w:t>:00.</w:t>
            </w:r>
          </w:p>
          <w:p w14:paraId="6601620C" w14:textId="1BDCA5F7" w:rsidR="00C647F5" w:rsidRPr="009900A7" w:rsidRDefault="00BF741F" w:rsidP="00C647F5">
            <w:pPr>
              <w:pStyle w:val="Akapitzlist"/>
              <w:numPr>
                <w:ilvl w:val="1"/>
                <w:numId w:val="30"/>
              </w:numPr>
              <w:ind w:left="602" w:hanging="567"/>
              <w:jc w:val="both"/>
              <w:rPr>
                <w:rFonts w:ascii="Arial" w:hAnsi="Arial" w:cs="Arial"/>
                <w:b/>
                <w:color w:val="000000" w:themeColor="text1"/>
                <w:sz w:val="22"/>
                <w:szCs w:val="22"/>
              </w:rPr>
            </w:pPr>
            <w:r w:rsidRPr="00FF6430">
              <w:rPr>
                <w:rFonts w:ascii="Arial" w:hAnsi="Arial" w:cs="Arial"/>
                <w:color w:val="000000" w:themeColor="text1"/>
                <w:sz w:val="22"/>
                <w:szCs w:val="22"/>
              </w:rPr>
              <w:t xml:space="preserve">Otwarcie ofert nastąpi dnia </w:t>
            </w:r>
            <w:r w:rsidR="0051703A">
              <w:rPr>
                <w:rFonts w:ascii="Arial" w:hAnsi="Arial" w:cs="Arial"/>
                <w:b/>
                <w:bCs/>
                <w:color w:val="000000" w:themeColor="text1"/>
                <w:sz w:val="22"/>
                <w:szCs w:val="22"/>
              </w:rPr>
              <w:t xml:space="preserve">24 </w:t>
            </w:r>
            <w:r w:rsidR="0037307C" w:rsidRPr="00323C3E">
              <w:rPr>
                <w:rFonts w:ascii="Arial" w:hAnsi="Arial" w:cs="Arial"/>
                <w:b/>
                <w:bCs/>
                <w:color w:val="000000" w:themeColor="text1"/>
                <w:sz w:val="22"/>
                <w:szCs w:val="22"/>
              </w:rPr>
              <w:t>marca</w:t>
            </w:r>
            <w:r w:rsidR="00482FCF" w:rsidRPr="009900A7">
              <w:rPr>
                <w:rFonts w:ascii="Arial" w:hAnsi="Arial" w:cs="Arial"/>
                <w:b/>
                <w:bCs/>
                <w:color w:val="000000" w:themeColor="text1"/>
                <w:sz w:val="22"/>
                <w:szCs w:val="22"/>
              </w:rPr>
              <w:t xml:space="preserve"> </w:t>
            </w:r>
            <w:r w:rsidR="00CD72A6" w:rsidRPr="009900A7">
              <w:rPr>
                <w:rFonts w:ascii="Arial" w:hAnsi="Arial" w:cs="Arial"/>
                <w:b/>
                <w:bCs/>
                <w:color w:val="000000" w:themeColor="text1"/>
                <w:sz w:val="22"/>
                <w:szCs w:val="22"/>
              </w:rPr>
              <w:t>202</w:t>
            </w:r>
            <w:r w:rsidR="0037307C">
              <w:rPr>
                <w:rFonts w:ascii="Arial" w:hAnsi="Arial" w:cs="Arial"/>
                <w:b/>
                <w:bCs/>
                <w:color w:val="000000" w:themeColor="text1"/>
                <w:sz w:val="22"/>
                <w:szCs w:val="22"/>
              </w:rPr>
              <w:t>6</w:t>
            </w:r>
            <w:r w:rsidR="00CD72A6" w:rsidRPr="009900A7">
              <w:rPr>
                <w:rFonts w:ascii="Arial" w:hAnsi="Arial" w:cs="Arial"/>
                <w:b/>
                <w:bCs/>
                <w:color w:val="000000" w:themeColor="text1"/>
                <w:sz w:val="22"/>
                <w:szCs w:val="22"/>
              </w:rPr>
              <w:t xml:space="preserve"> r.</w:t>
            </w:r>
            <w:r w:rsidRPr="009900A7">
              <w:rPr>
                <w:rFonts w:ascii="Arial" w:hAnsi="Arial" w:cs="Arial"/>
                <w:b/>
                <w:bCs/>
                <w:color w:val="000000" w:themeColor="text1"/>
                <w:sz w:val="22"/>
                <w:szCs w:val="22"/>
              </w:rPr>
              <w:t xml:space="preserve"> o godz.</w:t>
            </w:r>
            <w:r w:rsidR="009068C8" w:rsidRPr="009900A7">
              <w:rPr>
                <w:rFonts w:ascii="Arial" w:hAnsi="Arial" w:cs="Arial"/>
                <w:b/>
                <w:bCs/>
                <w:color w:val="000000" w:themeColor="text1"/>
                <w:sz w:val="22"/>
                <w:szCs w:val="22"/>
              </w:rPr>
              <w:t xml:space="preserve"> </w:t>
            </w:r>
            <w:bookmarkStart w:id="24" w:name="_Toc56878493"/>
            <w:bookmarkStart w:id="25" w:name="_Toc136762103"/>
            <w:r w:rsidR="002E4E5B" w:rsidRPr="009900A7">
              <w:rPr>
                <w:rFonts w:ascii="Arial" w:hAnsi="Arial" w:cs="Arial"/>
                <w:b/>
                <w:bCs/>
                <w:color w:val="000000" w:themeColor="text1"/>
                <w:sz w:val="22"/>
                <w:szCs w:val="22"/>
              </w:rPr>
              <w:t>10</w:t>
            </w:r>
            <w:r w:rsidR="00295A82" w:rsidRPr="009900A7">
              <w:rPr>
                <w:rFonts w:ascii="Arial" w:hAnsi="Arial" w:cs="Arial"/>
                <w:b/>
                <w:bCs/>
                <w:color w:val="000000" w:themeColor="text1"/>
                <w:sz w:val="22"/>
                <w:szCs w:val="22"/>
              </w:rPr>
              <w:t>:</w:t>
            </w:r>
            <w:r w:rsidR="002E4E5B" w:rsidRPr="009900A7">
              <w:rPr>
                <w:rFonts w:ascii="Arial" w:hAnsi="Arial" w:cs="Arial"/>
                <w:b/>
                <w:bCs/>
                <w:color w:val="000000" w:themeColor="text1"/>
                <w:sz w:val="22"/>
                <w:szCs w:val="22"/>
              </w:rPr>
              <w:t>15</w:t>
            </w:r>
            <w:r w:rsidR="00295A82" w:rsidRPr="009900A7">
              <w:rPr>
                <w:rFonts w:ascii="Arial" w:hAnsi="Arial" w:cs="Arial"/>
                <w:b/>
                <w:bCs/>
                <w:color w:val="000000" w:themeColor="text1"/>
                <w:sz w:val="22"/>
                <w:szCs w:val="22"/>
              </w:rPr>
              <w:t>.</w:t>
            </w:r>
            <w:r w:rsidR="00A651F7" w:rsidRPr="009900A7">
              <w:rPr>
                <w:rFonts w:ascii="Arial" w:hAnsi="Arial" w:cs="Arial"/>
                <w:color w:val="000000" w:themeColor="text1"/>
                <w:sz w:val="22"/>
                <w:szCs w:val="22"/>
              </w:rPr>
              <w:t xml:space="preserve"> </w:t>
            </w:r>
            <w:bookmarkEnd w:id="24"/>
            <w:bookmarkEnd w:id="25"/>
          </w:p>
          <w:p w14:paraId="75AE9FF6" w14:textId="77777777" w:rsidR="00C647F5" w:rsidRPr="009900A7" w:rsidRDefault="00C647F5" w:rsidP="00C647F5">
            <w:pPr>
              <w:pStyle w:val="Akapitzlist"/>
              <w:numPr>
                <w:ilvl w:val="1"/>
                <w:numId w:val="30"/>
              </w:numPr>
              <w:ind w:left="602" w:hanging="567"/>
              <w:jc w:val="both"/>
              <w:rPr>
                <w:rFonts w:ascii="Arial" w:hAnsi="Arial" w:cs="Arial"/>
                <w:b/>
                <w:color w:val="000000" w:themeColor="text1"/>
                <w:sz w:val="22"/>
                <w:szCs w:val="22"/>
              </w:rPr>
            </w:pPr>
            <w:r w:rsidRPr="009900A7">
              <w:rPr>
                <w:rFonts w:ascii="Arial" w:hAnsi="Arial" w:cs="Arial"/>
                <w:color w:val="000000" w:themeColor="text1"/>
                <w:sz w:val="22"/>
                <w:szCs w:val="22"/>
              </w:rPr>
              <w:t>Po upływie terminu składania i otwarcia ofert Zamawiający za pośrednictwem Platformy dokonuje czynności automatycznej deszyfracji ofert.</w:t>
            </w:r>
          </w:p>
          <w:p w14:paraId="74A13ED5" w14:textId="15B3F3EE" w:rsidR="00C647F5" w:rsidRPr="009900A7" w:rsidRDefault="00BF741F" w:rsidP="00C647F5">
            <w:pPr>
              <w:pStyle w:val="Akapitzlist"/>
              <w:numPr>
                <w:ilvl w:val="1"/>
                <w:numId w:val="30"/>
              </w:numPr>
              <w:ind w:left="602" w:hanging="567"/>
              <w:jc w:val="both"/>
              <w:rPr>
                <w:rFonts w:ascii="Arial" w:hAnsi="Arial" w:cs="Arial"/>
                <w:b/>
                <w:color w:val="000000" w:themeColor="text1"/>
                <w:sz w:val="22"/>
                <w:szCs w:val="22"/>
              </w:rPr>
            </w:pPr>
            <w:r w:rsidRPr="009900A7">
              <w:rPr>
                <w:rFonts w:asciiTheme="minorBidi" w:hAnsiTheme="minorBidi" w:cstheme="minorBidi"/>
                <w:sz w:val="22"/>
                <w:szCs w:val="22"/>
              </w:rPr>
              <w:t xml:space="preserve">W przypadku awarii sytemu teleinformatycznego przy </w:t>
            </w:r>
            <w:proofErr w:type="gramStart"/>
            <w:r w:rsidRPr="009900A7">
              <w:rPr>
                <w:rFonts w:asciiTheme="minorBidi" w:hAnsiTheme="minorBidi" w:cstheme="minorBidi"/>
                <w:sz w:val="22"/>
                <w:szCs w:val="22"/>
              </w:rPr>
              <w:t>użyciu</w:t>
            </w:r>
            <w:proofErr w:type="gramEnd"/>
            <w:r w:rsidRPr="009900A7">
              <w:rPr>
                <w:rFonts w:asciiTheme="minorBidi" w:hAnsiTheme="minorBidi" w:cstheme="minorBidi"/>
                <w:sz w:val="22"/>
                <w:szCs w:val="22"/>
              </w:rPr>
              <w:t xml:space="preserve"> którego Zamawiający dokonuje otwarcia ofert, która powoduje brak możliwości otwarcia ofert w terminie określonym przez Zamawiającego w pkt 1</w:t>
            </w:r>
            <w:r w:rsidR="0008587B" w:rsidRPr="009900A7">
              <w:rPr>
                <w:rFonts w:asciiTheme="minorBidi" w:hAnsiTheme="minorBidi" w:cstheme="minorBidi"/>
                <w:sz w:val="22"/>
                <w:szCs w:val="22"/>
              </w:rPr>
              <w:t>5</w:t>
            </w:r>
            <w:r w:rsidRPr="009900A7">
              <w:rPr>
                <w:rFonts w:asciiTheme="minorBidi" w:hAnsiTheme="minorBidi" w:cstheme="minorBidi"/>
                <w:sz w:val="22"/>
                <w:szCs w:val="22"/>
              </w:rPr>
              <w:t>.</w:t>
            </w:r>
            <w:r w:rsidR="0008587B" w:rsidRPr="009900A7">
              <w:rPr>
                <w:rFonts w:asciiTheme="minorBidi" w:hAnsiTheme="minorBidi" w:cstheme="minorBidi"/>
                <w:sz w:val="22"/>
                <w:szCs w:val="22"/>
              </w:rPr>
              <w:t>1</w:t>
            </w:r>
            <w:r w:rsidRPr="009900A7">
              <w:rPr>
                <w:rFonts w:asciiTheme="minorBidi" w:hAnsiTheme="minorBidi" w:cstheme="minorBidi"/>
                <w:sz w:val="22"/>
                <w:szCs w:val="22"/>
              </w:rPr>
              <w:t>. SWZ, otwarcie ofert następuje niezwłocznie po usunięciu awarii. Zamawiający poinformuje o zmianie terminu otwarcia ofert na stronie internetowej prowadzonego postępowania.</w:t>
            </w:r>
          </w:p>
          <w:p w14:paraId="4AAFA3E1" w14:textId="77777777" w:rsidR="00C647F5" w:rsidRPr="009900A7" w:rsidRDefault="00BF741F" w:rsidP="00C647F5">
            <w:pPr>
              <w:pStyle w:val="Akapitzlist"/>
              <w:numPr>
                <w:ilvl w:val="1"/>
                <w:numId w:val="30"/>
              </w:numPr>
              <w:ind w:left="602" w:hanging="567"/>
              <w:jc w:val="both"/>
              <w:rPr>
                <w:rFonts w:ascii="Arial" w:hAnsi="Arial" w:cs="Arial"/>
                <w:b/>
                <w:color w:val="000000" w:themeColor="text1"/>
                <w:sz w:val="22"/>
                <w:szCs w:val="22"/>
              </w:rPr>
            </w:pPr>
            <w:r w:rsidRPr="009900A7">
              <w:rPr>
                <w:rFonts w:asciiTheme="minorBidi" w:hAnsiTheme="minorBidi" w:cstheme="minorBidi"/>
                <w:bCs/>
                <w:sz w:val="22"/>
                <w:szCs w:val="22"/>
              </w:rPr>
              <w:lastRenderedPageBreak/>
              <w:t>Zamawiający, najpóźniej przed otwarciem ofert, udostępnia na stronie internetowej prowadzonego postępowania informację o kwocie, jaką zamierza przeznaczyć na sfinansowanie zamówienia.</w:t>
            </w:r>
          </w:p>
          <w:p w14:paraId="3C44853E" w14:textId="6FA2915E" w:rsidR="007524ED" w:rsidRPr="009900A7" w:rsidRDefault="00BF741F" w:rsidP="00C647F5">
            <w:pPr>
              <w:pStyle w:val="Akapitzlist"/>
              <w:numPr>
                <w:ilvl w:val="1"/>
                <w:numId w:val="30"/>
              </w:numPr>
              <w:ind w:left="602" w:hanging="567"/>
              <w:jc w:val="both"/>
              <w:rPr>
                <w:rFonts w:ascii="Arial" w:hAnsi="Arial" w:cs="Arial"/>
                <w:b/>
                <w:color w:val="000000" w:themeColor="text1"/>
                <w:sz w:val="22"/>
                <w:szCs w:val="22"/>
              </w:rPr>
            </w:pPr>
            <w:r w:rsidRPr="009900A7">
              <w:rPr>
                <w:rFonts w:asciiTheme="minorBidi" w:hAnsiTheme="minorBidi" w:cstheme="minorBidi"/>
                <w:bCs/>
                <w:sz w:val="22"/>
                <w:szCs w:val="22"/>
              </w:rPr>
              <w:t xml:space="preserve">Zamawiający, </w:t>
            </w:r>
            <w:r w:rsidRPr="009900A7">
              <w:rPr>
                <w:rFonts w:asciiTheme="minorBidi" w:eastAsia="A" w:hAnsiTheme="minorBidi" w:cstheme="minorBidi"/>
                <w:sz w:val="22"/>
                <w:szCs w:val="22"/>
              </w:rPr>
              <w:t>niezwłocznie po otwarciu ofert, udostępnia na stronie internetowej prowadzonego postępowania informacje o:</w:t>
            </w:r>
          </w:p>
          <w:p w14:paraId="2C1BAF80" w14:textId="77777777" w:rsidR="007524ED" w:rsidRPr="009900A7" w:rsidRDefault="00BF741F">
            <w:pPr>
              <w:pStyle w:val="Akapitzlist"/>
              <w:numPr>
                <w:ilvl w:val="0"/>
                <w:numId w:val="17"/>
              </w:numPr>
              <w:spacing w:before="120"/>
              <w:jc w:val="both"/>
              <w:rPr>
                <w:rFonts w:asciiTheme="minorBidi" w:hAnsiTheme="minorBidi" w:cstheme="minorBidi"/>
                <w:sz w:val="22"/>
                <w:szCs w:val="22"/>
              </w:rPr>
            </w:pPr>
            <w:r w:rsidRPr="009900A7">
              <w:rPr>
                <w:rFonts w:asciiTheme="minorBidi" w:eastAsia="A" w:hAnsiTheme="minorBidi" w:cstheme="minorBidi"/>
                <w:sz w:val="22"/>
                <w:szCs w:val="22"/>
              </w:rPr>
              <w:t>nazwach albo imionach i nazwiskach oraz siedzibach lub miejscach prowadzonej działalności gospodarczej albo miejscach zamieszkania Wykonawców, których oferty zostały otwarte;</w:t>
            </w:r>
          </w:p>
          <w:p w14:paraId="51A9F336" w14:textId="77777777" w:rsidR="00BF741F" w:rsidRPr="009900A7" w:rsidRDefault="00BF741F">
            <w:pPr>
              <w:pStyle w:val="Akapitzlist"/>
              <w:numPr>
                <w:ilvl w:val="0"/>
                <w:numId w:val="17"/>
              </w:numPr>
              <w:spacing w:before="120"/>
              <w:jc w:val="both"/>
              <w:rPr>
                <w:rFonts w:asciiTheme="minorBidi" w:hAnsiTheme="minorBidi" w:cstheme="minorBidi"/>
                <w:sz w:val="22"/>
                <w:szCs w:val="22"/>
              </w:rPr>
            </w:pPr>
            <w:r w:rsidRPr="009900A7">
              <w:rPr>
                <w:rFonts w:asciiTheme="minorBidi" w:eastAsia="A" w:hAnsiTheme="minorBidi" w:cstheme="minorBidi"/>
                <w:sz w:val="22"/>
                <w:szCs w:val="22"/>
              </w:rPr>
              <w:t>cenach zawartych w ofertach.</w:t>
            </w:r>
          </w:p>
          <w:p w14:paraId="050DE72B" w14:textId="7F2F38FB" w:rsidR="0040323F" w:rsidRPr="009900A7" w:rsidRDefault="0040323F" w:rsidP="004D675C">
            <w:pPr>
              <w:pStyle w:val="Akapitzlist"/>
              <w:spacing w:before="120"/>
              <w:ind w:left="720" w:firstLine="0"/>
              <w:jc w:val="both"/>
              <w:rPr>
                <w:rFonts w:asciiTheme="minorBidi" w:hAnsiTheme="minorBidi" w:cstheme="minorBidi"/>
                <w:sz w:val="22"/>
                <w:szCs w:val="22"/>
              </w:rPr>
            </w:pPr>
          </w:p>
        </w:tc>
      </w:tr>
      <w:tr w:rsidR="00BF741F" w:rsidRPr="009900A7" w14:paraId="3DEB92D2" w14:textId="77777777" w:rsidTr="00D006B1">
        <w:tc>
          <w:tcPr>
            <w:tcW w:w="9066" w:type="dxa"/>
            <w:tcBorders>
              <w:top w:val="nil"/>
              <w:left w:val="nil"/>
              <w:bottom w:val="nil"/>
              <w:right w:val="nil"/>
            </w:tcBorders>
            <w:shd w:val="clear" w:color="auto" w:fill="95B3D7" w:themeFill="accent1" w:themeFillTint="99"/>
          </w:tcPr>
          <w:p w14:paraId="33D999BC" w14:textId="2FB64F29" w:rsidR="00BF741F" w:rsidRPr="009900A7" w:rsidRDefault="00BF741F">
            <w:pPr>
              <w:pStyle w:val="Akapitzlist"/>
              <w:numPr>
                <w:ilvl w:val="0"/>
                <w:numId w:val="30"/>
              </w:numPr>
              <w:spacing w:before="120"/>
              <w:jc w:val="both"/>
              <w:rPr>
                <w:rFonts w:asciiTheme="minorBidi" w:hAnsiTheme="minorBidi" w:cstheme="minorBidi"/>
                <w:bCs/>
                <w:sz w:val="22"/>
                <w:szCs w:val="22"/>
              </w:rPr>
            </w:pPr>
            <w:r w:rsidRPr="009900A7">
              <w:rPr>
                <w:rFonts w:asciiTheme="minorBidi" w:hAnsiTheme="minorBidi" w:cstheme="minorBidi"/>
                <w:b/>
                <w:bCs/>
                <w:sz w:val="22"/>
                <w:szCs w:val="22"/>
              </w:rPr>
              <w:lastRenderedPageBreak/>
              <w:t>SPOSÓB OBLICZENIA CENY</w:t>
            </w:r>
          </w:p>
        </w:tc>
      </w:tr>
      <w:tr w:rsidR="005167B7" w:rsidRPr="009900A7" w14:paraId="30BCD4C7" w14:textId="77777777" w:rsidTr="00D006B1">
        <w:tc>
          <w:tcPr>
            <w:tcW w:w="9066" w:type="dxa"/>
            <w:tcBorders>
              <w:top w:val="nil"/>
              <w:left w:val="nil"/>
              <w:bottom w:val="nil"/>
              <w:right w:val="nil"/>
            </w:tcBorders>
          </w:tcPr>
          <w:p w14:paraId="663B58C5" w14:textId="4FABE3F4" w:rsidR="005167B7" w:rsidRPr="009900A7" w:rsidRDefault="005167B7" w:rsidP="005167B7">
            <w:pPr>
              <w:pStyle w:val="Akapitzlist"/>
              <w:numPr>
                <w:ilvl w:val="1"/>
                <w:numId w:val="38"/>
              </w:numPr>
              <w:ind w:left="600" w:right="7" w:hanging="567"/>
              <w:jc w:val="both"/>
              <w:rPr>
                <w:rFonts w:ascii="Arial" w:hAnsi="Arial" w:cs="Arial"/>
                <w:sz w:val="22"/>
                <w:szCs w:val="22"/>
              </w:rPr>
            </w:pPr>
            <w:r w:rsidRPr="009900A7">
              <w:rPr>
                <w:rFonts w:ascii="Arial" w:hAnsi="Arial" w:cs="Arial"/>
                <w:sz w:val="22"/>
                <w:szCs w:val="22"/>
              </w:rPr>
              <w:t xml:space="preserve">Cena ryczałtowa obliczona w oparciu o szczegółowy opis przedmiotu zamówienia, wymagania i warunki stawiane przez Zamawiającego w SWZ, wraz z podatkiem VAT jest ceną ofertową Wykonawcy stanowiącą zobowiązanie złożone w Formularzu ofertowym. </w:t>
            </w:r>
            <w:r w:rsidR="00FA2601" w:rsidRPr="009900A7">
              <w:rPr>
                <w:rFonts w:ascii="Arial" w:hAnsi="Arial" w:cs="Arial"/>
                <w:b/>
                <w:bCs/>
                <w:color w:val="FF0000"/>
                <w:sz w:val="22"/>
                <w:szCs w:val="22"/>
                <w:u w:val="single"/>
              </w:rPr>
              <w:t xml:space="preserve">Stawkę podatku VAT Wykonawca podaje w Formularzu ofertowym </w:t>
            </w:r>
            <w:r w:rsidR="00FA2601" w:rsidRPr="009900A7">
              <w:rPr>
                <w:rFonts w:ascii="Arial" w:hAnsi="Arial" w:cs="Arial"/>
                <w:b/>
                <w:bCs/>
                <w:color w:val="FF0000"/>
                <w:sz w:val="22"/>
                <w:szCs w:val="22"/>
                <w:u w:val="single"/>
              </w:rPr>
              <w:br/>
              <w:t>w polu „Cena wartość słownie”.</w:t>
            </w:r>
          </w:p>
          <w:p w14:paraId="0DC971DC" w14:textId="4FC5B259" w:rsidR="005167B7" w:rsidRPr="009900A7" w:rsidRDefault="005167B7" w:rsidP="005167B7">
            <w:pPr>
              <w:pStyle w:val="Akapitzlist"/>
              <w:numPr>
                <w:ilvl w:val="1"/>
                <w:numId w:val="38"/>
              </w:numPr>
              <w:ind w:left="600" w:right="7" w:hanging="567"/>
              <w:jc w:val="both"/>
              <w:rPr>
                <w:rFonts w:ascii="Arial" w:hAnsi="Arial" w:cs="Arial"/>
                <w:sz w:val="22"/>
                <w:szCs w:val="22"/>
              </w:rPr>
            </w:pPr>
            <w:r w:rsidRPr="009900A7">
              <w:rPr>
                <w:rFonts w:ascii="Arial" w:hAnsi="Arial" w:cs="Arial"/>
                <w:sz w:val="22"/>
                <w:szCs w:val="22"/>
              </w:rPr>
              <w:t>Cena za przedmiot zamówienia jest ceną ryczałtową, której definicję określa art.  632 § 1 ustawy z dnia 23 kwietnia 1964 r. Kodeks cywilny (Dz. U. z 202</w:t>
            </w:r>
            <w:r w:rsidR="000221BF">
              <w:rPr>
                <w:rFonts w:ascii="Arial" w:hAnsi="Arial" w:cs="Arial"/>
                <w:sz w:val="22"/>
                <w:szCs w:val="22"/>
              </w:rPr>
              <w:t>4</w:t>
            </w:r>
            <w:r w:rsidRPr="009900A7">
              <w:rPr>
                <w:rFonts w:ascii="Arial" w:hAnsi="Arial" w:cs="Arial"/>
                <w:sz w:val="22"/>
                <w:szCs w:val="22"/>
              </w:rPr>
              <w:t xml:space="preserve"> r. poz. </w:t>
            </w:r>
            <w:r w:rsidR="000221BF">
              <w:rPr>
                <w:rFonts w:ascii="Arial" w:hAnsi="Arial" w:cs="Arial"/>
                <w:sz w:val="22"/>
                <w:szCs w:val="22"/>
              </w:rPr>
              <w:t>1061</w:t>
            </w:r>
            <w:r w:rsidRPr="009900A7">
              <w:rPr>
                <w:rFonts w:ascii="Arial" w:hAnsi="Arial" w:cs="Arial"/>
                <w:sz w:val="22"/>
                <w:szCs w:val="22"/>
              </w:rPr>
              <w:t xml:space="preserve">, dalej jako KC). Cena ofertowa (ryczałtowa) brutto winna obejmować koszty i składniki związane z wykonaniem całości robót, czynności i innych kosztów koniecznych do wykonania zamówienia – wszelkie prace pomocnicze i towarzyszące, które są konieczne do prawidłowego wykonania zamówienia i których zrealizowanie jest niezbędne dla prawidłowego wykonania umowy i przekazania zadania Zamawiającemu. </w:t>
            </w:r>
          </w:p>
          <w:p w14:paraId="0421B4CE" w14:textId="77777777" w:rsidR="005167B7" w:rsidRPr="009900A7" w:rsidRDefault="005167B7" w:rsidP="005167B7">
            <w:pPr>
              <w:pStyle w:val="Akapitzlist"/>
              <w:numPr>
                <w:ilvl w:val="1"/>
                <w:numId w:val="38"/>
              </w:numPr>
              <w:ind w:left="600" w:right="7" w:hanging="567"/>
              <w:jc w:val="both"/>
              <w:rPr>
                <w:rFonts w:ascii="Arial" w:hAnsi="Arial" w:cs="Arial"/>
                <w:sz w:val="22"/>
                <w:szCs w:val="22"/>
              </w:rPr>
            </w:pPr>
            <w:r w:rsidRPr="009900A7">
              <w:rPr>
                <w:rFonts w:ascii="Arial" w:hAnsi="Arial" w:cs="Arial"/>
                <w:sz w:val="22"/>
                <w:szCs w:val="22"/>
              </w:rPr>
              <w:t xml:space="preserve">Cena ofertowa musi obejmować wszystkie koszty związane z realizacją przedmiotu zamówienia, wszystkie inne koszty oraz ewentualne upusty i rabaty, a także wszystkie potencjalne ryzyka ekonomiczne, jakie mogą wystąpić przy realizacji przedmiotu umowy, wynikające z okoliczności, których nie można było przewidzieć w chwili zawierania umowy.  </w:t>
            </w:r>
          </w:p>
          <w:p w14:paraId="1C21F8F0" w14:textId="77777777" w:rsidR="005167B7" w:rsidRPr="009900A7" w:rsidRDefault="005167B7" w:rsidP="005167B7">
            <w:pPr>
              <w:pStyle w:val="Akapitzlist"/>
              <w:numPr>
                <w:ilvl w:val="1"/>
                <w:numId w:val="38"/>
              </w:numPr>
              <w:ind w:left="600" w:right="7" w:hanging="567"/>
              <w:jc w:val="both"/>
              <w:rPr>
                <w:rFonts w:ascii="Arial" w:hAnsi="Arial" w:cs="Arial"/>
                <w:sz w:val="22"/>
                <w:szCs w:val="22"/>
              </w:rPr>
            </w:pPr>
            <w:r w:rsidRPr="009900A7">
              <w:rPr>
                <w:rFonts w:ascii="Arial" w:hAnsi="Arial" w:cs="Arial"/>
                <w:sz w:val="22"/>
                <w:szCs w:val="22"/>
              </w:rPr>
              <w:t xml:space="preserve">Cena musi być podana i wyliczona w zaokrągleniu do dwóch miejsc po przecinku (zasada zaokrąglenia – poniżej 5 należy końcówkę pominąć, powyżej i równe 5 należy zaokrąglić w górę). </w:t>
            </w:r>
          </w:p>
          <w:p w14:paraId="5E57C835" w14:textId="5F958F49" w:rsidR="005167B7" w:rsidRPr="009900A7" w:rsidRDefault="005167B7" w:rsidP="005167B7">
            <w:pPr>
              <w:pStyle w:val="Akapitzlist"/>
              <w:numPr>
                <w:ilvl w:val="1"/>
                <w:numId w:val="38"/>
              </w:numPr>
              <w:ind w:left="600" w:right="7" w:hanging="567"/>
              <w:jc w:val="both"/>
              <w:rPr>
                <w:rFonts w:ascii="Arial" w:hAnsi="Arial" w:cs="Arial"/>
                <w:b/>
                <w:bCs/>
                <w:sz w:val="22"/>
                <w:szCs w:val="22"/>
              </w:rPr>
            </w:pPr>
            <w:r w:rsidRPr="009900A7">
              <w:rPr>
                <w:rFonts w:ascii="Arial" w:hAnsi="Arial" w:cs="Arial"/>
                <w:sz w:val="22"/>
                <w:szCs w:val="22"/>
              </w:rPr>
              <w:t>Prawidłowe ustalenie należnej stawki podatku VAT należy do obowiązków Wykonawcy zgodnie z przepisami ustawy z dnia 11 marca 2004 r. o podatku od towarów i usług (Dz. U. 202</w:t>
            </w:r>
            <w:r w:rsidR="006337BB">
              <w:rPr>
                <w:rFonts w:ascii="Arial" w:hAnsi="Arial" w:cs="Arial"/>
                <w:sz w:val="22"/>
                <w:szCs w:val="22"/>
              </w:rPr>
              <w:t>5</w:t>
            </w:r>
            <w:r w:rsidRPr="009900A7">
              <w:rPr>
                <w:rFonts w:ascii="Arial" w:hAnsi="Arial" w:cs="Arial"/>
                <w:sz w:val="22"/>
                <w:szCs w:val="22"/>
              </w:rPr>
              <w:t xml:space="preserve"> poz. </w:t>
            </w:r>
            <w:r w:rsidR="006337BB">
              <w:rPr>
                <w:rFonts w:ascii="Arial" w:hAnsi="Arial" w:cs="Arial"/>
                <w:sz w:val="22"/>
                <w:szCs w:val="22"/>
              </w:rPr>
              <w:t xml:space="preserve">775 z </w:t>
            </w:r>
            <w:proofErr w:type="spellStart"/>
            <w:r w:rsidR="006337BB">
              <w:rPr>
                <w:rFonts w:ascii="Arial" w:hAnsi="Arial" w:cs="Arial"/>
                <w:sz w:val="22"/>
                <w:szCs w:val="22"/>
              </w:rPr>
              <w:t>późn</w:t>
            </w:r>
            <w:proofErr w:type="spellEnd"/>
            <w:r w:rsidR="006337BB">
              <w:rPr>
                <w:rFonts w:ascii="Arial" w:hAnsi="Arial" w:cs="Arial"/>
                <w:sz w:val="22"/>
                <w:szCs w:val="22"/>
              </w:rPr>
              <w:t>. zm.</w:t>
            </w:r>
            <w:r w:rsidRPr="009900A7">
              <w:rPr>
                <w:rFonts w:ascii="Arial" w:hAnsi="Arial" w:cs="Arial"/>
                <w:sz w:val="22"/>
                <w:szCs w:val="22"/>
              </w:rPr>
              <w:t xml:space="preserve">). </w:t>
            </w:r>
            <w:r w:rsidRPr="00FF6430">
              <w:rPr>
                <w:rFonts w:ascii="Arial" w:hAnsi="Arial" w:cs="Arial"/>
                <w:b/>
                <w:bCs/>
                <w:color w:val="FF0000"/>
                <w:sz w:val="22"/>
                <w:szCs w:val="22"/>
              </w:rPr>
              <w:t xml:space="preserve">Należna stawka podatku VAT wg wiedzy Zamawiającego powinna wynosić 23 %. </w:t>
            </w:r>
          </w:p>
          <w:p w14:paraId="68A87BDB" w14:textId="77777777" w:rsidR="005167B7" w:rsidRPr="009900A7" w:rsidRDefault="005167B7" w:rsidP="005167B7">
            <w:pPr>
              <w:pStyle w:val="Akapitzlist"/>
              <w:numPr>
                <w:ilvl w:val="1"/>
                <w:numId w:val="38"/>
              </w:numPr>
              <w:ind w:left="600" w:right="7" w:hanging="567"/>
              <w:jc w:val="both"/>
              <w:rPr>
                <w:rFonts w:ascii="Arial" w:hAnsi="Arial" w:cs="Arial"/>
                <w:sz w:val="22"/>
                <w:szCs w:val="22"/>
              </w:rPr>
            </w:pPr>
            <w:r w:rsidRPr="009900A7">
              <w:rPr>
                <w:rFonts w:ascii="Arial" w:hAnsi="Arial" w:cs="Arial"/>
                <w:sz w:val="22"/>
                <w:szCs w:val="22"/>
              </w:rPr>
              <w:t xml:space="preserve">Wszelkie przyszłe rozliczenia </w:t>
            </w:r>
            <w:proofErr w:type="spellStart"/>
            <w:r w:rsidRPr="009900A7">
              <w:rPr>
                <w:rFonts w:ascii="Arial" w:hAnsi="Arial" w:cs="Arial"/>
                <w:sz w:val="22"/>
                <w:szCs w:val="22"/>
              </w:rPr>
              <w:t>między</w:t>
            </w:r>
            <w:proofErr w:type="spellEnd"/>
            <w:r w:rsidRPr="009900A7">
              <w:rPr>
                <w:rFonts w:ascii="Arial" w:hAnsi="Arial" w:cs="Arial"/>
                <w:sz w:val="22"/>
                <w:szCs w:val="22"/>
              </w:rPr>
              <w:t xml:space="preserve"> </w:t>
            </w:r>
            <w:proofErr w:type="spellStart"/>
            <w:r w:rsidRPr="009900A7">
              <w:rPr>
                <w:rFonts w:ascii="Arial" w:hAnsi="Arial" w:cs="Arial"/>
                <w:sz w:val="22"/>
                <w:szCs w:val="22"/>
              </w:rPr>
              <w:t>Zamawiającym</w:t>
            </w:r>
            <w:proofErr w:type="spellEnd"/>
            <w:r w:rsidRPr="009900A7">
              <w:rPr>
                <w:rFonts w:ascii="Arial" w:hAnsi="Arial" w:cs="Arial"/>
                <w:sz w:val="22"/>
                <w:szCs w:val="22"/>
              </w:rPr>
              <w:t xml:space="preserve"> a Wykonawcą dokonywane </w:t>
            </w:r>
            <w:proofErr w:type="spellStart"/>
            <w:r w:rsidRPr="009900A7">
              <w:rPr>
                <w:rFonts w:ascii="Arial" w:hAnsi="Arial" w:cs="Arial"/>
                <w:sz w:val="22"/>
                <w:szCs w:val="22"/>
              </w:rPr>
              <w:t>będa</w:t>
            </w:r>
            <w:proofErr w:type="spellEnd"/>
            <w:r w:rsidRPr="009900A7">
              <w:rPr>
                <w:rFonts w:ascii="Arial" w:hAnsi="Arial" w:cs="Arial"/>
                <w:sz w:val="22"/>
                <w:szCs w:val="22"/>
              </w:rPr>
              <w:t>̨ w złotych polskich.</w:t>
            </w:r>
          </w:p>
          <w:p w14:paraId="22A48243" w14:textId="296C3285" w:rsidR="005167B7" w:rsidRPr="009900A7" w:rsidRDefault="005167B7" w:rsidP="005167B7">
            <w:pPr>
              <w:pStyle w:val="Akapitzlist"/>
              <w:numPr>
                <w:ilvl w:val="1"/>
                <w:numId w:val="38"/>
              </w:numPr>
              <w:ind w:left="600" w:right="7" w:hanging="567"/>
              <w:jc w:val="both"/>
              <w:rPr>
                <w:rFonts w:ascii="Arial" w:hAnsi="Arial" w:cs="Arial"/>
                <w:sz w:val="22"/>
                <w:szCs w:val="22"/>
              </w:rPr>
            </w:pPr>
            <w:r w:rsidRPr="009900A7">
              <w:rPr>
                <w:rFonts w:ascii="Arial" w:hAnsi="Arial" w:cs="Arial"/>
                <w:sz w:val="22"/>
                <w:szCs w:val="22"/>
              </w:rPr>
              <w:t xml:space="preserve">Wykonawca, składając ofertę, obowiązany jest poinformować Zamawiającego w </w:t>
            </w:r>
            <w:r w:rsidR="00BA0903" w:rsidRPr="009900A7">
              <w:rPr>
                <w:rFonts w:ascii="Arial" w:hAnsi="Arial" w:cs="Arial"/>
                <w:sz w:val="22"/>
                <w:szCs w:val="22"/>
              </w:rPr>
              <w:t xml:space="preserve">Formularzu </w:t>
            </w:r>
            <w:proofErr w:type="gramStart"/>
            <w:r w:rsidR="00BA0903" w:rsidRPr="009900A7">
              <w:rPr>
                <w:rFonts w:ascii="Arial" w:hAnsi="Arial" w:cs="Arial"/>
                <w:sz w:val="22"/>
                <w:szCs w:val="22"/>
              </w:rPr>
              <w:t>Oferty</w:t>
            </w:r>
            <w:r w:rsidRPr="009900A7">
              <w:rPr>
                <w:rFonts w:ascii="Arial" w:hAnsi="Arial" w:cs="Arial"/>
                <w:sz w:val="22"/>
                <w:szCs w:val="22"/>
              </w:rPr>
              <w:t>,</w:t>
            </w:r>
            <w:proofErr w:type="gramEnd"/>
            <w:r w:rsidRPr="009900A7">
              <w:rPr>
                <w:rFonts w:ascii="Arial" w:hAnsi="Arial" w:cs="Arial"/>
                <w:sz w:val="22"/>
                <w:szCs w:val="22"/>
              </w:rPr>
              <w:t xml:space="preserve"> czy wybór oferty będzie prowadzić do powstania u Zamawiającego obowiązku podatkowego zgodnie z przepisami o podatku od towarów i usług, wskazując nazwę (rodzaj) towaru lub usługi, których dostawa lub świadczenie będzie prowadzić do jego powstania, oraz ich wartość bez kwoty podatku, a </w:t>
            </w:r>
            <w:proofErr w:type="gramStart"/>
            <w:r w:rsidRPr="009900A7">
              <w:rPr>
                <w:rFonts w:ascii="Arial" w:hAnsi="Arial" w:cs="Arial"/>
                <w:sz w:val="22"/>
                <w:szCs w:val="22"/>
              </w:rPr>
              <w:t>także  wskazując</w:t>
            </w:r>
            <w:proofErr w:type="gramEnd"/>
            <w:r w:rsidRPr="009900A7">
              <w:rPr>
                <w:rFonts w:ascii="Arial" w:hAnsi="Arial" w:cs="Arial"/>
                <w:sz w:val="22"/>
                <w:szCs w:val="22"/>
              </w:rPr>
              <w:t xml:space="preserve"> stawkę podatku od towarów i usług, która zgodnie z wiedzą Wykonawcy, będzie miała zastosowanie. Brak wskazania w </w:t>
            </w:r>
            <w:r w:rsidR="00BA0903" w:rsidRPr="009900A7">
              <w:rPr>
                <w:rFonts w:ascii="Arial" w:hAnsi="Arial" w:cs="Arial"/>
                <w:sz w:val="22"/>
                <w:szCs w:val="22"/>
              </w:rPr>
              <w:t>F</w:t>
            </w:r>
            <w:r w:rsidRPr="009900A7">
              <w:rPr>
                <w:rFonts w:ascii="Arial" w:hAnsi="Arial" w:cs="Arial"/>
                <w:sz w:val="22"/>
                <w:szCs w:val="22"/>
              </w:rPr>
              <w:t>ormularzu Oferty informacji czy wybór oferty będzie prowadzić do powstania u Zamawiającego obowiązku podatkowego zgodnie z przepisami o podatku od towarów i usług będzie uznawane jako informacja, że wybór oferty wykonawcy nie będzie prowadzić do powstania u Zamawiającego obowiązku podatkowego zgodnie z przepisami o podatku od towarów i usług.</w:t>
            </w:r>
          </w:p>
          <w:p w14:paraId="1C2607ED" w14:textId="77777777" w:rsidR="005167B7" w:rsidRPr="009900A7" w:rsidRDefault="005167B7" w:rsidP="005167B7">
            <w:pPr>
              <w:pStyle w:val="Akapitzlist"/>
              <w:numPr>
                <w:ilvl w:val="1"/>
                <w:numId w:val="38"/>
              </w:numPr>
              <w:ind w:left="600" w:right="7" w:hanging="567"/>
              <w:jc w:val="both"/>
              <w:rPr>
                <w:rFonts w:ascii="Arial" w:hAnsi="Arial" w:cs="Arial"/>
                <w:sz w:val="22"/>
                <w:szCs w:val="22"/>
              </w:rPr>
            </w:pPr>
            <w:r w:rsidRPr="009900A7">
              <w:rPr>
                <w:rFonts w:ascii="Arial" w:hAnsi="Arial" w:cs="Arial"/>
                <w:sz w:val="22"/>
                <w:szCs w:val="22"/>
              </w:rPr>
              <w:t xml:space="preserve">Rozliczenia między Zamawiającym a Wykonawcą nie będą prowadzone w walucie obcej. </w:t>
            </w:r>
          </w:p>
          <w:p w14:paraId="02EF487F" w14:textId="79199BD2" w:rsidR="005167B7" w:rsidRPr="009900A7" w:rsidRDefault="005167B7" w:rsidP="005167B7">
            <w:pPr>
              <w:spacing w:before="120"/>
              <w:ind w:left="700" w:hanging="700"/>
              <w:jc w:val="both"/>
              <w:rPr>
                <w:rFonts w:asciiTheme="minorBidi" w:hAnsiTheme="minorBidi" w:cstheme="minorBidi"/>
                <w:bCs/>
                <w:sz w:val="22"/>
                <w:szCs w:val="22"/>
              </w:rPr>
            </w:pPr>
          </w:p>
        </w:tc>
      </w:tr>
      <w:tr w:rsidR="00BF741F" w:rsidRPr="009900A7" w14:paraId="0C566FAE" w14:textId="77777777" w:rsidTr="00D006B1">
        <w:tc>
          <w:tcPr>
            <w:tcW w:w="9066" w:type="dxa"/>
            <w:tcBorders>
              <w:top w:val="nil"/>
              <w:left w:val="nil"/>
              <w:bottom w:val="nil"/>
              <w:right w:val="nil"/>
            </w:tcBorders>
            <w:shd w:val="clear" w:color="auto" w:fill="95B3D7" w:themeFill="accent1" w:themeFillTint="99"/>
          </w:tcPr>
          <w:p w14:paraId="267C5F08" w14:textId="2F892AC6" w:rsidR="00BF741F" w:rsidRPr="009900A7" w:rsidRDefault="00BF741F">
            <w:pPr>
              <w:pStyle w:val="Akapitzlist"/>
              <w:numPr>
                <w:ilvl w:val="0"/>
                <w:numId w:val="30"/>
              </w:numPr>
              <w:tabs>
                <w:tab w:val="left" w:pos="0"/>
              </w:tabs>
              <w:adjustRightInd w:val="0"/>
              <w:spacing w:after="240"/>
              <w:jc w:val="both"/>
              <w:rPr>
                <w:rFonts w:asciiTheme="minorBidi" w:hAnsiTheme="minorBidi" w:cstheme="minorBidi"/>
                <w:sz w:val="22"/>
                <w:szCs w:val="22"/>
              </w:rPr>
            </w:pPr>
            <w:r w:rsidRPr="009900A7">
              <w:rPr>
                <w:rFonts w:asciiTheme="minorBidi" w:hAnsiTheme="minorBidi" w:cstheme="minorBidi"/>
                <w:b/>
                <w:bCs/>
                <w:sz w:val="22"/>
                <w:szCs w:val="22"/>
              </w:rPr>
              <w:lastRenderedPageBreak/>
              <w:t xml:space="preserve">OPISY KRYTERIÓW, KTÓRYMI ZAMAWIAJĄCY BĘDZIE SIĘ KIEROWAŁ PRZY WYBORZE OFERTY WRAZ Z PODANIEM WAG TYCH KRYTERIÓW ORAZ </w:t>
            </w:r>
            <w:proofErr w:type="gramStart"/>
            <w:r w:rsidRPr="009900A7">
              <w:rPr>
                <w:rFonts w:asciiTheme="minorBidi" w:hAnsiTheme="minorBidi" w:cstheme="minorBidi"/>
                <w:b/>
                <w:bCs/>
                <w:sz w:val="22"/>
                <w:szCs w:val="22"/>
              </w:rPr>
              <w:t>SPOSOBU  OCENY</w:t>
            </w:r>
            <w:proofErr w:type="gramEnd"/>
            <w:r w:rsidRPr="009900A7">
              <w:rPr>
                <w:rFonts w:asciiTheme="minorBidi" w:hAnsiTheme="minorBidi" w:cstheme="minorBidi"/>
                <w:b/>
                <w:bCs/>
                <w:sz w:val="22"/>
                <w:szCs w:val="22"/>
              </w:rPr>
              <w:t xml:space="preserve"> OFERT.</w:t>
            </w:r>
          </w:p>
        </w:tc>
      </w:tr>
      <w:tr w:rsidR="00BF741F" w:rsidRPr="009900A7" w14:paraId="1F022BA0" w14:textId="77777777" w:rsidTr="00D006B1">
        <w:tc>
          <w:tcPr>
            <w:tcW w:w="9066" w:type="dxa"/>
            <w:tcBorders>
              <w:top w:val="nil"/>
              <w:left w:val="nil"/>
              <w:bottom w:val="nil"/>
              <w:right w:val="nil"/>
            </w:tcBorders>
          </w:tcPr>
          <w:p w14:paraId="4EFEB74E" w14:textId="75BC9B5F" w:rsidR="00BF741F" w:rsidRPr="009900A7" w:rsidRDefault="00BF741F">
            <w:pPr>
              <w:pStyle w:val="Akapitzlist"/>
              <w:numPr>
                <w:ilvl w:val="1"/>
                <w:numId w:val="30"/>
              </w:numPr>
              <w:tabs>
                <w:tab w:val="left" w:pos="947"/>
                <w:tab w:val="left" w:pos="948"/>
              </w:tabs>
              <w:spacing w:before="126"/>
              <w:jc w:val="both"/>
              <w:rPr>
                <w:rFonts w:asciiTheme="minorBidi" w:hAnsiTheme="minorBidi" w:cstheme="minorBidi"/>
                <w:sz w:val="22"/>
                <w:szCs w:val="22"/>
              </w:rPr>
            </w:pPr>
            <w:r w:rsidRPr="009900A7">
              <w:rPr>
                <w:rFonts w:asciiTheme="minorBidi" w:hAnsiTheme="minorBidi" w:cstheme="minorBidi"/>
                <w:w w:val="105"/>
                <w:sz w:val="22"/>
                <w:szCs w:val="22"/>
              </w:rPr>
              <w:t>Oferty</w:t>
            </w:r>
            <w:r w:rsidRPr="009900A7">
              <w:rPr>
                <w:rFonts w:asciiTheme="minorBidi" w:hAnsiTheme="minorBidi" w:cstheme="minorBidi"/>
                <w:spacing w:val="-14"/>
                <w:w w:val="105"/>
                <w:sz w:val="22"/>
                <w:szCs w:val="22"/>
              </w:rPr>
              <w:t xml:space="preserve"> </w:t>
            </w:r>
            <w:r w:rsidRPr="009900A7">
              <w:rPr>
                <w:rFonts w:asciiTheme="minorBidi" w:hAnsiTheme="minorBidi" w:cstheme="minorBidi"/>
                <w:w w:val="105"/>
                <w:sz w:val="22"/>
                <w:szCs w:val="22"/>
              </w:rPr>
              <w:t>zostaną</w:t>
            </w:r>
            <w:r w:rsidRPr="009900A7">
              <w:rPr>
                <w:rFonts w:asciiTheme="minorBidi" w:hAnsiTheme="minorBidi" w:cstheme="minorBidi"/>
                <w:spacing w:val="-14"/>
                <w:w w:val="105"/>
                <w:sz w:val="22"/>
                <w:szCs w:val="22"/>
              </w:rPr>
              <w:t xml:space="preserve"> </w:t>
            </w:r>
            <w:r w:rsidRPr="009900A7">
              <w:rPr>
                <w:rFonts w:asciiTheme="minorBidi" w:hAnsiTheme="minorBidi" w:cstheme="minorBidi"/>
                <w:w w:val="105"/>
                <w:sz w:val="22"/>
                <w:szCs w:val="22"/>
              </w:rPr>
              <w:t>ocenione</w:t>
            </w:r>
            <w:r w:rsidRPr="009900A7">
              <w:rPr>
                <w:rFonts w:asciiTheme="minorBidi" w:hAnsiTheme="minorBidi" w:cstheme="minorBidi"/>
                <w:spacing w:val="-11"/>
                <w:w w:val="105"/>
                <w:sz w:val="22"/>
                <w:szCs w:val="22"/>
              </w:rPr>
              <w:t xml:space="preserve"> </w:t>
            </w:r>
            <w:r w:rsidRPr="009900A7">
              <w:rPr>
                <w:rFonts w:asciiTheme="minorBidi" w:hAnsiTheme="minorBidi" w:cstheme="minorBidi"/>
                <w:w w:val="105"/>
                <w:sz w:val="22"/>
                <w:szCs w:val="22"/>
              </w:rPr>
              <w:t>przez</w:t>
            </w:r>
            <w:r w:rsidRPr="009900A7">
              <w:rPr>
                <w:rFonts w:asciiTheme="minorBidi" w:hAnsiTheme="minorBidi" w:cstheme="minorBidi"/>
                <w:spacing w:val="-12"/>
                <w:w w:val="105"/>
                <w:sz w:val="22"/>
                <w:szCs w:val="22"/>
              </w:rPr>
              <w:t xml:space="preserve"> </w:t>
            </w:r>
            <w:r w:rsidRPr="009900A7">
              <w:rPr>
                <w:rFonts w:asciiTheme="minorBidi" w:hAnsiTheme="minorBidi" w:cstheme="minorBidi"/>
                <w:w w:val="105"/>
                <w:sz w:val="22"/>
                <w:szCs w:val="22"/>
              </w:rPr>
              <w:t>Zamawiającego</w:t>
            </w:r>
            <w:r w:rsidRPr="009900A7">
              <w:rPr>
                <w:rFonts w:asciiTheme="minorBidi" w:hAnsiTheme="minorBidi" w:cstheme="minorBidi"/>
                <w:spacing w:val="-10"/>
                <w:w w:val="105"/>
                <w:sz w:val="22"/>
                <w:szCs w:val="22"/>
              </w:rPr>
              <w:t xml:space="preserve"> </w:t>
            </w:r>
            <w:r w:rsidRPr="009900A7">
              <w:rPr>
                <w:rFonts w:asciiTheme="minorBidi" w:hAnsiTheme="minorBidi" w:cstheme="minorBidi"/>
                <w:w w:val="105"/>
                <w:sz w:val="22"/>
                <w:szCs w:val="22"/>
              </w:rPr>
              <w:t>w</w:t>
            </w:r>
            <w:r w:rsidRPr="009900A7">
              <w:rPr>
                <w:rFonts w:asciiTheme="minorBidi" w:hAnsiTheme="minorBidi" w:cstheme="minorBidi"/>
                <w:spacing w:val="-13"/>
                <w:w w:val="105"/>
                <w:sz w:val="22"/>
                <w:szCs w:val="22"/>
              </w:rPr>
              <w:t xml:space="preserve"> </w:t>
            </w:r>
            <w:r w:rsidRPr="009900A7">
              <w:rPr>
                <w:rFonts w:asciiTheme="minorBidi" w:hAnsiTheme="minorBidi" w:cstheme="minorBidi"/>
                <w:w w:val="105"/>
                <w:sz w:val="22"/>
                <w:szCs w:val="22"/>
              </w:rPr>
              <w:t>oparciu</w:t>
            </w:r>
            <w:r w:rsidRPr="009900A7">
              <w:rPr>
                <w:rFonts w:asciiTheme="minorBidi" w:hAnsiTheme="minorBidi" w:cstheme="minorBidi"/>
                <w:spacing w:val="-12"/>
                <w:w w:val="105"/>
                <w:sz w:val="22"/>
                <w:szCs w:val="22"/>
              </w:rPr>
              <w:t xml:space="preserve"> </w:t>
            </w:r>
            <w:r w:rsidRPr="009900A7">
              <w:rPr>
                <w:rFonts w:asciiTheme="minorBidi" w:hAnsiTheme="minorBidi" w:cstheme="minorBidi"/>
                <w:w w:val="105"/>
                <w:sz w:val="22"/>
                <w:szCs w:val="22"/>
              </w:rPr>
              <w:t>o</w:t>
            </w:r>
            <w:r w:rsidRPr="009900A7">
              <w:rPr>
                <w:rFonts w:asciiTheme="minorBidi" w:hAnsiTheme="minorBidi" w:cstheme="minorBidi"/>
                <w:spacing w:val="-10"/>
                <w:w w:val="105"/>
                <w:sz w:val="22"/>
                <w:szCs w:val="22"/>
              </w:rPr>
              <w:t xml:space="preserve"> </w:t>
            </w:r>
            <w:r w:rsidRPr="009900A7">
              <w:rPr>
                <w:rFonts w:asciiTheme="minorBidi" w:hAnsiTheme="minorBidi" w:cstheme="minorBidi"/>
                <w:w w:val="105"/>
                <w:sz w:val="22"/>
                <w:szCs w:val="22"/>
              </w:rPr>
              <w:t>następujące</w:t>
            </w:r>
            <w:r w:rsidRPr="009900A7">
              <w:rPr>
                <w:rFonts w:asciiTheme="minorBidi" w:hAnsiTheme="minorBidi" w:cstheme="minorBidi"/>
                <w:spacing w:val="-13"/>
                <w:w w:val="105"/>
                <w:sz w:val="22"/>
                <w:szCs w:val="22"/>
              </w:rPr>
              <w:t xml:space="preserve"> </w:t>
            </w:r>
            <w:r w:rsidRPr="009900A7">
              <w:rPr>
                <w:rFonts w:asciiTheme="minorBidi" w:hAnsiTheme="minorBidi" w:cstheme="minorBidi"/>
                <w:w w:val="105"/>
                <w:sz w:val="22"/>
                <w:szCs w:val="22"/>
              </w:rPr>
              <w:t>kryteria</w:t>
            </w:r>
            <w:r w:rsidRPr="009900A7">
              <w:rPr>
                <w:rFonts w:asciiTheme="minorBidi" w:hAnsiTheme="minorBidi" w:cstheme="minorBidi"/>
                <w:spacing w:val="-11"/>
                <w:w w:val="105"/>
                <w:sz w:val="22"/>
                <w:szCs w:val="22"/>
              </w:rPr>
              <w:t xml:space="preserve"> </w:t>
            </w:r>
            <w:r w:rsidRPr="009900A7">
              <w:rPr>
                <w:rFonts w:asciiTheme="minorBidi" w:hAnsiTheme="minorBidi" w:cstheme="minorBidi"/>
                <w:w w:val="105"/>
                <w:sz w:val="22"/>
                <w:szCs w:val="22"/>
              </w:rPr>
              <w:t>i</w:t>
            </w:r>
            <w:r w:rsidRPr="009900A7">
              <w:rPr>
                <w:rFonts w:asciiTheme="minorBidi" w:hAnsiTheme="minorBidi" w:cstheme="minorBidi"/>
                <w:spacing w:val="-13"/>
                <w:w w:val="105"/>
                <w:sz w:val="22"/>
                <w:szCs w:val="22"/>
              </w:rPr>
              <w:t xml:space="preserve"> </w:t>
            </w:r>
            <w:r w:rsidRPr="009900A7">
              <w:rPr>
                <w:rFonts w:asciiTheme="minorBidi" w:hAnsiTheme="minorBidi" w:cstheme="minorBidi"/>
                <w:w w:val="105"/>
                <w:sz w:val="22"/>
                <w:szCs w:val="22"/>
              </w:rPr>
              <w:t>ich</w:t>
            </w:r>
            <w:r w:rsidRPr="009900A7">
              <w:rPr>
                <w:rFonts w:asciiTheme="minorBidi" w:hAnsiTheme="minorBidi" w:cstheme="minorBidi"/>
                <w:spacing w:val="-12"/>
                <w:w w:val="105"/>
                <w:sz w:val="22"/>
                <w:szCs w:val="22"/>
              </w:rPr>
              <w:t xml:space="preserve"> </w:t>
            </w:r>
            <w:r w:rsidRPr="009900A7">
              <w:rPr>
                <w:rFonts w:asciiTheme="minorBidi" w:hAnsiTheme="minorBidi" w:cstheme="minorBidi"/>
                <w:w w:val="105"/>
                <w:sz w:val="22"/>
                <w:szCs w:val="22"/>
              </w:rPr>
              <w:t>wagę:</w:t>
            </w:r>
          </w:p>
          <w:p w14:paraId="33618338" w14:textId="07A3F9CF" w:rsidR="00BF741F" w:rsidRPr="009900A7" w:rsidRDefault="00BF741F" w:rsidP="004D675C">
            <w:pPr>
              <w:pStyle w:val="Nagwek21"/>
              <w:ind w:left="177" w:right="3537"/>
              <w:jc w:val="both"/>
              <w:rPr>
                <w:rFonts w:asciiTheme="minorBidi" w:hAnsiTheme="minorBidi" w:cstheme="minorBidi"/>
                <w:w w:val="105"/>
                <w:sz w:val="22"/>
                <w:szCs w:val="22"/>
              </w:rPr>
            </w:pPr>
            <w:r w:rsidRPr="009900A7">
              <w:rPr>
                <w:rFonts w:asciiTheme="minorBidi" w:hAnsiTheme="minorBidi" w:cstheme="minorBidi"/>
                <w:w w:val="105"/>
                <w:sz w:val="22"/>
                <w:szCs w:val="22"/>
              </w:rPr>
              <w:t xml:space="preserve">Kryterium I - Cena brutto (C) – waga 60% </w:t>
            </w:r>
          </w:p>
          <w:p w14:paraId="7907FEFB" w14:textId="7C4D0CCE" w:rsidR="00874DC1" w:rsidRPr="009900A7" w:rsidRDefault="00BF741F" w:rsidP="00295A82">
            <w:pPr>
              <w:pStyle w:val="Nagwek21"/>
              <w:ind w:left="177" w:right="3537"/>
              <w:jc w:val="both"/>
              <w:rPr>
                <w:rFonts w:asciiTheme="minorBidi" w:hAnsiTheme="minorBidi" w:cstheme="minorBidi"/>
                <w:w w:val="105"/>
                <w:sz w:val="22"/>
                <w:szCs w:val="22"/>
              </w:rPr>
            </w:pPr>
            <w:r w:rsidRPr="009900A7">
              <w:rPr>
                <w:rFonts w:asciiTheme="minorBidi" w:hAnsiTheme="minorBidi" w:cstheme="minorBidi"/>
                <w:w w:val="105"/>
                <w:sz w:val="22"/>
                <w:szCs w:val="22"/>
              </w:rPr>
              <w:t xml:space="preserve">Kryterium II - Termin </w:t>
            </w:r>
            <w:r w:rsidR="00D733A4" w:rsidRPr="009900A7">
              <w:rPr>
                <w:rFonts w:asciiTheme="minorBidi" w:hAnsiTheme="minorBidi" w:cstheme="minorBidi"/>
                <w:w w:val="105"/>
                <w:sz w:val="22"/>
                <w:szCs w:val="22"/>
              </w:rPr>
              <w:t>gwarancji</w:t>
            </w:r>
            <w:r w:rsidRPr="009900A7">
              <w:rPr>
                <w:rFonts w:asciiTheme="minorBidi" w:hAnsiTheme="minorBidi" w:cstheme="minorBidi"/>
                <w:w w:val="105"/>
                <w:sz w:val="22"/>
                <w:szCs w:val="22"/>
              </w:rPr>
              <w:t xml:space="preserve"> (</w:t>
            </w:r>
            <w:proofErr w:type="gramStart"/>
            <w:r w:rsidRPr="009900A7">
              <w:rPr>
                <w:rFonts w:asciiTheme="minorBidi" w:hAnsiTheme="minorBidi" w:cstheme="minorBidi"/>
                <w:w w:val="105"/>
                <w:sz w:val="22"/>
                <w:szCs w:val="22"/>
              </w:rPr>
              <w:t xml:space="preserve">G) </w:t>
            </w:r>
            <w:r w:rsidR="00820076" w:rsidRPr="009900A7">
              <w:rPr>
                <w:rFonts w:asciiTheme="minorBidi" w:hAnsiTheme="minorBidi" w:cstheme="minorBidi"/>
                <w:w w:val="105"/>
                <w:sz w:val="22"/>
                <w:szCs w:val="22"/>
              </w:rPr>
              <w:t xml:space="preserve"> </w:t>
            </w:r>
            <w:r w:rsidRPr="009900A7">
              <w:rPr>
                <w:rFonts w:asciiTheme="minorBidi" w:hAnsiTheme="minorBidi" w:cstheme="minorBidi"/>
                <w:w w:val="105"/>
                <w:sz w:val="22"/>
                <w:szCs w:val="22"/>
              </w:rPr>
              <w:t>waga</w:t>
            </w:r>
            <w:proofErr w:type="gramEnd"/>
            <w:r w:rsidRPr="009900A7">
              <w:rPr>
                <w:rFonts w:asciiTheme="minorBidi" w:hAnsiTheme="minorBidi" w:cstheme="minorBidi"/>
                <w:w w:val="105"/>
                <w:sz w:val="22"/>
                <w:szCs w:val="22"/>
              </w:rPr>
              <w:t xml:space="preserve"> 40 %</w:t>
            </w:r>
          </w:p>
          <w:p w14:paraId="23C21C8D" w14:textId="77777777" w:rsidR="00295A82" w:rsidRPr="009900A7" w:rsidRDefault="00295A82" w:rsidP="00295A82">
            <w:pPr>
              <w:rPr>
                <w:rFonts w:asciiTheme="minorBidi" w:hAnsiTheme="minorBidi" w:cstheme="minorBidi"/>
                <w:sz w:val="22"/>
                <w:szCs w:val="22"/>
              </w:rPr>
            </w:pPr>
          </w:p>
          <w:p w14:paraId="4F8978D0" w14:textId="07E97F37" w:rsidR="00295A82" w:rsidRPr="009900A7" w:rsidRDefault="00295A82" w:rsidP="00295A82">
            <w:pPr>
              <w:rPr>
                <w:rFonts w:asciiTheme="minorBidi" w:hAnsiTheme="minorBidi" w:cstheme="minorBidi"/>
                <w:sz w:val="22"/>
                <w:szCs w:val="22"/>
              </w:rPr>
            </w:pPr>
            <w:r w:rsidRPr="009900A7">
              <w:rPr>
                <w:rFonts w:asciiTheme="minorBidi" w:hAnsiTheme="minorBidi" w:cstheme="minorBidi"/>
                <w:sz w:val="22"/>
                <w:szCs w:val="22"/>
              </w:rPr>
              <w:t>Przy ocenie ofert wartość wagowa wyrażona w (%) zostanie wyrażona w punktach (1% = 1pkt.)</w:t>
            </w:r>
          </w:p>
          <w:p w14:paraId="2A352A09" w14:textId="77777777" w:rsidR="00BF741F" w:rsidRPr="009900A7" w:rsidRDefault="00BF741F" w:rsidP="004D675C">
            <w:pPr>
              <w:pStyle w:val="Tekstpodstawowy"/>
              <w:spacing w:before="1"/>
              <w:jc w:val="both"/>
              <w:rPr>
                <w:rFonts w:asciiTheme="minorBidi" w:hAnsiTheme="minorBidi" w:cstheme="minorBidi"/>
                <w:b/>
                <w:sz w:val="22"/>
                <w:szCs w:val="22"/>
              </w:rPr>
            </w:pPr>
          </w:p>
          <w:p w14:paraId="7ACF86CF" w14:textId="659410C7" w:rsidR="007524ED" w:rsidRPr="009900A7" w:rsidRDefault="00BF741F">
            <w:pPr>
              <w:pStyle w:val="Akapitzlist"/>
              <w:numPr>
                <w:ilvl w:val="1"/>
                <w:numId w:val="30"/>
              </w:numPr>
              <w:tabs>
                <w:tab w:val="left" w:pos="948"/>
                <w:tab w:val="left" w:pos="949"/>
              </w:tabs>
              <w:ind w:right="108"/>
              <w:jc w:val="both"/>
              <w:rPr>
                <w:rFonts w:asciiTheme="minorBidi" w:hAnsiTheme="minorBidi" w:cstheme="minorBidi"/>
                <w:sz w:val="22"/>
                <w:szCs w:val="22"/>
              </w:rPr>
            </w:pPr>
            <w:r w:rsidRPr="009900A7">
              <w:rPr>
                <w:rFonts w:asciiTheme="minorBidi" w:hAnsiTheme="minorBidi" w:cstheme="minorBidi"/>
                <w:w w:val="105"/>
                <w:sz w:val="22"/>
                <w:szCs w:val="22"/>
              </w:rPr>
              <w:t>Oferty będą oceniane w odniesieniu do najkorzystniejszych danych przedstawionych przez Wykonawców</w:t>
            </w:r>
            <w:r w:rsidRPr="009900A7">
              <w:rPr>
                <w:rFonts w:asciiTheme="minorBidi" w:hAnsiTheme="minorBidi" w:cstheme="minorBidi"/>
                <w:spacing w:val="-14"/>
                <w:w w:val="105"/>
                <w:sz w:val="22"/>
                <w:szCs w:val="22"/>
              </w:rPr>
              <w:t xml:space="preserve"> </w:t>
            </w:r>
            <w:r w:rsidRPr="009900A7">
              <w:rPr>
                <w:rFonts w:asciiTheme="minorBidi" w:hAnsiTheme="minorBidi" w:cstheme="minorBidi"/>
                <w:w w:val="105"/>
                <w:sz w:val="22"/>
                <w:szCs w:val="22"/>
              </w:rPr>
              <w:t>odpowiednio</w:t>
            </w:r>
            <w:r w:rsidRPr="009900A7">
              <w:rPr>
                <w:rFonts w:asciiTheme="minorBidi" w:hAnsiTheme="minorBidi" w:cstheme="minorBidi"/>
                <w:spacing w:val="-11"/>
                <w:w w:val="105"/>
                <w:sz w:val="22"/>
                <w:szCs w:val="22"/>
              </w:rPr>
              <w:t xml:space="preserve"> </w:t>
            </w:r>
            <w:r w:rsidRPr="009900A7">
              <w:rPr>
                <w:rFonts w:asciiTheme="minorBidi" w:hAnsiTheme="minorBidi" w:cstheme="minorBidi"/>
                <w:w w:val="105"/>
                <w:sz w:val="22"/>
                <w:szCs w:val="22"/>
              </w:rPr>
              <w:t>w</w:t>
            </w:r>
            <w:r w:rsidRPr="009900A7">
              <w:rPr>
                <w:rFonts w:asciiTheme="minorBidi" w:hAnsiTheme="minorBidi" w:cstheme="minorBidi"/>
                <w:spacing w:val="-13"/>
                <w:w w:val="105"/>
                <w:sz w:val="22"/>
                <w:szCs w:val="22"/>
              </w:rPr>
              <w:t xml:space="preserve"> </w:t>
            </w:r>
            <w:r w:rsidRPr="009900A7">
              <w:rPr>
                <w:rFonts w:asciiTheme="minorBidi" w:hAnsiTheme="minorBidi" w:cstheme="minorBidi"/>
                <w:w w:val="105"/>
                <w:sz w:val="22"/>
                <w:szCs w:val="22"/>
              </w:rPr>
              <w:t>zakresie</w:t>
            </w:r>
            <w:r w:rsidRPr="009900A7">
              <w:rPr>
                <w:rFonts w:asciiTheme="minorBidi" w:hAnsiTheme="minorBidi" w:cstheme="minorBidi"/>
                <w:spacing w:val="-14"/>
                <w:w w:val="105"/>
                <w:sz w:val="22"/>
                <w:szCs w:val="22"/>
              </w:rPr>
              <w:t xml:space="preserve"> </w:t>
            </w:r>
            <w:r w:rsidRPr="009900A7">
              <w:rPr>
                <w:rFonts w:asciiTheme="minorBidi" w:hAnsiTheme="minorBidi" w:cstheme="minorBidi"/>
                <w:w w:val="105"/>
                <w:sz w:val="22"/>
                <w:szCs w:val="22"/>
              </w:rPr>
              <w:t>kryterium,</w:t>
            </w:r>
            <w:r w:rsidRPr="009900A7">
              <w:rPr>
                <w:rFonts w:asciiTheme="minorBidi" w:hAnsiTheme="minorBidi" w:cstheme="minorBidi"/>
                <w:spacing w:val="-16"/>
                <w:w w:val="105"/>
                <w:sz w:val="22"/>
                <w:szCs w:val="22"/>
              </w:rPr>
              <w:t xml:space="preserve"> </w:t>
            </w:r>
            <w:r w:rsidRPr="009900A7">
              <w:rPr>
                <w:rFonts w:asciiTheme="minorBidi" w:hAnsiTheme="minorBidi" w:cstheme="minorBidi"/>
                <w:w w:val="105"/>
                <w:sz w:val="22"/>
                <w:szCs w:val="22"/>
              </w:rPr>
              <w:t>w</w:t>
            </w:r>
            <w:r w:rsidRPr="009900A7">
              <w:rPr>
                <w:rFonts w:asciiTheme="minorBidi" w:hAnsiTheme="minorBidi" w:cstheme="minorBidi"/>
                <w:spacing w:val="-13"/>
                <w:w w:val="105"/>
                <w:sz w:val="22"/>
                <w:szCs w:val="22"/>
              </w:rPr>
              <w:t xml:space="preserve"> </w:t>
            </w:r>
            <w:r w:rsidRPr="009900A7">
              <w:rPr>
                <w:rFonts w:asciiTheme="minorBidi" w:hAnsiTheme="minorBidi" w:cstheme="minorBidi"/>
                <w:w w:val="105"/>
                <w:sz w:val="22"/>
                <w:szCs w:val="22"/>
              </w:rPr>
              <w:t>następujący</w:t>
            </w:r>
            <w:r w:rsidRPr="009900A7">
              <w:rPr>
                <w:rFonts w:asciiTheme="minorBidi" w:hAnsiTheme="minorBidi" w:cstheme="minorBidi"/>
                <w:spacing w:val="-16"/>
                <w:w w:val="105"/>
                <w:sz w:val="22"/>
                <w:szCs w:val="22"/>
              </w:rPr>
              <w:t xml:space="preserve"> </w:t>
            </w:r>
            <w:r w:rsidRPr="009900A7">
              <w:rPr>
                <w:rFonts w:asciiTheme="minorBidi" w:hAnsiTheme="minorBidi" w:cstheme="minorBidi"/>
                <w:w w:val="105"/>
                <w:sz w:val="22"/>
                <w:szCs w:val="22"/>
              </w:rPr>
              <w:t>sposób:</w:t>
            </w:r>
          </w:p>
          <w:p w14:paraId="5A62F672" w14:textId="77777777" w:rsidR="00BF1F73" w:rsidRPr="009900A7" w:rsidRDefault="00BF1F73" w:rsidP="00BF1F73">
            <w:pPr>
              <w:pStyle w:val="Akapitzlist"/>
              <w:tabs>
                <w:tab w:val="left" w:pos="948"/>
                <w:tab w:val="left" w:pos="949"/>
              </w:tabs>
              <w:ind w:left="420" w:right="108" w:firstLine="0"/>
              <w:jc w:val="both"/>
              <w:rPr>
                <w:rFonts w:asciiTheme="minorBidi" w:hAnsiTheme="minorBidi" w:cstheme="minorBidi"/>
                <w:sz w:val="22"/>
                <w:szCs w:val="22"/>
              </w:rPr>
            </w:pPr>
          </w:p>
          <w:p w14:paraId="3FE85A41" w14:textId="79A141C5" w:rsidR="00BF741F" w:rsidRPr="009900A7" w:rsidRDefault="00BF741F">
            <w:pPr>
              <w:pStyle w:val="Akapitzlist"/>
              <w:numPr>
                <w:ilvl w:val="0"/>
                <w:numId w:val="18"/>
              </w:numPr>
              <w:tabs>
                <w:tab w:val="left" w:pos="948"/>
                <w:tab w:val="left" w:pos="949"/>
              </w:tabs>
              <w:ind w:right="108"/>
              <w:jc w:val="both"/>
              <w:rPr>
                <w:rFonts w:asciiTheme="minorBidi" w:hAnsiTheme="minorBidi" w:cstheme="minorBidi"/>
                <w:sz w:val="22"/>
                <w:szCs w:val="22"/>
              </w:rPr>
            </w:pPr>
            <w:r w:rsidRPr="009900A7">
              <w:rPr>
                <w:rFonts w:asciiTheme="minorBidi" w:hAnsiTheme="minorBidi" w:cstheme="minorBidi"/>
                <w:b/>
                <w:w w:val="105"/>
                <w:sz w:val="22"/>
                <w:szCs w:val="22"/>
              </w:rPr>
              <w:t xml:space="preserve">Kryterium I - Cena brutto (C) – waga 60 </w:t>
            </w:r>
            <w:proofErr w:type="gramStart"/>
            <w:r w:rsidRPr="009900A7">
              <w:rPr>
                <w:rFonts w:asciiTheme="minorBidi" w:hAnsiTheme="minorBidi" w:cstheme="minorBidi"/>
                <w:b/>
                <w:w w:val="105"/>
                <w:sz w:val="22"/>
                <w:szCs w:val="22"/>
              </w:rPr>
              <w:t xml:space="preserve">%  </w:t>
            </w:r>
            <w:r w:rsidRPr="009900A7">
              <w:rPr>
                <w:rFonts w:asciiTheme="minorBidi" w:hAnsiTheme="minorBidi" w:cstheme="minorBidi"/>
                <w:w w:val="105"/>
                <w:sz w:val="22"/>
                <w:szCs w:val="22"/>
              </w:rPr>
              <w:t>Oferta</w:t>
            </w:r>
            <w:proofErr w:type="gramEnd"/>
            <w:r w:rsidRPr="009900A7">
              <w:rPr>
                <w:rFonts w:asciiTheme="minorBidi" w:hAnsiTheme="minorBidi" w:cstheme="minorBidi"/>
                <w:w w:val="105"/>
                <w:sz w:val="22"/>
                <w:szCs w:val="22"/>
              </w:rPr>
              <w:t xml:space="preserve">  </w:t>
            </w:r>
            <w:proofErr w:type="gramStart"/>
            <w:r w:rsidRPr="009900A7">
              <w:rPr>
                <w:rFonts w:asciiTheme="minorBidi" w:hAnsiTheme="minorBidi" w:cstheme="minorBidi"/>
                <w:w w:val="105"/>
                <w:sz w:val="22"/>
                <w:szCs w:val="22"/>
              </w:rPr>
              <w:t>z  najniższą</w:t>
            </w:r>
            <w:proofErr w:type="gramEnd"/>
            <w:r w:rsidRPr="009900A7">
              <w:rPr>
                <w:rFonts w:asciiTheme="minorBidi" w:hAnsiTheme="minorBidi" w:cstheme="minorBidi"/>
                <w:w w:val="105"/>
                <w:sz w:val="22"/>
                <w:szCs w:val="22"/>
              </w:rPr>
              <w:t xml:space="preserve">  </w:t>
            </w:r>
            <w:proofErr w:type="gramStart"/>
            <w:r w:rsidRPr="009900A7">
              <w:rPr>
                <w:rFonts w:asciiTheme="minorBidi" w:hAnsiTheme="minorBidi" w:cstheme="minorBidi"/>
                <w:w w:val="105"/>
                <w:sz w:val="22"/>
                <w:szCs w:val="22"/>
              </w:rPr>
              <w:t>ceną  brutto</w:t>
            </w:r>
            <w:proofErr w:type="gramEnd"/>
            <w:r w:rsidRPr="009900A7">
              <w:rPr>
                <w:rFonts w:asciiTheme="minorBidi" w:hAnsiTheme="minorBidi" w:cstheme="minorBidi"/>
                <w:w w:val="105"/>
                <w:sz w:val="22"/>
                <w:szCs w:val="22"/>
              </w:rPr>
              <w:t xml:space="preserve">  otrzyma</w:t>
            </w:r>
            <w:r w:rsidRPr="009900A7">
              <w:rPr>
                <w:rFonts w:asciiTheme="minorBidi" w:hAnsiTheme="minorBidi" w:cstheme="minorBidi"/>
                <w:spacing w:val="55"/>
                <w:w w:val="105"/>
                <w:sz w:val="22"/>
                <w:szCs w:val="22"/>
              </w:rPr>
              <w:t xml:space="preserve"> </w:t>
            </w:r>
            <w:r w:rsidRPr="009900A7">
              <w:rPr>
                <w:rFonts w:asciiTheme="minorBidi" w:hAnsiTheme="minorBidi" w:cstheme="minorBidi"/>
                <w:w w:val="105"/>
                <w:sz w:val="22"/>
                <w:szCs w:val="22"/>
              </w:rPr>
              <w:t>maksymalną ilość punktów, a pozostałym ofertom zostanie przypisana odpowiednio mniejsza liczba</w:t>
            </w:r>
            <w:r w:rsidRPr="009900A7">
              <w:rPr>
                <w:rFonts w:asciiTheme="minorBidi" w:hAnsiTheme="minorBidi" w:cstheme="minorBidi"/>
                <w:spacing w:val="-14"/>
                <w:w w:val="105"/>
                <w:sz w:val="22"/>
                <w:szCs w:val="22"/>
              </w:rPr>
              <w:t xml:space="preserve"> </w:t>
            </w:r>
            <w:r w:rsidRPr="009900A7">
              <w:rPr>
                <w:rFonts w:asciiTheme="minorBidi" w:hAnsiTheme="minorBidi" w:cstheme="minorBidi"/>
                <w:w w:val="105"/>
                <w:sz w:val="22"/>
                <w:szCs w:val="22"/>
              </w:rPr>
              <w:t>punktów,</w:t>
            </w:r>
            <w:r w:rsidRPr="009900A7">
              <w:rPr>
                <w:rFonts w:asciiTheme="minorBidi" w:hAnsiTheme="minorBidi" w:cstheme="minorBidi"/>
                <w:spacing w:val="-14"/>
                <w:w w:val="105"/>
                <w:sz w:val="22"/>
                <w:szCs w:val="22"/>
              </w:rPr>
              <w:t xml:space="preserve"> </w:t>
            </w:r>
            <w:r w:rsidRPr="009900A7">
              <w:rPr>
                <w:rFonts w:asciiTheme="minorBidi" w:hAnsiTheme="minorBidi" w:cstheme="minorBidi"/>
                <w:w w:val="105"/>
                <w:sz w:val="22"/>
                <w:szCs w:val="22"/>
              </w:rPr>
              <w:t>zgodnie</w:t>
            </w:r>
            <w:r w:rsidRPr="009900A7">
              <w:rPr>
                <w:rFonts w:asciiTheme="minorBidi" w:hAnsiTheme="minorBidi" w:cstheme="minorBidi"/>
                <w:spacing w:val="-14"/>
                <w:w w:val="105"/>
                <w:sz w:val="22"/>
                <w:szCs w:val="22"/>
              </w:rPr>
              <w:t xml:space="preserve"> </w:t>
            </w:r>
            <w:r w:rsidRPr="009900A7">
              <w:rPr>
                <w:rFonts w:asciiTheme="minorBidi" w:hAnsiTheme="minorBidi" w:cstheme="minorBidi"/>
                <w:w w:val="105"/>
                <w:sz w:val="22"/>
                <w:szCs w:val="22"/>
              </w:rPr>
              <w:t>ze</w:t>
            </w:r>
            <w:r w:rsidRPr="009900A7">
              <w:rPr>
                <w:rFonts w:asciiTheme="minorBidi" w:hAnsiTheme="minorBidi" w:cstheme="minorBidi"/>
                <w:spacing w:val="-14"/>
                <w:w w:val="105"/>
                <w:sz w:val="22"/>
                <w:szCs w:val="22"/>
              </w:rPr>
              <w:t xml:space="preserve"> </w:t>
            </w:r>
            <w:r w:rsidRPr="009900A7">
              <w:rPr>
                <w:rFonts w:asciiTheme="minorBidi" w:hAnsiTheme="minorBidi" w:cstheme="minorBidi"/>
                <w:w w:val="105"/>
                <w:sz w:val="22"/>
                <w:szCs w:val="22"/>
              </w:rPr>
              <w:t>wzorem:</w:t>
            </w:r>
          </w:p>
          <w:p w14:paraId="2CA60168" w14:textId="77777777" w:rsidR="00BF741F" w:rsidRPr="009900A7" w:rsidRDefault="00BF741F" w:rsidP="004D675C">
            <w:pPr>
              <w:pStyle w:val="Tekstpodstawowy"/>
              <w:spacing w:before="6"/>
              <w:jc w:val="both"/>
              <w:rPr>
                <w:rFonts w:asciiTheme="minorBidi" w:hAnsiTheme="minorBidi" w:cstheme="minorBidi"/>
                <w:sz w:val="22"/>
                <w:szCs w:val="22"/>
              </w:rPr>
            </w:pPr>
          </w:p>
          <w:p w14:paraId="7790BB29" w14:textId="4B00B38E" w:rsidR="00BF741F" w:rsidRPr="009900A7" w:rsidRDefault="00BF741F" w:rsidP="004D675C">
            <w:pPr>
              <w:pStyle w:val="Tekstpodstawowy"/>
              <w:jc w:val="both"/>
              <w:rPr>
                <w:rFonts w:asciiTheme="minorBidi" w:hAnsiTheme="minorBidi" w:cstheme="minorBidi"/>
                <w:sz w:val="22"/>
                <w:szCs w:val="22"/>
              </w:rPr>
            </w:pPr>
            <w:r w:rsidRPr="009900A7">
              <w:rPr>
                <w:rFonts w:asciiTheme="minorBidi" w:hAnsiTheme="minorBidi" w:cstheme="minorBidi"/>
                <w:w w:val="105"/>
                <w:sz w:val="22"/>
                <w:szCs w:val="22"/>
              </w:rPr>
              <w:t xml:space="preserve">                           Oferta o najniższej cenie brutto</w:t>
            </w:r>
          </w:p>
          <w:p w14:paraId="0668FF92" w14:textId="5913AA24" w:rsidR="00BF741F" w:rsidRPr="009900A7" w:rsidRDefault="00BF741F" w:rsidP="004D675C">
            <w:pPr>
              <w:pStyle w:val="Tekstpodstawowy"/>
              <w:spacing w:before="11"/>
              <w:jc w:val="both"/>
              <w:rPr>
                <w:rFonts w:asciiTheme="minorBidi" w:hAnsiTheme="minorBidi" w:cstheme="minorBidi"/>
                <w:sz w:val="22"/>
                <w:szCs w:val="22"/>
              </w:rPr>
            </w:pPr>
            <w:r w:rsidRPr="009900A7">
              <w:rPr>
                <w:rFonts w:asciiTheme="minorBidi" w:hAnsiTheme="minorBidi" w:cstheme="minorBidi"/>
                <w:w w:val="105"/>
                <w:sz w:val="22"/>
                <w:szCs w:val="22"/>
              </w:rPr>
              <w:t xml:space="preserve">              C </w:t>
            </w:r>
            <w:proofErr w:type="gramStart"/>
            <w:r w:rsidRPr="009900A7">
              <w:rPr>
                <w:rFonts w:asciiTheme="minorBidi" w:hAnsiTheme="minorBidi" w:cstheme="minorBidi"/>
                <w:w w:val="105"/>
                <w:sz w:val="22"/>
                <w:szCs w:val="22"/>
              </w:rPr>
              <w:t>=  ------------------------------------------------</w:t>
            </w:r>
            <w:proofErr w:type="gramEnd"/>
            <w:r w:rsidRPr="009900A7">
              <w:rPr>
                <w:rFonts w:asciiTheme="minorBidi" w:hAnsiTheme="minorBidi" w:cstheme="minorBidi"/>
                <w:w w:val="105"/>
                <w:sz w:val="22"/>
                <w:szCs w:val="22"/>
              </w:rPr>
              <w:t xml:space="preserve"> x 100</w:t>
            </w:r>
            <w:r w:rsidR="00D733A4" w:rsidRPr="009900A7">
              <w:rPr>
                <w:rFonts w:asciiTheme="minorBidi" w:hAnsiTheme="minorBidi" w:cstheme="minorBidi"/>
                <w:w w:val="105"/>
                <w:sz w:val="22"/>
                <w:szCs w:val="22"/>
              </w:rPr>
              <w:t>pkt</w:t>
            </w:r>
            <w:r w:rsidRPr="009900A7">
              <w:rPr>
                <w:rFonts w:asciiTheme="minorBidi" w:hAnsiTheme="minorBidi" w:cstheme="minorBidi"/>
                <w:w w:val="105"/>
                <w:sz w:val="22"/>
                <w:szCs w:val="22"/>
              </w:rPr>
              <w:t xml:space="preserve"> x waga kryterium tj. 60 %</w:t>
            </w:r>
          </w:p>
          <w:p w14:paraId="05213845" w14:textId="1D75E257" w:rsidR="00BF741F" w:rsidRPr="009900A7" w:rsidRDefault="00295A82" w:rsidP="00295A82">
            <w:pPr>
              <w:pStyle w:val="Tekstpodstawowy"/>
              <w:spacing w:before="11"/>
              <w:ind w:left="936" w:right="4286"/>
              <w:jc w:val="both"/>
              <w:rPr>
                <w:rFonts w:asciiTheme="minorBidi" w:hAnsiTheme="minorBidi" w:cstheme="minorBidi"/>
                <w:w w:val="105"/>
                <w:sz w:val="22"/>
                <w:szCs w:val="22"/>
              </w:rPr>
            </w:pPr>
            <w:r w:rsidRPr="009900A7">
              <w:rPr>
                <w:rFonts w:asciiTheme="minorBidi" w:hAnsiTheme="minorBidi" w:cstheme="minorBidi"/>
                <w:w w:val="105"/>
                <w:sz w:val="22"/>
                <w:szCs w:val="22"/>
              </w:rPr>
              <w:t xml:space="preserve">              </w:t>
            </w:r>
            <w:r w:rsidR="00BF741F" w:rsidRPr="009900A7">
              <w:rPr>
                <w:rFonts w:asciiTheme="minorBidi" w:hAnsiTheme="minorBidi" w:cstheme="minorBidi"/>
                <w:w w:val="105"/>
                <w:sz w:val="22"/>
                <w:szCs w:val="22"/>
              </w:rPr>
              <w:t xml:space="preserve">Cena brutto oferty badanej </w:t>
            </w:r>
          </w:p>
          <w:p w14:paraId="66785354" w14:textId="77777777" w:rsidR="00BF741F" w:rsidRPr="009900A7" w:rsidRDefault="00BF741F" w:rsidP="004D675C">
            <w:pPr>
              <w:pStyle w:val="Tekstpodstawowy"/>
              <w:spacing w:before="11"/>
              <w:ind w:left="936" w:right="4286" w:firstLine="1474"/>
              <w:jc w:val="both"/>
              <w:rPr>
                <w:rFonts w:asciiTheme="minorBidi" w:hAnsiTheme="minorBidi" w:cstheme="minorBidi"/>
                <w:w w:val="105"/>
                <w:sz w:val="22"/>
                <w:szCs w:val="22"/>
              </w:rPr>
            </w:pPr>
          </w:p>
          <w:p w14:paraId="3121BA6C" w14:textId="33844CCA" w:rsidR="00BF741F" w:rsidRPr="009900A7" w:rsidRDefault="00295A82" w:rsidP="00295A82">
            <w:pPr>
              <w:pStyle w:val="Tekstpodstawowy"/>
              <w:spacing w:before="11"/>
              <w:ind w:right="4286"/>
              <w:jc w:val="both"/>
              <w:rPr>
                <w:rFonts w:asciiTheme="minorBidi" w:hAnsiTheme="minorBidi" w:cstheme="minorBidi"/>
                <w:w w:val="105"/>
                <w:sz w:val="22"/>
                <w:szCs w:val="22"/>
              </w:rPr>
            </w:pPr>
            <w:r w:rsidRPr="009900A7">
              <w:rPr>
                <w:rFonts w:asciiTheme="minorBidi" w:hAnsiTheme="minorBidi" w:cstheme="minorBidi"/>
                <w:w w:val="105"/>
                <w:sz w:val="22"/>
                <w:szCs w:val="22"/>
              </w:rPr>
              <w:t xml:space="preserve">   </w:t>
            </w:r>
            <w:r w:rsidR="00BF741F" w:rsidRPr="009900A7">
              <w:rPr>
                <w:rFonts w:asciiTheme="minorBidi" w:hAnsiTheme="minorBidi" w:cstheme="minorBidi"/>
                <w:w w:val="105"/>
                <w:sz w:val="22"/>
                <w:szCs w:val="22"/>
              </w:rPr>
              <w:t>gdzie: C - wartość punktowa</w:t>
            </w:r>
            <w:r w:rsidRPr="009900A7">
              <w:rPr>
                <w:rFonts w:asciiTheme="minorBidi" w:hAnsiTheme="minorBidi" w:cstheme="minorBidi"/>
                <w:w w:val="105"/>
                <w:sz w:val="22"/>
                <w:szCs w:val="22"/>
              </w:rPr>
              <w:t xml:space="preserve"> </w:t>
            </w:r>
            <w:r w:rsidR="00BF741F" w:rsidRPr="009900A7">
              <w:rPr>
                <w:rFonts w:asciiTheme="minorBidi" w:hAnsiTheme="minorBidi" w:cstheme="minorBidi"/>
                <w:w w:val="105"/>
                <w:sz w:val="22"/>
                <w:szCs w:val="22"/>
              </w:rPr>
              <w:t>badanej oferty</w:t>
            </w:r>
          </w:p>
          <w:p w14:paraId="75F99334" w14:textId="77777777" w:rsidR="00BF741F" w:rsidRPr="009900A7" w:rsidRDefault="00BF741F" w:rsidP="004D675C">
            <w:pPr>
              <w:pStyle w:val="Tekstpodstawowy"/>
              <w:spacing w:before="11"/>
              <w:ind w:left="936" w:right="4286" w:hanging="85"/>
              <w:jc w:val="both"/>
              <w:rPr>
                <w:rFonts w:asciiTheme="minorBidi" w:hAnsiTheme="minorBidi" w:cstheme="minorBidi"/>
                <w:w w:val="105"/>
                <w:sz w:val="22"/>
                <w:szCs w:val="22"/>
              </w:rPr>
            </w:pPr>
          </w:p>
          <w:p w14:paraId="02912728" w14:textId="77777777" w:rsidR="00BF741F" w:rsidRPr="009900A7" w:rsidRDefault="00BF741F" w:rsidP="004D675C">
            <w:pPr>
              <w:pStyle w:val="Tekstpodstawowy2"/>
              <w:spacing w:before="120" w:line="240" w:lineRule="auto"/>
              <w:ind w:left="709"/>
              <w:jc w:val="both"/>
              <w:rPr>
                <w:rFonts w:asciiTheme="minorBidi" w:hAnsiTheme="minorBidi" w:cstheme="minorBidi"/>
                <w:bCs/>
                <w:sz w:val="22"/>
                <w:szCs w:val="22"/>
              </w:rPr>
            </w:pPr>
            <w:r w:rsidRPr="009900A7">
              <w:rPr>
                <w:rFonts w:asciiTheme="minorBidi" w:hAnsiTheme="minorBidi" w:cstheme="minorBidi"/>
                <w:bCs/>
                <w:sz w:val="22"/>
                <w:szCs w:val="22"/>
              </w:rPr>
              <w:t>Z uwagi na postanowienia art. 225 ust. 1 PZP, 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w:t>
            </w:r>
          </w:p>
          <w:p w14:paraId="1597E75A" w14:textId="77777777" w:rsidR="00BF741F" w:rsidRPr="009900A7" w:rsidRDefault="00BF741F" w:rsidP="004D675C">
            <w:pPr>
              <w:pStyle w:val="Tekstpodstawowy"/>
              <w:spacing w:before="11"/>
              <w:ind w:left="936" w:right="4286" w:hanging="85"/>
              <w:jc w:val="both"/>
              <w:rPr>
                <w:rFonts w:asciiTheme="minorBidi" w:hAnsiTheme="minorBidi" w:cstheme="minorBidi"/>
                <w:w w:val="105"/>
                <w:sz w:val="22"/>
                <w:szCs w:val="22"/>
              </w:rPr>
            </w:pPr>
          </w:p>
          <w:p w14:paraId="4B92C219" w14:textId="7C6CAA13" w:rsidR="00236F47" w:rsidRPr="009900A7" w:rsidRDefault="00236F47">
            <w:pPr>
              <w:pStyle w:val="Akapitzlist"/>
              <w:widowControl w:val="0"/>
              <w:numPr>
                <w:ilvl w:val="0"/>
                <w:numId w:val="18"/>
              </w:numPr>
              <w:tabs>
                <w:tab w:val="left" w:pos="949"/>
              </w:tabs>
              <w:autoSpaceDE w:val="0"/>
              <w:autoSpaceDN w:val="0"/>
              <w:spacing w:before="15" w:line="276" w:lineRule="auto"/>
              <w:ind w:right="110"/>
              <w:rPr>
                <w:rFonts w:asciiTheme="minorBidi" w:hAnsiTheme="minorBidi" w:cstheme="minorBidi"/>
                <w:b/>
                <w:bCs/>
                <w:color w:val="000000" w:themeColor="text1"/>
                <w:sz w:val="22"/>
                <w:szCs w:val="22"/>
              </w:rPr>
            </w:pPr>
            <w:r w:rsidRPr="009900A7">
              <w:rPr>
                <w:rFonts w:asciiTheme="minorBidi" w:hAnsiTheme="minorBidi" w:cstheme="minorBidi"/>
                <w:b/>
                <w:w w:val="105"/>
                <w:sz w:val="22"/>
                <w:szCs w:val="22"/>
              </w:rPr>
              <w:t xml:space="preserve">Kryterium II - Termin gwarancji (G) – waga 40 %. </w:t>
            </w:r>
            <w:r w:rsidRPr="009900A7">
              <w:rPr>
                <w:rFonts w:asciiTheme="minorBidi" w:hAnsiTheme="minorBidi" w:cstheme="minorBidi"/>
                <w:color w:val="000000" w:themeColor="text1"/>
                <w:sz w:val="22"/>
                <w:szCs w:val="22"/>
              </w:rPr>
              <w:t>W ramach kryterium “Termin gwarancji”</w:t>
            </w:r>
            <w:r w:rsidR="00487C21" w:rsidRPr="009900A7">
              <w:rPr>
                <w:rFonts w:asciiTheme="minorBidi" w:hAnsiTheme="minorBidi" w:cstheme="minorBidi"/>
                <w:color w:val="000000" w:themeColor="text1"/>
                <w:sz w:val="22"/>
                <w:szCs w:val="22"/>
              </w:rPr>
              <w:t xml:space="preserve">, </w:t>
            </w:r>
            <w:r w:rsidR="005167B7" w:rsidRPr="009900A7">
              <w:rPr>
                <w:rFonts w:asciiTheme="minorBidi" w:hAnsiTheme="minorBidi" w:cstheme="minorBidi"/>
                <w:color w:val="000000" w:themeColor="text1"/>
                <w:sz w:val="22"/>
                <w:szCs w:val="22"/>
              </w:rPr>
              <w:t>Zamawiający przyzna dodatkowe punkty za wydłużenie minimalnego okresu gwarancji</w:t>
            </w:r>
            <w:r w:rsidR="00FF6430">
              <w:rPr>
                <w:rFonts w:asciiTheme="minorBidi" w:hAnsiTheme="minorBidi" w:cstheme="minorBidi"/>
                <w:color w:val="000000" w:themeColor="text1"/>
                <w:sz w:val="22"/>
                <w:szCs w:val="22"/>
              </w:rPr>
              <w:t xml:space="preserve"> na Przedmiot zamówienia</w:t>
            </w:r>
            <w:r w:rsidR="005167B7" w:rsidRPr="009900A7">
              <w:rPr>
                <w:rFonts w:asciiTheme="minorBidi" w:hAnsiTheme="minorBidi" w:cstheme="minorBidi"/>
                <w:color w:val="000000" w:themeColor="text1"/>
                <w:sz w:val="22"/>
                <w:szCs w:val="22"/>
              </w:rPr>
              <w:t xml:space="preserve">, </w:t>
            </w:r>
            <w:r w:rsidR="00487C21" w:rsidRPr="009900A7">
              <w:rPr>
                <w:rFonts w:asciiTheme="minorBidi" w:hAnsiTheme="minorBidi" w:cstheme="minorBidi"/>
                <w:color w:val="000000" w:themeColor="text1"/>
                <w:sz w:val="22"/>
                <w:szCs w:val="22"/>
              </w:rPr>
              <w:t>o</w:t>
            </w:r>
            <w:r w:rsidRPr="009900A7">
              <w:rPr>
                <w:rFonts w:asciiTheme="minorBidi" w:hAnsiTheme="minorBidi" w:cstheme="minorBidi"/>
                <w:color w:val="000000" w:themeColor="text1"/>
                <w:sz w:val="22"/>
                <w:szCs w:val="22"/>
              </w:rPr>
              <w:t>cena ofert zostanie dokonana zgodnie z poniższymi zapisami:</w:t>
            </w:r>
          </w:p>
          <w:p w14:paraId="582D0F19" w14:textId="77777777" w:rsidR="00236F47" w:rsidRPr="009900A7" w:rsidRDefault="00236F47" w:rsidP="00236F47">
            <w:pPr>
              <w:pStyle w:val="Akapitzlist"/>
              <w:tabs>
                <w:tab w:val="left" w:pos="949"/>
              </w:tabs>
              <w:spacing w:before="15" w:line="276" w:lineRule="auto"/>
              <w:ind w:left="720" w:right="110" w:firstLine="0"/>
              <w:rPr>
                <w:rFonts w:asciiTheme="minorBidi" w:hAnsiTheme="minorBidi" w:cstheme="minorBidi"/>
                <w:bCs/>
                <w:iCs/>
                <w:color w:val="000000" w:themeColor="text1"/>
                <w:sz w:val="22"/>
                <w:szCs w:val="22"/>
                <w:lang w:val="x-none"/>
              </w:rPr>
            </w:pPr>
          </w:p>
          <w:p w14:paraId="53A92000" w14:textId="6A9EE5DB" w:rsidR="00236F47" w:rsidRPr="009900A7" w:rsidRDefault="00236F47" w:rsidP="00236F47">
            <w:pPr>
              <w:spacing w:line="276" w:lineRule="auto"/>
              <w:ind w:right="107"/>
              <w:rPr>
                <w:rFonts w:asciiTheme="minorBidi" w:hAnsiTheme="minorBidi" w:cstheme="minorBidi"/>
                <w:sz w:val="22"/>
                <w:szCs w:val="22"/>
              </w:rPr>
            </w:pPr>
            <w:r w:rsidRPr="009900A7">
              <w:rPr>
                <w:rFonts w:asciiTheme="minorBidi" w:hAnsiTheme="minorBidi" w:cstheme="minorBidi"/>
                <w:sz w:val="22"/>
                <w:szCs w:val="22"/>
              </w:rPr>
              <w:t xml:space="preserve">          Termin gwarancji w ofercie ocenianej</w:t>
            </w:r>
          </w:p>
          <w:p w14:paraId="1A3D8BC0" w14:textId="766C0598" w:rsidR="00236F47" w:rsidRPr="009900A7" w:rsidRDefault="00236F47" w:rsidP="00236F47">
            <w:pPr>
              <w:spacing w:line="276" w:lineRule="auto"/>
              <w:ind w:right="107"/>
              <w:rPr>
                <w:rFonts w:asciiTheme="minorBidi" w:hAnsiTheme="minorBidi" w:cstheme="minorBidi"/>
                <w:sz w:val="22"/>
                <w:szCs w:val="22"/>
              </w:rPr>
            </w:pPr>
            <w:r w:rsidRPr="009900A7">
              <w:rPr>
                <w:rFonts w:asciiTheme="minorBidi" w:hAnsiTheme="minorBidi" w:cstheme="minorBidi"/>
                <w:sz w:val="22"/>
                <w:szCs w:val="22"/>
              </w:rPr>
              <w:t xml:space="preserve">G </w:t>
            </w:r>
            <w:proofErr w:type="gramStart"/>
            <w:r w:rsidRPr="009900A7">
              <w:rPr>
                <w:rFonts w:asciiTheme="minorBidi" w:hAnsiTheme="minorBidi" w:cstheme="minorBidi"/>
                <w:sz w:val="22"/>
                <w:szCs w:val="22"/>
              </w:rPr>
              <w:t>=  ------------------------------------------------</w:t>
            </w:r>
            <w:proofErr w:type="gramEnd"/>
            <w:r w:rsidRPr="009900A7">
              <w:rPr>
                <w:rFonts w:asciiTheme="minorBidi" w:hAnsiTheme="minorBidi" w:cstheme="minorBidi"/>
                <w:sz w:val="22"/>
                <w:szCs w:val="22"/>
              </w:rPr>
              <w:t xml:space="preserve">               x 100 pkt x waga kryterium 40 %</w:t>
            </w:r>
          </w:p>
          <w:p w14:paraId="4626FFDE" w14:textId="77777777" w:rsidR="00236F47" w:rsidRPr="009900A7" w:rsidRDefault="00236F47" w:rsidP="00236F47">
            <w:pPr>
              <w:spacing w:line="276" w:lineRule="auto"/>
              <w:ind w:right="107"/>
              <w:rPr>
                <w:rFonts w:asciiTheme="minorBidi" w:hAnsiTheme="minorBidi" w:cstheme="minorBidi"/>
                <w:sz w:val="22"/>
                <w:szCs w:val="22"/>
              </w:rPr>
            </w:pPr>
            <w:r w:rsidRPr="009900A7">
              <w:rPr>
                <w:rFonts w:asciiTheme="minorBidi" w:hAnsiTheme="minorBidi" w:cstheme="minorBidi"/>
                <w:sz w:val="22"/>
                <w:szCs w:val="22"/>
              </w:rPr>
              <w:t xml:space="preserve">   Najdłuższy termin gwarancji wśród badanych ofert</w:t>
            </w:r>
          </w:p>
          <w:p w14:paraId="6132CD8D" w14:textId="77777777" w:rsidR="00236F47" w:rsidRPr="009900A7" w:rsidRDefault="00236F47" w:rsidP="00236F47">
            <w:pPr>
              <w:spacing w:line="276" w:lineRule="auto"/>
              <w:ind w:left="936" w:right="107"/>
              <w:rPr>
                <w:rFonts w:asciiTheme="minorBidi" w:hAnsiTheme="minorBidi" w:cstheme="minorBidi"/>
                <w:sz w:val="22"/>
                <w:szCs w:val="22"/>
              </w:rPr>
            </w:pPr>
            <w:r w:rsidRPr="009900A7">
              <w:rPr>
                <w:rFonts w:asciiTheme="minorBidi" w:hAnsiTheme="minorBidi" w:cstheme="minorBidi"/>
                <w:sz w:val="22"/>
                <w:szCs w:val="22"/>
              </w:rPr>
              <w:t> </w:t>
            </w:r>
          </w:p>
          <w:p w14:paraId="75047542" w14:textId="77777777" w:rsidR="00236F47" w:rsidRPr="009900A7" w:rsidRDefault="00236F47" w:rsidP="00236F47">
            <w:pPr>
              <w:spacing w:before="100" w:beforeAutospacing="1" w:after="100" w:afterAutospacing="1" w:line="276" w:lineRule="auto"/>
              <w:ind w:right="107"/>
              <w:rPr>
                <w:rFonts w:asciiTheme="minorBidi" w:hAnsiTheme="minorBidi" w:cstheme="minorBidi"/>
                <w:sz w:val="22"/>
                <w:szCs w:val="22"/>
              </w:rPr>
            </w:pPr>
            <w:r w:rsidRPr="009900A7">
              <w:rPr>
                <w:rFonts w:asciiTheme="minorBidi" w:hAnsiTheme="minorBidi" w:cstheme="minorBidi"/>
                <w:sz w:val="22"/>
                <w:szCs w:val="22"/>
              </w:rPr>
              <w:t>Gdzie: G – wartość punktowa badanej oferty</w:t>
            </w:r>
          </w:p>
          <w:p w14:paraId="4713596A" w14:textId="77777777" w:rsidR="00236F47" w:rsidRPr="009900A7" w:rsidRDefault="00236F47" w:rsidP="00236F47">
            <w:pPr>
              <w:pStyle w:val="Akapitzlist"/>
              <w:tabs>
                <w:tab w:val="left" w:pos="949"/>
              </w:tabs>
              <w:spacing w:before="15" w:line="276" w:lineRule="auto"/>
              <w:ind w:left="720" w:right="110" w:firstLine="0"/>
              <w:rPr>
                <w:rFonts w:asciiTheme="minorBidi" w:hAnsiTheme="minorBidi" w:cstheme="minorBidi"/>
                <w:bCs/>
                <w:iCs/>
                <w:color w:val="000000" w:themeColor="text1"/>
                <w:sz w:val="22"/>
                <w:szCs w:val="22"/>
                <w:lang w:val="x-none"/>
              </w:rPr>
            </w:pPr>
          </w:p>
          <w:p w14:paraId="4C5A1BD6" w14:textId="2024D357" w:rsidR="00236F47" w:rsidRPr="009900A7" w:rsidRDefault="00236F47" w:rsidP="00236F47">
            <w:pPr>
              <w:spacing w:line="276" w:lineRule="auto"/>
              <w:ind w:right="107"/>
              <w:jc w:val="both"/>
              <w:rPr>
                <w:rFonts w:asciiTheme="minorBidi" w:hAnsiTheme="minorBidi" w:cstheme="minorBidi"/>
                <w:sz w:val="22"/>
                <w:szCs w:val="22"/>
              </w:rPr>
            </w:pPr>
            <w:r w:rsidRPr="009900A7">
              <w:rPr>
                <w:rFonts w:asciiTheme="minorBidi" w:hAnsiTheme="minorBidi" w:cstheme="minorBidi"/>
                <w:sz w:val="22"/>
                <w:szCs w:val="22"/>
              </w:rPr>
              <w:t xml:space="preserve">Wykonawca zobowiązany jest podać okres gwarancji w pełnych miesiącach. Proponowany przez Wykonawcę okres gwarancji nie może być krótszy niż </w:t>
            </w:r>
            <w:r w:rsidR="00BF1F73" w:rsidRPr="009900A7">
              <w:rPr>
                <w:rFonts w:asciiTheme="minorBidi" w:hAnsiTheme="minorBidi" w:cstheme="minorBidi"/>
                <w:sz w:val="22"/>
                <w:szCs w:val="22"/>
              </w:rPr>
              <w:t>3</w:t>
            </w:r>
            <w:r w:rsidRPr="009900A7">
              <w:rPr>
                <w:rFonts w:asciiTheme="minorBidi" w:hAnsiTheme="minorBidi" w:cstheme="minorBidi"/>
                <w:sz w:val="22"/>
                <w:szCs w:val="22"/>
              </w:rPr>
              <w:t>6 mi</w:t>
            </w:r>
            <w:r w:rsidR="00D733A4" w:rsidRPr="009900A7">
              <w:rPr>
                <w:rFonts w:asciiTheme="minorBidi" w:hAnsiTheme="minorBidi" w:cstheme="minorBidi"/>
                <w:sz w:val="22"/>
                <w:szCs w:val="22"/>
              </w:rPr>
              <w:t>esięcy</w:t>
            </w:r>
            <w:r w:rsidRPr="009900A7">
              <w:rPr>
                <w:rFonts w:asciiTheme="minorBidi" w:hAnsiTheme="minorBidi" w:cstheme="minorBidi"/>
                <w:sz w:val="22"/>
                <w:szCs w:val="22"/>
              </w:rPr>
              <w:t xml:space="preserve"> (minimalny wymagany przez Zamawiającego okres gwarancji) oraz dłuższy niż </w:t>
            </w:r>
            <w:r w:rsidR="00BF1F73" w:rsidRPr="009900A7">
              <w:rPr>
                <w:rFonts w:asciiTheme="minorBidi" w:hAnsiTheme="minorBidi" w:cstheme="minorBidi"/>
                <w:sz w:val="22"/>
                <w:szCs w:val="22"/>
              </w:rPr>
              <w:t>60</w:t>
            </w:r>
            <w:r w:rsidR="00D733A4" w:rsidRPr="009900A7">
              <w:rPr>
                <w:rFonts w:asciiTheme="minorBidi" w:hAnsiTheme="minorBidi" w:cstheme="minorBidi"/>
                <w:sz w:val="22"/>
                <w:szCs w:val="22"/>
              </w:rPr>
              <w:t xml:space="preserve"> miesięcy</w:t>
            </w:r>
            <w:r w:rsidRPr="009900A7">
              <w:rPr>
                <w:rFonts w:asciiTheme="minorBidi" w:hAnsiTheme="minorBidi" w:cstheme="minorBidi"/>
                <w:sz w:val="22"/>
                <w:szCs w:val="22"/>
              </w:rPr>
              <w:t>.</w:t>
            </w:r>
          </w:p>
          <w:p w14:paraId="37EAC2E6" w14:textId="77777777" w:rsidR="00236F47" w:rsidRPr="009900A7" w:rsidRDefault="00236F47" w:rsidP="00236F47">
            <w:pPr>
              <w:spacing w:line="276" w:lineRule="auto"/>
              <w:ind w:left="936" w:right="107"/>
              <w:jc w:val="both"/>
              <w:rPr>
                <w:rFonts w:asciiTheme="minorBidi" w:hAnsiTheme="minorBidi" w:cstheme="minorBidi"/>
                <w:sz w:val="22"/>
                <w:szCs w:val="22"/>
              </w:rPr>
            </w:pPr>
          </w:p>
          <w:p w14:paraId="4443C972" w14:textId="7DD987D6" w:rsidR="00236F47" w:rsidRPr="009900A7" w:rsidRDefault="00236F47" w:rsidP="00236F47">
            <w:pPr>
              <w:spacing w:line="276" w:lineRule="auto"/>
              <w:ind w:right="107"/>
              <w:jc w:val="both"/>
              <w:rPr>
                <w:rFonts w:asciiTheme="minorBidi" w:hAnsiTheme="minorBidi" w:cstheme="minorBidi"/>
                <w:sz w:val="22"/>
                <w:szCs w:val="22"/>
              </w:rPr>
            </w:pPr>
            <w:r w:rsidRPr="009900A7">
              <w:rPr>
                <w:rFonts w:asciiTheme="minorBidi" w:hAnsiTheme="minorBidi" w:cstheme="minorBidi"/>
                <w:sz w:val="22"/>
                <w:szCs w:val="22"/>
              </w:rPr>
              <w:lastRenderedPageBreak/>
              <w:t xml:space="preserve">Okres dłuższy niż </w:t>
            </w:r>
            <w:r w:rsidR="00BF1F73" w:rsidRPr="009900A7">
              <w:rPr>
                <w:rFonts w:asciiTheme="minorBidi" w:hAnsiTheme="minorBidi" w:cstheme="minorBidi"/>
                <w:sz w:val="22"/>
                <w:szCs w:val="22"/>
              </w:rPr>
              <w:t>60</w:t>
            </w:r>
            <w:r w:rsidRPr="009900A7">
              <w:rPr>
                <w:rFonts w:asciiTheme="minorBidi" w:hAnsiTheme="minorBidi" w:cstheme="minorBidi"/>
                <w:sz w:val="22"/>
                <w:szCs w:val="22"/>
              </w:rPr>
              <w:t xml:space="preserve"> miesięcy dla potrzeb obliczania punktacji będzie traktowany jak </w:t>
            </w:r>
            <w:r w:rsidR="00BF1F73" w:rsidRPr="009900A7">
              <w:rPr>
                <w:rFonts w:asciiTheme="minorBidi" w:hAnsiTheme="minorBidi" w:cstheme="minorBidi"/>
                <w:sz w:val="22"/>
                <w:szCs w:val="22"/>
              </w:rPr>
              <w:t>60</w:t>
            </w:r>
            <w:r w:rsidRPr="009900A7">
              <w:rPr>
                <w:rFonts w:asciiTheme="minorBidi" w:hAnsiTheme="minorBidi" w:cstheme="minorBidi"/>
                <w:sz w:val="22"/>
                <w:szCs w:val="22"/>
              </w:rPr>
              <w:t xml:space="preserve"> miesięcy.</w:t>
            </w:r>
          </w:p>
          <w:p w14:paraId="7793F6B9" w14:textId="77777777" w:rsidR="00236F47" w:rsidRPr="009900A7" w:rsidRDefault="00236F47" w:rsidP="00236F47">
            <w:pPr>
              <w:spacing w:line="276" w:lineRule="auto"/>
              <w:ind w:left="936" w:right="107"/>
              <w:jc w:val="both"/>
              <w:rPr>
                <w:rFonts w:asciiTheme="minorBidi" w:hAnsiTheme="minorBidi" w:cstheme="minorBidi"/>
                <w:sz w:val="22"/>
                <w:szCs w:val="22"/>
              </w:rPr>
            </w:pPr>
          </w:p>
          <w:p w14:paraId="026D0F05" w14:textId="18630B3F" w:rsidR="00236F47" w:rsidRPr="009900A7" w:rsidRDefault="00236F47" w:rsidP="00236F47">
            <w:pPr>
              <w:spacing w:line="276" w:lineRule="auto"/>
              <w:ind w:right="107"/>
              <w:jc w:val="both"/>
              <w:rPr>
                <w:rFonts w:asciiTheme="minorBidi" w:hAnsiTheme="minorBidi" w:cstheme="minorBidi"/>
                <w:sz w:val="22"/>
                <w:szCs w:val="22"/>
              </w:rPr>
            </w:pPr>
            <w:r w:rsidRPr="009900A7">
              <w:rPr>
                <w:rFonts w:asciiTheme="minorBidi" w:hAnsiTheme="minorBidi" w:cstheme="minorBidi"/>
                <w:sz w:val="22"/>
                <w:szCs w:val="22"/>
              </w:rPr>
              <w:t>Jeżeli Wykonawca nie poda w ofercie okresu gwarancji to uzyska 0 pkt w kryterium „Termin gwarancji”.</w:t>
            </w:r>
            <w:r w:rsidR="007C51EF">
              <w:rPr>
                <w:rFonts w:asciiTheme="minorBidi" w:hAnsiTheme="minorBidi" w:cstheme="minorBidi"/>
                <w:sz w:val="22"/>
                <w:szCs w:val="22"/>
              </w:rPr>
              <w:t xml:space="preserve"> Oferta wykonawcy, który poda okres gwarancji krótszy niż 36 miesięcy zostanie odrzucona.</w:t>
            </w:r>
          </w:p>
          <w:p w14:paraId="0916BFB4" w14:textId="2CE5F761" w:rsidR="00F90F6D" w:rsidRPr="009900A7" w:rsidRDefault="00F90F6D" w:rsidP="00F90F6D">
            <w:pPr>
              <w:spacing w:before="120"/>
              <w:ind w:left="1418" w:hanging="709"/>
              <w:jc w:val="both"/>
              <w:rPr>
                <w:rFonts w:asciiTheme="minorBidi" w:hAnsiTheme="minorBidi" w:cstheme="minorBidi"/>
                <w:b/>
                <w:bCs/>
                <w:sz w:val="22"/>
                <w:szCs w:val="22"/>
              </w:rPr>
            </w:pPr>
          </w:p>
          <w:p w14:paraId="4F74C5A5" w14:textId="77777777" w:rsidR="007524ED" w:rsidRPr="009900A7" w:rsidRDefault="007524ED" w:rsidP="004D675C">
            <w:pPr>
              <w:ind w:left="936" w:right="107"/>
              <w:jc w:val="both"/>
              <w:rPr>
                <w:rFonts w:asciiTheme="minorBidi" w:hAnsiTheme="minorBidi" w:cstheme="minorBidi"/>
                <w:sz w:val="22"/>
                <w:szCs w:val="22"/>
              </w:rPr>
            </w:pPr>
          </w:p>
          <w:p w14:paraId="027FC2B4" w14:textId="3306126A" w:rsidR="00BF741F" w:rsidRPr="009900A7" w:rsidRDefault="00BF741F">
            <w:pPr>
              <w:pStyle w:val="Akapitzlist"/>
              <w:numPr>
                <w:ilvl w:val="1"/>
                <w:numId w:val="30"/>
              </w:numPr>
              <w:tabs>
                <w:tab w:val="left" w:pos="949"/>
              </w:tabs>
              <w:ind w:right="108"/>
              <w:jc w:val="both"/>
              <w:rPr>
                <w:rFonts w:asciiTheme="minorBidi" w:hAnsiTheme="minorBidi" w:cstheme="minorBidi"/>
                <w:sz w:val="22"/>
                <w:szCs w:val="22"/>
              </w:rPr>
            </w:pPr>
            <w:r w:rsidRPr="009900A7">
              <w:rPr>
                <w:rFonts w:asciiTheme="minorBidi" w:hAnsiTheme="minorBidi" w:cstheme="minorBidi"/>
                <w:w w:val="105"/>
                <w:sz w:val="22"/>
                <w:szCs w:val="22"/>
              </w:rPr>
              <w:t xml:space="preserve">Ostateczną ocenę oferty stanowi suma punktów uzyskanych w kryteriach określonych </w:t>
            </w:r>
            <w:proofErr w:type="gramStart"/>
            <w:r w:rsidRPr="009900A7">
              <w:rPr>
                <w:rFonts w:asciiTheme="minorBidi" w:hAnsiTheme="minorBidi" w:cstheme="minorBidi"/>
                <w:w w:val="105"/>
                <w:sz w:val="22"/>
                <w:szCs w:val="22"/>
              </w:rPr>
              <w:t>w  pkt.</w:t>
            </w:r>
            <w:proofErr w:type="gramEnd"/>
            <w:r w:rsidRPr="009900A7">
              <w:rPr>
                <w:rFonts w:asciiTheme="minorBidi" w:hAnsiTheme="minorBidi" w:cstheme="minorBidi"/>
                <w:w w:val="105"/>
                <w:sz w:val="22"/>
                <w:szCs w:val="22"/>
              </w:rPr>
              <w:t xml:space="preserve">  1</w:t>
            </w:r>
            <w:r w:rsidR="00295A82" w:rsidRPr="009900A7">
              <w:rPr>
                <w:rFonts w:asciiTheme="minorBidi" w:hAnsiTheme="minorBidi" w:cstheme="minorBidi"/>
                <w:w w:val="105"/>
                <w:sz w:val="22"/>
                <w:szCs w:val="22"/>
              </w:rPr>
              <w:t>7</w:t>
            </w:r>
            <w:r w:rsidRPr="009900A7">
              <w:rPr>
                <w:rFonts w:asciiTheme="minorBidi" w:hAnsiTheme="minorBidi" w:cstheme="minorBidi"/>
                <w:w w:val="105"/>
                <w:sz w:val="22"/>
                <w:szCs w:val="22"/>
              </w:rPr>
              <w:t>.2.,</w:t>
            </w:r>
            <w:r w:rsidRPr="009900A7">
              <w:rPr>
                <w:rFonts w:asciiTheme="minorBidi" w:hAnsiTheme="minorBidi" w:cstheme="minorBidi"/>
                <w:spacing w:val="-18"/>
                <w:w w:val="105"/>
                <w:sz w:val="22"/>
                <w:szCs w:val="22"/>
              </w:rPr>
              <w:t xml:space="preserve"> </w:t>
            </w:r>
            <w:r w:rsidRPr="009900A7">
              <w:rPr>
                <w:rFonts w:asciiTheme="minorBidi" w:hAnsiTheme="minorBidi" w:cstheme="minorBidi"/>
                <w:w w:val="105"/>
                <w:sz w:val="22"/>
                <w:szCs w:val="22"/>
              </w:rPr>
              <w:t>obliczona</w:t>
            </w:r>
            <w:r w:rsidRPr="009900A7">
              <w:rPr>
                <w:rFonts w:asciiTheme="minorBidi" w:hAnsiTheme="minorBidi" w:cstheme="minorBidi"/>
                <w:spacing w:val="-15"/>
                <w:w w:val="105"/>
                <w:sz w:val="22"/>
                <w:szCs w:val="22"/>
              </w:rPr>
              <w:t xml:space="preserve"> </w:t>
            </w:r>
            <w:r w:rsidRPr="009900A7">
              <w:rPr>
                <w:rFonts w:asciiTheme="minorBidi" w:hAnsiTheme="minorBidi" w:cstheme="minorBidi"/>
                <w:w w:val="105"/>
                <w:sz w:val="22"/>
                <w:szCs w:val="22"/>
              </w:rPr>
              <w:t>wg</w:t>
            </w:r>
            <w:r w:rsidRPr="009900A7">
              <w:rPr>
                <w:rFonts w:asciiTheme="minorBidi" w:hAnsiTheme="minorBidi" w:cstheme="minorBidi"/>
                <w:spacing w:val="-13"/>
                <w:w w:val="105"/>
                <w:sz w:val="22"/>
                <w:szCs w:val="22"/>
              </w:rPr>
              <w:t xml:space="preserve"> </w:t>
            </w:r>
            <w:r w:rsidRPr="009900A7">
              <w:rPr>
                <w:rFonts w:asciiTheme="minorBidi" w:hAnsiTheme="minorBidi" w:cstheme="minorBidi"/>
                <w:w w:val="105"/>
                <w:sz w:val="22"/>
                <w:szCs w:val="22"/>
              </w:rPr>
              <w:t>wzoru:</w:t>
            </w:r>
          </w:p>
          <w:p w14:paraId="7A5D322D" w14:textId="77777777" w:rsidR="00BF741F" w:rsidRPr="009900A7" w:rsidRDefault="00BF741F" w:rsidP="004D675C">
            <w:pPr>
              <w:pStyle w:val="Tekstpodstawowy"/>
              <w:spacing w:before="1"/>
              <w:jc w:val="both"/>
              <w:rPr>
                <w:rFonts w:asciiTheme="minorBidi" w:hAnsiTheme="minorBidi" w:cstheme="minorBidi"/>
                <w:sz w:val="22"/>
                <w:szCs w:val="22"/>
              </w:rPr>
            </w:pPr>
          </w:p>
          <w:p w14:paraId="645AF0CB" w14:textId="77777777" w:rsidR="00BF741F" w:rsidRPr="009900A7" w:rsidRDefault="00BF741F" w:rsidP="004D675C">
            <w:pPr>
              <w:pStyle w:val="Tekstpodstawowy"/>
              <w:ind w:left="948"/>
              <w:jc w:val="both"/>
              <w:rPr>
                <w:rFonts w:asciiTheme="minorBidi" w:hAnsiTheme="minorBidi" w:cstheme="minorBidi"/>
                <w:sz w:val="22"/>
                <w:szCs w:val="22"/>
              </w:rPr>
            </w:pPr>
            <w:r w:rsidRPr="009900A7">
              <w:rPr>
                <w:rFonts w:asciiTheme="minorBidi" w:hAnsiTheme="minorBidi" w:cstheme="minorBidi"/>
                <w:w w:val="105"/>
                <w:sz w:val="22"/>
                <w:szCs w:val="22"/>
              </w:rPr>
              <w:t>O = C + G - ostateczna ocena danej oferty</w:t>
            </w:r>
          </w:p>
          <w:p w14:paraId="0FD483AD" w14:textId="77777777" w:rsidR="00BF741F" w:rsidRPr="009900A7" w:rsidRDefault="00BF741F" w:rsidP="004D675C">
            <w:pPr>
              <w:pStyle w:val="Tekstpodstawowy"/>
              <w:spacing w:before="44"/>
              <w:ind w:left="948"/>
              <w:jc w:val="both"/>
              <w:rPr>
                <w:rFonts w:asciiTheme="minorBidi" w:hAnsiTheme="minorBidi" w:cstheme="minorBidi"/>
                <w:sz w:val="22"/>
                <w:szCs w:val="22"/>
              </w:rPr>
            </w:pPr>
            <w:r w:rsidRPr="009900A7">
              <w:rPr>
                <w:rFonts w:asciiTheme="minorBidi" w:hAnsiTheme="minorBidi" w:cstheme="minorBidi"/>
                <w:w w:val="105"/>
                <w:sz w:val="22"/>
                <w:szCs w:val="22"/>
              </w:rPr>
              <w:t>C - wartość punktowa uzyskana przez badaną ofertę za kryterium cena</w:t>
            </w:r>
          </w:p>
          <w:p w14:paraId="66CC34D9" w14:textId="4DCF2B13" w:rsidR="00BF741F" w:rsidRPr="009900A7" w:rsidRDefault="00BF741F" w:rsidP="004D675C">
            <w:pPr>
              <w:pStyle w:val="Tekstpodstawowy"/>
              <w:spacing w:before="44"/>
              <w:ind w:left="948"/>
              <w:jc w:val="both"/>
              <w:rPr>
                <w:rFonts w:asciiTheme="minorBidi" w:hAnsiTheme="minorBidi" w:cstheme="minorBidi"/>
                <w:w w:val="105"/>
                <w:sz w:val="22"/>
                <w:szCs w:val="22"/>
              </w:rPr>
            </w:pPr>
            <w:r w:rsidRPr="009900A7">
              <w:rPr>
                <w:rFonts w:asciiTheme="minorBidi" w:hAnsiTheme="minorBidi" w:cstheme="minorBidi"/>
                <w:w w:val="105"/>
                <w:sz w:val="22"/>
                <w:szCs w:val="22"/>
              </w:rPr>
              <w:t>G - wartość punktowa uzyskana przez badaną ofertę za kryterium termin gwarancji</w:t>
            </w:r>
          </w:p>
          <w:p w14:paraId="1FB45378" w14:textId="77777777" w:rsidR="007524ED" w:rsidRPr="009900A7" w:rsidRDefault="007524ED" w:rsidP="004D675C">
            <w:pPr>
              <w:pStyle w:val="Tekstpodstawowy"/>
              <w:spacing w:before="44"/>
              <w:ind w:left="948"/>
              <w:jc w:val="both"/>
              <w:rPr>
                <w:rFonts w:asciiTheme="minorBidi" w:hAnsiTheme="minorBidi" w:cstheme="minorBidi"/>
                <w:sz w:val="22"/>
                <w:szCs w:val="22"/>
              </w:rPr>
            </w:pPr>
          </w:p>
          <w:p w14:paraId="43146118" w14:textId="3769675E" w:rsidR="00BF741F" w:rsidRPr="009900A7" w:rsidRDefault="00BF741F">
            <w:pPr>
              <w:pStyle w:val="Akapitzlist"/>
              <w:numPr>
                <w:ilvl w:val="1"/>
                <w:numId w:val="30"/>
              </w:numPr>
              <w:tabs>
                <w:tab w:val="left" w:pos="949"/>
              </w:tabs>
              <w:spacing w:before="1"/>
              <w:ind w:right="109"/>
              <w:jc w:val="both"/>
              <w:rPr>
                <w:rFonts w:asciiTheme="minorBidi" w:hAnsiTheme="minorBidi" w:cstheme="minorBidi"/>
                <w:sz w:val="22"/>
                <w:szCs w:val="22"/>
              </w:rPr>
            </w:pPr>
            <w:r w:rsidRPr="009900A7">
              <w:rPr>
                <w:rFonts w:asciiTheme="minorBidi" w:hAnsiTheme="minorBidi" w:cstheme="minorBidi"/>
                <w:w w:val="105"/>
                <w:sz w:val="22"/>
                <w:szCs w:val="22"/>
              </w:rPr>
              <w:t>Za najkorzystniejszą uznana zostanie oferta z najwyższą ilością</w:t>
            </w:r>
            <w:r w:rsidRPr="009900A7">
              <w:rPr>
                <w:rFonts w:asciiTheme="minorBidi" w:hAnsiTheme="minorBidi" w:cstheme="minorBidi"/>
                <w:spacing w:val="55"/>
                <w:w w:val="105"/>
                <w:sz w:val="22"/>
                <w:szCs w:val="22"/>
              </w:rPr>
              <w:t xml:space="preserve"> </w:t>
            </w:r>
            <w:r w:rsidRPr="009900A7">
              <w:rPr>
                <w:rFonts w:asciiTheme="minorBidi" w:hAnsiTheme="minorBidi" w:cstheme="minorBidi"/>
                <w:w w:val="105"/>
                <w:sz w:val="22"/>
                <w:szCs w:val="22"/>
              </w:rPr>
              <w:t>uzyskanych</w:t>
            </w:r>
            <w:r w:rsidRPr="009900A7">
              <w:rPr>
                <w:rFonts w:asciiTheme="minorBidi" w:hAnsiTheme="minorBidi" w:cstheme="minorBidi"/>
                <w:spacing w:val="55"/>
                <w:w w:val="105"/>
                <w:sz w:val="22"/>
                <w:szCs w:val="22"/>
              </w:rPr>
              <w:t xml:space="preserve"> </w:t>
            </w:r>
            <w:r w:rsidRPr="009900A7">
              <w:rPr>
                <w:rFonts w:asciiTheme="minorBidi" w:hAnsiTheme="minorBidi" w:cstheme="minorBidi"/>
                <w:w w:val="105"/>
                <w:sz w:val="22"/>
                <w:szCs w:val="22"/>
              </w:rPr>
              <w:t>punktów w w/w kryteriach oceny ofert.</w:t>
            </w:r>
          </w:p>
          <w:p w14:paraId="75D78489" w14:textId="77777777" w:rsidR="007524ED" w:rsidRPr="009900A7" w:rsidRDefault="007524ED" w:rsidP="004D675C">
            <w:pPr>
              <w:pStyle w:val="Akapitzlist"/>
              <w:tabs>
                <w:tab w:val="left" w:pos="949"/>
              </w:tabs>
              <w:spacing w:before="1"/>
              <w:ind w:left="1440" w:right="109" w:firstLine="0"/>
              <w:jc w:val="both"/>
              <w:rPr>
                <w:rFonts w:asciiTheme="minorBidi" w:hAnsiTheme="minorBidi" w:cstheme="minorBidi"/>
                <w:sz w:val="22"/>
                <w:szCs w:val="22"/>
              </w:rPr>
            </w:pPr>
          </w:p>
          <w:p w14:paraId="7FDD9DA5" w14:textId="77777777" w:rsidR="00BF741F" w:rsidRPr="009900A7" w:rsidRDefault="00BF741F">
            <w:pPr>
              <w:pStyle w:val="Akapitzlist"/>
              <w:numPr>
                <w:ilvl w:val="1"/>
                <w:numId w:val="30"/>
              </w:numPr>
              <w:tabs>
                <w:tab w:val="left" w:pos="949"/>
              </w:tabs>
              <w:spacing w:before="1"/>
              <w:ind w:right="109"/>
              <w:jc w:val="both"/>
              <w:rPr>
                <w:rFonts w:asciiTheme="minorBidi" w:hAnsiTheme="minorBidi" w:cstheme="minorBidi"/>
                <w:sz w:val="22"/>
                <w:szCs w:val="22"/>
              </w:rPr>
            </w:pPr>
            <w:r w:rsidRPr="009900A7">
              <w:rPr>
                <w:rFonts w:asciiTheme="minorBidi" w:hAnsiTheme="minorBidi" w:cstheme="minorBidi"/>
                <w:sz w:val="22"/>
                <w:szCs w:val="22"/>
              </w:rPr>
              <w:t>Jeżeli nie można dokonać wyboru najkorzystniejszej oferty z uwagi na to, że dwie lub więcej ofert przedstawia taki sam bilans ceny i innych kryteriów oceny ofert, Zamawiający wybiera spośród tych ofert ofertę, która otrzymała najwyższą ocenę w kryterium o najwyższej wadze. Jeżeli oferty otrzymały taką samą ocenę w kryterium o najwyżej wadze, Zamawiający wybiera ofertę z najniższą ceną. Jeżeli nie można dokonać wyboru oferty w sposób, o którym mowa w zdaniu poprzednim, Zamawiający wzywa do wykonawców, którzy złożyli te oferty, do złożenia w terminie określonym przez Zamawiającego ofert dodatkowych zawierających nową cenę.</w:t>
            </w:r>
          </w:p>
          <w:p w14:paraId="0AB363A3" w14:textId="7C0C04E9" w:rsidR="00BF741F" w:rsidRPr="009900A7" w:rsidRDefault="00BF741F" w:rsidP="004D675C">
            <w:pPr>
              <w:tabs>
                <w:tab w:val="left" w:pos="0"/>
              </w:tabs>
              <w:adjustRightInd w:val="0"/>
              <w:spacing w:after="240"/>
              <w:jc w:val="both"/>
              <w:rPr>
                <w:rFonts w:asciiTheme="minorBidi" w:hAnsiTheme="minorBidi" w:cstheme="minorBidi"/>
                <w:sz w:val="22"/>
                <w:szCs w:val="22"/>
              </w:rPr>
            </w:pPr>
          </w:p>
        </w:tc>
      </w:tr>
      <w:tr w:rsidR="00BF741F" w:rsidRPr="009900A7" w14:paraId="15736405" w14:textId="77777777" w:rsidTr="00D006B1">
        <w:tc>
          <w:tcPr>
            <w:tcW w:w="9066" w:type="dxa"/>
            <w:tcBorders>
              <w:top w:val="nil"/>
              <w:left w:val="nil"/>
              <w:bottom w:val="nil"/>
              <w:right w:val="nil"/>
            </w:tcBorders>
            <w:shd w:val="clear" w:color="auto" w:fill="95B3D7" w:themeFill="accent1" w:themeFillTint="99"/>
          </w:tcPr>
          <w:p w14:paraId="594A60E0" w14:textId="3360B9CE" w:rsidR="00BF741F" w:rsidRPr="009900A7" w:rsidRDefault="00BF741F">
            <w:pPr>
              <w:pStyle w:val="Akapitzlist"/>
              <w:numPr>
                <w:ilvl w:val="0"/>
                <w:numId w:val="30"/>
              </w:numPr>
              <w:tabs>
                <w:tab w:val="left" w:pos="947"/>
                <w:tab w:val="left" w:pos="948"/>
              </w:tabs>
              <w:spacing w:before="126"/>
              <w:jc w:val="both"/>
              <w:rPr>
                <w:rFonts w:asciiTheme="minorBidi" w:hAnsiTheme="minorBidi" w:cstheme="minorBidi"/>
                <w:w w:val="105"/>
                <w:sz w:val="22"/>
                <w:szCs w:val="22"/>
              </w:rPr>
            </w:pPr>
            <w:r w:rsidRPr="009900A7">
              <w:rPr>
                <w:rFonts w:asciiTheme="minorBidi" w:hAnsiTheme="minorBidi" w:cstheme="minorBidi"/>
                <w:b/>
                <w:bCs/>
                <w:sz w:val="22"/>
                <w:szCs w:val="22"/>
              </w:rPr>
              <w:lastRenderedPageBreak/>
              <w:t>INFORMACJA O FORMALNOŚCIACH, JAKIE POWINNY BYĆ DOPEŁNIONE PO WYBORZE OFERT W CELU ZAWARCIA UMOWY.</w:t>
            </w:r>
          </w:p>
        </w:tc>
      </w:tr>
      <w:tr w:rsidR="00AE04C5" w:rsidRPr="009900A7" w14:paraId="2A315ECB" w14:textId="77777777" w:rsidTr="00D006B1">
        <w:tc>
          <w:tcPr>
            <w:tcW w:w="9066" w:type="dxa"/>
            <w:tcBorders>
              <w:top w:val="nil"/>
              <w:left w:val="nil"/>
              <w:bottom w:val="nil"/>
              <w:right w:val="nil"/>
            </w:tcBorders>
          </w:tcPr>
          <w:p w14:paraId="4F8E69F6" w14:textId="294CF451" w:rsidR="00AE04C5" w:rsidRPr="009900A7" w:rsidRDefault="00AE04C5" w:rsidP="000D07A8">
            <w:pPr>
              <w:pStyle w:val="Akapitzlist"/>
              <w:widowControl w:val="0"/>
              <w:numPr>
                <w:ilvl w:val="1"/>
                <w:numId w:val="30"/>
              </w:numPr>
              <w:autoSpaceDE w:val="0"/>
              <w:autoSpaceDN w:val="0"/>
              <w:spacing w:before="120" w:line="276" w:lineRule="auto"/>
              <w:ind w:left="605" w:hanging="605"/>
              <w:jc w:val="both"/>
              <w:rPr>
                <w:rFonts w:ascii="Arial" w:hAnsi="Arial" w:cs="Arial"/>
                <w:sz w:val="22"/>
                <w:szCs w:val="22"/>
              </w:rPr>
            </w:pPr>
            <w:r w:rsidRPr="009900A7">
              <w:rPr>
                <w:rFonts w:ascii="Arial" w:hAnsi="Arial" w:cs="Arial"/>
                <w:sz w:val="22"/>
                <w:szCs w:val="22"/>
              </w:rPr>
              <w:t>Przed zawarciem umowy w sprawie zamówienia publicznego, Wykonawca, którego oferta została uznana za najkorzystniejszą zobowiązany jest dopełnić następujących formalności:</w:t>
            </w:r>
          </w:p>
          <w:p w14:paraId="2583F16A" w14:textId="1EA1CF1D" w:rsidR="00AE04C5" w:rsidRPr="009900A7" w:rsidRDefault="00AE04C5" w:rsidP="000D07A8">
            <w:pPr>
              <w:pStyle w:val="Akapitzlist"/>
              <w:widowControl w:val="0"/>
              <w:numPr>
                <w:ilvl w:val="0"/>
                <w:numId w:val="19"/>
              </w:numPr>
              <w:autoSpaceDE w:val="0"/>
              <w:autoSpaceDN w:val="0"/>
              <w:spacing w:before="120" w:line="276" w:lineRule="auto"/>
              <w:ind w:left="889" w:hanging="283"/>
              <w:jc w:val="both"/>
              <w:rPr>
                <w:rFonts w:ascii="Arial" w:hAnsi="Arial" w:cs="Arial"/>
                <w:sz w:val="22"/>
                <w:szCs w:val="22"/>
              </w:rPr>
            </w:pPr>
            <w:r w:rsidRPr="009900A7">
              <w:rPr>
                <w:rFonts w:ascii="Arial" w:hAnsi="Arial" w:cs="Arial"/>
                <w:sz w:val="22"/>
                <w:szCs w:val="22"/>
              </w:rPr>
              <w:t xml:space="preserve">wnieść wymagane zabezpieczanie należytego wykonania umowy; </w:t>
            </w:r>
          </w:p>
          <w:p w14:paraId="2DB32205" w14:textId="7FA3010F" w:rsidR="006030E5" w:rsidRDefault="006030E5" w:rsidP="000D07A8">
            <w:pPr>
              <w:pStyle w:val="Akapitzlist"/>
              <w:widowControl w:val="0"/>
              <w:numPr>
                <w:ilvl w:val="0"/>
                <w:numId w:val="19"/>
              </w:numPr>
              <w:autoSpaceDE w:val="0"/>
              <w:autoSpaceDN w:val="0"/>
              <w:spacing w:before="120" w:line="276" w:lineRule="auto"/>
              <w:ind w:left="889" w:hanging="283"/>
              <w:jc w:val="both"/>
              <w:rPr>
                <w:rFonts w:ascii="Arial" w:hAnsi="Arial" w:cs="Arial"/>
                <w:sz w:val="22"/>
                <w:szCs w:val="22"/>
              </w:rPr>
            </w:pPr>
            <w:r w:rsidRPr="009900A7">
              <w:rPr>
                <w:rFonts w:ascii="Arial" w:hAnsi="Arial" w:cs="Arial"/>
                <w:sz w:val="22"/>
                <w:szCs w:val="22"/>
              </w:rPr>
              <w:t>przedłożyć Zamawiającemu kosztorys ofertowy sporządzony wg przedmiar</w:t>
            </w:r>
            <w:r w:rsidR="00703662">
              <w:rPr>
                <w:rFonts w:ascii="Arial" w:hAnsi="Arial" w:cs="Arial"/>
                <w:sz w:val="22"/>
                <w:szCs w:val="22"/>
              </w:rPr>
              <w:t>ów</w:t>
            </w:r>
            <w:r w:rsidRPr="009900A7">
              <w:rPr>
                <w:rFonts w:ascii="Arial" w:hAnsi="Arial" w:cs="Arial"/>
                <w:sz w:val="22"/>
                <w:szCs w:val="22"/>
              </w:rPr>
              <w:t xml:space="preserve"> robót odpowiadający cenie ofertowej (</w:t>
            </w:r>
            <w:r w:rsidR="00703662">
              <w:rPr>
                <w:rFonts w:ascii="Arial" w:hAnsi="Arial" w:cs="Arial"/>
                <w:sz w:val="22"/>
                <w:szCs w:val="22"/>
              </w:rPr>
              <w:t>zawierający ceny jednostkowe</w:t>
            </w:r>
            <w:r w:rsidRPr="009900A7">
              <w:rPr>
                <w:rFonts w:ascii="Arial" w:hAnsi="Arial" w:cs="Arial"/>
                <w:sz w:val="22"/>
                <w:szCs w:val="22"/>
              </w:rPr>
              <w:t xml:space="preserve"> poszczególny</w:t>
            </w:r>
            <w:r w:rsidR="00703662">
              <w:rPr>
                <w:rFonts w:ascii="Arial" w:hAnsi="Arial" w:cs="Arial"/>
                <w:sz w:val="22"/>
                <w:szCs w:val="22"/>
              </w:rPr>
              <w:t>ch</w:t>
            </w:r>
            <w:r w:rsidRPr="009900A7">
              <w:rPr>
                <w:rFonts w:ascii="Arial" w:hAnsi="Arial" w:cs="Arial"/>
                <w:sz w:val="22"/>
                <w:szCs w:val="22"/>
              </w:rPr>
              <w:t xml:space="preserve"> element</w:t>
            </w:r>
            <w:r w:rsidR="00703662">
              <w:rPr>
                <w:rFonts w:ascii="Arial" w:hAnsi="Arial" w:cs="Arial"/>
                <w:sz w:val="22"/>
                <w:szCs w:val="22"/>
              </w:rPr>
              <w:t>ów – pozycji przedmiarowych</w:t>
            </w:r>
            <w:r w:rsidRPr="009900A7">
              <w:rPr>
                <w:rFonts w:ascii="Arial" w:hAnsi="Arial" w:cs="Arial"/>
                <w:sz w:val="22"/>
                <w:szCs w:val="22"/>
              </w:rPr>
              <w:t>) określonej w formularzu ofertowym,</w:t>
            </w:r>
          </w:p>
          <w:p w14:paraId="200E15CE" w14:textId="7B82B4CD" w:rsidR="007C51EF" w:rsidRPr="009900A7" w:rsidRDefault="007C51EF" w:rsidP="000D07A8">
            <w:pPr>
              <w:pStyle w:val="Akapitzlist"/>
              <w:widowControl w:val="0"/>
              <w:numPr>
                <w:ilvl w:val="0"/>
                <w:numId w:val="19"/>
              </w:numPr>
              <w:autoSpaceDE w:val="0"/>
              <w:autoSpaceDN w:val="0"/>
              <w:spacing w:before="120" w:line="276" w:lineRule="auto"/>
              <w:ind w:left="889" w:hanging="283"/>
              <w:jc w:val="both"/>
              <w:rPr>
                <w:rFonts w:ascii="Arial" w:hAnsi="Arial" w:cs="Arial"/>
                <w:sz w:val="22"/>
                <w:szCs w:val="22"/>
              </w:rPr>
            </w:pPr>
            <w:r>
              <w:rPr>
                <w:rFonts w:ascii="Arial" w:hAnsi="Arial" w:cs="Arial"/>
                <w:sz w:val="22"/>
                <w:szCs w:val="22"/>
              </w:rPr>
              <w:t>przedłożyć dokumenty potwierdzające uprawnienia dla osób wskazanych przez Wykonawcę w dokumentach potwierdzających spełnienie warunku udziału w postępowaniu</w:t>
            </w:r>
          </w:p>
          <w:p w14:paraId="5EC5D326" w14:textId="71652CA8" w:rsidR="00A07326" w:rsidRPr="009900A7" w:rsidRDefault="00A07326" w:rsidP="000D07A8">
            <w:pPr>
              <w:pStyle w:val="Akapitzlist"/>
              <w:widowControl w:val="0"/>
              <w:numPr>
                <w:ilvl w:val="0"/>
                <w:numId w:val="19"/>
              </w:numPr>
              <w:autoSpaceDE w:val="0"/>
              <w:autoSpaceDN w:val="0"/>
              <w:spacing w:before="120" w:line="276" w:lineRule="auto"/>
              <w:ind w:left="889" w:hanging="283"/>
              <w:jc w:val="both"/>
              <w:rPr>
                <w:rFonts w:ascii="Arial" w:hAnsi="Arial" w:cs="Arial"/>
                <w:sz w:val="22"/>
                <w:szCs w:val="22"/>
              </w:rPr>
            </w:pPr>
            <w:r w:rsidRPr="009900A7">
              <w:rPr>
                <w:rFonts w:ascii="Arial" w:hAnsi="Arial" w:cs="Arial"/>
                <w:sz w:val="22"/>
                <w:szCs w:val="22"/>
                <w:lang w:eastAsia="en-US"/>
              </w:rPr>
              <w:t>przedłożyć polisę ubezpieczeniową zgodną z wymaganiami Zamawiającego, określonymi w projekcie umowy stanowiący</w:t>
            </w:r>
            <w:r w:rsidR="00C27A50">
              <w:rPr>
                <w:rFonts w:ascii="Arial" w:hAnsi="Arial" w:cs="Arial"/>
                <w:sz w:val="22"/>
                <w:szCs w:val="22"/>
                <w:lang w:eastAsia="en-US"/>
              </w:rPr>
              <w:t>m</w:t>
            </w:r>
            <w:r w:rsidRPr="009900A7">
              <w:rPr>
                <w:rFonts w:ascii="Arial" w:hAnsi="Arial" w:cs="Arial"/>
                <w:sz w:val="22"/>
                <w:szCs w:val="22"/>
                <w:lang w:eastAsia="en-US"/>
              </w:rPr>
              <w:t xml:space="preserve"> załącznik nr </w:t>
            </w:r>
            <w:r w:rsidR="00C27A50">
              <w:rPr>
                <w:rFonts w:ascii="Arial" w:hAnsi="Arial" w:cs="Arial"/>
                <w:sz w:val="22"/>
                <w:szCs w:val="22"/>
                <w:lang w:eastAsia="en-US"/>
              </w:rPr>
              <w:t>8</w:t>
            </w:r>
            <w:r w:rsidRPr="009900A7">
              <w:rPr>
                <w:rFonts w:ascii="Arial" w:hAnsi="Arial" w:cs="Arial"/>
                <w:sz w:val="22"/>
                <w:szCs w:val="22"/>
                <w:lang w:eastAsia="en-US"/>
              </w:rPr>
              <w:t xml:space="preserve"> do SWZ, </w:t>
            </w:r>
          </w:p>
          <w:p w14:paraId="36D59A05" w14:textId="2F38077B" w:rsidR="00AE04C5" w:rsidRPr="009900A7" w:rsidRDefault="00AE04C5" w:rsidP="000D07A8">
            <w:pPr>
              <w:pStyle w:val="Akapitzlist"/>
              <w:widowControl w:val="0"/>
              <w:numPr>
                <w:ilvl w:val="0"/>
                <w:numId w:val="19"/>
              </w:numPr>
              <w:autoSpaceDE w:val="0"/>
              <w:autoSpaceDN w:val="0"/>
              <w:spacing w:before="120" w:line="276" w:lineRule="auto"/>
              <w:ind w:left="889" w:hanging="283"/>
              <w:jc w:val="both"/>
              <w:rPr>
                <w:rFonts w:ascii="Arial" w:hAnsi="Arial" w:cs="Arial"/>
                <w:sz w:val="22"/>
                <w:szCs w:val="22"/>
              </w:rPr>
            </w:pPr>
            <w:r w:rsidRPr="009900A7">
              <w:rPr>
                <w:rFonts w:ascii="Arial" w:hAnsi="Arial" w:cs="Arial"/>
                <w:sz w:val="22"/>
                <w:szCs w:val="22"/>
              </w:rPr>
              <w:t>przedłożyć Zamawiającemu</w:t>
            </w:r>
            <w:r w:rsidR="00BF1F73" w:rsidRPr="009900A7">
              <w:rPr>
                <w:rFonts w:ascii="Arial" w:hAnsi="Arial" w:cs="Arial"/>
                <w:sz w:val="22"/>
                <w:szCs w:val="22"/>
              </w:rPr>
              <w:t xml:space="preserve"> </w:t>
            </w:r>
            <w:r w:rsidRPr="009900A7">
              <w:rPr>
                <w:rFonts w:ascii="Arial" w:hAnsi="Arial" w:cs="Arial"/>
                <w:sz w:val="22"/>
                <w:szCs w:val="22"/>
              </w:rPr>
              <w:t>kopię umowy regulującej współpracę wykonawców wspólnie ubiegających się o udzielenie zamówienia, o ile wybrana zostanie oferta wykonawców wspólnie ubiegających się o udzielenie zamówienia.</w:t>
            </w:r>
          </w:p>
          <w:p w14:paraId="3B827E65" w14:textId="45925FDE" w:rsidR="00AE04C5" w:rsidRPr="009900A7" w:rsidRDefault="00AE04C5" w:rsidP="000D07A8">
            <w:pPr>
              <w:pStyle w:val="Akapitzlist"/>
              <w:widowControl w:val="0"/>
              <w:numPr>
                <w:ilvl w:val="1"/>
                <w:numId w:val="30"/>
              </w:numPr>
              <w:autoSpaceDE w:val="0"/>
              <w:autoSpaceDN w:val="0"/>
              <w:spacing w:before="120" w:line="276" w:lineRule="auto"/>
              <w:ind w:left="605" w:hanging="605"/>
              <w:jc w:val="both"/>
              <w:rPr>
                <w:rFonts w:ascii="Arial" w:hAnsi="Arial" w:cs="Arial"/>
                <w:sz w:val="22"/>
                <w:szCs w:val="22"/>
              </w:rPr>
            </w:pPr>
            <w:r w:rsidRPr="009900A7">
              <w:rPr>
                <w:rFonts w:ascii="Arial" w:hAnsi="Arial" w:cs="Arial"/>
                <w:sz w:val="22"/>
                <w:szCs w:val="22"/>
              </w:rPr>
              <w:lastRenderedPageBreak/>
              <w:t xml:space="preserve">W przypadku gdyby złożone przez Wykonawcę zabezpieczenie należytego  wykonania umowy w formie innej niż pieniądz nie spełniało wymagań określonych przez Zamawiającego w SWZ, w tym w szczególności w projekcie umowy, stanowiącym </w:t>
            </w:r>
            <w:r w:rsidRPr="009900A7">
              <w:rPr>
                <w:rFonts w:ascii="Arial" w:hAnsi="Arial" w:cs="Arial"/>
                <w:b/>
                <w:sz w:val="22"/>
                <w:szCs w:val="22"/>
              </w:rPr>
              <w:t xml:space="preserve">załącznik nr </w:t>
            </w:r>
            <w:r w:rsidR="006E2776">
              <w:rPr>
                <w:rFonts w:ascii="Arial" w:hAnsi="Arial" w:cs="Arial"/>
                <w:b/>
                <w:sz w:val="22"/>
                <w:szCs w:val="22"/>
              </w:rPr>
              <w:t>8</w:t>
            </w:r>
            <w:r w:rsidRPr="009900A7">
              <w:rPr>
                <w:rFonts w:ascii="Arial" w:hAnsi="Arial" w:cs="Arial"/>
                <w:b/>
                <w:sz w:val="22"/>
                <w:szCs w:val="22"/>
              </w:rPr>
              <w:t xml:space="preserve"> do SWZ</w:t>
            </w:r>
            <w:r w:rsidRPr="009900A7">
              <w:rPr>
                <w:rFonts w:ascii="Arial" w:hAnsi="Arial" w:cs="Arial"/>
                <w:sz w:val="22"/>
                <w:szCs w:val="22"/>
              </w:rPr>
              <w:t xml:space="preserve">, wymagań wynikających z obwiązujących przepisów prawa, lub w ogóle nie zostało przedłożone, Zamawiający wezwie Wykonawcę do złożenia zabezpieczenia należytego wykonania umowy zgodnego z wyżej przywołanymi wymaganiami, wyznaczając Wykonawcy w tym celu odpowiedni termin, nie krótszy niż 3 dni, pod rygorem uznania, iż Wykonawca uchylił się od zawarcia umowy w sprawie zamówienia publicznego. </w:t>
            </w:r>
          </w:p>
          <w:p w14:paraId="1837B499" w14:textId="1383D7A6" w:rsidR="00AE04C5" w:rsidRPr="009900A7" w:rsidRDefault="00AE04C5" w:rsidP="000D07A8">
            <w:pPr>
              <w:pStyle w:val="Akapitzlist"/>
              <w:widowControl w:val="0"/>
              <w:numPr>
                <w:ilvl w:val="1"/>
                <w:numId w:val="30"/>
              </w:numPr>
              <w:autoSpaceDE w:val="0"/>
              <w:autoSpaceDN w:val="0"/>
              <w:spacing w:before="120" w:line="276" w:lineRule="auto"/>
              <w:ind w:left="605" w:hanging="605"/>
              <w:jc w:val="both"/>
              <w:rPr>
                <w:rFonts w:ascii="Arial" w:hAnsi="Arial" w:cs="Arial"/>
                <w:sz w:val="22"/>
                <w:szCs w:val="22"/>
              </w:rPr>
            </w:pPr>
            <w:r w:rsidRPr="009900A7">
              <w:rPr>
                <w:rFonts w:ascii="Arial" w:hAnsi="Arial" w:cs="Arial"/>
                <w:sz w:val="22"/>
                <w:szCs w:val="22"/>
              </w:rPr>
              <w:t xml:space="preserve">W przypadku niezłożenia przez Wykonawcę któregokolwiek z dokumentów, o których mowa w pkt 18.1. powyżej, lub złożenia dokumentów niekompletnych, Zamawiający wezwie Wykonawcę do złożenia tych dokumentów, wyznaczając Wykonawcy w tym celu odpowiedni termin, nie krótszy niż 3 dni, pod rygorem uznania, iż Wykonawca uchylił się od zawarcia umowy w sprawie zamówienia publicznego. </w:t>
            </w:r>
          </w:p>
          <w:p w14:paraId="11F61FDF" w14:textId="77777777" w:rsidR="00AE04C5" w:rsidRPr="009900A7" w:rsidRDefault="00AE04C5" w:rsidP="00AE04C5">
            <w:pPr>
              <w:pStyle w:val="Akapitzlist"/>
              <w:tabs>
                <w:tab w:val="left" w:pos="947"/>
                <w:tab w:val="left" w:pos="948"/>
              </w:tabs>
              <w:spacing w:before="126"/>
              <w:ind w:left="947" w:firstLine="0"/>
              <w:jc w:val="both"/>
              <w:rPr>
                <w:rFonts w:asciiTheme="minorBidi" w:hAnsiTheme="minorBidi" w:cstheme="minorBidi"/>
                <w:w w:val="105"/>
                <w:sz w:val="22"/>
                <w:szCs w:val="22"/>
              </w:rPr>
            </w:pPr>
          </w:p>
        </w:tc>
      </w:tr>
      <w:tr w:rsidR="00AE04C5" w:rsidRPr="009900A7" w14:paraId="039D1A13" w14:textId="77777777" w:rsidTr="00D006B1">
        <w:tc>
          <w:tcPr>
            <w:tcW w:w="9066" w:type="dxa"/>
            <w:tcBorders>
              <w:top w:val="nil"/>
              <w:left w:val="nil"/>
              <w:bottom w:val="nil"/>
              <w:right w:val="nil"/>
            </w:tcBorders>
            <w:shd w:val="clear" w:color="auto" w:fill="95B3D7" w:themeFill="accent1" w:themeFillTint="99"/>
          </w:tcPr>
          <w:p w14:paraId="1620CE75" w14:textId="10CDF48F" w:rsidR="00AE04C5" w:rsidRPr="009900A7" w:rsidRDefault="00AE04C5">
            <w:pPr>
              <w:pStyle w:val="Akapitzlist"/>
              <w:numPr>
                <w:ilvl w:val="0"/>
                <w:numId w:val="30"/>
              </w:numPr>
              <w:spacing w:before="120"/>
              <w:jc w:val="both"/>
              <w:rPr>
                <w:rFonts w:asciiTheme="minorBidi" w:hAnsiTheme="minorBidi" w:cstheme="minorBidi"/>
                <w:sz w:val="22"/>
                <w:szCs w:val="22"/>
              </w:rPr>
            </w:pPr>
            <w:r w:rsidRPr="009900A7">
              <w:rPr>
                <w:rFonts w:asciiTheme="minorBidi" w:hAnsiTheme="minorBidi" w:cstheme="minorBidi"/>
                <w:b/>
                <w:bCs/>
                <w:sz w:val="22"/>
                <w:szCs w:val="22"/>
              </w:rPr>
              <w:lastRenderedPageBreak/>
              <w:t>PROJEKTOWANE POSTANOWIENIA UMOWY W SPRAWIE ZAMÓWIENIA PUBLICZNEGO, KTÓRE ZOSTANĄ WPROWADZONE DO UMOWY W SPRAWIE ZAMÓWIENIA PUBLICZNEGO</w:t>
            </w:r>
          </w:p>
        </w:tc>
      </w:tr>
      <w:tr w:rsidR="00AE04C5" w:rsidRPr="009900A7" w14:paraId="1D019CB1" w14:textId="77777777" w:rsidTr="00D006B1">
        <w:tc>
          <w:tcPr>
            <w:tcW w:w="9066" w:type="dxa"/>
            <w:tcBorders>
              <w:top w:val="nil"/>
              <w:left w:val="nil"/>
              <w:bottom w:val="nil"/>
              <w:right w:val="nil"/>
            </w:tcBorders>
          </w:tcPr>
          <w:p w14:paraId="4D1D454B" w14:textId="247C9F94" w:rsidR="00AE04C5" w:rsidRPr="009900A7" w:rsidRDefault="00AE04C5" w:rsidP="000D07A8">
            <w:pPr>
              <w:pStyle w:val="Akapitzlist"/>
              <w:numPr>
                <w:ilvl w:val="1"/>
                <w:numId w:val="30"/>
              </w:numPr>
              <w:spacing w:before="120"/>
              <w:ind w:left="605" w:hanging="605"/>
              <w:jc w:val="both"/>
              <w:rPr>
                <w:rFonts w:asciiTheme="minorBidi" w:hAnsiTheme="minorBidi" w:cstheme="minorBidi"/>
                <w:b/>
                <w:bCs/>
                <w:sz w:val="22"/>
                <w:szCs w:val="22"/>
              </w:rPr>
            </w:pPr>
            <w:r w:rsidRPr="009900A7">
              <w:rPr>
                <w:rFonts w:asciiTheme="minorBidi" w:hAnsiTheme="minorBidi" w:cstheme="minorBidi"/>
                <w:bCs/>
                <w:sz w:val="22"/>
                <w:szCs w:val="22"/>
              </w:rPr>
              <w:t>Projektowane postanowienia umowy w sprawie zamówienia publicznego zawiera</w:t>
            </w:r>
            <w:r w:rsidRPr="009900A7">
              <w:rPr>
                <w:rFonts w:asciiTheme="minorBidi" w:hAnsiTheme="minorBidi" w:cstheme="minorBidi"/>
                <w:b/>
                <w:sz w:val="22"/>
                <w:szCs w:val="22"/>
              </w:rPr>
              <w:t xml:space="preserve"> </w:t>
            </w:r>
            <w:r w:rsidRPr="009900A7">
              <w:rPr>
                <w:rFonts w:asciiTheme="minorBidi" w:hAnsiTheme="minorBidi" w:cstheme="minorBidi"/>
                <w:sz w:val="22"/>
                <w:szCs w:val="22"/>
              </w:rPr>
              <w:t xml:space="preserve">wzór umowy stanowiący </w:t>
            </w:r>
            <w:r w:rsidRPr="009900A7">
              <w:rPr>
                <w:rFonts w:asciiTheme="minorBidi" w:hAnsiTheme="minorBidi" w:cstheme="minorBidi"/>
                <w:b/>
                <w:sz w:val="22"/>
                <w:szCs w:val="22"/>
              </w:rPr>
              <w:t xml:space="preserve">załącznik nr </w:t>
            </w:r>
            <w:r w:rsidR="006E2776">
              <w:rPr>
                <w:rFonts w:asciiTheme="minorBidi" w:hAnsiTheme="minorBidi" w:cstheme="minorBidi"/>
                <w:b/>
                <w:sz w:val="22"/>
                <w:szCs w:val="22"/>
              </w:rPr>
              <w:t>8</w:t>
            </w:r>
            <w:r w:rsidR="00703662">
              <w:rPr>
                <w:rFonts w:asciiTheme="minorBidi" w:hAnsiTheme="minorBidi" w:cstheme="minorBidi"/>
                <w:b/>
                <w:sz w:val="22"/>
                <w:szCs w:val="22"/>
              </w:rPr>
              <w:t xml:space="preserve"> </w:t>
            </w:r>
            <w:r w:rsidRPr="009900A7">
              <w:rPr>
                <w:rFonts w:asciiTheme="minorBidi" w:hAnsiTheme="minorBidi" w:cstheme="minorBidi"/>
                <w:b/>
                <w:sz w:val="22"/>
                <w:szCs w:val="22"/>
              </w:rPr>
              <w:t>do SWZ.</w:t>
            </w:r>
            <w:r w:rsidRPr="009900A7">
              <w:rPr>
                <w:rFonts w:asciiTheme="minorBidi" w:hAnsiTheme="minorBidi" w:cstheme="minorBidi"/>
                <w:b/>
                <w:bCs/>
                <w:sz w:val="22"/>
                <w:szCs w:val="22"/>
              </w:rPr>
              <w:t xml:space="preserve"> </w:t>
            </w:r>
          </w:p>
          <w:p w14:paraId="0EDBB028" w14:textId="11A5E707" w:rsidR="00AE04C5" w:rsidRPr="009900A7" w:rsidRDefault="00AE04C5" w:rsidP="000D07A8">
            <w:pPr>
              <w:pStyle w:val="Akapitzlist"/>
              <w:numPr>
                <w:ilvl w:val="1"/>
                <w:numId w:val="30"/>
              </w:numPr>
              <w:spacing w:before="120"/>
              <w:ind w:left="605" w:hanging="605"/>
              <w:jc w:val="both"/>
              <w:rPr>
                <w:rFonts w:asciiTheme="minorBidi" w:hAnsiTheme="minorBidi" w:cstheme="minorBidi"/>
                <w:b/>
                <w:bCs/>
                <w:sz w:val="22"/>
                <w:szCs w:val="22"/>
              </w:rPr>
            </w:pPr>
            <w:r w:rsidRPr="009900A7">
              <w:rPr>
                <w:rFonts w:asciiTheme="minorBidi" w:hAnsiTheme="minorBidi" w:cstheme="minorBidi"/>
                <w:sz w:val="22"/>
                <w:szCs w:val="22"/>
              </w:rPr>
              <w:t>Umowa zostanie zawarta na podstawie złożonej oferty Wykonawcy. Zamawiający przewiduje możliwość zmian postanowień zawartej umowy w stosunku do treści oferty, na podstawie której dokonano wyboru Wykonawcy, w przypadku wystąpienia co najmniej jednej z okoliczności w niej wymienionych z uwzględnieniem podanych we wzorze umowy warunków ich wprowadzenia.</w:t>
            </w:r>
          </w:p>
        </w:tc>
      </w:tr>
      <w:tr w:rsidR="00AE04C5" w:rsidRPr="009900A7" w14:paraId="6342B73E" w14:textId="77777777" w:rsidTr="00D006B1">
        <w:tc>
          <w:tcPr>
            <w:tcW w:w="9066" w:type="dxa"/>
            <w:tcBorders>
              <w:top w:val="nil"/>
              <w:left w:val="nil"/>
              <w:bottom w:val="nil"/>
              <w:right w:val="nil"/>
            </w:tcBorders>
            <w:shd w:val="clear" w:color="auto" w:fill="95B3D7" w:themeFill="accent1" w:themeFillTint="99"/>
          </w:tcPr>
          <w:p w14:paraId="24AEDC36" w14:textId="697D52FC" w:rsidR="00AE04C5" w:rsidRPr="009900A7" w:rsidRDefault="00AE04C5">
            <w:pPr>
              <w:pStyle w:val="Akapitzlist"/>
              <w:numPr>
                <w:ilvl w:val="0"/>
                <w:numId w:val="30"/>
              </w:numPr>
              <w:spacing w:before="120"/>
              <w:jc w:val="both"/>
              <w:rPr>
                <w:rFonts w:asciiTheme="minorBidi" w:hAnsiTheme="minorBidi" w:cstheme="minorBidi"/>
                <w:b/>
                <w:bCs/>
                <w:sz w:val="22"/>
                <w:szCs w:val="22"/>
              </w:rPr>
            </w:pPr>
            <w:r w:rsidRPr="009900A7">
              <w:rPr>
                <w:rFonts w:asciiTheme="minorBidi" w:hAnsiTheme="minorBidi" w:cstheme="minorBidi"/>
                <w:b/>
                <w:bCs/>
                <w:sz w:val="22"/>
                <w:szCs w:val="22"/>
              </w:rPr>
              <w:t>POUCZENIE O ŚRODKACH OCHRONY PRAWNEJ PRZYSŁUGUJĄCE WYKONAWCY W TOKU POSTĘPOWANIA O ZMÓWIENIE PUBLICZNE.</w:t>
            </w:r>
          </w:p>
        </w:tc>
      </w:tr>
      <w:tr w:rsidR="00AE04C5" w:rsidRPr="009900A7" w14:paraId="2DC8BC7F" w14:textId="77777777" w:rsidTr="00D006B1">
        <w:tc>
          <w:tcPr>
            <w:tcW w:w="9066" w:type="dxa"/>
            <w:tcBorders>
              <w:top w:val="nil"/>
              <w:left w:val="nil"/>
              <w:bottom w:val="nil"/>
              <w:right w:val="nil"/>
            </w:tcBorders>
          </w:tcPr>
          <w:p w14:paraId="16D55824" w14:textId="77777777" w:rsidR="00AE04C5" w:rsidRPr="009900A7" w:rsidRDefault="00AE04C5" w:rsidP="000D07A8">
            <w:pPr>
              <w:pStyle w:val="Akapitzlist"/>
              <w:numPr>
                <w:ilvl w:val="1"/>
                <w:numId w:val="30"/>
              </w:numPr>
              <w:spacing w:before="120"/>
              <w:ind w:left="605" w:hanging="567"/>
              <w:jc w:val="both"/>
              <w:rPr>
                <w:rFonts w:asciiTheme="minorBidi" w:hAnsiTheme="minorBidi" w:cstheme="minorBidi"/>
                <w:sz w:val="22"/>
                <w:szCs w:val="22"/>
              </w:rPr>
            </w:pPr>
            <w:r w:rsidRPr="009900A7">
              <w:rPr>
                <w:rFonts w:asciiTheme="minorBidi" w:hAnsiTheme="minorBidi" w:cstheme="minorBidi"/>
                <w:sz w:val="22"/>
                <w:szCs w:val="22"/>
              </w:rPr>
              <w:t xml:space="preserve">Wykonawcy, a także innemu podmiotowi, jeżeli ma lub miał interes w uzyskaniu zamówienia oraz poniósł lub może ponieść szkodę w wyniku naruszenia przez Zamawiającego przepisów PZP, przysługują środki ochrony prawnej określone w dziale IX PZP tj. odwołanie i skarga do sądu. Postępowanie odwoławcze uregulowane zostało w przepisach art. 506-578 PZP, a postępowanie skargowe w przepisach </w:t>
            </w:r>
            <w:proofErr w:type="gramStart"/>
            <w:r w:rsidRPr="009900A7">
              <w:rPr>
                <w:rFonts w:asciiTheme="minorBidi" w:hAnsiTheme="minorBidi" w:cstheme="minorBidi"/>
                <w:sz w:val="22"/>
                <w:szCs w:val="22"/>
              </w:rPr>
              <w:t>art..</w:t>
            </w:r>
            <w:proofErr w:type="gramEnd"/>
            <w:r w:rsidRPr="009900A7">
              <w:rPr>
                <w:rFonts w:asciiTheme="minorBidi" w:hAnsiTheme="minorBidi" w:cstheme="minorBidi"/>
                <w:sz w:val="22"/>
                <w:szCs w:val="22"/>
              </w:rPr>
              <w:t xml:space="preserve"> 579-590 PZP.</w:t>
            </w:r>
          </w:p>
          <w:p w14:paraId="1130D2EF" w14:textId="77777777" w:rsidR="00AE04C5" w:rsidRPr="009900A7" w:rsidRDefault="00AE04C5" w:rsidP="000D07A8">
            <w:pPr>
              <w:pStyle w:val="Akapitzlist"/>
              <w:numPr>
                <w:ilvl w:val="1"/>
                <w:numId w:val="30"/>
              </w:numPr>
              <w:spacing w:before="120"/>
              <w:ind w:left="605" w:hanging="567"/>
              <w:jc w:val="both"/>
              <w:rPr>
                <w:rFonts w:asciiTheme="minorBidi" w:hAnsiTheme="minorBidi" w:cstheme="minorBidi"/>
                <w:sz w:val="22"/>
                <w:szCs w:val="22"/>
              </w:rPr>
            </w:pPr>
            <w:r w:rsidRPr="009900A7">
              <w:rPr>
                <w:rFonts w:asciiTheme="minorBidi" w:eastAsia="A" w:hAnsiTheme="minorBidi" w:cstheme="minorBidi"/>
                <w:sz w:val="22"/>
                <w:szCs w:val="22"/>
              </w:rPr>
              <w:t>Odwołanie przysługuje na:</w:t>
            </w:r>
          </w:p>
          <w:p w14:paraId="4CFCA8C9" w14:textId="77777777" w:rsidR="00AE04C5" w:rsidRPr="009900A7" w:rsidRDefault="00AE04C5" w:rsidP="003753BF">
            <w:pPr>
              <w:pStyle w:val="Akapitzlist"/>
              <w:numPr>
                <w:ilvl w:val="0"/>
                <w:numId w:val="5"/>
              </w:numPr>
              <w:spacing w:before="120"/>
              <w:ind w:hanging="343"/>
              <w:jc w:val="both"/>
              <w:rPr>
                <w:rFonts w:asciiTheme="minorBidi" w:hAnsiTheme="minorBidi" w:cstheme="minorBidi"/>
                <w:sz w:val="22"/>
                <w:szCs w:val="22"/>
              </w:rPr>
            </w:pPr>
            <w:r w:rsidRPr="009900A7">
              <w:rPr>
                <w:rFonts w:asciiTheme="minorBidi" w:eastAsia="A" w:hAnsiTheme="minorBidi" w:cstheme="minorBidi"/>
                <w:sz w:val="22"/>
                <w:szCs w:val="22"/>
              </w:rPr>
              <w:t>niezgodną z przepisami PZP czynność Zamawiającego, podjętą w postępowaniu o udzielenie zamówienia, w tym na projektowane postanowienie umowy;</w:t>
            </w:r>
          </w:p>
          <w:p w14:paraId="3A28EAB1" w14:textId="77777777" w:rsidR="00AE04C5" w:rsidRPr="009900A7" w:rsidRDefault="00AE04C5" w:rsidP="003753BF">
            <w:pPr>
              <w:pStyle w:val="Akapitzlist"/>
              <w:numPr>
                <w:ilvl w:val="0"/>
                <w:numId w:val="5"/>
              </w:numPr>
              <w:spacing w:before="120"/>
              <w:ind w:hanging="343"/>
              <w:jc w:val="both"/>
              <w:rPr>
                <w:rFonts w:asciiTheme="minorBidi" w:hAnsiTheme="minorBidi" w:cstheme="minorBidi"/>
                <w:sz w:val="22"/>
                <w:szCs w:val="22"/>
              </w:rPr>
            </w:pPr>
            <w:r w:rsidRPr="009900A7">
              <w:rPr>
                <w:rFonts w:asciiTheme="minorBidi" w:eastAsia="A" w:hAnsiTheme="minorBidi" w:cstheme="minorBidi"/>
                <w:sz w:val="22"/>
                <w:szCs w:val="22"/>
              </w:rPr>
              <w:t>zaniechanie czynności w postępowaniu o udzielenie zamówienia, do której Zamawiający był obowiązany na podstawie PZP;</w:t>
            </w:r>
          </w:p>
          <w:p w14:paraId="7A26ECAF" w14:textId="402DDA9F" w:rsidR="00AE04C5" w:rsidRPr="009900A7" w:rsidRDefault="00AE04C5" w:rsidP="003753BF">
            <w:pPr>
              <w:pStyle w:val="Akapitzlist"/>
              <w:numPr>
                <w:ilvl w:val="0"/>
                <w:numId w:val="5"/>
              </w:numPr>
              <w:spacing w:before="120"/>
              <w:ind w:hanging="343"/>
              <w:jc w:val="both"/>
              <w:rPr>
                <w:rFonts w:asciiTheme="minorBidi" w:hAnsiTheme="minorBidi" w:cstheme="minorBidi"/>
                <w:sz w:val="22"/>
                <w:szCs w:val="22"/>
              </w:rPr>
            </w:pPr>
            <w:r w:rsidRPr="009900A7">
              <w:rPr>
                <w:rFonts w:asciiTheme="minorBidi" w:eastAsia="A" w:hAnsiTheme="minorBidi" w:cstheme="minorBidi"/>
                <w:sz w:val="22"/>
                <w:szCs w:val="22"/>
              </w:rPr>
              <w:t>zaniechanie przeprowadzenia postępowania o udzielenie zamówienia, mimo że Zamawiający był do tego obowiązany.</w:t>
            </w:r>
          </w:p>
          <w:p w14:paraId="5D8F2196" w14:textId="77777777" w:rsidR="00AE04C5" w:rsidRPr="009900A7" w:rsidRDefault="00AE04C5" w:rsidP="003753BF">
            <w:pPr>
              <w:pStyle w:val="Akapitzlist"/>
              <w:numPr>
                <w:ilvl w:val="1"/>
                <w:numId w:val="30"/>
              </w:numPr>
              <w:spacing w:before="120"/>
              <w:ind w:left="605" w:hanging="605"/>
              <w:jc w:val="both"/>
              <w:rPr>
                <w:rFonts w:asciiTheme="minorBidi" w:eastAsia="A" w:hAnsiTheme="minorBidi" w:cstheme="minorBidi"/>
                <w:sz w:val="22"/>
                <w:szCs w:val="22"/>
              </w:rPr>
            </w:pPr>
            <w:r w:rsidRPr="009900A7">
              <w:rPr>
                <w:rFonts w:asciiTheme="minorBidi" w:eastAsia="A" w:hAnsiTheme="minorBidi" w:cstheme="minorBidi"/>
                <w:sz w:val="22"/>
                <w:szCs w:val="22"/>
              </w:rPr>
              <w:t xml:space="preserve">Odwołanie wnosi się do Prezesa Krajowej Izby Odwoławczej. Odwołujący przekazuje Zamawiającemu odwołanie wniesione w formie elektronicznej albo postaci elektronicznej albo kopię tego odwołania, jeżeli zostało wniesione w formie pisemnej, przed upływem terminu do wniesienia odwołania w taki sposób, aby mógł on zapoznać się z jego treścią przed upływem tego terminu.  Domniemywa się, że Zamawiający mógł zapoznać się z treścią odwołania przed upływem terminu do jego </w:t>
            </w:r>
            <w:r w:rsidRPr="009900A7">
              <w:rPr>
                <w:rFonts w:asciiTheme="minorBidi" w:eastAsia="A" w:hAnsiTheme="minorBidi" w:cstheme="minorBidi"/>
                <w:sz w:val="22"/>
                <w:szCs w:val="22"/>
              </w:rPr>
              <w:lastRenderedPageBreak/>
              <w:t>wniesienia, jeżeli przekazanie odpowiednio odwołania albo jego kopii nastąpiło przed upływem terminu do jego wniesienia przy użyciu środków komunikacji elektronicznej.</w:t>
            </w:r>
          </w:p>
          <w:p w14:paraId="55E21BA1" w14:textId="77777777" w:rsidR="00AE04C5" w:rsidRPr="009900A7" w:rsidRDefault="00AE04C5" w:rsidP="003753BF">
            <w:pPr>
              <w:pStyle w:val="Akapitzlist"/>
              <w:numPr>
                <w:ilvl w:val="1"/>
                <w:numId w:val="30"/>
              </w:numPr>
              <w:spacing w:before="120"/>
              <w:ind w:left="605" w:hanging="605"/>
              <w:jc w:val="both"/>
              <w:rPr>
                <w:rFonts w:asciiTheme="minorBidi" w:eastAsia="A" w:hAnsiTheme="minorBidi" w:cstheme="minorBidi"/>
                <w:sz w:val="22"/>
                <w:szCs w:val="22"/>
              </w:rPr>
            </w:pPr>
            <w:r w:rsidRPr="009900A7">
              <w:rPr>
                <w:rFonts w:asciiTheme="minorBidi" w:eastAsia="A" w:hAnsiTheme="minorBidi" w:cstheme="minorBidi"/>
                <w:sz w:val="22"/>
                <w:szCs w:val="22"/>
              </w:rPr>
              <w:t xml:space="preserve">Odwołanie wnosi </w:t>
            </w:r>
            <w:proofErr w:type="gramStart"/>
            <w:r w:rsidRPr="009900A7">
              <w:rPr>
                <w:rFonts w:asciiTheme="minorBidi" w:eastAsia="A" w:hAnsiTheme="minorBidi" w:cstheme="minorBidi"/>
                <w:sz w:val="22"/>
                <w:szCs w:val="22"/>
              </w:rPr>
              <w:t>się  w</w:t>
            </w:r>
            <w:proofErr w:type="gramEnd"/>
            <w:r w:rsidRPr="009900A7">
              <w:rPr>
                <w:rFonts w:asciiTheme="minorBidi" w:eastAsia="A" w:hAnsiTheme="minorBidi" w:cstheme="minorBidi"/>
                <w:sz w:val="22"/>
                <w:szCs w:val="22"/>
              </w:rPr>
              <w:t xml:space="preserve"> terminie: (a) 5 dni od dnia przekazania informacji o czynności Zamawiającego stanowiącej podstawę jego wniesienia, jeżeli informacja została przekazana przy użyciu środków komunikacji elektronicznej, (b) 10 dni od dnia przekazania informacji o czynności Zamawiającego stanowiącej podstawę jego wniesienia, jeżeli informacja została przekazana w sposób inny niż określony w lit. (a).</w:t>
            </w:r>
          </w:p>
          <w:p w14:paraId="55040065" w14:textId="77777777" w:rsidR="00AE04C5" w:rsidRPr="009900A7" w:rsidRDefault="00AE04C5" w:rsidP="003753BF">
            <w:pPr>
              <w:pStyle w:val="Akapitzlist"/>
              <w:numPr>
                <w:ilvl w:val="1"/>
                <w:numId w:val="30"/>
              </w:numPr>
              <w:spacing w:before="120"/>
              <w:ind w:left="605" w:hanging="605"/>
              <w:jc w:val="both"/>
              <w:rPr>
                <w:rFonts w:asciiTheme="minorBidi" w:eastAsia="A" w:hAnsiTheme="minorBidi" w:cstheme="minorBidi"/>
                <w:sz w:val="22"/>
                <w:szCs w:val="22"/>
              </w:rPr>
            </w:pPr>
            <w:r w:rsidRPr="009900A7">
              <w:rPr>
                <w:rFonts w:asciiTheme="minorBidi" w:eastAsia="A" w:hAnsiTheme="minorBidi" w:cstheme="minorBidi"/>
                <w:sz w:val="22"/>
                <w:szCs w:val="22"/>
              </w:rPr>
              <w:t>Odwołanie wobec treści ogłoszenia wszczynającego postępowanie o udzielenie zamówienia lub wobec treści dokumentów zamówienia wnosi się w terminie 5 dni od dnia zamieszczenia ogłoszenia w Biuletynie Zamówień Publicznych lub zamieszczenia dokumentów zamówienia na stronie internetowej.</w:t>
            </w:r>
          </w:p>
          <w:p w14:paraId="426732A5" w14:textId="342BCBEE" w:rsidR="00AE04C5" w:rsidRPr="009900A7" w:rsidRDefault="00AE04C5" w:rsidP="003753BF">
            <w:pPr>
              <w:pStyle w:val="Akapitzlist"/>
              <w:numPr>
                <w:ilvl w:val="1"/>
                <w:numId w:val="30"/>
              </w:numPr>
              <w:spacing w:before="120"/>
              <w:ind w:left="605" w:hanging="605"/>
              <w:jc w:val="both"/>
              <w:rPr>
                <w:rFonts w:asciiTheme="minorBidi" w:eastAsia="A" w:hAnsiTheme="minorBidi" w:cstheme="minorBidi"/>
                <w:sz w:val="22"/>
                <w:szCs w:val="22"/>
              </w:rPr>
            </w:pPr>
            <w:r w:rsidRPr="009900A7">
              <w:rPr>
                <w:rFonts w:asciiTheme="minorBidi" w:eastAsia="A" w:hAnsiTheme="minorBidi" w:cstheme="minorBidi"/>
                <w:sz w:val="22"/>
                <w:szCs w:val="22"/>
              </w:rPr>
              <w:t xml:space="preserve">Odwołanie w przypadkach innych niż określone w pkt 20.4. i 20. 5 SWZ wnosi się w terminie 5 dni od dnia, w którym powzięto lub przy zachowaniu należytej staranności można było powziąć wiadomość o okolicznościach stanowiących podstawę jego wniesienia. </w:t>
            </w:r>
          </w:p>
          <w:p w14:paraId="72C104C2" w14:textId="25C359E5" w:rsidR="006337BB" w:rsidRPr="006337BB" w:rsidRDefault="00AE04C5" w:rsidP="003753BF">
            <w:pPr>
              <w:pStyle w:val="Akapitzlist"/>
              <w:numPr>
                <w:ilvl w:val="1"/>
                <w:numId w:val="30"/>
              </w:numPr>
              <w:spacing w:before="120"/>
              <w:ind w:left="605" w:hanging="605"/>
              <w:jc w:val="both"/>
              <w:rPr>
                <w:rFonts w:asciiTheme="minorBidi" w:eastAsia="A" w:hAnsiTheme="minorBidi" w:cstheme="minorBidi"/>
                <w:sz w:val="22"/>
                <w:szCs w:val="22"/>
              </w:rPr>
            </w:pPr>
            <w:r w:rsidRPr="009900A7">
              <w:rPr>
                <w:rFonts w:asciiTheme="minorBidi" w:eastAsia="A" w:hAnsiTheme="minorBidi" w:cstheme="minorBidi"/>
                <w:sz w:val="22"/>
                <w:szCs w:val="22"/>
              </w:rPr>
              <w:t>Na orzeczenie Krajowej Izby Odwoławczej oraz postanowienie Prezesa Krajowej Izby Odwoławczej, o którym mowa w art. 519 ust. 1 PZP, stronom oraz uczestnikom postępowania przysługuje skarga do sądu. Skargę wnosi się do Sądu Okręgowego w Warszawie - sądu zamówień publicznych. Skargę wnosi się za pośrednictwem Prezesa Krajowej Izby Odwoławczej, w terminie 14 dni od dnia doręczenia orzeczenia Krajowej Izby Odwoławczej lub postanowienia Prezesa Krajowej Izby Odwoławczej, o którym mowa w art. 519 ust. 1 PZP, przesyłając jednocześnie jej odpis przeciwnikowi skargi. Złożenie skargi w placówce pocztowej operatora wyznaczonego w rozumieniu ustawy z dnia 23 listopada 2012 r. - Prawo pocztowe</w:t>
            </w:r>
            <w:r w:rsidR="006337BB">
              <w:rPr>
                <w:rFonts w:asciiTheme="minorBidi" w:eastAsia="A" w:hAnsiTheme="minorBidi" w:cstheme="minorBidi"/>
                <w:sz w:val="22"/>
                <w:szCs w:val="22"/>
              </w:rPr>
              <w:t xml:space="preserve"> </w:t>
            </w:r>
            <w:r w:rsidR="006337BB" w:rsidRPr="006337BB">
              <w:rPr>
                <w:rFonts w:ascii="Arial" w:hAnsi="Arial" w:cs="Arial"/>
                <w:color w:val="333333"/>
                <w:sz w:val="22"/>
                <w:szCs w:val="22"/>
                <w:shd w:val="clear" w:color="auto" w:fill="FFFFFF"/>
              </w:rPr>
              <w:t xml:space="preserve">albo w placówce podmiotu zajmującego się doręczaniem korespondencji na terytorium innego niż Rzeczpospolita Polska państwa członkowskiego Unii Europejskiej, Konfederacji Szwajcarskiej albo państwa członkowskiego Europejskiego Porozumienia o Wolnym Handlu (EFTA) - strony umowy o Europejskim Obszarze Gospodarczym albo wysłanie jej na adres do doręczeń elektronicznych, o którym mowa w </w:t>
            </w:r>
            <w:hyperlink r:id="rId19" w:anchor="/document/19062514?unitId=art(2)pkt(1)" w:history="1">
              <w:r w:rsidR="006337BB" w:rsidRPr="006337BB">
                <w:rPr>
                  <w:rFonts w:ascii="Arial" w:hAnsi="Arial" w:cs="Arial"/>
                  <w:color w:val="1B7AB8"/>
                  <w:sz w:val="22"/>
                  <w:szCs w:val="22"/>
                  <w:u w:val="single"/>
                  <w:shd w:val="clear" w:color="auto" w:fill="FFFFFF"/>
                </w:rPr>
                <w:t>art. 2 pkt 1</w:t>
              </w:r>
            </w:hyperlink>
            <w:r w:rsidR="006337BB" w:rsidRPr="006337BB">
              <w:rPr>
                <w:rFonts w:ascii="Arial" w:hAnsi="Arial" w:cs="Arial"/>
                <w:color w:val="333333"/>
                <w:sz w:val="22"/>
                <w:szCs w:val="22"/>
                <w:shd w:val="clear" w:color="auto" w:fill="FFFFFF"/>
              </w:rPr>
              <w:t xml:space="preserve"> ustawy z dnia 18 listopada 2020 r. o doręczeniach elektronicznych, jest równoznaczne z jej wniesieniem</w:t>
            </w:r>
            <w:r w:rsidR="006337BB" w:rsidRPr="006337BB">
              <w:rPr>
                <w:rFonts w:ascii="Arial" w:eastAsia="A" w:hAnsi="Arial" w:cs="Arial"/>
                <w:sz w:val="22"/>
                <w:szCs w:val="22"/>
              </w:rPr>
              <w:t xml:space="preserve">. </w:t>
            </w:r>
          </w:p>
          <w:p w14:paraId="72D6996C" w14:textId="7A6A026A" w:rsidR="006337BB" w:rsidRPr="006337BB" w:rsidRDefault="006337BB" w:rsidP="006337BB">
            <w:pPr>
              <w:spacing w:before="120"/>
              <w:jc w:val="both"/>
              <w:rPr>
                <w:rFonts w:asciiTheme="minorBidi" w:eastAsia="A" w:hAnsiTheme="minorBidi" w:cstheme="minorBidi"/>
                <w:sz w:val="22"/>
                <w:szCs w:val="22"/>
              </w:rPr>
            </w:pPr>
          </w:p>
        </w:tc>
      </w:tr>
      <w:tr w:rsidR="00AE04C5" w:rsidRPr="009900A7" w14:paraId="040A89A2" w14:textId="77777777" w:rsidTr="00D006B1">
        <w:tc>
          <w:tcPr>
            <w:tcW w:w="9066" w:type="dxa"/>
            <w:tcBorders>
              <w:top w:val="nil"/>
              <w:left w:val="nil"/>
              <w:bottom w:val="nil"/>
              <w:right w:val="nil"/>
            </w:tcBorders>
            <w:shd w:val="clear" w:color="auto" w:fill="95B3D7" w:themeFill="accent1" w:themeFillTint="99"/>
          </w:tcPr>
          <w:p w14:paraId="1E8233D1" w14:textId="55F28C8B" w:rsidR="00AE04C5" w:rsidRPr="009900A7" w:rsidRDefault="00AE04C5">
            <w:pPr>
              <w:pStyle w:val="Akapitzlist"/>
              <w:numPr>
                <w:ilvl w:val="0"/>
                <w:numId w:val="30"/>
              </w:numPr>
              <w:spacing w:before="120"/>
              <w:jc w:val="both"/>
              <w:rPr>
                <w:rFonts w:asciiTheme="minorBidi" w:hAnsiTheme="minorBidi" w:cstheme="minorBidi"/>
                <w:sz w:val="22"/>
                <w:szCs w:val="22"/>
              </w:rPr>
            </w:pPr>
            <w:r w:rsidRPr="009900A7">
              <w:rPr>
                <w:rFonts w:asciiTheme="minorBidi" w:hAnsiTheme="minorBidi" w:cstheme="minorBidi"/>
                <w:b/>
                <w:bCs/>
                <w:sz w:val="22"/>
                <w:szCs w:val="22"/>
              </w:rPr>
              <w:lastRenderedPageBreak/>
              <w:t>ZABEZPIECZENIE NALEŻYTEGO WYKONANIA UMOWY</w:t>
            </w:r>
          </w:p>
        </w:tc>
      </w:tr>
      <w:tr w:rsidR="00AE04C5" w:rsidRPr="009900A7" w14:paraId="3AEFDA1C" w14:textId="77777777" w:rsidTr="00D006B1">
        <w:tc>
          <w:tcPr>
            <w:tcW w:w="9066" w:type="dxa"/>
            <w:tcBorders>
              <w:top w:val="nil"/>
              <w:left w:val="nil"/>
              <w:bottom w:val="nil"/>
              <w:right w:val="nil"/>
            </w:tcBorders>
          </w:tcPr>
          <w:p w14:paraId="6CEAD119" w14:textId="4D4C2432" w:rsidR="00AE04C5" w:rsidRPr="009900A7" w:rsidRDefault="00AE04C5" w:rsidP="003753BF">
            <w:pPr>
              <w:pStyle w:val="Akapitzlist"/>
              <w:widowControl w:val="0"/>
              <w:numPr>
                <w:ilvl w:val="1"/>
                <w:numId w:val="30"/>
              </w:numPr>
              <w:autoSpaceDE w:val="0"/>
              <w:autoSpaceDN w:val="0"/>
              <w:spacing w:before="120" w:line="276" w:lineRule="auto"/>
              <w:ind w:left="605" w:hanging="605"/>
              <w:jc w:val="both"/>
              <w:rPr>
                <w:rFonts w:ascii="Arial" w:hAnsi="Arial" w:cs="Arial"/>
                <w:sz w:val="22"/>
                <w:szCs w:val="22"/>
              </w:rPr>
            </w:pPr>
            <w:r w:rsidRPr="009900A7">
              <w:rPr>
                <w:rFonts w:ascii="Arial" w:hAnsi="Arial" w:cs="Arial"/>
                <w:sz w:val="22"/>
                <w:szCs w:val="22"/>
              </w:rPr>
              <w:t xml:space="preserve">Zamawiający wymaga wniesienia zabezpieczenia należytego wykonania umowy przez wykonawcę, którego oferta została uznana za najkorzystniejszą. Zabezpieczenie należytego wykonania umowy służy pokryciu roszczeń z tytułu niewykonania lub nienależytego wykonania umowy.  </w:t>
            </w:r>
          </w:p>
          <w:p w14:paraId="0764AB50" w14:textId="1B9A4F13" w:rsidR="00AE04C5" w:rsidRPr="009900A7" w:rsidRDefault="00AE04C5" w:rsidP="003753BF">
            <w:pPr>
              <w:pStyle w:val="Akapitzlist"/>
              <w:widowControl w:val="0"/>
              <w:numPr>
                <w:ilvl w:val="1"/>
                <w:numId w:val="30"/>
              </w:numPr>
              <w:autoSpaceDE w:val="0"/>
              <w:autoSpaceDN w:val="0"/>
              <w:spacing w:before="120" w:line="276" w:lineRule="auto"/>
              <w:ind w:left="605" w:hanging="605"/>
              <w:jc w:val="both"/>
              <w:rPr>
                <w:rFonts w:ascii="Arial" w:hAnsi="Arial" w:cs="Arial"/>
                <w:sz w:val="22"/>
                <w:szCs w:val="22"/>
              </w:rPr>
            </w:pPr>
            <w:r w:rsidRPr="009900A7">
              <w:rPr>
                <w:rFonts w:ascii="Arial" w:hAnsi="Arial" w:cs="Arial"/>
                <w:sz w:val="22"/>
                <w:szCs w:val="22"/>
              </w:rPr>
              <w:t xml:space="preserve">Zabezpieczenie należytego wykonania umowy wynosić będzie </w:t>
            </w:r>
            <w:r w:rsidR="00BF1F73" w:rsidRPr="009900A7">
              <w:rPr>
                <w:rFonts w:ascii="Arial" w:hAnsi="Arial" w:cs="Arial"/>
                <w:b/>
                <w:bCs/>
                <w:sz w:val="22"/>
                <w:szCs w:val="22"/>
              </w:rPr>
              <w:t>5</w:t>
            </w:r>
            <w:r w:rsidRPr="009900A7">
              <w:rPr>
                <w:rFonts w:ascii="Arial" w:hAnsi="Arial" w:cs="Arial"/>
                <w:b/>
                <w:bCs/>
                <w:sz w:val="22"/>
                <w:szCs w:val="22"/>
              </w:rPr>
              <w:t xml:space="preserve"> %</w:t>
            </w:r>
            <w:r w:rsidRPr="009900A7">
              <w:rPr>
                <w:rFonts w:ascii="Arial" w:hAnsi="Arial" w:cs="Arial"/>
                <w:sz w:val="22"/>
                <w:szCs w:val="22"/>
              </w:rPr>
              <w:t xml:space="preserve"> ceny całkowitej podanej w Ofercie.</w:t>
            </w:r>
          </w:p>
          <w:p w14:paraId="3C0CE006" w14:textId="77777777" w:rsidR="00AE04C5" w:rsidRPr="009900A7" w:rsidRDefault="00AE04C5" w:rsidP="003753BF">
            <w:pPr>
              <w:pStyle w:val="Akapitzlist"/>
              <w:widowControl w:val="0"/>
              <w:numPr>
                <w:ilvl w:val="1"/>
                <w:numId w:val="30"/>
              </w:numPr>
              <w:autoSpaceDE w:val="0"/>
              <w:autoSpaceDN w:val="0"/>
              <w:spacing w:before="120" w:line="276" w:lineRule="auto"/>
              <w:ind w:left="605" w:hanging="605"/>
              <w:jc w:val="both"/>
              <w:rPr>
                <w:rFonts w:ascii="Arial" w:hAnsi="Arial" w:cs="Arial"/>
                <w:sz w:val="22"/>
                <w:szCs w:val="22"/>
              </w:rPr>
            </w:pPr>
            <w:r w:rsidRPr="009900A7">
              <w:rPr>
                <w:rFonts w:ascii="Arial" w:hAnsi="Arial" w:cs="Arial"/>
                <w:sz w:val="22"/>
                <w:szCs w:val="22"/>
              </w:rPr>
              <w:t>Zabezpieczenie może być wnoszone według wyboru Wykonawcy w jednej lub w kilku następujących formach:</w:t>
            </w:r>
          </w:p>
          <w:p w14:paraId="54FB165A" w14:textId="77777777" w:rsidR="00AE04C5" w:rsidRPr="009900A7" w:rsidRDefault="00AE04C5" w:rsidP="003753BF">
            <w:pPr>
              <w:pStyle w:val="Akapitzlist"/>
              <w:widowControl w:val="0"/>
              <w:numPr>
                <w:ilvl w:val="0"/>
                <w:numId w:val="20"/>
              </w:numPr>
              <w:autoSpaceDE w:val="0"/>
              <w:autoSpaceDN w:val="0"/>
              <w:spacing w:before="120" w:line="276" w:lineRule="auto"/>
              <w:ind w:left="1030" w:hanging="425"/>
              <w:jc w:val="both"/>
              <w:rPr>
                <w:rFonts w:ascii="Arial" w:hAnsi="Arial" w:cs="Arial"/>
                <w:sz w:val="22"/>
                <w:szCs w:val="22"/>
              </w:rPr>
            </w:pPr>
            <w:r w:rsidRPr="009900A7">
              <w:rPr>
                <w:rFonts w:ascii="Arial" w:hAnsi="Arial" w:cs="Arial"/>
                <w:sz w:val="22"/>
                <w:szCs w:val="22"/>
              </w:rPr>
              <w:t>pieniądzu;</w:t>
            </w:r>
          </w:p>
          <w:p w14:paraId="3F95622C" w14:textId="77777777" w:rsidR="00AE04C5" w:rsidRPr="009900A7" w:rsidRDefault="00AE04C5" w:rsidP="003753BF">
            <w:pPr>
              <w:pStyle w:val="Akapitzlist"/>
              <w:widowControl w:val="0"/>
              <w:numPr>
                <w:ilvl w:val="0"/>
                <w:numId w:val="20"/>
              </w:numPr>
              <w:autoSpaceDE w:val="0"/>
              <w:autoSpaceDN w:val="0"/>
              <w:spacing w:before="120" w:line="276" w:lineRule="auto"/>
              <w:ind w:left="1030" w:hanging="425"/>
              <w:jc w:val="both"/>
              <w:rPr>
                <w:rFonts w:ascii="Arial" w:hAnsi="Arial" w:cs="Arial"/>
                <w:sz w:val="22"/>
                <w:szCs w:val="22"/>
              </w:rPr>
            </w:pPr>
            <w:r w:rsidRPr="009900A7">
              <w:rPr>
                <w:rFonts w:ascii="Arial" w:hAnsi="Arial" w:cs="Arial"/>
                <w:sz w:val="22"/>
                <w:szCs w:val="22"/>
              </w:rPr>
              <w:t xml:space="preserve">poręczeniach bankowych lub poręczeniach spółdzielczej kasy oszczędnościowo-kredytowej, z </w:t>
            </w:r>
            <w:proofErr w:type="gramStart"/>
            <w:r w:rsidRPr="009900A7">
              <w:rPr>
                <w:rFonts w:ascii="Arial" w:hAnsi="Arial" w:cs="Arial"/>
                <w:sz w:val="22"/>
                <w:szCs w:val="22"/>
              </w:rPr>
              <w:t>tym</w:t>
            </w:r>
            <w:proofErr w:type="gramEnd"/>
            <w:r w:rsidRPr="009900A7">
              <w:rPr>
                <w:rFonts w:ascii="Arial" w:hAnsi="Arial" w:cs="Arial"/>
                <w:sz w:val="22"/>
                <w:szCs w:val="22"/>
              </w:rPr>
              <w:t xml:space="preserve"> że zobowiązanie kasy jest zawsze zobowiązaniem pieniężnym;</w:t>
            </w:r>
          </w:p>
          <w:p w14:paraId="60E405E7" w14:textId="77777777" w:rsidR="00AE04C5" w:rsidRPr="009900A7" w:rsidRDefault="00AE04C5" w:rsidP="003753BF">
            <w:pPr>
              <w:pStyle w:val="Akapitzlist"/>
              <w:widowControl w:val="0"/>
              <w:numPr>
                <w:ilvl w:val="0"/>
                <w:numId w:val="20"/>
              </w:numPr>
              <w:autoSpaceDE w:val="0"/>
              <w:autoSpaceDN w:val="0"/>
              <w:spacing w:before="120" w:line="276" w:lineRule="auto"/>
              <w:ind w:left="1030" w:hanging="425"/>
              <w:jc w:val="both"/>
              <w:rPr>
                <w:rFonts w:ascii="Arial" w:hAnsi="Arial" w:cs="Arial"/>
                <w:sz w:val="22"/>
                <w:szCs w:val="22"/>
              </w:rPr>
            </w:pPr>
            <w:r w:rsidRPr="009900A7">
              <w:rPr>
                <w:rFonts w:ascii="Arial" w:hAnsi="Arial" w:cs="Arial"/>
                <w:sz w:val="22"/>
                <w:szCs w:val="22"/>
              </w:rPr>
              <w:t>gwarancjach bankowych;</w:t>
            </w:r>
          </w:p>
          <w:p w14:paraId="26C3598B" w14:textId="77777777" w:rsidR="00AE04C5" w:rsidRPr="009900A7" w:rsidRDefault="00AE04C5" w:rsidP="003753BF">
            <w:pPr>
              <w:pStyle w:val="Akapitzlist"/>
              <w:widowControl w:val="0"/>
              <w:numPr>
                <w:ilvl w:val="0"/>
                <w:numId w:val="20"/>
              </w:numPr>
              <w:autoSpaceDE w:val="0"/>
              <w:autoSpaceDN w:val="0"/>
              <w:spacing w:before="120" w:line="276" w:lineRule="auto"/>
              <w:ind w:left="1030" w:hanging="425"/>
              <w:jc w:val="both"/>
              <w:rPr>
                <w:rFonts w:ascii="Arial" w:hAnsi="Arial" w:cs="Arial"/>
                <w:sz w:val="22"/>
                <w:szCs w:val="22"/>
              </w:rPr>
            </w:pPr>
            <w:r w:rsidRPr="009900A7">
              <w:rPr>
                <w:rFonts w:ascii="Arial" w:hAnsi="Arial" w:cs="Arial"/>
                <w:sz w:val="22"/>
                <w:szCs w:val="22"/>
              </w:rPr>
              <w:t>gwarancjach ubezpieczeniowych;</w:t>
            </w:r>
          </w:p>
          <w:p w14:paraId="2F4EEF2E" w14:textId="77777777" w:rsidR="00AE04C5" w:rsidRPr="009900A7" w:rsidRDefault="00AE04C5" w:rsidP="003753BF">
            <w:pPr>
              <w:pStyle w:val="Akapitzlist"/>
              <w:widowControl w:val="0"/>
              <w:numPr>
                <w:ilvl w:val="0"/>
                <w:numId w:val="20"/>
              </w:numPr>
              <w:autoSpaceDE w:val="0"/>
              <w:autoSpaceDN w:val="0"/>
              <w:spacing w:before="120" w:line="276" w:lineRule="auto"/>
              <w:ind w:left="1030" w:hanging="425"/>
              <w:jc w:val="both"/>
              <w:rPr>
                <w:rFonts w:ascii="Arial" w:hAnsi="Arial" w:cs="Arial"/>
                <w:sz w:val="22"/>
                <w:szCs w:val="22"/>
              </w:rPr>
            </w:pPr>
            <w:r w:rsidRPr="009900A7">
              <w:rPr>
                <w:rFonts w:ascii="Arial" w:hAnsi="Arial" w:cs="Arial"/>
                <w:sz w:val="22"/>
                <w:szCs w:val="22"/>
              </w:rPr>
              <w:lastRenderedPageBreak/>
              <w:t>poręczeniach udzielanych przez podmioty, o których mowa w art. 6b ust. 5 pkt 2 ustawy z dnia 9 listopada 2000 r. o utworzeniu Polskiej Agencji Rozwoju Przedsiębiorczości.</w:t>
            </w:r>
          </w:p>
          <w:p w14:paraId="023A8EB5" w14:textId="77777777" w:rsidR="00AE04C5" w:rsidRPr="009900A7" w:rsidRDefault="00AE04C5" w:rsidP="003753BF">
            <w:pPr>
              <w:pStyle w:val="Akapitzlist"/>
              <w:widowControl w:val="0"/>
              <w:numPr>
                <w:ilvl w:val="1"/>
                <w:numId w:val="30"/>
              </w:numPr>
              <w:autoSpaceDE w:val="0"/>
              <w:autoSpaceDN w:val="0"/>
              <w:spacing w:before="120" w:line="276" w:lineRule="auto"/>
              <w:ind w:left="605" w:hanging="605"/>
              <w:jc w:val="both"/>
              <w:rPr>
                <w:rFonts w:ascii="Arial" w:hAnsi="Arial" w:cs="Arial"/>
                <w:sz w:val="22"/>
                <w:szCs w:val="22"/>
              </w:rPr>
            </w:pPr>
            <w:r w:rsidRPr="009900A7">
              <w:rPr>
                <w:rFonts w:ascii="Arial" w:eastAsia="A" w:hAnsi="Arial" w:cs="Arial"/>
                <w:sz w:val="22"/>
                <w:szCs w:val="22"/>
              </w:rPr>
              <w:t>W przypadku wniesienia wadium w pieniądzu Wykonawca może wyrazić zgodę na zaliczenie kwoty wadium na poczet zabezpieczenia.</w:t>
            </w:r>
          </w:p>
          <w:p w14:paraId="1B8164D0" w14:textId="77777777" w:rsidR="00AE04C5" w:rsidRPr="009900A7" w:rsidRDefault="00AE04C5" w:rsidP="003753BF">
            <w:pPr>
              <w:pStyle w:val="Akapitzlist"/>
              <w:widowControl w:val="0"/>
              <w:numPr>
                <w:ilvl w:val="1"/>
                <w:numId w:val="30"/>
              </w:numPr>
              <w:autoSpaceDE w:val="0"/>
              <w:autoSpaceDN w:val="0"/>
              <w:spacing w:before="120" w:line="276" w:lineRule="auto"/>
              <w:ind w:left="605" w:hanging="605"/>
              <w:jc w:val="both"/>
              <w:rPr>
                <w:rFonts w:ascii="Arial" w:hAnsi="Arial" w:cs="Arial"/>
                <w:sz w:val="22"/>
                <w:szCs w:val="22"/>
              </w:rPr>
            </w:pPr>
            <w:r w:rsidRPr="009900A7">
              <w:rPr>
                <w:rFonts w:ascii="Arial" w:hAnsi="Arial" w:cs="Arial"/>
                <w:sz w:val="22"/>
                <w:szCs w:val="22"/>
              </w:rPr>
              <w:t xml:space="preserve">Zabezpieczenie wnoszone w pieniądzu wykonawca wpłaca przelewem na rachunek bankowy wskazany przez Zamawiającego. </w:t>
            </w:r>
            <w:r w:rsidRPr="009900A7">
              <w:rPr>
                <w:rFonts w:ascii="Arial" w:eastAsia="A" w:hAnsi="Arial" w:cs="Arial"/>
                <w:sz w:val="22"/>
                <w:szCs w:val="22"/>
              </w:rPr>
              <w:t>Jeżeli zabezpieczenie wniesiono w pieniądzu, Zamawiający przechowuje je na oprocentowanym rachunku bankowym. Zamawiający zwraca zabezpieczenie wniesione w pieniądzu z odsetkami wynikającymi z umowy rachunku bankowego, na którym było ono przechowywane, pomniejszone o koszt prowadzenia tego rachunku oraz prowizji bankowej za przelew pieniędzy na rachunek bankowy Wykonawcy.</w:t>
            </w:r>
          </w:p>
          <w:p w14:paraId="4E0535BD" w14:textId="77777777" w:rsidR="00AE04C5" w:rsidRPr="009900A7" w:rsidRDefault="00AE04C5" w:rsidP="003753BF">
            <w:pPr>
              <w:pStyle w:val="Akapitzlist"/>
              <w:widowControl w:val="0"/>
              <w:numPr>
                <w:ilvl w:val="1"/>
                <w:numId w:val="30"/>
              </w:numPr>
              <w:autoSpaceDE w:val="0"/>
              <w:autoSpaceDN w:val="0"/>
              <w:spacing w:before="120" w:line="276" w:lineRule="auto"/>
              <w:ind w:left="605" w:hanging="605"/>
              <w:jc w:val="both"/>
              <w:rPr>
                <w:rFonts w:ascii="Arial" w:hAnsi="Arial" w:cs="Arial"/>
                <w:sz w:val="22"/>
                <w:szCs w:val="22"/>
              </w:rPr>
            </w:pPr>
            <w:r w:rsidRPr="009900A7">
              <w:rPr>
                <w:rFonts w:ascii="Arial" w:hAnsi="Arial" w:cs="Arial"/>
                <w:sz w:val="22"/>
                <w:szCs w:val="22"/>
              </w:rPr>
              <w:t xml:space="preserve">Zabezpieczenie należytego wykonania umowy, we wszystkich formach przewidzianych w pkt 21.3., powinno zabezpieczać roszczenia wynikające z niewykonania bądź nienależytego wykonania umowy w taki sam sposób, co oznacza, iż zabezpieczenie wniesione w formie innej niż pieniądz nie może zabezpieczać roszczeń Zamawiającego w sposób mniej korzystny, niż jakby miało to miejsce w przypadku wniesienia zabezpieczenia w pieniądzu. Zabezpieczenie należytego wykonania umowy w formie gwarancji/poręczenia powinno być nieodwołalne, bezwarunkowe i płatne na pierwsze pisemne żądanie Zamawiającego. Zamawiający nie dopuszcza możliwości uzależnienia wypłaty kwot z gwarancji/poręczenia od przedłożenia jakichkolwiek dodatkowych </w:t>
            </w:r>
            <w:proofErr w:type="gramStart"/>
            <w:r w:rsidRPr="009900A7">
              <w:rPr>
                <w:rFonts w:ascii="Arial" w:hAnsi="Arial" w:cs="Arial"/>
                <w:sz w:val="22"/>
                <w:szCs w:val="22"/>
              </w:rPr>
              <w:t>dokumentów,</w:t>
            </w:r>
            <w:proofErr w:type="gramEnd"/>
            <w:r w:rsidRPr="009900A7">
              <w:rPr>
                <w:rFonts w:ascii="Arial" w:hAnsi="Arial" w:cs="Arial"/>
                <w:sz w:val="22"/>
                <w:szCs w:val="22"/>
              </w:rPr>
              <w:t xml:space="preserve"> bądź spełnienia jakichkolwiek warunków, poza oświadczeniem Zamawiającego, iż żądana kwota jest należna z tytułu niewykonania bądź nienależytego wykonania umowy.</w:t>
            </w:r>
          </w:p>
          <w:p w14:paraId="38EB6AA7" w14:textId="77777777" w:rsidR="00AE04C5" w:rsidRPr="009900A7" w:rsidRDefault="00AE04C5" w:rsidP="003753BF">
            <w:pPr>
              <w:pStyle w:val="Akapitzlist"/>
              <w:widowControl w:val="0"/>
              <w:numPr>
                <w:ilvl w:val="1"/>
                <w:numId w:val="30"/>
              </w:numPr>
              <w:autoSpaceDE w:val="0"/>
              <w:autoSpaceDN w:val="0"/>
              <w:spacing w:before="120" w:line="276" w:lineRule="auto"/>
              <w:ind w:left="605" w:hanging="605"/>
              <w:jc w:val="both"/>
              <w:rPr>
                <w:rFonts w:ascii="Arial" w:hAnsi="Arial" w:cs="Arial"/>
                <w:sz w:val="22"/>
                <w:szCs w:val="22"/>
              </w:rPr>
            </w:pPr>
            <w:r w:rsidRPr="009900A7">
              <w:rPr>
                <w:rFonts w:ascii="Arial" w:hAnsi="Arial" w:cs="Arial"/>
                <w:sz w:val="22"/>
                <w:szCs w:val="22"/>
              </w:rPr>
              <w:t>Zamawiający zwróci zabezpieczenie w terminie 30 dni od dnia wykonania zamówienia i uznania przez Zamawiającego za należycie wykonane, przy czym Zamawiający pozostawia 30% zabezpieczenia na zabezpieczenie roszczeń z tytułu rękojmi za wady lub gwarancji. Pozostała kwota jest nie później niż w 15 dniu po upływie okresu rękojmi za wady lub gwarancji.</w:t>
            </w:r>
          </w:p>
          <w:p w14:paraId="1F7086CB" w14:textId="120BC402" w:rsidR="00AE04C5" w:rsidRPr="009900A7" w:rsidRDefault="00AE04C5" w:rsidP="00AE04C5">
            <w:pPr>
              <w:pStyle w:val="Akapitzlist"/>
              <w:spacing w:before="120"/>
              <w:ind w:left="560" w:firstLine="0"/>
              <w:jc w:val="both"/>
              <w:rPr>
                <w:rFonts w:ascii="Arial" w:hAnsi="Arial" w:cs="Arial"/>
                <w:sz w:val="22"/>
                <w:szCs w:val="22"/>
              </w:rPr>
            </w:pPr>
          </w:p>
        </w:tc>
      </w:tr>
      <w:tr w:rsidR="00AE04C5" w:rsidRPr="009900A7" w14:paraId="02271A99" w14:textId="77777777" w:rsidTr="00D006B1">
        <w:tc>
          <w:tcPr>
            <w:tcW w:w="9066" w:type="dxa"/>
            <w:tcBorders>
              <w:top w:val="nil"/>
              <w:left w:val="nil"/>
              <w:bottom w:val="nil"/>
              <w:right w:val="nil"/>
            </w:tcBorders>
            <w:shd w:val="clear" w:color="auto" w:fill="95B3D7" w:themeFill="accent1" w:themeFillTint="99"/>
          </w:tcPr>
          <w:p w14:paraId="2CB04A82" w14:textId="6FFB6E75" w:rsidR="00AE04C5" w:rsidRPr="009900A7" w:rsidRDefault="00AE04C5">
            <w:pPr>
              <w:pStyle w:val="Akapitzlist"/>
              <w:numPr>
                <w:ilvl w:val="0"/>
                <w:numId w:val="30"/>
              </w:numPr>
              <w:spacing w:before="120"/>
              <w:jc w:val="both"/>
              <w:rPr>
                <w:rFonts w:ascii="Arial" w:hAnsi="Arial" w:cs="Arial"/>
                <w:sz w:val="22"/>
                <w:szCs w:val="22"/>
              </w:rPr>
            </w:pPr>
            <w:r w:rsidRPr="009900A7">
              <w:rPr>
                <w:rFonts w:ascii="Arial" w:hAnsi="Arial" w:cs="Arial"/>
                <w:b/>
                <w:bCs/>
                <w:sz w:val="22"/>
                <w:szCs w:val="22"/>
              </w:rPr>
              <w:lastRenderedPageBreak/>
              <w:t>KLAUZULA INFORMACYJNA DOTYCZĄCA PRZETWARZANIA DANYCH OSOBOWYCH.</w:t>
            </w:r>
          </w:p>
        </w:tc>
      </w:tr>
      <w:tr w:rsidR="00AE04C5" w:rsidRPr="009900A7" w14:paraId="4DB2A0E2" w14:textId="77777777" w:rsidTr="00D006B1">
        <w:tc>
          <w:tcPr>
            <w:tcW w:w="9066" w:type="dxa"/>
            <w:tcBorders>
              <w:top w:val="nil"/>
              <w:left w:val="nil"/>
              <w:bottom w:val="nil"/>
              <w:right w:val="nil"/>
            </w:tcBorders>
          </w:tcPr>
          <w:p w14:paraId="5E9CBA34" w14:textId="42910480" w:rsidR="00AE04C5" w:rsidRPr="009900A7" w:rsidRDefault="00AE04C5" w:rsidP="003753BF">
            <w:pPr>
              <w:pStyle w:val="Akapitzlist"/>
              <w:numPr>
                <w:ilvl w:val="1"/>
                <w:numId w:val="30"/>
              </w:numPr>
              <w:adjustRightInd w:val="0"/>
              <w:ind w:left="605" w:hanging="567"/>
              <w:jc w:val="both"/>
              <w:rPr>
                <w:rFonts w:ascii="Arial" w:hAnsi="Arial" w:cs="Arial"/>
                <w:sz w:val="22"/>
                <w:szCs w:val="22"/>
              </w:rPr>
            </w:pPr>
            <w:r w:rsidRPr="009900A7">
              <w:rPr>
                <w:rFonts w:ascii="Arial" w:hAnsi="Arial" w:cs="Arial"/>
                <w:sz w:val="22"/>
                <w:szCs w:val="22"/>
              </w:rPr>
              <w:t xml:space="preserve">Stosownie do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t>
            </w:r>
            <w:proofErr w:type="gramStart"/>
            <w:r w:rsidRPr="009900A7">
              <w:rPr>
                <w:rFonts w:ascii="Arial" w:hAnsi="Arial" w:cs="Arial"/>
                <w:sz w:val="22"/>
                <w:szCs w:val="22"/>
              </w:rPr>
              <w:t>osobowych)(</w:t>
            </w:r>
            <w:proofErr w:type="gramEnd"/>
            <w:r w:rsidRPr="009900A7">
              <w:rPr>
                <w:rFonts w:ascii="Arial" w:hAnsi="Arial" w:cs="Arial"/>
                <w:sz w:val="22"/>
                <w:szCs w:val="22"/>
              </w:rPr>
              <w:t xml:space="preserve">Dz. Urz. UE L 119 z 04 maja 2016 r., str. 1 – „RODO”) Zamawiający informuje, iż administratorem danych osobowych jest </w:t>
            </w:r>
          </w:p>
          <w:p w14:paraId="593616F7" w14:textId="6ABF16EC" w:rsidR="007342C7" w:rsidRPr="009900A7" w:rsidRDefault="007342C7" w:rsidP="003753BF">
            <w:pPr>
              <w:autoSpaceDE w:val="0"/>
              <w:autoSpaceDN w:val="0"/>
              <w:adjustRightInd w:val="0"/>
              <w:ind w:left="605"/>
              <w:rPr>
                <w:rFonts w:ascii="Arial" w:eastAsia="SimSun" w:hAnsi="Arial" w:cs="Arial"/>
                <w:b/>
                <w:bCs/>
                <w:sz w:val="22"/>
                <w:szCs w:val="22"/>
                <w:lang w:eastAsia="en-US"/>
              </w:rPr>
            </w:pPr>
            <w:r w:rsidRPr="009900A7">
              <w:rPr>
                <w:rFonts w:ascii="Arial" w:eastAsia="SimSun" w:hAnsi="Arial" w:cs="Arial"/>
                <w:b/>
                <w:bCs/>
                <w:sz w:val="22"/>
                <w:szCs w:val="22"/>
                <w:lang w:eastAsia="en-US"/>
              </w:rPr>
              <w:t>Skarb Państwa - Państwowe Gospodarstwo Leśne Lasy Państwowe</w:t>
            </w:r>
          </w:p>
          <w:p w14:paraId="0B1BDAF9" w14:textId="77777777" w:rsidR="007342C7" w:rsidRPr="009900A7" w:rsidRDefault="007342C7" w:rsidP="003753BF">
            <w:pPr>
              <w:autoSpaceDE w:val="0"/>
              <w:autoSpaceDN w:val="0"/>
              <w:adjustRightInd w:val="0"/>
              <w:ind w:left="605"/>
              <w:rPr>
                <w:rFonts w:ascii="Arial" w:eastAsia="SimSun" w:hAnsi="Arial" w:cs="Arial"/>
                <w:b/>
                <w:bCs/>
                <w:sz w:val="22"/>
                <w:szCs w:val="22"/>
                <w:lang w:eastAsia="en-US"/>
              </w:rPr>
            </w:pPr>
            <w:r w:rsidRPr="009900A7">
              <w:rPr>
                <w:rFonts w:ascii="Arial" w:eastAsia="SimSun" w:hAnsi="Arial" w:cs="Arial"/>
                <w:b/>
                <w:bCs/>
                <w:sz w:val="22"/>
                <w:szCs w:val="22"/>
                <w:lang w:eastAsia="en-US"/>
              </w:rPr>
              <w:t>Nadleśnictwo Grodzisk</w:t>
            </w:r>
          </w:p>
          <w:p w14:paraId="46AC42BF" w14:textId="77777777" w:rsidR="007342C7" w:rsidRPr="009900A7" w:rsidRDefault="007342C7" w:rsidP="003753BF">
            <w:pPr>
              <w:autoSpaceDE w:val="0"/>
              <w:autoSpaceDN w:val="0"/>
              <w:adjustRightInd w:val="0"/>
              <w:ind w:left="605"/>
              <w:rPr>
                <w:rFonts w:ascii="Arial" w:eastAsia="SimSun" w:hAnsi="Arial" w:cs="Arial"/>
                <w:sz w:val="22"/>
                <w:szCs w:val="22"/>
                <w:lang w:eastAsia="en-US"/>
              </w:rPr>
            </w:pPr>
            <w:r w:rsidRPr="009900A7">
              <w:rPr>
                <w:rFonts w:ascii="Arial" w:eastAsia="SimSun" w:hAnsi="Arial" w:cs="Arial"/>
                <w:sz w:val="22"/>
                <w:szCs w:val="22"/>
                <w:lang w:eastAsia="en-US"/>
              </w:rPr>
              <w:t>Lasówki 1, 62-065 Grodzisk Wielkopolski</w:t>
            </w:r>
          </w:p>
          <w:p w14:paraId="59896D61" w14:textId="77777777" w:rsidR="007342C7" w:rsidRPr="009900A7" w:rsidRDefault="007342C7" w:rsidP="003753BF">
            <w:pPr>
              <w:autoSpaceDE w:val="0"/>
              <w:autoSpaceDN w:val="0"/>
              <w:adjustRightInd w:val="0"/>
              <w:ind w:left="605"/>
              <w:rPr>
                <w:rFonts w:ascii="Arial" w:eastAsia="SimSun" w:hAnsi="Arial" w:cs="Arial"/>
                <w:sz w:val="22"/>
                <w:szCs w:val="22"/>
                <w:lang w:eastAsia="en-US"/>
              </w:rPr>
            </w:pPr>
            <w:r w:rsidRPr="009900A7">
              <w:rPr>
                <w:rFonts w:ascii="Arial" w:eastAsia="SimSun" w:hAnsi="Arial" w:cs="Arial"/>
                <w:sz w:val="22"/>
                <w:szCs w:val="22"/>
                <w:lang w:eastAsia="en-US"/>
              </w:rPr>
              <w:t>tel. 61 44-45-301</w:t>
            </w:r>
          </w:p>
          <w:p w14:paraId="083613D5" w14:textId="77777777" w:rsidR="007342C7" w:rsidRPr="009900A7" w:rsidRDefault="007342C7" w:rsidP="003753BF">
            <w:pPr>
              <w:pStyle w:val="Akapitzlist"/>
              <w:adjustRightInd w:val="0"/>
              <w:ind w:left="605" w:firstLine="0"/>
              <w:jc w:val="both"/>
              <w:rPr>
                <w:rFonts w:ascii="Arial" w:eastAsia="SimSun" w:hAnsi="Arial" w:cs="Arial"/>
                <w:sz w:val="22"/>
                <w:szCs w:val="22"/>
                <w:lang w:val="en-US" w:eastAsia="en-US"/>
              </w:rPr>
            </w:pPr>
            <w:r w:rsidRPr="009900A7">
              <w:rPr>
                <w:rFonts w:ascii="Arial" w:eastAsia="SimSun" w:hAnsi="Arial" w:cs="Arial"/>
                <w:sz w:val="22"/>
                <w:szCs w:val="22"/>
                <w:lang w:val="en-US" w:eastAsia="en-US"/>
              </w:rPr>
              <w:t xml:space="preserve">e-mail: </w:t>
            </w:r>
            <w:hyperlink r:id="rId20" w:history="1">
              <w:r w:rsidRPr="009900A7">
                <w:rPr>
                  <w:rStyle w:val="Hipercze"/>
                  <w:rFonts w:ascii="Arial" w:eastAsia="SimSun" w:hAnsi="Arial" w:cs="Arial"/>
                  <w:sz w:val="22"/>
                  <w:szCs w:val="22"/>
                  <w:lang w:val="en-US" w:eastAsia="en-US"/>
                </w:rPr>
                <w:t>grodzisk@poznan.lasy.gov.pl</w:t>
              </w:r>
            </w:hyperlink>
          </w:p>
          <w:p w14:paraId="4BDC0E38" w14:textId="1DA393F2" w:rsidR="00AE04C5" w:rsidRPr="009900A7" w:rsidRDefault="00AE04C5" w:rsidP="003753BF">
            <w:pPr>
              <w:pStyle w:val="Akapitzlist"/>
              <w:adjustRightInd w:val="0"/>
              <w:ind w:left="605" w:firstLine="0"/>
              <w:jc w:val="both"/>
              <w:rPr>
                <w:rFonts w:ascii="Arial" w:hAnsi="Arial" w:cs="Arial"/>
                <w:sz w:val="22"/>
                <w:szCs w:val="22"/>
                <w:lang w:val="en-US"/>
              </w:rPr>
            </w:pPr>
            <w:bookmarkStart w:id="26" w:name="_Hlk47482827"/>
          </w:p>
          <w:p w14:paraId="0473CDB4" w14:textId="5C01AE80" w:rsidR="00AE04C5" w:rsidRPr="009900A7" w:rsidRDefault="00AE04C5" w:rsidP="003753BF">
            <w:pPr>
              <w:pStyle w:val="Akapitzlist"/>
              <w:adjustRightInd w:val="0"/>
              <w:ind w:left="605" w:firstLine="0"/>
              <w:jc w:val="both"/>
              <w:rPr>
                <w:rFonts w:ascii="Arial" w:hAnsi="Arial" w:cs="Arial"/>
                <w:sz w:val="22"/>
                <w:szCs w:val="22"/>
              </w:rPr>
            </w:pPr>
            <w:r w:rsidRPr="009900A7">
              <w:rPr>
                <w:rFonts w:ascii="Arial" w:hAnsi="Arial" w:cs="Arial"/>
                <w:sz w:val="22"/>
                <w:szCs w:val="22"/>
              </w:rPr>
              <w:t xml:space="preserve">Administrator wyznaczył Inspektora Ochrony Danych Osobowych z którym w sprawach dotyczących przetwarzania danych osobowych można skontaktować się za pośrednictwem poczty elektronicznej pod adresem </w:t>
            </w:r>
            <w:bookmarkEnd w:id="26"/>
            <w:r w:rsidR="006341AD" w:rsidRPr="009900A7">
              <w:rPr>
                <w:rFonts w:ascii="Arial" w:hAnsi="Arial" w:cs="Arial"/>
                <w:b/>
                <w:bCs/>
                <w:sz w:val="22"/>
                <w:szCs w:val="22"/>
              </w:rPr>
              <w:t>iod@comp-net.pl</w:t>
            </w:r>
            <w:r w:rsidR="006341AD" w:rsidRPr="009900A7">
              <w:rPr>
                <w:rFonts w:ascii="Arial" w:hAnsi="Arial" w:cs="Arial"/>
                <w:sz w:val="22"/>
                <w:szCs w:val="22"/>
              </w:rPr>
              <w:t xml:space="preserve">  </w:t>
            </w:r>
          </w:p>
          <w:p w14:paraId="69A733E0" w14:textId="2EBF5E21" w:rsidR="00AE04C5" w:rsidRPr="009900A7" w:rsidRDefault="00AE04C5" w:rsidP="003753BF">
            <w:pPr>
              <w:pStyle w:val="Akapitzlist"/>
              <w:numPr>
                <w:ilvl w:val="1"/>
                <w:numId w:val="30"/>
              </w:numPr>
              <w:adjustRightInd w:val="0"/>
              <w:ind w:left="605" w:hanging="567"/>
              <w:jc w:val="both"/>
              <w:rPr>
                <w:rFonts w:ascii="Arial" w:hAnsi="Arial" w:cs="Arial"/>
                <w:iCs/>
                <w:sz w:val="22"/>
                <w:szCs w:val="22"/>
              </w:rPr>
            </w:pPr>
            <w:r w:rsidRPr="009900A7">
              <w:rPr>
                <w:rFonts w:ascii="Arial" w:hAnsi="Arial" w:cs="Arial"/>
                <w:iCs/>
                <w:sz w:val="22"/>
                <w:szCs w:val="22"/>
              </w:rPr>
              <w:lastRenderedPageBreak/>
              <w:t xml:space="preserve">Zamawiający przetwarza dane osobowe zebrane w niniejszym postępowaniu o udzielenie zamówienia publicznego w sposób gwarantujący zabezpieczenie przed ich bezprawnym rozpowszechnianiem. </w:t>
            </w:r>
          </w:p>
          <w:p w14:paraId="4E7E0F23" w14:textId="3D4D8093" w:rsidR="00AE04C5" w:rsidRPr="009900A7" w:rsidRDefault="00AE04C5" w:rsidP="003753BF">
            <w:pPr>
              <w:pStyle w:val="Akapitzlist"/>
              <w:numPr>
                <w:ilvl w:val="1"/>
                <w:numId w:val="30"/>
              </w:numPr>
              <w:adjustRightInd w:val="0"/>
              <w:ind w:left="605" w:hanging="605"/>
              <w:jc w:val="both"/>
              <w:rPr>
                <w:rFonts w:ascii="Arial" w:hAnsi="Arial" w:cs="Arial"/>
                <w:iCs/>
                <w:sz w:val="22"/>
                <w:szCs w:val="22"/>
              </w:rPr>
            </w:pPr>
            <w:r w:rsidRPr="009900A7">
              <w:rPr>
                <w:rFonts w:ascii="Arial" w:hAnsi="Arial" w:cs="Arial"/>
                <w:iCs/>
                <w:sz w:val="22"/>
                <w:szCs w:val="22"/>
              </w:rPr>
              <w:t xml:space="preserve">Zamawiający udostępnia dane osobowe, o których mowa w art. 10 RODO w celu umożliwienia korzystania ze środków ochrony prawnej, o których mowa w dziale VI PZP, do upływu terminu do ich wniesienia. </w:t>
            </w:r>
          </w:p>
          <w:p w14:paraId="551787BB" w14:textId="4643904A" w:rsidR="00AE04C5" w:rsidRPr="009900A7" w:rsidRDefault="00AE04C5" w:rsidP="003753BF">
            <w:pPr>
              <w:pStyle w:val="Akapitzlist"/>
              <w:numPr>
                <w:ilvl w:val="1"/>
                <w:numId w:val="30"/>
              </w:numPr>
              <w:adjustRightInd w:val="0"/>
              <w:ind w:left="605" w:hanging="605"/>
              <w:jc w:val="both"/>
              <w:rPr>
                <w:rFonts w:ascii="Arial" w:hAnsi="Arial" w:cs="Arial"/>
                <w:iCs/>
                <w:sz w:val="22"/>
                <w:szCs w:val="22"/>
              </w:rPr>
            </w:pPr>
            <w:r w:rsidRPr="009900A7">
              <w:rPr>
                <w:rFonts w:ascii="Arial" w:hAnsi="Arial" w:cs="Arial"/>
                <w:iCs/>
                <w:sz w:val="22"/>
                <w:szCs w:val="22"/>
              </w:rPr>
              <w:t xml:space="preserve">Do przetwarzania danych osobowych, o których mowa w art. 10 RODO mogą być dopuszczone wyłącznie osoby posiadające upoważnienie. Osoby dopuszczone do przetwarzania takich danych są obowiązane do zachowania ich w poufności </w:t>
            </w:r>
          </w:p>
          <w:p w14:paraId="02BEFEDC" w14:textId="3C2836D4" w:rsidR="00AE04C5" w:rsidRPr="009900A7" w:rsidRDefault="00AE04C5" w:rsidP="003753BF">
            <w:pPr>
              <w:pStyle w:val="Akapitzlist"/>
              <w:numPr>
                <w:ilvl w:val="1"/>
                <w:numId w:val="30"/>
              </w:numPr>
              <w:adjustRightInd w:val="0"/>
              <w:ind w:left="605" w:hanging="605"/>
              <w:jc w:val="both"/>
              <w:rPr>
                <w:rFonts w:ascii="Arial" w:hAnsi="Arial" w:cs="Arial"/>
                <w:sz w:val="22"/>
                <w:szCs w:val="22"/>
              </w:rPr>
            </w:pPr>
            <w:r w:rsidRPr="009900A7">
              <w:rPr>
                <w:rFonts w:ascii="Arial" w:hAnsi="Arial" w:cs="Arial"/>
                <w:sz w:val="22"/>
                <w:szCs w:val="22"/>
              </w:rPr>
              <w:t>Dane osobowe przetwarzane będą na podstawie art. 6 ust. 1 lit. c RODO w celu związanym z prowadzeniem niniejszego postępowania o udzielenie zamówienia publicznego oraz jego rozstrzygnięciem, jak również, jeżeli nie ziszczą się przesłanki określone w art. 93 ust. 1 PZP – w celu zawarcia umowy w sprawie zamówienia publicznego oraz jej realizacji, a także udokumentowania postępowania o udzielenie zamówienia i jego archiwizacji.</w:t>
            </w:r>
          </w:p>
          <w:p w14:paraId="7443DCF0" w14:textId="4770FD81" w:rsidR="00AE04C5" w:rsidRPr="009900A7" w:rsidRDefault="00AE04C5" w:rsidP="003753BF">
            <w:pPr>
              <w:pStyle w:val="Akapitzlist"/>
              <w:numPr>
                <w:ilvl w:val="1"/>
                <w:numId w:val="30"/>
              </w:numPr>
              <w:adjustRightInd w:val="0"/>
              <w:ind w:left="605" w:hanging="605"/>
              <w:jc w:val="both"/>
              <w:rPr>
                <w:rFonts w:ascii="Arial" w:hAnsi="Arial" w:cs="Arial"/>
                <w:sz w:val="22"/>
                <w:szCs w:val="22"/>
              </w:rPr>
            </w:pPr>
            <w:r w:rsidRPr="009900A7">
              <w:rPr>
                <w:rFonts w:ascii="Arial" w:hAnsi="Arial" w:cs="Arial"/>
                <w:sz w:val="22"/>
                <w:szCs w:val="22"/>
              </w:rPr>
              <w:t>Odbiorcami danych osobowych będą osoby lub podmioty, którym dokumentacja postępowania zostanie udostępniona w oparciu o art. 18-19 oraz 96 ust. 74-76 PZP.</w:t>
            </w:r>
          </w:p>
          <w:p w14:paraId="6A7FEB08" w14:textId="6C0E8ADA" w:rsidR="00AE04C5" w:rsidRPr="009900A7" w:rsidRDefault="00AE04C5" w:rsidP="003753BF">
            <w:pPr>
              <w:pStyle w:val="Akapitzlist"/>
              <w:numPr>
                <w:ilvl w:val="1"/>
                <w:numId w:val="30"/>
              </w:numPr>
              <w:adjustRightInd w:val="0"/>
              <w:ind w:left="605" w:hanging="605"/>
              <w:jc w:val="both"/>
              <w:rPr>
                <w:rFonts w:ascii="Arial" w:hAnsi="Arial" w:cs="Arial"/>
                <w:sz w:val="22"/>
                <w:szCs w:val="22"/>
              </w:rPr>
            </w:pPr>
            <w:r w:rsidRPr="009900A7">
              <w:rPr>
                <w:rFonts w:ascii="Arial" w:hAnsi="Arial" w:cs="Arial"/>
                <w:sz w:val="22"/>
                <w:szCs w:val="22"/>
              </w:rPr>
              <w:t>Dane osobowe pozyskane w związku z prowadzeniem niniejszego postępowania o udzielenie zamówienia publicznego będą przechowywane, zgodnie z art. 78 ust. 1 PZP, przez okres 4 lat od dnia zakończenia postępowania o udzielenie zamówienia publicznego, a jeżeli czas trwania umowy przekracza 4 lata, okres przechowywania obejmuje cały czas trwania umowy w sprawie zamówienia publicznego.</w:t>
            </w:r>
          </w:p>
          <w:p w14:paraId="48688ED0" w14:textId="437C0196" w:rsidR="00AE04C5" w:rsidRPr="009900A7" w:rsidRDefault="00AE04C5" w:rsidP="003753BF">
            <w:pPr>
              <w:pStyle w:val="Akapitzlist"/>
              <w:numPr>
                <w:ilvl w:val="1"/>
                <w:numId w:val="30"/>
              </w:numPr>
              <w:adjustRightInd w:val="0"/>
              <w:ind w:left="605" w:hanging="605"/>
              <w:jc w:val="both"/>
              <w:rPr>
                <w:rFonts w:ascii="Arial" w:hAnsi="Arial" w:cs="Arial"/>
                <w:sz w:val="22"/>
                <w:szCs w:val="22"/>
              </w:rPr>
            </w:pPr>
            <w:r w:rsidRPr="009900A7">
              <w:rPr>
                <w:rFonts w:ascii="Arial" w:hAnsi="Arial" w:cs="Arial"/>
                <w:sz w:val="22"/>
                <w:szCs w:val="22"/>
              </w:rPr>
              <w:t xml:space="preserve">Niezależnie od postanowień pkt 22.7. powyżej, w przypadku zawarcia umowy w sprawie zamówienia publicznego, dane osobowe będą przetwarzane do upływu okresu przedawnienia roszczeń wynikających z umowy w sprawie zamówienia publicznego. </w:t>
            </w:r>
          </w:p>
          <w:p w14:paraId="6E3B9388" w14:textId="40A92916" w:rsidR="00AE04C5" w:rsidRPr="009900A7" w:rsidRDefault="00AE04C5" w:rsidP="003753BF">
            <w:pPr>
              <w:pStyle w:val="Akapitzlist"/>
              <w:numPr>
                <w:ilvl w:val="1"/>
                <w:numId w:val="30"/>
              </w:numPr>
              <w:adjustRightInd w:val="0"/>
              <w:ind w:left="605" w:hanging="605"/>
              <w:jc w:val="both"/>
              <w:rPr>
                <w:rFonts w:ascii="Arial" w:hAnsi="Arial" w:cs="Arial"/>
                <w:sz w:val="22"/>
                <w:szCs w:val="22"/>
              </w:rPr>
            </w:pPr>
            <w:r w:rsidRPr="009900A7">
              <w:rPr>
                <w:rFonts w:ascii="Arial" w:hAnsi="Arial" w:cs="Arial"/>
                <w:sz w:val="22"/>
                <w:szCs w:val="22"/>
              </w:rPr>
              <w:t xml:space="preserve">Dane osobowe pozyskane w związku z prowadzeniem niniejszego postępowania o udzielenie zamówienia mogą zostać przekazane podmiotom świadczącym usługi doradcze, w tym usługi </w:t>
            </w:r>
            <w:proofErr w:type="gramStart"/>
            <w:r w:rsidRPr="009900A7">
              <w:rPr>
                <w:rFonts w:ascii="Arial" w:hAnsi="Arial" w:cs="Arial"/>
                <w:sz w:val="22"/>
                <w:szCs w:val="22"/>
              </w:rPr>
              <w:t>prawne,</w:t>
            </w:r>
            <w:proofErr w:type="gramEnd"/>
            <w:r w:rsidRPr="009900A7">
              <w:rPr>
                <w:rFonts w:ascii="Arial" w:hAnsi="Arial" w:cs="Arial"/>
                <w:sz w:val="22"/>
                <w:szCs w:val="22"/>
              </w:rPr>
              <w:t xml:space="preserve"> i konsultingowe, </w:t>
            </w:r>
          </w:p>
          <w:p w14:paraId="7E97BDAA" w14:textId="70A8F9F1" w:rsidR="00AE04C5" w:rsidRPr="009900A7" w:rsidRDefault="00AE04C5" w:rsidP="003753BF">
            <w:pPr>
              <w:pStyle w:val="Akapitzlist"/>
              <w:numPr>
                <w:ilvl w:val="1"/>
                <w:numId w:val="30"/>
              </w:numPr>
              <w:adjustRightInd w:val="0"/>
              <w:ind w:left="605" w:hanging="605"/>
              <w:jc w:val="both"/>
              <w:rPr>
                <w:rFonts w:ascii="Arial" w:hAnsi="Arial" w:cs="Arial"/>
                <w:sz w:val="22"/>
                <w:szCs w:val="22"/>
              </w:rPr>
            </w:pPr>
            <w:r w:rsidRPr="009900A7">
              <w:rPr>
                <w:rFonts w:ascii="Arial" w:hAnsi="Arial" w:cs="Arial"/>
                <w:sz w:val="22"/>
                <w:szCs w:val="22"/>
              </w:rPr>
              <w:t>Stosownie do art. 22 RODO, decyzje dotyczące danych osobowych nie będą podejmowane w sposób zautomatyzowany.</w:t>
            </w:r>
          </w:p>
          <w:p w14:paraId="1E542D4D" w14:textId="78C1BF91" w:rsidR="00AE04C5" w:rsidRPr="009900A7" w:rsidRDefault="00AE04C5" w:rsidP="003753BF">
            <w:pPr>
              <w:pStyle w:val="Akapitzlist"/>
              <w:numPr>
                <w:ilvl w:val="1"/>
                <w:numId w:val="30"/>
              </w:numPr>
              <w:adjustRightInd w:val="0"/>
              <w:ind w:left="605" w:hanging="605"/>
              <w:jc w:val="both"/>
              <w:rPr>
                <w:rFonts w:ascii="Arial" w:hAnsi="Arial" w:cs="Arial"/>
                <w:sz w:val="22"/>
                <w:szCs w:val="22"/>
              </w:rPr>
            </w:pPr>
            <w:r w:rsidRPr="009900A7">
              <w:rPr>
                <w:rFonts w:ascii="Arial" w:hAnsi="Arial" w:cs="Arial"/>
                <w:sz w:val="22"/>
                <w:szCs w:val="22"/>
              </w:rPr>
              <w:t>Osoba, której dotyczą pozyskane w związku z prowadzeniem niniejszego postępowania dane osobowe, ma prawo:</w:t>
            </w:r>
          </w:p>
          <w:p w14:paraId="34B6D4ED" w14:textId="77777777" w:rsidR="00AE04C5" w:rsidRPr="009900A7" w:rsidRDefault="00AE04C5">
            <w:pPr>
              <w:pStyle w:val="Akapitzlist"/>
              <w:numPr>
                <w:ilvl w:val="2"/>
                <w:numId w:val="24"/>
              </w:numPr>
              <w:adjustRightInd w:val="0"/>
              <w:ind w:left="893"/>
              <w:jc w:val="both"/>
              <w:rPr>
                <w:rFonts w:ascii="Arial" w:hAnsi="Arial" w:cs="Arial"/>
                <w:sz w:val="22"/>
                <w:szCs w:val="22"/>
              </w:rPr>
            </w:pPr>
            <w:r w:rsidRPr="009900A7">
              <w:rPr>
                <w:rFonts w:ascii="Arial" w:hAnsi="Arial" w:cs="Arial"/>
                <w:sz w:val="22"/>
                <w:szCs w:val="22"/>
              </w:rPr>
              <w:t xml:space="preserve">dostępu do swoich danych osobowych – zgodnie z art. 15 RODO, </w:t>
            </w:r>
            <w:r w:rsidRPr="009900A7">
              <w:rPr>
                <w:rFonts w:ascii="Arial" w:hAnsi="Arial" w:cs="Arial"/>
                <w:iCs/>
                <w:sz w:val="22"/>
                <w:szCs w:val="22"/>
              </w:rPr>
              <w:t>przy czym w sytuacji, gdy wykonanie obowiązków, o których mowa w art. 15 ust. 1 -3 RODO wymagałoby niewspółmiernie dużego wysiłku Zamawiający może żądać wskazania dodatkowych informacji mających na celu sprecyzowanie żądania, w szczególności podania nazwy lub daty bieżącego bądź zakończonego postępowania o udzielenie zamówienia publicznego;</w:t>
            </w:r>
          </w:p>
          <w:p w14:paraId="7187CD5E" w14:textId="4C961096" w:rsidR="00AE04C5" w:rsidRPr="009900A7" w:rsidRDefault="00AE04C5">
            <w:pPr>
              <w:pStyle w:val="Akapitzlist"/>
              <w:numPr>
                <w:ilvl w:val="2"/>
                <w:numId w:val="24"/>
              </w:numPr>
              <w:adjustRightInd w:val="0"/>
              <w:ind w:left="893"/>
              <w:jc w:val="both"/>
              <w:rPr>
                <w:rFonts w:ascii="Arial" w:hAnsi="Arial" w:cs="Arial"/>
                <w:sz w:val="22"/>
                <w:szCs w:val="22"/>
              </w:rPr>
            </w:pPr>
            <w:r w:rsidRPr="009900A7">
              <w:rPr>
                <w:rFonts w:ascii="Arial" w:hAnsi="Arial" w:cs="Arial"/>
                <w:sz w:val="22"/>
                <w:szCs w:val="22"/>
              </w:rPr>
              <w:t>do sprostowana swoich danych osobowych – zgodnie z art. 16 RODO,</w:t>
            </w:r>
            <w:r w:rsidRPr="009900A7">
              <w:rPr>
                <w:rFonts w:ascii="Arial" w:hAnsi="Arial" w:cs="Arial"/>
                <w:iCs/>
                <w:sz w:val="22"/>
                <w:szCs w:val="22"/>
              </w:rPr>
              <w:t xml:space="preserve"> przy czym skorzystanie z uprawnienia do sprostowania lub uzupełnienia danych osobowych, o którym mowa w art. 16 RODO, nie może skutkować zmianą wyniku postępowania o udzielenie zamówienia publicznego, ani zmianą postanowień umowy w zakresie niezgodnym z PZP oraz nie może naruszać integralności protokołu oraz jego załączników;</w:t>
            </w:r>
          </w:p>
          <w:p w14:paraId="4F493697" w14:textId="77777777" w:rsidR="00AE04C5" w:rsidRPr="009900A7" w:rsidRDefault="00AE04C5">
            <w:pPr>
              <w:pStyle w:val="Akapitzlist"/>
              <w:numPr>
                <w:ilvl w:val="2"/>
                <w:numId w:val="24"/>
              </w:numPr>
              <w:adjustRightInd w:val="0"/>
              <w:ind w:left="893"/>
              <w:jc w:val="both"/>
              <w:rPr>
                <w:rFonts w:ascii="Arial" w:hAnsi="Arial" w:cs="Arial"/>
                <w:sz w:val="22"/>
                <w:szCs w:val="22"/>
              </w:rPr>
            </w:pPr>
            <w:r w:rsidRPr="009900A7">
              <w:rPr>
                <w:rFonts w:ascii="Arial" w:hAnsi="Arial" w:cs="Arial"/>
                <w:sz w:val="22"/>
                <w:szCs w:val="22"/>
              </w:rPr>
              <w:t xml:space="preserve">do żądania od Zamawiającego – jako administratora, ograniczenia przetwarzania danych osobowych z zastrzeżeniem przypadków, o których mowa w art. 18 ust. 2 RODO, </w:t>
            </w:r>
            <w:r w:rsidRPr="009900A7">
              <w:rPr>
                <w:rFonts w:ascii="Arial" w:hAnsi="Arial" w:cs="Arial"/>
                <w:iCs/>
                <w:sz w:val="22"/>
                <w:szCs w:val="22"/>
              </w:rPr>
              <w:t>przy czym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prawo to nie ogranicza przetwarzania danych osobowych do czasu zakończenia postępowania o udzielenie zamówienia publicznego;</w:t>
            </w:r>
          </w:p>
          <w:p w14:paraId="3CD63CA9" w14:textId="2B82AD90" w:rsidR="00AE04C5" w:rsidRPr="009900A7" w:rsidRDefault="00AE04C5">
            <w:pPr>
              <w:pStyle w:val="Akapitzlist"/>
              <w:numPr>
                <w:ilvl w:val="2"/>
                <w:numId w:val="24"/>
              </w:numPr>
              <w:adjustRightInd w:val="0"/>
              <w:ind w:left="893"/>
              <w:jc w:val="both"/>
              <w:rPr>
                <w:rFonts w:ascii="Arial" w:hAnsi="Arial" w:cs="Arial"/>
                <w:sz w:val="22"/>
                <w:szCs w:val="22"/>
              </w:rPr>
            </w:pPr>
            <w:r w:rsidRPr="009900A7">
              <w:rPr>
                <w:rFonts w:ascii="Arial" w:hAnsi="Arial" w:cs="Arial"/>
                <w:sz w:val="22"/>
                <w:szCs w:val="22"/>
              </w:rPr>
              <w:lastRenderedPageBreak/>
              <w:t>wniesienia skargi do Prezesa Urzędu Ochrony Danych Osobowych w przypadku uznania, iż przetwarzanie jej danych osobowych narusza przepisy o ochronie danych osobowych, w tym przepisy RODO.</w:t>
            </w:r>
          </w:p>
          <w:p w14:paraId="01E1E335" w14:textId="44DC89EC" w:rsidR="00AE04C5" w:rsidRPr="009900A7" w:rsidRDefault="00AE04C5" w:rsidP="003753BF">
            <w:pPr>
              <w:pStyle w:val="Akapitzlist"/>
              <w:numPr>
                <w:ilvl w:val="1"/>
                <w:numId w:val="30"/>
              </w:numPr>
              <w:adjustRightInd w:val="0"/>
              <w:ind w:left="605" w:hanging="605"/>
              <w:jc w:val="both"/>
              <w:rPr>
                <w:rFonts w:ascii="Arial" w:hAnsi="Arial" w:cs="Arial"/>
                <w:sz w:val="22"/>
                <w:szCs w:val="22"/>
              </w:rPr>
            </w:pPr>
            <w:r w:rsidRPr="009900A7">
              <w:rPr>
                <w:rFonts w:ascii="Arial" w:hAnsi="Arial" w:cs="Arial"/>
                <w:sz w:val="22"/>
                <w:szCs w:val="22"/>
              </w:rPr>
              <w:t>Obowiązek podania danych osobowych jest wymogiem ustawowym określonym w przepisach PZP, związanym z udziałem w postępowaniu o udzielenie zamówienia publicznego; konsekwencje niepodania określonych danych określa PZP.</w:t>
            </w:r>
          </w:p>
          <w:p w14:paraId="51D62A7D" w14:textId="2E0D0ED5" w:rsidR="00AE04C5" w:rsidRPr="009900A7" w:rsidRDefault="00AE04C5" w:rsidP="003753BF">
            <w:pPr>
              <w:pStyle w:val="Akapitzlist"/>
              <w:numPr>
                <w:ilvl w:val="1"/>
                <w:numId w:val="30"/>
              </w:numPr>
              <w:adjustRightInd w:val="0"/>
              <w:ind w:left="605" w:hanging="605"/>
              <w:jc w:val="both"/>
              <w:rPr>
                <w:rFonts w:ascii="Arial" w:hAnsi="Arial" w:cs="Arial"/>
                <w:sz w:val="22"/>
                <w:szCs w:val="22"/>
              </w:rPr>
            </w:pPr>
            <w:r w:rsidRPr="009900A7">
              <w:rPr>
                <w:rFonts w:ascii="Arial" w:hAnsi="Arial" w:cs="Arial"/>
                <w:sz w:val="22"/>
                <w:szCs w:val="22"/>
              </w:rPr>
              <w:t>Osobie, której dane osobowe zostały pozyskane przez Zamawiającego w związku z prowadzeniem niniejszego postępowania o udzielenie zamówienia publicznego nie przysługuje:</w:t>
            </w:r>
          </w:p>
          <w:p w14:paraId="2028ED22" w14:textId="657FC3A2" w:rsidR="00AE04C5" w:rsidRPr="009900A7" w:rsidRDefault="00AE04C5" w:rsidP="003753BF">
            <w:pPr>
              <w:pStyle w:val="Akapitzlist"/>
              <w:numPr>
                <w:ilvl w:val="0"/>
                <w:numId w:val="25"/>
              </w:numPr>
              <w:adjustRightInd w:val="0"/>
              <w:ind w:left="889" w:hanging="283"/>
              <w:jc w:val="both"/>
              <w:rPr>
                <w:rFonts w:ascii="Arial" w:hAnsi="Arial" w:cs="Arial"/>
                <w:sz w:val="22"/>
                <w:szCs w:val="22"/>
              </w:rPr>
            </w:pPr>
            <w:r w:rsidRPr="009900A7">
              <w:rPr>
                <w:rFonts w:ascii="Arial" w:hAnsi="Arial" w:cs="Arial"/>
                <w:sz w:val="22"/>
                <w:szCs w:val="22"/>
              </w:rPr>
              <w:t xml:space="preserve">prawo do usunięcia danych osobowych, o czym przesadza art. 17 ust. 3 lit. b, d lub e RODO, </w:t>
            </w:r>
          </w:p>
          <w:p w14:paraId="5D1DF529" w14:textId="240C14BE" w:rsidR="00AE04C5" w:rsidRPr="009900A7" w:rsidRDefault="00AE04C5" w:rsidP="003753BF">
            <w:pPr>
              <w:pStyle w:val="Akapitzlist"/>
              <w:numPr>
                <w:ilvl w:val="0"/>
                <w:numId w:val="25"/>
              </w:numPr>
              <w:adjustRightInd w:val="0"/>
              <w:ind w:left="889" w:hanging="283"/>
              <w:jc w:val="both"/>
              <w:rPr>
                <w:rFonts w:ascii="Arial" w:hAnsi="Arial" w:cs="Arial"/>
                <w:sz w:val="22"/>
                <w:szCs w:val="22"/>
              </w:rPr>
            </w:pPr>
            <w:r w:rsidRPr="009900A7">
              <w:rPr>
                <w:rFonts w:ascii="Arial" w:hAnsi="Arial" w:cs="Arial"/>
                <w:sz w:val="22"/>
                <w:szCs w:val="22"/>
              </w:rPr>
              <w:t xml:space="preserve">prawo do przenoszenia danych osobowych, o którym mowa w art. 20 RODO, określone w art. 21 RODO prawo sprzeciwu wobec przetwarzania danych osobowych, a to z uwagi na fakt, że podstawą prawną przetwarzania danych osobowych jest art. 6 ust. 1 lit. c RODO. </w:t>
            </w:r>
          </w:p>
          <w:p w14:paraId="61530E7E" w14:textId="2C7DD108" w:rsidR="00AE04C5" w:rsidRPr="009900A7" w:rsidRDefault="00AE04C5" w:rsidP="003753BF">
            <w:pPr>
              <w:pStyle w:val="Akapitzlist"/>
              <w:numPr>
                <w:ilvl w:val="1"/>
                <w:numId w:val="30"/>
              </w:numPr>
              <w:adjustRightInd w:val="0"/>
              <w:ind w:left="605" w:hanging="605"/>
              <w:jc w:val="both"/>
              <w:rPr>
                <w:rFonts w:ascii="Arial" w:hAnsi="Arial" w:cs="Arial"/>
                <w:sz w:val="22"/>
                <w:szCs w:val="22"/>
              </w:rPr>
            </w:pPr>
            <w:r w:rsidRPr="009900A7">
              <w:rPr>
                <w:rFonts w:ascii="Arial" w:hAnsi="Arial" w:cs="Arial"/>
                <w:sz w:val="22"/>
                <w:szCs w:val="22"/>
              </w:rPr>
              <w:t>Dane osobowe mogą być przekazywane do organów publicznych i urzędów państwowych lub innych podmiotów upoważnionych na podstawie przepisów prawa lub wykonujących zadania realizowane w interesie publicznym lub w ramach sprawowania władzy publicznej, w szczególności do podmiotów prowadzących działalność kontrolną wobec Zamawiającego. Dane osobowe są przekazywane do podmiotów przetwarzających dane w imieniu administratora danych osobowych.</w:t>
            </w:r>
          </w:p>
          <w:p w14:paraId="347027C6" w14:textId="77777777" w:rsidR="00AE04C5" w:rsidRPr="009900A7" w:rsidRDefault="00AE04C5" w:rsidP="00AE04C5">
            <w:pPr>
              <w:spacing w:before="120"/>
              <w:ind w:left="709" w:hanging="709"/>
              <w:jc w:val="both"/>
              <w:rPr>
                <w:rFonts w:ascii="Arial" w:hAnsi="Arial" w:cs="Arial"/>
                <w:sz w:val="22"/>
                <w:szCs w:val="22"/>
              </w:rPr>
            </w:pPr>
          </w:p>
        </w:tc>
      </w:tr>
      <w:tr w:rsidR="00AE04C5" w:rsidRPr="009900A7" w14:paraId="164AA14E" w14:textId="77777777" w:rsidTr="00D006B1">
        <w:tc>
          <w:tcPr>
            <w:tcW w:w="9066" w:type="dxa"/>
            <w:tcBorders>
              <w:top w:val="nil"/>
              <w:left w:val="nil"/>
              <w:bottom w:val="nil"/>
              <w:right w:val="nil"/>
            </w:tcBorders>
            <w:shd w:val="clear" w:color="auto" w:fill="95B3D7" w:themeFill="accent1" w:themeFillTint="99"/>
          </w:tcPr>
          <w:p w14:paraId="7538921F" w14:textId="4FEA6DAB" w:rsidR="00AE04C5" w:rsidRPr="009900A7" w:rsidRDefault="00AE04C5">
            <w:pPr>
              <w:pStyle w:val="Akapitzlist"/>
              <w:numPr>
                <w:ilvl w:val="0"/>
                <w:numId w:val="30"/>
              </w:numPr>
              <w:adjustRightInd w:val="0"/>
              <w:jc w:val="both"/>
              <w:rPr>
                <w:rFonts w:asciiTheme="minorBidi" w:hAnsiTheme="minorBidi" w:cstheme="minorBidi"/>
                <w:b/>
                <w:sz w:val="22"/>
                <w:szCs w:val="22"/>
              </w:rPr>
            </w:pPr>
            <w:r w:rsidRPr="009900A7">
              <w:rPr>
                <w:rFonts w:asciiTheme="minorBidi" w:hAnsiTheme="minorBidi" w:cstheme="minorBidi"/>
                <w:b/>
                <w:bCs/>
                <w:sz w:val="22"/>
                <w:szCs w:val="22"/>
              </w:rPr>
              <w:lastRenderedPageBreak/>
              <w:t>ZWROT KOSZTÓW UDZIAŁU W POSTĘPOWANIU.</w:t>
            </w:r>
          </w:p>
        </w:tc>
      </w:tr>
      <w:tr w:rsidR="00AE04C5" w:rsidRPr="009900A7" w14:paraId="3F023E62" w14:textId="77777777" w:rsidTr="00D006B1">
        <w:tc>
          <w:tcPr>
            <w:tcW w:w="9066" w:type="dxa"/>
            <w:tcBorders>
              <w:top w:val="nil"/>
              <w:left w:val="nil"/>
              <w:bottom w:val="nil"/>
              <w:right w:val="nil"/>
            </w:tcBorders>
          </w:tcPr>
          <w:p w14:paraId="45E49FB3" w14:textId="77777777" w:rsidR="00AE04C5" w:rsidRPr="009900A7" w:rsidRDefault="00AE04C5" w:rsidP="00AE04C5">
            <w:pPr>
              <w:spacing w:before="120"/>
              <w:ind w:left="709"/>
              <w:jc w:val="both"/>
              <w:rPr>
                <w:rFonts w:asciiTheme="minorBidi" w:hAnsiTheme="minorBidi" w:cstheme="minorBidi"/>
                <w:bCs/>
                <w:sz w:val="22"/>
                <w:szCs w:val="22"/>
              </w:rPr>
            </w:pPr>
            <w:r w:rsidRPr="009900A7">
              <w:rPr>
                <w:rFonts w:asciiTheme="minorBidi" w:hAnsiTheme="minorBidi" w:cstheme="minorBidi"/>
                <w:bCs/>
                <w:sz w:val="22"/>
                <w:szCs w:val="22"/>
              </w:rPr>
              <w:t>Zamawiający nie przewiduje zwrotu kosztów udziału w postępowaniu.</w:t>
            </w:r>
          </w:p>
          <w:p w14:paraId="4CD5BEB7" w14:textId="77777777" w:rsidR="00AE04C5" w:rsidRPr="009900A7" w:rsidRDefault="00AE04C5" w:rsidP="00AE04C5">
            <w:pPr>
              <w:pStyle w:val="Akapitzlist"/>
              <w:adjustRightInd w:val="0"/>
              <w:ind w:left="567" w:hanging="284"/>
              <w:jc w:val="both"/>
              <w:rPr>
                <w:rFonts w:asciiTheme="minorBidi" w:hAnsiTheme="minorBidi" w:cstheme="minorBidi"/>
                <w:b/>
                <w:sz w:val="22"/>
                <w:szCs w:val="22"/>
              </w:rPr>
            </w:pPr>
          </w:p>
        </w:tc>
      </w:tr>
      <w:tr w:rsidR="00AE04C5" w:rsidRPr="009900A7" w14:paraId="36FC837D" w14:textId="77777777" w:rsidTr="00D006B1">
        <w:tc>
          <w:tcPr>
            <w:tcW w:w="9066" w:type="dxa"/>
            <w:tcBorders>
              <w:top w:val="nil"/>
              <w:left w:val="nil"/>
              <w:bottom w:val="nil"/>
              <w:right w:val="nil"/>
            </w:tcBorders>
            <w:shd w:val="clear" w:color="auto" w:fill="95B3D7" w:themeFill="accent1" w:themeFillTint="99"/>
          </w:tcPr>
          <w:p w14:paraId="6D001397" w14:textId="16A2BAFD" w:rsidR="00AE04C5" w:rsidRPr="009900A7" w:rsidRDefault="00AE04C5">
            <w:pPr>
              <w:pStyle w:val="Akapitzlist"/>
              <w:numPr>
                <w:ilvl w:val="0"/>
                <w:numId w:val="30"/>
              </w:numPr>
              <w:adjustRightInd w:val="0"/>
              <w:jc w:val="both"/>
              <w:rPr>
                <w:rFonts w:asciiTheme="minorBidi" w:hAnsiTheme="minorBidi" w:cstheme="minorBidi"/>
                <w:b/>
                <w:sz w:val="22"/>
                <w:szCs w:val="22"/>
              </w:rPr>
            </w:pPr>
            <w:r w:rsidRPr="009900A7">
              <w:rPr>
                <w:rFonts w:asciiTheme="minorBidi" w:hAnsiTheme="minorBidi" w:cstheme="minorBidi"/>
                <w:b/>
                <w:bCs/>
                <w:sz w:val="22"/>
                <w:szCs w:val="22"/>
              </w:rPr>
              <w:t>ZAŁĄCZNIKI DO SWZ</w:t>
            </w:r>
          </w:p>
        </w:tc>
      </w:tr>
      <w:tr w:rsidR="00AE04C5" w:rsidRPr="009900A7" w14:paraId="1F22534F" w14:textId="77777777" w:rsidTr="00D006B1">
        <w:tc>
          <w:tcPr>
            <w:tcW w:w="9066" w:type="dxa"/>
            <w:tcBorders>
              <w:top w:val="nil"/>
              <w:left w:val="nil"/>
              <w:right w:val="nil"/>
            </w:tcBorders>
          </w:tcPr>
          <w:p w14:paraId="64E1F09A" w14:textId="772BC372" w:rsidR="00C27A50" w:rsidRDefault="00C27A50" w:rsidP="00BA0903">
            <w:pPr>
              <w:numPr>
                <w:ilvl w:val="0"/>
                <w:numId w:val="6"/>
              </w:numPr>
              <w:suppressAutoHyphens/>
              <w:spacing w:before="120"/>
              <w:ind w:left="744" w:hanging="709"/>
              <w:jc w:val="both"/>
              <w:rPr>
                <w:rFonts w:asciiTheme="minorBidi" w:hAnsiTheme="minorBidi" w:cstheme="minorBidi"/>
                <w:bCs/>
                <w:sz w:val="22"/>
                <w:szCs w:val="22"/>
              </w:rPr>
            </w:pPr>
            <w:r>
              <w:rPr>
                <w:rFonts w:asciiTheme="minorBidi" w:hAnsiTheme="minorBidi" w:cstheme="minorBidi"/>
                <w:bCs/>
                <w:sz w:val="22"/>
                <w:szCs w:val="22"/>
              </w:rPr>
              <w:t>Interaktywny Formularz Ofertowy</w:t>
            </w:r>
          </w:p>
          <w:p w14:paraId="4A932758" w14:textId="2923FE5D" w:rsidR="00AE04C5" w:rsidRPr="009900A7" w:rsidRDefault="00AE04C5" w:rsidP="00BA0903">
            <w:pPr>
              <w:numPr>
                <w:ilvl w:val="0"/>
                <w:numId w:val="6"/>
              </w:numPr>
              <w:suppressAutoHyphens/>
              <w:spacing w:before="120"/>
              <w:ind w:left="744" w:hanging="709"/>
              <w:jc w:val="both"/>
              <w:rPr>
                <w:rFonts w:asciiTheme="minorBidi" w:hAnsiTheme="minorBidi" w:cstheme="minorBidi"/>
                <w:bCs/>
                <w:sz w:val="22"/>
                <w:szCs w:val="22"/>
              </w:rPr>
            </w:pPr>
            <w:r w:rsidRPr="009900A7">
              <w:rPr>
                <w:rFonts w:asciiTheme="minorBidi" w:hAnsiTheme="minorBidi" w:cstheme="minorBidi"/>
                <w:bCs/>
                <w:sz w:val="22"/>
                <w:szCs w:val="22"/>
              </w:rPr>
              <w:t xml:space="preserve">Załącznik nr 1 </w:t>
            </w:r>
            <w:proofErr w:type="gramStart"/>
            <w:r w:rsidRPr="009900A7">
              <w:rPr>
                <w:rFonts w:asciiTheme="minorBidi" w:hAnsiTheme="minorBidi" w:cstheme="minorBidi"/>
                <w:bCs/>
                <w:sz w:val="22"/>
                <w:szCs w:val="22"/>
              </w:rPr>
              <w:t>–  Oświadczenie</w:t>
            </w:r>
            <w:proofErr w:type="gramEnd"/>
            <w:r w:rsidRPr="009900A7">
              <w:rPr>
                <w:rFonts w:asciiTheme="minorBidi" w:hAnsiTheme="minorBidi" w:cstheme="minorBidi"/>
                <w:bCs/>
                <w:sz w:val="22"/>
                <w:szCs w:val="22"/>
              </w:rPr>
              <w:t xml:space="preserve"> Wykonawcy o spełnianiu warunków udziału w postępowaniu oraz braku podstaw do wykluczenia</w:t>
            </w:r>
          </w:p>
          <w:p w14:paraId="72679537" w14:textId="1B4020DD" w:rsidR="00AE04C5" w:rsidRPr="009900A7" w:rsidRDefault="00AE04C5">
            <w:pPr>
              <w:numPr>
                <w:ilvl w:val="0"/>
                <w:numId w:val="6"/>
              </w:numPr>
              <w:suppressAutoHyphens/>
              <w:spacing w:before="120"/>
              <w:ind w:left="709" w:hanging="709"/>
              <w:jc w:val="both"/>
              <w:rPr>
                <w:rFonts w:asciiTheme="minorBidi" w:hAnsiTheme="minorBidi" w:cstheme="minorBidi"/>
                <w:bCs/>
                <w:sz w:val="22"/>
                <w:szCs w:val="22"/>
              </w:rPr>
            </w:pPr>
            <w:r w:rsidRPr="009900A7">
              <w:rPr>
                <w:rFonts w:asciiTheme="minorBidi" w:hAnsiTheme="minorBidi" w:cstheme="minorBidi"/>
                <w:bCs/>
                <w:sz w:val="22"/>
                <w:szCs w:val="22"/>
              </w:rPr>
              <w:t xml:space="preserve">Załącznik nr </w:t>
            </w:r>
            <w:r w:rsidR="00BA0903" w:rsidRPr="009900A7">
              <w:rPr>
                <w:rFonts w:asciiTheme="minorBidi" w:hAnsiTheme="minorBidi" w:cstheme="minorBidi"/>
                <w:bCs/>
                <w:sz w:val="22"/>
                <w:szCs w:val="22"/>
              </w:rPr>
              <w:t>2</w:t>
            </w:r>
            <w:r w:rsidRPr="009900A7">
              <w:rPr>
                <w:rFonts w:asciiTheme="minorBidi" w:hAnsiTheme="minorBidi" w:cstheme="minorBidi"/>
                <w:bCs/>
                <w:sz w:val="22"/>
                <w:szCs w:val="22"/>
              </w:rPr>
              <w:t xml:space="preserve"> – Oświadczenie podmiotu udostępniającego zasoby o spełnieniu warunków udziału w postępowaniu oraz o braku podstaw do wykluczenia,</w:t>
            </w:r>
          </w:p>
          <w:p w14:paraId="0D8E5FB1" w14:textId="65BCACC7" w:rsidR="00AE04C5" w:rsidRPr="009900A7" w:rsidRDefault="00AE04C5">
            <w:pPr>
              <w:numPr>
                <w:ilvl w:val="0"/>
                <w:numId w:val="6"/>
              </w:numPr>
              <w:suppressAutoHyphens/>
              <w:spacing w:before="120"/>
              <w:ind w:left="709" w:hanging="709"/>
              <w:jc w:val="both"/>
              <w:rPr>
                <w:rFonts w:asciiTheme="minorBidi" w:hAnsiTheme="minorBidi" w:cstheme="minorBidi"/>
                <w:bCs/>
                <w:sz w:val="22"/>
                <w:szCs w:val="22"/>
              </w:rPr>
            </w:pPr>
            <w:r w:rsidRPr="009900A7">
              <w:rPr>
                <w:rFonts w:asciiTheme="minorBidi" w:hAnsiTheme="minorBidi" w:cstheme="minorBidi"/>
                <w:bCs/>
                <w:sz w:val="22"/>
                <w:szCs w:val="22"/>
              </w:rPr>
              <w:t xml:space="preserve">Załącznik nr </w:t>
            </w:r>
            <w:r w:rsidR="00BA0903" w:rsidRPr="009900A7">
              <w:rPr>
                <w:rFonts w:asciiTheme="minorBidi" w:hAnsiTheme="minorBidi" w:cstheme="minorBidi"/>
                <w:bCs/>
                <w:sz w:val="22"/>
                <w:szCs w:val="22"/>
              </w:rPr>
              <w:t>3</w:t>
            </w:r>
            <w:r w:rsidRPr="009900A7">
              <w:rPr>
                <w:rFonts w:asciiTheme="minorBidi" w:hAnsiTheme="minorBidi" w:cstheme="minorBidi"/>
                <w:bCs/>
                <w:sz w:val="22"/>
                <w:szCs w:val="22"/>
              </w:rPr>
              <w:t xml:space="preserve"> - Niewiążący wzór zobowiązania do oddania wykonawcy do dyspozycji niezbędnych zasobów na potrzeby wykonania zamówienia; </w:t>
            </w:r>
          </w:p>
          <w:p w14:paraId="29F9D0C9" w14:textId="4FA3CD3D" w:rsidR="00AE04C5" w:rsidRPr="009900A7" w:rsidRDefault="00AE04C5">
            <w:pPr>
              <w:numPr>
                <w:ilvl w:val="0"/>
                <w:numId w:val="6"/>
              </w:numPr>
              <w:suppressAutoHyphens/>
              <w:spacing w:before="120"/>
              <w:ind w:left="709" w:hanging="709"/>
              <w:jc w:val="both"/>
              <w:rPr>
                <w:rFonts w:asciiTheme="minorBidi" w:hAnsiTheme="minorBidi" w:cstheme="minorBidi"/>
                <w:bCs/>
                <w:sz w:val="22"/>
                <w:szCs w:val="22"/>
              </w:rPr>
            </w:pPr>
            <w:r w:rsidRPr="009900A7">
              <w:rPr>
                <w:rFonts w:asciiTheme="minorBidi" w:hAnsiTheme="minorBidi" w:cstheme="minorBidi"/>
                <w:bCs/>
                <w:sz w:val="22"/>
                <w:szCs w:val="22"/>
              </w:rPr>
              <w:t>Załącznik nr </w:t>
            </w:r>
            <w:r w:rsidR="00BA0903" w:rsidRPr="009900A7">
              <w:rPr>
                <w:rFonts w:asciiTheme="minorBidi" w:hAnsiTheme="minorBidi" w:cstheme="minorBidi"/>
                <w:bCs/>
                <w:sz w:val="22"/>
                <w:szCs w:val="22"/>
              </w:rPr>
              <w:t>4</w:t>
            </w:r>
            <w:r w:rsidRPr="009900A7">
              <w:rPr>
                <w:rFonts w:asciiTheme="minorBidi" w:hAnsiTheme="minorBidi" w:cstheme="minorBidi"/>
                <w:bCs/>
                <w:sz w:val="22"/>
                <w:szCs w:val="22"/>
              </w:rPr>
              <w:t xml:space="preserve"> – Oświadczenie Wykonawcy w zakresie art. 108 ust. 1 pkt 5 PZP o przynależności lub braku przynależności do tej samej grupy kapitałowej,</w:t>
            </w:r>
          </w:p>
          <w:p w14:paraId="6A3220ED" w14:textId="68616907" w:rsidR="00AE04C5" w:rsidRDefault="00AE04C5">
            <w:pPr>
              <w:numPr>
                <w:ilvl w:val="0"/>
                <w:numId w:val="6"/>
              </w:numPr>
              <w:suppressAutoHyphens/>
              <w:spacing w:before="120"/>
              <w:ind w:left="709" w:hanging="709"/>
              <w:jc w:val="both"/>
              <w:rPr>
                <w:rFonts w:asciiTheme="minorBidi" w:hAnsiTheme="minorBidi" w:cstheme="minorBidi"/>
                <w:bCs/>
                <w:sz w:val="22"/>
                <w:szCs w:val="22"/>
              </w:rPr>
            </w:pPr>
            <w:r w:rsidRPr="009900A7">
              <w:rPr>
                <w:rFonts w:asciiTheme="minorBidi" w:hAnsiTheme="minorBidi" w:cstheme="minorBidi"/>
                <w:bCs/>
                <w:sz w:val="22"/>
                <w:szCs w:val="22"/>
              </w:rPr>
              <w:t>Załącznik nr </w:t>
            </w:r>
            <w:r w:rsidR="00EA04FB">
              <w:rPr>
                <w:rFonts w:asciiTheme="minorBidi" w:hAnsiTheme="minorBidi" w:cstheme="minorBidi"/>
                <w:bCs/>
                <w:sz w:val="22"/>
                <w:szCs w:val="22"/>
              </w:rPr>
              <w:t>5</w:t>
            </w:r>
            <w:r w:rsidRPr="009900A7">
              <w:rPr>
                <w:rFonts w:asciiTheme="minorBidi" w:hAnsiTheme="minorBidi" w:cstheme="minorBidi"/>
                <w:bCs/>
                <w:sz w:val="22"/>
                <w:szCs w:val="22"/>
              </w:rPr>
              <w:t xml:space="preserve"> – W</w:t>
            </w:r>
            <w:r w:rsidRPr="009900A7">
              <w:rPr>
                <w:rFonts w:asciiTheme="minorBidi" w:hAnsiTheme="minorBidi" w:cstheme="minorBidi"/>
                <w:sz w:val="22"/>
                <w:szCs w:val="22"/>
              </w:rPr>
              <w:t xml:space="preserve">ykaz </w:t>
            </w:r>
            <w:r w:rsidR="00580128" w:rsidRPr="009900A7">
              <w:rPr>
                <w:rFonts w:asciiTheme="minorBidi" w:hAnsiTheme="minorBidi" w:cstheme="minorBidi"/>
                <w:sz w:val="22"/>
                <w:szCs w:val="22"/>
              </w:rPr>
              <w:t>osób</w:t>
            </w:r>
            <w:r w:rsidRPr="009900A7">
              <w:rPr>
                <w:rFonts w:asciiTheme="minorBidi" w:hAnsiTheme="minorBidi" w:cstheme="minorBidi"/>
                <w:bCs/>
                <w:sz w:val="22"/>
                <w:szCs w:val="22"/>
              </w:rPr>
              <w:t>;</w:t>
            </w:r>
          </w:p>
          <w:p w14:paraId="105FD71B" w14:textId="0E18EF4D" w:rsidR="00B479BC" w:rsidRPr="009900A7" w:rsidRDefault="00B479BC">
            <w:pPr>
              <w:numPr>
                <w:ilvl w:val="0"/>
                <w:numId w:val="6"/>
              </w:numPr>
              <w:suppressAutoHyphens/>
              <w:spacing w:before="120"/>
              <w:ind w:left="709" w:hanging="709"/>
              <w:jc w:val="both"/>
              <w:rPr>
                <w:rFonts w:asciiTheme="minorBidi" w:hAnsiTheme="minorBidi" w:cstheme="minorBidi"/>
                <w:bCs/>
                <w:sz w:val="22"/>
                <w:szCs w:val="22"/>
              </w:rPr>
            </w:pPr>
            <w:r>
              <w:rPr>
                <w:rFonts w:asciiTheme="minorBidi" w:hAnsiTheme="minorBidi" w:cstheme="minorBidi"/>
                <w:bCs/>
                <w:sz w:val="22"/>
                <w:szCs w:val="22"/>
              </w:rPr>
              <w:t>Załącznik nr 6 – Wykaz robót;</w:t>
            </w:r>
          </w:p>
          <w:p w14:paraId="202609A1" w14:textId="58768CA3" w:rsidR="00AE04C5" w:rsidRPr="009900A7" w:rsidRDefault="00AE04C5">
            <w:pPr>
              <w:numPr>
                <w:ilvl w:val="0"/>
                <w:numId w:val="6"/>
              </w:numPr>
              <w:suppressAutoHyphens/>
              <w:spacing w:before="120"/>
              <w:ind w:left="709" w:hanging="709"/>
              <w:jc w:val="both"/>
              <w:rPr>
                <w:rFonts w:asciiTheme="minorBidi" w:hAnsiTheme="minorBidi" w:cstheme="minorBidi"/>
                <w:bCs/>
                <w:sz w:val="22"/>
                <w:szCs w:val="22"/>
              </w:rPr>
            </w:pPr>
            <w:bookmarkStart w:id="27" w:name="_Hlk63018136"/>
            <w:r w:rsidRPr="009900A7">
              <w:rPr>
                <w:rFonts w:asciiTheme="minorBidi" w:hAnsiTheme="minorBidi" w:cstheme="minorBidi"/>
                <w:bCs/>
                <w:sz w:val="22"/>
                <w:szCs w:val="22"/>
              </w:rPr>
              <w:t xml:space="preserve">Załącznik nr </w:t>
            </w:r>
            <w:r w:rsidR="00B479BC">
              <w:rPr>
                <w:rFonts w:asciiTheme="minorBidi" w:hAnsiTheme="minorBidi" w:cstheme="minorBidi"/>
                <w:bCs/>
                <w:sz w:val="22"/>
                <w:szCs w:val="22"/>
              </w:rPr>
              <w:t>7</w:t>
            </w:r>
            <w:r w:rsidRPr="009900A7">
              <w:rPr>
                <w:rFonts w:asciiTheme="minorBidi" w:hAnsiTheme="minorBidi" w:cstheme="minorBidi"/>
                <w:bCs/>
                <w:sz w:val="22"/>
                <w:szCs w:val="22"/>
              </w:rPr>
              <w:t xml:space="preserve"> – Oświadczenie Wykonawcy o aktualności informacji zawartych w oświadczeniu, o którym mowa w art. 125 ust. 1 PZP w zakresie podstaw wykluczenia z postępowania.</w:t>
            </w:r>
            <w:bookmarkEnd w:id="27"/>
          </w:p>
          <w:p w14:paraId="73071E2B" w14:textId="6EB62034" w:rsidR="00AE04C5" w:rsidRPr="009900A7" w:rsidRDefault="00AE04C5">
            <w:pPr>
              <w:numPr>
                <w:ilvl w:val="0"/>
                <w:numId w:val="6"/>
              </w:numPr>
              <w:suppressAutoHyphens/>
              <w:spacing w:before="120"/>
              <w:ind w:left="709" w:hanging="709"/>
              <w:jc w:val="both"/>
              <w:rPr>
                <w:rFonts w:asciiTheme="minorBidi" w:hAnsiTheme="minorBidi" w:cstheme="minorBidi"/>
                <w:bCs/>
                <w:sz w:val="22"/>
                <w:szCs w:val="22"/>
              </w:rPr>
            </w:pPr>
            <w:r w:rsidRPr="009900A7">
              <w:rPr>
                <w:rFonts w:asciiTheme="minorBidi" w:hAnsiTheme="minorBidi" w:cstheme="minorBidi"/>
                <w:bCs/>
                <w:sz w:val="22"/>
                <w:szCs w:val="22"/>
              </w:rPr>
              <w:t>Załącznik nr </w:t>
            </w:r>
            <w:r w:rsidR="00B479BC">
              <w:rPr>
                <w:rFonts w:asciiTheme="minorBidi" w:hAnsiTheme="minorBidi" w:cstheme="minorBidi"/>
                <w:bCs/>
                <w:sz w:val="22"/>
                <w:szCs w:val="22"/>
              </w:rPr>
              <w:t>8</w:t>
            </w:r>
            <w:r w:rsidRPr="009900A7">
              <w:rPr>
                <w:rFonts w:asciiTheme="minorBidi" w:hAnsiTheme="minorBidi" w:cstheme="minorBidi"/>
                <w:bCs/>
                <w:sz w:val="22"/>
                <w:szCs w:val="22"/>
              </w:rPr>
              <w:t xml:space="preserve"> – Projekt umowy</w:t>
            </w:r>
          </w:p>
          <w:p w14:paraId="39D1B2D8" w14:textId="48A49D62" w:rsidR="00221495" w:rsidRPr="009900A7" w:rsidRDefault="00AE04C5">
            <w:pPr>
              <w:numPr>
                <w:ilvl w:val="0"/>
                <w:numId w:val="6"/>
              </w:numPr>
              <w:suppressAutoHyphens/>
              <w:spacing w:before="120"/>
              <w:ind w:left="709" w:hanging="709"/>
              <w:jc w:val="both"/>
              <w:rPr>
                <w:rFonts w:asciiTheme="minorBidi" w:hAnsiTheme="minorBidi" w:cstheme="minorBidi"/>
                <w:bCs/>
                <w:sz w:val="22"/>
                <w:szCs w:val="22"/>
              </w:rPr>
            </w:pPr>
            <w:r w:rsidRPr="009900A7">
              <w:rPr>
                <w:rFonts w:asciiTheme="minorBidi" w:hAnsiTheme="minorBidi" w:cstheme="minorBidi"/>
                <w:bCs/>
                <w:sz w:val="22"/>
                <w:szCs w:val="22"/>
              </w:rPr>
              <w:t>Załącznik nr </w:t>
            </w:r>
            <w:r w:rsidR="00B479BC">
              <w:rPr>
                <w:rFonts w:asciiTheme="minorBidi" w:hAnsiTheme="minorBidi" w:cstheme="minorBidi"/>
                <w:bCs/>
                <w:sz w:val="22"/>
                <w:szCs w:val="22"/>
              </w:rPr>
              <w:t>9</w:t>
            </w:r>
            <w:r w:rsidRPr="009900A7">
              <w:rPr>
                <w:rFonts w:asciiTheme="minorBidi" w:hAnsiTheme="minorBidi" w:cstheme="minorBidi"/>
                <w:sz w:val="22"/>
                <w:szCs w:val="22"/>
              </w:rPr>
              <w:t xml:space="preserve"> – </w:t>
            </w:r>
            <w:r w:rsidR="00F20743" w:rsidRPr="009900A7">
              <w:rPr>
                <w:rFonts w:asciiTheme="minorBidi" w:hAnsiTheme="minorBidi" w:cstheme="minorBidi"/>
                <w:sz w:val="22"/>
                <w:szCs w:val="22"/>
              </w:rPr>
              <w:t>Dokumentacja Projektowa</w:t>
            </w:r>
            <w:r w:rsidRPr="009900A7">
              <w:rPr>
                <w:rFonts w:asciiTheme="minorBidi" w:hAnsiTheme="minorBidi" w:cstheme="minorBidi"/>
                <w:sz w:val="22"/>
                <w:szCs w:val="22"/>
              </w:rPr>
              <w:t>;</w:t>
            </w:r>
          </w:p>
          <w:p w14:paraId="688A4D24" w14:textId="77777777" w:rsidR="00AE04C5" w:rsidRPr="009900A7" w:rsidRDefault="00AE04C5" w:rsidP="00AE04C5">
            <w:pPr>
              <w:pStyle w:val="Nagwek21"/>
              <w:ind w:left="110"/>
              <w:jc w:val="both"/>
              <w:rPr>
                <w:rFonts w:asciiTheme="minorBidi" w:hAnsiTheme="minorBidi" w:cstheme="minorBidi"/>
                <w:sz w:val="22"/>
                <w:szCs w:val="22"/>
              </w:rPr>
            </w:pPr>
          </w:p>
          <w:p w14:paraId="79FDF80F" w14:textId="77777777" w:rsidR="00AE04C5" w:rsidRPr="009900A7" w:rsidRDefault="00AE04C5" w:rsidP="00AE04C5">
            <w:pPr>
              <w:pStyle w:val="Akapitzlist"/>
              <w:adjustRightInd w:val="0"/>
              <w:ind w:left="567" w:hanging="284"/>
              <w:jc w:val="both"/>
              <w:rPr>
                <w:rFonts w:asciiTheme="minorBidi" w:hAnsiTheme="minorBidi" w:cstheme="minorBidi"/>
                <w:b/>
                <w:sz w:val="22"/>
                <w:szCs w:val="22"/>
              </w:rPr>
            </w:pPr>
          </w:p>
        </w:tc>
      </w:tr>
    </w:tbl>
    <w:p w14:paraId="3B8B2CEB" w14:textId="77777777" w:rsidR="00BF741F" w:rsidRPr="009900A7" w:rsidRDefault="00BF741F" w:rsidP="004D675C">
      <w:pPr>
        <w:rPr>
          <w:rFonts w:asciiTheme="minorBidi" w:hAnsiTheme="minorBidi" w:cstheme="minorBidi"/>
          <w:sz w:val="22"/>
          <w:szCs w:val="22"/>
        </w:rPr>
      </w:pPr>
    </w:p>
    <w:p w14:paraId="65E599AB" w14:textId="77777777" w:rsidR="00BF741F" w:rsidRPr="009900A7" w:rsidRDefault="00BF741F" w:rsidP="004D675C">
      <w:pPr>
        <w:pStyle w:val="Nagwek21"/>
        <w:ind w:left="110"/>
        <w:jc w:val="both"/>
        <w:rPr>
          <w:rFonts w:asciiTheme="minorBidi" w:hAnsiTheme="minorBidi" w:cstheme="minorBidi"/>
          <w:sz w:val="22"/>
          <w:szCs w:val="22"/>
        </w:rPr>
      </w:pPr>
    </w:p>
    <w:sectPr w:rsidR="00BF741F" w:rsidRPr="009900A7" w:rsidSect="00FE3AC7">
      <w:headerReference w:type="default" r:id="rId21"/>
      <w:footerReference w:type="default" r:id="rId22"/>
      <w:pgSz w:w="11900" w:h="16840"/>
      <w:pgMar w:top="1417" w:right="1417" w:bottom="1417" w:left="1417" w:header="567" w:footer="567"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A4022D" w14:textId="77777777" w:rsidR="00454534" w:rsidRDefault="00454534">
      <w:r>
        <w:separator/>
      </w:r>
    </w:p>
  </w:endnote>
  <w:endnote w:type="continuationSeparator" w:id="0">
    <w:p w14:paraId="7C27D978" w14:textId="77777777" w:rsidR="00454534" w:rsidRDefault="004545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w:panose1 w:val="02020603050405020304"/>
    <w:charset w:val="00"/>
    <w:family w:val="roman"/>
    <w:pitch w:val="variable"/>
    <w:sig w:usb0="E0002EFF" w:usb1="C000785B"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altName w:val="Arial"/>
    <w:panose1 w:val="020B0604020202020204"/>
    <w:charset w:val="00"/>
    <w:family w:val="swiss"/>
    <w:pitch w:val="variable"/>
    <w:sig w:usb0="E0002AFF" w:usb1="C0007843" w:usb2="00000009" w:usb3="00000000" w:csb0="000001FF" w:csb1="00000000"/>
  </w:font>
  <w:font w:name="Cambria">
    <w:altName w:val="Cambria"/>
    <w:panose1 w:val="02040503050406030204"/>
    <w:charset w:val="00"/>
    <w:family w:val="roman"/>
    <w:pitch w:val="variable"/>
    <w:sig w:usb0="E00002FF" w:usb1="400004FF" w:usb2="00000000" w:usb3="00000000" w:csb0="0000019F" w:csb1="00000000"/>
  </w:font>
  <w:font w:name="Open Sans">
    <w:panose1 w:val="020B0606030504020204"/>
    <w:charset w:val="00"/>
    <w:family w:val="swiss"/>
    <w:pitch w:val="variable"/>
    <w:sig w:usb0="E00002EF" w:usb1="4000205B" w:usb2="00000028" w:usb3="00000000" w:csb0="0000019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A">
    <w:altName w:val="Calibri"/>
    <w:panose1 w:val="020B0604020202020204"/>
    <w:charset w:val="EE"/>
    <w:family w:val="auto"/>
    <w:pitch w:val="default"/>
    <w:sig w:usb0="00000000" w:usb1="00000000" w:usb2="00000000" w:usb3="00000000" w:csb0="00000002"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Arial-BoldItalicMT">
    <w:altName w:val="Arial"/>
    <w:panose1 w:val="020B0604020202020204"/>
    <w:charset w:val="00"/>
    <w:family w:val="swiss"/>
    <w:pitch w:val="variable"/>
  </w:font>
  <w:font w:name="Lucida Grande">
    <w:panose1 w:val="020B0600040502020204"/>
    <w:charset w:val="00"/>
    <w:family w:val="swiss"/>
    <w:pitch w:val="variable"/>
    <w:sig w:usb0="E1000AEF"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OpenSymbol">
    <w:altName w:val="MS Gothic"/>
    <w:panose1 w:val="020B0604020202020204"/>
    <w:charset w:val="00"/>
    <w:family w:val="auto"/>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99215860"/>
      <w:docPartObj>
        <w:docPartGallery w:val="Page Numbers (Bottom of Page)"/>
        <w:docPartUnique/>
      </w:docPartObj>
    </w:sdtPr>
    <w:sdtContent>
      <w:p w14:paraId="6D11FD4E" w14:textId="4F286BE8" w:rsidR="00A4126E" w:rsidRDefault="00A4126E">
        <w:pPr>
          <w:pStyle w:val="Stopka"/>
          <w:jc w:val="center"/>
        </w:pPr>
        <w:r>
          <w:fldChar w:fldCharType="begin"/>
        </w:r>
        <w:r>
          <w:instrText>PAGE   \* MERGEFORMAT</w:instrText>
        </w:r>
        <w:r>
          <w:fldChar w:fldCharType="separate"/>
        </w:r>
        <w:r>
          <w:rPr>
            <w:noProof/>
          </w:rPr>
          <w:t>10</w:t>
        </w:r>
        <w:r>
          <w:fldChar w:fldCharType="end"/>
        </w:r>
      </w:p>
    </w:sdtContent>
  </w:sdt>
  <w:p w14:paraId="26A9AED2" w14:textId="77777777" w:rsidR="00A4126E" w:rsidRDefault="00A4126E">
    <w:pPr>
      <w:pStyle w:val="Tekstpodstawowy"/>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28EE4C" w14:textId="77777777" w:rsidR="00454534" w:rsidRDefault="00454534">
      <w:r>
        <w:separator/>
      </w:r>
    </w:p>
  </w:footnote>
  <w:footnote w:type="continuationSeparator" w:id="0">
    <w:p w14:paraId="49E78A90" w14:textId="77777777" w:rsidR="00454534" w:rsidRDefault="004545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63675D" w14:textId="77E70947" w:rsidR="00A4126E" w:rsidRPr="00FA3BBD" w:rsidRDefault="00A4126E" w:rsidP="00F14E0C">
    <w:pPr>
      <w:rPr>
        <w:rFonts w:ascii="Arial" w:hAnsi="Arial" w:cs="Arial"/>
        <w:b/>
        <w:bCs/>
        <w:sz w:val="20"/>
        <w:szCs w:val="20"/>
      </w:rPr>
    </w:pPr>
    <w:r w:rsidRPr="0064578D">
      <w:rPr>
        <w:rFonts w:ascii="Arial" w:hAnsi="Arial" w:cs="Arial"/>
        <w:b/>
        <w:bCs/>
        <w:sz w:val="20"/>
        <w:szCs w:val="20"/>
      </w:rPr>
      <w:t xml:space="preserve">Numer sprawy: </w:t>
    </w:r>
    <w:r w:rsidR="0037307C" w:rsidRPr="0037307C">
      <w:rPr>
        <w:rFonts w:ascii="Arial" w:hAnsi="Arial" w:cs="Arial"/>
        <w:b/>
        <w:bCs/>
        <w:sz w:val="20"/>
        <w:szCs w:val="20"/>
      </w:rPr>
      <w:t>SA.270.4.1.2026</w:t>
    </w:r>
    <w:r w:rsidRPr="0064578D">
      <w:rPr>
        <w:rFonts w:ascii="Arial" w:hAnsi="Arial" w:cs="Arial"/>
        <w:b/>
        <w:bCs/>
        <w:noProof/>
        <w:sz w:val="20"/>
        <w:szCs w:val="20"/>
      </w:rPr>
      <mc:AlternateContent>
        <mc:Choice Requires="wps">
          <w:drawing>
            <wp:anchor distT="0" distB="0" distL="114300" distR="114300" simplePos="0" relativeHeight="251669504" behindDoc="1" locked="0" layoutInCell="1" allowOverlap="1" wp14:anchorId="26409BB4" wp14:editId="17A20F80">
              <wp:simplePos x="0" y="0"/>
              <wp:positionH relativeFrom="page">
                <wp:posOffset>819150</wp:posOffset>
              </wp:positionH>
              <wp:positionV relativeFrom="page">
                <wp:posOffset>346710</wp:posOffset>
              </wp:positionV>
              <wp:extent cx="53975" cy="178435"/>
              <wp:effectExtent l="6350" t="3810" r="317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78435"/>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arto="http://schemas.microsoft.com/office/word/2006/arto">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arto="http://schemas.microsoft.com/office/word/2006/arto" w="9525">
                            <a:solidFill>
                              <a:srgbClr val="000000"/>
                            </a:solidFill>
                            <a:miter lim="800000"/>
                            <a:headEnd/>
                            <a:tailEnd/>
                          </a14:hiddenLine>
                        </a:ext>
                      </a:extLst>
                    </wps:spPr>
                    <wps:txbx>
                      <w:txbxContent>
                        <w:p w14:paraId="07B0D0B6" w14:textId="77777777" w:rsidR="00A4126E" w:rsidRDefault="00A4126E">
                          <w:pPr>
                            <w:pStyle w:val="Tekstpodstawowy"/>
                            <w:spacing w:before="26"/>
                            <w:ind w:left="20"/>
                            <w:rPr>
                              <w:rFonts w:ascii="Calibri"/>
                            </w:rPr>
                          </w:pPr>
                          <w:r>
                            <w:rPr>
                              <w:rFonts w:ascii="Calibri"/>
                              <w:w w:val="103"/>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6409BB4" id="_x0000_t202" coordsize="21600,21600" o:spt="202" path="m,l,21600r21600,l21600,xe">
              <v:stroke joinstyle="miter"/>
              <v:path gradientshapeok="t" o:connecttype="rect"/>
            </v:shapetype>
            <v:shape id="Text Box 2" o:spid="_x0000_s1026" type="#_x0000_t202" style="position:absolute;margin-left:64.5pt;margin-top:27.3pt;width:4.25pt;height:14.05pt;z-index:-2516469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" filled="f" stroked="f">
              <v:textbox inset="0,0,0,0">
                <w:txbxContent>
                  <w:p w14:paraId="07B0D0B6" w14:textId="77777777" w:rsidR="00A4126E" w:rsidRDefault="00A4126E">
                    <w:pPr>
                      <w:pStyle w:val="Tekstpodstawowy"/>
                      <w:spacing w:before="26"/>
                      <w:ind w:left="20"/>
                      <w:rPr>
                        <w:rFonts w:ascii="Calibri"/>
                      </w:rPr>
                    </w:pPr>
                    <w:r>
                      <w:rPr>
                        <w:rFonts w:ascii="Calibri"/>
                        <w:w w:val="103"/>
                      </w:rPr>
                      <w:t xml:space="preserve">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138A4BA"/>
    <w:multiLevelType w:val="singleLevel"/>
    <w:tmpl w:val="4148CB2E"/>
    <w:lvl w:ilvl="0">
      <w:start w:val="1"/>
      <w:numFmt w:val="decimal"/>
      <w:lvlText w:val="%1)"/>
      <w:lvlJc w:val="left"/>
      <w:rPr>
        <w:b/>
        <w:bCs/>
      </w:rPr>
    </w:lvl>
  </w:abstractNum>
  <w:abstractNum w:abstractNumId="1" w15:restartNumberingAfterBreak="0">
    <w:nsid w:val="C94D3412"/>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000F"/>
    <w:multiLevelType w:val="multilevel"/>
    <w:tmpl w:val="AB00AD94"/>
    <w:name w:val="WW8Num20"/>
    <w:lvl w:ilvl="0">
      <w:start w:val="8"/>
      <w:numFmt w:val="decimal"/>
      <w:lvlText w:val="%1"/>
      <w:lvlJc w:val="left"/>
      <w:pPr>
        <w:tabs>
          <w:tab w:val="num" w:pos="0"/>
        </w:tabs>
        <w:ind w:left="360" w:hanging="360"/>
      </w:pPr>
      <w:rPr>
        <w:rFonts w:ascii="Verdana" w:hAnsi="Verdana" w:cs="Verdana" w:hint="default"/>
        <w:i w:val="0"/>
        <w:sz w:val="20"/>
        <w:szCs w:val="20"/>
      </w:rPr>
    </w:lvl>
    <w:lvl w:ilvl="1">
      <w:start w:val="1"/>
      <w:numFmt w:val="decimal"/>
      <w:lvlText w:val="%1.%2"/>
      <w:lvlJc w:val="left"/>
      <w:pPr>
        <w:tabs>
          <w:tab w:val="num" w:pos="0"/>
        </w:tabs>
        <w:ind w:left="720" w:hanging="720"/>
      </w:pPr>
      <w:rPr>
        <w:rFonts w:ascii="Arial" w:hAnsi="Arial" w:cs="Arial" w:hint="default"/>
        <w:i w:val="0"/>
        <w:sz w:val="20"/>
        <w:szCs w:val="20"/>
      </w:rPr>
    </w:lvl>
    <w:lvl w:ilvl="2">
      <w:start w:val="1"/>
      <w:numFmt w:val="decimal"/>
      <w:lvlText w:val="%1.%2.%3"/>
      <w:lvlJc w:val="left"/>
      <w:pPr>
        <w:tabs>
          <w:tab w:val="num" w:pos="0"/>
        </w:tabs>
        <w:ind w:left="720" w:hanging="720"/>
      </w:pPr>
      <w:rPr>
        <w:rFonts w:ascii="Verdana" w:hAnsi="Verdana" w:cs="Verdana" w:hint="default"/>
        <w:i w:val="0"/>
        <w:sz w:val="20"/>
        <w:szCs w:val="20"/>
      </w:rPr>
    </w:lvl>
    <w:lvl w:ilvl="3">
      <w:start w:val="1"/>
      <w:numFmt w:val="decimal"/>
      <w:lvlText w:val="%1.%2.%3.%4"/>
      <w:lvlJc w:val="left"/>
      <w:pPr>
        <w:tabs>
          <w:tab w:val="num" w:pos="0"/>
        </w:tabs>
        <w:ind w:left="1080" w:hanging="1080"/>
      </w:pPr>
      <w:rPr>
        <w:rFonts w:ascii="Verdana" w:hAnsi="Verdana" w:cs="Verdana" w:hint="default"/>
        <w:i w:val="0"/>
        <w:sz w:val="20"/>
        <w:szCs w:val="20"/>
      </w:rPr>
    </w:lvl>
    <w:lvl w:ilvl="4">
      <w:start w:val="1"/>
      <w:numFmt w:val="decimal"/>
      <w:lvlText w:val="%1.%2.%3.%4.%5"/>
      <w:lvlJc w:val="left"/>
      <w:pPr>
        <w:tabs>
          <w:tab w:val="num" w:pos="0"/>
        </w:tabs>
        <w:ind w:left="1440" w:hanging="1440"/>
      </w:pPr>
      <w:rPr>
        <w:rFonts w:ascii="Verdana" w:hAnsi="Verdana" w:cs="Verdana" w:hint="default"/>
        <w:i w:val="0"/>
        <w:sz w:val="20"/>
        <w:szCs w:val="20"/>
      </w:rPr>
    </w:lvl>
    <w:lvl w:ilvl="5">
      <w:start w:val="1"/>
      <w:numFmt w:val="decimal"/>
      <w:lvlText w:val="%1.%2.%3.%4.%5.%6"/>
      <w:lvlJc w:val="left"/>
      <w:pPr>
        <w:tabs>
          <w:tab w:val="num" w:pos="0"/>
        </w:tabs>
        <w:ind w:left="1440" w:hanging="1440"/>
      </w:pPr>
      <w:rPr>
        <w:rFonts w:ascii="Verdana" w:hAnsi="Verdana" w:cs="Verdana" w:hint="default"/>
        <w:i w:val="0"/>
        <w:sz w:val="20"/>
        <w:szCs w:val="20"/>
      </w:rPr>
    </w:lvl>
    <w:lvl w:ilvl="6">
      <w:start w:val="1"/>
      <w:numFmt w:val="decimal"/>
      <w:lvlText w:val="%1.%2.%3.%4.%5.%6.%7"/>
      <w:lvlJc w:val="left"/>
      <w:pPr>
        <w:tabs>
          <w:tab w:val="num" w:pos="0"/>
        </w:tabs>
        <w:ind w:left="1800" w:hanging="1800"/>
      </w:pPr>
      <w:rPr>
        <w:rFonts w:ascii="Verdana" w:hAnsi="Verdana" w:cs="Verdana" w:hint="default"/>
        <w:i w:val="0"/>
        <w:sz w:val="20"/>
        <w:szCs w:val="20"/>
      </w:rPr>
    </w:lvl>
    <w:lvl w:ilvl="7">
      <w:start w:val="1"/>
      <w:numFmt w:val="decimal"/>
      <w:lvlText w:val="%1.%2.%3.%4.%5.%6.%7.%8"/>
      <w:lvlJc w:val="left"/>
      <w:pPr>
        <w:tabs>
          <w:tab w:val="num" w:pos="0"/>
        </w:tabs>
        <w:ind w:left="2160" w:hanging="2160"/>
      </w:pPr>
      <w:rPr>
        <w:rFonts w:ascii="Verdana" w:hAnsi="Verdana" w:cs="Verdana" w:hint="default"/>
        <w:i w:val="0"/>
        <w:sz w:val="20"/>
        <w:szCs w:val="20"/>
      </w:rPr>
    </w:lvl>
    <w:lvl w:ilvl="8">
      <w:start w:val="1"/>
      <w:numFmt w:val="decimal"/>
      <w:lvlText w:val="%1.%2.%3.%4.%5.%6.%7.%8.%9"/>
      <w:lvlJc w:val="left"/>
      <w:pPr>
        <w:tabs>
          <w:tab w:val="num" w:pos="0"/>
        </w:tabs>
        <w:ind w:left="2160" w:hanging="2160"/>
      </w:pPr>
      <w:rPr>
        <w:rFonts w:ascii="Verdana" w:hAnsi="Verdana" w:cs="Verdana" w:hint="default"/>
        <w:i w:val="0"/>
        <w:sz w:val="20"/>
        <w:szCs w:val="20"/>
      </w:rPr>
    </w:lvl>
  </w:abstractNum>
  <w:abstractNum w:abstractNumId="3" w15:restartNumberingAfterBreak="0">
    <w:nsid w:val="00000017"/>
    <w:multiLevelType w:val="multilevel"/>
    <w:tmpl w:val="19981AA8"/>
    <w:name w:val="WW8Num28"/>
    <w:lvl w:ilvl="0">
      <w:start w:val="5"/>
      <w:numFmt w:val="decimal"/>
      <w:lvlText w:val="%1"/>
      <w:lvlJc w:val="left"/>
      <w:pPr>
        <w:tabs>
          <w:tab w:val="num" w:pos="0"/>
        </w:tabs>
        <w:ind w:left="360" w:hanging="360"/>
      </w:pPr>
      <w:rPr>
        <w:rFonts w:ascii="Verdana" w:eastAsia="Verdana" w:hAnsi="Verdana" w:cs="Verdana" w:hint="default"/>
        <w:bCs/>
        <w:sz w:val="20"/>
      </w:rPr>
    </w:lvl>
    <w:lvl w:ilvl="1">
      <w:start w:val="1"/>
      <w:numFmt w:val="decimal"/>
      <w:lvlText w:val="%1.%2"/>
      <w:lvlJc w:val="left"/>
      <w:pPr>
        <w:tabs>
          <w:tab w:val="num" w:pos="0"/>
        </w:tabs>
        <w:ind w:left="720" w:hanging="720"/>
      </w:pPr>
      <w:rPr>
        <w:rFonts w:ascii="Arial" w:eastAsia="Verdana" w:hAnsi="Arial" w:cs="Arial" w:hint="default"/>
        <w:b w:val="0"/>
        <w:bCs/>
        <w:i w:val="0"/>
        <w:strike w:val="0"/>
        <w:dstrike w:val="0"/>
        <w:color w:val="auto"/>
        <w:sz w:val="20"/>
      </w:rPr>
    </w:lvl>
    <w:lvl w:ilvl="2">
      <w:start w:val="1"/>
      <w:numFmt w:val="decimal"/>
      <w:lvlText w:val="%1.%2.%3"/>
      <w:lvlJc w:val="left"/>
      <w:pPr>
        <w:tabs>
          <w:tab w:val="num" w:pos="0"/>
        </w:tabs>
        <w:ind w:left="720" w:hanging="720"/>
      </w:pPr>
      <w:rPr>
        <w:rFonts w:ascii="Verdana" w:eastAsia="Verdana" w:hAnsi="Verdana" w:cs="Verdana" w:hint="default"/>
        <w:bCs/>
        <w:sz w:val="20"/>
      </w:rPr>
    </w:lvl>
    <w:lvl w:ilvl="3">
      <w:start w:val="1"/>
      <w:numFmt w:val="decimal"/>
      <w:lvlText w:val="%1.%2.%3.%4"/>
      <w:lvlJc w:val="left"/>
      <w:pPr>
        <w:tabs>
          <w:tab w:val="num" w:pos="0"/>
        </w:tabs>
        <w:ind w:left="1080" w:hanging="1080"/>
      </w:pPr>
      <w:rPr>
        <w:rFonts w:ascii="Verdana" w:eastAsia="Verdana" w:hAnsi="Verdana" w:cs="Verdana" w:hint="default"/>
        <w:bCs/>
        <w:sz w:val="20"/>
      </w:rPr>
    </w:lvl>
    <w:lvl w:ilvl="4">
      <w:start w:val="1"/>
      <w:numFmt w:val="decimal"/>
      <w:lvlText w:val="%1.%2.%3.%4.%5"/>
      <w:lvlJc w:val="left"/>
      <w:pPr>
        <w:tabs>
          <w:tab w:val="num" w:pos="0"/>
        </w:tabs>
        <w:ind w:left="1440" w:hanging="1440"/>
      </w:pPr>
      <w:rPr>
        <w:rFonts w:ascii="Verdana" w:eastAsia="Verdana" w:hAnsi="Verdana" w:cs="Verdana" w:hint="default"/>
        <w:bCs/>
        <w:sz w:val="20"/>
      </w:rPr>
    </w:lvl>
    <w:lvl w:ilvl="5">
      <w:start w:val="1"/>
      <w:numFmt w:val="decimal"/>
      <w:lvlText w:val="%1.%2.%3.%4.%5.%6"/>
      <w:lvlJc w:val="left"/>
      <w:pPr>
        <w:tabs>
          <w:tab w:val="num" w:pos="0"/>
        </w:tabs>
        <w:ind w:left="1440" w:hanging="1440"/>
      </w:pPr>
      <w:rPr>
        <w:rFonts w:ascii="Verdana" w:eastAsia="Verdana" w:hAnsi="Verdana" w:cs="Verdana" w:hint="default"/>
        <w:bCs/>
        <w:sz w:val="20"/>
      </w:rPr>
    </w:lvl>
    <w:lvl w:ilvl="6">
      <w:start w:val="1"/>
      <w:numFmt w:val="decimal"/>
      <w:lvlText w:val="%1.%2.%3.%4.%5.%6.%7"/>
      <w:lvlJc w:val="left"/>
      <w:pPr>
        <w:tabs>
          <w:tab w:val="num" w:pos="0"/>
        </w:tabs>
        <w:ind w:left="1800" w:hanging="1800"/>
      </w:pPr>
      <w:rPr>
        <w:rFonts w:ascii="Verdana" w:eastAsia="Verdana" w:hAnsi="Verdana" w:cs="Verdana" w:hint="default"/>
        <w:bCs/>
        <w:sz w:val="20"/>
      </w:rPr>
    </w:lvl>
    <w:lvl w:ilvl="7">
      <w:start w:val="1"/>
      <w:numFmt w:val="decimal"/>
      <w:lvlText w:val="%1.%2.%3.%4.%5.%6.%7.%8"/>
      <w:lvlJc w:val="left"/>
      <w:pPr>
        <w:tabs>
          <w:tab w:val="num" w:pos="0"/>
        </w:tabs>
        <w:ind w:left="2160" w:hanging="2160"/>
      </w:pPr>
      <w:rPr>
        <w:rFonts w:ascii="Verdana" w:eastAsia="Verdana" w:hAnsi="Verdana" w:cs="Verdana" w:hint="default"/>
        <w:bCs/>
        <w:sz w:val="20"/>
      </w:rPr>
    </w:lvl>
    <w:lvl w:ilvl="8">
      <w:start w:val="1"/>
      <w:numFmt w:val="decimal"/>
      <w:lvlText w:val="%1.%2.%3.%4.%5.%6.%7.%8.%9"/>
      <w:lvlJc w:val="left"/>
      <w:pPr>
        <w:tabs>
          <w:tab w:val="num" w:pos="0"/>
        </w:tabs>
        <w:ind w:left="2160" w:hanging="2160"/>
      </w:pPr>
      <w:rPr>
        <w:rFonts w:ascii="Verdana" w:eastAsia="Verdana" w:hAnsi="Verdana" w:cs="Verdana" w:hint="default"/>
        <w:bCs/>
        <w:sz w:val="20"/>
      </w:rPr>
    </w:lvl>
  </w:abstractNum>
  <w:abstractNum w:abstractNumId="4" w15:restartNumberingAfterBreak="0">
    <w:nsid w:val="0000001C"/>
    <w:multiLevelType w:val="singleLevel"/>
    <w:tmpl w:val="30ACC12E"/>
    <w:name w:val="WW8Num33"/>
    <w:lvl w:ilvl="0">
      <w:start w:val="1"/>
      <w:numFmt w:val="decimal"/>
      <w:lvlText w:val="%1)"/>
      <w:lvlJc w:val="left"/>
      <w:pPr>
        <w:tabs>
          <w:tab w:val="num" w:pos="0"/>
        </w:tabs>
        <w:ind w:left="1080" w:hanging="360"/>
      </w:pPr>
      <w:rPr>
        <w:rFonts w:ascii="Arial" w:hAnsi="Arial" w:cs="Arial" w:hint="default"/>
        <w:sz w:val="20"/>
        <w:szCs w:val="20"/>
      </w:rPr>
    </w:lvl>
  </w:abstractNum>
  <w:abstractNum w:abstractNumId="5" w15:restartNumberingAfterBreak="0">
    <w:nsid w:val="00000020"/>
    <w:multiLevelType w:val="singleLevel"/>
    <w:tmpl w:val="2B7A57A8"/>
    <w:name w:val="WW8Num37"/>
    <w:lvl w:ilvl="0">
      <w:start w:val="1"/>
      <w:numFmt w:val="decimal"/>
      <w:lvlText w:val="%1)"/>
      <w:lvlJc w:val="left"/>
      <w:pPr>
        <w:tabs>
          <w:tab w:val="num" w:pos="0"/>
        </w:tabs>
        <w:ind w:left="1080" w:hanging="360"/>
      </w:pPr>
      <w:rPr>
        <w:rFonts w:ascii="Arial" w:hAnsi="Arial" w:cs="Arial" w:hint="default"/>
        <w:sz w:val="19"/>
        <w:szCs w:val="19"/>
      </w:rPr>
    </w:lvl>
  </w:abstractNum>
  <w:abstractNum w:abstractNumId="6" w15:restartNumberingAfterBreak="0">
    <w:nsid w:val="00000023"/>
    <w:multiLevelType w:val="singleLevel"/>
    <w:tmpl w:val="00000023"/>
    <w:name w:val="WW8Num40"/>
    <w:lvl w:ilvl="0">
      <w:start w:val="1"/>
      <w:numFmt w:val="decimal"/>
      <w:lvlText w:val="%1)"/>
      <w:lvlJc w:val="left"/>
      <w:pPr>
        <w:tabs>
          <w:tab w:val="num" w:pos="0"/>
        </w:tabs>
        <w:ind w:left="720" w:hanging="360"/>
      </w:pPr>
      <w:rPr>
        <w:rFonts w:ascii="Verdana" w:hAnsi="Verdana" w:cs="Verdana" w:hint="default"/>
        <w:sz w:val="20"/>
        <w:szCs w:val="20"/>
      </w:rPr>
    </w:lvl>
  </w:abstractNum>
  <w:abstractNum w:abstractNumId="7" w15:restartNumberingAfterBreak="0">
    <w:nsid w:val="038E7EF4"/>
    <w:multiLevelType w:val="multilevel"/>
    <w:tmpl w:val="3AB0CE9C"/>
    <w:lvl w:ilvl="0">
      <w:start w:val="11"/>
      <w:numFmt w:val="decimal"/>
      <w:lvlText w:val="%1"/>
      <w:lvlJc w:val="left"/>
      <w:pPr>
        <w:ind w:left="560" w:hanging="560"/>
      </w:pPr>
      <w:rPr>
        <w:rFonts w:hint="default"/>
      </w:rPr>
    </w:lvl>
    <w:lvl w:ilvl="1">
      <w:start w:val="10"/>
      <w:numFmt w:val="decimal"/>
      <w:lvlText w:val="%1.%2"/>
      <w:lvlJc w:val="left"/>
      <w:pPr>
        <w:ind w:left="560" w:hanging="5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4FA0FB8"/>
    <w:multiLevelType w:val="hybridMultilevel"/>
    <w:tmpl w:val="97C028E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5B63416"/>
    <w:multiLevelType w:val="hybridMultilevel"/>
    <w:tmpl w:val="D7440172"/>
    <w:lvl w:ilvl="0" w:tplc="968611E8">
      <w:start w:val="1"/>
      <w:numFmt w:val="lowerLetter"/>
      <w:lvlText w:val="%1)"/>
      <w:lvlJc w:val="left"/>
      <w:pPr>
        <w:ind w:left="1080" w:hanging="360"/>
      </w:pPr>
      <w:rPr>
        <w:rFonts w:hint="default"/>
      </w:rPr>
    </w:lvl>
    <w:lvl w:ilvl="1" w:tplc="64DEEE8A">
      <w:start w:val="1"/>
      <w:numFmt w:val="decimal"/>
      <w:lvlText w:val="%2."/>
      <w:lvlJc w:val="left"/>
      <w:pPr>
        <w:ind w:left="1800" w:hanging="360"/>
      </w:pPr>
      <w:rPr>
        <w:rFonts w:asciiTheme="majorHAnsi" w:eastAsia="Times New Roman" w:hAnsiTheme="majorHAnsi" w:cs="Verdana"/>
      </w:rPr>
    </w:lvl>
    <w:lvl w:ilvl="2" w:tplc="DE9C999A">
      <w:start w:val="1"/>
      <w:numFmt w:val="decimal"/>
      <w:lvlText w:val="%3)"/>
      <w:lvlJc w:val="left"/>
      <w:pPr>
        <w:ind w:left="2700" w:hanging="360"/>
      </w:pPr>
      <w:rPr>
        <w:rFonts w:hint="default"/>
      </w:r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15:restartNumberingAfterBreak="0">
    <w:nsid w:val="0856789B"/>
    <w:multiLevelType w:val="hybridMultilevel"/>
    <w:tmpl w:val="A5482CB8"/>
    <w:lvl w:ilvl="0" w:tplc="14D479D6">
      <w:start w:val="1"/>
      <w:numFmt w:val="decim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9715848"/>
    <w:multiLevelType w:val="multilevel"/>
    <w:tmpl w:val="CAE40D16"/>
    <w:lvl w:ilvl="0">
      <w:start w:val="16"/>
      <w:numFmt w:val="decimal"/>
      <w:lvlText w:val="%1."/>
      <w:lvlJc w:val="left"/>
      <w:pPr>
        <w:ind w:left="480" w:hanging="480"/>
      </w:pPr>
      <w:rPr>
        <w:rFonts w:hint="default"/>
      </w:rPr>
    </w:lvl>
    <w:lvl w:ilvl="1">
      <w:start w:val="1"/>
      <w:numFmt w:val="decimal"/>
      <w:lvlText w:val="%1.%2."/>
      <w:lvlJc w:val="left"/>
      <w:pPr>
        <w:ind w:left="480" w:hanging="48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0B183C18"/>
    <w:multiLevelType w:val="hybridMultilevel"/>
    <w:tmpl w:val="0C7AE760"/>
    <w:lvl w:ilvl="0" w:tplc="67C803C6">
      <w:start w:val="1"/>
      <w:numFmt w:val="lowerLetter"/>
      <w:lvlText w:val="%1)"/>
      <w:lvlJc w:val="left"/>
      <w:pPr>
        <w:ind w:left="1068" w:hanging="360"/>
      </w:pPr>
      <w:rPr>
        <w:rFonts w:cs="Open Sans" w:hint="default"/>
        <w:color w:val="2D2D2D"/>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3" w15:restartNumberingAfterBreak="0">
    <w:nsid w:val="0E446DF5"/>
    <w:multiLevelType w:val="hybridMultilevel"/>
    <w:tmpl w:val="C4266500"/>
    <w:lvl w:ilvl="0" w:tplc="5C12828A">
      <w:start w:val="1"/>
      <w:numFmt w:val="decimal"/>
      <w:lvlText w:val="%1)"/>
      <w:lvlJc w:val="left"/>
      <w:pPr>
        <w:ind w:left="720" w:hanging="360"/>
      </w:pPr>
      <w:rPr>
        <w:rFonts w:hint="default"/>
        <w:b/>
        <w:w w:val="105"/>
      </w:rPr>
    </w:lvl>
    <w:lvl w:ilvl="1" w:tplc="16122B3A">
      <w:start w:val="1"/>
      <w:numFmt w:val="lowerLetter"/>
      <w:lvlText w:val="%2."/>
      <w:lvlJc w:val="left"/>
      <w:pPr>
        <w:ind w:left="1440" w:hanging="360"/>
      </w:pPr>
      <w:rPr>
        <w:b/>
        <w:bCs/>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0402593"/>
    <w:multiLevelType w:val="multilevel"/>
    <w:tmpl w:val="EDA6A066"/>
    <w:lvl w:ilvl="0">
      <w:start w:val="10"/>
      <w:numFmt w:val="decimal"/>
      <w:lvlText w:val="%1."/>
      <w:lvlJc w:val="left"/>
      <w:pPr>
        <w:ind w:left="480" w:hanging="480"/>
      </w:pPr>
      <w:rPr>
        <w:rFonts w:hint="default"/>
        <w:b w:val="0"/>
      </w:rPr>
    </w:lvl>
    <w:lvl w:ilvl="1">
      <w:start w:val="1"/>
      <w:numFmt w:val="decimal"/>
      <w:lvlText w:val="%1.%2."/>
      <w:lvlJc w:val="left"/>
      <w:pPr>
        <w:ind w:left="1080" w:hanging="720"/>
      </w:pPr>
      <w:rPr>
        <w:rFonts w:hint="default"/>
        <w:b/>
        <w:bCs w:val="0"/>
      </w:rPr>
    </w:lvl>
    <w:lvl w:ilvl="2">
      <w:start w:val="1"/>
      <w:numFmt w:val="decimal"/>
      <w:lvlText w:val="%1.%2.%3."/>
      <w:lvlJc w:val="left"/>
      <w:pPr>
        <w:ind w:left="1440" w:hanging="720"/>
      </w:pPr>
      <w:rPr>
        <w:rFonts w:hint="default"/>
        <w:b w:val="0"/>
      </w:rPr>
    </w:lvl>
    <w:lvl w:ilvl="3">
      <w:start w:val="1"/>
      <w:numFmt w:val="decimal"/>
      <w:lvlText w:val="%1.%2.%3.%4."/>
      <w:lvlJc w:val="left"/>
      <w:pPr>
        <w:ind w:left="2160" w:hanging="108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3240" w:hanging="144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4320" w:hanging="1800"/>
      </w:pPr>
      <w:rPr>
        <w:rFonts w:hint="default"/>
        <w:b w:val="0"/>
      </w:rPr>
    </w:lvl>
    <w:lvl w:ilvl="8">
      <w:start w:val="1"/>
      <w:numFmt w:val="decimal"/>
      <w:lvlText w:val="%1.%2.%3.%4.%5.%6.%7.%8.%9."/>
      <w:lvlJc w:val="left"/>
      <w:pPr>
        <w:ind w:left="4680" w:hanging="1800"/>
      </w:pPr>
      <w:rPr>
        <w:rFonts w:hint="default"/>
        <w:b w:val="0"/>
      </w:rPr>
    </w:lvl>
  </w:abstractNum>
  <w:abstractNum w:abstractNumId="15" w15:restartNumberingAfterBreak="0">
    <w:nsid w:val="10BE6F1B"/>
    <w:multiLevelType w:val="multilevel"/>
    <w:tmpl w:val="4FD640D4"/>
    <w:lvl w:ilvl="0">
      <w:start w:val="1"/>
      <w:numFmt w:val="decimal"/>
      <w:pStyle w:val="ARCHENIKANumeracja1"/>
      <w:lvlText w:val="%1."/>
      <w:lvlJc w:val="left"/>
      <w:pPr>
        <w:ind w:left="360" w:hanging="360"/>
      </w:pPr>
      <w:rPr>
        <w:rFonts w:hint="default"/>
        <w:b/>
        <w:i w:val="0"/>
        <w:sz w:val="22"/>
        <w:szCs w:val="22"/>
      </w:rPr>
    </w:lvl>
    <w:lvl w:ilvl="1">
      <w:start w:val="1"/>
      <w:numFmt w:val="decimal"/>
      <w:pStyle w:val="ARCHENIKANumeracja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ARCHENIKANumeracja3"/>
      <w:lvlText w:val="%1.%2.%3."/>
      <w:lvlJc w:val="left"/>
      <w:pPr>
        <w:ind w:left="930" w:hanging="504"/>
      </w:pPr>
      <w:rPr>
        <w:rFonts w:hint="default"/>
      </w:rPr>
    </w:lvl>
    <w:lvl w:ilvl="3">
      <w:start w:val="1"/>
      <w:numFmt w:val="decimal"/>
      <w:pStyle w:val="ARCHENIKANumeracja4"/>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BAE1CB5"/>
    <w:multiLevelType w:val="multilevel"/>
    <w:tmpl w:val="A484E898"/>
    <w:lvl w:ilvl="0">
      <w:start w:val="5"/>
      <w:numFmt w:val="decimal"/>
      <w:lvlText w:val="%1"/>
      <w:lvlJc w:val="left"/>
      <w:pPr>
        <w:ind w:left="720" w:hanging="360"/>
      </w:pPr>
      <w:rPr>
        <w:rFonts w:hint="default"/>
        <w:w w:val="105"/>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1F9669AC"/>
    <w:multiLevelType w:val="multilevel"/>
    <w:tmpl w:val="D01C4844"/>
    <w:lvl w:ilvl="0">
      <w:start w:val="11"/>
      <w:numFmt w:val="decimal"/>
      <w:lvlText w:val="%1."/>
      <w:lvlJc w:val="left"/>
      <w:pPr>
        <w:ind w:left="620" w:hanging="620"/>
      </w:pPr>
      <w:rPr>
        <w:rFonts w:hint="default"/>
      </w:rPr>
    </w:lvl>
    <w:lvl w:ilvl="1">
      <w:start w:val="1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557334A"/>
    <w:multiLevelType w:val="hybridMultilevel"/>
    <w:tmpl w:val="9990AFAC"/>
    <w:lvl w:ilvl="0" w:tplc="4D18282A">
      <w:start w:val="1"/>
      <w:numFmt w:val="bullet"/>
      <w:pStyle w:val="ARCHENIKAPunktator2"/>
      <w:lvlText w:val=""/>
      <w:lvlJc w:val="left"/>
      <w:pPr>
        <w:ind w:left="2344" w:hanging="360"/>
      </w:pPr>
      <w:rPr>
        <w:rFonts w:ascii="Symbol" w:hAnsi="Symbol" w:hint="default"/>
      </w:rPr>
    </w:lvl>
    <w:lvl w:ilvl="1" w:tplc="04150019">
      <w:start w:val="1"/>
      <w:numFmt w:val="bullet"/>
      <w:lvlText w:val="o"/>
      <w:lvlJc w:val="left"/>
      <w:pPr>
        <w:ind w:left="2160" w:hanging="360"/>
      </w:pPr>
      <w:rPr>
        <w:rFonts w:ascii="Courier New" w:hAnsi="Courier New" w:cs="Courier New" w:hint="default"/>
      </w:rPr>
    </w:lvl>
    <w:lvl w:ilvl="2" w:tplc="0415001B">
      <w:start w:val="1"/>
      <w:numFmt w:val="bullet"/>
      <w:lvlText w:val=""/>
      <w:lvlJc w:val="left"/>
      <w:pPr>
        <w:ind w:left="2880" w:hanging="360"/>
      </w:pPr>
      <w:rPr>
        <w:rFonts w:ascii="Wingdings" w:hAnsi="Wingdings" w:hint="default"/>
      </w:rPr>
    </w:lvl>
    <w:lvl w:ilvl="3" w:tplc="0415000F">
      <w:start w:val="1"/>
      <w:numFmt w:val="bullet"/>
      <w:lvlText w:val=""/>
      <w:lvlJc w:val="left"/>
      <w:pPr>
        <w:ind w:left="3600" w:hanging="360"/>
      </w:pPr>
      <w:rPr>
        <w:rFonts w:ascii="Symbol" w:hAnsi="Symbol" w:hint="default"/>
      </w:rPr>
    </w:lvl>
    <w:lvl w:ilvl="4" w:tplc="04150019">
      <w:start w:val="1"/>
      <w:numFmt w:val="bullet"/>
      <w:lvlText w:val="o"/>
      <w:lvlJc w:val="left"/>
      <w:pPr>
        <w:ind w:left="4320" w:hanging="360"/>
      </w:pPr>
      <w:rPr>
        <w:rFonts w:ascii="Courier New" w:hAnsi="Courier New" w:cs="Courier New" w:hint="default"/>
      </w:rPr>
    </w:lvl>
    <w:lvl w:ilvl="5" w:tplc="0415001B">
      <w:start w:val="1"/>
      <w:numFmt w:val="bullet"/>
      <w:lvlText w:val=""/>
      <w:lvlJc w:val="left"/>
      <w:pPr>
        <w:ind w:left="5040" w:hanging="360"/>
      </w:pPr>
      <w:rPr>
        <w:rFonts w:ascii="Wingdings" w:hAnsi="Wingdings" w:hint="default"/>
      </w:rPr>
    </w:lvl>
    <w:lvl w:ilvl="6" w:tplc="0415000F">
      <w:start w:val="1"/>
      <w:numFmt w:val="bullet"/>
      <w:lvlText w:val=""/>
      <w:lvlJc w:val="left"/>
      <w:pPr>
        <w:ind w:left="5760" w:hanging="360"/>
      </w:pPr>
      <w:rPr>
        <w:rFonts w:ascii="Symbol" w:hAnsi="Symbol" w:hint="default"/>
      </w:rPr>
    </w:lvl>
    <w:lvl w:ilvl="7" w:tplc="04150019">
      <w:start w:val="1"/>
      <w:numFmt w:val="bullet"/>
      <w:lvlText w:val="o"/>
      <w:lvlJc w:val="left"/>
      <w:pPr>
        <w:ind w:left="6480" w:hanging="360"/>
      </w:pPr>
      <w:rPr>
        <w:rFonts w:ascii="Courier New" w:hAnsi="Courier New" w:cs="Courier New" w:hint="default"/>
      </w:rPr>
    </w:lvl>
    <w:lvl w:ilvl="8" w:tplc="0415001B">
      <w:start w:val="1"/>
      <w:numFmt w:val="bullet"/>
      <w:lvlText w:val=""/>
      <w:lvlJc w:val="left"/>
      <w:pPr>
        <w:ind w:left="7200" w:hanging="360"/>
      </w:pPr>
      <w:rPr>
        <w:rFonts w:ascii="Wingdings" w:hAnsi="Wingdings" w:hint="default"/>
      </w:rPr>
    </w:lvl>
  </w:abstractNum>
  <w:abstractNum w:abstractNumId="19" w15:restartNumberingAfterBreak="0">
    <w:nsid w:val="2BF760A7"/>
    <w:multiLevelType w:val="hybridMultilevel"/>
    <w:tmpl w:val="A15252CC"/>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0" w15:restartNumberingAfterBreak="0">
    <w:nsid w:val="2EE712AC"/>
    <w:multiLevelType w:val="multilevel"/>
    <w:tmpl w:val="4D8692C2"/>
    <w:lvl w:ilvl="0">
      <w:start w:val="12"/>
      <w:numFmt w:val="decimal"/>
      <w:lvlText w:val="%1"/>
      <w:lvlJc w:val="left"/>
      <w:pPr>
        <w:ind w:left="420" w:hanging="420"/>
      </w:pPr>
      <w:rPr>
        <w:rFonts w:hint="default"/>
        <w:b w:val="0"/>
      </w:rPr>
    </w:lvl>
    <w:lvl w:ilvl="1">
      <w:start w:val="1"/>
      <w:numFmt w:val="decimal"/>
      <w:lvlText w:val="%1.%2"/>
      <w:lvlJc w:val="left"/>
      <w:pPr>
        <w:ind w:left="420" w:hanging="42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1" w15:restartNumberingAfterBreak="0">
    <w:nsid w:val="303D5CB9"/>
    <w:multiLevelType w:val="multilevel"/>
    <w:tmpl w:val="27CADA92"/>
    <w:lvl w:ilvl="0">
      <w:start w:val="1"/>
      <w:numFmt w:val="decimal"/>
      <w:lvlText w:val="%1."/>
      <w:lvlJc w:val="left"/>
      <w:pPr>
        <w:ind w:left="720" w:hanging="360"/>
      </w:pPr>
      <w:rPr>
        <w:rFonts w:hint="default"/>
        <w:b/>
        <w:sz w:val="24"/>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b/>
        <w:bCs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34166D85"/>
    <w:multiLevelType w:val="hybridMultilevel"/>
    <w:tmpl w:val="61CEA7F0"/>
    <w:lvl w:ilvl="0" w:tplc="41B2CB58">
      <w:start w:val="1"/>
      <w:numFmt w:val="decimal"/>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51D6963"/>
    <w:multiLevelType w:val="hybridMultilevel"/>
    <w:tmpl w:val="CD54C8B2"/>
    <w:lvl w:ilvl="0" w:tplc="08A2975A">
      <w:start w:val="1"/>
      <w:numFmt w:val="decimal"/>
      <w:lvlText w:val="%1)"/>
      <w:lvlJc w:val="left"/>
      <w:pPr>
        <w:ind w:left="720" w:hanging="360"/>
      </w:pPr>
      <w:rPr>
        <w:rFonts w:hint="default"/>
        <w:b w:val="0"/>
        <w:bCs w:val="0"/>
      </w:rPr>
    </w:lvl>
    <w:lvl w:ilvl="1" w:tplc="6D5A9162">
      <w:start w:val="1"/>
      <w:numFmt w:val="lowerLetter"/>
      <w:lvlText w:val="%2."/>
      <w:lvlJc w:val="left"/>
      <w:pPr>
        <w:ind w:left="1440" w:hanging="360"/>
      </w:pPr>
      <w:rPr>
        <w:b/>
        <w:bCs/>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5511A01"/>
    <w:multiLevelType w:val="multilevel"/>
    <w:tmpl w:val="A9384CF0"/>
    <w:lvl w:ilvl="0">
      <w:start w:val="4"/>
      <w:numFmt w:val="decimal"/>
      <w:lvlText w:val="%1."/>
      <w:lvlJc w:val="left"/>
      <w:pPr>
        <w:ind w:left="360" w:hanging="360"/>
      </w:pPr>
      <w:rPr>
        <w:rFonts w:eastAsia="Times New Roman" w:hint="default"/>
        <w:b/>
      </w:rPr>
    </w:lvl>
    <w:lvl w:ilvl="1">
      <w:start w:val="1"/>
      <w:numFmt w:val="decimal"/>
      <w:lvlText w:val="%1.%2."/>
      <w:lvlJc w:val="left"/>
      <w:pPr>
        <w:ind w:left="720" w:hanging="720"/>
      </w:pPr>
      <w:rPr>
        <w:rFonts w:eastAsia="Times New Roman" w:hint="default"/>
        <w:b/>
      </w:rPr>
    </w:lvl>
    <w:lvl w:ilvl="2">
      <w:start w:val="1"/>
      <w:numFmt w:val="decimal"/>
      <w:lvlText w:val="%1.%2.%3."/>
      <w:lvlJc w:val="left"/>
      <w:pPr>
        <w:ind w:left="720" w:hanging="720"/>
      </w:pPr>
      <w:rPr>
        <w:rFonts w:eastAsia="Times New Roman" w:hint="default"/>
        <w:b/>
      </w:rPr>
    </w:lvl>
    <w:lvl w:ilvl="3">
      <w:start w:val="1"/>
      <w:numFmt w:val="decimal"/>
      <w:lvlText w:val="%1.%2.%3.%4."/>
      <w:lvlJc w:val="left"/>
      <w:pPr>
        <w:ind w:left="1080" w:hanging="1080"/>
      </w:pPr>
      <w:rPr>
        <w:rFonts w:eastAsia="Times New Roman" w:hint="default"/>
        <w:b/>
      </w:rPr>
    </w:lvl>
    <w:lvl w:ilvl="4">
      <w:start w:val="1"/>
      <w:numFmt w:val="decimal"/>
      <w:lvlText w:val="%1.%2.%3.%4.%5."/>
      <w:lvlJc w:val="left"/>
      <w:pPr>
        <w:ind w:left="1080" w:hanging="1080"/>
      </w:pPr>
      <w:rPr>
        <w:rFonts w:eastAsia="Times New Roman" w:hint="default"/>
        <w:b/>
      </w:rPr>
    </w:lvl>
    <w:lvl w:ilvl="5">
      <w:start w:val="1"/>
      <w:numFmt w:val="decimal"/>
      <w:lvlText w:val="%1.%2.%3.%4.%5.%6."/>
      <w:lvlJc w:val="left"/>
      <w:pPr>
        <w:ind w:left="1440" w:hanging="1440"/>
      </w:pPr>
      <w:rPr>
        <w:rFonts w:eastAsia="Times New Roman" w:hint="default"/>
        <w:b/>
      </w:rPr>
    </w:lvl>
    <w:lvl w:ilvl="6">
      <w:start w:val="1"/>
      <w:numFmt w:val="decimal"/>
      <w:lvlText w:val="%1.%2.%3.%4.%5.%6.%7."/>
      <w:lvlJc w:val="left"/>
      <w:pPr>
        <w:ind w:left="1440" w:hanging="1440"/>
      </w:pPr>
      <w:rPr>
        <w:rFonts w:eastAsia="Times New Roman" w:hint="default"/>
        <w:b/>
      </w:rPr>
    </w:lvl>
    <w:lvl w:ilvl="7">
      <w:start w:val="1"/>
      <w:numFmt w:val="decimal"/>
      <w:lvlText w:val="%1.%2.%3.%4.%5.%6.%7.%8."/>
      <w:lvlJc w:val="left"/>
      <w:pPr>
        <w:ind w:left="1800" w:hanging="1800"/>
      </w:pPr>
      <w:rPr>
        <w:rFonts w:eastAsia="Times New Roman" w:hint="default"/>
        <w:b/>
      </w:rPr>
    </w:lvl>
    <w:lvl w:ilvl="8">
      <w:start w:val="1"/>
      <w:numFmt w:val="decimal"/>
      <w:lvlText w:val="%1.%2.%3.%4.%5.%6.%7.%8.%9."/>
      <w:lvlJc w:val="left"/>
      <w:pPr>
        <w:ind w:left="1800" w:hanging="1800"/>
      </w:pPr>
      <w:rPr>
        <w:rFonts w:eastAsia="Times New Roman" w:hint="default"/>
        <w:b/>
      </w:rPr>
    </w:lvl>
  </w:abstractNum>
  <w:abstractNum w:abstractNumId="25" w15:restartNumberingAfterBreak="0">
    <w:nsid w:val="36581BB1"/>
    <w:multiLevelType w:val="hybridMultilevel"/>
    <w:tmpl w:val="2058435A"/>
    <w:lvl w:ilvl="0" w:tplc="6E02AB74">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6" w15:restartNumberingAfterBreak="0">
    <w:nsid w:val="3B7C4D4D"/>
    <w:multiLevelType w:val="multilevel"/>
    <w:tmpl w:val="91828DB6"/>
    <w:lvl w:ilvl="0">
      <w:start w:val="8"/>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3E7C4ACB"/>
    <w:multiLevelType w:val="hybridMultilevel"/>
    <w:tmpl w:val="08EEDFA4"/>
    <w:lvl w:ilvl="0" w:tplc="04150011">
      <w:start w:val="1"/>
      <w:numFmt w:val="decimal"/>
      <w:lvlText w:val="%1)"/>
      <w:lvlJc w:val="left"/>
      <w:pPr>
        <w:ind w:left="720" w:hanging="360"/>
      </w:pPr>
    </w:lvl>
    <w:lvl w:ilvl="1" w:tplc="5DC49120">
      <w:start w:val="1"/>
      <w:numFmt w:val="lowerLetter"/>
      <w:lvlText w:val="%2."/>
      <w:lvlJc w:val="left"/>
      <w:pPr>
        <w:ind w:left="1440" w:hanging="360"/>
      </w:pPr>
      <w:rPr>
        <w:b w:val="0"/>
        <w:bCs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F514C96"/>
    <w:multiLevelType w:val="multilevel"/>
    <w:tmpl w:val="8474FB40"/>
    <w:lvl w:ilvl="0">
      <w:start w:val="1"/>
      <w:numFmt w:val="decimal"/>
      <w:lvlText w:val="%1)"/>
      <w:lvlJc w:val="left"/>
      <w:pPr>
        <w:ind w:left="851" w:firstLine="1701"/>
      </w:pPr>
      <w:rPr>
        <w:rFonts w:hint="default"/>
        <w:b w:val="0"/>
        <w:bCs/>
      </w:rPr>
    </w:lvl>
    <w:lvl w:ilvl="1">
      <w:start w:val="1"/>
      <w:numFmt w:val="lowerLetter"/>
      <w:lvlText w:val="%2."/>
      <w:lvlJc w:val="left"/>
      <w:pPr>
        <w:ind w:left="3632" w:hanging="360"/>
      </w:pPr>
      <w:rPr>
        <w:rFonts w:hint="default"/>
      </w:rPr>
    </w:lvl>
    <w:lvl w:ilvl="2">
      <w:start w:val="1"/>
      <w:numFmt w:val="lowerRoman"/>
      <w:lvlText w:val="%3."/>
      <w:lvlJc w:val="right"/>
      <w:pPr>
        <w:ind w:left="4352" w:hanging="180"/>
      </w:pPr>
      <w:rPr>
        <w:rFonts w:hint="default"/>
      </w:rPr>
    </w:lvl>
    <w:lvl w:ilvl="3">
      <w:start w:val="1"/>
      <w:numFmt w:val="decimal"/>
      <w:lvlText w:val="%4."/>
      <w:lvlJc w:val="left"/>
      <w:pPr>
        <w:ind w:left="5072" w:hanging="360"/>
      </w:pPr>
      <w:rPr>
        <w:rFonts w:hint="default"/>
      </w:rPr>
    </w:lvl>
    <w:lvl w:ilvl="4">
      <w:start w:val="1"/>
      <w:numFmt w:val="lowerLetter"/>
      <w:lvlText w:val="%5."/>
      <w:lvlJc w:val="left"/>
      <w:pPr>
        <w:ind w:left="5792" w:hanging="360"/>
      </w:pPr>
      <w:rPr>
        <w:rFonts w:hint="default"/>
      </w:rPr>
    </w:lvl>
    <w:lvl w:ilvl="5">
      <w:start w:val="1"/>
      <w:numFmt w:val="lowerRoman"/>
      <w:lvlText w:val="%6."/>
      <w:lvlJc w:val="right"/>
      <w:pPr>
        <w:ind w:left="6512" w:hanging="180"/>
      </w:pPr>
      <w:rPr>
        <w:rFonts w:hint="default"/>
      </w:rPr>
    </w:lvl>
    <w:lvl w:ilvl="6">
      <w:start w:val="1"/>
      <w:numFmt w:val="decimal"/>
      <w:lvlText w:val="%7."/>
      <w:lvlJc w:val="left"/>
      <w:pPr>
        <w:ind w:left="7232" w:hanging="360"/>
      </w:pPr>
      <w:rPr>
        <w:rFonts w:hint="default"/>
      </w:rPr>
    </w:lvl>
    <w:lvl w:ilvl="7">
      <w:start w:val="1"/>
      <w:numFmt w:val="lowerLetter"/>
      <w:lvlText w:val="%8."/>
      <w:lvlJc w:val="left"/>
      <w:pPr>
        <w:ind w:left="7952" w:hanging="360"/>
      </w:pPr>
      <w:rPr>
        <w:rFonts w:hint="default"/>
      </w:rPr>
    </w:lvl>
    <w:lvl w:ilvl="8">
      <w:start w:val="1"/>
      <w:numFmt w:val="lowerRoman"/>
      <w:lvlText w:val="%9."/>
      <w:lvlJc w:val="right"/>
      <w:pPr>
        <w:ind w:left="8672" w:hanging="180"/>
      </w:pPr>
      <w:rPr>
        <w:rFonts w:hint="default"/>
      </w:rPr>
    </w:lvl>
  </w:abstractNum>
  <w:abstractNum w:abstractNumId="29" w15:restartNumberingAfterBreak="0">
    <w:nsid w:val="4808108F"/>
    <w:multiLevelType w:val="multilevel"/>
    <w:tmpl w:val="D09EE3DA"/>
    <w:lvl w:ilvl="0">
      <w:start w:val="10"/>
      <w:numFmt w:val="decimal"/>
      <w:lvlText w:val="%1"/>
      <w:lvlJc w:val="left"/>
      <w:pPr>
        <w:ind w:left="460" w:hanging="460"/>
      </w:pPr>
      <w:rPr>
        <w:rFonts w:hint="default"/>
        <w:b/>
        <w:bCs/>
      </w:rPr>
    </w:lvl>
    <w:lvl w:ilvl="1">
      <w:start w:val="1"/>
      <w:numFmt w:val="decimal"/>
      <w:lvlText w:val="%1.%2"/>
      <w:lvlJc w:val="left"/>
      <w:pPr>
        <w:ind w:left="460" w:hanging="4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485A66E4"/>
    <w:multiLevelType w:val="hybridMultilevel"/>
    <w:tmpl w:val="1CB21FDA"/>
    <w:lvl w:ilvl="0" w:tplc="480ED1D6">
      <w:start w:val="1"/>
      <w:numFmt w:val="decimal"/>
      <w:lvlText w:val="%1)"/>
      <w:lvlJc w:val="left"/>
      <w:pPr>
        <w:ind w:left="720" w:hanging="360"/>
      </w:pPr>
      <w:rPr>
        <w:rFonts w:eastAsia="A"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AD33FAD"/>
    <w:multiLevelType w:val="hybridMultilevel"/>
    <w:tmpl w:val="B3069FBA"/>
    <w:lvl w:ilvl="0" w:tplc="5454A336">
      <w:start w:val="1"/>
      <w:numFmt w:val="decimal"/>
      <w:lvlText w:val="%1)"/>
      <w:lvlJc w:val="left"/>
      <w:pPr>
        <w:ind w:left="720" w:hanging="360"/>
      </w:pPr>
      <w:rPr>
        <w:rFonts w:ascii="Arial" w:hAnsi="Arial" w:cs="Arial"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BBA6F9F"/>
    <w:multiLevelType w:val="hybridMultilevel"/>
    <w:tmpl w:val="E28481D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E526334"/>
    <w:multiLevelType w:val="hybridMultilevel"/>
    <w:tmpl w:val="C59C6C58"/>
    <w:lvl w:ilvl="0" w:tplc="DE145EDC">
      <w:start w:val="3"/>
      <w:numFmt w:val="decimal"/>
      <w:lvlText w:val="%1)"/>
      <w:lvlJc w:val="left"/>
      <w:pPr>
        <w:ind w:left="1080" w:hanging="360"/>
      </w:pPr>
      <w:rPr>
        <w:rFonts w:hint="default"/>
      </w:rPr>
    </w:lvl>
    <w:lvl w:ilvl="1" w:tplc="D1A8AE9A">
      <w:start w:val="1"/>
      <w:numFmt w:val="lowerLetter"/>
      <w:lvlText w:val="%2)"/>
      <w:lvlJc w:val="left"/>
      <w:pPr>
        <w:ind w:left="1800" w:hanging="360"/>
      </w:pPr>
      <w:rPr>
        <w:b/>
        <w:bCs/>
      </w:rPr>
    </w:lvl>
    <w:lvl w:ilvl="2" w:tplc="3FE2346E">
      <w:start w:val="1"/>
      <w:numFmt w:val="lowerRoman"/>
      <w:lvlText w:val="%3."/>
      <w:lvlJc w:val="right"/>
      <w:pPr>
        <w:ind w:left="2520" w:hanging="180"/>
      </w:pPr>
      <w:rPr>
        <w:b/>
        <w:bCs/>
      </w:r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4" w15:restartNumberingAfterBreak="0">
    <w:nsid w:val="4EBC5732"/>
    <w:multiLevelType w:val="hybridMultilevel"/>
    <w:tmpl w:val="37F647F0"/>
    <w:lvl w:ilvl="0" w:tplc="5A46A7AA">
      <w:start w:val="1"/>
      <w:numFmt w:val="lowerLetter"/>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4F7B5E6F"/>
    <w:multiLevelType w:val="multilevel"/>
    <w:tmpl w:val="2B90B104"/>
    <w:lvl w:ilvl="0">
      <w:start w:val="7"/>
      <w:numFmt w:val="decimal"/>
      <w:lvlText w:val="%1."/>
      <w:lvlJc w:val="left"/>
      <w:pPr>
        <w:ind w:left="360" w:hanging="360"/>
      </w:pPr>
      <w:rPr>
        <w:rFonts w:cs="Cambria" w:hint="default"/>
      </w:rPr>
    </w:lvl>
    <w:lvl w:ilvl="1">
      <w:start w:val="2"/>
      <w:numFmt w:val="decimal"/>
      <w:lvlText w:val="%1.%2."/>
      <w:lvlJc w:val="left"/>
      <w:pPr>
        <w:ind w:left="720" w:hanging="720"/>
      </w:pPr>
      <w:rPr>
        <w:rFonts w:cs="Cambria" w:hint="default"/>
      </w:rPr>
    </w:lvl>
    <w:lvl w:ilvl="2">
      <w:start w:val="1"/>
      <w:numFmt w:val="decimal"/>
      <w:lvlText w:val="%1.%2.%3."/>
      <w:lvlJc w:val="left"/>
      <w:pPr>
        <w:ind w:left="720" w:hanging="720"/>
      </w:pPr>
      <w:rPr>
        <w:rFonts w:cs="Cambria" w:hint="default"/>
      </w:rPr>
    </w:lvl>
    <w:lvl w:ilvl="3">
      <w:start w:val="1"/>
      <w:numFmt w:val="decimal"/>
      <w:lvlText w:val="%1.%2.%3.%4."/>
      <w:lvlJc w:val="left"/>
      <w:pPr>
        <w:ind w:left="1080" w:hanging="1080"/>
      </w:pPr>
      <w:rPr>
        <w:rFonts w:cs="Cambria" w:hint="default"/>
      </w:rPr>
    </w:lvl>
    <w:lvl w:ilvl="4">
      <w:start w:val="1"/>
      <w:numFmt w:val="decimal"/>
      <w:lvlText w:val="%1.%2.%3.%4.%5."/>
      <w:lvlJc w:val="left"/>
      <w:pPr>
        <w:ind w:left="1080" w:hanging="1080"/>
      </w:pPr>
      <w:rPr>
        <w:rFonts w:cs="Cambria" w:hint="default"/>
      </w:rPr>
    </w:lvl>
    <w:lvl w:ilvl="5">
      <w:start w:val="1"/>
      <w:numFmt w:val="decimal"/>
      <w:lvlText w:val="%1.%2.%3.%4.%5.%6."/>
      <w:lvlJc w:val="left"/>
      <w:pPr>
        <w:ind w:left="1440" w:hanging="1440"/>
      </w:pPr>
      <w:rPr>
        <w:rFonts w:cs="Cambria" w:hint="default"/>
      </w:rPr>
    </w:lvl>
    <w:lvl w:ilvl="6">
      <w:start w:val="1"/>
      <w:numFmt w:val="decimal"/>
      <w:lvlText w:val="%1.%2.%3.%4.%5.%6.%7."/>
      <w:lvlJc w:val="left"/>
      <w:pPr>
        <w:ind w:left="1440" w:hanging="1440"/>
      </w:pPr>
      <w:rPr>
        <w:rFonts w:cs="Cambria" w:hint="default"/>
      </w:rPr>
    </w:lvl>
    <w:lvl w:ilvl="7">
      <w:start w:val="1"/>
      <w:numFmt w:val="decimal"/>
      <w:lvlText w:val="%1.%2.%3.%4.%5.%6.%7.%8."/>
      <w:lvlJc w:val="left"/>
      <w:pPr>
        <w:ind w:left="1800" w:hanging="1800"/>
      </w:pPr>
      <w:rPr>
        <w:rFonts w:cs="Cambria" w:hint="default"/>
      </w:rPr>
    </w:lvl>
    <w:lvl w:ilvl="8">
      <w:start w:val="1"/>
      <w:numFmt w:val="decimal"/>
      <w:lvlText w:val="%1.%2.%3.%4.%5.%6.%7.%8.%9."/>
      <w:lvlJc w:val="left"/>
      <w:pPr>
        <w:ind w:left="1800" w:hanging="1800"/>
      </w:pPr>
      <w:rPr>
        <w:rFonts w:cs="Cambria" w:hint="default"/>
      </w:rPr>
    </w:lvl>
  </w:abstractNum>
  <w:abstractNum w:abstractNumId="36" w15:restartNumberingAfterBreak="0">
    <w:nsid w:val="500A502B"/>
    <w:multiLevelType w:val="hybridMultilevel"/>
    <w:tmpl w:val="B046F880"/>
    <w:lvl w:ilvl="0" w:tplc="AA9A6232">
      <w:start w:val="1"/>
      <w:numFmt w:val="lowerLetter"/>
      <w:lvlText w:val="%1)"/>
      <w:lvlJc w:val="left"/>
      <w:pPr>
        <w:ind w:left="1494" w:hanging="360"/>
      </w:pPr>
      <w:rPr>
        <w:rFonts w:hint="default"/>
      </w:rPr>
    </w:lvl>
    <w:lvl w:ilvl="1" w:tplc="04150019" w:tentative="1">
      <w:start w:val="1"/>
      <w:numFmt w:val="lowerLetter"/>
      <w:lvlText w:val="%2."/>
      <w:lvlJc w:val="left"/>
      <w:pPr>
        <w:ind w:left="2214" w:hanging="360"/>
      </w:pPr>
    </w:lvl>
    <w:lvl w:ilvl="2" w:tplc="0415001B" w:tentative="1">
      <w:start w:val="1"/>
      <w:numFmt w:val="lowerRoman"/>
      <w:lvlText w:val="%3."/>
      <w:lvlJc w:val="right"/>
      <w:pPr>
        <w:ind w:left="2934" w:hanging="180"/>
      </w:pPr>
    </w:lvl>
    <w:lvl w:ilvl="3" w:tplc="0415000F" w:tentative="1">
      <w:start w:val="1"/>
      <w:numFmt w:val="decimal"/>
      <w:lvlText w:val="%4."/>
      <w:lvlJc w:val="left"/>
      <w:pPr>
        <w:ind w:left="3654" w:hanging="360"/>
      </w:pPr>
    </w:lvl>
    <w:lvl w:ilvl="4" w:tplc="04150019" w:tentative="1">
      <w:start w:val="1"/>
      <w:numFmt w:val="lowerLetter"/>
      <w:lvlText w:val="%5."/>
      <w:lvlJc w:val="left"/>
      <w:pPr>
        <w:ind w:left="4374" w:hanging="360"/>
      </w:pPr>
    </w:lvl>
    <w:lvl w:ilvl="5" w:tplc="0415001B" w:tentative="1">
      <w:start w:val="1"/>
      <w:numFmt w:val="lowerRoman"/>
      <w:lvlText w:val="%6."/>
      <w:lvlJc w:val="right"/>
      <w:pPr>
        <w:ind w:left="5094" w:hanging="180"/>
      </w:pPr>
    </w:lvl>
    <w:lvl w:ilvl="6" w:tplc="0415000F" w:tentative="1">
      <w:start w:val="1"/>
      <w:numFmt w:val="decimal"/>
      <w:lvlText w:val="%7."/>
      <w:lvlJc w:val="left"/>
      <w:pPr>
        <w:ind w:left="5814" w:hanging="360"/>
      </w:pPr>
    </w:lvl>
    <w:lvl w:ilvl="7" w:tplc="04150019" w:tentative="1">
      <w:start w:val="1"/>
      <w:numFmt w:val="lowerLetter"/>
      <w:lvlText w:val="%8."/>
      <w:lvlJc w:val="left"/>
      <w:pPr>
        <w:ind w:left="6534" w:hanging="360"/>
      </w:pPr>
    </w:lvl>
    <w:lvl w:ilvl="8" w:tplc="0415001B" w:tentative="1">
      <w:start w:val="1"/>
      <w:numFmt w:val="lowerRoman"/>
      <w:lvlText w:val="%9."/>
      <w:lvlJc w:val="right"/>
      <w:pPr>
        <w:ind w:left="7254" w:hanging="180"/>
      </w:pPr>
    </w:lvl>
  </w:abstractNum>
  <w:abstractNum w:abstractNumId="37" w15:restartNumberingAfterBreak="0">
    <w:nsid w:val="51A32ED7"/>
    <w:multiLevelType w:val="hybridMultilevel"/>
    <w:tmpl w:val="1A7C68C2"/>
    <w:lvl w:ilvl="0" w:tplc="601A4D7A">
      <w:start w:val="1"/>
      <w:numFmt w:val="decimal"/>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5214112B"/>
    <w:multiLevelType w:val="hybridMultilevel"/>
    <w:tmpl w:val="0D085746"/>
    <w:lvl w:ilvl="0" w:tplc="04150017">
      <w:start w:val="1"/>
      <w:numFmt w:val="lowerLetter"/>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52890B45"/>
    <w:multiLevelType w:val="multilevel"/>
    <w:tmpl w:val="34BC7FD0"/>
    <w:lvl w:ilvl="0">
      <w:start w:val="12"/>
      <w:numFmt w:val="decimal"/>
      <w:lvlText w:val="%1"/>
      <w:lvlJc w:val="left"/>
      <w:pPr>
        <w:ind w:left="420" w:hanging="420"/>
      </w:pPr>
      <w:rPr>
        <w:rFonts w:hint="default"/>
        <w:b w:val="0"/>
      </w:rPr>
    </w:lvl>
    <w:lvl w:ilvl="1">
      <w:start w:val="7"/>
      <w:numFmt w:val="decimal"/>
      <w:lvlText w:val="%1.%2"/>
      <w:lvlJc w:val="left"/>
      <w:pPr>
        <w:ind w:left="420" w:hanging="4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40" w15:restartNumberingAfterBreak="0">
    <w:nsid w:val="528B6E0A"/>
    <w:multiLevelType w:val="hybridMultilevel"/>
    <w:tmpl w:val="7BC81DAA"/>
    <w:lvl w:ilvl="0" w:tplc="57EEB6CC">
      <w:start w:val="1"/>
      <w:numFmt w:val="lowerLetter"/>
      <w:lvlText w:val="%1)"/>
      <w:lvlJc w:val="left"/>
      <w:pPr>
        <w:ind w:left="720" w:hanging="360"/>
      </w:pPr>
      <w:rPr>
        <w:rFonts w:hint="default"/>
        <w:b w:val="0"/>
        <w:bCs w:val="0"/>
        <w:color w:val="000000"/>
        <w:sz w:val="22"/>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54B5660D"/>
    <w:multiLevelType w:val="hybridMultilevel"/>
    <w:tmpl w:val="06B25228"/>
    <w:lvl w:ilvl="0" w:tplc="D3A2AC00">
      <w:start w:val="1"/>
      <w:numFmt w:val="decimal"/>
      <w:lvlText w:val="%1)"/>
      <w:lvlJc w:val="left"/>
      <w:pPr>
        <w:ind w:left="760" w:hanging="360"/>
      </w:pPr>
      <w:rPr>
        <w:rFonts w:hint="default"/>
      </w:rPr>
    </w:lvl>
    <w:lvl w:ilvl="1" w:tplc="04150019" w:tentative="1">
      <w:start w:val="1"/>
      <w:numFmt w:val="lowerLetter"/>
      <w:lvlText w:val="%2."/>
      <w:lvlJc w:val="left"/>
      <w:pPr>
        <w:ind w:left="1480" w:hanging="360"/>
      </w:pPr>
    </w:lvl>
    <w:lvl w:ilvl="2" w:tplc="0415001B" w:tentative="1">
      <w:start w:val="1"/>
      <w:numFmt w:val="lowerRoman"/>
      <w:lvlText w:val="%3."/>
      <w:lvlJc w:val="right"/>
      <w:pPr>
        <w:ind w:left="2200" w:hanging="180"/>
      </w:pPr>
    </w:lvl>
    <w:lvl w:ilvl="3" w:tplc="0415000F" w:tentative="1">
      <w:start w:val="1"/>
      <w:numFmt w:val="decimal"/>
      <w:lvlText w:val="%4."/>
      <w:lvlJc w:val="left"/>
      <w:pPr>
        <w:ind w:left="2920" w:hanging="360"/>
      </w:pPr>
    </w:lvl>
    <w:lvl w:ilvl="4" w:tplc="04150019" w:tentative="1">
      <w:start w:val="1"/>
      <w:numFmt w:val="lowerLetter"/>
      <w:lvlText w:val="%5."/>
      <w:lvlJc w:val="left"/>
      <w:pPr>
        <w:ind w:left="3640" w:hanging="360"/>
      </w:pPr>
    </w:lvl>
    <w:lvl w:ilvl="5" w:tplc="0415001B" w:tentative="1">
      <w:start w:val="1"/>
      <w:numFmt w:val="lowerRoman"/>
      <w:lvlText w:val="%6."/>
      <w:lvlJc w:val="right"/>
      <w:pPr>
        <w:ind w:left="4360" w:hanging="180"/>
      </w:pPr>
    </w:lvl>
    <w:lvl w:ilvl="6" w:tplc="0415000F" w:tentative="1">
      <w:start w:val="1"/>
      <w:numFmt w:val="decimal"/>
      <w:lvlText w:val="%7."/>
      <w:lvlJc w:val="left"/>
      <w:pPr>
        <w:ind w:left="5080" w:hanging="360"/>
      </w:pPr>
    </w:lvl>
    <w:lvl w:ilvl="7" w:tplc="04150019" w:tentative="1">
      <w:start w:val="1"/>
      <w:numFmt w:val="lowerLetter"/>
      <w:lvlText w:val="%8."/>
      <w:lvlJc w:val="left"/>
      <w:pPr>
        <w:ind w:left="5800" w:hanging="360"/>
      </w:pPr>
    </w:lvl>
    <w:lvl w:ilvl="8" w:tplc="0415001B" w:tentative="1">
      <w:start w:val="1"/>
      <w:numFmt w:val="lowerRoman"/>
      <w:lvlText w:val="%9."/>
      <w:lvlJc w:val="right"/>
      <w:pPr>
        <w:ind w:left="6520" w:hanging="180"/>
      </w:pPr>
    </w:lvl>
  </w:abstractNum>
  <w:abstractNum w:abstractNumId="42" w15:restartNumberingAfterBreak="0">
    <w:nsid w:val="586D25BF"/>
    <w:multiLevelType w:val="multilevel"/>
    <w:tmpl w:val="517C5A94"/>
    <w:lvl w:ilvl="0">
      <w:start w:val="9"/>
      <w:numFmt w:val="decimal"/>
      <w:lvlText w:val="%1."/>
      <w:lvlJc w:val="left"/>
      <w:pPr>
        <w:ind w:left="720" w:hanging="360"/>
      </w:pPr>
      <w:rPr>
        <w:rFonts w:hint="default"/>
      </w:rPr>
    </w:lvl>
    <w:lvl w:ilvl="1">
      <w:start w:val="1"/>
      <w:numFmt w:val="decimal"/>
      <w:isLgl/>
      <w:lvlText w:val="%1.%2."/>
      <w:lvlJc w:val="left"/>
      <w:pPr>
        <w:ind w:left="1080" w:hanging="720"/>
      </w:pPr>
      <w:rPr>
        <w:rFonts w:hint="default"/>
        <w:b/>
        <w:bCs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440" w:hanging="108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800" w:hanging="144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2160" w:hanging="1800"/>
      </w:pPr>
      <w:rPr>
        <w:rFonts w:hint="default"/>
        <w:b w:val="0"/>
      </w:rPr>
    </w:lvl>
    <w:lvl w:ilvl="8">
      <w:start w:val="1"/>
      <w:numFmt w:val="decimal"/>
      <w:isLgl/>
      <w:lvlText w:val="%1.%2.%3.%4.%5.%6.%7.%8.%9."/>
      <w:lvlJc w:val="left"/>
      <w:pPr>
        <w:ind w:left="2160" w:hanging="1800"/>
      </w:pPr>
      <w:rPr>
        <w:rFonts w:hint="default"/>
        <w:b w:val="0"/>
      </w:rPr>
    </w:lvl>
  </w:abstractNum>
  <w:abstractNum w:abstractNumId="43" w15:restartNumberingAfterBreak="0">
    <w:nsid w:val="5A9D7A49"/>
    <w:multiLevelType w:val="multilevel"/>
    <w:tmpl w:val="E95861B0"/>
    <w:lvl w:ilvl="0">
      <w:start w:val="12"/>
      <w:numFmt w:val="decimal"/>
      <w:lvlText w:val="%1."/>
      <w:lvlJc w:val="left"/>
      <w:pPr>
        <w:ind w:left="480" w:hanging="480"/>
      </w:pPr>
      <w:rPr>
        <w:rFonts w:hint="default"/>
        <w:b w:val="0"/>
      </w:rPr>
    </w:lvl>
    <w:lvl w:ilvl="1">
      <w:start w:val="3"/>
      <w:numFmt w:val="decimal"/>
      <w:lvlText w:val="%1.%2."/>
      <w:lvlJc w:val="left"/>
      <w:pPr>
        <w:ind w:left="720" w:hanging="720"/>
      </w:pPr>
      <w:rPr>
        <w:rFonts w:hint="default"/>
        <w:b/>
        <w:bCs/>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44" w15:restartNumberingAfterBreak="0">
    <w:nsid w:val="5E6C2F24"/>
    <w:multiLevelType w:val="multilevel"/>
    <w:tmpl w:val="BB7E84F2"/>
    <w:lvl w:ilvl="0">
      <w:start w:val="10"/>
      <w:numFmt w:val="decimal"/>
      <w:lvlText w:val="%1."/>
      <w:lvlJc w:val="left"/>
      <w:pPr>
        <w:ind w:left="480" w:hanging="480"/>
      </w:pPr>
      <w:rPr>
        <w:rFonts w:hint="default"/>
        <w:b/>
        <w:bCs w:val="0"/>
      </w:rPr>
    </w:lvl>
    <w:lvl w:ilvl="1">
      <w:start w:val="1"/>
      <w:numFmt w:val="decimal"/>
      <w:lvlText w:val="%1.%2."/>
      <w:lvlJc w:val="left"/>
      <w:pPr>
        <w:ind w:left="1080" w:hanging="720"/>
      </w:pPr>
      <w:rPr>
        <w:rFonts w:hint="default"/>
        <w:b/>
        <w:bCs w:val="0"/>
      </w:rPr>
    </w:lvl>
    <w:lvl w:ilvl="2">
      <w:start w:val="1"/>
      <w:numFmt w:val="decimal"/>
      <w:lvlText w:val="%1.%2.%3."/>
      <w:lvlJc w:val="left"/>
      <w:pPr>
        <w:ind w:left="1440" w:hanging="720"/>
      </w:pPr>
      <w:rPr>
        <w:rFonts w:hint="default"/>
        <w:b w:val="0"/>
      </w:rPr>
    </w:lvl>
    <w:lvl w:ilvl="3">
      <w:start w:val="1"/>
      <w:numFmt w:val="decimal"/>
      <w:lvlText w:val="%1.%2.%3.%4."/>
      <w:lvlJc w:val="left"/>
      <w:pPr>
        <w:ind w:left="2160" w:hanging="108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3240" w:hanging="144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4320" w:hanging="1800"/>
      </w:pPr>
      <w:rPr>
        <w:rFonts w:hint="default"/>
        <w:b w:val="0"/>
      </w:rPr>
    </w:lvl>
    <w:lvl w:ilvl="8">
      <w:start w:val="1"/>
      <w:numFmt w:val="decimal"/>
      <w:lvlText w:val="%1.%2.%3.%4.%5.%6.%7.%8.%9."/>
      <w:lvlJc w:val="left"/>
      <w:pPr>
        <w:ind w:left="4680" w:hanging="1800"/>
      </w:pPr>
      <w:rPr>
        <w:rFonts w:hint="default"/>
        <w:b w:val="0"/>
      </w:rPr>
    </w:lvl>
  </w:abstractNum>
  <w:abstractNum w:abstractNumId="45" w15:restartNumberingAfterBreak="0">
    <w:nsid w:val="5E787565"/>
    <w:multiLevelType w:val="multilevel"/>
    <w:tmpl w:val="B9BCF1B4"/>
    <w:lvl w:ilvl="0">
      <w:start w:val="1"/>
      <w:numFmt w:val="decimal"/>
      <w:lvlText w:val="%1."/>
      <w:lvlJc w:val="left"/>
      <w:pPr>
        <w:tabs>
          <w:tab w:val="num" w:pos="567"/>
        </w:tabs>
        <w:ind w:left="567" w:hanging="567"/>
      </w:pPr>
      <w:rPr>
        <w:rFonts w:hint="default"/>
        <w:b w:val="0"/>
      </w:rPr>
    </w:lvl>
    <w:lvl w:ilvl="1">
      <w:start w:val="1"/>
      <w:numFmt w:val="none"/>
      <w:lvlText w:val="2.1."/>
      <w:lvlJc w:val="left"/>
      <w:pPr>
        <w:tabs>
          <w:tab w:val="num" w:pos="567"/>
        </w:tabs>
        <w:ind w:left="567" w:hanging="567"/>
      </w:pPr>
      <w:rPr>
        <w:rFonts w:hint="default"/>
        <w:b w:val="0"/>
        <w:i w:val="0"/>
        <w:sz w:val="20"/>
        <w:szCs w:val="20"/>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080"/>
        </w:tabs>
        <w:ind w:left="1080" w:hanging="108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440"/>
        </w:tabs>
        <w:ind w:left="1440" w:hanging="1440"/>
      </w:pPr>
      <w:rPr>
        <w:rFonts w:hint="default"/>
        <w:b/>
      </w:rPr>
    </w:lvl>
    <w:lvl w:ilvl="8">
      <w:start w:val="1"/>
      <w:numFmt w:val="decimal"/>
      <w:lvlText w:val="%1.%2.%3.%4.%5.%6.%7.%8.%9."/>
      <w:lvlJc w:val="left"/>
      <w:pPr>
        <w:tabs>
          <w:tab w:val="num" w:pos="1800"/>
        </w:tabs>
        <w:ind w:left="1800" w:hanging="1800"/>
      </w:pPr>
      <w:rPr>
        <w:rFonts w:hint="default"/>
        <w:b/>
      </w:rPr>
    </w:lvl>
  </w:abstractNum>
  <w:abstractNum w:abstractNumId="46" w15:restartNumberingAfterBreak="0">
    <w:nsid w:val="5EC73423"/>
    <w:multiLevelType w:val="multilevel"/>
    <w:tmpl w:val="457881F4"/>
    <w:lvl w:ilvl="0">
      <w:start w:val="7"/>
      <w:numFmt w:val="decimal"/>
      <w:lvlText w:val="%1."/>
      <w:lvlJc w:val="left"/>
      <w:pPr>
        <w:ind w:left="400" w:hanging="400"/>
      </w:pPr>
      <w:rPr>
        <w:rFonts w:ascii="Arial" w:hAnsi="Arial" w:cs="Arial" w:hint="default"/>
        <w:sz w:val="24"/>
      </w:rPr>
    </w:lvl>
    <w:lvl w:ilvl="1">
      <w:start w:val="2"/>
      <w:numFmt w:val="decimal"/>
      <w:lvlText w:val="%1.%2."/>
      <w:lvlJc w:val="left"/>
      <w:pPr>
        <w:ind w:left="720" w:hanging="720"/>
      </w:pPr>
      <w:rPr>
        <w:rFonts w:ascii="Arial" w:hAnsi="Arial" w:cs="Arial" w:hint="default"/>
        <w:sz w:val="22"/>
        <w:szCs w:val="22"/>
      </w:rPr>
    </w:lvl>
    <w:lvl w:ilvl="2">
      <w:start w:val="1"/>
      <w:numFmt w:val="decimal"/>
      <w:lvlText w:val="%1.%2.%3."/>
      <w:lvlJc w:val="left"/>
      <w:pPr>
        <w:ind w:left="720" w:hanging="720"/>
      </w:pPr>
      <w:rPr>
        <w:rFonts w:ascii="Arial" w:hAnsi="Arial" w:cs="Arial" w:hint="default"/>
        <w:sz w:val="24"/>
      </w:rPr>
    </w:lvl>
    <w:lvl w:ilvl="3">
      <w:start w:val="1"/>
      <w:numFmt w:val="decimal"/>
      <w:lvlText w:val="%1.%2.%3.%4."/>
      <w:lvlJc w:val="left"/>
      <w:pPr>
        <w:ind w:left="1080" w:hanging="1080"/>
      </w:pPr>
      <w:rPr>
        <w:rFonts w:ascii="Arial" w:hAnsi="Arial" w:cs="Arial" w:hint="default"/>
        <w:sz w:val="24"/>
      </w:rPr>
    </w:lvl>
    <w:lvl w:ilvl="4">
      <w:start w:val="1"/>
      <w:numFmt w:val="decimal"/>
      <w:lvlText w:val="%1.%2.%3.%4.%5."/>
      <w:lvlJc w:val="left"/>
      <w:pPr>
        <w:ind w:left="1080" w:hanging="1080"/>
      </w:pPr>
      <w:rPr>
        <w:rFonts w:ascii="Arial" w:hAnsi="Arial" w:cs="Arial" w:hint="default"/>
        <w:sz w:val="24"/>
      </w:rPr>
    </w:lvl>
    <w:lvl w:ilvl="5">
      <w:start w:val="1"/>
      <w:numFmt w:val="decimal"/>
      <w:lvlText w:val="%1.%2.%3.%4.%5.%6."/>
      <w:lvlJc w:val="left"/>
      <w:pPr>
        <w:ind w:left="1440" w:hanging="1440"/>
      </w:pPr>
      <w:rPr>
        <w:rFonts w:ascii="Arial" w:hAnsi="Arial" w:cs="Arial" w:hint="default"/>
        <w:sz w:val="24"/>
      </w:rPr>
    </w:lvl>
    <w:lvl w:ilvl="6">
      <w:start w:val="1"/>
      <w:numFmt w:val="decimal"/>
      <w:lvlText w:val="%1.%2.%3.%4.%5.%6.%7."/>
      <w:lvlJc w:val="left"/>
      <w:pPr>
        <w:ind w:left="1440" w:hanging="1440"/>
      </w:pPr>
      <w:rPr>
        <w:rFonts w:ascii="Arial" w:hAnsi="Arial" w:cs="Arial" w:hint="default"/>
        <w:sz w:val="24"/>
      </w:rPr>
    </w:lvl>
    <w:lvl w:ilvl="7">
      <w:start w:val="1"/>
      <w:numFmt w:val="decimal"/>
      <w:lvlText w:val="%1.%2.%3.%4.%5.%6.%7.%8."/>
      <w:lvlJc w:val="left"/>
      <w:pPr>
        <w:ind w:left="1800" w:hanging="1800"/>
      </w:pPr>
      <w:rPr>
        <w:rFonts w:ascii="Arial" w:hAnsi="Arial" w:cs="Arial" w:hint="default"/>
        <w:sz w:val="24"/>
      </w:rPr>
    </w:lvl>
    <w:lvl w:ilvl="8">
      <w:start w:val="1"/>
      <w:numFmt w:val="decimal"/>
      <w:lvlText w:val="%1.%2.%3.%4.%5.%6.%7.%8.%9."/>
      <w:lvlJc w:val="left"/>
      <w:pPr>
        <w:ind w:left="1800" w:hanging="1800"/>
      </w:pPr>
      <w:rPr>
        <w:rFonts w:ascii="Arial" w:hAnsi="Arial" w:cs="Arial" w:hint="default"/>
        <w:sz w:val="24"/>
      </w:rPr>
    </w:lvl>
  </w:abstractNum>
  <w:abstractNum w:abstractNumId="47" w15:restartNumberingAfterBreak="0">
    <w:nsid w:val="6551195D"/>
    <w:multiLevelType w:val="hybridMultilevel"/>
    <w:tmpl w:val="FDE62F1A"/>
    <w:lvl w:ilvl="0" w:tplc="62D87894">
      <w:start w:val="1"/>
      <w:numFmt w:val="decimal"/>
      <w:lvlText w:val="%1)"/>
      <w:lvlJc w:val="left"/>
      <w:pPr>
        <w:ind w:left="720" w:hanging="360"/>
      </w:pPr>
      <w:rPr>
        <w:rFonts w:ascii="Arial" w:hAnsi="Arial" w:cs="Arial"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67B856F6"/>
    <w:multiLevelType w:val="singleLevel"/>
    <w:tmpl w:val="0AB28E9C"/>
    <w:name w:val="Tiret 2"/>
    <w:lvl w:ilvl="0">
      <w:start w:val="1"/>
      <w:numFmt w:val="bullet"/>
      <w:lvlRestart w:val="0"/>
      <w:pStyle w:val="Tiret2"/>
      <w:lvlText w:val="–"/>
      <w:lvlJc w:val="left"/>
      <w:pPr>
        <w:tabs>
          <w:tab w:val="num" w:pos="1984"/>
        </w:tabs>
        <w:ind w:left="1984" w:hanging="567"/>
      </w:pPr>
    </w:lvl>
  </w:abstractNum>
  <w:abstractNum w:abstractNumId="49" w15:restartNumberingAfterBreak="0">
    <w:nsid w:val="71800090"/>
    <w:multiLevelType w:val="hybridMultilevel"/>
    <w:tmpl w:val="B49A0F1E"/>
    <w:lvl w:ilvl="0" w:tplc="76C292DE">
      <w:start w:val="1"/>
      <w:numFmt w:val="decimal"/>
      <w:lvlText w:val="%1)"/>
      <w:lvlJc w:val="left"/>
      <w:pPr>
        <w:ind w:left="920" w:hanging="360"/>
      </w:pPr>
      <w:rPr>
        <w:rFonts w:hint="default"/>
      </w:rPr>
    </w:lvl>
    <w:lvl w:ilvl="1" w:tplc="04150019" w:tentative="1">
      <w:start w:val="1"/>
      <w:numFmt w:val="lowerLetter"/>
      <w:lvlText w:val="%2."/>
      <w:lvlJc w:val="left"/>
      <w:pPr>
        <w:ind w:left="1640" w:hanging="360"/>
      </w:pPr>
    </w:lvl>
    <w:lvl w:ilvl="2" w:tplc="0415001B" w:tentative="1">
      <w:start w:val="1"/>
      <w:numFmt w:val="lowerRoman"/>
      <w:lvlText w:val="%3."/>
      <w:lvlJc w:val="right"/>
      <w:pPr>
        <w:ind w:left="2360" w:hanging="180"/>
      </w:pPr>
    </w:lvl>
    <w:lvl w:ilvl="3" w:tplc="0415000F" w:tentative="1">
      <w:start w:val="1"/>
      <w:numFmt w:val="decimal"/>
      <w:lvlText w:val="%4."/>
      <w:lvlJc w:val="left"/>
      <w:pPr>
        <w:ind w:left="3080" w:hanging="360"/>
      </w:pPr>
    </w:lvl>
    <w:lvl w:ilvl="4" w:tplc="04150019" w:tentative="1">
      <w:start w:val="1"/>
      <w:numFmt w:val="lowerLetter"/>
      <w:lvlText w:val="%5."/>
      <w:lvlJc w:val="left"/>
      <w:pPr>
        <w:ind w:left="3800" w:hanging="360"/>
      </w:pPr>
    </w:lvl>
    <w:lvl w:ilvl="5" w:tplc="0415001B" w:tentative="1">
      <w:start w:val="1"/>
      <w:numFmt w:val="lowerRoman"/>
      <w:lvlText w:val="%6."/>
      <w:lvlJc w:val="right"/>
      <w:pPr>
        <w:ind w:left="4520" w:hanging="180"/>
      </w:pPr>
    </w:lvl>
    <w:lvl w:ilvl="6" w:tplc="0415000F" w:tentative="1">
      <w:start w:val="1"/>
      <w:numFmt w:val="decimal"/>
      <w:lvlText w:val="%7."/>
      <w:lvlJc w:val="left"/>
      <w:pPr>
        <w:ind w:left="5240" w:hanging="360"/>
      </w:pPr>
    </w:lvl>
    <w:lvl w:ilvl="7" w:tplc="04150019" w:tentative="1">
      <w:start w:val="1"/>
      <w:numFmt w:val="lowerLetter"/>
      <w:lvlText w:val="%8."/>
      <w:lvlJc w:val="left"/>
      <w:pPr>
        <w:ind w:left="5960" w:hanging="360"/>
      </w:pPr>
    </w:lvl>
    <w:lvl w:ilvl="8" w:tplc="0415001B" w:tentative="1">
      <w:start w:val="1"/>
      <w:numFmt w:val="lowerRoman"/>
      <w:lvlText w:val="%9."/>
      <w:lvlJc w:val="right"/>
      <w:pPr>
        <w:ind w:left="6680" w:hanging="180"/>
      </w:pPr>
    </w:lvl>
  </w:abstractNum>
  <w:abstractNum w:abstractNumId="50" w15:restartNumberingAfterBreak="0">
    <w:nsid w:val="71BD4182"/>
    <w:multiLevelType w:val="multilevel"/>
    <w:tmpl w:val="1180BEC4"/>
    <w:lvl w:ilvl="0">
      <w:start w:val="10"/>
      <w:numFmt w:val="decimal"/>
      <w:lvlText w:val="%1."/>
      <w:lvlJc w:val="left"/>
      <w:pPr>
        <w:ind w:left="480" w:hanging="480"/>
      </w:pPr>
      <w:rPr>
        <w:rFonts w:hint="default"/>
        <w:b w:val="0"/>
      </w:rPr>
    </w:lvl>
    <w:lvl w:ilvl="1">
      <w:start w:val="1"/>
      <w:numFmt w:val="decimal"/>
      <w:lvlText w:val="%1.%2."/>
      <w:lvlJc w:val="left"/>
      <w:pPr>
        <w:ind w:left="1080" w:hanging="720"/>
      </w:pPr>
      <w:rPr>
        <w:rFonts w:hint="default"/>
        <w:b/>
        <w:bCs w:val="0"/>
      </w:rPr>
    </w:lvl>
    <w:lvl w:ilvl="2">
      <w:start w:val="1"/>
      <w:numFmt w:val="decimal"/>
      <w:lvlText w:val="%1.%2.%3."/>
      <w:lvlJc w:val="left"/>
      <w:pPr>
        <w:ind w:left="1440" w:hanging="720"/>
      </w:pPr>
      <w:rPr>
        <w:rFonts w:hint="default"/>
        <w:b w:val="0"/>
      </w:rPr>
    </w:lvl>
    <w:lvl w:ilvl="3">
      <w:start w:val="1"/>
      <w:numFmt w:val="decimal"/>
      <w:lvlText w:val="%1.%2.%3.%4."/>
      <w:lvlJc w:val="left"/>
      <w:pPr>
        <w:ind w:left="2160" w:hanging="108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3240" w:hanging="144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4320" w:hanging="1800"/>
      </w:pPr>
      <w:rPr>
        <w:rFonts w:hint="default"/>
        <w:b w:val="0"/>
      </w:rPr>
    </w:lvl>
    <w:lvl w:ilvl="8">
      <w:start w:val="1"/>
      <w:numFmt w:val="decimal"/>
      <w:lvlText w:val="%1.%2.%3.%4.%5.%6.%7.%8.%9."/>
      <w:lvlJc w:val="left"/>
      <w:pPr>
        <w:ind w:left="4680" w:hanging="1800"/>
      </w:pPr>
      <w:rPr>
        <w:rFonts w:hint="default"/>
        <w:b w:val="0"/>
      </w:rPr>
    </w:lvl>
  </w:abstractNum>
  <w:abstractNum w:abstractNumId="51" w15:restartNumberingAfterBreak="0">
    <w:nsid w:val="73E158DE"/>
    <w:multiLevelType w:val="hybridMultilevel"/>
    <w:tmpl w:val="6D2CA8F4"/>
    <w:lvl w:ilvl="0" w:tplc="2BE43B74">
      <w:start w:val="1"/>
      <w:numFmt w:val="decimal"/>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764C1D1D"/>
    <w:multiLevelType w:val="multilevel"/>
    <w:tmpl w:val="1F4AD00C"/>
    <w:lvl w:ilvl="0">
      <w:start w:val="10"/>
      <w:numFmt w:val="decimal"/>
      <w:lvlText w:val="%1."/>
      <w:lvlJc w:val="left"/>
      <w:pPr>
        <w:ind w:left="480" w:hanging="480"/>
      </w:pPr>
      <w:rPr>
        <w:rFonts w:hint="default"/>
        <w:b/>
        <w:bCs w:val="0"/>
      </w:rPr>
    </w:lvl>
    <w:lvl w:ilvl="1">
      <w:start w:val="2"/>
      <w:numFmt w:val="decimal"/>
      <w:lvlText w:val="%1.%2."/>
      <w:lvlJc w:val="left"/>
      <w:pPr>
        <w:ind w:left="1080" w:hanging="720"/>
      </w:pPr>
      <w:rPr>
        <w:rFonts w:hint="default"/>
        <w:b/>
        <w:bCs w:val="0"/>
      </w:rPr>
    </w:lvl>
    <w:lvl w:ilvl="2">
      <w:start w:val="1"/>
      <w:numFmt w:val="decimal"/>
      <w:lvlText w:val="%1.%2.%3."/>
      <w:lvlJc w:val="left"/>
      <w:pPr>
        <w:ind w:left="1440" w:hanging="720"/>
      </w:pPr>
      <w:rPr>
        <w:rFonts w:hint="default"/>
        <w:b w:val="0"/>
      </w:rPr>
    </w:lvl>
    <w:lvl w:ilvl="3">
      <w:start w:val="1"/>
      <w:numFmt w:val="decimal"/>
      <w:lvlText w:val="%1.%2.%3.%4."/>
      <w:lvlJc w:val="left"/>
      <w:pPr>
        <w:ind w:left="2160" w:hanging="108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3240" w:hanging="144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4320" w:hanging="1800"/>
      </w:pPr>
      <w:rPr>
        <w:rFonts w:hint="default"/>
        <w:b w:val="0"/>
      </w:rPr>
    </w:lvl>
    <w:lvl w:ilvl="8">
      <w:start w:val="1"/>
      <w:numFmt w:val="decimal"/>
      <w:lvlText w:val="%1.%2.%3.%4.%5.%6.%7.%8.%9."/>
      <w:lvlJc w:val="left"/>
      <w:pPr>
        <w:ind w:left="4680" w:hanging="1800"/>
      </w:pPr>
      <w:rPr>
        <w:rFonts w:hint="default"/>
        <w:b w:val="0"/>
      </w:rPr>
    </w:lvl>
  </w:abstractNum>
  <w:abstractNum w:abstractNumId="53" w15:restartNumberingAfterBreak="0">
    <w:nsid w:val="77641250"/>
    <w:multiLevelType w:val="hybridMultilevel"/>
    <w:tmpl w:val="FCE466FC"/>
    <w:lvl w:ilvl="0" w:tplc="6478AFE8">
      <w:start w:val="1"/>
      <w:numFmt w:val="decimal"/>
      <w:lvlText w:val="%1)"/>
      <w:lvlJc w:val="left"/>
      <w:pPr>
        <w:ind w:left="720" w:hanging="360"/>
      </w:pPr>
      <w:rPr>
        <w:rFonts w:hint="default"/>
        <w:b/>
        <w:bCs/>
        <w:u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CE816A1"/>
    <w:multiLevelType w:val="multilevel"/>
    <w:tmpl w:val="71D8E634"/>
    <w:lvl w:ilvl="0">
      <w:start w:val="7"/>
      <w:numFmt w:val="decimal"/>
      <w:lvlText w:val="%1."/>
      <w:lvlJc w:val="left"/>
      <w:pPr>
        <w:ind w:left="360" w:hanging="36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5" w15:restartNumberingAfterBreak="0">
    <w:nsid w:val="7ECC362E"/>
    <w:multiLevelType w:val="multilevel"/>
    <w:tmpl w:val="35B2552E"/>
    <w:lvl w:ilvl="0">
      <w:start w:val="13"/>
      <w:numFmt w:val="decimal"/>
      <w:lvlText w:val="%1"/>
      <w:lvlJc w:val="left"/>
      <w:pPr>
        <w:ind w:left="420" w:hanging="420"/>
      </w:pPr>
      <w:rPr>
        <w:rFonts w:hint="default"/>
      </w:rPr>
    </w:lvl>
    <w:lvl w:ilvl="1">
      <w:start w:val="1"/>
      <w:numFmt w:val="decimal"/>
      <w:lvlText w:val="%1.%2"/>
      <w:lvlJc w:val="left"/>
      <w:pPr>
        <w:ind w:left="420" w:hanging="4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111510998">
    <w:abstractNumId w:val="48"/>
    <w:lvlOverride w:ilvl="0">
      <w:startOverride w:val="1"/>
    </w:lvlOverride>
  </w:num>
  <w:num w:numId="2" w16cid:durableId="1278176813">
    <w:abstractNumId w:val="15"/>
  </w:num>
  <w:num w:numId="3" w16cid:durableId="924873391">
    <w:abstractNumId w:val="18"/>
  </w:num>
  <w:num w:numId="4" w16cid:durableId="651177284">
    <w:abstractNumId w:val="33"/>
  </w:num>
  <w:num w:numId="5" w16cid:durableId="16850625">
    <w:abstractNumId w:val="0"/>
  </w:num>
  <w:num w:numId="6" w16cid:durableId="494030778">
    <w:abstractNumId w:val="28"/>
  </w:num>
  <w:num w:numId="7" w16cid:durableId="1880776886">
    <w:abstractNumId w:val="21"/>
  </w:num>
  <w:num w:numId="8" w16cid:durableId="1058434595">
    <w:abstractNumId w:val="34"/>
  </w:num>
  <w:num w:numId="9" w16cid:durableId="915669353">
    <w:abstractNumId w:val="53"/>
  </w:num>
  <w:num w:numId="10" w16cid:durableId="995915914">
    <w:abstractNumId w:val="37"/>
  </w:num>
  <w:num w:numId="11" w16cid:durableId="1229918511">
    <w:abstractNumId w:val="47"/>
  </w:num>
  <w:num w:numId="12" w16cid:durableId="1062632909">
    <w:abstractNumId w:val="31"/>
  </w:num>
  <w:num w:numId="13" w16cid:durableId="1547568412">
    <w:abstractNumId w:val="22"/>
  </w:num>
  <w:num w:numId="14" w16cid:durableId="188105140">
    <w:abstractNumId w:val="51"/>
  </w:num>
  <w:num w:numId="15" w16cid:durableId="1683627914">
    <w:abstractNumId w:val="38"/>
  </w:num>
  <w:num w:numId="16" w16cid:durableId="1995523188">
    <w:abstractNumId w:val="19"/>
  </w:num>
  <w:num w:numId="17" w16cid:durableId="1444303831">
    <w:abstractNumId w:val="30"/>
  </w:num>
  <w:num w:numId="18" w16cid:durableId="1440906094">
    <w:abstractNumId w:val="13"/>
  </w:num>
  <w:num w:numId="19" w16cid:durableId="970015104">
    <w:abstractNumId w:val="23"/>
  </w:num>
  <w:num w:numId="20" w16cid:durableId="1993757453">
    <w:abstractNumId w:val="10"/>
  </w:num>
  <w:num w:numId="21" w16cid:durableId="1478062029">
    <w:abstractNumId w:val="29"/>
  </w:num>
  <w:num w:numId="22" w16cid:durableId="1793400120">
    <w:abstractNumId w:val="40"/>
  </w:num>
  <w:num w:numId="23" w16cid:durableId="1308321739">
    <w:abstractNumId w:val="7"/>
  </w:num>
  <w:num w:numId="24" w16cid:durableId="2115205917">
    <w:abstractNumId w:val="9"/>
  </w:num>
  <w:num w:numId="25" w16cid:durableId="1507935527">
    <w:abstractNumId w:val="49"/>
  </w:num>
  <w:num w:numId="26" w16cid:durableId="2137330380">
    <w:abstractNumId w:val="42"/>
  </w:num>
  <w:num w:numId="27" w16cid:durableId="1120996285">
    <w:abstractNumId w:val="20"/>
  </w:num>
  <w:num w:numId="28" w16cid:durableId="1042558257">
    <w:abstractNumId w:val="43"/>
  </w:num>
  <w:num w:numId="29" w16cid:durableId="1765955768">
    <w:abstractNumId w:val="39"/>
  </w:num>
  <w:num w:numId="30" w16cid:durableId="1705250768">
    <w:abstractNumId w:val="55"/>
  </w:num>
  <w:num w:numId="31" w16cid:durableId="121197944">
    <w:abstractNumId w:val="27"/>
  </w:num>
  <w:num w:numId="32" w16cid:durableId="1417440560">
    <w:abstractNumId w:val="24"/>
  </w:num>
  <w:num w:numId="33" w16cid:durableId="397826402">
    <w:abstractNumId w:val="16"/>
  </w:num>
  <w:num w:numId="34" w16cid:durableId="2057730492">
    <w:abstractNumId w:val="46"/>
  </w:num>
  <w:num w:numId="35" w16cid:durableId="1598564542">
    <w:abstractNumId w:val="41"/>
  </w:num>
  <w:num w:numId="36" w16cid:durableId="806821418">
    <w:abstractNumId w:val="32"/>
  </w:num>
  <w:num w:numId="37" w16cid:durableId="845435340">
    <w:abstractNumId w:val="35"/>
  </w:num>
  <w:num w:numId="38" w16cid:durableId="965887451">
    <w:abstractNumId w:val="11"/>
  </w:num>
  <w:num w:numId="39" w16cid:durableId="343899668">
    <w:abstractNumId w:val="26"/>
  </w:num>
  <w:num w:numId="40" w16cid:durableId="1871869239">
    <w:abstractNumId w:val="12"/>
  </w:num>
  <w:num w:numId="41" w16cid:durableId="1452699020">
    <w:abstractNumId w:val="17"/>
  </w:num>
  <w:num w:numId="42" w16cid:durableId="1027021675">
    <w:abstractNumId w:val="45"/>
  </w:num>
  <w:num w:numId="43" w16cid:durableId="669602337">
    <w:abstractNumId w:val="50"/>
  </w:num>
  <w:num w:numId="44" w16cid:durableId="916552164">
    <w:abstractNumId w:val="14"/>
  </w:num>
  <w:num w:numId="45" w16cid:durableId="679164005">
    <w:abstractNumId w:val="36"/>
  </w:num>
  <w:num w:numId="46" w16cid:durableId="1943297443">
    <w:abstractNumId w:val="1"/>
  </w:num>
  <w:num w:numId="47" w16cid:durableId="1219786684">
    <w:abstractNumId w:val="44"/>
  </w:num>
  <w:num w:numId="48" w16cid:durableId="1709068644">
    <w:abstractNumId w:val="54"/>
  </w:num>
  <w:num w:numId="49" w16cid:durableId="1760636144">
    <w:abstractNumId w:val="52"/>
  </w:num>
  <w:num w:numId="50" w16cid:durableId="2083791490">
    <w:abstractNumId w:val="8"/>
  </w:num>
  <w:num w:numId="51" w16cid:durableId="131677485">
    <w:abstractNumId w:val="25"/>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3"/>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7004"/>
    <w:rsid w:val="00003E3D"/>
    <w:rsid w:val="000157C2"/>
    <w:rsid w:val="000159D1"/>
    <w:rsid w:val="00016ADC"/>
    <w:rsid w:val="000221BF"/>
    <w:rsid w:val="00024860"/>
    <w:rsid w:val="0003517B"/>
    <w:rsid w:val="00040AD4"/>
    <w:rsid w:val="00041021"/>
    <w:rsid w:val="00053021"/>
    <w:rsid w:val="000547EF"/>
    <w:rsid w:val="000550A8"/>
    <w:rsid w:val="00063035"/>
    <w:rsid w:val="000650B8"/>
    <w:rsid w:val="000673CA"/>
    <w:rsid w:val="000704C6"/>
    <w:rsid w:val="00070603"/>
    <w:rsid w:val="000758F0"/>
    <w:rsid w:val="000767E3"/>
    <w:rsid w:val="000771AB"/>
    <w:rsid w:val="000773CA"/>
    <w:rsid w:val="000775C5"/>
    <w:rsid w:val="00082E6F"/>
    <w:rsid w:val="0008587B"/>
    <w:rsid w:val="000876A3"/>
    <w:rsid w:val="00090AD2"/>
    <w:rsid w:val="00096B02"/>
    <w:rsid w:val="00096CA9"/>
    <w:rsid w:val="000A0CE8"/>
    <w:rsid w:val="000A13C9"/>
    <w:rsid w:val="000A4DB0"/>
    <w:rsid w:val="000A5545"/>
    <w:rsid w:val="000B113C"/>
    <w:rsid w:val="000C1A09"/>
    <w:rsid w:val="000C2538"/>
    <w:rsid w:val="000C3D9E"/>
    <w:rsid w:val="000C42E0"/>
    <w:rsid w:val="000C5791"/>
    <w:rsid w:val="000C6F0F"/>
    <w:rsid w:val="000D07A8"/>
    <w:rsid w:val="000D1056"/>
    <w:rsid w:val="000D378F"/>
    <w:rsid w:val="000D50C2"/>
    <w:rsid w:val="000D57E8"/>
    <w:rsid w:val="000D69F7"/>
    <w:rsid w:val="000D6F76"/>
    <w:rsid w:val="000D7C4A"/>
    <w:rsid w:val="000E17CA"/>
    <w:rsid w:val="000E2374"/>
    <w:rsid w:val="000E3F55"/>
    <w:rsid w:val="000E6F4E"/>
    <w:rsid w:val="000E7C71"/>
    <w:rsid w:val="000F0B8F"/>
    <w:rsid w:val="000F10D0"/>
    <w:rsid w:val="000F14D5"/>
    <w:rsid w:val="000F3020"/>
    <w:rsid w:val="000F6661"/>
    <w:rsid w:val="000F6CDF"/>
    <w:rsid w:val="00100840"/>
    <w:rsid w:val="00101A36"/>
    <w:rsid w:val="00101A66"/>
    <w:rsid w:val="00102366"/>
    <w:rsid w:val="00103E0F"/>
    <w:rsid w:val="00104F0C"/>
    <w:rsid w:val="0010636E"/>
    <w:rsid w:val="00106635"/>
    <w:rsid w:val="001072E5"/>
    <w:rsid w:val="00112E20"/>
    <w:rsid w:val="001133B3"/>
    <w:rsid w:val="00121ECE"/>
    <w:rsid w:val="0012245D"/>
    <w:rsid w:val="00125D8B"/>
    <w:rsid w:val="00130506"/>
    <w:rsid w:val="00132A5E"/>
    <w:rsid w:val="00133A50"/>
    <w:rsid w:val="0013510A"/>
    <w:rsid w:val="00141011"/>
    <w:rsid w:val="001431D0"/>
    <w:rsid w:val="00151511"/>
    <w:rsid w:val="00156DA3"/>
    <w:rsid w:val="00164590"/>
    <w:rsid w:val="001651C6"/>
    <w:rsid w:val="001766B6"/>
    <w:rsid w:val="00182749"/>
    <w:rsid w:val="001832A6"/>
    <w:rsid w:val="00186E68"/>
    <w:rsid w:val="00187104"/>
    <w:rsid w:val="0019085D"/>
    <w:rsid w:val="00195DD5"/>
    <w:rsid w:val="0019670C"/>
    <w:rsid w:val="001A04F1"/>
    <w:rsid w:val="001A0A25"/>
    <w:rsid w:val="001A325F"/>
    <w:rsid w:val="001A7DD3"/>
    <w:rsid w:val="001B091F"/>
    <w:rsid w:val="001B21CA"/>
    <w:rsid w:val="001B6C66"/>
    <w:rsid w:val="001C0B09"/>
    <w:rsid w:val="001C357D"/>
    <w:rsid w:val="001D69B1"/>
    <w:rsid w:val="001E649E"/>
    <w:rsid w:val="001F7C37"/>
    <w:rsid w:val="00201A68"/>
    <w:rsid w:val="00205852"/>
    <w:rsid w:val="0020590F"/>
    <w:rsid w:val="002108B7"/>
    <w:rsid w:val="00213404"/>
    <w:rsid w:val="002151B0"/>
    <w:rsid w:val="002172F7"/>
    <w:rsid w:val="00221495"/>
    <w:rsid w:val="00222F41"/>
    <w:rsid w:val="00224F30"/>
    <w:rsid w:val="0022532E"/>
    <w:rsid w:val="0023063F"/>
    <w:rsid w:val="0023118A"/>
    <w:rsid w:val="00236F2D"/>
    <w:rsid w:val="00236F47"/>
    <w:rsid w:val="00240BFC"/>
    <w:rsid w:val="0024419D"/>
    <w:rsid w:val="00244D2B"/>
    <w:rsid w:val="00246EF4"/>
    <w:rsid w:val="00247F09"/>
    <w:rsid w:val="00252D1C"/>
    <w:rsid w:val="00253178"/>
    <w:rsid w:val="00254C06"/>
    <w:rsid w:val="00265F58"/>
    <w:rsid w:val="002746CE"/>
    <w:rsid w:val="002753DF"/>
    <w:rsid w:val="00280920"/>
    <w:rsid w:val="00281468"/>
    <w:rsid w:val="00285134"/>
    <w:rsid w:val="00285425"/>
    <w:rsid w:val="00290B6C"/>
    <w:rsid w:val="00294293"/>
    <w:rsid w:val="00295A82"/>
    <w:rsid w:val="002A616F"/>
    <w:rsid w:val="002A7B76"/>
    <w:rsid w:val="002B1715"/>
    <w:rsid w:val="002C08A1"/>
    <w:rsid w:val="002C6141"/>
    <w:rsid w:val="002C649E"/>
    <w:rsid w:val="002C64ED"/>
    <w:rsid w:val="002C67F8"/>
    <w:rsid w:val="002D132E"/>
    <w:rsid w:val="002D1E61"/>
    <w:rsid w:val="002D3F06"/>
    <w:rsid w:val="002E45FF"/>
    <w:rsid w:val="002E4E5B"/>
    <w:rsid w:val="002E73CB"/>
    <w:rsid w:val="002F1F2D"/>
    <w:rsid w:val="002F25C2"/>
    <w:rsid w:val="002F3515"/>
    <w:rsid w:val="002F7455"/>
    <w:rsid w:val="0030216D"/>
    <w:rsid w:val="00304101"/>
    <w:rsid w:val="00304961"/>
    <w:rsid w:val="00304B69"/>
    <w:rsid w:val="0031248D"/>
    <w:rsid w:val="00314938"/>
    <w:rsid w:val="00321EDB"/>
    <w:rsid w:val="00323C3E"/>
    <w:rsid w:val="003279F1"/>
    <w:rsid w:val="003310EF"/>
    <w:rsid w:val="003310F7"/>
    <w:rsid w:val="003341F9"/>
    <w:rsid w:val="003345AB"/>
    <w:rsid w:val="00336CBC"/>
    <w:rsid w:val="0033729C"/>
    <w:rsid w:val="00340575"/>
    <w:rsid w:val="00341C8F"/>
    <w:rsid w:val="00343C49"/>
    <w:rsid w:val="003443BA"/>
    <w:rsid w:val="0034582F"/>
    <w:rsid w:val="00351FC5"/>
    <w:rsid w:val="00353EC1"/>
    <w:rsid w:val="00354F7F"/>
    <w:rsid w:val="00364F41"/>
    <w:rsid w:val="0037307C"/>
    <w:rsid w:val="003742A8"/>
    <w:rsid w:val="003748C1"/>
    <w:rsid w:val="003753BF"/>
    <w:rsid w:val="00375B8C"/>
    <w:rsid w:val="00380702"/>
    <w:rsid w:val="00380E11"/>
    <w:rsid w:val="003818A3"/>
    <w:rsid w:val="00384FBD"/>
    <w:rsid w:val="003874A2"/>
    <w:rsid w:val="00387E44"/>
    <w:rsid w:val="00390A89"/>
    <w:rsid w:val="00392560"/>
    <w:rsid w:val="003941FC"/>
    <w:rsid w:val="00395CDE"/>
    <w:rsid w:val="003962F9"/>
    <w:rsid w:val="00397B9F"/>
    <w:rsid w:val="003A3BB1"/>
    <w:rsid w:val="003B2616"/>
    <w:rsid w:val="003B66A3"/>
    <w:rsid w:val="003B7CBF"/>
    <w:rsid w:val="003C243B"/>
    <w:rsid w:val="003C27A7"/>
    <w:rsid w:val="003C3242"/>
    <w:rsid w:val="003D4063"/>
    <w:rsid w:val="003D741C"/>
    <w:rsid w:val="003E0F2C"/>
    <w:rsid w:val="003E132F"/>
    <w:rsid w:val="003E20FC"/>
    <w:rsid w:val="003E7350"/>
    <w:rsid w:val="003F2BA5"/>
    <w:rsid w:val="003F4A27"/>
    <w:rsid w:val="0040091C"/>
    <w:rsid w:val="00402E03"/>
    <w:rsid w:val="0040317F"/>
    <w:rsid w:val="0040323F"/>
    <w:rsid w:val="00404D83"/>
    <w:rsid w:val="00405E0A"/>
    <w:rsid w:val="00412E81"/>
    <w:rsid w:val="00413ADE"/>
    <w:rsid w:val="00413C71"/>
    <w:rsid w:val="00414ACD"/>
    <w:rsid w:val="00432ED8"/>
    <w:rsid w:val="00434257"/>
    <w:rsid w:val="00435955"/>
    <w:rsid w:val="00435A8E"/>
    <w:rsid w:val="004364E3"/>
    <w:rsid w:val="00436BC3"/>
    <w:rsid w:val="004436AA"/>
    <w:rsid w:val="00446469"/>
    <w:rsid w:val="00454534"/>
    <w:rsid w:val="00461224"/>
    <w:rsid w:val="00466E7B"/>
    <w:rsid w:val="004720B0"/>
    <w:rsid w:val="0047450B"/>
    <w:rsid w:val="004802D7"/>
    <w:rsid w:val="00482FCF"/>
    <w:rsid w:val="00484204"/>
    <w:rsid w:val="00486287"/>
    <w:rsid w:val="00487C21"/>
    <w:rsid w:val="004930E2"/>
    <w:rsid w:val="00495805"/>
    <w:rsid w:val="00495E9C"/>
    <w:rsid w:val="004960E4"/>
    <w:rsid w:val="00497AE1"/>
    <w:rsid w:val="004A412C"/>
    <w:rsid w:val="004B212D"/>
    <w:rsid w:val="004B3EAF"/>
    <w:rsid w:val="004B6C27"/>
    <w:rsid w:val="004D1CD8"/>
    <w:rsid w:val="004D2B89"/>
    <w:rsid w:val="004D396B"/>
    <w:rsid w:val="004D675C"/>
    <w:rsid w:val="004E1D89"/>
    <w:rsid w:val="004E402F"/>
    <w:rsid w:val="004E475B"/>
    <w:rsid w:val="004E53C4"/>
    <w:rsid w:val="004E59AD"/>
    <w:rsid w:val="004E6616"/>
    <w:rsid w:val="004F0421"/>
    <w:rsid w:val="004F0D2E"/>
    <w:rsid w:val="004F1B48"/>
    <w:rsid w:val="004F2E57"/>
    <w:rsid w:val="004F3956"/>
    <w:rsid w:val="004F6448"/>
    <w:rsid w:val="004F7E87"/>
    <w:rsid w:val="004F7F73"/>
    <w:rsid w:val="00502BD6"/>
    <w:rsid w:val="005035BF"/>
    <w:rsid w:val="00503E56"/>
    <w:rsid w:val="00506EDA"/>
    <w:rsid w:val="00513141"/>
    <w:rsid w:val="005133C9"/>
    <w:rsid w:val="005167B7"/>
    <w:rsid w:val="0051703A"/>
    <w:rsid w:val="00517587"/>
    <w:rsid w:val="00517D7A"/>
    <w:rsid w:val="00517F04"/>
    <w:rsid w:val="005209DA"/>
    <w:rsid w:val="00521077"/>
    <w:rsid w:val="005258FC"/>
    <w:rsid w:val="005272A4"/>
    <w:rsid w:val="00527B42"/>
    <w:rsid w:val="005301BF"/>
    <w:rsid w:val="00531BB1"/>
    <w:rsid w:val="005327AF"/>
    <w:rsid w:val="00536604"/>
    <w:rsid w:val="00536BD1"/>
    <w:rsid w:val="00536F91"/>
    <w:rsid w:val="00537321"/>
    <w:rsid w:val="00540CE6"/>
    <w:rsid w:val="00544A4C"/>
    <w:rsid w:val="00544F6B"/>
    <w:rsid w:val="005454CA"/>
    <w:rsid w:val="00545D9B"/>
    <w:rsid w:val="00546474"/>
    <w:rsid w:val="0054658A"/>
    <w:rsid w:val="005500DD"/>
    <w:rsid w:val="0055283F"/>
    <w:rsid w:val="00562A01"/>
    <w:rsid w:val="0056574B"/>
    <w:rsid w:val="00571916"/>
    <w:rsid w:val="00573EAB"/>
    <w:rsid w:val="00580128"/>
    <w:rsid w:val="00593A46"/>
    <w:rsid w:val="00593F4C"/>
    <w:rsid w:val="00594155"/>
    <w:rsid w:val="005949D4"/>
    <w:rsid w:val="005959EC"/>
    <w:rsid w:val="00596729"/>
    <w:rsid w:val="005A1F48"/>
    <w:rsid w:val="005A39A6"/>
    <w:rsid w:val="005A3A58"/>
    <w:rsid w:val="005A6BFD"/>
    <w:rsid w:val="005A7AE8"/>
    <w:rsid w:val="005B00AB"/>
    <w:rsid w:val="005B0F23"/>
    <w:rsid w:val="005B1F38"/>
    <w:rsid w:val="005B27FB"/>
    <w:rsid w:val="005C206C"/>
    <w:rsid w:val="005C506E"/>
    <w:rsid w:val="005C5ADE"/>
    <w:rsid w:val="005D21C5"/>
    <w:rsid w:val="005D2A6C"/>
    <w:rsid w:val="005D6A4E"/>
    <w:rsid w:val="005F23D7"/>
    <w:rsid w:val="005F37FA"/>
    <w:rsid w:val="005F73D7"/>
    <w:rsid w:val="006011B7"/>
    <w:rsid w:val="006030E5"/>
    <w:rsid w:val="006037C3"/>
    <w:rsid w:val="006070A2"/>
    <w:rsid w:val="006072A5"/>
    <w:rsid w:val="00611134"/>
    <w:rsid w:val="006112BD"/>
    <w:rsid w:val="006118C8"/>
    <w:rsid w:val="006128DB"/>
    <w:rsid w:val="00614082"/>
    <w:rsid w:val="0061467F"/>
    <w:rsid w:val="0062009D"/>
    <w:rsid w:val="006206FE"/>
    <w:rsid w:val="00622727"/>
    <w:rsid w:val="00624189"/>
    <w:rsid w:val="00624984"/>
    <w:rsid w:val="0062544A"/>
    <w:rsid w:val="00625F46"/>
    <w:rsid w:val="0062720C"/>
    <w:rsid w:val="00630683"/>
    <w:rsid w:val="006337BB"/>
    <w:rsid w:val="006341AD"/>
    <w:rsid w:val="00634835"/>
    <w:rsid w:val="0064578D"/>
    <w:rsid w:val="00646908"/>
    <w:rsid w:val="00647DA5"/>
    <w:rsid w:val="00653DB1"/>
    <w:rsid w:val="00655CAA"/>
    <w:rsid w:val="00655F72"/>
    <w:rsid w:val="00667786"/>
    <w:rsid w:val="00670DB5"/>
    <w:rsid w:val="00676984"/>
    <w:rsid w:val="00676BC6"/>
    <w:rsid w:val="00683148"/>
    <w:rsid w:val="00695954"/>
    <w:rsid w:val="006A01EF"/>
    <w:rsid w:val="006A0497"/>
    <w:rsid w:val="006A2A55"/>
    <w:rsid w:val="006A35E4"/>
    <w:rsid w:val="006A36AB"/>
    <w:rsid w:val="006B2011"/>
    <w:rsid w:val="006B791B"/>
    <w:rsid w:val="006C10F6"/>
    <w:rsid w:val="006D398E"/>
    <w:rsid w:val="006D3DEE"/>
    <w:rsid w:val="006E1F75"/>
    <w:rsid w:val="006E2776"/>
    <w:rsid w:val="006E2BDC"/>
    <w:rsid w:val="006E48A0"/>
    <w:rsid w:val="006E5262"/>
    <w:rsid w:val="006E5F77"/>
    <w:rsid w:val="006E69DD"/>
    <w:rsid w:val="006F066B"/>
    <w:rsid w:val="006F0F2A"/>
    <w:rsid w:val="006F4EAF"/>
    <w:rsid w:val="007008C3"/>
    <w:rsid w:val="00703647"/>
    <w:rsid w:val="00703662"/>
    <w:rsid w:val="007055F0"/>
    <w:rsid w:val="00705720"/>
    <w:rsid w:val="00706447"/>
    <w:rsid w:val="00706D11"/>
    <w:rsid w:val="00707ABF"/>
    <w:rsid w:val="00711029"/>
    <w:rsid w:val="00711BFB"/>
    <w:rsid w:val="00720CFE"/>
    <w:rsid w:val="00725B49"/>
    <w:rsid w:val="007276FD"/>
    <w:rsid w:val="007305E6"/>
    <w:rsid w:val="007342C7"/>
    <w:rsid w:val="00735727"/>
    <w:rsid w:val="007410AD"/>
    <w:rsid w:val="00742521"/>
    <w:rsid w:val="007454CF"/>
    <w:rsid w:val="007475BA"/>
    <w:rsid w:val="00750B29"/>
    <w:rsid w:val="00751286"/>
    <w:rsid w:val="007524ED"/>
    <w:rsid w:val="00753863"/>
    <w:rsid w:val="0075477A"/>
    <w:rsid w:val="0075585A"/>
    <w:rsid w:val="0075607E"/>
    <w:rsid w:val="00760299"/>
    <w:rsid w:val="00760396"/>
    <w:rsid w:val="0076051B"/>
    <w:rsid w:val="00760806"/>
    <w:rsid w:val="00761A5B"/>
    <w:rsid w:val="00761E6C"/>
    <w:rsid w:val="00763C33"/>
    <w:rsid w:val="007662CB"/>
    <w:rsid w:val="0077081A"/>
    <w:rsid w:val="00770A11"/>
    <w:rsid w:val="00776D19"/>
    <w:rsid w:val="00777323"/>
    <w:rsid w:val="00777AA9"/>
    <w:rsid w:val="0078090F"/>
    <w:rsid w:val="0078635B"/>
    <w:rsid w:val="007908D5"/>
    <w:rsid w:val="00794139"/>
    <w:rsid w:val="00795742"/>
    <w:rsid w:val="007A7B0E"/>
    <w:rsid w:val="007A7C08"/>
    <w:rsid w:val="007B01E2"/>
    <w:rsid w:val="007B065D"/>
    <w:rsid w:val="007B171F"/>
    <w:rsid w:val="007B3771"/>
    <w:rsid w:val="007C0567"/>
    <w:rsid w:val="007C16B4"/>
    <w:rsid w:val="007C352E"/>
    <w:rsid w:val="007C51EF"/>
    <w:rsid w:val="007C643E"/>
    <w:rsid w:val="007C768F"/>
    <w:rsid w:val="007E0713"/>
    <w:rsid w:val="007E25F1"/>
    <w:rsid w:val="007E33CA"/>
    <w:rsid w:val="007E4CE3"/>
    <w:rsid w:val="007E5F8D"/>
    <w:rsid w:val="007E6790"/>
    <w:rsid w:val="007F0764"/>
    <w:rsid w:val="007F0D51"/>
    <w:rsid w:val="007F776F"/>
    <w:rsid w:val="00800F64"/>
    <w:rsid w:val="00802D06"/>
    <w:rsid w:val="00810A69"/>
    <w:rsid w:val="00812FBE"/>
    <w:rsid w:val="008146AC"/>
    <w:rsid w:val="00815C72"/>
    <w:rsid w:val="00815FE2"/>
    <w:rsid w:val="00820076"/>
    <w:rsid w:val="0082461B"/>
    <w:rsid w:val="0082490C"/>
    <w:rsid w:val="00827963"/>
    <w:rsid w:val="008310D8"/>
    <w:rsid w:val="00832524"/>
    <w:rsid w:val="00835C3A"/>
    <w:rsid w:val="008402B9"/>
    <w:rsid w:val="00842402"/>
    <w:rsid w:val="00847D56"/>
    <w:rsid w:val="00852F00"/>
    <w:rsid w:val="00862A8E"/>
    <w:rsid w:val="0086359C"/>
    <w:rsid w:val="00866582"/>
    <w:rsid w:val="00867B0A"/>
    <w:rsid w:val="00874BE9"/>
    <w:rsid w:val="00874DC1"/>
    <w:rsid w:val="00882FB8"/>
    <w:rsid w:val="00883660"/>
    <w:rsid w:val="00887093"/>
    <w:rsid w:val="00895834"/>
    <w:rsid w:val="00895C0C"/>
    <w:rsid w:val="00896674"/>
    <w:rsid w:val="008973E4"/>
    <w:rsid w:val="008A1130"/>
    <w:rsid w:val="008A1C08"/>
    <w:rsid w:val="008A26C6"/>
    <w:rsid w:val="008A57D5"/>
    <w:rsid w:val="008A6D4C"/>
    <w:rsid w:val="008B0F70"/>
    <w:rsid w:val="008B3D44"/>
    <w:rsid w:val="008B6041"/>
    <w:rsid w:val="008B64A2"/>
    <w:rsid w:val="008C0866"/>
    <w:rsid w:val="008D0326"/>
    <w:rsid w:val="008D143C"/>
    <w:rsid w:val="008D3FFC"/>
    <w:rsid w:val="008D6713"/>
    <w:rsid w:val="008D70BE"/>
    <w:rsid w:val="008D7505"/>
    <w:rsid w:val="008E0E18"/>
    <w:rsid w:val="008E5504"/>
    <w:rsid w:val="008E5F47"/>
    <w:rsid w:val="008E72ED"/>
    <w:rsid w:val="008F21EC"/>
    <w:rsid w:val="009023CC"/>
    <w:rsid w:val="00903B38"/>
    <w:rsid w:val="00903C4B"/>
    <w:rsid w:val="00906744"/>
    <w:rsid w:val="009068C8"/>
    <w:rsid w:val="00912000"/>
    <w:rsid w:val="0091638C"/>
    <w:rsid w:val="009234C1"/>
    <w:rsid w:val="009242B2"/>
    <w:rsid w:val="009246A3"/>
    <w:rsid w:val="009262A7"/>
    <w:rsid w:val="00940527"/>
    <w:rsid w:val="009412BA"/>
    <w:rsid w:val="009440D8"/>
    <w:rsid w:val="0095073E"/>
    <w:rsid w:val="0095239C"/>
    <w:rsid w:val="00952656"/>
    <w:rsid w:val="00954845"/>
    <w:rsid w:val="00956088"/>
    <w:rsid w:val="00960CC6"/>
    <w:rsid w:val="00960D42"/>
    <w:rsid w:val="0096661A"/>
    <w:rsid w:val="009671EE"/>
    <w:rsid w:val="00967C2F"/>
    <w:rsid w:val="0097091C"/>
    <w:rsid w:val="00972CE2"/>
    <w:rsid w:val="0097326F"/>
    <w:rsid w:val="0097556F"/>
    <w:rsid w:val="00982A6D"/>
    <w:rsid w:val="00982B6E"/>
    <w:rsid w:val="0098565B"/>
    <w:rsid w:val="0098780F"/>
    <w:rsid w:val="009900A7"/>
    <w:rsid w:val="0099249E"/>
    <w:rsid w:val="0099389B"/>
    <w:rsid w:val="009979C7"/>
    <w:rsid w:val="009A03C4"/>
    <w:rsid w:val="009A075C"/>
    <w:rsid w:val="009A33CF"/>
    <w:rsid w:val="009B77DD"/>
    <w:rsid w:val="009C0258"/>
    <w:rsid w:val="009C4288"/>
    <w:rsid w:val="009C5F5A"/>
    <w:rsid w:val="009C6A59"/>
    <w:rsid w:val="009D0908"/>
    <w:rsid w:val="009D1E0C"/>
    <w:rsid w:val="009D6E31"/>
    <w:rsid w:val="009E09F6"/>
    <w:rsid w:val="009E4B49"/>
    <w:rsid w:val="009E68BA"/>
    <w:rsid w:val="009E6FC3"/>
    <w:rsid w:val="009F0043"/>
    <w:rsid w:val="009F242C"/>
    <w:rsid w:val="009F250B"/>
    <w:rsid w:val="00A04D94"/>
    <w:rsid w:val="00A07326"/>
    <w:rsid w:val="00A078CD"/>
    <w:rsid w:val="00A11560"/>
    <w:rsid w:val="00A210CA"/>
    <w:rsid w:val="00A2282C"/>
    <w:rsid w:val="00A27DBE"/>
    <w:rsid w:val="00A357F5"/>
    <w:rsid w:val="00A40700"/>
    <w:rsid w:val="00A4126E"/>
    <w:rsid w:val="00A434B2"/>
    <w:rsid w:val="00A44072"/>
    <w:rsid w:val="00A50217"/>
    <w:rsid w:val="00A50E59"/>
    <w:rsid w:val="00A63E8C"/>
    <w:rsid w:val="00A651F7"/>
    <w:rsid w:val="00A65251"/>
    <w:rsid w:val="00A653C8"/>
    <w:rsid w:val="00A71EC1"/>
    <w:rsid w:val="00A76E05"/>
    <w:rsid w:val="00A8133D"/>
    <w:rsid w:val="00A85709"/>
    <w:rsid w:val="00A857CD"/>
    <w:rsid w:val="00A85B1B"/>
    <w:rsid w:val="00A9389B"/>
    <w:rsid w:val="00A97722"/>
    <w:rsid w:val="00AA03AE"/>
    <w:rsid w:val="00AA7EB5"/>
    <w:rsid w:val="00AB3074"/>
    <w:rsid w:val="00AC16FD"/>
    <w:rsid w:val="00AC1A9B"/>
    <w:rsid w:val="00AC3F9F"/>
    <w:rsid w:val="00AC6DAB"/>
    <w:rsid w:val="00AC7C47"/>
    <w:rsid w:val="00AC7FEA"/>
    <w:rsid w:val="00AD0EFA"/>
    <w:rsid w:val="00AD2030"/>
    <w:rsid w:val="00AD6A1D"/>
    <w:rsid w:val="00AE0360"/>
    <w:rsid w:val="00AE04C5"/>
    <w:rsid w:val="00AE5CA8"/>
    <w:rsid w:val="00AE63A4"/>
    <w:rsid w:val="00AF08D4"/>
    <w:rsid w:val="00AF32A1"/>
    <w:rsid w:val="00AF396D"/>
    <w:rsid w:val="00AF7C8C"/>
    <w:rsid w:val="00B02E1B"/>
    <w:rsid w:val="00B03AD8"/>
    <w:rsid w:val="00B051B3"/>
    <w:rsid w:val="00B05645"/>
    <w:rsid w:val="00B05817"/>
    <w:rsid w:val="00B1025C"/>
    <w:rsid w:val="00B11EAC"/>
    <w:rsid w:val="00B14B1C"/>
    <w:rsid w:val="00B16E3F"/>
    <w:rsid w:val="00B22472"/>
    <w:rsid w:val="00B2368D"/>
    <w:rsid w:val="00B23A9F"/>
    <w:rsid w:val="00B24254"/>
    <w:rsid w:val="00B27A23"/>
    <w:rsid w:val="00B30507"/>
    <w:rsid w:val="00B31CBB"/>
    <w:rsid w:val="00B343CB"/>
    <w:rsid w:val="00B37C05"/>
    <w:rsid w:val="00B462F3"/>
    <w:rsid w:val="00B479BC"/>
    <w:rsid w:val="00B47A7E"/>
    <w:rsid w:val="00B50033"/>
    <w:rsid w:val="00B50C7D"/>
    <w:rsid w:val="00B570B5"/>
    <w:rsid w:val="00B5773A"/>
    <w:rsid w:val="00B620A2"/>
    <w:rsid w:val="00B65001"/>
    <w:rsid w:val="00B67B50"/>
    <w:rsid w:val="00B726AF"/>
    <w:rsid w:val="00B745C8"/>
    <w:rsid w:val="00B77F69"/>
    <w:rsid w:val="00B837EA"/>
    <w:rsid w:val="00B8615B"/>
    <w:rsid w:val="00B9059A"/>
    <w:rsid w:val="00B9134B"/>
    <w:rsid w:val="00B935BC"/>
    <w:rsid w:val="00B96E61"/>
    <w:rsid w:val="00B97A0D"/>
    <w:rsid w:val="00BA0903"/>
    <w:rsid w:val="00BA2D54"/>
    <w:rsid w:val="00BA658F"/>
    <w:rsid w:val="00BA6F81"/>
    <w:rsid w:val="00BB7C7D"/>
    <w:rsid w:val="00BB7CA6"/>
    <w:rsid w:val="00BC173B"/>
    <w:rsid w:val="00BC2272"/>
    <w:rsid w:val="00BC57CF"/>
    <w:rsid w:val="00BC6F1D"/>
    <w:rsid w:val="00BC70A6"/>
    <w:rsid w:val="00BD0888"/>
    <w:rsid w:val="00BD0A82"/>
    <w:rsid w:val="00BD6986"/>
    <w:rsid w:val="00BD7946"/>
    <w:rsid w:val="00BF0F18"/>
    <w:rsid w:val="00BF1F73"/>
    <w:rsid w:val="00BF741F"/>
    <w:rsid w:val="00BF75A7"/>
    <w:rsid w:val="00BF7B1D"/>
    <w:rsid w:val="00C0030C"/>
    <w:rsid w:val="00C02066"/>
    <w:rsid w:val="00C04523"/>
    <w:rsid w:val="00C10CB7"/>
    <w:rsid w:val="00C12B0A"/>
    <w:rsid w:val="00C1606D"/>
    <w:rsid w:val="00C20C3F"/>
    <w:rsid w:val="00C215E2"/>
    <w:rsid w:val="00C22F16"/>
    <w:rsid w:val="00C23E2E"/>
    <w:rsid w:val="00C2426D"/>
    <w:rsid w:val="00C2570F"/>
    <w:rsid w:val="00C26FA0"/>
    <w:rsid w:val="00C27A50"/>
    <w:rsid w:val="00C31C4B"/>
    <w:rsid w:val="00C34EF4"/>
    <w:rsid w:val="00C36EF8"/>
    <w:rsid w:val="00C37172"/>
    <w:rsid w:val="00C41F4C"/>
    <w:rsid w:val="00C42D9F"/>
    <w:rsid w:val="00C42F79"/>
    <w:rsid w:val="00C4746E"/>
    <w:rsid w:val="00C47B3C"/>
    <w:rsid w:val="00C47EA6"/>
    <w:rsid w:val="00C503C4"/>
    <w:rsid w:val="00C53763"/>
    <w:rsid w:val="00C54129"/>
    <w:rsid w:val="00C62A9E"/>
    <w:rsid w:val="00C62C5C"/>
    <w:rsid w:val="00C63BCD"/>
    <w:rsid w:val="00C647F5"/>
    <w:rsid w:val="00C709D2"/>
    <w:rsid w:val="00C74537"/>
    <w:rsid w:val="00C760AA"/>
    <w:rsid w:val="00C81A4B"/>
    <w:rsid w:val="00C8221E"/>
    <w:rsid w:val="00C86707"/>
    <w:rsid w:val="00C86AF6"/>
    <w:rsid w:val="00C90EFA"/>
    <w:rsid w:val="00C91A38"/>
    <w:rsid w:val="00C9490A"/>
    <w:rsid w:val="00C94B58"/>
    <w:rsid w:val="00C97BD6"/>
    <w:rsid w:val="00CA2DE5"/>
    <w:rsid w:val="00CA478A"/>
    <w:rsid w:val="00CB1AF2"/>
    <w:rsid w:val="00CB3FF3"/>
    <w:rsid w:val="00CC064C"/>
    <w:rsid w:val="00CD2355"/>
    <w:rsid w:val="00CD42A1"/>
    <w:rsid w:val="00CD5012"/>
    <w:rsid w:val="00CD5D6E"/>
    <w:rsid w:val="00CD68F1"/>
    <w:rsid w:val="00CD72A6"/>
    <w:rsid w:val="00CD77F0"/>
    <w:rsid w:val="00CD7986"/>
    <w:rsid w:val="00CE2573"/>
    <w:rsid w:val="00CE2A9C"/>
    <w:rsid w:val="00CE3296"/>
    <w:rsid w:val="00CE396F"/>
    <w:rsid w:val="00CE42D4"/>
    <w:rsid w:val="00CE7004"/>
    <w:rsid w:val="00CF0536"/>
    <w:rsid w:val="00CF317F"/>
    <w:rsid w:val="00CF5E46"/>
    <w:rsid w:val="00CF615F"/>
    <w:rsid w:val="00D006B1"/>
    <w:rsid w:val="00D00EED"/>
    <w:rsid w:val="00D022AB"/>
    <w:rsid w:val="00D045C7"/>
    <w:rsid w:val="00D04E82"/>
    <w:rsid w:val="00D0673B"/>
    <w:rsid w:val="00D07857"/>
    <w:rsid w:val="00D10EF8"/>
    <w:rsid w:val="00D1110B"/>
    <w:rsid w:val="00D11F71"/>
    <w:rsid w:val="00D133EE"/>
    <w:rsid w:val="00D1388B"/>
    <w:rsid w:val="00D17A85"/>
    <w:rsid w:val="00D261F2"/>
    <w:rsid w:val="00D26E06"/>
    <w:rsid w:val="00D31BF6"/>
    <w:rsid w:val="00D365D3"/>
    <w:rsid w:val="00D3790F"/>
    <w:rsid w:val="00D43370"/>
    <w:rsid w:val="00D4685F"/>
    <w:rsid w:val="00D52400"/>
    <w:rsid w:val="00D5312F"/>
    <w:rsid w:val="00D5590C"/>
    <w:rsid w:val="00D5788C"/>
    <w:rsid w:val="00D57C36"/>
    <w:rsid w:val="00D60B7F"/>
    <w:rsid w:val="00D61137"/>
    <w:rsid w:val="00D7141D"/>
    <w:rsid w:val="00D7185F"/>
    <w:rsid w:val="00D728D9"/>
    <w:rsid w:val="00D733A4"/>
    <w:rsid w:val="00D74B94"/>
    <w:rsid w:val="00D75E87"/>
    <w:rsid w:val="00D761CB"/>
    <w:rsid w:val="00D801D5"/>
    <w:rsid w:val="00D91C5F"/>
    <w:rsid w:val="00D91E9E"/>
    <w:rsid w:val="00DA498E"/>
    <w:rsid w:val="00DB2774"/>
    <w:rsid w:val="00DB654C"/>
    <w:rsid w:val="00DB6BC3"/>
    <w:rsid w:val="00DC1684"/>
    <w:rsid w:val="00DC46B3"/>
    <w:rsid w:val="00DC6822"/>
    <w:rsid w:val="00DC7724"/>
    <w:rsid w:val="00DD4B41"/>
    <w:rsid w:val="00DD7C0B"/>
    <w:rsid w:val="00DE0D04"/>
    <w:rsid w:val="00DE404C"/>
    <w:rsid w:val="00DE5AED"/>
    <w:rsid w:val="00DF0862"/>
    <w:rsid w:val="00DF0E9F"/>
    <w:rsid w:val="00DF0F12"/>
    <w:rsid w:val="00DF23B1"/>
    <w:rsid w:val="00E03969"/>
    <w:rsid w:val="00E15DA6"/>
    <w:rsid w:val="00E164F6"/>
    <w:rsid w:val="00E21A26"/>
    <w:rsid w:val="00E254ED"/>
    <w:rsid w:val="00E2587F"/>
    <w:rsid w:val="00E27666"/>
    <w:rsid w:val="00E2766F"/>
    <w:rsid w:val="00E31D63"/>
    <w:rsid w:val="00E33D26"/>
    <w:rsid w:val="00E34301"/>
    <w:rsid w:val="00E34CA5"/>
    <w:rsid w:val="00E36521"/>
    <w:rsid w:val="00E42636"/>
    <w:rsid w:val="00E44201"/>
    <w:rsid w:val="00E44281"/>
    <w:rsid w:val="00E45E86"/>
    <w:rsid w:val="00E47003"/>
    <w:rsid w:val="00E4735C"/>
    <w:rsid w:val="00E60038"/>
    <w:rsid w:val="00E60C8B"/>
    <w:rsid w:val="00E6197C"/>
    <w:rsid w:val="00E62B72"/>
    <w:rsid w:val="00E67509"/>
    <w:rsid w:val="00E72B76"/>
    <w:rsid w:val="00E737E8"/>
    <w:rsid w:val="00E77AC6"/>
    <w:rsid w:val="00E80A30"/>
    <w:rsid w:val="00E85D87"/>
    <w:rsid w:val="00E86012"/>
    <w:rsid w:val="00E92689"/>
    <w:rsid w:val="00E93602"/>
    <w:rsid w:val="00E93E17"/>
    <w:rsid w:val="00E93E70"/>
    <w:rsid w:val="00E9646F"/>
    <w:rsid w:val="00E97681"/>
    <w:rsid w:val="00E97F83"/>
    <w:rsid w:val="00EA04FB"/>
    <w:rsid w:val="00EA720B"/>
    <w:rsid w:val="00EA7F46"/>
    <w:rsid w:val="00EB002B"/>
    <w:rsid w:val="00EB4717"/>
    <w:rsid w:val="00EB6814"/>
    <w:rsid w:val="00EC2E99"/>
    <w:rsid w:val="00EC508C"/>
    <w:rsid w:val="00ED297A"/>
    <w:rsid w:val="00EE2860"/>
    <w:rsid w:val="00EE75A2"/>
    <w:rsid w:val="00EF30ED"/>
    <w:rsid w:val="00EF6856"/>
    <w:rsid w:val="00F01D00"/>
    <w:rsid w:val="00F03970"/>
    <w:rsid w:val="00F04484"/>
    <w:rsid w:val="00F05B1F"/>
    <w:rsid w:val="00F10F34"/>
    <w:rsid w:val="00F11860"/>
    <w:rsid w:val="00F11A61"/>
    <w:rsid w:val="00F12335"/>
    <w:rsid w:val="00F14E0C"/>
    <w:rsid w:val="00F15A6B"/>
    <w:rsid w:val="00F15F1B"/>
    <w:rsid w:val="00F20743"/>
    <w:rsid w:val="00F2586F"/>
    <w:rsid w:val="00F32BC4"/>
    <w:rsid w:val="00F362CF"/>
    <w:rsid w:val="00F36575"/>
    <w:rsid w:val="00F36F0B"/>
    <w:rsid w:val="00F40469"/>
    <w:rsid w:val="00F4410C"/>
    <w:rsid w:val="00F44CA0"/>
    <w:rsid w:val="00F45006"/>
    <w:rsid w:val="00F45F3C"/>
    <w:rsid w:val="00F46672"/>
    <w:rsid w:val="00F63838"/>
    <w:rsid w:val="00F67192"/>
    <w:rsid w:val="00F72164"/>
    <w:rsid w:val="00F728EE"/>
    <w:rsid w:val="00F73BE3"/>
    <w:rsid w:val="00F745F6"/>
    <w:rsid w:val="00F80468"/>
    <w:rsid w:val="00F80C89"/>
    <w:rsid w:val="00F820A2"/>
    <w:rsid w:val="00F83B3F"/>
    <w:rsid w:val="00F84C46"/>
    <w:rsid w:val="00F87363"/>
    <w:rsid w:val="00F90F6D"/>
    <w:rsid w:val="00F92035"/>
    <w:rsid w:val="00FA2601"/>
    <w:rsid w:val="00FA3BBD"/>
    <w:rsid w:val="00FA4D76"/>
    <w:rsid w:val="00FB16CA"/>
    <w:rsid w:val="00FB3549"/>
    <w:rsid w:val="00FB4996"/>
    <w:rsid w:val="00FD325D"/>
    <w:rsid w:val="00FD3A61"/>
    <w:rsid w:val="00FD3DCD"/>
    <w:rsid w:val="00FD41CE"/>
    <w:rsid w:val="00FE03E4"/>
    <w:rsid w:val="00FE2D0C"/>
    <w:rsid w:val="00FE33B6"/>
    <w:rsid w:val="00FE3AC7"/>
    <w:rsid w:val="00FF21FD"/>
    <w:rsid w:val="00FF3D13"/>
    <w:rsid w:val="00FF6430"/>
    <w:rsid w:val="00FF7078"/>
  </w:rsids>
  <m:mathPr>
    <m:mathFont m:val="Cambria Math"/>
    <m:brkBin m:val="before"/>
    <m:brkBinSub m:val="--"/>
    <m:smallFrac m:val="0"/>
    <m:dispDef/>
    <m:lMargin m:val="0"/>
    <m:rMargin m:val="0"/>
    <m:defJc m:val="centerGroup"/>
    <m:wrapIndent m:val="1440"/>
    <m:intLim m:val="subSup"/>
    <m:naryLim m:val="undOvr"/>
  </m:mathPr>
  <w:themeFontLang w:val="pl-PL"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781F8B5"/>
  <w15:docId w15:val="{AB0063F1-FB24-C840-AE5D-F6FC61B661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SimSun"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uiPriority w:val="1"/>
    <w:qFormat/>
    <w:rsid w:val="00BB7C7D"/>
    <w:pPr>
      <w:widowControl/>
      <w:autoSpaceDE/>
      <w:autoSpaceDN/>
    </w:pPr>
    <w:rPr>
      <w:rFonts w:ascii="Times New Roman" w:eastAsia="Times New Roman" w:hAnsi="Times New Roman" w:cs="Times New Roman"/>
      <w:sz w:val="24"/>
      <w:szCs w:val="24"/>
      <w:lang w:val="pl-PL" w:eastAsia="pl-PL"/>
    </w:rPr>
  </w:style>
  <w:style w:type="paragraph" w:styleId="Nagwek2">
    <w:name w:val="heading 2"/>
    <w:basedOn w:val="Normalny"/>
    <w:link w:val="Nagwek2Znak"/>
    <w:uiPriority w:val="1"/>
    <w:qFormat/>
    <w:rsid w:val="001651C6"/>
    <w:pPr>
      <w:ind w:left="826"/>
      <w:outlineLvl w:val="1"/>
    </w:pPr>
    <w:rPr>
      <w:rFonts w:cstheme="minorBidi"/>
      <w:b/>
      <w:bCs/>
      <w:sz w:val="20"/>
      <w:szCs w:val="20"/>
    </w:rPr>
  </w:style>
  <w:style w:type="paragraph" w:styleId="Nagwek3">
    <w:name w:val="heading 3"/>
    <w:basedOn w:val="Normalny"/>
    <w:next w:val="Normalny"/>
    <w:link w:val="Nagwek3Znak"/>
    <w:uiPriority w:val="9"/>
    <w:unhideWhenUsed/>
    <w:qFormat/>
    <w:rsid w:val="004F2E57"/>
    <w:pPr>
      <w:keepNext/>
      <w:keepLines/>
      <w:spacing w:before="40"/>
      <w:outlineLvl w:val="2"/>
    </w:pPr>
    <w:rPr>
      <w:rFonts w:asciiTheme="majorHAnsi" w:eastAsiaTheme="majorEastAsia" w:hAnsiTheme="majorHAnsi" w:cstheme="majorBidi"/>
      <w:color w:val="243F60" w:themeColor="accent1" w:themeShade="7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kstpodstawowy">
    <w:name w:val="Body Text"/>
    <w:basedOn w:val="Normalny"/>
    <w:uiPriority w:val="1"/>
    <w:qFormat/>
    <w:rPr>
      <w:sz w:val="19"/>
      <w:szCs w:val="19"/>
    </w:rPr>
  </w:style>
  <w:style w:type="paragraph" w:customStyle="1" w:styleId="Nagwek11">
    <w:name w:val="Nagłówek 11"/>
    <w:basedOn w:val="Normalny"/>
    <w:uiPriority w:val="1"/>
    <w:qFormat/>
    <w:pPr>
      <w:spacing w:before="10"/>
      <w:ind w:left="40"/>
      <w:outlineLvl w:val="1"/>
    </w:pPr>
  </w:style>
  <w:style w:type="paragraph" w:customStyle="1" w:styleId="Nagwek21">
    <w:name w:val="Nagłówek 21"/>
    <w:basedOn w:val="Normalny"/>
    <w:uiPriority w:val="1"/>
    <w:qFormat/>
    <w:pPr>
      <w:ind w:left="936"/>
      <w:outlineLvl w:val="2"/>
    </w:pPr>
    <w:rPr>
      <w:b/>
      <w:bCs/>
      <w:sz w:val="19"/>
      <w:szCs w:val="19"/>
    </w:rPr>
  </w:style>
  <w:style w:type="paragraph" w:customStyle="1" w:styleId="Nagwek31">
    <w:name w:val="Nagłówek 31"/>
    <w:basedOn w:val="Normalny"/>
    <w:uiPriority w:val="1"/>
    <w:qFormat/>
    <w:pPr>
      <w:ind w:left="228"/>
      <w:outlineLvl w:val="3"/>
    </w:pPr>
    <w:rPr>
      <w:rFonts w:ascii="Arial-BoldItalicMT" w:eastAsia="Arial-BoldItalicMT" w:hAnsi="Arial-BoldItalicMT" w:cs="Arial-BoldItalicMT"/>
      <w:b/>
      <w:bCs/>
      <w:i/>
      <w:sz w:val="19"/>
      <w:szCs w:val="19"/>
    </w:rPr>
  </w:style>
  <w:style w:type="paragraph" w:styleId="Akapitzlist">
    <w:name w:val="List Paragraph"/>
    <w:aliases w:val="CW_Lista,wypunktowanie,Podsis rysunku,Preambuła,L1,Numerowanie,Akapit z listą5,T_SZ_List Paragraph,normalny tekst,Akapit z listą BS,Wypunktowanie,BulletC,Obiekt,List Paragraph1,Wyliczanie,Akapit z listą3,Akapit z listą31,Bullet Number,lp1"/>
    <w:basedOn w:val="Normalny"/>
    <w:link w:val="AkapitzlistZnak"/>
    <w:uiPriority w:val="34"/>
    <w:qFormat/>
    <w:pPr>
      <w:ind w:left="948" w:hanging="720"/>
    </w:pPr>
  </w:style>
  <w:style w:type="paragraph" w:customStyle="1" w:styleId="TableParagraph">
    <w:name w:val="Table Paragraph"/>
    <w:basedOn w:val="Normalny"/>
    <w:uiPriority w:val="1"/>
    <w:qFormat/>
  </w:style>
  <w:style w:type="paragraph" w:styleId="Tekstdymka">
    <w:name w:val="Balloon Text"/>
    <w:basedOn w:val="Normalny"/>
    <w:link w:val="TekstdymkaZnak"/>
    <w:uiPriority w:val="99"/>
    <w:semiHidden/>
    <w:unhideWhenUsed/>
    <w:rsid w:val="00404D83"/>
    <w:rPr>
      <w:rFonts w:ascii="Lucida Grande" w:hAnsi="Lucida Grande" w:cs="Lucida Grande"/>
      <w:sz w:val="18"/>
      <w:szCs w:val="18"/>
    </w:rPr>
  </w:style>
  <w:style w:type="character" w:customStyle="1" w:styleId="TekstdymkaZnak">
    <w:name w:val="Tekst dymka Znak"/>
    <w:basedOn w:val="Domylnaczcionkaakapitu"/>
    <w:link w:val="Tekstdymka"/>
    <w:uiPriority w:val="99"/>
    <w:semiHidden/>
    <w:rsid w:val="00404D83"/>
    <w:rPr>
      <w:rFonts w:ascii="Lucida Grande" w:eastAsia="Arial" w:hAnsi="Lucida Grande" w:cs="Lucida Grande"/>
      <w:sz w:val="18"/>
      <w:szCs w:val="18"/>
    </w:rPr>
  </w:style>
  <w:style w:type="paragraph" w:styleId="Nagwek">
    <w:name w:val="header"/>
    <w:basedOn w:val="Normalny"/>
    <w:link w:val="NagwekZnak"/>
    <w:uiPriority w:val="99"/>
    <w:unhideWhenUsed/>
    <w:rsid w:val="008F21EC"/>
    <w:pPr>
      <w:tabs>
        <w:tab w:val="center" w:pos="4536"/>
        <w:tab w:val="right" w:pos="9072"/>
      </w:tabs>
    </w:pPr>
  </w:style>
  <w:style w:type="character" w:customStyle="1" w:styleId="NagwekZnak">
    <w:name w:val="Nagłówek Znak"/>
    <w:basedOn w:val="Domylnaczcionkaakapitu"/>
    <w:link w:val="Nagwek"/>
    <w:uiPriority w:val="99"/>
    <w:rsid w:val="008F21EC"/>
    <w:rPr>
      <w:rFonts w:ascii="Arial" w:eastAsia="Arial" w:hAnsi="Arial" w:cs="Arial"/>
    </w:rPr>
  </w:style>
  <w:style w:type="paragraph" w:styleId="Stopka">
    <w:name w:val="footer"/>
    <w:basedOn w:val="Normalny"/>
    <w:link w:val="StopkaZnak"/>
    <w:uiPriority w:val="99"/>
    <w:unhideWhenUsed/>
    <w:rsid w:val="008F21EC"/>
    <w:pPr>
      <w:tabs>
        <w:tab w:val="center" w:pos="4536"/>
        <w:tab w:val="right" w:pos="9072"/>
      </w:tabs>
    </w:pPr>
  </w:style>
  <w:style w:type="character" w:customStyle="1" w:styleId="StopkaZnak">
    <w:name w:val="Stopka Znak"/>
    <w:basedOn w:val="Domylnaczcionkaakapitu"/>
    <w:link w:val="Stopka"/>
    <w:uiPriority w:val="99"/>
    <w:rsid w:val="008F21EC"/>
    <w:rPr>
      <w:rFonts w:ascii="Arial" w:eastAsia="Arial" w:hAnsi="Arial" w:cs="Arial"/>
    </w:rPr>
  </w:style>
  <w:style w:type="paragraph" w:customStyle="1" w:styleId="pkt">
    <w:name w:val="pkt"/>
    <w:basedOn w:val="Normalny"/>
    <w:qFormat/>
    <w:rsid w:val="00101A36"/>
    <w:pPr>
      <w:spacing w:before="60" w:after="60"/>
      <w:ind w:left="851" w:hanging="295"/>
      <w:jc w:val="both"/>
    </w:pPr>
  </w:style>
  <w:style w:type="character" w:customStyle="1" w:styleId="WW8Num8z0">
    <w:name w:val="WW8Num8z0"/>
    <w:uiPriority w:val="99"/>
    <w:rsid w:val="00960D42"/>
    <w:rPr>
      <w:rFonts w:ascii="Symbol" w:hAnsi="Symbol" w:cs="Symbol"/>
    </w:rPr>
  </w:style>
  <w:style w:type="paragraph" w:customStyle="1" w:styleId="Tiret2">
    <w:name w:val="Tiret 2"/>
    <w:basedOn w:val="Normalny"/>
    <w:uiPriority w:val="99"/>
    <w:rsid w:val="00960D42"/>
    <w:pPr>
      <w:numPr>
        <w:numId w:val="1"/>
      </w:numPr>
      <w:spacing w:before="120" w:after="120"/>
      <w:jc w:val="both"/>
    </w:pPr>
    <w:rPr>
      <w:lang w:eastAsia="en-GB"/>
    </w:rPr>
  </w:style>
  <w:style w:type="character" w:customStyle="1" w:styleId="Nagwek2Znak">
    <w:name w:val="Nagłówek 2 Znak"/>
    <w:basedOn w:val="Domylnaczcionkaakapitu"/>
    <w:link w:val="Nagwek2"/>
    <w:uiPriority w:val="1"/>
    <w:rsid w:val="001651C6"/>
    <w:rPr>
      <w:rFonts w:ascii="Arial" w:eastAsia="Arial" w:hAnsi="Arial"/>
      <w:b/>
      <w:bCs/>
      <w:sz w:val="20"/>
      <w:szCs w:val="20"/>
    </w:rPr>
  </w:style>
  <w:style w:type="paragraph" w:styleId="Bezodstpw">
    <w:name w:val="No Spacing"/>
    <w:aliases w:val="ARCHENIKA Bez odstępów"/>
    <w:link w:val="BezodstpwZnak"/>
    <w:qFormat/>
    <w:rsid w:val="006C10F6"/>
    <w:pPr>
      <w:widowControl/>
      <w:autoSpaceDE/>
      <w:autoSpaceDN/>
      <w:jc w:val="both"/>
    </w:pPr>
    <w:rPr>
      <w:rFonts w:ascii="Arial" w:eastAsia="Calibri" w:hAnsi="Arial" w:cs="Times New Roman"/>
      <w:lang w:val="pl-PL"/>
    </w:rPr>
  </w:style>
  <w:style w:type="paragraph" w:customStyle="1" w:styleId="ARCHENIKANumeracja1">
    <w:name w:val="ARCHENIKA Numeracja 1"/>
    <w:basedOn w:val="Akapitzlist"/>
    <w:qFormat/>
    <w:rsid w:val="006C10F6"/>
    <w:pPr>
      <w:numPr>
        <w:numId w:val="2"/>
      </w:numPr>
      <w:spacing w:before="120" w:after="120"/>
    </w:pPr>
    <w:rPr>
      <w:rFonts w:eastAsia="Calibri"/>
      <w:b/>
      <w:lang w:val="x-none"/>
    </w:rPr>
  </w:style>
  <w:style w:type="paragraph" w:customStyle="1" w:styleId="ARCHENIKANumeracja2">
    <w:name w:val="ARCHENIKA Numeracja 2"/>
    <w:basedOn w:val="Akapitzlist"/>
    <w:qFormat/>
    <w:rsid w:val="006C10F6"/>
    <w:pPr>
      <w:numPr>
        <w:ilvl w:val="1"/>
        <w:numId w:val="2"/>
      </w:numPr>
      <w:spacing w:before="120" w:after="120"/>
      <w:jc w:val="both"/>
    </w:pPr>
    <w:rPr>
      <w:rFonts w:eastAsia="Calibri"/>
      <w:b/>
      <w:lang w:val="x-none"/>
    </w:rPr>
  </w:style>
  <w:style w:type="paragraph" w:customStyle="1" w:styleId="ARCHENIKANumeracja3">
    <w:name w:val="ARCHENIKA Numeracja 3"/>
    <w:basedOn w:val="Akapitzlist"/>
    <w:link w:val="ARCHENIKANumeracja3Znak"/>
    <w:qFormat/>
    <w:rsid w:val="006C10F6"/>
    <w:pPr>
      <w:numPr>
        <w:ilvl w:val="2"/>
        <w:numId w:val="2"/>
      </w:numPr>
      <w:spacing w:before="120" w:after="120"/>
      <w:jc w:val="both"/>
    </w:pPr>
    <w:rPr>
      <w:rFonts w:eastAsia="Calibri"/>
      <w:b/>
      <w:lang w:val="x-none"/>
    </w:rPr>
  </w:style>
  <w:style w:type="paragraph" w:customStyle="1" w:styleId="ARCHENIKANumeracja4">
    <w:name w:val="ARCHENIKA Numeracja 4"/>
    <w:basedOn w:val="ARCHENIKANumeracja3"/>
    <w:qFormat/>
    <w:rsid w:val="006C10F6"/>
    <w:pPr>
      <w:numPr>
        <w:ilvl w:val="3"/>
      </w:numPr>
      <w:ind w:left="3484" w:hanging="567"/>
    </w:pPr>
  </w:style>
  <w:style w:type="paragraph" w:customStyle="1" w:styleId="ARCHENIKAPunktator2">
    <w:name w:val="ARCHENIKA Punktator 2"/>
    <w:basedOn w:val="Normalny"/>
    <w:link w:val="ARCHENIKAPunktator2Znak"/>
    <w:uiPriority w:val="99"/>
    <w:qFormat/>
    <w:rsid w:val="006C10F6"/>
    <w:pPr>
      <w:numPr>
        <w:numId w:val="3"/>
      </w:numPr>
      <w:jc w:val="both"/>
    </w:pPr>
    <w:rPr>
      <w:rFonts w:eastAsia="Calibri"/>
      <w:lang w:val="x-none"/>
    </w:rPr>
  </w:style>
  <w:style w:type="character" w:customStyle="1" w:styleId="BezodstpwZnak">
    <w:name w:val="Bez odstępów Znak"/>
    <w:aliases w:val="ARCHENIKA Bez odstępów Znak"/>
    <w:link w:val="Bezodstpw"/>
    <w:rsid w:val="006C10F6"/>
    <w:rPr>
      <w:rFonts w:ascii="Arial" w:eastAsia="Calibri" w:hAnsi="Arial" w:cs="Times New Roman"/>
      <w:lang w:val="pl-PL"/>
    </w:rPr>
  </w:style>
  <w:style w:type="character" w:customStyle="1" w:styleId="ARCHENIKAPunktator2Znak">
    <w:name w:val="ARCHENIKA Punktator 2 Znak"/>
    <w:link w:val="ARCHENIKAPunktator2"/>
    <w:uiPriority w:val="99"/>
    <w:rsid w:val="006C10F6"/>
    <w:rPr>
      <w:rFonts w:ascii="Times New Roman" w:eastAsia="Calibri" w:hAnsi="Times New Roman" w:cs="Times New Roman"/>
      <w:sz w:val="24"/>
      <w:szCs w:val="24"/>
      <w:lang w:val="x-none" w:eastAsia="pl-PL"/>
    </w:rPr>
  </w:style>
  <w:style w:type="character" w:customStyle="1" w:styleId="ARCHENIKANumeracja3Znak">
    <w:name w:val="ARCHENIKA Numeracja 3 Znak"/>
    <w:link w:val="ARCHENIKANumeracja3"/>
    <w:locked/>
    <w:rsid w:val="006C10F6"/>
    <w:rPr>
      <w:rFonts w:ascii="Times New Roman" w:eastAsia="Calibri" w:hAnsi="Times New Roman" w:cs="Times New Roman"/>
      <w:b/>
      <w:sz w:val="24"/>
      <w:szCs w:val="24"/>
      <w:lang w:val="x-none" w:eastAsia="pl-PL"/>
    </w:rPr>
  </w:style>
  <w:style w:type="paragraph" w:styleId="Tekstkomentarza">
    <w:name w:val="annotation text"/>
    <w:basedOn w:val="Normalny"/>
    <w:link w:val="TekstkomentarzaZnak"/>
    <w:uiPriority w:val="99"/>
    <w:unhideWhenUsed/>
    <w:rsid w:val="006C10F6"/>
  </w:style>
  <w:style w:type="character" w:customStyle="1" w:styleId="TekstkomentarzaZnak">
    <w:name w:val="Tekst komentarza Znak"/>
    <w:basedOn w:val="Domylnaczcionkaakapitu"/>
    <w:link w:val="Tekstkomentarza"/>
    <w:uiPriority w:val="99"/>
    <w:rsid w:val="006C10F6"/>
    <w:rPr>
      <w:rFonts w:ascii="Arial" w:eastAsia="Arial" w:hAnsi="Arial" w:cs="Arial"/>
      <w:sz w:val="24"/>
      <w:szCs w:val="24"/>
    </w:rPr>
  </w:style>
  <w:style w:type="paragraph" w:styleId="Tematkomentarza">
    <w:name w:val="annotation subject"/>
    <w:basedOn w:val="Normalny"/>
    <w:next w:val="Normalny"/>
    <w:link w:val="TematkomentarzaZnak1"/>
    <w:rsid w:val="006C10F6"/>
    <w:pPr>
      <w:suppressAutoHyphens/>
    </w:pPr>
    <w:rPr>
      <w:rFonts w:cs="Verdana"/>
      <w:b/>
      <w:bCs/>
      <w:sz w:val="20"/>
      <w:szCs w:val="20"/>
      <w:lang w:eastAsia="zh-CN"/>
    </w:rPr>
  </w:style>
  <w:style w:type="character" w:customStyle="1" w:styleId="TematkomentarzaZnak">
    <w:name w:val="Temat komentarza Znak"/>
    <w:basedOn w:val="TekstkomentarzaZnak"/>
    <w:uiPriority w:val="99"/>
    <w:semiHidden/>
    <w:rsid w:val="006C10F6"/>
    <w:rPr>
      <w:rFonts w:ascii="Arial" w:eastAsia="Arial" w:hAnsi="Arial" w:cs="Arial"/>
      <w:b/>
      <w:bCs/>
      <w:sz w:val="20"/>
      <w:szCs w:val="20"/>
    </w:rPr>
  </w:style>
  <w:style w:type="character" w:customStyle="1" w:styleId="TematkomentarzaZnak1">
    <w:name w:val="Temat komentarza Znak1"/>
    <w:basedOn w:val="Domylnaczcionkaakapitu"/>
    <w:link w:val="Tematkomentarza"/>
    <w:rsid w:val="006C10F6"/>
    <w:rPr>
      <w:rFonts w:ascii="Times New Roman" w:eastAsia="Times New Roman" w:hAnsi="Times New Roman" w:cs="Verdana"/>
      <w:b/>
      <w:bCs/>
      <w:sz w:val="20"/>
      <w:szCs w:val="20"/>
      <w:lang w:val="pl-PL" w:eastAsia="zh-CN"/>
    </w:rPr>
  </w:style>
  <w:style w:type="paragraph" w:customStyle="1" w:styleId="Kolorowalistaakcent11">
    <w:name w:val="Kolorowa lista — akcent 11"/>
    <w:basedOn w:val="Normalny"/>
    <w:link w:val="Kolorowalistaakcent1Znak"/>
    <w:uiPriority w:val="34"/>
    <w:qFormat/>
    <w:rsid w:val="005035BF"/>
    <w:pPr>
      <w:suppressAutoHyphens/>
      <w:ind w:left="708"/>
    </w:pPr>
    <w:rPr>
      <w:rFonts w:cs="Calibri"/>
      <w:lang w:eastAsia="ar-SA"/>
    </w:rPr>
  </w:style>
  <w:style w:type="character" w:customStyle="1" w:styleId="Kolorowalistaakcent1Znak">
    <w:name w:val="Kolorowa lista — akcent 1 Znak"/>
    <w:link w:val="Kolorowalistaakcent11"/>
    <w:uiPriority w:val="34"/>
    <w:qFormat/>
    <w:rsid w:val="005035BF"/>
    <w:rPr>
      <w:rFonts w:ascii="Times New Roman" w:eastAsia="Times New Roman" w:hAnsi="Times New Roman" w:cs="Calibri"/>
      <w:sz w:val="24"/>
      <w:szCs w:val="24"/>
      <w:lang w:val="pl-PL" w:eastAsia="ar-SA"/>
    </w:rPr>
  </w:style>
  <w:style w:type="character" w:customStyle="1" w:styleId="AkapitzlistZnak">
    <w:name w:val="Akapit z listą Znak"/>
    <w:aliases w:val="CW_Lista Znak,wypunktowanie Znak,Podsis rysunku Znak,Preambuła Znak,L1 Znak,Numerowanie Znak,Akapit z listą5 Znak,T_SZ_List Paragraph Znak,normalny tekst Znak,Akapit z listą BS Znak,Wypunktowanie Znak,BulletC Znak,Obiekt Znak"/>
    <w:link w:val="Akapitzlist"/>
    <w:uiPriority w:val="34"/>
    <w:qFormat/>
    <w:rsid w:val="00D0673B"/>
    <w:rPr>
      <w:rFonts w:ascii="Arial" w:eastAsia="Arial" w:hAnsi="Arial" w:cs="Arial"/>
    </w:rPr>
  </w:style>
  <w:style w:type="paragraph" w:customStyle="1" w:styleId="redniasiatka1akcent21">
    <w:name w:val="Średnia siatka 1 — akcent 21"/>
    <w:basedOn w:val="Normalny"/>
    <w:qFormat/>
    <w:rsid w:val="00883660"/>
    <w:pPr>
      <w:suppressAutoHyphens/>
      <w:ind w:left="708"/>
    </w:pPr>
    <w:rPr>
      <w:sz w:val="20"/>
      <w:szCs w:val="20"/>
      <w:lang w:eastAsia="ar-SA"/>
    </w:rPr>
  </w:style>
  <w:style w:type="character" w:styleId="Hipercze">
    <w:name w:val="Hyperlink"/>
    <w:uiPriority w:val="99"/>
    <w:rsid w:val="00862A8E"/>
    <w:rPr>
      <w:rFonts w:cs="Times New Roman"/>
      <w:color w:val="0000FF"/>
      <w:u w:val="single"/>
    </w:rPr>
  </w:style>
  <w:style w:type="paragraph" w:customStyle="1" w:styleId="Tekstpodstawowy22">
    <w:name w:val="Tekst podstawowy 22"/>
    <w:basedOn w:val="Normalny"/>
    <w:rsid w:val="00380702"/>
    <w:pPr>
      <w:suppressAutoHyphens/>
      <w:jc w:val="both"/>
    </w:pPr>
    <w:rPr>
      <w:rFonts w:ascii="Calibri" w:eastAsia="Calibri" w:hAnsi="Calibri"/>
      <w:lang w:eastAsia="ar-SA"/>
    </w:rPr>
  </w:style>
  <w:style w:type="paragraph" w:styleId="Lista">
    <w:name w:val="List"/>
    <w:basedOn w:val="Tekstpodstawowy"/>
    <w:rsid w:val="00C74537"/>
    <w:pPr>
      <w:suppressAutoHyphens/>
      <w:spacing w:after="120"/>
    </w:pPr>
    <w:rPr>
      <w:rFonts w:ascii="Calibri" w:eastAsia="Calibri" w:hAnsi="Calibri" w:cs="Tahoma"/>
      <w:sz w:val="20"/>
      <w:szCs w:val="20"/>
      <w:lang w:eastAsia="ar-SA"/>
    </w:rPr>
  </w:style>
  <w:style w:type="paragraph" w:styleId="Tekstpodstawowy2">
    <w:name w:val="Body Text 2"/>
    <w:basedOn w:val="Normalny"/>
    <w:link w:val="Tekstpodstawowy2Znak"/>
    <w:uiPriority w:val="99"/>
    <w:unhideWhenUsed/>
    <w:rsid w:val="00C74537"/>
    <w:pPr>
      <w:spacing w:after="120" w:line="480" w:lineRule="auto"/>
    </w:pPr>
  </w:style>
  <w:style w:type="character" w:customStyle="1" w:styleId="Tekstpodstawowy2Znak">
    <w:name w:val="Tekst podstawowy 2 Znak"/>
    <w:basedOn w:val="Domylnaczcionkaakapitu"/>
    <w:link w:val="Tekstpodstawowy2"/>
    <w:uiPriority w:val="99"/>
    <w:rsid w:val="00C74537"/>
    <w:rPr>
      <w:rFonts w:ascii="Arial" w:eastAsia="Arial" w:hAnsi="Arial" w:cs="Arial"/>
    </w:rPr>
  </w:style>
  <w:style w:type="character" w:customStyle="1" w:styleId="SIWZtekstZnak">
    <w:name w:val="SIWZ_tekst Znak"/>
    <w:link w:val="SIWZtekst"/>
    <w:locked/>
    <w:rsid w:val="004E402F"/>
    <w:rPr>
      <w:rFonts w:ascii="Arial" w:hAnsi="Arial" w:cs="Arial"/>
    </w:rPr>
  </w:style>
  <w:style w:type="paragraph" w:customStyle="1" w:styleId="SIWZtekst">
    <w:name w:val="SIWZ_tekst"/>
    <w:basedOn w:val="Normalny"/>
    <w:link w:val="SIWZtekstZnak"/>
    <w:rsid w:val="004E402F"/>
    <w:pPr>
      <w:tabs>
        <w:tab w:val="left" w:pos="720"/>
      </w:tabs>
      <w:spacing w:before="240" w:line="360" w:lineRule="auto"/>
      <w:jc w:val="both"/>
    </w:pPr>
    <w:rPr>
      <w:rFonts w:eastAsiaTheme="minorHAnsi"/>
    </w:rPr>
  </w:style>
  <w:style w:type="table" w:styleId="Tabela-Siatka">
    <w:name w:val="Table Grid"/>
    <w:basedOn w:val="Standardowy"/>
    <w:uiPriority w:val="59"/>
    <w:rsid w:val="00FE3A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yteHipercze">
    <w:name w:val="FollowedHyperlink"/>
    <w:basedOn w:val="Domylnaczcionkaakapitu"/>
    <w:uiPriority w:val="99"/>
    <w:semiHidden/>
    <w:unhideWhenUsed/>
    <w:rsid w:val="00FE3AC7"/>
    <w:rPr>
      <w:color w:val="800080" w:themeColor="followedHyperlink"/>
      <w:u w:val="single"/>
    </w:rPr>
  </w:style>
  <w:style w:type="paragraph" w:styleId="NormalnyWeb">
    <w:name w:val="Normal (Web)"/>
    <w:basedOn w:val="Normalny"/>
    <w:uiPriority w:val="99"/>
    <w:unhideWhenUsed/>
    <w:rsid w:val="003F4A27"/>
    <w:pPr>
      <w:spacing w:before="100" w:beforeAutospacing="1" w:after="100" w:afterAutospacing="1"/>
    </w:pPr>
    <w:rPr>
      <w:lang w:eastAsia="zh-CN"/>
    </w:rPr>
  </w:style>
  <w:style w:type="character" w:customStyle="1" w:styleId="WW8Num9z0">
    <w:name w:val="WW8Num9z0"/>
    <w:rsid w:val="00670DB5"/>
    <w:rPr>
      <w:rFonts w:ascii="Symbol" w:hAnsi="Symbol" w:cs="OpenSymbol"/>
    </w:rPr>
  </w:style>
  <w:style w:type="character" w:customStyle="1" w:styleId="Nierozpoznanawzmianka1">
    <w:name w:val="Nierozpoznana wzmianka1"/>
    <w:basedOn w:val="Domylnaczcionkaakapitu"/>
    <w:uiPriority w:val="99"/>
    <w:semiHidden/>
    <w:unhideWhenUsed/>
    <w:rsid w:val="00130506"/>
    <w:rPr>
      <w:color w:val="605E5C"/>
      <w:shd w:val="clear" w:color="auto" w:fill="E1DFDD"/>
    </w:rPr>
  </w:style>
  <w:style w:type="character" w:customStyle="1" w:styleId="apple-converted-space">
    <w:name w:val="apple-converted-space"/>
    <w:basedOn w:val="Domylnaczcionkaakapitu"/>
    <w:rsid w:val="00F14E0C"/>
  </w:style>
  <w:style w:type="character" w:styleId="Odwoaniedokomentarza">
    <w:name w:val="annotation reference"/>
    <w:basedOn w:val="Domylnaczcionkaakapitu"/>
    <w:uiPriority w:val="99"/>
    <w:semiHidden/>
    <w:unhideWhenUsed/>
    <w:rsid w:val="008310D8"/>
    <w:rPr>
      <w:sz w:val="16"/>
      <w:szCs w:val="16"/>
    </w:rPr>
  </w:style>
  <w:style w:type="character" w:styleId="Pogrubienie">
    <w:name w:val="Strong"/>
    <w:basedOn w:val="Domylnaczcionkaakapitu"/>
    <w:uiPriority w:val="22"/>
    <w:qFormat/>
    <w:rsid w:val="00F90F6D"/>
    <w:rPr>
      <w:b/>
      <w:bCs/>
    </w:rPr>
  </w:style>
  <w:style w:type="character" w:customStyle="1" w:styleId="Nierozpoznanawzmianka2">
    <w:name w:val="Nierozpoznana wzmianka2"/>
    <w:basedOn w:val="Domylnaczcionkaakapitu"/>
    <w:uiPriority w:val="99"/>
    <w:semiHidden/>
    <w:unhideWhenUsed/>
    <w:rsid w:val="000F14D5"/>
    <w:rPr>
      <w:color w:val="605E5C"/>
      <w:shd w:val="clear" w:color="auto" w:fill="E1DFDD"/>
    </w:rPr>
  </w:style>
  <w:style w:type="character" w:customStyle="1" w:styleId="Nierozpoznanawzmianka3">
    <w:name w:val="Nierozpoznana wzmianka3"/>
    <w:basedOn w:val="Domylnaczcionkaakapitu"/>
    <w:uiPriority w:val="99"/>
    <w:semiHidden/>
    <w:unhideWhenUsed/>
    <w:rsid w:val="00B620A2"/>
    <w:rPr>
      <w:color w:val="605E5C"/>
      <w:shd w:val="clear" w:color="auto" w:fill="E1DFDD"/>
    </w:rPr>
  </w:style>
  <w:style w:type="paragraph" w:styleId="Poprawka">
    <w:name w:val="Revision"/>
    <w:hidden/>
    <w:uiPriority w:val="99"/>
    <w:semiHidden/>
    <w:rsid w:val="007F0764"/>
    <w:pPr>
      <w:widowControl/>
      <w:autoSpaceDE/>
      <w:autoSpaceDN/>
    </w:pPr>
    <w:rPr>
      <w:rFonts w:ascii="Times New Roman" w:eastAsia="Times New Roman" w:hAnsi="Times New Roman" w:cs="Times New Roman"/>
      <w:sz w:val="24"/>
      <w:szCs w:val="24"/>
      <w:lang w:val="pl-PL" w:eastAsia="pl-PL"/>
    </w:rPr>
  </w:style>
  <w:style w:type="character" w:styleId="Nierozpoznanawzmianka">
    <w:name w:val="Unresolved Mention"/>
    <w:basedOn w:val="Domylnaczcionkaakapitu"/>
    <w:uiPriority w:val="99"/>
    <w:semiHidden/>
    <w:unhideWhenUsed/>
    <w:rsid w:val="00A857CD"/>
    <w:rPr>
      <w:color w:val="605E5C"/>
      <w:shd w:val="clear" w:color="auto" w:fill="E1DFDD"/>
    </w:rPr>
  </w:style>
  <w:style w:type="paragraph" w:customStyle="1" w:styleId="Default">
    <w:name w:val="Default"/>
    <w:rsid w:val="00A27DBE"/>
    <w:pPr>
      <w:widowControl/>
      <w:adjustRightInd w:val="0"/>
    </w:pPr>
    <w:rPr>
      <w:rFonts w:ascii="Symbol" w:hAnsi="Symbol" w:cs="Symbol"/>
      <w:color w:val="000000"/>
      <w:sz w:val="24"/>
      <w:szCs w:val="24"/>
      <w:lang w:val="pl-PL"/>
    </w:rPr>
  </w:style>
  <w:style w:type="character" w:styleId="Uwydatnienie">
    <w:name w:val="Emphasis"/>
    <w:basedOn w:val="Domylnaczcionkaakapitu"/>
    <w:uiPriority w:val="20"/>
    <w:qFormat/>
    <w:rsid w:val="00593F4C"/>
    <w:rPr>
      <w:i/>
      <w:iCs/>
    </w:rPr>
  </w:style>
  <w:style w:type="character" w:customStyle="1" w:styleId="Nagwek3Znak">
    <w:name w:val="Nagłówek 3 Znak"/>
    <w:basedOn w:val="Domylnaczcionkaakapitu"/>
    <w:link w:val="Nagwek3"/>
    <w:uiPriority w:val="9"/>
    <w:rsid w:val="004F2E57"/>
    <w:rPr>
      <w:rFonts w:asciiTheme="majorHAnsi" w:eastAsiaTheme="majorEastAsia" w:hAnsiTheme="majorHAnsi" w:cstheme="majorBidi"/>
      <w:color w:val="243F60" w:themeColor="accent1" w:themeShade="7F"/>
      <w:sz w:val="24"/>
      <w:szCs w:val="24"/>
      <w:lang w:val="pl-PL" w:eastAsia="pl-PL"/>
    </w:rPr>
  </w:style>
  <w:style w:type="character" w:customStyle="1" w:styleId="Normalny1">
    <w:name w:val="Normalny1"/>
    <w:basedOn w:val="Domylnaczcionkaakapitu"/>
    <w:rsid w:val="004F2E57"/>
  </w:style>
  <w:style w:type="character" w:customStyle="1" w:styleId="Normalny2">
    <w:name w:val="Normalny2"/>
    <w:basedOn w:val="Domylnaczcionkaakapitu"/>
    <w:rsid w:val="00247F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501032">
      <w:bodyDiv w:val="1"/>
      <w:marLeft w:val="0"/>
      <w:marRight w:val="0"/>
      <w:marTop w:val="0"/>
      <w:marBottom w:val="0"/>
      <w:divBdr>
        <w:top w:val="none" w:sz="0" w:space="0" w:color="auto"/>
        <w:left w:val="none" w:sz="0" w:space="0" w:color="auto"/>
        <w:bottom w:val="none" w:sz="0" w:space="0" w:color="auto"/>
        <w:right w:val="none" w:sz="0" w:space="0" w:color="auto"/>
      </w:divBdr>
    </w:div>
    <w:div w:id="128279723">
      <w:bodyDiv w:val="1"/>
      <w:marLeft w:val="0"/>
      <w:marRight w:val="0"/>
      <w:marTop w:val="0"/>
      <w:marBottom w:val="0"/>
      <w:divBdr>
        <w:top w:val="none" w:sz="0" w:space="0" w:color="auto"/>
        <w:left w:val="none" w:sz="0" w:space="0" w:color="auto"/>
        <w:bottom w:val="none" w:sz="0" w:space="0" w:color="auto"/>
        <w:right w:val="none" w:sz="0" w:space="0" w:color="auto"/>
      </w:divBdr>
      <w:divsChild>
        <w:div w:id="1752236049">
          <w:marLeft w:val="0"/>
          <w:marRight w:val="0"/>
          <w:marTop w:val="0"/>
          <w:marBottom w:val="0"/>
          <w:divBdr>
            <w:top w:val="none" w:sz="0" w:space="0" w:color="auto"/>
            <w:left w:val="none" w:sz="0" w:space="0" w:color="auto"/>
            <w:bottom w:val="none" w:sz="0" w:space="0" w:color="auto"/>
            <w:right w:val="none" w:sz="0" w:space="0" w:color="auto"/>
          </w:divBdr>
          <w:divsChild>
            <w:div w:id="2001425874">
              <w:marLeft w:val="0"/>
              <w:marRight w:val="0"/>
              <w:marTop w:val="0"/>
              <w:marBottom w:val="0"/>
              <w:divBdr>
                <w:top w:val="none" w:sz="0" w:space="0" w:color="auto"/>
                <w:left w:val="none" w:sz="0" w:space="0" w:color="auto"/>
                <w:bottom w:val="none" w:sz="0" w:space="0" w:color="auto"/>
                <w:right w:val="none" w:sz="0" w:space="0" w:color="auto"/>
              </w:divBdr>
              <w:divsChild>
                <w:div w:id="143931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7283379">
      <w:bodyDiv w:val="1"/>
      <w:marLeft w:val="0"/>
      <w:marRight w:val="0"/>
      <w:marTop w:val="0"/>
      <w:marBottom w:val="0"/>
      <w:divBdr>
        <w:top w:val="none" w:sz="0" w:space="0" w:color="auto"/>
        <w:left w:val="none" w:sz="0" w:space="0" w:color="auto"/>
        <w:bottom w:val="none" w:sz="0" w:space="0" w:color="auto"/>
        <w:right w:val="none" w:sz="0" w:space="0" w:color="auto"/>
      </w:divBdr>
    </w:div>
    <w:div w:id="236013893">
      <w:bodyDiv w:val="1"/>
      <w:marLeft w:val="0"/>
      <w:marRight w:val="0"/>
      <w:marTop w:val="0"/>
      <w:marBottom w:val="0"/>
      <w:divBdr>
        <w:top w:val="none" w:sz="0" w:space="0" w:color="auto"/>
        <w:left w:val="none" w:sz="0" w:space="0" w:color="auto"/>
        <w:bottom w:val="none" w:sz="0" w:space="0" w:color="auto"/>
        <w:right w:val="none" w:sz="0" w:space="0" w:color="auto"/>
      </w:divBdr>
    </w:div>
    <w:div w:id="329257575">
      <w:bodyDiv w:val="1"/>
      <w:marLeft w:val="0"/>
      <w:marRight w:val="0"/>
      <w:marTop w:val="0"/>
      <w:marBottom w:val="0"/>
      <w:divBdr>
        <w:top w:val="none" w:sz="0" w:space="0" w:color="auto"/>
        <w:left w:val="none" w:sz="0" w:space="0" w:color="auto"/>
        <w:bottom w:val="none" w:sz="0" w:space="0" w:color="auto"/>
        <w:right w:val="none" w:sz="0" w:space="0" w:color="auto"/>
      </w:divBdr>
    </w:div>
    <w:div w:id="332416206">
      <w:bodyDiv w:val="1"/>
      <w:marLeft w:val="0"/>
      <w:marRight w:val="0"/>
      <w:marTop w:val="0"/>
      <w:marBottom w:val="0"/>
      <w:divBdr>
        <w:top w:val="none" w:sz="0" w:space="0" w:color="auto"/>
        <w:left w:val="none" w:sz="0" w:space="0" w:color="auto"/>
        <w:bottom w:val="none" w:sz="0" w:space="0" w:color="auto"/>
        <w:right w:val="none" w:sz="0" w:space="0" w:color="auto"/>
      </w:divBdr>
    </w:div>
    <w:div w:id="475417035">
      <w:bodyDiv w:val="1"/>
      <w:marLeft w:val="0"/>
      <w:marRight w:val="0"/>
      <w:marTop w:val="0"/>
      <w:marBottom w:val="0"/>
      <w:divBdr>
        <w:top w:val="none" w:sz="0" w:space="0" w:color="auto"/>
        <w:left w:val="none" w:sz="0" w:space="0" w:color="auto"/>
        <w:bottom w:val="none" w:sz="0" w:space="0" w:color="auto"/>
        <w:right w:val="none" w:sz="0" w:space="0" w:color="auto"/>
      </w:divBdr>
      <w:divsChild>
        <w:div w:id="2139881556">
          <w:marLeft w:val="0"/>
          <w:marRight w:val="0"/>
          <w:marTop w:val="0"/>
          <w:marBottom w:val="0"/>
          <w:divBdr>
            <w:top w:val="none" w:sz="0" w:space="0" w:color="auto"/>
            <w:left w:val="none" w:sz="0" w:space="0" w:color="auto"/>
            <w:bottom w:val="none" w:sz="0" w:space="0" w:color="auto"/>
            <w:right w:val="none" w:sz="0" w:space="0" w:color="auto"/>
          </w:divBdr>
          <w:divsChild>
            <w:div w:id="2144224561">
              <w:marLeft w:val="0"/>
              <w:marRight w:val="0"/>
              <w:marTop w:val="0"/>
              <w:marBottom w:val="0"/>
              <w:divBdr>
                <w:top w:val="none" w:sz="0" w:space="0" w:color="auto"/>
                <w:left w:val="none" w:sz="0" w:space="0" w:color="auto"/>
                <w:bottom w:val="none" w:sz="0" w:space="0" w:color="auto"/>
                <w:right w:val="none" w:sz="0" w:space="0" w:color="auto"/>
              </w:divBdr>
              <w:divsChild>
                <w:div w:id="1165902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3417598">
      <w:bodyDiv w:val="1"/>
      <w:marLeft w:val="0"/>
      <w:marRight w:val="0"/>
      <w:marTop w:val="0"/>
      <w:marBottom w:val="0"/>
      <w:divBdr>
        <w:top w:val="none" w:sz="0" w:space="0" w:color="auto"/>
        <w:left w:val="none" w:sz="0" w:space="0" w:color="auto"/>
        <w:bottom w:val="none" w:sz="0" w:space="0" w:color="auto"/>
        <w:right w:val="none" w:sz="0" w:space="0" w:color="auto"/>
      </w:divBdr>
      <w:divsChild>
        <w:div w:id="506360445">
          <w:marLeft w:val="0"/>
          <w:marRight w:val="0"/>
          <w:marTop w:val="240"/>
          <w:marBottom w:val="0"/>
          <w:divBdr>
            <w:top w:val="none" w:sz="0" w:space="0" w:color="auto"/>
            <w:left w:val="none" w:sz="0" w:space="0" w:color="auto"/>
            <w:bottom w:val="none" w:sz="0" w:space="0" w:color="auto"/>
            <w:right w:val="none" w:sz="0" w:space="0" w:color="auto"/>
          </w:divBdr>
        </w:div>
        <w:div w:id="1071931723">
          <w:marLeft w:val="0"/>
          <w:marRight w:val="0"/>
          <w:marTop w:val="240"/>
          <w:marBottom w:val="0"/>
          <w:divBdr>
            <w:top w:val="none" w:sz="0" w:space="0" w:color="auto"/>
            <w:left w:val="none" w:sz="0" w:space="0" w:color="auto"/>
            <w:bottom w:val="none" w:sz="0" w:space="0" w:color="auto"/>
            <w:right w:val="none" w:sz="0" w:space="0" w:color="auto"/>
          </w:divBdr>
        </w:div>
      </w:divsChild>
    </w:div>
    <w:div w:id="685525563">
      <w:bodyDiv w:val="1"/>
      <w:marLeft w:val="0"/>
      <w:marRight w:val="0"/>
      <w:marTop w:val="0"/>
      <w:marBottom w:val="0"/>
      <w:divBdr>
        <w:top w:val="none" w:sz="0" w:space="0" w:color="auto"/>
        <w:left w:val="none" w:sz="0" w:space="0" w:color="auto"/>
        <w:bottom w:val="none" w:sz="0" w:space="0" w:color="auto"/>
        <w:right w:val="none" w:sz="0" w:space="0" w:color="auto"/>
      </w:divBdr>
      <w:divsChild>
        <w:div w:id="759451548">
          <w:marLeft w:val="0"/>
          <w:marRight w:val="0"/>
          <w:marTop w:val="0"/>
          <w:marBottom w:val="0"/>
          <w:divBdr>
            <w:top w:val="none" w:sz="0" w:space="0" w:color="auto"/>
            <w:left w:val="none" w:sz="0" w:space="0" w:color="auto"/>
            <w:bottom w:val="none" w:sz="0" w:space="0" w:color="auto"/>
            <w:right w:val="none" w:sz="0" w:space="0" w:color="auto"/>
          </w:divBdr>
          <w:divsChild>
            <w:div w:id="1560172454">
              <w:marLeft w:val="0"/>
              <w:marRight w:val="0"/>
              <w:marTop w:val="0"/>
              <w:marBottom w:val="0"/>
              <w:divBdr>
                <w:top w:val="none" w:sz="0" w:space="0" w:color="auto"/>
                <w:left w:val="none" w:sz="0" w:space="0" w:color="auto"/>
                <w:bottom w:val="none" w:sz="0" w:space="0" w:color="auto"/>
                <w:right w:val="none" w:sz="0" w:space="0" w:color="auto"/>
              </w:divBdr>
              <w:divsChild>
                <w:div w:id="207229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0473231">
      <w:bodyDiv w:val="1"/>
      <w:marLeft w:val="0"/>
      <w:marRight w:val="0"/>
      <w:marTop w:val="0"/>
      <w:marBottom w:val="0"/>
      <w:divBdr>
        <w:top w:val="none" w:sz="0" w:space="0" w:color="auto"/>
        <w:left w:val="none" w:sz="0" w:space="0" w:color="auto"/>
        <w:bottom w:val="none" w:sz="0" w:space="0" w:color="auto"/>
        <w:right w:val="none" w:sz="0" w:space="0" w:color="auto"/>
      </w:divBdr>
      <w:divsChild>
        <w:div w:id="768430320">
          <w:marLeft w:val="0"/>
          <w:marRight w:val="0"/>
          <w:marTop w:val="0"/>
          <w:marBottom w:val="0"/>
          <w:divBdr>
            <w:top w:val="none" w:sz="0" w:space="0" w:color="auto"/>
            <w:left w:val="none" w:sz="0" w:space="0" w:color="auto"/>
            <w:bottom w:val="none" w:sz="0" w:space="0" w:color="auto"/>
            <w:right w:val="none" w:sz="0" w:space="0" w:color="auto"/>
          </w:divBdr>
          <w:divsChild>
            <w:div w:id="73548098">
              <w:marLeft w:val="0"/>
              <w:marRight w:val="0"/>
              <w:marTop w:val="0"/>
              <w:marBottom w:val="0"/>
              <w:divBdr>
                <w:top w:val="none" w:sz="0" w:space="0" w:color="auto"/>
                <w:left w:val="none" w:sz="0" w:space="0" w:color="auto"/>
                <w:bottom w:val="none" w:sz="0" w:space="0" w:color="auto"/>
                <w:right w:val="none" w:sz="0" w:space="0" w:color="auto"/>
              </w:divBdr>
              <w:divsChild>
                <w:div w:id="469634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6205186">
      <w:bodyDiv w:val="1"/>
      <w:marLeft w:val="0"/>
      <w:marRight w:val="0"/>
      <w:marTop w:val="0"/>
      <w:marBottom w:val="0"/>
      <w:divBdr>
        <w:top w:val="none" w:sz="0" w:space="0" w:color="auto"/>
        <w:left w:val="none" w:sz="0" w:space="0" w:color="auto"/>
        <w:bottom w:val="none" w:sz="0" w:space="0" w:color="auto"/>
        <w:right w:val="none" w:sz="0" w:space="0" w:color="auto"/>
      </w:divBdr>
      <w:divsChild>
        <w:div w:id="10307017">
          <w:marLeft w:val="0"/>
          <w:marRight w:val="0"/>
          <w:marTop w:val="240"/>
          <w:marBottom w:val="0"/>
          <w:divBdr>
            <w:top w:val="none" w:sz="0" w:space="0" w:color="auto"/>
            <w:left w:val="none" w:sz="0" w:space="0" w:color="auto"/>
            <w:bottom w:val="none" w:sz="0" w:space="0" w:color="auto"/>
            <w:right w:val="none" w:sz="0" w:space="0" w:color="auto"/>
          </w:divBdr>
        </w:div>
        <w:div w:id="1448162679">
          <w:marLeft w:val="0"/>
          <w:marRight w:val="0"/>
          <w:marTop w:val="240"/>
          <w:marBottom w:val="0"/>
          <w:divBdr>
            <w:top w:val="none" w:sz="0" w:space="0" w:color="auto"/>
            <w:left w:val="none" w:sz="0" w:space="0" w:color="auto"/>
            <w:bottom w:val="none" w:sz="0" w:space="0" w:color="auto"/>
            <w:right w:val="none" w:sz="0" w:space="0" w:color="auto"/>
          </w:divBdr>
        </w:div>
      </w:divsChild>
    </w:div>
    <w:div w:id="717823058">
      <w:bodyDiv w:val="1"/>
      <w:marLeft w:val="0"/>
      <w:marRight w:val="0"/>
      <w:marTop w:val="0"/>
      <w:marBottom w:val="0"/>
      <w:divBdr>
        <w:top w:val="none" w:sz="0" w:space="0" w:color="auto"/>
        <w:left w:val="none" w:sz="0" w:space="0" w:color="auto"/>
        <w:bottom w:val="none" w:sz="0" w:space="0" w:color="auto"/>
        <w:right w:val="none" w:sz="0" w:space="0" w:color="auto"/>
      </w:divBdr>
    </w:div>
    <w:div w:id="802039878">
      <w:bodyDiv w:val="1"/>
      <w:marLeft w:val="0"/>
      <w:marRight w:val="0"/>
      <w:marTop w:val="0"/>
      <w:marBottom w:val="0"/>
      <w:divBdr>
        <w:top w:val="none" w:sz="0" w:space="0" w:color="auto"/>
        <w:left w:val="none" w:sz="0" w:space="0" w:color="auto"/>
        <w:bottom w:val="none" w:sz="0" w:space="0" w:color="auto"/>
        <w:right w:val="none" w:sz="0" w:space="0" w:color="auto"/>
      </w:divBdr>
      <w:divsChild>
        <w:div w:id="660500736">
          <w:marLeft w:val="0"/>
          <w:marRight w:val="0"/>
          <w:marTop w:val="0"/>
          <w:marBottom w:val="0"/>
          <w:divBdr>
            <w:top w:val="none" w:sz="0" w:space="0" w:color="auto"/>
            <w:left w:val="none" w:sz="0" w:space="0" w:color="auto"/>
            <w:bottom w:val="none" w:sz="0" w:space="0" w:color="auto"/>
            <w:right w:val="none" w:sz="0" w:space="0" w:color="auto"/>
          </w:divBdr>
          <w:divsChild>
            <w:div w:id="1945647282">
              <w:marLeft w:val="0"/>
              <w:marRight w:val="0"/>
              <w:marTop w:val="0"/>
              <w:marBottom w:val="0"/>
              <w:divBdr>
                <w:top w:val="none" w:sz="0" w:space="0" w:color="auto"/>
                <w:left w:val="none" w:sz="0" w:space="0" w:color="auto"/>
                <w:bottom w:val="none" w:sz="0" w:space="0" w:color="auto"/>
                <w:right w:val="none" w:sz="0" w:space="0" w:color="auto"/>
              </w:divBdr>
              <w:divsChild>
                <w:div w:id="1091851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2235035">
      <w:bodyDiv w:val="1"/>
      <w:marLeft w:val="0"/>
      <w:marRight w:val="0"/>
      <w:marTop w:val="0"/>
      <w:marBottom w:val="0"/>
      <w:divBdr>
        <w:top w:val="none" w:sz="0" w:space="0" w:color="auto"/>
        <w:left w:val="none" w:sz="0" w:space="0" w:color="auto"/>
        <w:bottom w:val="none" w:sz="0" w:space="0" w:color="auto"/>
        <w:right w:val="none" w:sz="0" w:space="0" w:color="auto"/>
      </w:divBdr>
    </w:div>
    <w:div w:id="891693343">
      <w:bodyDiv w:val="1"/>
      <w:marLeft w:val="0"/>
      <w:marRight w:val="0"/>
      <w:marTop w:val="0"/>
      <w:marBottom w:val="0"/>
      <w:divBdr>
        <w:top w:val="none" w:sz="0" w:space="0" w:color="auto"/>
        <w:left w:val="none" w:sz="0" w:space="0" w:color="auto"/>
        <w:bottom w:val="none" w:sz="0" w:space="0" w:color="auto"/>
        <w:right w:val="none" w:sz="0" w:space="0" w:color="auto"/>
      </w:divBdr>
    </w:div>
    <w:div w:id="1050376045">
      <w:bodyDiv w:val="1"/>
      <w:marLeft w:val="0"/>
      <w:marRight w:val="0"/>
      <w:marTop w:val="0"/>
      <w:marBottom w:val="0"/>
      <w:divBdr>
        <w:top w:val="none" w:sz="0" w:space="0" w:color="auto"/>
        <w:left w:val="none" w:sz="0" w:space="0" w:color="auto"/>
        <w:bottom w:val="none" w:sz="0" w:space="0" w:color="auto"/>
        <w:right w:val="none" w:sz="0" w:space="0" w:color="auto"/>
      </w:divBdr>
    </w:div>
    <w:div w:id="1098060646">
      <w:bodyDiv w:val="1"/>
      <w:marLeft w:val="0"/>
      <w:marRight w:val="0"/>
      <w:marTop w:val="0"/>
      <w:marBottom w:val="0"/>
      <w:divBdr>
        <w:top w:val="none" w:sz="0" w:space="0" w:color="auto"/>
        <w:left w:val="none" w:sz="0" w:space="0" w:color="auto"/>
        <w:bottom w:val="none" w:sz="0" w:space="0" w:color="auto"/>
        <w:right w:val="none" w:sz="0" w:space="0" w:color="auto"/>
      </w:divBdr>
    </w:div>
    <w:div w:id="1188176761">
      <w:bodyDiv w:val="1"/>
      <w:marLeft w:val="0"/>
      <w:marRight w:val="0"/>
      <w:marTop w:val="0"/>
      <w:marBottom w:val="0"/>
      <w:divBdr>
        <w:top w:val="none" w:sz="0" w:space="0" w:color="auto"/>
        <w:left w:val="none" w:sz="0" w:space="0" w:color="auto"/>
        <w:bottom w:val="none" w:sz="0" w:space="0" w:color="auto"/>
        <w:right w:val="none" w:sz="0" w:space="0" w:color="auto"/>
      </w:divBdr>
    </w:div>
    <w:div w:id="1284190399">
      <w:bodyDiv w:val="1"/>
      <w:marLeft w:val="0"/>
      <w:marRight w:val="0"/>
      <w:marTop w:val="0"/>
      <w:marBottom w:val="0"/>
      <w:divBdr>
        <w:top w:val="none" w:sz="0" w:space="0" w:color="auto"/>
        <w:left w:val="none" w:sz="0" w:space="0" w:color="auto"/>
        <w:bottom w:val="none" w:sz="0" w:space="0" w:color="auto"/>
        <w:right w:val="none" w:sz="0" w:space="0" w:color="auto"/>
      </w:divBdr>
      <w:divsChild>
        <w:div w:id="580994055">
          <w:marLeft w:val="0"/>
          <w:marRight w:val="0"/>
          <w:marTop w:val="0"/>
          <w:marBottom w:val="0"/>
          <w:divBdr>
            <w:top w:val="none" w:sz="0" w:space="0" w:color="auto"/>
            <w:left w:val="none" w:sz="0" w:space="0" w:color="auto"/>
            <w:bottom w:val="none" w:sz="0" w:space="0" w:color="auto"/>
            <w:right w:val="none" w:sz="0" w:space="0" w:color="auto"/>
          </w:divBdr>
          <w:divsChild>
            <w:div w:id="626157716">
              <w:marLeft w:val="0"/>
              <w:marRight w:val="0"/>
              <w:marTop w:val="0"/>
              <w:marBottom w:val="0"/>
              <w:divBdr>
                <w:top w:val="none" w:sz="0" w:space="0" w:color="auto"/>
                <w:left w:val="none" w:sz="0" w:space="0" w:color="auto"/>
                <w:bottom w:val="none" w:sz="0" w:space="0" w:color="auto"/>
                <w:right w:val="none" w:sz="0" w:space="0" w:color="auto"/>
              </w:divBdr>
              <w:divsChild>
                <w:div w:id="1658922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7222924">
      <w:bodyDiv w:val="1"/>
      <w:marLeft w:val="0"/>
      <w:marRight w:val="0"/>
      <w:marTop w:val="0"/>
      <w:marBottom w:val="0"/>
      <w:divBdr>
        <w:top w:val="none" w:sz="0" w:space="0" w:color="auto"/>
        <w:left w:val="none" w:sz="0" w:space="0" w:color="auto"/>
        <w:bottom w:val="none" w:sz="0" w:space="0" w:color="auto"/>
        <w:right w:val="none" w:sz="0" w:space="0" w:color="auto"/>
      </w:divBdr>
      <w:divsChild>
        <w:div w:id="1336886168">
          <w:marLeft w:val="0"/>
          <w:marRight w:val="0"/>
          <w:marTop w:val="0"/>
          <w:marBottom w:val="0"/>
          <w:divBdr>
            <w:top w:val="none" w:sz="0" w:space="0" w:color="auto"/>
            <w:left w:val="none" w:sz="0" w:space="0" w:color="auto"/>
            <w:bottom w:val="none" w:sz="0" w:space="0" w:color="auto"/>
            <w:right w:val="none" w:sz="0" w:space="0" w:color="auto"/>
          </w:divBdr>
          <w:divsChild>
            <w:div w:id="1397969467">
              <w:marLeft w:val="0"/>
              <w:marRight w:val="0"/>
              <w:marTop w:val="0"/>
              <w:marBottom w:val="0"/>
              <w:divBdr>
                <w:top w:val="none" w:sz="0" w:space="0" w:color="auto"/>
                <w:left w:val="none" w:sz="0" w:space="0" w:color="auto"/>
                <w:bottom w:val="none" w:sz="0" w:space="0" w:color="auto"/>
                <w:right w:val="none" w:sz="0" w:space="0" w:color="auto"/>
              </w:divBdr>
              <w:divsChild>
                <w:div w:id="1833401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8143232">
      <w:bodyDiv w:val="1"/>
      <w:marLeft w:val="0"/>
      <w:marRight w:val="0"/>
      <w:marTop w:val="0"/>
      <w:marBottom w:val="0"/>
      <w:divBdr>
        <w:top w:val="none" w:sz="0" w:space="0" w:color="auto"/>
        <w:left w:val="none" w:sz="0" w:space="0" w:color="auto"/>
        <w:bottom w:val="none" w:sz="0" w:space="0" w:color="auto"/>
        <w:right w:val="none" w:sz="0" w:space="0" w:color="auto"/>
      </w:divBdr>
    </w:div>
    <w:div w:id="1433627946">
      <w:bodyDiv w:val="1"/>
      <w:marLeft w:val="0"/>
      <w:marRight w:val="0"/>
      <w:marTop w:val="0"/>
      <w:marBottom w:val="0"/>
      <w:divBdr>
        <w:top w:val="none" w:sz="0" w:space="0" w:color="auto"/>
        <w:left w:val="none" w:sz="0" w:space="0" w:color="auto"/>
        <w:bottom w:val="none" w:sz="0" w:space="0" w:color="auto"/>
        <w:right w:val="none" w:sz="0" w:space="0" w:color="auto"/>
      </w:divBdr>
    </w:div>
    <w:div w:id="1496846843">
      <w:bodyDiv w:val="1"/>
      <w:marLeft w:val="0"/>
      <w:marRight w:val="0"/>
      <w:marTop w:val="0"/>
      <w:marBottom w:val="0"/>
      <w:divBdr>
        <w:top w:val="none" w:sz="0" w:space="0" w:color="auto"/>
        <w:left w:val="none" w:sz="0" w:space="0" w:color="auto"/>
        <w:bottom w:val="none" w:sz="0" w:space="0" w:color="auto"/>
        <w:right w:val="none" w:sz="0" w:space="0" w:color="auto"/>
      </w:divBdr>
      <w:divsChild>
        <w:div w:id="658965376">
          <w:marLeft w:val="0"/>
          <w:marRight w:val="0"/>
          <w:marTop w:val="0"/>
          <w:marBottom w:val="0"/>
          <w:divBdr>
            <w:top w:val="none" w:sz="0" w:space="0" w:color="auto"/>
            <w:left w:val="none" w:sz="0" w:space="0" w:color="auto"/>
            <w:bottom w:val="none" w:sz="0" w:space="0" w:color="auto"/>
            <w:right w:val="none" w:sz="0" w:space="0" w:color="auto"/>
          </w:divBdr>
          <w:divsChild>
            <w:div w:id="1061715591">
              <w:marLeft w:val="0"/>
              <w:marRight w:val="0"/>
              <w:marTop w:val="0"/>
              <w:marBottom w:val="0"/>
              <w:divBdr>
                <w:top w:val="none" w:sz="0" w:space="0" w:color="auto"/>
                <w:left w:val="none" w:sz="0" w:space="0" w:color="auto"/>
                <w:bottom w:val="none" w:sz="0" w:space="0" w:color="auto"/>
                <w:right w:val="none" w:sz="0" w:space="0" w:color="auto"/>
              </w:divBdr>
              <w:divsChild>
                <w:div w:id="1082531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8547790">
      <w:bodyDiv w:val="1"/>
      <w:marLeft w:val="0"/>
      <w:marRight w:val="0"/>
      <w:marTop w:val="0"/>
      <w:marBottom w:val="0"/>
      <w:divBdr>
        <w:top w:val="none" w:sz="0" w:space="0" w:color="auto"/>
        <w:left w:val="none" w:sz="0" w:space="0" w:color="auto"/>
        <w:bottom w:val="none" w:sz="0" w:space="0" w:color="auto"/>
        <w:right w:val="none" w:sz="0" w:space="0" w:color="auto"/>
      </w:divBdr>
    </w:div>
    <w:div w:id="1554729750">
      <w:bodyDiv w:val="1"/>
      <w:marLeft w:val="0"/>
      <w:marRight w:val="0"/>
      <w:marTop w:val="0"/>
      <w:marBottom w:val="0"/>
      <w:divBdr>
        <w:top w:val="none" w:sz="0" w:space="0" w:color="auto"/>
        <w:left w:val="none" w:sz="0" w:space="0" w:color="auto"/>
        <w:bottom w:val="none" w:sz="0" w:space="0" w:color="auto"/>
        <w:right w:val="none" w:sz="0" w:space="0" w:color="auto"/>
      </w:divBdr>
    </w:div>
    <w:div w:id="1587496024">
      <w:bodyDiv w:val="1"/>
      <w:marLeft w:val="0"/>
      <w:marRight w:val="0"/>
      <w:marTop w:val="0"/>
      <w:marBottom w:val="0"/>
      <w:divBdr>
        <w:top w:val="none" w:sz="0" w:space="0" w:color="auto"/>
        <w:left w:val="none" w:sz="0" w:space="0" w:color="auto"/>
        <w:bottom w:val="none" w:sz="0" w:space="0" w:color="auto"/>
        <w:right w:val="none" w:sz="0" w:space="0" w:color="auto"/>
      </w:divBdr>
      <w:divsChild>
        <w:div w:id="1127815362">
          <w:marLeft w:val="0"/>
          <w:marRight w:val="0"/>
          <w:marTop w:val="0"/>
          <w:marBottom w:val="0"/>
          <w:divBdr>
            <w:top w:val="none" w:sz="0" w:space="0" w:color="auto"/>
            <w:left w:val="none" w:sz="0" w:space="0" w:color="auto"/>
            <w:bottom w:val="none" w:sz="0" w:space="0" w:color="auto"/>
            <w:right w:val="none" w:sz="0" w:space="0" w:color="auto"/>
          </w:divBdr>
        </w:div>
      </w:divsChild>
    </w:div>
    <w:div w:id="1725637048">
      <w:bodyDiv w:val="1"/>
      <w:marLeft w:val="0"/>
      <w:marRight w:val="0"/>
      <w:marTop w:val="0"/>
      <w:marBottom w:val="0"/>
      <w:divBdr>
        <w:top w:val="none" w:sz="0" w:space="0" w:color="auto"/>
        <w:left w:val="none" w:sz="0" w:space="0" w:color="auto"/>
        <w:bottom w:val="none" w:sz="0" w:space="0" w:color="auto"/>
        <w:right w:val="none" w:sz="0" w:space="0" w:color="auto"/>
      </w:divBdr>
      <w:divsChild>
        <w:div w:id="275987960">
          <w:marLeft w:val="0"/>
          <w:marRight w:val="0"/>
          <w:marTop w:val="0"/>
          <w:marBottom w:val="0"/>
          <w:divBdr>
            <w:top w:val="none" w:sz="0" w:space="0" w:color="auto"/>
            <w:left w:val="none" w:sz="0" w:space="0" w:color="auto"/>
            <w:bottom w:val="none" w:sz="0" w:space="0" w:color="auto"/>
            <w:right w:val="none" w:sz="0" w:space="0" w:color="auto"/>
          </w:divBdr>
          <w:divsChild>
            <w:div w:id="1131480548">
              <w:marLeft w:val="0"/>
              <w:marRight w:val="0"/>
              <w:marTop w:val="0"/>
              <w:marBottom w:val="0"/>
              <w:divBdr>
                <w:top w:val="none" w:sz="0" w:space="0" w:color="auto"/>
                <w:left w:val="none" w:sz="0" w:space="0" w:color="auto"/>
                <w:bottom w:val="none" w:sz="0" w:space="0" w:color="auto"/>
                <w:right w:val="none" w:sz="0" w:space="0" w:color="auto"/>
              </w:divBdr>
              <w:divsChild>
                <w:div w:id="1230194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9257285">
      <w:bodyDiv w:val="1"/>
      <w:marLeft w:val="0"/>
      <w:marRight w:val="0"/>
      <w:marTop w:val="0"/>
      <w:marBottom w:val="0"/>
      <w:divBdr>
        <w:top w:val="none" w:sz="0" w:space="0" w:color="auto"/>
        <w:left w:val="none" w:sz="0" w:space="0" w:color="auto"/>
        <w:bottom w:val="none" w:sz="0" w:space="0" w:color="auto"/>
        <w:right w:val="none" w:sz="0" w:space="0" w:color="auto"/>
      </w:divBdr>
      <w:divsChild>
        <w:div w:id="817573347">
          <w:marLeft w:val="0"/>
          <w:marRight w:val="0"/>
          <w:marTop w:val="0"/>
          <w:marBottom w:val="0"/>
          <w:divBdr>
            <w:top w:val="none" w:sz="0" w:space="0" w:color="auto"/>
            <w:left w:val="none" w:sz="0" w:space="0" w:color="auto"/>
            <w:bottom w:val="none" w:sz="0" w:space="0" w:color="auto"/>
            <w:right w:val="none" w:sz="0" w:space="0" w:color="auto"/>
          </w:divBdr>
          <w:divsChild>
            <w:div w:id="583760505">
              <w:marLeft w:val="0"/>
              <w:marRight w:val="0"/>
              <w:marTop w:val="0"/>
              <w:marBottom w:val="0"/>
              <w:divBdr>
                <w:top w:val="none" w:sz="0" w:space="0" w:color="auto"/>
                <w:left w:val="none" w:sz="0" w:space="0" w:color="auto"/>
                <w:bottom w:val="none" w:sz="0" w:space="0" w:color="auto"/>
                <w:right w:val="none" w:sz="0" w:space="0" w:color="auto"/>
              </w:divBdr>
              <w:divsChild>
                <w:div w:id="1987008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5826755">
      <w:bodyDiv w:val="1"/>
      <w:marLeft w:val="0"/>
      <w:marRight w:val="0"/>
      <w:marTop w:val="0"/>
      <w:marBottom w:val="0"/>
      <w:divBdr>
        <w:top w:val="none" w:sz="0" w:space="0" w:color="auto"/>
        <w:left w:val="none" w:sz="0" w:space="0" w:color="auto"/>
        <w:bottom w:val="none" w:sz="0" w:space="0" w:color="auto"/>
        <w:right w:val="none" w:sz="0" w:space="0" w:color="auto"/>
      </w:divBdr>
    </w:div>
    <w:div w:id="1893536985">
      <w:bodyDiv w:val="1"/>
      <w:marLeft w:val="0"/>
      <w:marRight w:val="0"/>
      <w:marTop w:val="0"/>
      <w:marBottom w:val="0"/>
      <w:divBdr>
        <w:top w:val="none" w:sz="0" w:space="0" w:color="auto"/>
        <w:left w:val="none" w:sz="0" w:space="0" w:color="auto"/>
        <w:bottom w:val="none" w:sz="0" w:space="0" w:color="auto"/>
        <w:right w:val="none" w:sz="0" w:space="0" w:color="auto"/>
      </w:divBdr>
      <w:divsChild>
        <w:div w:id="1819490117">
          <w:marLeft w:val="0"/>
          <w:marRight w:val="0"/>
          <w:marTop w:val="0"/>
          <w:marBottom w:val="0"/>
          <w:divBdr>
            <w:top w:val="none" w:sz="0" w:space="0" w:color="auto"/>
            <w:left w:val="none" w:sz="0" w:space="0" w:color="auto"/>
            <w:bottom w:val="none" w:sz="0" w:space="0" w:color="auto"/>
            <w:right w:val="none" w:sz="0" w:space="0" w:color="auto"/>
          </w:divBdr>
          <w:divsChild>
            <w:div w:id="2003267404">
              <w:marLeft w:val="0"/>
              <w:marRight w:val="0"/>
              <w:marTop w:val="0"/>
              <w:marBottom w:val="0"/>
              <w:divBdr>
                <w:top w:val="none" w:sz="0" w:space="0" w:color="auto"/>
                <w:left w:val="none" w:sz="0" w:space="0" w:color="auto"/>
                <w:bottom w:val="none" w:sz="0" w:space="0" w:color="auto"/>
                <w:right w:val="none" w:sz="0" w:space="0" w:color="auto"/>
              </w:divBdr>
              <w:divsChild>
                <w:div w:id="1928228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7521426">
      <w:bodyDiv w:val="1"/>
      <w:marLeft w:val="0"/>
      <w:marRight w:val="0"/>
      <w:marTop w:val="0"/>
      <w:marBottom w:val="0"/>
      <w:divBdr>
        <w:top w:val="none" w:sz="0" w:space="0" w:color="auto"/>
        <w:left w:val="none" w:sz="0" w:space="0" w:color="auto"/>
        <w:bottom w:val="none" w:sz="0" w:space="0" w:color="auto"/>
        <w:right w:val="none" w:sz="0" w:space="0" w:color="auto"/>
      </w:divBdr>
      <w:divsChild>
        <w:div w:id="821122053">
          <w:marLeft w:val="0"/>
          <w:marRight w:val="0"/>
          <w:marTop w:val="0"/>
          <w:marBottom w:val="0"/>
          <w:divBdr>
            <w:top w:val="none" w:sz="0" w:space="0" w:color="auto"/>
            <w:left w:val="none" w:sz="0" w:space="0" w:color="auto"/>
            <w:bottom w:val="none" w:sz="0" w:space="0" w:color="auto"/>
            <w:right w:val="none" w:sz="0" w:space="0" w:color="auto"/>
          </w:divBdr>
          <w:divsChild>
            <w:div w:id="1477798417">
              <w:marLeft w:val="0"/>
              <w:marRight w:val="0"/>
              <w:marTop w:val="0"/>
              <w:marBottom w:val="0"/>
              <w:divBdr>
                <w:top w:val="none" w:sz="0" w:space="0" w:color="auto"/>
                <w:left w:val="none" w:sz="0" w:space="0" w:color="auto"/>
                <w:bottom w:val="none" w:sz="0" w:space="0" w:color="auto"/>
                <w:right w:val="none" w:sz="0" w:space="0" w:color="auto"/>
              </w:divBdr>
              <w:divsChild>
                <w:div w:id="2028024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0038120">
      <w:bodyDiv w:val="1"/>
      <w:marLeft w:val="0"/>
      <w:marRight w:val="0"/>
      <w:marTop w:val="0"/>
      <w:marBottom w:val="0"/>
      <w:divBdr>
        <w:top w:val="none" w:sz="0" w:space="0" w:color="auto"/>
        <w:left w:val="none" w:sz="0" w:space="0" w:color="auto"/>
        <w:bottom w:val="none" w:sz="0" w:space="0" w:color="auto"/>
        <w:right w:val="none" w:sz="0" w:space="0" w:color="auto"/>
      </w:divBdr>
    </w:div>
    <w:div w:id="212719446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zamowienia.gov.pl" TargetMode="External"/><Relationship Id="rId18" Type="http://schemas.openxmlformats.org/officeDocument/2006/relationships/hyperlink" Target="https://ezamowienia.gov.pl"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mailto:grodzisk@poznan.lasy.gov.pl" TargetMode="External"/><Relationship Id="rId17" Type="http://schemas.openxmlformats.org/officeDocument/2006/relationships/hyperlink" Target="https://media.ezamowienia.gov.pl/pod/2021/10/Oferty-5.2.pdf" TargetMode="External"/><Relationship Id="rId2" Type="http://schemas.openxmlformats.org/officeDocument/2006/relationships/numbering" Target="numbering.xml"/><Relationship Id="rId16" Type="http://schemas.openxmlformats.org/officeDocument/2006/relationships/hyperlink" Target="mailto:wojciech.bloch@poznan.lasy.gov.pl" TargetMode="External"/><Relationship Id="rId20" Type="http://schemas.openxmlformats.org/officeDocument/2006/relationships/hyperlink" Target="mailto:grodzisk@poznan.lasy.gov.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mp-client/search/list/ocds-148610-dccc2843-c50c-46cb-9d23-2b5365c01fe9"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grodzisk@poznan.lasy.gov.pl" TargetMode="External"/><Relationship Id="rId23" Type="http://schemas.openxmlformats.org/officeDocument/2006/relationships/fontTable" Target="fontTable.xml"/><Relationship Id="rId10" Type="http://schemas.openxmlformats.org/officeDocument/2006/relationships/hyperlink" Target="https://ezamowienia.gov.pl/mp-client/search/list/ocds-148610-dccc2843-c50c-46cb-9d23-2b5365c01fe9" TargetMode="External"/><Relationship Id="rId19" Type="http://schemas.openxmlformats.org/officeDocument/2006/relationships/hyperlink" Target="https://sip.lex.pl/" TargetMode="External"/><Relationship Id="rId4" Type="http://schemas.openxmlformats.org/officeDocument/2006/relationships/settings" Target="settings.xml"/><Relationship Id="rId9" Type="http://schemas.openxmlformats.org/officeDocument/2006/relationships/hyperlink" Target="mailto:grodzisk@poznan.lasy.gov.pl" TargetMode="External"/><Relationship Id="rId14" Type="http://schemas.openxmlformats.org/officeDocument/2006/relationships/hyperlink" Target="m:%20https://ezamowie"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7B50BA-C492-4044-9D07-E55F751EFA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72</TotalTime>
  <Pages>32</Pages>
  <Words>13624</Words>
  <Characters>81747</Characters>
  <Application>Microsoft Office Word</Application>
  <DocSecurity>0</DocSecurity>
  <Lines>681</Lines>
  <Paragraphs>190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95181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Tomasz Słupiński</dc:creator>
  <cp:keywords/>
  <dc:description/>
  <cp:lastModifiedBy>User</cp:lastModifiedBy>
  <cp:revision>24</cp:revision>
  <cp:lastPrinted>2021-02-23T19:00:00Z</cp:lastPrinted>
  <dcterms:created xsi:type="dcterms:W3CDTF">2026-02-20T12:14:00Z</dcterms:created>
  <dcterms:modified xsi:type="dcterms:W3CDTF">2026-03-02T11:01:00Z</dcterms:modified>
</cp:coreProperties>
</file>