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12F5D91" w14:textId="21256A8E" w:rsidR="00CF4999" w:rsidRDefault="00CF4999" w:rsidP="00CF4999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41E99">
        <w:rPr>
          <w:rFonts w:ascii="Arial Narrow" w:hAnsi="Arial Narrow"/>
          <w:bCs/>
          <w:i/>
          <w:iCs/>
          <w:noProof/>
          <w:color w:val="000000"/>
          <w:lang w:bidi="pl-PL"/>
        </w:rPr>
        <w:drawing>
          <wp:inline distT="0" distB="0" distL="0" distR="0" wp14:anchorId="33758C20" wp14:editId="46D9F1EE">
            <wp:extent cx="5760720" cy="814070"/>
            <wp:effectExtent l="0" t="0" r="0" b="508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4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818A7F" w14:textId="0E96FB32" w:rsidR="00CF4999" w:rsidRPr="00CF4999" w:rsidRDefault="00CF4999" w:rsidP="00CF4999">
      <w:pPr>
        <w:spacing w:after="0" w:line="240" w:lineRule="auto"/>
        <w:jc w:val="right"/>
        <w:rPr>
          <w:rFonts w:ascii="Verdana" w:eastAsia="Times New Roman" w:hAnsi="Verdana" w:cs="Times New Roman"/>
          <w:b/>
          <w:sz w:val="20"/>
          <w:szCs w:val="20"/>
          <w:lang w:eastAsia="pl-PL"/>
        </w:rPr>
      </w:pPr>
      <w:r w:rsidRPr="007977F3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ZAŁĄCZNIK NR 3</w:t>
      </w:r>
    </w:p>
    <w:p w14:paraId="5EAAFA15" w14:textId="77777777" w:rsidR="00CF4999" w:rsidRPr="00CF4999" w:rsidRDefault="00CF4999" w:rsidP="00CF4999">
      <w:pPr>
        <w:spacing w:after="0" w:line="240" w:lineRule="auto"/>
        <w:rPr>
          <w:rFonts w:ascii="Verdana" w:eastAsia="Times New Roman" w:hAnsi="Verdana" w:cs="Times New Roman"/>
          <w:b/>
          <w:sz w:val="20"/>
          <w:szCs w:val="20"/>
          <w:lang w:eastAsia="pl-PL"/>
        </w:rPr>
      </w:pPr>
      <w:r w:rsidRPr="00CF4999">
        <w:rPr>
          <w:rFonts w:ascii="Verdana" w:eastAsia="Times New Roman" w:hAnsi="Verdana" w:cs="Times New Roman"/>
          <w:b/>
          <w:sz w:val="20"/>
          <w:szCs w:val="20"/>
          <w:lang w:eastAsia="pl-PL"/>
        </w:rPr>
        <w:t>Oznaczenie sprawy: OR.271.17.2026 </w:t>
      </w:r>
    </w:p>
    <w:p w14:paraId="6048F090" w14:textId="77777777" w:rsidR="00CF4999" w:rsidRPr="00CF4999" w:rsidRDefault="00CF4999" w:rsidP="00CF4999">
      <w:pPr>
        <w:spacing w:after="0" w:line="240" w:lineRule="auto"/>
        <w:jc w:val="center"/>
        <w:rPr>
          <w:rFonts w:ascii="Verdana" w:eastAsia="Times New Roman" w:hAnsi="Verdana" w:cs="Times New Roman"/>
          <w:b/>
          <w:sz w:val="20"/>
          <w:szCs w:val="20"/>
          <w:lang w:eastAsia="pl-PL"/>
        </w:rPr>
      </w:pPr>
      <w:r w:rsidRPr="00CF4999">
        <w:rPr>
          <w:rFonts w:ascii="Verdana" w:eastAsia="Times New Roman" w:hAnsi="Verdana" w:cs="Times New Roman"/>
          <w:b/>
          <w:sz w:val="20"/>
          <w:szCs w:val="20"/>
          <w:lang w:eastAsia="pl-PL"/>
        </w:rPr>
        <w:t> </w:t>
      </w:r>
    </w:p>
    <w:tbl>
      <w:tblPr>
        <w:tblW w:w="7500" w:type="dxa"/>
        <w:jc w:val="center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500"/>
      </w:tblGrid>
      <w:tr w:rsidR="00CF4999" w:rsidRPr="00CF4999" w14:paraId="0D7A5745" w14:textId="77777777" w:rsidTr="00CF4999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941A498" w14:textId="77777777" w:rsidR="00CF4999" w:rsidRPr="00CF4999" w:rsidRDefault="00CF4999" w:rsidP="00CF4999">
            <w:pPr>
              <w:spacing w:after="0" w:line="240" w:lineRule="auto"/>
              <w:divId w:val="1014503916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F499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  <w:t>Wykonawca:</w:t>
            </w:r>
          </w:p>
          <w:p w14:paraId="165444B8" w14:textId="77777777" w:rsidR="00CF4999" w:rsidRPr="00CF4999" w:rsidRDefault="00CF4999" w:rsidP="00CF49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F499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______________________________________________________________</w:t>
            </w:r>
            <w:r w:rsidRPr="00CF499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CF4999">
              <w:rPr>
                <w:rFonts w:ascii="Times New Roman" w:eastAsia="Times New Roman" w:hAnsi="Times New Roman" w:cs="Times New Roman"/>
                <w:sz w:val="15"/>
                <w:szCs w:val="15"/>
                <w:lang w:eastAsia="pl-PL"/>
              </w:rPr>
              <w:t>imię i nazwisko lub nazwa (firma) wykonawcy</w:t>
            </w:r>
          </w:p>
          <w:p w14:paraId="39DD1718" w14:textId="77777777" w:rsidR="00CF4999" w:rsidRPr="00CF4999" w:rsidRDefault="00CF4999" w:rsidP="00CF49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F499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______________________________________________________________</w:t>
            </w:r>
          </w:p>
          <w:p w14:paraId="71CBBBCC" w14:textId="77777777" w:rsidR="00CF4999" w:rsidRPr="00CF4999" w:rsidRDefault="00CF4999" w:rsidP="00CF49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F4999">
              <w:rPr>
                <w:rFonts w:ascii="Times New Roman" w:eastAsia="Times New Roman" w:hAnsi="Times New Roman" w:cs="Times New Roman"/>
                <w:sz w:val="15"/>
                <w:szCs w:val="15"/>
                <w:lang w:eastAsia="pl-PL"/>
              </w:rPr>
              <w:t>adres wykonawcy</w:t>
            </w:r>
            <w:r w:rsidRPr="00CF499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  <w:t>______________________________________________________________</w:t>
            </w:r>
          </w:p>
          <w:p w14:paraId="2FF07746" w14:textId="77777777" w:rsidR="00CF4999" w:rsidRPr="00CF4999" w:rsidRDefault="00CF4999" w:rsidP="00CF49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F4999">
              <w:rPr>
                <w:rFonts w:ascii="Times New Roman" w:eastAsia="Times New Roman" w:hAnsi="Times New Roman" w:cs="Times New Roman"/>
                <w:sz w:val="14"/>
                <w:szCs w:val="14"/>
                <w:lang w:eastAsia="pl-PL"/>
              </w:rPr>
              <w:t>NIP/REGON</w:t>
            </w:r>
            <w:r w:rsidRPr="00CF499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                                                            </w:t>
            </w:r>
            <w:r w:rsidRPr="00CF4999">
              <w:rPr>
                <w:rFonts w:ascii="Times New Roman" w:eastAsia="Times New Roman" w:hAnsi="Times New Roman" w:cs="Times New Roman"/>
                <w:sz w:val="14"/>
                <w:szCs w:val="14"/>
                <w:lang w:eastAsia="pl-PL"/>
              </w:rPr>
              <w:t>KRS/</w:t>
            </w:r>
            <w:proofErr w:type="spellStart"/>
            <w:r w:rsidRPr="00CF4999">
              <w:rPr>
                <w:rFonts w:ascii="Times New Roman" w:eastAsia="Times New Roman" w:hAnsi="Times New Roman" w:cs="Times New Roman"/>
                <w:sz w:val="14"/>
                <w:szCs w:val="14"/>
                <w:lang w:eastAsia="pl-PL"/>
              </w:rPr>
              <w:t>CEiDG</w:t>
            </w:r>
            <w:proofErr w:type="spellEnd"/>
          </w:p>
          <w:p w14:paraId="371C7D24" w14:textId="77777777" w:rsidR="00CF4999" w:rsidRPr="00CF4999" w:rsidRDefault="00CF4999" w:rsidP="00CF49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F499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  <w:t>reprezentowany przez:</w:t>
            </w:r>
          </w:p>
          <w:p w14:paraId="5AF99735" w14:textId="77777777" w:rsidR="00CF4999" w:rsidRPr="00CF4999" w:rsidRDefault="00CF4999" w:rsidP="00CF49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F499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______________________________________________________________</w:t>
            </w:r>
          </w:p>
          <w:p w14:paraId="342AB0E2" w14:textId="77777777" w:rsidR="00CF4999" w:rsidRPr="00CF4999" w:rsidRDefault="00CF4999" w:rsidP="00CF49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F4999">
              <w:rPr>
                <w:rFonts w:ascii="Times New Roman" w:eastAsia="Times New Roman" w:hAnsi="Times New Roman" w:cs="Times New Roman"/>
                <w:sz w:val="14"/>
                <w:szCs w:val="14"/>
                <w:lang w:eastAsia="pl-PL"/>
              </w:rPr>
              <w:t>imię i nazwisko</w:t>
            </w:r>
          </w:p>
          <w:p w14:paraId="64D0A5C4" w14:textId="77777777" w:rsidR="00CF4999" w:rsidRPr="00CF4999" w:rsidRDefault="00CF4999" w:rsidP="00CF49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F499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______________________________________________________________</w:t>
            </w:r>
          </w:p>
          <w:p w14:paraId="33743DF9" w14:textId="77777777" w:rsidR="00CF4999" w:rsidRPr="00CF4999" w:rsidRDefault="00CF4999" w:rsidP="00CF49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F4999">
              <w:rPr>
                <w:rFonts w:ascii="Times New Roman" w:eastAsia="Times New Roman" w:hAnsi="Times New Roman" w:cs="Times New Roman"/>
                <w:sz w:val="14"/>
                <w:szCs w:val="14"/>
                <w:lang w:eastAsia="pl-PL"/>
              </w:rPr>
              <w:t>stanowisko/podstawa do reprezentacji</w:t>
            </w:r>
          </w:p>
        </w:tc>
      </w:tr>
    </w:tbl>
    <w:p w14:paraId="2972B56E" w14:textId="66E01F33" w:rsidR="00CF4999" w:rsidRDefault="00CF4999" w:rsidP="00CF499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F499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  </w:t>
      </w:r>
    </w:p>
    <w:p w14:paraId="3F19D0F4" w14:textId="77777777" w:rsidR="00CF4999" w:rsidRPr="00CF4999" w:rsidRDefault="00CF4999" w:rsidP="00CF499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0A6FBC1" w14:textId="77777777" w:rsidR="00CF4999" w:rsidRPr="00CF4999" w:rsidRDefault="00CF4999" w:rsidP="00CF4999">
      <w:pPr>
        <w:spacing w:after="120" w:line="240" w:lineRule="auto"/>
        <w:jc w:val="center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CF4999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OŚWIADCZENIE WYKONAWCY/PODMIOTU UDOSTĘPNIAJĄCEGO ZASOBY</w:t>
      </w:r>
      <w:r w:rsidRPr="00CF4999">
        <w:rPr>
          <w:rFonts w:ascii="Verdana" w:eastAsia="Times New Roman" w:hAnsi="Verdana" w:cs="Times New Roman"/>
          <w:b/>
          <w:bCs/>
          <w:sz w:val="20"/>
          <w:szCs w:val="20"/>
          <w:vertAlign w:val="superscript"/>
          <w:lang w:eastAsia="pl-PL"/>
        </w:rPr>
        <w:t xml:space="preserve"> 1)</w:t>
      </w:r>
      <w:r w:rsidRPr="00CF4999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br/>
        <w:t>o aktualności informacji zawartych w oświadczeniu, o którym mowa w art. 125 ust. 1 ustawy</w:t>
      </w:r>
      <w:r w:rsidRPr="00CF4999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br/>
        <w:t xml:space="preserve">z dnia 11 września 2019 r. - Prawo zamówień publicznych zwaną dalej "ustawą </w:t>
      </w:r>
      <w:proofErr w:type="spellStart"/>
      <w:r w:rsidRPr="00CF4999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Pzp</w:t>
      </w:r>
      <w:proofErr w:type="spellEnd"/>
      <w:r w:rsidRPr="00CF4999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"</w:t>
      </w:r>
    </w:p>
    <w:p w14:paraId="1114D6D6" w14:textId="77777777" w:rsidR="00CF4999" w:rsidRPr="00CF4999" w:rsidRDefault="00CF4999" w:rsidP="00CF4999">
      <w:pPr>
        <w:spacing w:after="120" w:line="240" w:lineRule="auto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CF4999">
        <w:rPr>
          <w:rFonts w:ascii="Verdana" w:eastAsia="Times New Roman" w:hAnsi="Verdana" w:cs="Times New Roman"/>
          <w:sz w:val="20"/>
          <w:szCs w:val="20"/>
          <w:lang w:eastAsia="pl-PL"/>
        </w:rPr>
        <w:t>W związku z ubieganiem się o udzielenie zamówienia publicznego pod nazwą:</w:t>
      </w:r>
    </w:p>
    <w:p w14:paraId="67827A4D" w14:textId="77777777" w:rsidR="00CF4999" w:rsidRPr="00CF4999" w:rsidRDefault="00CF4999" w:rsidP="00CF4999">
      <w:pPr>
        <w:spacing w:after="120" w:line="240" w:lineRule="auto"/>
        <w:jc w:val="center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CF4999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Mobilna Metropolia - budowa węzła przesiadkowego Gliwice-Arena</w:t>
      </w:r>
    </w:p>
    <w:p w14:paraId="10FD9A73" w14:textId="77777777" w:rsidR="00CF4999" w:rsidRPr="00CF4999" w:rsidRDefault="00CF4999" w:rsidP="00CF4999">
      <w:pPr>
        <w:spacing w:after="12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CF4999">
        <w:rPr>
          <w:rFonts w:ascii="Verdana" w:eastAsia="Times New Roman" w:hAnsi="Verdana" w:cs="Times New Roman"/>
          <w:sz w:val="20"/>
          <w:szCs w:val="20"/>
          <w:lang w:eastAsia="pl-PL"/>
        </w:rPr>
        <w:t xml:space="preserve">oświadczam(y), że informacje zawarte w oświadczeniu, o którym mowa w art. 125 ust. 1 ustawy </w:t>
      </w:r>
      <w:proofErr w:type="spellStart"/>
      <w:r w:rsidRPr="00CF4999">
        <w:rPr>
          <w:rFonts w:ascii="Verdana" w:eastAsia="Times New Roman" w:hAnsi="Verdana" w:cs="Times New Roman"/>
          <w:sz w:val="20"/>
          <w:szCs w:val="20"/>
          <w:lang w:eastAsia="pl-PL"/>
        </w:rPr>
        <w:t>Pzp</w:t>
      </w:r>
      <w:proofErr w:type="spellEnd"/>
      <w:r w:rsidRPr="00CF4999">
        <w:rPr>
          <w:rFonts w:ascii="Verdana" w:eastAsia="Times New Roman" w:hAnsi="Verdana" w:cs="Times New Roman"/>
          <w:sz w:val="20"/>
          <w:szCs w:val="20"/>
          <w:lang w:eastAsia="pl-PL"/>
        </w:rPr>
        <w:t xml:space="preserve"> w zakresie podstaw wykluczenia z postępowania, o których mowa w:</w:t>
      </w:r>
      <w:r w:rsidRPr="00CF4999">
        <w:rPr>
          <w:rFonts w:ascii="Verdana" w:eastAsia="Times New Roman" w:hAnsi="Verdana" w:cs="Times New Roman"/>
          <w:sz w:val="20"/>
          <w:szCs w:val="20"/>
          <w:lang w:eastAsia="pl-PL"/>
        </w:rPr>
        <w:br/>
        <w:t>1). art. 108 ust. 1 pkt 3) ustawy,</w:t>
      </w:r>
    </w:p>
    <w:p w14:paraId="5BC27E68" w14:textId="77777777" w:rsidR="00CF4999" w:rsidRPr="00CF4999" w:rsidRDefault="00CF4999" w:rsidP="00CF4999">
      <w:pPr>
        <w:spacing w:after="12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CF4999">
        <w:rPr>
          <w:rFonts w:ascii="Verdana" w:eastAsia="Times New Roman" w:hAnsi="Verdana" w:cs="Times New Roman"/>
          <w:sz w:val="20"/>
          <w:szCs w:val="20"/>
          <w:lang w:eastAsia="pl-PL"/>
        </w:rPr>
        <w:t>2). art. 108 ust. 1 pkt 4) ustawy, dotyczących orzeczenia zakazu ubiegania się o zamówienie publiczne tytułem środka zapobiegawczego,</w:t>
      </w:r>
    </w:p>
    <w:p w14:paraId="3A83DE9D" w14:textId="77777777" w:rsidR="00CF4999" w:rsidRPr="00CF4999" w:rsidRDefault="00CF4999" w:rsidP="00CF4999">
      <w:pPr>
        <w:spacing w:after="12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CF4999">
        <w:rPr>
          <w:rFonts w:ascii="Verdana" w:eastAsia="Times New Roman" w:hAnsi="Verdana" w:cs="Times New Roman"/>
          <w:sz w:val="20"/>
          <w:szCs w:val="20"/>
          <w:lang w:eastAsia="pl-PL"/>
        </w:rPr>
        <w:t>3). art. 108 ust. 1 pkt 5) ustawy, dotyczących zawarcia z innymi wykonawcami porozumienia mającego na celu zakłócenie konkurencji,</w:t>
      </w:r>
    </w:p>
    <w:p w14:paraId="1D30CE26" w14:textId="77777777" w:rsidR="00CF4999" w:rsidRPr="00CF4999" w:rsidRDefault="00CF4999" w:rsidP="00CF4999">
      <w:pPr>
        <w:spacing w:after="12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CF4999">
        <w:rPr>
          <w:rFonts w:ascii="Verdana" w:eastAsia="Times New Roman" w:hAnsi="Verdana" w:cs="Times New Roman"/>
          <w:sz w:val="20"/>
          <w:szCs w:val="20"/>
          <w:lang w:eastAsia="pl-PL"/>
        </w:rPr>
        <w:t>4). art. 108 ust. 1 pkt 6) ustawy,</w:t>
      </w:r>
    </w:p>
    <w:p w14:paraId="1932E47B" w14:textId="77777777" w:rsidR="00CF4999" w:rsidRPr="00CF4999" w:rsidRDefault="00CF4999" w:rsidP="00CF4999">
      <w:pPr>
        <w:spacing w:after="12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CF4999">
        <w:rPr>
          <w:rFonts w:ascii="Verdana" w:eastAsia="Times New Roman" w:hAnsi="Verdana" w:cs="Times New Roman"/>
          <w:sz w:val="20"/>
          <w:szCs w:val="20"/>
          <w:lang w:eastAsia="pl-PL"/>
        </w:rPr>
        <w:t>5). art. 7 ust. 1 pkt 1) ustawy z dnia 13 kwietnia 2022 r. o szczególnych rozwiązaniach w zakresie przeciwdziałania wspieraniu agresji na Ukrainę oraz służących ochronie bezpieczeństwa narodowego (Dz.U. z 2025 r., poz. 514),</w:t>
      </w:r>
    </w:p>
    <w:p w14:paraId="0D604EC5" w14:textId="77777777" w:rsidR="00CF4999" w:rsidRPr="00CF4999" w:rsidRDefault="00CF4999" w:rsidP="00CF4999">
      <w:pPr>
        <w:spacing w:after="12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CF4999">
        <w:rPr>
          <w:rFonts w:ascii="Verdana" w:eastAsia="Times New Roman" w:hAnsi="Verdana" w:cs="Times New Roman"/>
          <w:sz w:val="20"/>
          <w:szCs w:val="20"/>
          <w:lang w:eastAsia="pl-PL"/>
        </w:rPr>
        <w:t>6). art. 7 ust. 1 pkt 2) ustawy z dnia 13 kwietnia 2022 r. o szczególnych rozwiązaniach w zakresie przeciwdziałania wspieraniu agresji na Ukrainę oraz służących ochronie bezpieczeństwa narodowego (Dz.U. z 2025 r., poz. 514),</w:t>
      </w:r>
    </w:p>
    <w:p w14:paraId="139ABC69" w14:textId="0B3BBA22" w:rsidR="00CF4999" w:rsidRPr="00CF4999" w:rsidRDefault="00CF4999" w:rsidP="00CF4999">
      <w:pPr>
        <w:spacing w:after="12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CF4999">
        <w:rPr>
          <w:rFonts w:ascii="Verdana" w:eastAsia="Times New Roman" w:hAnsi="Verdana" w:cs="Times New Roman"/>
          <w:sz w:val="20"/>
          <w:szCs w:val="20"/>
          <w:lang w:eastAsia="pl-PL"/>
        </w:rPr>
        <w:t xml:space="preserve">7). art. 7 ust. 1 pkt 3) ustawy z dnia 13 kwietnia 2022 r. o szczególnych rozwiązaniach w zakresie przeciwdziałania wspieraniu agresji na Ukrainę oraz służących ochronie bezpieczeństwa narodowego (Dz.U. z 2025 r., poz. 514) </w:t>
      </w:r>
    </w:p>
    <w:p w14:paraId="323AB2DB" w14:textId="77777777" w:rsidR="00CF4999" w:rsidRPr="00CF4999" w:rsidRDefault="00CF4999" w:rsidP="00CF4999">
      <w:pPr>
        <w:spacing w:after="120" w:line="240" w:lineRule="auto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CF4999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są aktualne</w:t>
      </w:r>
    </w:p>
    <w:p w14:paraId="112DB7FD" w14:textId="21F81B9C" w:rsidR="00CF4999" w:rsidRPr="00CF4999" w:rsidRDefault="00CF4999" w:rsidP="00CF4999">
      <w:pPr>
        <w:pStyle w:val="Akapitzlist"/>
        <w:numPr>
          <w:ilvl w:val="0"/>
          <w:numId w:val="1"/>
        </w:numPr>
        <w:spacing w:after="120" w:line="240" w:lineRule="auto"/>
        <w:ind w:left="284" w:hanging="284"/>
        <w:jc w:val="both"/>
        <w:rPr>
          <w:rFonts w:ascii="Verdana" w:eastAsia="Times New Roman" w:hAnsi="Verdana" w:cs="Times New Roman"/>
          <w:color w:val="FF0000"/>
          <w:sz w:val="20"/>
          <w:szCs w:val="20"/>
          <w:lang w:eastAsia="pl-PL"/>
        </w:rPr>
      </w:pPr>
      <w:r w:rsidRPr="00CF4999">
        <w:rPr>
          <w:rFonts w:ascii="Verdana" w:eastAsia="Times New Roman" w:hAnsi="Verdana" w:cs="Times New Roman"/>
          <w:color w:val="FF0000"/>
          <w:sz w:val="20"/>
          <w:szCs w:val="20"/>
          <w:lang w:eastAsia="pl-PL"/>
        </w:rPr>
        <w:t>niewłaściwe skreślić</w:t>
      </w:r>
    </w:p>
    <w:p w14:paraId="10EC4391" w14:textId="0BA6984F" w:rsidR="00CF4999" w:rsidRPr="007977F3" w:rsidRDefault="00CF4999" w:rsidP="00CF4999">
      <w:pPr>
        <w:pStyle w:val="Akapitzlist"/>
        <w:spacing w:after="120" w:line="240" w:lineRule="auto"/>
        <w:ind w:left="0" w:hanging="720"/>
        <w:jc w:val="both"/>
        <w:rPr>
          <w:rFonts w:ascii="Verdana" w:eastAsia="Times New Roman" w:hAnsi="Verdana" w:cs="Times New Roman"/>
          <w:sz w:val="18"/>
          <w:szCs w:val="18"/>
          <w:lang w:eastAsia="pl-PL"/>
        </w:rPr>
      </w:pPr>
      <w:r w:rsidRPr="00CF4999">
        <w:rPr>
          <w:rFonts w:ascii="Verdana" w:eastAsia="Times New Roman" w:hAnsi="Verdana" w:cs="Times New Roman"/>
          <w:sz w:val="20"/>
          <w:szCs w:val="20"/>
          <w:lang w:eastAsia="pl-PL"/>
        </w:rPr>
        <w:br/>
      </w:r>
      <w:r w:rsidRPr="007977F3">
        <w:rPr>
          <w:rFonts w:ascii="Verdana" w:eastAsia="Times New Roman" w:hAnsi="Verdana" w:cs="Times New Roman"/>
          <w:sz w:val="18"/>
          <w:szCs w:val="18"/>
          <w:lang w:eastAsia="pl-PL"/>
        </w:rPr>
        <w:t xml:space="preserve">Oświadczam(y), że zachodzą w stosunku do mnie/nas podstawy wykluczenia z postępowania na podstawie art. …………. ustawy </w:t>
      </w:r>
      <w:proofErr w:type="spellStart"/>
      <w:r w:rsidRPr="007977F3">
        <w:rPr>
          <w:rFonts w:ascii="Verdana" w:eastAsia="Times New Roman" w:hAnsi="Verdana" w:cs="Times New Roman"/>
          <w:sz w:val="18"/>
          <w:szCs w:val="18"/>
          <w:lang w:eastAsia="pl-PL"/>
        </w:rPr>
        <w:t>Pzp</w:t>
      </w:r>
      <w:proofErr w:type="spellEnd"/>
      <w:r w:rsidRPr="007977F3">
        <w:rPr>
          <w:rFonts w:ascii="Verdana" w:eastAsia="Times New Roman" w:hAnsi="Verdana" w:cs="Times New Roman"/>
          <w:sz w:val="18"/>
          <w:szCs w:val="18"/>
          <w:lang w:eastAsia="pl-PL"/>
        </w:rPr>
        <w:t xml:space="preserve"> </w:t>
      </w:r>
      <w:r w:rsidRPr="007977F3">
        <w:rPr>
          <w:rFonts w:ascii="Verdana" w:eastAsia="Times New Roman" w:hAnsi="Verdana" w:cs="Times New Roman"/>
          <w:iCs/>
          <w:sz w:val="18"/>
          <w:szCs w:val="18"/>
          <w:lang w:eastAsia="pl-PL"/>
        </w:rPr>
        <w:t xml:space="preserve">(podać mającą zastosowanie podstawę wykluczenia spośród </w:t>
      </w:r>
      <w:r w:rsidRPr="007977F3">
        <w:rPr>
          <w:rFonts w:ascii="Verdana" w:eastAsia="Times New Roman" w:hAnsi="Verdana" w:cs="Times New Roman"/>
          <w:iCs/>
          <w:sz w:val="18"/>
          <w:szCs w:val="18"/>
          <w:lang w:eastAsia="pl-PL"/>
        </w:rPr>
        <w:lastRenderedPageBreak/>
        <w:t xml:space="preserve">wymienionych w art. 108 ust. 1 pkt 5 lub art. 109 ust. 1 pkt 2, 3, 5 i 7-10 ustawy </w:t>
      </w:r>
      <w:proofErr w:type="spellStart"/>
      <w:r w:rsidRPr="007977F3">
        <w:rPr>
          <w:rFonts w:ascii="Verdana" w:eastAsia="Times New Roman" w:hAnsi="Verdana" w:cs="Times New Roman"/>
          <w:iCs/>
          <w:sz w:val="18"/>
          <w:szCs w:val="18"/>
          <w:lang w:eastAsia="pl-PL"/>
        </w:rPr>
        <w:t>Pzp</w:t>
      </w:r>
      <w:proofErr w:type="spellEnd"/>
      <w:r w:rsidRPr="007977F3">
        <w:rPr>
          <w:rFonts w:ascii="Verdana" w:eastAsia="Times New Roman" w:hAnsi="Verdana" w:cs="Times New Roman"/>
          <w:iCs/>
          <w:sz w:val="18"/>
          <w:szCs w:val="18"/>
          <w:lang w:eastAsia="pl-PL"/>
        </w:rPr>
        <w:t xml:space="preserve">). </w:t>
      </w:r>
      <w:r w:rsidRPr="007977F3">
        <w:rPr>
          <w:rFonts w:ascii="Verdana" w:eastAsia="Times New Roman" w:hAnsi="Verdana" w:cs="Times New Roman"/>
          <w:sz w:val="18"/>
          <w:szCs w:val="18"/>
          <w:lang w:eastAsia="pl-PL"/>
        </w:rPr>
        <w:t xml:space="preserve">Jednocześnie oświadczam, że w związku z ww. okolicznością, na podstawie art. 110 ust. 2 ustawy </w:t>
      </w:r>
      <w:proofErr w:type="spellStart"/>
      <w:r w:rsidRPr="007977F3">
        <w:rPr>
          <w:rFonts w:ascii="Verdana" w:eastAsia="Times New Roman" w:hAnsi="Verdana" w:cs="Times New Roman"/>
          <w:sz w:val="18"/>
          <w:szCs w:val="18"/>
          <w:lang w:eastAsia="pl-PL"/>
        </w:rPr>
        <w:t>Pzp</w:t>
      </w:r>
      <w:proofErr w:type="spellEnd"/>
      <w:r w:rsidRPr="007977F3">
        <w:rPr>
          <w:rFonts w:ascii="Verdana" w:eastAsia="Times New Roman" w:hAnsi="Verdana" w:cs="Times New Roman"/>
          <w:sz w:val="18"/>
          <w:szCs w:val="18"/>
          <w:lang w:eastAsia="pl-PL"/>
        </w:rPr>
        <w:t xml:space="preserve"> podjąłem/podjęliśmy następujące środki naprawcze:</w:t>
      </w:r>
    </w:p>
    <w:p w14:paraId="52E8DA81" w14:textId="48DD24F8" w:rsidR="00CF4999" w:rsidRPr="00CF4999" w:rsidRDefault="00CF4999" w:rsidP="00CF4999">
      <w:pPr>
        <w:spacing w:after="12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CF4999">
        <w:rPr>
          <w:rFonts w:ascii="Verdana" w:eastAsia="Times New Roman" w:hAnsi="Verdana" w:cs="Times New Roman"/>
          <w:sz w:val="20"/>
          <w:szCs w:val="20"/>
          <w:lang w:eastAsia="pl-PL"/>
        </w:rPr>
        <w:t>............................................................................................................................</w:t>
      </w:r>
    </w:p>
    <w:p w14:paraId="52A6A1B4" w14:textId="77777777" w:rsidR="007977F3" w:rsidRDefault="007977F3" w:rsidP="00CF4999">
      <w:pPr>
        <w:spacing w:after="12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</w:p>
    <w:p w14:paraId="4A1375FB" w14:textId="1809FFCA" w:rsidR="00CF4999" w:rsidRPr="00CF4999" w:rsidRDefault="00CF4999" w:rsidP="00CF4999">
      <w:pPr>
        <w:spacing w:after="12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bookmarkStart w:id="0" w:name="_GoBack"/>
      <w:bookmarkEnd w:id="0"/>
      <w:r w:rsidRPr="00CF4999">
        <w:rPr>
          <w:rFonts w:ascii="Verdana" w:eastAsia="Times New Roman" w:hAnsi="Verdana" w:cs="Times New Roman"/>
          <w:sz w:val="20"/>
          <w:szCs w:val="20"/>
          <w:lang w:eastAsia="pl-PL"/>
        </w:rPr>
        <w:t xml:space="preserve">W przypadku podmiotów występujących wspólnie (np. konsorcjum, spółka cywilna), oświadczenie powinien złożyć </w:t>
      </w:r>
      <w:r w:rsidRPr="00CF4999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każdy podmiot (uczestnik konsorcjum, wspólnik spółki cywilnej)</w:t>
      </w:r>
    </w:p>
    <w:p w14:paraId="58B1F9AE" w14:textId="77777777" w:rsidR="00675292" w:rsidRDefault="00675292"/>
    <w:sectPr w:rsidR="006752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6475250"/>
    <w:multiLevelType w:val="hybridMultilevel"/>
    <w:tmpl w:val="477A6184"/>
    <w:lvl w:ilvl="0" w:tplc="864800CE">
      <w:start w:val="1"/>
      <w:numFmt w:val="decimal"/>
      <w:lvlText w:val="%1)"/>
      <w:lvlJc w:val="left"/>
      <w:pPr>
        <w:ind w:left="720" w:hanging="360"/>
      </w:pPr>
      <w:rPr>
        <w:rFonts w:hint="default"/>
        <w:sz w:val="24"/>
        <w:vertAlign w:val="superscrip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6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0FB5"/>
    <w:rsid w:val="00675292"/>
    <w:rsid w:val="007977F3"/>
    <w:rsid w:val="00C30FB5"/>
    <w:rsid w:val="00CF49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A20655"/>
  <w15:chartTrackingRefBased/>
  <w15:docId w15:val="{F27401FC-BCB9-4CA5-AC37-564F14B448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Pogrubienie">
    <w:name w:val="Strong"/>
    <w:basedOn w:val="Domylnaczcionkaakapitu"/>
    <w:uiPriority w:val="22"/>
    <w:qFormat/>
    <w:rsid w:val="00CF4999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CF499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CF4999"/>
    <w:rPr>
      <w:i/>
      <w:iCs/>
    </w:rPr>
  </w:style>
  <w:style w:type="paragraph" w:styleId="Akapitzlist">
    <w:name w:val="List Paragraph"/>
    <w:basedOn w:val="Normalny"/>
    <w:uiPriority w:val="34"/>
    <w:qFormat/>
    <w:rsid w:val="00CF499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55907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503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297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674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586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154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412</Words>
  <Characters>2473</Characters>
  <Application>Microsoft Office Word</Application>
  <DocSecurity>0</DocSecurity>
  <Lines>20</Lines>
  <Paragraphs>5</Paragraphs>
  <ScaleCrop>false</ScaleCrop>
  <Company/>
  <LinksUpToDate>false</LinksUpToDate>
  <CharactersWithSpaces>2880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Barańska Danuta</dc:creator>
  <cp:keywords/>
  <dc:description/>
  <cp:lastModifiedBy>Barańska Danuta</cp:lastModifiedBy>
  <cp:revision>3</cp:revision>
  <dcterms:created xsi:type="dcterms:W3CDTF">2026-02-20T09:52:00Z</dcterms:created>
  <dcterms:modified xsi:type="dcterms:W3CDTF">2026-02-20T09:56:00Z</dcterms:modified>
</cp:coreProperties>
</file>