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DD1730" w14:textId="619C35BB" w:rsidR="00F33495" w:rsidRPr="006B215E" w:rsidRDefault="006966C3">
      <w:pPr>
        <w:tabs>
          <w:tab w:val="left" w:pos="4996"/>
        </w:tabs>
        <w:spacing w:line="276" w:lineRule="auto"/>
        <w:rPr>
          <w:rFonts w:asciiTheme="minorHAnsi" w:hAnsiTheme="minorHAnsi" w:cstheme="minorHAnsi"/>
          <w:b/>
          <w:color w:val="000000" w:themeColor="text1"/>
          <w:sz w:val="22"/>
          <w:szCs w:val="22"/>
        </w:rPr>
      </w:pPr>
      <w:r w:rsidRPr="006B215E">
        <w:rPr>
          <w:rFonts w:asciiTheme="minorHAnsi" w:hAnsiTheme="minorHAnsi" w:cstheme="minorHAnsi"/>
          <w:sz w:val="22"/>
          <w:szCs w:val="22"/>
        </w:rPr>
        <w:t xml:space="preserve"> </w:t>
      </w:r>
      <w:r w:rsidRPr="006B215E">
        <w:rPr>
          <w:rFonts w:asciiTheme="minorHAnsi" w:hAnsiTheme="minorHAnsi" w:cstheme="minorHAnsi"/>
          <w:sz w:val="22"/>
          <w:szCs w:val="22"/>
        </w:rPr>
        <w:tab/>
      </w:r>
    </w:p>
    <w:tbl>
      <w:tblPr>
        <w:tblStyle w:val="Tabela-Siatka"/>
        <w:tblW w:w="9498" w:type="dxa"/>
        <w:tblInd w:w="-34" w:type="dxa"/>
        <w:tblLayout w:type="fixed"/>
        <w:tblLook w:val="04A0" w:firstRow="1" w:lastRow="0" w:firstColumn="1" w:lastColumn="0" w:noHBand="0" w:noVBand="1"/>
      </w:tblPr>
      <w:tblGrid>
        <w:gridCol w:w="9498"/>
      </w:tblGrid>
      <w:tr w:rsidR="00591AF4" w:rsidRPr="006B215E" w14:paraId="694E5CCD" w14:textId="77777777">
        <w:tc>
          <w:tcPr>
            <w:tcW w:w="9498" w:type="dxa"/>
          </w:tcPr>
          <w:p w14:paraId="50CF4801" w14:textId="77777777" w:rsidR="00F33495" w:rsidRPr="006B215E" w:rsidRDefault="006966C3">
            <w:pPr>
              <w:spacing w:line="100" w:lineRule="atLeast"/>
              <w:jc w:val="both"/>
              <w:rPr>
                <w:rFonts w:asciiTheme="minorHAnsi" w:eastAsia="Calibri" w:hAnsiTheme="minorHAnsi" w:cstheme="minorHAnsi"/>
                <w:b/>
                <w:iCs/>
                <w:sz w:val="22"/>
                <w:szCs w:val="22"/>
              </w:rPr>
            </w:pPr>
            <w:r w:rsidRPr="006B215E">
              <w:rPr>
                <w:rFonts w:asciiTheme="minorHAnsi" w:eastAsia="Calibri" w:hAnsiTheme="minorHAnsi" w:cstheme="minorHAnsi"/>
                <w:b/>
                <w:iCs/>
                <w:sz w:val="22"/>
                <w:szCs w:val="22"/>
                <w:u w:val="single"/>
              </w:rPr>
              <w:t>Zamawiający</w:t>
            </w:r>
            <w:r w:rsidRPr="006B215E">
              <w:rPr>
                <w:rFonts w:asciiTheme="minorHAnsi" w:eastAsia="Calibri" w:hAnsiTheme="minorHAnsi" w:cstheme="minorHAnsi"/>
                <w:b/>
                <w:iCs/>
                <w:sz w:val="22"/>
                <w:szCs w:val="22"/>
              </w:rPr>
              <w:t>:</w:t>
            </w:r>
          </w:p>
          <w:p w14:paraId="3B0A37B7" w14:textId="77777777" w:rsidR="00F33495" w:rsidRPr="006B215E" w:rsidRDefault="00F33495">
            <w:pPr>
              <w:spacing w:line="100" w:lineRule="atLeast"/>
              <w:jc w:val="both"/>
              <w:rPr>
                <w:rFonts w:asciiTheme="minorHAnsi" w:eastAsia="Calibri" w:hAnsiTheme="minorHAnsi" w:cstheme="minorHAnsi"/>
                <w:b/>
                <w:iCs/>
                <w:sz w:val="22"/>
                <w:szCs w:val="22"/>
              </w:rPr>
            </w:pPr>
          </w:p>
          <w:p w14:paraId="00D3EA98" w14:textId="77777777" w:rsidR="006B215E" w:rsidRPr="0071017B" w:rsidRDefault="006B215E">
            <w:pPr>
              <w:spacing w:line="100" w:lineRule="atLeast"/>
              <w:jc w:val="both"/>
              <w:rPr>
                <w:rFonts w:asciiTheme="minorHAnsi" w:eastAsia="Calibri" w:hAnsiTheme="minorHAnsi" w:cstheme="minorHAnsi"/>
                <w:b/>
                <w:bCs/>
                <w:sz w:val="22"/>
                <w:szCs w:val="22"/>
              </w:rPr>
            </w:pPr>
            <w:r w:rsidRPr="0071017B">
              <w:rPr>
                <w:rFonts w:asciiTheme="minorHAnsi" w:hAnsiTheme="minorHAnsi" w:cstheme="minorHAnsi"/>
                <w:b/>
                <w:bCs/>
                <w:sz w:val="22"/>
                <w:szCs w:val="22"/>
              </w:rPr>
              <w:t>Muzeum Papiernictwa w Dusznikach Zdroju</w:t>
            </w:r>
            <w:r w:rsidRPr="0071017B">
              <w:rPr>
                <w:rFonts w:asciiTheme="minorHAnsi" w:eastAsia="Calibri" w:hAnsiTheme="minorHAnsi" w:cstheme="minorHAnsi"/>
                <w:b/>
                <w:bCs/>
                <w:sz w:val="22"/>
                <w:szCs w:val="22"/>
              </w:rPr>
              <w:t xml:space="preserve"> </w:t>
            </w:r>
          </w:p>
          <w:p w14:paraId="465A3288" w14:textId="3145BDDE" w:rsidR="00F33495" w:rsidRPr="006B215E" w:rsidRDefault="006966C3">
            <w:pPr>
              <w:spacing w:line="100" w:lineRule="atLeast"/>
              <w:jc w:val="both"/>
              <w:rPr>
                <w:rFonts w:asciiTheme="minorHAnsi" w:eastAsia="Calibri" w:hAnsiTheme="minorHAnsi" w:cstheme="minorHAnsi"/>
                <w:b/>
                <w:sz w:val="22"/>
                <w:szCs w:val="22"/>
              </w:rPr>
            </w:pPr>
            <w:r w:rsidRPr="006B215E">
              <w:rPr>
                <w:rFonts w:asciiTheme="minorHAnsi" w:eastAsia="Calibri" w:hAnsiTheme="minorHAnsi" w:cstheme="minorHAnsi"/>
                <w:b/>
                <w:sz w:val="22"/>
                <w:szCs w:val="22"/>
              </w:rPr>
              <w:t xml:space="preserve">UL. </w:t>
            </w:r>
            <w:r w:rsidR="006B215E">
              <w:rPr>
                <w:rFonts w:asciiTheme="minorHAnsi" w:eastAsia="Calibri" w:hAnsiTheme="minorHAnsi" w:cstheme="minorHAnsi"/>
                <w:b/>
                <w:sz w:val="22"/>
                <w:szCs w:val="22"/>
              </w:rPr>
              <w:t>Kłodzka 42, 57 – 340 Duszniki - Zdrój</w:t>
            </w:r>
          </w:p>
          <w:p w14:paraId="6A797C92" w14:textId="77777777" w:rsidR="00F33495" w:rsidRDefault="00F33495" w:rsidP="00DC2B8A">
            <w:pPr>
              <w:rPr>
                <w:rFonts w:asciiTheme="minorHAnsi" w:eastAsia="Calibri" w:hAnsiTheme="minorHAnsi" w:cstheme="minorHAnsi"/>
                <w:sz w:val="22"/>
                <w:szCs w:val="22"/>
              </w:rPr>
            </w:pPr>
          </w:p>
          <w:p w14:paraId="46489379" w14:textId="77777777" w:rsidR="00DC2B8A" w:rsidRPr="006B215E" w:rsidRDefault="00DC2B8A" w:rsidP="00DC2B8A">
            <w:pPr>
              <w:rPr>
                <w:rFonts w:asciiTheme="minorHAnsi" w:eastAsia="Cambria" w:hAnsiTheme="minorHAnsi" w:cstheme="minorHAnsi"/>
                <w:b/>
                <w:bCs/>
                <w:sz w:val="22"/>
                <w:szCs w:val="22"/>
                <w:lang w:bidi="pl-PL"/>
              </w:rPr>
            </w:pPr>
          </w:p>
        </w:tc>
      </w:tr>
      <w:tr w:rsidR="00591AF4" w:rsidRPr="006B215E" w14:paraId="6B12D919" w14:textId="77777777" w:rsidTr="006B215E">
        <w:trPr>
          <w:trHeight w:val="8384"/>
        </w:trPr>
        <w:tc>
          <w:tcPr>
            <w:tcW w:w="9498" w:type="dxa"/>
          </w:tcPr>
          <w:p w14:paraId="7E4B0820" w14:textId="3F845DD5" w:rsidR="00F33495" w:rsidRPr="006B215E" w:rsidRDefault="006966C3">
            <w:pPr>
              <w:pStyle w:val="pkt"/>
              <w:spacing w:before="0" w:after="0" w:line="100" w:lineRule="atLeast"/>
              <w:ind w:left="0" w:firstLine="0"/>
              <w:rPr>
                <w:rFonts w:asciiTheme="minorHAnsi" w:eastAsia="Calibri" w:hAnsiTheme="minorHAnsi" w:cstheme="minorHAnsi"/>
                <w:b/>
                <w:color w:val="FF0000"/>
                <w:sz w:val="22"/>
                <w:szCs w:val="22"/>
                <w:lang w:bidi="pl-PL"/>
              </w:rPr>
            </w:pPr>
            <w:r w:rsidRPr="00702925">
              <w:rPr>
                <w:rFonts w:asciiTheme="minorHAnsi" w:eastAsia="Calibri" w:hAnsiTheme="minorHAnsi" w:cstheme="minorHAnsi"/>
                <w:b/>
                <w:sz w:val="22"/>
                <w:szCs w:val="22"/>
                <w:lang w:bidi="pl-PL"/>
              </w:rPr>
              <w:t>Nr postępowania</w:t>
            </w:r>
            <w:r w:rsidRPr="00702925">
              <w:rPr>
                <w:rFonts w:asciiTheme="minorHAnsi" w:eastAsia="Calibri" w:hAnsiTheme="minorHAnsi" w:cstheme="minorHAnsi"/>
                <w:b/>
                <w:color w:val="000000" w:themeColor="text1"/>
                <w:sz w:val="22"/>
                <w:szCs w:val="22"/>
                <w:lang w:bidi="pl-PL"/>
              </w:rPr>
              <w:t xml:space="preserve">: </w:t>
            </w:r>
            <w:r w:rsidR="00312E32" w:rsidRPr="00702925">
              <w:rPr>
                <w:rFonts w:ascii="Calibri" w:hAnsi="Calibri" w:cs="Calibri"/>
                <w:b/>
                <w:bCs/>
                <w:color w:val="000000" w:themeColor="text1"/>
                <w:sz w:val="22"/>
                <w:szCs w:val="22"/>
              </w:rPr>
              <w:t>DO.271</w:t>
            </w:r>
            <w:r w:rsidR="00174835" w:rsidRPr="00702925">
              <w:rPr>
                <w:rFonts w:ascii="Calibri" w:hAnsi="Calibri" w:cs="Calibri"/>
                <w:b/>
                <w:bCs/>
                <w:color w:val="000000" w:themeColor="text1"/>
                <w:sz w:val="22"/>
                <w:szCs w:val="22"/>
              </w:rPr>
              <w:t>.1.</w:t>
            </w:r>
            <w:r w:rsidR="00312E32" w:rsidRPr="00702925">
              <w:rPr>
                <w:rFonts w:ascii="Calibri" w:hAnsi="Calibri" w:cs="Calibri"/>
                <w:b/>
                <w:bCs/>
                <w:color w:val="000000" w:themeColor="text1"/>
                <w:sz w:val="22"/>
                <w:szCs w:val="22"/>
              </w:rPr>
              <w:t>202</w:t>
            </w:r>
            <w:r w:rsidR="00384A99" w:rsidRPr="00702925">
              <w:rPr>
                <w:rFonts w:ascii="Calibri" w:hAnsi="Calibri" w:cs="Calibri"/>
                <w:b/>
                <w:bCs/>
                <w:color w:val="000000" w:themeColor="text1"/>
                <w:sz w:val="22"/>
                <w:szCs w:val="22"/>
              </w:rPr>
              <w:t>6</w:t>
            </w:r>
          </w:p>
          <w:p w14:paraId="1F83A3CC" w14:textId="77777777" w:rsidR="00F33495" w:rsidRPr="006B215E" w:rsidRDefault="00F33495">
            <w:pPr>
              <w:pStyle w:val="pkt"/>
              <w:spacing w:before="0" w:after="0" w:line="100" w:lineRule="atLeast"/>
              <w:ind w:left="0" w:firstLine="0"/>
              <w:jc w:val="center"/>
              <w:rPr>
                <w:rFonts w:asciiTheme="minorHAnsi" w:eastAsia="Calibri" w:hAnsiTheme="minorHAnsi" w:cstheme="minorHAnsi"/>
                <w:b/>
                <w:bCs/>
                <w:sz w:val="22"/>
                <w:szCs w:val="22"/>
                <w:lang w:bidi="pl-PL"/>
              </w:rPr>
            </w:pPr>
          </w:p>
          <w:p w14:paraId="182F7971" w14:textId="77777777" w:rsidR="00F33495" w:rsidRPr="006B215E" w:rsidRDefault="006966C3">
            <w:pPr>
              <w:pStyle w:val="pkt"/>
              <w:spacing w:before="0" w:after="0" w:line="100" w:lineRule="atLeast"/>
              <w:ind w:left="0" w:firstLine="0"/>
              <w:jc w:val="center"/>
              <w:rPr>
                <w:rFonts w:asciiTheme="minorHAnsi" w:eastAsia="Calibri" w:hAnsiTheme="minorHAnsi" w:cstheme="minorHAnsi"/>
                <w:b/>
                <w:sz w:val="22"/>
                <w:szCs w:val="22"/>
                <w:lang w:bidi="pl-PL"/>
              </w:rPr>
            </w:pPr>
            <w:r w:rsidRPr="006B215E">
              <w:rPr>
                <w:rFonts w:asciiTheme="minorHAnsi" w:eastAsia="Calibri" w:hAnsiTheme="minorHAnsi" w:cstheme="minorHAnsi"/>
                <w:b/>
                <w:sz w:val="22"/>
                <w:szCs w:val="22"/>
                <w:lang w:bidi="pl-PL"/>
              </w:rPr>
              <w:t>SPECYFIKACJA WARUNKÓW ZAMÓWIENIA</w:t>
            </w:r>
          </w:p>
          <w:p w14:paraId="70529D98" w14:textId="77777777" w:rsidR="00F33495" w:rsidRPr="006B215E" w:rsidRDefault="006966C3">
            <w:pPr>
              <w:pStyle w:val="pkt"/>
              <w:spacing w:before="0" w:after="0" w:line="100" w:lineRule="atLeast"/>
              <w:ind w:left="0" w:firstLine="0"/>
              <w:jc w:val="center"/>
              <w:rPr>
                <w:rFonts w:asciiTheme="minorHAnsi" w:eastAsia="Calibri" w:hAnsiTheme="minorHAnsi" w:cstheme="minorHAnsi"/>
                <w:b/>
                <w:bCs/>
                <w:sz w:val="22"/>
                <w:szCs w:val="22"/>
                <w:lang w:bidi="pl-PL"/>
              </w:rPr>
            </w:pPr>
            <w:r w:rsidRPr="006B215E">
              <w:rPr>
                <w:rFonts w:asciiTheme="minorHAnsi" w:eastAsia="Calibri" w:hAnsiTheme="minorHAnsi" w:cstheme="minorHAnsi"/>
                <w:b/>
                <w:sz w:val="22"/>
                <w:szCs w:val="22"/>
                <w:lang w:bidi="pl-PL"/>
              </w:rPr>
              <w:t>(dalej: SWZ)</w:t>
            </w:r>
          </w:p>
          <w:p w14:paraId="2C74BD3E" w14:textId="77777777" w:rsidR="00F33495" w:rsidRPr="006B215E" w:rsidRDefault="00F33495">
            <w:pPr>
              <w:pStyle w:val="pkt"/>
              <w:spacing w:before="0" w:after="0" w:line="100" w:lineRule="atLeast"/>
              <w:ind w:left="0" w:firstLine="0"/>
              <w:rPr>
                <w:rFonts w:asciiTheme="minorHAnsi" w:eastAsia="Calibri" w:hAnsiTheme="minorHAnsi" w:cstheme="minorHAnsi"/>
                <w:b/>
                <w:bCs/>
                <w:sz w:val="22"/>
                <w:szCs w:val="22"/>
                <w:lang w:bidi="pl-PL"/>
              </w:rPr>
            </w:pPr>
          </w:p>
          <w:p w14:paraId="158CB217" w14:textId="77777777" w:rsidR="00F33495" w:rsidRPr="006B215E" w:rsidRDefault="006966C3">
            <w:pPr>
              <w:pStyle w:val="pkt"/>
              <w:spacing w:before="0" w:after="0" w:line="100" w:lineRule="atLeast"/>
              <w:ind w:left="0" w:firstLine="0"/>
              <w:jc w:val="center"/>
              <w:rPr>
                <w:rFonts w:asciiTheme="minorHAnsi" w:eastAsia="Calibri" w:hAnsiTheme="minorHAnsi" w:cstheme="minorHAnsi"/>
                <w:bCs/>
                <w:sz w:val="22"/>
                <w:szCs w:val="22"/>
                <w:lang w:bidi="pl-PL"/>
              </w:rPr>
            </w:pPr>
            <w:r w:rsidRPr="006B215E">
              <w:rPr>
                <w:rFonts w:asciiTheme="minorHAnsi" w:eastAsia="Calibri" w:hAnsiTheme="minorHAnsi" w:cstheme="minorHAnsi"/>
                <w:bCs/>
                <w:sz w:val="22"/>
                <w:szCs w:val="22"/>
                <w:lang w:bidi="pl-PL"/>
              </w:rPr>
              <w:t xml:space="preserve">w postępowaniu o udzielenie zamówienia publicznego prowadzonego w trybie </w:t>
            </w:r>
          </w:p>
          <w:p w14:paraId="3182DC9C" w14:textId="63040899" w:rsidR="00F33495" w:rsidRPr="006B215E" w:rsidRDefault="006966C3" w:rsidP="00963404">
            <w:pPr>
              <w:pStyle w:val="pkt"/>
              <w:spacing w:before="0" w:after="0" w:line="100" w:lineRule="atLeast"/>
              <w:ind w:left="0" w:firstLine="0"/>
              <w:jc w:val="center"/>
              <w:rPr>
                <w:rFonts w:asciiTheme="minorHAnsi" w:eastAsia="Calibri" w:hAnsiTheme="minorHAnsi" w:cstheme="minorHAnsi"/>
                <w:b/>
                <w:bCs/>
                <w:sz w:val="22"/>
                <w:szCs w:val="22"/>
                <w:lang w:bidi="pl-PL"/>
              </w:rPr>
            </w:pPr>
            <w:r w:rsidRPr="006B215E">
              <w:rPr>
                <w:rFonts w:asciiTheme="minorHAnsi" w:eastAsia="Calibri" w:hAnsiTheme="minorHAnsi" w:cstheme="minorHAnsi"/>
                <w:bCs/>
                <w:sz w:val="22"/>
                <w:szCs w:val="22"/>
                <w:lang w:bidi="pl-PL"/>
              </w:rPr>
              <w:t xml:space="preserve">podstawowym bez negocjacji, o którym mowa w art. 275 pkt. 1 ustawy z 11 września 2019 r. – Prawo zamówień publicznych </w:t>
            </w:r>
            <w:r w:rsidRPr="006B215E">
              <w:rPr>
                <w:rFonts w:asciiTheme="minorHAnsi" w:hAnsiTheme="minorHAnsi" w:cstheme="minorHAnsi"/>
                <w:sz w:val="22"/>
                <w:szCs w:val="22"/>
              </w:rPr>
              <w:t>(</w:t>
            </w:r>
            <w:proofErr w:type="spellStart"/>
            <w:r w:rsidRPr="006B215E">
              <w:rPr>
                <w:rFonts w:asciiTheme="minorHAnsi" w:hAnsiTheme="minorHAnsi" w:cstheme="minorHAnsi"/>
                <w:sz w:val="22"/>
                <w:szCs w:val="22"/>
              </w:rPr>
              <w:t>t.j</w:t>
            </w:r>
            <w:proofErr w:type="spellEnd"/>
            <w:r w:rsidRPr="006B215E">
              <w:rPr>
                <w:rFonts w:asciiTheme="minorHAnsi" w:hAnsiTheme="minorHAnsi" w:cstheme="minorHAnsi"/>
                <w:sz w:val="22"/>
                <w:szCs w:val="22"/>
              </w:rPr>
              <w:t>. Dz. U. z 202</w:t>
            </w:r>
            <w:r w:rsidR="009F58D1" w:rsidRPr="006B215E">
              <w:rPr>
                <w:rFonts w:asciiTheme="minorHAnsi" w:hAnsiTheme="minorHAnsi" w:cstheme="minorHAnsi"/>
                <w:sz w:val="22"/>
                <w:szCs w:val="22"/>
              </w:rPr>
              <w:t>4</w:t>
            </w:r>
            <w:r w:rsidRPr="006B215E">
              <w:rPr>
                <w:rFonts w:asciiTheme="minorHAnsi" w:hAnsiTheme="minorHAnsi" w:cstheme="minorHAnsi"/>
                <w:sz w:val="22"/>
                <w:szCs w:val="22"/>
              </w:rPr>
              <w:t xml:space="preserve"> r. poz. </w:t>
            </w:r>
            <w:r w:rsidR="009F58D1" w:rsidRPr="006B215E">
              <w:rPr>
                <w:rFonts w:asciiTheme="minorHAnsi" w:hAnsiTheme="minorHAnsi" w:cstheme="minorHAnsi"/>
                <w:sz w:val="22"/>
                <w:szCs w:val="22"/>
              </w:rPr>
              <w:t>1320</w:t>
            </w:r>
            <w:r w:rsidRPr="006B215E">
              <w:rPr>
                <w:rFonts w:asciiTheme="minorHAnsi" w:hAnsiTheme="minorHAnsi" w:cstheme="minorHAnsi"/>
                <w:sz w:val="22"/>
                <w:szCs w:val="22"/>
              </w:rPr>
              <w:t xml:space="preserve">) zwana dalej ustawą </w:t>
            </w:r>
            <w:proofErr w:type="spellStart"/>
            <w:r w:rsidRPr="006B215E">
              <w:rPr>
                <w:rFonts w:asciiTheme="minorHAnsi" w:hAnsiTheme="minorHAnsi" w:cstheme="minorHAnsi"/>
                <w:sz w:val="22"/>
                <w:szCs w:val="22"/>
              </w:rPr>
              <w:t>Pzp</w:t>
            </w:r>
            <w:proofErr w:type="spellEnd"/>
            <w:r w:rsidRPr="006B215E">
              <w:rPr>
                <w:rFonts w:asciiTheme="minorHAnsi" w:hAnsiTheme="minorHAnsi" w:cstheme="minorHAnsi"/>
                <w:sz w:val="22"/>
                <w:szCs w:val="22"/>
              </w:rPr>
              <w:br/>
            </w:r>
            <w:r w:rsidRPr="006B215E">
              <w:rPr>
                <w:rFonts w:asciiTheme="minorHAnsi" w:eastAsia="Calibri" w:hAnsiTheme="minorHAnsi" w:cstheme="minorHAnsi"/>
                <w:bCs/>
                <w:sz w:val="22"/>
                <w:szCs w:val="22"/>
                <w:lang w:bidi="pl-PL"/>
              </w:rPr>
              <w:t>na zadanie:</w:t>
            </w:r>
          </w:p>
          <w:p w14:paraId="3B303884" w14:textId="67D0DD87" w:rsidR="00963404" w:rsidRPr="00384A99" w:rsidRDefault="00384A99" w:rsidP="00963404">
            <w:pPr>
              <w:jc w:val="center"/>
              <w:rPr>
                <w:rFonts w:ascii="Calibri" w:hAnsi="Calibri" w:cs="Calibri"/>
                <w:b/>
                <w:bCs/>
                <w:sz w:val="22"/>
                <w:szCs w:val="22"/>
              </w:rPr>
            </w:pPr>
            <w:r w:rsidRPr="00384A99">
              <w:rPr>
                <w:rFonts w:ascii="Calibri" w:hAnsi="Calibri" w:cs="Calibri"/>
                <w:b/>
                <w:bCs/>
                <w:sz w:val="22"/>
                <w:szCs w:val="22"/>
              </w:rPr>
              <w:t>Świadczenie usługi zarządzania projektem pn</w:t>
            </w:r>
            <w:r w:rsidRPr="00384A99">
              <w:rPr>
                <w:rFonts w:ascii="Calibri" w:hAnsi="Calibri" w:cs="Calibri"/>
                <w:sz w:val="22"/>
                <w:szCs w:val="22"/>
              </w:rPr>
              <w:t xml:space="preserve">. </w:t>
            </w:r>
            <w:r w:rsidRPr="00384A99">
              <w:rPr>
                <w:rFonts w:ascii="Calibri" w:hAnsi="Calibri" w:cs="Calibri"/>
                <w:b/>
                <w:bCs/>
                <w:sz w:val="22"/>
                <w:szCs w:val="22"/>
              </w:rPr>
              <w:t>„Rewitalizacja przestrzeni zabytkowego Młyna papierniczego w Dusznikach-Zdroju”</w:t>
            </w:r>
          </w:p>
          <w:p w14:paraId="000A3482" w14:textId="77777777" w:rsidR="00384A99" w:rsidRPr="006B215E" w:rsidRDefault="00384A99" w:rsidP="00963404">
            <w:pPr>
              <w:jc w:val="center"/>
              <w:rPr>
                <w:rFonts w:asciiTheme="minorHAnsi" w:hAnsiTheme="minorHAnsi" w:cstheme="minorHAnsi"/>
                <w:b/>
                <w:bCs/>
                <w:sz w:val="22"/>
                <w:szCs w:val="22"/>
              </w:rPr>
            </w:pPr>
          </w:p>
          <w:p w14:paraId="3C87C51A" w14:textId="77777777" w:rsidR="00F706B5" w:rsidRDefault="006B215E" w:rsidP="00963404">
            <w:pPr>
              <w:jc w:val="center"/>
              <w:rPr>
                <w:rFonts w:asciiTheme="minorHAnsi" w:hAnsiTheme="minorHAnsi" w:cstheme="minorHAnsi"/>
                <w:sz w:val="22"/>
                <w:szCs w:val="22"/>
              </w:rPr>
            </w:pPr>
            <w:r w:rsidRPr="006B215E">
              <w:rPr>
                <w:rFonts w:asciiTheme="minorHAnsi" w:hAnsiTheme="minorHAnsi" w:cstheme="minorHAnsi"/>
                <w:sz w:val="22"/>
                <w:szCs w:val="22"/>
              </w:rPr>
              <w:t>Zadanie realizowane w ramach projektu „Rewitalizacja przestrzeni zabytkowego Młyna papierniczego w Dusznikach-Zdroju”, realizowanego w ramach Programu Fundusze Europejskie dla Dolnego Śląska 2021-2027 (Priorytet FEDS.05 Fundusze Europejskie na rzecz zrównoważonego rozwoju społecznego na Dolnym Śląsku; Działanie FEDS.05.02. Kultura i turystyka).</w:t>
            </w:r>
          </w:p>
          <w:p w14:paraId="5DB7405B" w14:textId="0E07DEB0" w:rsidR="008128C5" w:rsidRPr="008128C5" w:rsidRDefault="008128C5" w:rsidP="008128C5">
            <w:pPr>
              <w:jc w:val="center"/>
              <w:rPr>
                <w:rFonts w:asciiTheme="minorHAnsi" w:hAnsiTheme="minorHAnsi" w:cstheme="minorHAnsi"/>
                <w:sz w:val="22"/>
                <w:szCs w:val="22"/>
              </w:rPr>
            </w:pPr>
            <w:r>
              <w:rPr>
                <w:rFonts w:asciiTheme="minorHAnsi" w:hAnsiTheme="minorHAnsi" w:cstheme="minorHAnsi"/>
                <w:sz w:val="22"/>
                <w:szCs w:val="22"/>
              </w:rPr>
              <w:t>Z</w:t>
            </w:r>
            <w:r w:rsidRPr="008128C5">
              <w:rPr>
                <w:rFonts w:asciiTheme="minorHAnsi" w:hAnsiTheme="minorHAnsi" w:cstheme="minorHAnsi"/>
                <w:sz w:val="22"/>
                <w:szCs w:val="22"/>
              </w:rPr>
              <w:t>amówien</w:t>
            </w:r>
            <w:r>
              <w:rPr>
                <w:rFonts w:asciiTheme="minorHAnsi" w:hAnsiTheme="minorHAnsi" w:cstheme="minorHAnsi"/>
                <w:sz w:val="22"/>
                <w:szCs w:val="22"/>
              </w:rPr>
              <w:t>ie</w:t>
            </w:r>
            <w:r w:rsidRPr="008128C5">
              <w:rPr>
                <w:rFonts w:asciiTheme="minorHAnsi" w:hAnsiTheme="minorHAnsi" w:cstheme="minorHAnsi"/>
                <w:sz w:val="22"/>
                <w:szCs w:val="22"/>
              </w:rPr>
              <w:t xml:space="preserve"> jest współfinansowan</w:t>
            </w:r>
            <w:r>
              <w:rPr>
                <w:rFonts w:asciiTheme="minorHAnsi" w:hAnsiTheme="minorHAnsi" w:cstheme="minorHAnsi"/>
                <w:sz w:val="22"/>
                <w:szCs w:val="22"/>
              </w:rPr>
              <w:t>e</w:t>
            </w:r>
            <w:r w:rsidRPr="008128C5">
              <w:rPr>
                <w:rFonts w:asciiTheme="minorHAnsi" w:hAnsiTheme="minorHAnsi" w:cstheme="minorHAnsi"/>
                <w:sz w:val="22"/>
                <w:szCs w:val="22"/>
              </w:rPr>
              <w:t xml:space="preserve"> przez Unię Europejską z Funduszy Europejskich dla Dolnego Śląska 2021-2027</w:t>
            </w:r>
          </w:p>
          <w:p w14:paraId="6E591743" w14:textId="77777777" w:rsidR="008128C5" w:rsidRDefault="008128C5" w:rsidP="00963404">
            <w:pPr>
              <w:jc w:val="center"/>
              <w:rPr>
                <w:rFonts w:asciiTheme="minorHAnsi" w:hAnsiTheme="minorHAnsi" w:cstheme="minorHAnsi"/>
                <w:b/>
                <w:bCs/>
                <w:sz w:val="22"/>
                <w:szCs w:val="22"/>
              </w:rPr>
            </w:pPr>
          </w:p>
          <w:p w14:paraId="6E2CF6CC" w14:textId="77777777" w:rsidR="00DC2B8A" w:rsidRDefault="00DC2B8A" w:rsidP="00963404">
            <w:pPr>
              <w:jc w:val="center"/>
              <w:rPr>
                <w:rFonts w:asciiTheme="minorHAnsi" w:hAnsiTheme="minorHAnsi" w:cstheme="minorHAnsi"/>
                <w:b/>
                <w:bCs/>
                <w:sz w:val="22"/>
                <w:szCs w:val="22"/>
              </w:rPr>
            </w:pPr>
          </w:p>
          <w:p w14:paraId="2AF7A7AE" w14:textId="77777777" w:rsidR="00DC2B8A" w:rsidRDefault="00DC2B8A" w:rsidP="00963404">
            <w:pPr>
              <w:jc w:val="center"/>
              <w:rPr>
                <w:rFonts w:asciiTheme="minorHAnsi" w:hAnsiTheme="minorHAnsi" w:cstheme="minorHAnsi"/>
                <w:b/>
                <w:bCs/>
                <w:sz w:val="22"/>
                <w:szCs w:val="22"/>
              </w:rPr>
            </w:pPr>
          </w:p>
          <w:p w14:paraId="6607D6FA" w14:textId="77777777" w:rsidR="00DC2B8A" w:rsidRDefault="00DC2B8A" w:rsidP="00963404">
            <w:pPr>
              <w:jc w:val="center"/>
              <w:rPr>
                <w:rFonts w:asciiTheme="minorHAnsi" w:hAnsiTheme="minorHAnsi" w:cstheme="minorHAnsi"/>
                <w:b/>
                <w:bCs/>
                <w:sz w:val="22"/>
                <w:szCs w:val="22"/>
              </w:rPr>
            </w:pPr>
          </w:p>
          <w:p w14:paraId="07324FE0" w14:textId="77777777" w:rsidR="00DC2B8A" w:rsidRDefault="00DC2B8A" w:rsidP="00963404">
            <w:pPr>
              <w:jc w:val="center"/>
              <w:rPr>
                <w:rFonts w:asciiTheme="minorHAnsi" w:hAnsiTheme="minorHAnsi" w:cstheme="minorHAnsi"/>
                <w:b/>
                <w:bCs/>
                <w:sz w:val="22"/>
                <w:szCs w:val="22"/>
              </w:rPr>
            </w:pPr>
          </w:p>
          <w:p w14:paraId="158830A1" w14:textId="77777777" w:rsidR="00DC2B8A" w:rsidRDefault="00DC2B8A" w:rsidP="00963404">
            <w:pPr>
              <w:jc w:val="center"/>
              <w:rPr>
                <w:rFonts w:asciiTheme="minorHAnsi" w:hAnsiTheme="minorHAnsi" w:cstheme="minorHAnsi"/>
                <w:b/>
                <w:bCs/>
                <w:sz w:val="22"/>
                <w:szCs w:val="22"/>
              </w:rPr>
            </w:pPr>
          </w:p>
          <w:p w14:paraId="3219EE37" w14:textId="77777777" w:rsidR="00DC2B8A" w:rsidRDefault="00DC2B8A" w:rsidP="00963404">
            <w:pPr>
              <w:jc w:val="center"/>
              <w:rPr>
                <w:rFonts w:asciiTheme="minorHAnsi" w:hAnsiTheme="minorHAnsi" w:cstheme="minorHAnsi"/>
                <w:b/>
                <w:bCs/>
                <w:sz w:val="22"/>
                <w:szCs w:val="22"/>
              </w:rPr>
            </w:pPr>
          </w:p>
          <w:p w14:paraId="1D662497" w14:textId="77777777" w:rsidR="00DC2B8A" w:rsidRDefault="00DC2B8A" w:rsidP="00963404">
            <w:pPr>
              <w:jc w:val="center"/>
              <w:rPr>
                <w:rFonts w:asciiTheme="minorHAnsi" w:hAnsiTheme="minorHAnsi" w:cstheme="minorHAnsi"/>
                <w:b/>
                <w:bCs/>
                <w:sz w:val="22"/>
                <w:szCs w:val="22"/>
              </w:rPr>
            </w:pPr>
          </w:p>
          <w:p w14:paraId="0EB49BFC" w14:textId="77777777" w:rsidR="00DC2B8A" w:rsidRDefault="00DC2B8A" w:rsidP="00963404">
            <w:pPr>
              <w:jc w:val="center"/>
              <w:rPr>
                <w:rFonts w:asciiTheme="minorHAnsi" w:hAnsiTheme="minorHAnsi" w:cstheme="minorHAnsi"/>
                <w:b/>
                <w:bCs/>
                <w:sz w:val="22"/>
                <w:szCs w:val="22"/>
              </w:rPr>
            </w:pPr>
          </w:p>
          <w:p w14:paraId="0267FF9C" w14:textId="77777777" w:rsidR="00DC2B8A" w:rsidRDefault="00DC2B8A" w:rsidP="00963404">
            <w:pPr>
              <w:jc w:val="center"/>
              <w:rPr>
                <w:rFonts w:asciiTheme="minorHAnsi" w:hAnsiTheme="minorHAnsi" w:cstheme="minorHAnsi"/>
                <w:b/>
                <w:bCs/>
                <w:sz w:val="22"/>
                <w:szCs w:val="22"/>
              </w:rPr>
            </w:pPr>
          </w:p>
          <w:p w14:paraId="404C04BE" w14:textId="77777777" w:rsidR="00384A99" w:rsidRDefault="00384A99" w:rsidP="00963404">
            <w:pPr>
              <w:jc w:val="center"/>
              <w:rPr>
                <w:rFonts w:asciiTheme="minorHAnsi" w:hAnsiTheme="minorHAnsi" w:cstheme="minorHAnsi"/>
                <w:b/>
                <w:bCs/>
                <w:sz w:val="22"/>
                <w:szCs w:val="22"/>
              </w:rPr>
            </w:pPr>
          </w:p>
          <w:p w14:paraId="33364FFE" w14:textId="77777777" w:rsidR="00384A99" w:rsidRDefault="00384A99" w:rsidP="00963404">
            <w:pPr>
              <w:jc w:val="center"/>
              <w:rPr>
                <w:rFonts w:asciiTheme="minorHAnsi" w:hAnsiTheme="minorHAnsi" w:cstheme="minorHAnsi"/>
                <w:b/>
                <w:bCs/>
                <w:sz w:val="22"/>
                <w:szCs w:val="22"/>
              </w:rPr>
            </w:pPr>
          </w:p>
          <w:p w14:paraId="46BC9BD1" w14:textId="77777777" w:rsidR="00384A99" w:rsidRDefault="00384A99" w:rsidP="00963404">
            <w:pPr>
              <w:jc w:val="center"/>
              <w:rPr>
                <w:rFonts w:asciiTheme="minorHAnsi" w:hAnsiTheme="minorHAnsi" w:cstheme="minorHAnsi"/>
                <w:b/>
                <w:bCs/>
                <w:sz w:val="22"/>
                <w:szCs w:val="22"/>
              </w:rPr>
            </w:pPr>
          </w:p>
          <w:p w14:paraId="793E6E1A" w14:textId="3EB5A4F6" w:rsidR="00384A99" w:rsidRPr="006B215E" w:rsidRDefault="00384A99" w:rsidP="00963404">
            <w:pPr>
              <w:jc w:val="center"/>
              <w:rPr>
                <w:rFonts w:asciiTheme="minorHAnsi" w:hAnsiTheme="minorHAnsi" w:cstheme="minorHAnsi"/>
                <w:b/>
                <w:bCs/>
                <w:sz w:val="22"/>
                <w:szCs w:val="22"/>
              </w:rPr>
            </w:pPr>
          </w:p>
        </w:tc>
      </w:tr>
    </w:tbl>
    <w:p w14:paraId="77DD5045" w14:textId="77777777" w:rsidR="006B215E" w:rsidRPr="006B215E" w:rsidRDefault="006B215E" w:rsidP="006B215E">
      <w:pPr>
        <w:pStyle w:val="Standard"/>
        <w:rPr>
          <w:rFonts w:asciiTheme="minorHAnsi" w:hAnsiTheme="minorHAnsi" w:cstheme="minorHAnsi"/>
          <w:sz w:val="22"/>
          <w:szCs w:val="22"/>
          <w:lang w:val="pl-PL"/>
        </w:rPr>
      </w:pPr>
    </w:p>
    <w:p w14:paraId="4EED9B99" w14:textId="77777777" w:rsidR="000828E6" w:rsidRPr="006B215E" w:rsidRDefault="000828E6">
      <w:pPr>
        <w:pStyle w:val="Standard"/>
        <w:jc w:val="center"/>
        <w:rPr>
          <w:rFonts w:asciiTheme="minorHAnsi" w:hAnsiTheme="minorHAnsi" w:cstheme="minorHAnsi"/>
          <w:sz w:val="22"/>
          <w:szCs w:val="22"/>
          <w:lang w:val="pl-PL"/>
        </w:rPr>
      </w:pPr>
    </w:p>
    <w:tbl>
      <w:tblPr>
        <w:tblW w:w="8930" w:type="dxa"/>
        <w:jc w:val="center"/>
        <w:tblLayout w:type="fixed"/>
        <w:tblLook w:val="00A0" w:firstRow="1" w:lastRow="0" w:firstColumn="1" w:lastColumn="0" w:noHBand="0" w:noVBand="0"/>
      </w:tblPr>
      <w:tblGrid>
        <w:gridCol w:w="8930"/>
      </w:tblGrid>
      <w:tr w:rsidR="00591AF4" w:rsidRPr="006B215E" w14:paraId="49D76008" w14:textId="77777777">
        <w:trPr>
          <w:trHeight w:val="735"/>
          <w:jc w:val="center"/>
        </w:trPr>
        <w:tc>
          <w:tcPr>
            <w:tcW w:w="8930" w:type="dxa"/>
            <w:tcBorders>
              <w:bottom w:val="single" w:sz="4" w:space="0" w:color="000000"/>
            </w:tcBorders>
            <w:shd w:val="clear" w:color="auto" w:fill="D9D9D9" w:themeFill="background1" w:themeFillShade="D9"/>
          </w:tcPr>
          <w:p w14:paraId="3DD58466" w14:textId="77777777" w:rsidR="00F33495" w:rsidRPr="006B215E" w:rsidRDefault="006966C3">
            <w:pPr>
              <w:widowControl w:val="0"/>
              <w:spacing w:line="276" w:lineRule="auto"/>
              <w:jc w:val="center"/>
              <w:rPr>
                <w:rFonts w:asciiTheme="minorHAnsi" w:hAnsiTheme="minorHAnsi" w:cstheme="minorHAnsi"/>
                <w:sz w:val="22"/>
                <w:szCs w:val="22"/>
              </w:rPr>
            </w:pPr>
            <w:r w:rsidRPr="006B215E">
              <w:rPr>
                <w:rFonts w:asciiTheme="minorHAnsi" w:hAnsiTheme="minorHAnsi" w:cstheme="minorHAnsi"/>
                <w:sz w:val="22"/>
                <w:szCs w:val="22"/>
              </w:rPr>
              <w:lastRenderedPageBreak/>
              <w:t>Rozdział 1</w:t>
            </w:r>
          </w:p>
          <w:p w14:paraId="434504D6" w14:textId="77777777" w:rsidR="00F33495" w:rsidRPr="006B215E" w:rsidRDefault="006966C3">
            <w:pPr>
              <w:widowControl w:val="0"/>
              <w:spacing w:line="276" w:lineRule="auto"/>
              <w:jc w:val="center"/>
              <w:rPr>
                <w:rFonts w:asciiTheme="minorHAnsi" w:hAnsiTheme="minorHAnsi" w:cstheme="minorHAnsi"/>
                <w:b/>
                <w:bCs/>
                <w:sz w:val="22"/>
                <w:szCs w:val="22"/>
              </w:rPr>
            </w:pPr>
            <w:r w:rsidRPr="006B215E">
              <w:rPr>
                <w:rFonts w:asciiTheme="minorHAnsi" w:hAnsiTheme="minorHAnsi" w:cstheme="minorHAnsi"/>
                <w:b/>
                <w:bCs/>
                <w:sz w:val="22"/>
                <w:szCs w:val="22"/>
              </w:rPr>
              <w:t>POSTANOWIENIA OGÓLNE</w:t>
            </w:r>
          </w:p>
        </w:tc>
      </w:tr>
    </w:tbl>
    <w:p w14:paraId="20511535" w14:textId="77777777" w:rsidR="00F33495" w:rsidRPr="006B215E" w:rsidRDefault="006966C3" w:rsidP="00DC2B8A">
      <w:pPr>
        <w:widowControl w:val="0"/>
        <w:numPr>
          <w:ilvl w:val="1"/>
          <w:numId w:val="1"/>
        </w:numPr>
        <w:spacing w:line="276" w:lineRule="auto"/>
        <w:ind w:left="567" w:hanging="567"/>
        <w:outlineLvl w:val="3"/>
        <w:rPr>
          <w:rFonts w:asciiTheme="minorHAnsi" w:hAnsiTheme="minorHAnsi" w:cstheme="minorHAnsi"/>
          <w:b/>
          <w:bCs/>
          <w:sz w:val="22"/>
          <w:szCs w:val="22"/>
        </w:rPr>
      </w:pPr>
      <w:r w:rsidRPr="006B215E">
        <w:rPr>
          <w:rFonts w:asciiTheme="minorHAnsi" w:hAnsiTheme="minorHAnsi" w:cstheme="minorHAnsi"/>
          <w:b/>
          <w:bCs/>
          <w:sz w:val="22"/>
          <w:szCs w:val="22"/>
        </w:rPr>
        <w:t>Nazwa oraz adres Zamawiającego.</w:t>
      </w:r>
      <w:r w:rsidRPr="006B215E">
        <w:rPr>
          <w:rFonts w:asciiTheme="minorHAnsi" w:hAnsiTheme="minorHAnsi" w:cstheme="minorHAnsi"/>
          <w:b/>
          <w:bCs/>
          <w:sz w:val="22"/>
          <w:szCs w:val="22"/>
        </w:rPr>
        <w:tab/>
      </w:r>
    </w:p>
    <w:p w14:paraId="61A762BA" w14:textId="0C8F3574" w:rsidR="00F33495" w:rsidRPr="006B215E" w:rsidRDefault="0071017B" w:rsidP="00DC2B8A">
      <w:pPr>
        <w:widowControl w:val="0"/>
        <w:spacing w:line="276" w:lineRule="auto"/>
        <w:ind w:left="709" w:hanging="142"/>
        <w:outlineLvl w:val="3"/>
        <w:rPr>
          <w:rFonts w:asciiTheme="minorHAnsi" w:hAnsiTheme="minorHAnsi" w:cstheme="minorHAnsi"/>
          <w:bCs/>
          <w:sz w:val="22"/>
          <w:szCs w:val="22"/>
        </w:rPr>
      </w:pPr>
      <w:r>
        <w:rPr>
          <w:rFonts w:asciiTheme="minorHAnsi" w:hAnsiTheme="minorHAnsi" w:cstheme="minorHAnsi"/>
          <w:b/>
          <w:bCs/>
          <w:sz w:val="22"/>
          <w:szCs w:val="22"/>
        </w:rPr>
        <w:t>Muzeum Papiernictwa w Dusznikach Zdroju</w:t>
      </w:r>
      <w:r w:rsidRPr="006B215E">
        <w:rPr>
          <w:rFonts w:asciiTheme="minorHAnsi" w:hAnsiTheme="minorHAnsi" w:cstheme="minorHAnsi"/>
          <w:b/>
          <w:bCs/>
          <w:sz w:val="22"/>
          <w:szCs w:val="22"/>
        </w:rPr>
        <w:t xml:space="preserve"> </w:t>
      </w:r>
      <w:r w:rsidRPr="006B215E">
        <w:rPr>
          <w:rFonts w:asciiTheme="minorHAnsi" w:hAnsiTheme="minorHAnsi" w:cstheme="minorHAnsi"/>
          <w:sz w:val="22"/>
          <w:szCs w:val="22"/>
        </w:rPr>
        <w:t>zwan</w:t>
      </w:r>
      <w:r>
        <w:rPr>
          <w:rFonts w:asciiTheme="minorHAnsi" w:hAnsiTheme="minorHAnsi" w:cstheme="minorHAnsi"/>
          <w:sz w:val="22"/>
          <w:szCs w:val="22"/>
        </w:rPr>
        <w:t>e</w:t>
      </w:r>
      <w:r w:rsidRPr="006B215E">
        <w:rPr>
          <w:rFonts w:asciiTheme="minorHAnsi" w:hAnsiTheme="minorHAnsi" w:cstheme="minorHAnsi"/>
          <w:sz w:val="22"/>
          <w:szCs w:val="22"/>
        </w:rPr>
        <w:t xml:space="preserve"> dalej „Zamawiającym”</w:t>
      </w:r>
    </w:p>
    <w:p w14:paraId="6D83568E" w14:textId="2721FC0E" w:rsidR="00F33495" w:rsidRPr="000D3E6D" w:rsidRDefault="006966C3" w:rsidP="00DC2B8A">
      <w:pPr>
        <w:tabs>
          <w:tab w:val="left" w:pos="567"/>
        </w:tabs>
        <w:spacing w:line="276" w:lineRule="auto"/>
        <w:rPr>
          <w:rFonts w:asciiTheme="minorHAnsi" w:hAnsiTheme="minorHAnsi" w:cstheme="minorHAnsi"/>
          <w:bCs/>
          <w:sz w:val="22"/>
          <w:szCs w:val="22"/>
        </w:rPr>
      </w:pPr>
      <w:r w:rsidRPr="006B215E">
        <w:rPr>
          <w:rFonts w:asciiTheme="minorHAnsi" w:hAnsiTheme="minorHAnsi" w:cstheme="minorHAnsi"/>
          <w:bCs/>
          <w:sz w:val="22"/>
          <w:szCs w:val="22"/>
        </w:rPr>
        <w:tab/>
      </w:r>
      <w:r w:rsidRPr="000D3E6D">
        <w:rPr>
          <w:rFonts w:asciiTheme="minorHAnsi" w:hAnsiTheme="minorHAnsi" w:cstheme="minorHAnsi"/>
          <w:bCs/>
          <w:sz w:val="22"/>
          <w:szCs w:val="22"/>
        </w:rPr>
        <w:t xml:space="preserve">ul. </w:t>
      </w:r>
      <w:r w:rsidR="0071017B" w:rsidRPr="000D3E6D">
        <w:rPr>
          <w:rFonts w:asciiTheme="minorHAnsi" w:hAnsiTheme="minorHAnsi" w:cstheme="minorHAnsi"/>
          <w:bCs/>
          <w:sz w:val="22"/>
          <w:szCs w:val="22"/>
        </w:rPr>
        <w:t>Kłodzka 4</w:t>
      </w:r>
      <w:r w:rsidRPr="000D3E6D">
        <w:rPr>
          <w:rFonts w:asciiTheme="minorHAnsi" w:hAnsiTheme="minorHAnsi" w:cstheme="minorHAnsi"/>
          <w:bCs/>
          <w:sz w:val="22"/>
          <w:szCs w:val="22"/>
        </w:rPr>
        <w:t xml:space="preserve">2, </w:t>
      </w:r>
      <w:r w:rsidR="0071017B" w:rsidRPr="000D3E6D">
        <w:rPr>
          <w:rFonts w:asciiTheme="minorHAnsi" w:hAnsiTheme="minorHAnsi" w:cstheme="minorHAnsi"/>
          <w:bCs/>
          <w:sz w:val="22"/>
          <w:szCs w:val="22"/>
        </w:rPr>
        <w:t>57 – 340 Duszniki Zdrój</w:t>
      </w:r>
      <w:r w:rsidRPr="000D3E6D">
        <w:rPr>
          <w:rFonts w:asciiTheme="minorHAnsi" w:hAnsiTheme="minorHAnsi" w:cstheme="minorHAnsi"/>
          <w:bCs/>
          <w:sz w:val="22"/>
          <w:szCs w:val="22"/>
        </w:rPr>
        <w:t xml:space="preserve">, </w:t>
      </w:r>
    </w:p>
    <w:p w14:paraId="56AE721E" w14:textId="168E251D" w:rsidR="0071017B" w:rsidRPr="000D3E6D" w:rsidRDefault="0071017B" w:rsidP="00DC2B8A">
      <w:pPr>
        <w:ind w:firstLine="567"/>
        <w:rPr>
          <w:rFonts w:asciiTheme="minorHAnsi" w:hAnsiTheme="minorHAnsi" w:cstheme="minorHAnsi"/>
          <w:sz w:val="22"/>
          <w:szCs w:val="22"/>
        </w:rPr>
      </w:pPr>
      <w:r w:rsidRPr="000D3E6D">
        <w:rPr>
          <w:rFonts w:asciiTheme="minorHAnsi" w:hAnsiTheme="minorHAnsi" w:cstheme="minorHAnsi"/>
          <w:iCs/>
          <w:sz w:val="22"/>
          <w:szCs w:val="22"/>
        </w:rPr>
        <w:t>Strona internetowa:</w:t>
      </w:r>
      <w:r w:rsidRPr="000D3E6D">
        <w:rPr>
          <w:rFonts w:asciiTheme="minorHAnsi" w:hAnsiTheme="minorHAnsi" w:cstheme="minorHAnsi"/>
          <w:sz w:val="22"/>
          <w:szCs w:val="22"/>
        </w:rPr>
        <w:t xml:space="preserve"> </w:t>
      </w:r>
      <w:hyperlink r:id="rId8" w:history="1">
        <w:r w:rsidR="000D3E6D" w:rsidRPr="000D3E6D">
          <w:rPr>
            <w:rStyle w:val="Hipercze"/>
            <w:rFonts w:asciiTheme="minorHAnsi" w:hAnsiTheme="minorHAnsi" w:cstheme="minorHAnsi"/>
            <w:sz w:val="22"/>
            <w:szCs w:val="22"/>
          </w:rPr>
          <w:t>www.muzeumpapiernictwa.pl</w:t>
        </w:r>
      </w:hyperlink>
    </w:p>
    <w:p w14:paraId="629C6F62" w14:textId="3FBD4B09" w:rsidR="00F33495" w:rsidRPr="000D3E6D" w:rsidRDefault="006966C3" w:rsidP="00DC2B8A">
      <w:pPr>
        <w:widowControl w:val="0"/>
        <w:spacing w:line="276" w:lineRule="auto"/>
        <w:ind w:firstLine="567"/>
        <w:outlineLvl w:val="3"/>
        <w:rPr>
          <w:rFonts w:asciiTheme="minorHAnsi" w:hAnsiTheme="minorHAnsi" w:cstheme="minorHAnsi"/>
          <w:bCs/>
          <w:sz w:val="22"/>
          <w:szCs w:val="22"/>
        </w:rPr>
      </w:pPr>
      <w:r w:rsidRPr="000D3E6D">
        <w:rPr>
          <w:rFonts w:asciiTheme="minorHAnsi" w:hAnsiTheme="minorHAnsi" w:cstheme="minorHAnsi"/>
          <w:bCs/>
          <w:sz w:val="22"/>
          <w:szCs w:val="22"/>
        </w:rPr>
        <w:t>NIP:</w:t>
      </w:r>
      <w:r w:rsidRPr="000D3E6D">
        <w:rPr>
          <w:rFonts w:asciiTheme="minorHAnsi" w:hAnsiTheme="minorHAnsi" w:cstheme="minorHAnsi"/>
          <w:sz w:val="22"/>
          <w:szCs w:val="22"/>
        </w:rPr>
        <w:t xml:space="preserve"> </w:t>
      </w:r>
      <w:r w:rsidR="000D3E6D" w:rsidRPr="000D3E6D">
        <w:rPr>
          <w:rFonts w:asciiTheme="minorHAnsi" w:hAnsiTheme="minorHAnsi" w:cstheme="minorHAnsi"/>
          <w:bCs/>
          <w:sz w:val="22"/>
          <w:szCs w:val="22"/>
        </w:rPr>
        <w:t>8830005657</w:t>
      </w:r>
      <w:r w:rsidRPr="000D3E6D">
        <w:rPr>
          <w:rFonts w:asciiTheme="minorHAnsi" w:hAnsiTheme="minorHAnsi" w:cstheme="minorHAnsi"/>
          <w:bCs/>
          <w:sz w:val="22"/>
          <w:szCs w:val="22"/>
        </w:rPr>
        <w:t xml:space="preserve">, </w:t>
      </w:r>
      <w:r w:rsidR="000D3E6D" w:rsidRPr="000D3E6D">
        <w:rPr>
          <w:rFonts w:asciiTheme="minorHAnsi" w:hAnsiTheme="minorHAnsi" w:cstheme="minorHAnsi"/>
          <w:bCs/>
          <w:sz w:val="22"/>
          <w:szCs w:val="22"/>
        </w:rPr>
        <w:t xml:space="preserve">REGON: </w:t>
      </w:r>
      <w:r w:rsidR="000D3E6D" w:rsidRPr="000D3E6D">
        <w:rPr>
          <w:rFonts w:asciiTheme="minorHAnsi" w:hAnsiTheme="minorHAnsi" w:cstheme="minorHAnsi"/>
          <w:sz w:val="22"/>
          <w:szCs w:val="22"/>
        </w:rPr>
        <w:t>890519048</w:t>
      </w:r>
    </w:p>
    <w:p w14:paraId="2669EEBA" w14:textId="17809796" w:rsidR="00F33495" w:rsidRPr="000D3E6D" w:rsidRDefault="006966C3" w:rsidP="00DC2B8A">
      <w:pPr>
        <w:widowControl w:val="0"/>
        <w:spacing w:line="276" w:lineRule="auto"/>
        <w:ind w:left="709" w:hanging="142"/>
        <w:outlineLvl w:val="3"/>
        <w:rPr>
          <w:rFonts w:asciiTheme="minorHAnsi" w:hAnsiTheme="minorHAnsi" w:cstheme="minorHAnsi"/>
          <w:bCs/>
          <w:sz w:val="22"/>
          <w:szCs w:val="22"/>
        </w:rPr>
      </w:pPr>
      <w:r w:rsidRPr="000D3E6D">
        <w:rPr>
          <w:rFonts w:asciiTheme="minorHAnsi" w:hAnsiTheme="minorHAnsi" w:cstheme="minorHAnsi"/>
          <w:bCs/>
          <w:sz w:val="22"/>
          <w:szCs w:val="22"/>
        </w:rPr>
        <w:t xml:space="preserve">nr telefonu </w:t>
      </w:r>
      <w:r w:rsidRPr="000D3E6D">
        <w:rPr>
          <w:rFonts w:asciiTheme="minorHAnsi" w:eastAsia="Calibri" w:hAnsiTheme="minorHAnsi" w:cstheme="minorHAnsi"/>
          <w:sz w:val="22"/>
          <w:szCs w:val="22"/>
        </w:rPr>
        <w:t>+48</w:t>
      </w:r>
      <w:r w:rsidR="000D3E6D" w:rsidRPr="000D3E6D">
        <w:rPr>
          <w:rFonts w:asciiTheme="minorHAnsi" w:eastAsia="Calibri" w:hAnsiTheme="minorHAnsi" w:cstheme="minorHAnsi"/>
          <w:sz w:val="22"/>
          <w:szCs w:val="22"/>
        </w:rPr>
        <w:t> 748 627 400</w:t>
      </w:r>
      <w:r w:rsidRPr="000D3E6D">
        <w:rPr>
          <w:rFonts w:asciiTheme="minorHAnsi" w:eastAsia="Calibri" w:hAnsiTheme="minorHAnsi" w:cstheme="minorHAnsi"/>
          <w:sz w:val="22"/>
          <w:szCs w:val="22"/>
        </w:rPr>
        <w:t xml:space="preserve">                                  </w:t>
      </w:r>
    </w:p>
    <w:p w14:paraId="48F80D2B" w14:textId="48E7AF15" w:rsidR="00F33495" w:rsidRPr="006B215E" w:rsidRDefault="006966C3" w:rsidP="00DC2B8A">
      <w:pPr>
        <w:widowControl w:val="0"/>
        <w:spacing w:line="276" w:lineRule="auto"/>
        <w:ind w:left="709" w:hanging="142"/>
        <w:outlineLvl w:val="3"/>
        <w:rPr>
          <w:rFonts w:asciiTheme="minorHAnsi" w:hAnsiTheme="minorHAnsi" w:cstheme="minorHAnsi"/>
          <w:bCs/>
          <w:sz w:val="22"/>
          <w:szCs w:val="22"/>
        </w:rPr>
      </w:pPr>
      <w:r w:rsidRPr="000D3E6D">
        <w:rPr>
          <w:rFonts w:asciiTheme="minorHAnsi" w:hAnsiTheme="minorHAnsi" w:cstheme="minorHAnsi"/>
          <w:bCs/>
          <w:sz w:val="22"/>
          <w:szCs w:val="22"/>
        </w:rPr>
        <w:t xml:space="preserve">Adres poczty elektronicznej: </w:t>
      </w:r>
      <w:r w:rsidR="000D3E6D" w:rsidRPr="000D3E6D">
        <w:rPr>
          <w:rFonts w:asciiTheme="minorHAnsi" w:hAnsiTheme="minorHAnsi" w:cstheme="minorHAnsi"/>
          <w:sz w:val="22"/>
          <w:szCs w:val="22"/>
        </w:rPr>
        <w:t>przetargi@muzpzp.pl</w:t>
      </w:r>
    </w:p>
    <w:p w14:paraId="6F1DFBEA" w14:textId="77777777" w:rsidR="00F33495" w:rsidRPr="006B215E" w:rsidRDefault="006966C3" w:rsidP="00DC2B8A">
      <w:pPr>
        <w:widowControl w:val="0"/>
        <w:spacing w:line="276" w:lineRule="auto"/>
        <w:ind w:left="567"/>
        <w:outlineLvl w:val="3"/>
        <w:rPr>
          <w:rFonts w:asciiTheme="minorHAnsi" w:hAnsiTheme="minorHAnsi" w:cstheme="minorHAnsi"/>
          <w:bCs/>
          <w:sz w:val="22"/>
          <w:szCs w:val="22"/>
        </w:rPr>
      </w:pPr>
      <w:r w:rsidRPr="006B215E">
        <w:rPr>
          <w:rFonts w:asciiTheme="minorHAnsi" w:hAnsiTheme="minorHAnsi" w:cstheme="minorHAnsi"/>
          <w:b/>
          <w:sz w:val="22"/>
          <w:szCs w:val="22"/>
          <w:u w:val="single"/>
        </w:rPr>
        <w:t>Strona internetowa prowadzonego postępowania</w:t>
      </w:r>
      <w:r w:rsidRPr="006B215E">
        <w:rPr>
          <w:rFonts w:asciiTheme="minorHAnsi" w:hAnsiTheme="minorHAnsi" w:cstheme="minorHAnsi"/>
          <w:bCs/>
          <w:sz w:val="22"/>
          <w:szCs w:val="22"/>
        </w:rPr>
        <w:t xml:space="preserve">: </w:t>
      </w:r>
    </w:p>
    <w:p w14:paraId="336FE889" w14:textId="105CF31A" w:rsidR="00702925" w:rsidRDefault="00702925" w:rsidP="00312E32">
      <w:pPr>
        <w:widowControl w:val="0"/>
        <w:spacing w:line="276" w:lineRule="auto"/>
        <w:ind w:left="567"/>
        <w:outlineLvl w:val="3"/>
        <w:rPr>
          <w:rFonts w:asciiTheme="minorHAnsi" w:hAnsiTheme="minorHAnsi" w:cstheme="minorHAnsi"/>
          <w:sz w:val="22"/>
          <w:szCs w:val="22"/>
        </w:rPr>
      </w:pPr>
      <w:r>
        <w:rPr>
          <w:rFonts w:asciiTheme="minorHAnsi" w:hAnsiTheme="minorHAnsi" w:cstheme="minorHAnsi"/>
          <w:sz w:val="22"/>
          <w:szCs w:val="22"/>
        </w:rPr>
        <w:fldChar w:fldCharType="begin"/>
      </w:r>
      <w:r w:rsidR="001B253B" w:rsidRPr="00702925">
        <w:rPr>
          <w:rFonts w:asciiTheme="minorHAnsi" w:hAnsiTheme="minorHAnsi" w:cstheme="minorHAnsi"/>
          <w:sz w:val="22"/>
          <w:szCs w:val="22"/>
        </w:rPr>
        <w:instrText xml:space="preserve"> </w:instrText>
      </w:r>
      <w:r w:rsidRPr="00702925">
        <w:rPr>
          <w:rFonts w:asciiTheme="minorHAnsi" w:hAnsiTheme="minorHAnsi" w:cstheme="minorHAnsi"/>
          <w:sz w:val="22"/>
          <w:szCs w:val="22"/>
        </w:rPr>
        <w:instrText>https://ezamowienia.gov.pl/mp-client/tenders/ocds-148610-e763b94b-767c-4a76-8e6d-7e3b85e0d3a7</w:instrText>
      </w:r>
      <w:r>
        <w:rPr>
          <w:rFonts w:asciiTheme="minorHAnsi" w:hAnsiTheme="minorHAnsi" w:cstheme="minorHAnsi"/>
          <w:sz w:val="22"/>
          <w:szCs w:val="22"/>
        </w:rPr>
        <w:fldChar w:fldCharType="separate"/>
      </w:r>
      <w:r w:rsidRPr="00AA49E9">
        <w:rPr>
          <w:rStyle w:val="Hipercze"/>
          <w:rFonts w:asciiTheme="minorHAnsi" w:hAnsiTheme="minorHAnsi" w:cstheme="minorHAnsi"/>
          <w:sz w:val="22"/>
          <w:szCs w:val="22"/>
        </w:rPr>
        <w:t>https://ezamowienia.gov.pl/mp-client/tenders/ocds-148610-e763b94b-767c-4a76-8e6d-7e3b85e0d3a7</w:t>
      </w:r>
      <w:r>
        <w:rPr>
          <w:rFonts w:asciiTheme="minorHAnsi" w:hAnsiTheme="minorHAnsi" w:cstheme="minorHAnsi"/>
          <w:sz w:val="22"/>
          <w:szCs w:val="22"/>
        </w:rPr>
        <w:fldChar w:fldCharType="end"/>
      </w:r>
    </w:p>
    <w:p w14:paraId="3B7CF09B" w14:textId="5D30C7DA" w:rsidR="001412E5" w:rsidRPr="00312E32" w:rsidRDefault="006966C3" w:rsidP="00312E32">
      <w:pPr>
        <w:widowControl w:val="0"/>
        <w:spacing w:line="276" w:lineRule="auto"/>
        <w:ind w:left="567"/>
        <w:outlineLvl w:val="3"/>
        <w:rPr>
          <w:rFonts w:asciiTheme="minorHAnsi" w:hAnsiTheme="minorHAnsi" w:cstheme="minorHAnsi"/>
          <w:sz w:val="22"/>
          <w:szCs w:val="22"/>
        </w:rPr>
      </w:pPr>
      <w:r w:rsidRPr="006B215E">
        <w:rPr>
          <w:rFonts w:asciiTheme="minorHAnsi" w:hAnsiTheme="minorHAnsi" w:cstheme="minorHAnsi"/>
          <w:bCs/>
          <w:sz w:val="22"/>
          <w:szCs w:val="22"/>
        </w:rPr>
        <w:t xml:space="preserve">Adres strony internetowej na której udostępniane będą zmiany i wyjaśnienia treści SWZ oraz inne dokumenty zamówienia bezpośrednio związane z postępowaniem o udzielenie zamówienia: </w:t>
      </w:r>
      <w:r w:rsidR="00702925" w:rsidRPr="00702925">
        <w:rPr>
          <w:rFonts w:asciiTheme="minorHAnsi" w:hAnsiTheme="minorHAnsi" w:cstheme="minorHAnsi"/>
          <w:bCs/>
          <w:sz w:val="22"/>
          <w:szCs w:val="22"/>
        </w:rPr>
        <w:t>https://ezamowienia.gov.pl/mp-client/tenders/ocds-148610-e763b94b-767c-4a76-8e6d-7e3b85e0d3a7</w:t>
      </w:r>
    </w:p>
    <w:p w14:paraId="756CCB38" w14:textId="77777777" w:rsidR="00F33495" w:rsidRPr="006B215E" w:rsidRDefault="006966C3" w:rsidP="00DC2B8A">
      <w:pPr>
        <w:widowControl w:val="0"/>
        <w:numPr>
          <w:ilvl w:val="1"/>
          <w:numId w:val="1"/>
        </w:numPr>
        <w:spacing w:line="276" w:lineRule="auto"/>
        <w:ind w:left="567" w:hanging="567"/>
        <w:outlineLvl w:val="3"/>
        <w:rPr>
          <w:rFonts w:asciiTheme="minorHAnsi" w:eastAsia="MS Mincho" w:hAnsiTheme="minorHAnsi" w:cstheme="minorHAnsi"/>
          <w:b/>
          <w:bCs/>
          <w:sz w:val="22"/>
          <w:szCs w:val="22"/>
        </w:rPr>
      </w:pPr>
      <w:r w:rsidRPr="006B215E">
        <w:rPr>
          <w:rFonts w:asciiTheme="minorHAnsi" w:eastAsia="MS Mincho" w:hAnsiTheme="minorHAnsi" w:cstheme="minorHAnsi"/>
          <w:b/>
          <w:bCs/>
          <w:sz w:val="22"/>
          <w:szCs w:val="22"/>
        </w:rPr>
        <w:t>Wartość zamówienia.</w:t>
      </w:r>
    </w:p>
    <w:p w14:paraId="69BD10A9" w14:textId="77777777" w:rsidR="00F33495" w:rsidRPr="006B215E" w:rsidRDefault="006966C3" w:rsidP="00DC2B8A">
      <w:pPr>
        <w:widowControl w:val="0"/>
        <w:spacing w:line="276" w:lineRule="auto"/>
        <w:ind w:left="567"/>
        <w:outlineLvl w:val="3"/>
        <w:rPr>
          <w:rFonts w:asciiTheme="minorHAnsi" w:eastAsia="MS Mincho" w:hAnsiTheme="minorHAnsi" w:cstheme="minorHAnsi"/>
          <w:bCs/>
          <w:sz w:val="22"/>
          <w:szCs w:val="22"/>
        </w:rPr>
      </w:pPr>
      <w:r w:rsidRPr="006B215E">
        <w:rPr>
          <w:rFonts w:asciiTheme="minorHAnsi" w:eastAsia="MS Mincho" w:hAnsiTheme="minorHAnsi" w:cstheme="minorHAnsi"/>
          <w:bCs/>
          <w:sz w:val="22"/>
          <w:szCs w:val="22"/>
        </w:rPr>
        <w:t xml:space="preserve">Niniejsze zamówienie jest zamówieniem klasycznym w rozumieniu art. 7 pkt 33) ustawy </w:t>
      </w:r>
      <w:proofErr w:type="spellStart"/>
      <w:r w:rsidRPr="006B215E">
        <w:rPr>
          <w:rFonts w:asciiTheme="minorHAnsi" w:hAnsiTheme="minorHAnsi" w:cstheme="minorHAnsi"/>
          <w:sz w:val="22"/>
          <w:szCs w:val="22"/>
        </w:rPr>
        <w:t>Pzp</w:t>
      </w:r>
      <w:proofErr w:type="spellEnd"/>
      <w:r w:rsidRPr="006B215E">
        <w:rPr>
          <w:rFonts w:asciiTheme="minorHAnsi" w:eastAsia="MS Mincho" w:hAnsiTheme="minorHAnsi" w:cstheme="minorHAnsi"/>
          <w:bCs/>
          <w:sz w:val="22"/>
          <w:szCs w:val="22"/>
        </w:rPr>
        <w:t xml:space="preserve">. Wartość zamówienia </w:t>
      </w:r>
      <w:r w:rsidRPr="006B215E">
        <w:rPr>
          <w:rFonts w:asciiTheme="minorHAnsi" w:eastAsia="MS Mincho" w:hAnsiTheme="minorHAnsi" w:cstheme="minorHAnsi"/>
          <w:b/>
          <w:sz w:val="22"/>
          <w:szCs w:val="22"/>
        </w:rPr>
        <w:t>nie przekracza progów unijnych</w:t>
      </w:r>
      <w:r w:rsidRPr="006B215E">
        <w:rPr>
          <w:rFonts w:asciiTheme="minorHAnsi" w:eastAsia="MS Mincho" w:hAnsiTheme="minorHAnsi" w:cstheme="minorHAnsi"/>
          <w:bCs/>
          <w:sz w:val="22"/>
          <w:szCs w:val="22"/>
        </w:rPr>
        <w:t xml:space="preserve"> w rozumieniu art. 3 ustawy </w:t>
      </w:r>
      <w:proofErr w:type="spellStart"/>
      <w:r w:rsidRPr="006B215E">
        <w:rPr>
          <w:rFonts w:asciiTheme="minorHAnsi" w:eastAsia="MS Mincho" w:hAnsiTheme="minorHAnsi" w:cstheme="minorHAnsi"/>
          <w:bCs/>
          <w:sz w:val="22"/>
          <w:szCs w:val="22"/>
        </w:rPr>
        <w:t>Pzp</w:t>
      </w:r>
      <w:proofErr w:type="spellEnd"/>
      <w:r w:rsidRPr="006B215E">
        <w:rPr>
          <w:rFonts w:asciiTheme="minorHAnsi" w:eastAsia="MS Mincho" w:hAnsiTheme="minorHAnsi" w:cstheme="minorHAnsi"/>
          <w:bCs/>
          <w:sz w:val="22"/>
          <w:szCs w:val="22"/>
        </w:rPr>
        <w:t>.</w:t>
      </w:r>
      <w:bookmarkStart w:id="0" w:name="_Hlk60813568"/>
      <w:bookmarkEnd w:id="0"/>
    </w:p>
    <w:p w14:paraId="15352433" w14:textId="77777777" w:rsidR="00F33495" w:rsidRPr="006B215E" w:rsidRDefault="006966C3" w:rsidP="00DC2B8A">
      <w:pPr>
        <w:widowControl w:val="0"/>
        <w:numPr>
          <w:ilvl w:val="1"/>
          <w:numId w:val="1"/>
        </w:numPr>
        <w:spacing w:line="276" w:lineRule="auto"/>
        <w:ind w:left="567" w:hanging="567"/>
        <w:outlineLvl w:val="3"/>
        <w:rPr>
          <w:rFonts w:asciiTheme="minorHAnsi" w:eastAsia="MS Mincho" w:hAnsiTheme="minorHAnsi" w:cstheme="minorHAnsi"/>
          <w:b/>
          <w:bCs/>
          <w:sz w:val="22"/>
          <w:szCs w:val="22"/>
        </w:rPr>
      </w:pPr>
      <w:r w:rsidRPr="006B215E">
        <w:rPr>
          <w:rFonts w:asciiTheme="minorHAnsi" w:eastAsia="MS Mincho" w:hAnsiTheme="minorHAnsi" w:cstheme="minorHAnsi"/>
          <w:b/>
          <w:bCs/>
          <w:sz w:val="22"/>
          <w:szCs w:val="22"/>
        </w:rPr>
        <w:t>Słownik.</w:t>
      </w:r>
    </w:p>
    <w:p w14:paraId="32BA7538" w14:textId="77777777" w:rsidR="00F33495" w:rsidRPr="006B215E" w:rsidRDefault="006966C3" w:rsidP="00DC2B8A">
      <w:pPr>
        <w:widowControl w:val="0"/>
        <w:spacing w:line="276" w:lineRule="auto"/>
        <w:ind w:left="567"/>
        <w:outlineLvl w:val="3"/>
        <w:rPr>
          <w:rFonts w:asciiTheme="minorHAnsi" w:eastAsia="MS Mincho" w:hAnsiTheme="minorHAnsi" w:cstheme="minorHAnsi"/>
          <w:bCs/>
          <w:sz w:val="22"/>
          <w:szCs w:val="22"/>
        </w:rPr>
      </w:pPr>
      <w:r w:rsidRPr="006B215E">
        <w:rPr>
          <w:rFonts w:asciiTheme="minorHAnsi" w:eastAsia="MS Mincho" w:hAnsiTheme="minorHAnsi" w:cstheme="minorHAnsi"/>
          <w:bCs/>
          <w:sz w:val="22"/>
          <w:szCs w:val="22"/>
        </w:rPr>
        <w:t>Użyte w niniejszej SWZ (oraz w załącznikach) terminy mają następujące znaczenie:</w:t>
      </w:r>
    </w:p>
    <w:p w14:paraId="362FC421" w14:textId="16AC7065" w:rsidR="00F33495" w:rsidRPr="006B215E" w:rsidRDefault="006966C3" w:rsidP="00DC2B8A">
      <w:pPr>
        <w:pStyle w:val="Kolorowalistaakcent11"/>
        <w:widowControl w:val="0"/>
        <w:numPr>
          <w:ilvl w:val="0"/>
          <w:numId w:val="5"/>
        </w:numPr>
        <w:spacing w:before="0" w:after="0" w:line="276" w:lineRule="auto"/>
        <w:ind w:left="993" w:hanging="426"/>
        <w:jc w:val="left"/>
        <w:outlineLvl w:val="3"/>
        <w:rPr>
          <w:rFonts w:asciiTheme="minorHAnsi" w:eastAsia="MS Mincho" w:hAnsiTheme="minorHAnsi" w:cstheme="minorHAnsi"/>
          <w:bCs/>
          <w:sz w:val="22"/>
          <w:szCs w:val="22"/>
        </w:rPr>
      </w:pPr>
      <w:r w:rsidRPr="006B215E">
        <w:rPr>
          <w:rFonts w:asciiTheme="minorHAnsi" w:eastAsia="MS Mincho" w:hAnsiTheme="minorHAnsi" w:cstheme="minorHAnsi"/>
          <w:b/>
          <w:bCs/>
          <w:sz w:val="22"/>
          <w:szCs w:val="22"/>
        </w:rPr>
        <w:t xml:space="preserve">„ustawa </w:t>
      </w:r>
      <w:proofErr w:type="spellStart"/>
      <w:r w:rsidRPr="006B215E">
        <w:rPr>
          <w:rFonts w:asciiTheme="minorHAnsi" w:eastAsia="MS Mincho" w:hAnsiTheme="minorHAnsi" w:cstheme="minorHAnsi"/>
          <w:b/>
          <w:bCs/>
          <w:sz w:val="22"/>
          <w:szCs w:val="22"/>
        </w:rPr>
        <w:t>Pzp</w:t>
      </w:r>
      <w:proofErr w:type="spellEnd"/>
      <w:r w:rsidRPr="006B215E">
        <w:rPr>
          <w:rFonts w:asciiTheme="minorHAnsi" w:eastAsia="MS Mincho" w:hAnsiTheme="minorHAnsi" w:cstheme="minorHAnsi"/>
          <w:b/>
          <w:bCs/>
          <w:sz w:val="22"/>
          <w:szCs w:val="22"/>
        </w:rPr>
        <w:t>”</w:t>
      </w:r>
      <w:r w:rsidRPr="006B215E">
        <w:rPr>
          <w:rFonts w:asciiTheme="minorHAnsi" w:eastAsia="MS Mincho" w:hAnsiTheme="minorHAnsi" w:cstheme="minorHAnsi"/>
          <w:bCs/>
          <w:sz w:val="22"/>
          <w:szCs w:val="22"/>
        </w:rPr>
        <w:t xml:space="preserve"> – ustawa z dnia 11 września 2019 r. Prawo zamówień publicznych (t. j. Dz. U. z 202</w:t>
      </w:r>
      <w:r w:rsidR="00572213" w:rsidRPr="006B215E">
        <w:rPr>
          <w:rFonts w:asciiTheme="minorHAnsi" w:eastAsia="MS Mincho" w:hAnsiTheme="minorHAnsi" w:cstheme="minorHAnsi"/>
          <w:bCs/>
          <w:sz w:val="22"/>
          <w:szCs w:val="22"/>
        </w:rPr>
        <w:t>4</w:t>
      </w:r>
      <w:r w:rsidRPr="006B215E">
        <w:rPr>
          <w:rFonts w:asciiTheme="minorHAnsi" w:eastAsia="MS Mincho" w:hAnsiTheme="minorHAnsi" w:cstheme="minorHAnsi"/>
          <w:bCs/>
          <w:sz w:val="22"/>
          <w:szCs w:val="22"/>
        </w:rPr>
        <w:t xml:space="preserve"> r., poz. </w:t>
      </w:r>
      <w:r w:rsidR="00572213" w:rsidRPr="006B215E">
        <w:rPr>
          <w:rFonts w:asciiTheme="minorHAnsi" w:eastAsia="MS Mincho" w:hAnsiTheme="minorHAnsi" w:cstheme="minorHAnsi"/>
          <w:bCs/>
          <w:sz w:val="22"/>
          <w:szCs w:val="22"/>
        </w:rPr>
        <w:t>1320</w:t>
      </w:r>
      <w:r w:rsidRPr="006B215E">
        <w:rPr>
          <w:rFonts w:asciiTheme="minorHAnsi" w:eastAsia="MS Mincho" w:hAnsiTheme="minorHAnsi" w:cstheme="minorHAnsi"/>
          <w:bCs/>
          <w:sz w:val="22"/>
          <w:szCs w:val="22"/>
        </w:rPr>
        <w:t>),</w:t>
      </w:r>
    </w:p>
    <w:p w14:paraId="6183F735" w14:textId="77777777" w:rsidR="00F33495" w:rsidRPr="006B215E" w:rsidRDefault="006966C3" w:rsidP="00DC2B8A">
      <w:pPr>
        <w:pStyle w:val="Kolorowalistaakcent11"/>
        <w:widowControl w:val="0"/>
        <w:numPr>
          <w:ilvl w:val="0"/>
          <w:numId w:val="5"/>
        </w:numPr>
        <w:spacing w:before="0" w:after="0" w:line="276" w:lineRule="auto"/>
        <w:ind w:left="993" w:hanging="426"/>
        <w:jc w:val="left"/>
        <w:outlineLvl w:val="3"/>
        <w:rPr>
          <w:rFonts w:asciiTheme="minorHAnsi" w:eastAsia="MS Mincho" w:hAnsiTheme="minorHAnsi" w:cstheme="minorHAnsi"/>
          <w:bCs/>
          <w:sz w:val="22"/>
          <w:szCs w:val="22"/>
        </w:rPr>
      </w:pPr>
      <w:r w:rsidRPr="006B215E">
        <w:rPr>
          <w:rFonts w:asciiTheme="minorHAnsi" w:eastAsia="MS Mincho" w:hAnsiTheme="minorHAnsi" w:cstheme="minorHAnsi"/>
          <w:b/>
          <w:bCs/>
          <w:sz w:val="22"/>
          <w:szCs w:val="22"/>
        </w:rPr>
        <w:t>„SWZ”</w:t>
      </w:r>
      <w:r w:rsidRPr="006B215E">
        <w:rPr>
          <w:rFonts w:asciiTheme="minorHAnsi" w:eastAsia="MS Mincho" w:hAnsiTheme="minorHAnsi" w:cstheme="minorHAnsi"/>
          <w:bCs/>
          <w:sz w:val="22"/>
          <w:szCs w:val="22"/>
        </w:rPr>
        <w:t xml:space="preserve"> – niniejsza Specyfikacja Warunków Zamówienia,</w:t>
      </w:r>
    </w:p>
    <w:p w14:paraId="1EAFA890" w14:textId="77777777" w:rsidR="00F33495" w:rsidRPr="006B215E" w:rsidRDefault="006966C3" w:rsidP="00DC2B8A">
      <w:pPr>
        <w:pStyle w:val="Kolorowalistaakcent11"/>
        <w:widowControl w:val="0"/>
        <w:numPr>
          <w:ilvl w:val="0"/>
          <w:numId w:val="5"/>
        </w:numPr>
        <w:spacing w:before="0" w:after="0" w:line="276" w:lineRule="auto"/>
        <w:ind w:left="993" w:hanging="426"/>
        <w:jc w:val="left"/>
        <w:outlineLvl w:val="3"/>
        <w:rPr>
          <w:rFonts w:asciiTheme="minorHAnsi" w:eastAsia="MS Mincho" w:hAnsiTheme="minorHAnsi" w:cstheme="minorHAnsi"/>
          <w:bCs/>
          <w:sz w:val="22"/>
          <w:szCs w:val="22"/>
        </w:rPr>
      </w:pPr>
      <w:r w:rsidRPr="006B215E">
        <w:rPr>
          <w:rFonts w:asciiTheme="minorHAnsi" w:eastAsia="MS Mincho" w:hAnsiTheme="minorHAnsi" w:cstheme="minorHAnsi"/>
          <w:bCs/>
          <w:sz w:val="22"/>
          <w:szCs w:val="22"/>
        </w:rPr>
        <w:t xml:space="preserve"> </w:t>
      </w:r>
      <w:r w:rsidRPr="006B215E">
        <w:rPr>
          <w:rFonts w:asciiTheme="minorHAnsi" w:eastAsia="MS Mincho" w:hAnsiTheme="minorHAnsi" w:cstheme="minorHAnsi"/>
          <w:b/>
          <w:bCs/>
          <w:sz w:val="22"/>
          <w:szCs w:val="22"/>
        </w:rPr>
        <w:t>„zamówienie”</w:t>
      </w:r>
      <w:r w:rsidRPr="006B215E">
        <w:rPr>
          <w:rFonts w:asciiTheme="minorHAnsi" w:eastAsia="MS Mincho" w:hAnsiTheme="minorHAnsi" w:cstheme="minorHAnsi"/>
          <w:bCs/>
          <w:sz w:val="22"/>
          <w:szCs w:val="22"/>
        </w:rPr>
        <w:t xml:space="preserve"> – zamówienie publiczne będące przedmiotem niniejszego postępowania,</w:t>
      </w:r>
    </w:p>
    <w:p w14:paraId="53E25CE6" w14:textId="77777777" w:rsidR="00F33495" w:rsidRPr="006B215E" w:rsidRDefault="006966C3" w:rsidP="00DC2B8A">
      <w:pPr>
        <w:pStyle w:val="Kolorowalistaakcent11"/>
        <w:widowControl w:val="0"/>
        <w:numPr>
          <w:ilvl w:val="0"/>
          <w:numId w:val="5"/>
        </w:numPr>
        <w:spacing w:before="0" w:after="0" w:line="276" w:lineRule="auto"/>
        <w:ind w:left="993" w:hanging="426"/>
        <w:jc w:val="left"/>
        <w:outlineLvl w:val="3"/>
        <w:rPr>
          <w:rFonts w:asciiTheme="minorHAnsi" w:eastAsia="MS Mincho" w:hAnsiTheme="minorHAnsi" w:cstheme="minorHAnsi"/>
          <w:bCs/>
          <w:sz w:val="22"/>
          <w:szCs w:val="22"/>
        </w:rPr>
      </w:pPr>
      <w:r w:rsidRPr="006B215E">
        <w:rPr>
          <w:rFonts w:asciiTheme="minorHAnsi" w:eastAsia="MS Mincho" w:hAnsiTheme="minorHAnsi" w:cstheme="minorHAnsi"/>
          <w:b/>
          <w:bCs/>
          <w:sz w:val="22"/>
          <w:szCs w:val="22"/>
        </w:rPr>
        <w:t>„postępowanie”</w:t>
      </w:r>
      <w:r w:rsidRPr="006B215E">
        <w:rPr>
          <w:rFonts w:asciiTheme="minorHAnsi" w:eastAsia="MS Mincho" w:hAnsiTheme="minorHAnsi" w:cstheme="minorHAnsi"/>
          <w:bCs/>
          <w:sz w:val="22"/>
          <w:szCs w:val="22"/>
        </w:rPr>
        <w:t xml:space="preserve"> – postępowanie o udzielenie zamówienia publicznego, którego dotyczy niniejsza SWZ,</w:t>
      </w:r>
    </w:p>
    <w:p w14:paraId="2345B758" w14:textId="77777777" w:rsidR="00F33495" w:rsidRPr="006B215E" w:rsidRDefault="006966C3" w:rsidP="00DC2B8A">
      <w:pPr>
        <w:pStyle w:val="Akapitzlist"/>
        <w:widowControl w:val="0"/>
        <w:numPr>
          <w:ilvl w:val="0"/>
          <w:numId w:val="5"/>
        </w:numPr>
        <w:spacing w:before="0" w:after="0" w:line="276" w:lineRule="auto"/>
        <w:ind w:left="993" w:hanging="426"/>
        <w:jc w:val="left"/>
        <w:outlineLvl w:val="3"/>
        <w:rPr>
          <w:rFonts w:asciiTheme="minorHAnsi" w:eastAsia="MS Mincho" w:hAnsiTheme="minorHAnsi" w:cstheme="minorHAnsi"/>
          <w:bCs/>
          <w:sz w:val="22"/>
          <w:szCs w:val="22"/>
        </w:rPr>
      </w:pPr>
      <w:r w:rsidRPr="006B215E">
        <w:rPr>
          <w:rFonts w:asciiTheme="minorHAnsi" w:eastAsia="MS Mincho" w:hAnsiTheme="minorHAnsi" w:cstheme="minorHAnsi"/>
          <w:b/>
          <w:bCs/>
          <w:sz w:val="22"/>
          <w:szCs w:val="22"/>
        </w:rPr>
        <w:t>„Wykonawca”</w:t>
      </w:r>
      <w:r w:rsidRPr="006B215E">
        <w:rPr>
          <w:rFonts w:asciiTheme="minorHAnsi" w:eastAsia="MS Mincho" w:hAnsiTheme="minorHAnsi" w:cstheme="minorHAnsi"/>
          <w:bCs/>
          <w:sz w:val="22"/>
          <w:szCs w:val="22"/>
        </w:rPr>
        <w:t xml:space="preserve"> – </w:t>
      </w:r>
      <w:r w:rsidRPr="006B215E">
        <w:rPr>
          <w:rFonts w:asciiTheme="minorHAnsi" w:hAnsiTheme="minorHAnsi" w:cstheme="minorHAnsi"/>
          <w:sz w:val="22"/>
          <w:szCs w:val="22"/>
          <w:shd w:val="clear" w:color="auto" w:fill="FFFFFF"/>
        </w:rPr>
        <w:t>należy przez to rozumieć osobę fizyczną, osobę prawną albo jednostkę organizacyjną nieposiadającą osobowości prawnej, która oferuje na rynku wykonanie robót budowlanych lub obiektu budowlanego, dostawę produktów lub świadczenie usług lub ubiega się o udzielenie zamówienia, złożyła ofertę lub zawarła umowę w sprawie zamówienia publicznego</w:t>
      </w:r>
      <w:r w:rsidRPr="006B215E">
        <w:rPr>
          <w:rFonts w:asciiTheme="minorHAnsi" w:eastAsia="MS Mincho" w:hAnsiTheme="minorHAnsi" w:cstheme="minorHAnsi"/>
          <w:bCs/>
          <w:sz w:val="22"/>
          <w:szCs w:val="22"/>
        </w:rPr>
        <w:t>,</w:t>
      </w:r>
    </w:p>
    <w:p w14:paraId="44976E08" w14:textId="77777777" w:rsidR="00F33495" w:rsidRPr="006B215E" w:rsidRDefault="006966C3" w:rsidP="00DC2B8A">
      <w:pPr>
        <w:pStyle w:val="Kolorowalistaakcent11"/>
        <w:widowControl w:val="0"/>
        <w:numPr>
          <w:ilvl w:val="0"/>
          <w:numId w:val="5"/>
        </w:numPr>
        <w:spacing w:before="0" w:after="0" w:line="276" w:lineRule="auto"/>
        <w:ind w:left="993" w:hanging="426"/>
        <w:jc w:val="left"/>
        <w:outlineLvl w:val="3"/>
        <w:rPr>
          <w:rFonts w:asciiTheme="minorHAnsi" w:eastAsia="MS Mincho" w:hAnsiTheme="minorHAnsi" w:cstheme="minorHAnsi"/>
          <w:bCs/>
          <w:sz w:val="22"/>
          <w:szCs w:val="22"/>
        </w:rPr>
      </w:pPr>
      <w:r w:rsidRPr="006B215E">
        <w:rPr>
          <w:rFonts w:asciiTheme="minorHAnsi" w:eastAsia="MS Mincho" w:hAnsiTheme="minorHAnsi" w:cstheme="minorHAnsi"/>
          <w:b/>
          <w:bCs/>
          <w:sz w:val="22"/>
          <w:szCs w:val="22"/>
        </w:rPr>
        <w:t>„RODO”</w:t>
      </w:r>
      <w:r w:rsidRPr="006B215E">
        <w:rPr>
          <w:rFonts w:asciiTheme="minorHAnsi" w:eastAsia="MS Mincho" w:hAnsiTheme="minorHAnsi" w:cstheme="minorHAnsi"/>
          <w:bCs/>
          <w:sz w:val="22"/>
          <w:szCs w:val="22"/>
        </w:rPr>
        <w:t xml:space="preserve"> -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p w14:paraId="0064F231" w14:textId="77777777" w:rsidR="00F33495" w:rsidRPr="006B215E" w:rsidRDefault="006966C3" w:rsidP="00DC2B8A">
      <w:pPr>
        <w:pStyle w:val="Kolorowalistaakcent11"/>
        <w:widowControl w:val="0"/>
        <w:numPr>
          <w:ilvl w:val="0"/>
          <w:numId w:val="5"/>
        </w:numPr>
        <w:spacing w:before="0" w:after="0" w:line="276" w:lineRule="auto"/>
        <w:ind w:left="993" w:hanging="426"/>
        <w:jc w:val="left"/>
        <w:outlineLvl w:val="3"/>
        <w:rPr>
          <w:rFonts w:asciiTheme="minorHAnsi" w:eastAsia="MS Mincho" w:hAnsiTheme="minorHAnsi" w:cstheme="minorHAnsi"/>
          <w:bCs/>
          <w:sz w:val="22"/>
          <w:szCs w:val="22"/>
        </w:rPr>
      </w:pPr>
      <w:r w:rsidRPr="006B215E">
        <w:rPr>
          <w:rFonts w:asciiTheme="minorHAnsi" w:hAnsiTheme="minorHAnsi" w:cstheme="minorHAnsi"/>
          <w:b/>
          <w:bCs/>
          <w:sz w:val="22"/>
          <w:szCs w:val="22"/>
        </w:rPr>
        <w:t xml:space="preserve">„Platforma e-zamówienia” </w:t>
      </w:r>
      <w:r w:rsidRPr="006B215E">
        <w:rPr>
          <w:rFonts w:asciiTheme="minorHAnsi" w:hAnsiTheme="minorHAnsi" w:cstheme="minorHAnsi"/>
          <w:sz w:val="22"/>
          <w:szCs w:val="22"/>
        </w:rPr>
        <w:t xml:space="preserve">– ogólnodostępne i nieodpłatne narzędzie informatyczne do </w:t>
      </w:r>
      <w:r w:rsidRPr="006B215E">
        <w:rPr>
          <w:rFonts w:asciiTheme="minorHAnsi" w:hAnsiTheme="minorHAnsi" w:cstheme="minorHAnsi"/>
          <w:sz w:val="22"/>
          <w:szCs w:val="22"/>
        </w:rPr>
        <w:lastRenderedPageBreak/>
        <w:t xml:space="preserve">obsługi postępowań o udzielenie zamówienia publicznego w tym przedmiotowego postepowania, w szczególności do elektronicznego składania ofert dostępne pod adresem: https://ezamowienia.gov.pl, </w:t>
      </w:r>
    </w:p>
    <w:p w14:paraId="3BABE7A4" w14:textId="5306075B" w:rsidR="00F33495" w:rsidRPr="006B215E" w:rsidRDefault="006966C3" w:rsidP="00DC2B8A">
      <w:pPr>
        <w:pStyle w:val="Kolorowalistaakcent11"/>
        <w:widowControl w:val="0"/>
        <w:numPr>
          <w:ilvl w:val="0"/>
          <w:numId w:val="5"/>
        </w:numPr>
        <w:spacing w:before="0" w:after="0" w:line="276" w:lineRule="auto"/>
        <w:ind w:left="993" w:hanging="426"/>
        <w:jc w:val="left"/>
        <w:outlineLvl w:val="3"/>
        <w:rPr>
          <w:rFonts w:asciiTheme="minorHAnsi" w:eastAsia="MS Mincho" w:hAnsiTheme="minorHAnsi" w:cstheme="minorHAnsi"/>
          <w:bCs/>
          <w:sz w:val="22"/>
          <w:szCs w:val="22"/>
        </w:rPr>
      </w:pPr>
      <w:r w:rsidRPr="006B215E">
        <w:rPr>
          <w:rFonts w:asciiTheme="minorHAnsi" w:hAnsiTheme="minorHAnsi" w:cstheme="minorHAnsi"/>
          <w:b/>
          <w:bCs/>
          <w:sz w:val="22"/>
          <w:szCs w:val="22"/>
        </w:rPr>
        <w:t xml:space="preserve">„kwalifikowany podpis elektroniczny” </w:t>
      </w:r>
      <w:r w:rsidRPr="006B215E">
        <w:rPr>
          <w:rFonts w:asciiTheme="minorHAnsi" w:hAnsiTheme="minorHAnsi" w:cstheme="minorHAnsi"/>
          <w:sz w:val="22"/>
          <w:szCs w:val="22"/>
        </w:rPr>
        <w:t>– podpis wystawiony przez dostawcę kwalifikowanej usługi zaufania, będącego podmiotem świadczącym usługi certyfikacyjne - podpis elektroniczny, spełniający wymogi bezpieczeństwa określone w ustawie z dnia 5 września 2016 r. o usługach zaufania oraz identyfikacji elektronicznej (</w:t>
      </w:r>
      <w:proofErr w:type="spellStart"/>
      <w:r w:rsidR="006A57FB" w:rsidRPr="006B215E">
        <w:rPr>
          <w:rFonts w:asciiTheme="minorHAnsi" w:hAnsiTheme="minorHAnsi" w:cstheme="minorHAnsi"/>
          <w:sz w:val="22"/>
          <w:szCs w:val="22"/>
        </w:rPr>
        <w:t>t.j</w:t>
      </w:r>
      <w:proofErr w:type="spellEnd"/>
      <w:r w:rsidR="006A57FB" w:rsidRPr="006B215E">
        <w:rPr>
          <w:rFonts w:asciiTheme="minorHAnsi" w:hAnsiTheme="minorHAnsi" w:cstheme="minorHAnsi"/>
          <w:sz w:val="22"/>
          <w:szCs w:val="22"/>
        </w:rPr>
        <w:t xml:space="preserve">. </w:t>
      </w:r>
      <w:r w:rsidRPr="006B215E">
        <w:rPr>
          <w:rFonts w:asciiTheme="minorHAnsi" w:hAnsiTheme="minorHAnsi" w:cstheme="minorHAnsi"/>
          <w:sz w:val="22"/>
          <w:szCs w:val="22"/>
        </w:rPr>
        <w:t>Dz. U. z 202</w:t>
      </w:r>
      <w:r w:rsidR="006A57FB" w:rsidRPr="006B215E">
        <w:rPr>
          <w:rFonts w:asciiTheme="minorHAnsi" w:hAnsiTheme="minorHAnsi" w:cstheme="minorHAnsi"/>
          <w:sz w:val="22"/>
          <w:szCs w:val="22"/>
        </w:rPr>
        <w:t>4</w:t>
      </w:r>
      <w:r w:rsidRPr="006B215E">
        <w:rPr>
          <w:rFonts w:asciiTheme="minorHAnsi" w:hAnsiTheme="minorHAnsi" w:cstheme="minorHAnsi"/>
          <w:sz w:val="22"/>
          <w:szCs w:val="22"/>
        </w:rPr>
        <w:t xml:space="preserve"> r. poz. 17</w:t>
      </w:r>
      <w:r w:rsidR="006A57FB" w:rsidRPr="006B215E">
        <w:rPr>
          <w:rFonts w:asciiTheme="minorHAnsi" w:hAnsiTheme="minorHAnsi" w:cstheme="minorHAnsi"/>
          <w:sz w:val="22"/>
          <w:szCs w:val="22"/>
        </w:rPr>
        <w:t>25</w:t>
      </w:r>
      <w:r w:rsidRPr="006B215E">
        <w:rPr>
          <w:rFonts w:asciiTheme="minorHAnsi" w:hAnsiTheme="minorHAnsi" w:cstheme="minorHAnsi"/>
          <w:sz w:val="22"/>
          <w:szCs w:val="22"/>
        </w:rPr>
        <w:t xml:space="preserve"> ze zm.), </w:t>
      </w:r>
    </w:p>
    <w:p w14:paraId="4CE24E01" w14:textId="77777777" w:rsidR="00F33495" w:rsidRPr="006B215E" w:rsidRDefault="006966C3" w:rsidP="00DC2B8A">
      <w:pPr>
        <w:pStyle w:val="Kolorowalistaakcent11"/>
        <w:widowControl w:val="0"/>
        <w:numPr>
          <w:ilvl w:val="0"/>
          <w:numId w:val="5"/>
        </w:numPr>
        <w:spacing w:before="0" w:after="0" w:line="276" w:lineRule="auto"/>
        <w:ind w:left="993" w:hanging="426"/>
        <w:jc w:val="left"/>
        <w:outlineLvl w:val="3"/>
        <w:rPr>
          <w:rFonts w:asciiTheme="minorHAnsi" w:eastAsia="MS Mincho" w:hAnsiTheme="minorHAnsi" w:cstheme="minorHAnsi"/>
          <w:bCs/>
          <w:sz w:val="22"/>
          <w:szCs w:val="22"/>
        </w:rPr>
      </w:pPr>
      <w:r w:rsidRPr="006B215E">
        <w:rPr>
          <w:rFonts w:asciiTheme="minorHAnsi" w:hAnsiTheme="minorHAnsi" w:cstheme="minorHAnsi"/>
          <w:b/>
          <w:bCs/>
          <w:sz w:val="22"/>
          <w:szCs w:val="22"/>
        </w:rPr>
        <w:t>„podpis zaufany”</w:t>
      </w:r>
      <w:r w:rsidRPr="006B215E">
        <w:rPr>
          <w:rFonts w:asciiTheme="minorHAnsi" w:hAnsiTheme="minorHAnsi" w:cstheme="minorHAnsi"/>
          <w:sz w:val="22"/>
          <w:szCs w:val="22"/>
        </w:rPr>
        <w:t xml:space="preserve"> – podpis elektroniczny, którego autentyczność </w:t>
      </w:r>
      <w:r w:rsidRPr="006B215E">
        <w:rPr>
          <w:rFonts w:asciiTheme="minorHAnsi" w:hAnsiTheme="minorHAnsi" w:cstheme="minorHAnsi"/>
          <w:sz w:val="22"/>
          <w:szCs w:val="22"/>
        </w:rPr>
        <w:br/>
        <w:t xml:space="preserve">i integralność są zapewniane przy użyciu pieczęci elektronicznej ministra właściwego do spraw informatyzacji, zawierający dane identyfikujące osobę tj. imię (imiona), nazwisko, PESEL, ustalone na podstawie środka identyfikacji elektronicznej, identyfikator środka identyfikacji elektronicznej, przy użyciu, którego został złożony, czas jego złożenia, </w:t>
      </w:r>
    </w:p>
    <w:p w14:paraId="20D752E8" w14:textId="77777777" w:rsidR="00F33495" w:rsidRPr="006B215E" w:rsidRDefault="006966C3" w:rsidP="00DC2B8A">
      <w:pPr>
        <w:pStyle w:val="Kolorowalistaakcent11"/>
        <w:widowControl w:val="0"/>
        <w:numPr>
          <w:ilvl w:val="0"/>
          <w:numId w:val="5"/>
        </w:numPr>
        <w:spacing w:before="0" w:after="0" w:line="276" w:lineRule="auto"/>
        <w:ind w:left="993" w:hanging="426"/>
        <w:jc w:val="left"/>
        <w:outlineLvl w:val="3"/>
        <w:rPr>
          <w:rFonts w:asciiTheme="minorHAnsi" w:eastAsia="MS Mincho" w:hAnsiTheme="minorHAnsi" w:cstheme="minorHAnsi"/>
          <w:bCs/>
          <w:sz w:val="22"/>
          <w:szCs w:val="22"/>
        </w:rPr>
      </w:pPr>
      <w:r w:rsidRPr="006B215E">
        <w:rPr>
          <w:rFonts w:asciiTheme="minorHAnsi" w:hAnsiTheme="minorHAnsi" w:cstheme="minorHAnsi"/>
          <w:b/>
          <w:bCs/>
          <w:sz w:val="22"/>
          <w:szCs w:val="22"/>
        </w:rPr>
        <w:t>„podpis osobisty”</w:t>
      </w:r>
      <w:r w:rsidRPr="006B215E">
        <w:rPr>
          <w:rFonts w:asciiTheme="minorHAnsi" w:hAnsiTheme="minorHAnsi" w:cstheme="minorHAnsi"/>
          <w:sz w:val="22"/>
          <w:szCs w:val="22"/>
        </w:rPr>
        <w:t xml:space="preserve"> – zaawansowany podpis elektroniczny w rozumieniu art. 3 pkt 11 rozporządzenia Parlamentu Europejskiego i Rady (UE) nr 910/2014 </w:t>
      </w:r>
      <w:r w:rsidRPr="006B215E">
        <w:rPr>
          <w:rFonts w:asciiTheme="minorHAnsi" w:hAnsiTheme="minorHAnsi" w:cstheme="minorHAnsi"/>
          <w:sz w:val="22"/>
          <w:szCs w:val="22"/>
        </w:rPr>
        <w:br/>
        <w:t>z 23 lipca 2014 r. w sprawie identyfikacji elektronicznej i usług zaufania w odniesieniu do transakcji elektronicznych na rynku wewnętrznym oraz uchylającego dyrektywę 1999/93/WE, weryfikowany za pomocą certyfikatu podpisu osobistego,</w:t>
      </w:r>
    </w:p>
    <w:p w14:paraId="7A3D6C82" w14:textId="22479D57" w:rsidR="00F33495" w:rsidRPr="006B215E" w:rsidRDefault="006966C3" w:rsidP="00DC2B8A">
      <w:pPr>
        <w:widowControl w:val="0"/>
        <w:numPr>
          <w:ilvl w:val="1"/>
          <w:numId w:val="1"/>
        </w:numPr>
        <w:spacing w:line="276" w:lineRule="auto"/>
        <w:ind w:left="567" w:hanging="567"/>
        <w:outlineLvl w:val="3"/>
        <w:rPr>
          <w:rFonts w:asciiTheme="minorHAnsi" w:hAnsiTheme="minorHAnsi" w:cstheme="minorHAnsi"/>
          <w:bCs/>
          <w:sz w:val="22"/>
          <w:szCs w:val="22"/>
        </w:rPr>
      </w:pPr>
      <w:r w:rsidRPr="006B215E">
        <w:rPr>
          <w:rFonts w:asciiTheme="minorHAnsi" w:hAnsiTheme="minorHAnsi" w:cstheme="minorHAnsi"/>
          <w:bCs/>
          <w:sz w:val="22"/>
          <w:szCs w:val="22"/>
        </w:rPr>
        <w:t>Wykonawca powinien dokładnie zapoznać się z niniejszą SWZ i złożyć ofertę zgodnie z jej wymaganiami.</w:t>
      </w:r>
    </w:p>
    <w:p w14:paraId="4E7ADD30" w14:textId="77777777" w:rsidR="000828E6" w:rsidRPr="006B215E" w:rsidRDefault="000828E6" w:rsidP="000828E6">
      <w:pPr>
        <w:widowControl w:val="0"/>
        <w:spacing w:line="276" w:lineRule="auto"/>
        <w:ind w:left="567"/>
        <w:jc w:val="both"/>
        <w:outlineLvl w:val="3"/>
        <w:rPr>
          <w:rFonts w:asciiTheme="minorHAnsi" w:hAnsiTheme="minorHAnsi" w:cstheme="minorHAnsi"/>
          <w:bCs/>
          <w:sz w:val="22"/>
          <w:szCs w:val="22"/>
        </w:rPr>
      </w:pPr>
    </w:p>
    <w:tbl>
      <w:tblPr>
        <w:tblW w:w="9054" w:type="dxa"/>
        <w:jc w:val="center"/>
        <w:tblLayout w:type="fixed"/>
        <w:tblLook w:val="00A0" w:firstRow="1" w:lastRow="0" w:firstColumn="1" w:lastColumn="0" w:noHBand="0" w:noVBand="0"/>
      </w:tblPr>
      <w:tblGrid>
        <w:gridCol w:w="9054"/>
      </w:tblGrid>
      <w:tr w:rsidR="00591AF4" w:rsidRPr="006B215E" w14:paraId="3012BD06" w14:textId="77777777">
        <w:trPr>
          <w:jc w:val="center"/>
        </w:trPr>
        <w:tc>
          <w:tcPr>
            <w:tcW w:w="9054" w:type="dxa"/>
            <w:tcBorders>
              <w:bottom w:val="single" w:sz="4" w:space="0" w:color="000000"/>
            </w:tcBorders>
            <w:shd w:val="clear" w:color="auto" w:fill="D9D9D9" w:themeFill="background1" w:themeFillShade="D9"/>
          </w:tcPr>
          <w:p w14:paraId="2178C1C5" w14:textId="77777777" w:rsidR="00F33495" w:rsidRPr="006B215E" w:rsidRDefault="006966C3">
            <w:pPr>
              <w:widowControl w:val="0"/>
              <w:spacing w:line="276" w:lineRule="auto"/>
              <w:jc w:val="center"/>
              <w:rPr>
                <w:rFonts w:asciiTheme="minorHAnsi" w:hAnsiTheme="minorHAnsi" w:cstheme="minorHAnsi"/>
                <w:sz w:val="22"/>
                <w:szCs w:val="22"/>
              </w:rPr>
            </w:pPr>
            <w:r w:rsidRPr="006B215E">
              <w:rPr>
                <w:rFonts w:asciiTheme="minorHAnsi" w:hAnsiTheme="minorHAnsi" w:cstheme="minorHAnsi"/>
                <w:sz w:val="22"/>
                <w:szCs w:val="22"/>
              </w:rPr>
              <w:t>Rozdział 2</w:t>
            </w:r>
          </w:p>
          <w:p w14:paraId="30AE76DD" w14:textId="5926BD07" w:rsidR="00F33495" w:rsidRPr="006B215E" w:rsidRDefault="00843B74">
            <w:pPr>
              <w:widowControl w:val="0"/>
              <w:spacing w:line="276" w:lineRule="auto"/>
              <w:jc w:val="center"/>
              <w:rPr>
                <w:rFonts w:asciiTheme="minorHAnsi" w:hAnsiTheme="minorHAnsi" w:cstheme="minorHAnsi"/>
                <w:sz w:val="22"/>
                <w:szCs w:val="22"/>
              </w:rPr>
            </w:pPr>
            <w:r w:rsidRPr="006B215E">
              <w:rPr>
                <w:rFonts w:asciiTheme="minorHAnsi" w:hAnsiTheme="minorHAnsi" w:cstheme="minorHAnsi"/>
                <w:b/>
                <w:bCs/>
                <w:sz w:val="22"/>
                <w:szCs w:val="22"/>
              </w:rPr>
              <w:t>TRYB UDZIELENIA ZAMÓWIENIA</w:t>
            </w:r>
          </w:p>
        </w:tc>
      </w:tr>
    </w:tbl>
    <w:p w14:paraId="779E3EDD" w14:textId="2EE09EF5" w:rsidR="00843B74" w:rsidRPr="006B215E" w:rsidRDefault="00843B74" w:rsidP="00F84B01">
      <w:pPr>
        <w:pStyle w:val="Akapitzlist"/>
        <w:widowControl w:val="0"/>
        <w:numPr>
          <w:ilvl w:val="1"/>
          <w:numId w:val="40"/>
        </w:numPr>
        <w:spacing w:line="276" w:lineRule="auto"/>
        <w:ind w:left="567" w:hanging="567"/>
        <w:jc w:val="left"/>
        <w:outlineLvl w:val="3"/>
        <w:rPr>
          <w:rFonts w:asciiTheme="minorHAnsi" w:hAnsiTheme="minorHAnsi" w:cstheme="minorHAnsi"/>
          <w:bCs/>
          <w:sz w:val="22"/>
          <w:szCs w:val="22"/>
        </w:rPr>
      </w:pPr>
      <w:r w:rsidRPr="006B215E">
        <w:rPr>
          <w:rFonts w:asciiTheme="minorHAnsi" w:hAnsiTheme="minorHAnsi" w:cstheme="minorHAnsi"/>
          <w:bCs/>
          <w:sz w:val="22"/>
          <w:szCs w:val="22"/>
        </w:rPr>
        <w:t xml:space="preserve">Niniejsze postępowanie o udzielenie zamówienia publicznego prowadzone jest w trybie podstawowym, w którym w odpowiedzi na ogłoszenie o zamówieniu oferty mogą składać wszyscy zainteresowani Wykonawcy, a następnie Zamawiający wybiera najkorzystniejszą ofertę bez przeprowadzenia negocjacji (art. 275 pkt 1 ustawy </w:t>
      </w:r>
      <w:proofErr w:type="spellStart"/>
      <w:r w:rsidRPr="006B215E">
        <w:rPr>
          <w:rFonts w:asciiTheme="minorHAnsi" w:hAnsiTheme="minorHAnsi" w:cstheme="minorHAnsi"/>
          <w:bCs/>
          <w:sz w:val="22"/>
          <w:szCs w:val="22"/>
        </w:rPr>
        <w:t>Pzp</w:t>
      </w:r>
      <w:proofErr w:type="spellEnd"/>
      <w:r w:rsidRPr="006B215E">
        <w:rPr>
          <w:rFonts w:asciiTheme="minorHAnsi" w:hAnsiTheme="minorHAnsi" w:cstheme="minorHAnsi"/>
          <w:bCs/>
          <w:sz w:val="22"/>
          <w:szCs w:val="22"/>
        </w:rPr>
        <w:t xml:space="preserve">). Zamawiający nie przewiduje możliwości wyboru najkorzystniejszej oferty z możliwością prowadzenia negocjacji (art. 275 pkt 2 ustawy </w:t>
      </w:r>
      <w:proofErr w:type="spellStart"/>
      <w:r w:rsidRPr="006B215E">
        <w:rPr>
          <w:rFonts w:asciiTheme="minorHAnsi" w:hAnsiTheme="minorHAnsi" w:cstheme="minorHAnsi"/>
          <w:bCs/>
          <w:sz w:val="22"/>
          <w:szCs w:val="22"/>
        </w:rPr>
        <w:t>Pzp</w:t>
      </w:r>
      <w:proofErr w:type="spellEnd"/>
      <w:r w:rsidRPr="006B215E">
        <w:rPr>
          <w:rFonts w:asciiTheme="minorHAnsi" w:hAnsiTheme="minorHAnsi" w:cstheme="minorHAnsi"/>
          <w:bCs/>
          <w:sz w:val="22"/>
          <w:szCs w:val="22"/>
        </w:rPr>
        <w:t>).</w:t>
      </w:r>
    </w:p>
    <w:p w14:paraId="2F425074" w14:textId="4E67E529" w:rsidR="000F3A1A" w:rsidRPr="006B215E" w:rsidRDefault="000F3A1A" w:rsidP="00843B74">
      <w:pPr>
        <w:widowControl w:val="0"/>
        <w:spacing w:line="276" w:lineRule="auto"/>
        <w:outlineLvl w:val="3"/>
        <w:rPr>
          <w:rFonts w:asciiTheme="minorHAnsi" w:hAnsiTheme="minorHAnsi" w:cstheme="minorHAnsi"/>
          <w:bCs/>
          <w:sz w:val="22"/>
          <w:szCs w:val="22"/>
        </w:rPr>
      </w:pPr>
    </w:p>
    <w:tbl>
      <w:tblPr>
        <w:tblW w:w="9001" w:type="dxa"/>
        <w:jc w:val="center"/>
        <w:tblLayout w:type="fixed"/>
        <w:tblLook w:val="00A0" w:firstRow="1" w:lastRow="0" w:firstColumn="1" w:lastColumn="0" w:noHBand="0" w:noVBand="0"/>
      </w:tblPr>
      <w:tblGrid>
        <w:gridCol w:w="9001"/>
      </w:tblGrid>
      <w:tr w:rsidR="00591AF4" w:rsidRPr="006B215E" w14:paraId="5A1C7DA0" w14:textId="77777777">
        <w:trPr>
          <w:trHeight w:val="507"/>
          <w:jc w:val="center"/>
        </w:trPr>
        <w:tc>
          <w:tcPr>
            <w:tcW w:w="9001" w:type="dxa"/>
            <w:tcBorders>
              <w:bottom w:val="single" w:sz="4" w:space="0" w:color="000000"/>
            </w:tcBorders>
            <w:shd w:val="clear" w:color="auto" w:fill="D9D9D9" w:themeFill="background1" w:themeFillShade="D9"/>
          </w:tcPr>
          <w:p w14:paraId="1B622A36"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sz w:val="22"/>
                <w:szCs w:val="22"/>
              </w:rPr>
              <w:t>Rozdział 3</w:t>
            </w:r>
          </w:p>
          <w:p w14:paraId="1FFA22F9" w14:textId="0032C85C" w:rsidR="00F33495" w:rsidRPr="006B215E" w:rsidRDefault="0071017B">
            <w:pPr>
              <w:widowControl w:val="0"/>
              <w:spacing w:line="276" w:lineRule="auto"/>
              <w:contextualSpacing/>
              <w:jc w:val="center"/>
              <w:textAlignment w:val="baseline"/>
              <w:rPr>
                <w:rFonts w:asciiTheme="minorHAnsi" w:hAnsiTheme="minorHAnsi" w:cstheme="minorHAnsi"/>
                <w:sz w:val="22"/>
                <w:szCs w:val="22"/>
              </w:rPr>
            </w:pPr>
            <w:r>
              <w:rPr>
                <w:rFonts w:asciiTheme="minorHAnsi" w:hAnsiTheme="minorHAnsi" w:cstheme="minorHAnsi"/>
                <w:b/>
                <w:sz w:val="22"/>
                <w:szCs w:val="22"/>
              </w:rPr>
              <w:t>UZASADNIENIE NIEDOKONANIA PODZIAŁU ZAMÓWIENIA NA CZĘŚCI</w:t>
            </w:r>
          </w:p>
        </w:tc>
      </w:tr>
    </w:tbl>
    <w:p w14:paraId="01888745" w14:textId="1DDA2F30" w:rsidR="0071017B" w:rsidRPr="0071017B" w:rsidRDefault="0071017B" w:rsidP="00F84B01">
      <w:pPr>
        <w:pStyle w:val="Kolorowalistaakcent11"/>
        <w:widowControl w:val="0"/>
        <w:numPr>
          <w:ilvl w:val="1"/>
          <w:numId w:val="35"/>
        </w:numPr>
        <w:shd w:val="clear" w:color="auto" w:fill="FFFFFF"/>
        <w:spacing w:before="0" w:after="0" w:line="276" w:lineRule="auto"/>
        <w:ind w:left="567" w:hanging="567"/>
        <w:jc w:val="left"/>
        <w:outlineLvl w:val="3"/>
        <w:rPr>
          <w:rFonts w:asciiTheme="minorHAnsi" w:hAnsiTheme="minorHAnsi" w:cstheme="minorHAnsi"/>
          <w:sz w:val="22"/>
          <w:szCs w:val="22"/>
        </w:rPr>
      </w:pPr>
      <w:r w:rsidRPr="0071017B">
        <w:rPr>
          <w:rFonts w:asciiTheme="minorHAnsi" w:hAnsiTheme="minorHAnsi" w:cstheme="minorHAnsi"/>
          <w:sz w:val="22"/>
          <w:szCs w:val="22"/>
        </w:rPr>
        <w:t xml:space="preserve">Zamówienie nie zostało podzielone na części z następujących </w:t>
      </w:r>
      <w:r w:rsidR="00DC2B8A">
        <w:rPr>
          <w:rFonts w:asciiTheme="minorHAnsi" w:hAnsiTheme="minorHAnsi" w:cstheme="minorHAnsi"/>
          <w:sz w:val="22"/>
          <w:szCs w:val="22"/>
        </w:rPr>
        <w:t>powod</w:t>
      </w:r>
      <w:r w:rsidRPr="0071017B">
        <w:rPr>
          <w:rFonts w:asciiTheme="minorHAnsi" w:hAnsiTheme="minorHAnsi" w:cstheme="minorHAnsi"/>
          <w:sz w:val="22"/>
          <w:szCs w:val="22"/>
        </w:rPr>
        <w:t>ów:</w:t>
      </w:r>
    </w:p>
    <w:p w14:paraId="6DBA21D4" w14:textId="77777777" w:rsidR="0071017B" w:rsidRPr="0071017B" w:rsidRDefault="0071017B" w:rsidP="00F84B01">
      <w:pPr>
        <w:pStyle w:val="Kolorowalistaakcent11"/>
        <w:widowControl w:val="0"/>
        <w:numPr>
          <w:ilvl w:val="0"/>
          <w:numId w:val="108"/>
        </w:numPr>
        <w:spacing w:before="0" w:after="0" w:line="276" w:lineRule="auto"/>
        <w:ind w:left="993" w:hanging="426"/>
        <w:jc w:val="left"/>
        <w:outlineLvl w:val="3"/>
        <w:rPr>
          <w:rFonts w:asciiTheme="minorHAnsi" w:hAnsiTheme="minorHAnsi" w:cstheme="minorHAnsi"/>
          <w:sz w:val="22"/>
          <w:szCs w:val="22"/>
        </w:rPr>
      </w:pPr>
      <w:r w:rsidRPr="0071017B">
        <w:rPr>
          <w:rFonts w:asciiTheme="minorHAnsi" w:hAnsiTheme="minorHAnsi" w:cstheme="minorHAnsi"/>
          <w:sz w:val="22"/>
          <w:szCs w:val="22"/>
        </w:rPr>
        <w:t xml:space="preserve">Wartość zamówienia jest niższa od tzw. progów unijnych które zobowiązują do implementacji dyrektyw UE. Dyrektywa 2014/24/UE w treści motywu 78 wskazuje, że aby zwiększyć konkurencję, instytucje zamawiające należy w szczególności zachęcać do dzielenia dużych zamówień na części. Przedmiotowe zamówienie nie jest dużym </w:t>
      </w:r>
      <w:r w:rsidRPr="0071017B">
        <w:rPr>
          <w:rFonts w:asciiTheme="minorHAnsi" w:hAnsiTheme="minorHAnsi" w:cstheme="minorHAnsi"/>
          <w:sz w:val="22"/>
          <w:szCs w:val="22"/>
        </w:rPr>
        <w:lastRenderedPageBreak/>
        <w:t>zamówieniem w rozumieniu motywu 78 powołanej dyrektywy UE (dyrektywy stosuje się od tzw. progów UE, a dyrektywa posługuje się pojęciem dużego zamówienia na gruncie zamówień podlegających dyrektywie – a więc zamówienia o wartości znacznie przewyższającej tzw. progi UE).</w:t>
      </w:r>
    </w:p>
    <w:p w14:paraId="7D64B79F" w14:textId="768CF6FC" w:rsidR="008128C5" w:rsidRDefault="008128C5" w:rsidP="00F84B01">
      <w:pPr>
        <w:pStyle w:val="Kolorowalistaakcent11"/>
        <w:widowControl w:val="0"/>
        <w:numPr>
          <w:ilvl w:val="0"/>
          <w:numId w:val="108"/>
        </w:numPr>
        <w:spacing w:before="0" w:after="0" w:line="276" w:lineRule="auto"/>
        <w:ind w:left="993" w:hanging="426"/>
        <w:jc w:val="left"/>
        <w:outlineLvl w:val="3"/>
        <w:rPr>
          <w:rFonts w:asciiTheme="minorHAnsi" w:hAnsiTheme="minorHAnsi" w:cstheme="minorHAnsi"/>
          <w:sz w:val="22"/>
          <w:szCs w:val="22"/>
        </w:rPr>
      </w:pPr>
      <w:r w:rsidRPr="008128C5">
        <w:rPr>
          <w:rFonts w:asciiTheme="minorHAnsi" w:hAnsiTheme="minorHAnsi" w:cstheme="minorHAnsi"/>
          <w:sz w:val="22"/>
          <w:szCs w:val="22"/>
        </w:rPr>
        <w:t xml:space="preserve">Przedmiot zamówienia obejmuje kompleksowe </w:t>
      </w:r>
      <w:r w:rsidR="00384A99">
        <w:rPr>
          <w:rFonts w:asciiTheme="minorHAnsi" w:hAnsiTheme="minorHAnsi" w:cstheme="minorHAnsi"/>
          <w:sz w:val="22"/>
          <w:szCs w:val="22"/>
        </w:rPr>
        <w:t xml:space="preserve">świadczenie </w:t>
      </w:r>
      <w:r w:rsidRPr="008128C5">
        <w:rPr>
          <w:rFonts w:asciiTheme="minorHAnsi" w:hAnsiTheme="minorHAnsi" w:cstheme="minorHAnsi"/>
          <w:sz w:val="22"/>
          <w:szCs w:val="22"/>
        </w:rPr>
        <w:t>usług, które są funkcjonalnie i merytorycznie powiązane</w:t>
      </w:r>
      <w:r w:rsidR="00384A99">
        <w:rPr>
          <w:rFonts w:asciiTheme="minorHAnsi" w:hAnsiTheme="minorHAnsi" w:cstheme="minorHAnsi"/>
          <w:sz w:val="22"/>
          <w:szCs w:val="22"/>
        </w:rPr>
        <w:t xml:space="preserve">. </w:t>
      </w:r>
      <w:r w:rsidRPr="008128C5">
        <w:rPr>
          <w:rFonts w:asciiTheme="minorHAnsi" w:hAnsiTheme="minorHAnsi" w:cstheme="minorHAnsi"/>
          <w:sz w:val="22"/>
          <w:szCs w:val="22"/>
        </w:rPr>
        <w:t xml:space="preserve">Rozdzielenie tego zakresu pomiędzy różnych wykonawców </w:t>
      </w:r>
      <w:r w:rsidR="00384A99">
        <w:rPr>
          <w:rFonts w:asciiTheme="minorHAnsi" w:hAnsiTheme="minorHAnsi" w:cstheme="minorHAnsi"/>
          <w:sz w:val="22"/>
          <w:szCs w:val="22"/>
        </w:rPr>
        <w:t xml:space="preserve">jest niemożliwe z przyczyn organizacyjnych oraz związanych z odpowiedzialnością wykonawców za wykonywanie usług jak i również wzajemnych powiązań między obowiązkami wykonawcy. Dodatkowo niektóre z obowiązków muszą być wykonywane jednolicie, więc rozdzielenie ich pomiędzy więcej podmiotów doprowadziłoby do chaosu decyzyjnego i zagroziło rozliczeniu projektu. </w:t>
      </w:r>
    </w:p>
    <w:p w14:paraId="6A5B0B95" w14:textId="17EC3D4E" w:rsidR="00F33495" w:rsidRPr="006B215E" w:rsidRDefault="00F33495" w:rsidP="008128C5">
      <w:pPr>
        <w:pStyle w:val="Kolorowalistaakcent11"/>
        <w:widowControl w:val="0"/>
        <w:spacing w:before="0" w:after="0" w:line="276" w:lineRule="auto"/>
        <w:ind w:left="993"/>
        <w:outlineLvl w:val="3"/>
        <w:rPr>
          <w:rFonts w:asciiTheme="minorHAnsi" w:hAnsiTheme="minorHAnsi" w:cstheme="minorHAnsi"/>
          <w:b/>
          <w:bCs/>
          <w:sz w:val="22"/>
          <w:szCs w:val="22"/>
        </w:rPr>
      </w:pPr>
    </w:p>
    <w:tbl>
      <w:tblPr>
        <w:tblW w:w="9215" w:type="dxa"/>
        <w:jc w:val="center"/>
        <w:tblLayout w:type="fixed"/>
        <w:tblLook w:val="00A0" w:firstRow="1" w:lastRow="0" w:firstColumn="1" w:lastColumn="0" w:noHBand="0" w:noVBand="0"/>
      </w:tblPr>
      <w:tblGrid>
        <w:gridCol w:w="9215"/>
      </w:tblGrid>
      <w:tr w:rsidR="00591AF4" w:rsidRPr="006B215E" w14:paraId="2206FE06" w14:textId="77777777">
        <w:trPr>
          <w:jc w:val="center"/>
        </w:trPr>
        <w:tc>
          <w:tcPr>
            <w:tcW w:w="9215" w:type="dxa"/>
            <w:tcBorders>
              <w:bottom w:val="single" w:sz="4" w:space="0" w:color="000000"/>
            </w:tcBorders>
            <w:shd w:val="clear" w:color="auto" w:fill="D9D9D9" w:themeFill="background1" w:themeFillShade="D9"/>
          </w:tcPr>
          <w:p w14:paraId="41D83A61" w14:textId="77777777" w:rsidR="00F33495" w:rsidRPr="006B215E" w:rsidRDefault="006966C3">
            <w:pPr>
              <w:widowControl w:val="0"/>
              <w:spacing w:line="276" w:lineRule="auto"/>
              <w:jc w:val="center"/>
              <w:rPr>
                <w:rFonts w:asciiTheme="minorHAnsi" w:hAnsiTheme="minorHAnsi" w:cstheme="minorHAnsi"/>
                <w:sz w:val="22"/>
                <w:szCs w:val="22"/>
              </w:rPr>
            </w:pPr>
            <w:r w:rsidRPr="006B215E">
              <w:rPr>
                <w:rFonts w:asciiTheme="minorHAnsi" w:hAnsiTheme="minorHAnsi" w:cstheme="minorHAnsi"/>
                <w:sz w:val="22"/>
                <w:szCs w:val="22"/>
              </w:rPr>
              <w:t>Rozdział 4</w:t>
            </w:r>
          </w:p>
          <w:p w14:paraId="1F44809E" w14:textId="77777777" w:rsidR="00F33495" w:rsidRPr="006B215E" w:rsidRDefault="006966C3">
            <w:pPr>
              <w:widowControl w:val="0"/>
              <w:spacing w:line="276" w:lineRule="auto"/>
              <w:jc w:val="center"/>
              <w:rPr>
                <w:rFonts w:asciiTheme="minorHAnsi" w:hAnsiTheme="minorHAnsi" w:cstheme="minorHAnsi"/>
                <w:sz w:val="22"/>
                <w:szCs w:val="22"/>
              </w:rPr>
            </w:pPr>
            <w:r w:rsidRPr="006B215E">
              <w:rPr>
                <w:rFonts w:asciiTheme="minorHAnsi" w:hAnsiTheme="minorHAnsi" w:cstheme="minorHAnsi"/>
                <w:b/>
                <w:sz w:val="22"/>
                <w:szCs w:val="22"/>
              </w:rPr>
              <w:t>OPIS PRZEDMIOTU ZAMÓWIENIA</w:t>
            </w:r>
          </w:p>
        </w:tc>
      </w:tr>
    </w:tbl>
    <w:p w14:paraId="0F179AA1" w14:textId="097DB0F0" w:rsidR="00FA7EB4" w:rsidRPr="00384A99" w:rsidRDefault="006966C3" w:rsidP="00384A99">
      <w:pPr>
        <w:widowControl w:val="0"/>
        <w:numPr>
          <w:ilvl w:val="1"/>
          <w:numId w:val="13"/>
        </w:numPr>
        <w:spacing w:line="276" w:lineRule="auto"/>
        <w:ind w:left="567" w:hanging="567"/>
        <w:outlineLvl w:val="3"/>
        <w:rPr>
          <w:rFonts w:asciiTheme="minorHAnsi" w:hAnsiTheme="minorHAnsi" w:cstheme="minorHAnsi"/>
          <w:b/>
          <w:bCs/>
          <w:sz w:val="22"/>
          <w:szCs w:val="22"/>
        </w:rPr>
      </w:pPr>
      <w:r w:rsidRPr="00384A99">
        <w:rPr>
          <w:rFonts w:asciiTheme="minorHAnsi" w:hAnsiTheme="minorHAnsi" w:cstheme="minorHAnsi"/>
          <w:b/>
          <w:bCs/>
          <w:sz w:val="22"/>
          <w:szCs w:val="22"/>
        </w:rPr>
        <w:t xml:space="preserve">Przedmiotem zamówienia </w:t>
      </w:r>
      <w:bookmarkStart w:id="1" w:name="_Hlk121817592"/>
      <w:r w:rsidR="008128C5" w:rsidRPr="00384A99">
        <w:rPr>
          <w:rFonts w:asciiTheme="minorHAnsi" w:hAnsiTheme="minorHAnsi" w:cstheme="minorHAnsi"/>
          <w:b/>
          <w:bCs/>
          <w:sz w:val="22"/>
          <w:szCs w:val="22"/>
        </w:rPr>
        <w:t>jest świadczenie usług</w:t>
      </w:r>
      <w:r w:rsidR="00384A99">
        <w:rPr>
          <w:rFonts w:asciiTheme="minorHAnsi" w:hAnsiTheme="minorHAnsi" w:cstheme="minorHAnsi"/>
          <w:b/>
          <w:bCs/>
          <w:sz w:val="22"/>
          <w:szCs w:val="22"/>
        </w:rPr>
        <w:t xml:space="preserve">i zarządzania projektem pn. </w:t>
      </w:r>
      <w:r w:rsidR="008128C5" w:rsidRPr="00384A99">
        <w:rPr>
          <w:rFonts w:asciiTheme="minorHAnsi" w:hAnsiTheme="minorHAnsi" w:cstheme="minorHAnsi"/>
          <w:b/>
          <w:bCs/>
          <w:sz w:val="22"/>
          <w:szCs w:val="22"/>
        </w:rPr>
        <w:t>„Rewitalizacja przestrzeni zabytkowego Młyna papierniczego w Dusznikach-Zdroju”</w:t>
      </w:r>
      <w:r w:rsidR="008E44FB" w:rsidRPr="00384A99">
        <w:rPr>
          <w:rFonts w:asciiTheme="minorHAnsi" w:hAnsiTheme="minorHAnsi" w:cstheme="minorHAnsi"/>
          <w:b/>
          <w:bCs/>
          <w:sz w:val="22"/>
          <w:szCs w:val="22"/>
        </w:rPr>
        <w:t xml:space="preserve">. </w:t>
      </w:r>
    </w:p>
    <w:bookmarkEnd w:id="1"/>
    <w:p w14:paraId="791944F3" w14:textId="5E098EA5" w:rsidR="0099674A" w:rsidRPr="006B215E" w:rsidRDefault="006966C3" w:rsidP="00F84B01">
      <w:pPr>
        <w:widowControl w:val="0"/>
        <w:numPr>
          <w:ilvl w:val="1"/>
          <w:numId w:val="13"/>
        </w:numPr>
        <w:spacing w:line="276" w:lineRule="auto"/>
        <w:ind w:left="567" w:hanging="567"/>
        <w:outlineLvl w:val="3"/>
        <w:rPr>
          <w:rFonts w:asciiTheme="minorHAnsi" w:eastAsia="SimSun" w:hAnsiTheme="minorHAnsi" w:cstheme="minorHAnsi"/>
          <w:b/>
          <w:bCs/>
          <w:kern w:val="2"/>
          <w:sz w:val="22"/>
          <w:szCs w:val="22"/>
          <w:lang w:eastAsia="zh-CN"/>
        </w:rPr>
      </w:pPr>
      <w:r w:rsidRPr="006B215E">
        <w:rPr>
          <w:rFonts w:asciiTheme="minorHAnsi" w:hAnsiTheme="minorHAnsi" w:cstheme="minorHAnsi"/>
          <w:b/>
          <w:bCs/>
          <w:sz w:val="22"/>
          <w:szCs w:val="22"/>
        </w:rPr>
        <w:t xml:space="preserve">Nazwa/y i kod/y Wspólnego Słownika Zamówień: (CPV): </w:t>
      </w:r>
    </w:p>
    <w:p w14:paraId="23F0B1D6" w14:textId="77777777" w:rsidR="00763C65" w:rsidRPr="00763C65" w:rsidRDefault="00763C65" w:rsidP="00763C65">
      <w:pPr>
        <w:pStyle w:val="Akapitzlist"/>
        <w:spacing w:after="0" w:line="276" w:lineRule="auto"/>
        <w:ind w:left="360"/>
        <w:contextualSpacing w:val="0"/>
        <w:rPr>
          <w:rFonts w:cstheme="minorHAnsi"/>
          <w:sz w:val="22"/>
          <w:szCs w:val="22"/>
        </w:rPr>
      </w:pPr>
      <w:r w:rsidRPr="00763C65">
        <w:rPr>
          <w:rFonts w:cstheme="minorHAnsi"/>
          <w:sz w:val="22"/>
          <w:szCs w:val="22"/>
        </w:rPr>
        <w:t xml:space="preserve">79421000-1 Usługi zarządzania projektem inne niż w zakresie robót budowlanych, </w:t>
      </w:r>
    </w:p>
    <w:p w14:paraId="63E331D6" w14:textId="77777777" w:rsidR="00763C65" w:rsidRPr="00763C65" w:rsidRDefault="00763C65" w:rsidP="00763C65">
      <w:pPr>
        <w:pStyle w:val="Akapitzlist"/>
        <w:spacing w:after="0" w:line="276" w:lineRule="auto"/>
        <w:ind w:left="360"/>
        <w:contextualSpacing w:val="0"/>
        <w:rPr>
          <w:rFonts w:cstheme="minorHAnsi"/>
          <w:sz w:val="22"/>
          <w:szCs w:val="22"/>
        </w:rPr>
      </w:pPr>
      <w:r w:rsidRPr="00763C65">
        <w:rPr>
          <w:rFonts w:cstheme="minorHAnsi"/>
          <w:sz w:val="22"/>
          <w:szCs w:val="22"/>
        </w:rPr>
        <w:t xml:space="preserve">79421100-2 Usługi nadzoru nad projektem inne niż w zakresie robót budowlanych, </w:t>
      </w:r>
    </w:p>
    <w:p w14:paraId="1DFBC971" w14:textId="77777777" w:rsidR="00763C65" w:rsidRPr="00763C65" w:rsidRDefault="00763C65" w:rsidP="00763C65">
      <w:pPr>
        <w:pStyle w:val="Akapitzlist"/>
        <w:spacing w:after="0" w:line="276" w:lineRule="auto"/>
        <w:ind w:left="360"/>
        <w:contextualSpacing w:val="0"/>
        <w:rPr>
          <w:rFonts w:cstheme="minorHAnsi"/>
          <w:sz w:val="22"/>
          <w:szCs w:val="22"/>
        </w:rPr>
      </w:pPr>
      <w:r w:rsidRPr="00763C65">
        <w:rPr>
          <w:rFonts w:cstheme="minorHAnsi"/>
          <w:sz w:val="22"/>
          <w:szCs w:val="22"/>
        </w:rPr>
        <w:t>72224000-1 Usługi doradcze w zakresie zarządzania projektem</w:t>
      </w:r>
    </w:p>
    <w:p w14:paraId="6F96B230" w14:textId="2CAC4DAA" w:rsidR="00E1330E" w:rsidRPr="006B215E" w:rsidRDefault="00E1330E" w:rsidP="00763C65">
      <w:pPr>
        <w:widowControl w:val="0"/>
        <w:spacing w:line="276" w:lineRule="auto"/>
        <w:outlineLvl w:val="3"/>
        <w:rPr>
          <w:rFonts w:asciiTheme="minorHAnsi" w:eastAsia="SimSun" w:hAnsiTheme="minorHAnsi" w:cstheme="minorHAnsi"/>
          <w:kern w:val="2"/>
          <w:sz w:val="22"/>
          <w:szCs w:val="22"/>
          <w:lang w:eastAsia="zh-CN"/>
        </w:rPr>
      </w:pPr>
    </w:p>
    <w:p w14:paraId="3B7C5A98" w14:textId="002C5128" w:rsidR="00F138F2" w:rsidRDefault="006966C3" w:rsidP="00F84B01">
      <w:pPr>
        <w:pStyle w:val="Akapitzlist"/>
        <w:numPr>
          <w:ilvl w:val="1"/>
          <w:numId w:val="13"/>
        </w:numPr>
        <w:spacing w:before="0" w:after="0" w:line="276" w:lineRule="auto"/>
        <w:jc w:val="left"/>
        <w:rPr>
          <w:rFonts w:asciiTheme="minorHAnsi" w:hAnsiTheme="minorHAnsi" w:cstheme="minorHAnsi"/>
          <w:bCs/>
          <w:sz w:val="22"/>
          <w:szCs w:val="22"/>
        </w:rPr>
      </w:pPr>
      <w:r w:rsidRPr="006B215E">
        <w:rPr>
          <w:rFonts w:asciiTheme="minorHAnsi" w:hAnsiTheme="minorHAnsi" w:cstheme="minorHAnsi"/>
          <w:bCs/>
          <w:sz w:val="22"/>
          <w:szCs w:val="22"/>
        </w:rPr>
        <w:t>Szczegółowy opis przedmiotu zamówienia znajduje się w załączniku Nr 1 do SWZ</w:t>
      </w:r>
      <w:r w:rsidR="008128C5">
        <w:rPr>
          <w:rFonts w:asciiTheme="minorHAnsi" w:hAnsiTheme="minorHAnsi" w:cstheme="minorHAnsi"/>
          <w:bCs/>
          <w:sz w:val="22"/>
          <w:szCs w:val="22"/>
        </w:rPr>
        <w:t>.</w:t>
      </w:r>
    </w:p>
    <w:p w14:paraId="213B84E7" w14:textId="15C02802" w:rsidR="00080A5E" w:rsidRPr="008E44FB" w:rsidRDefault="00080A5E" w:rsidP="008E44FB">
      <w:pPr>
        <w:spacing w:line="276" w:lineRule="auto"/>
        <w:rPr>
          <w:rFonts w:asciiTheme="minorHAnsi" w:hAnsiTheme="minorHAnsi" w:cstheme="minorHAnsi"/>
          <w:b/>
          <w:bCs/>
          <w:sz w:val="22"/>
          <w:szCs w:val="22"/>
        </w:rPr>
      </w:pPr>
    </w:p>
    <w:tbl>
      <w:tblPr>
        <w:tblW w:w="8931" w:type="dxa"/>
        <w:jc w:val="center"/>
        <w:tblLayout w:type="fixed"/>
        <w:tblLook w:val="00A0" w:firstRow="1" w:lastRow="0" w:firstColumn="1" w:lastColumn="0" w:noHBand="0" w:noVBand="0"/>
      </w:tblPr>
      <w:tblGrid>
        <w:gridCol w:w="8931"/>
      </w:tblGrid>
      <w:tr w:rsidR="00591AF4" w:rsidRPr="006B215E" w14:paraId="0587051B" w14:textId="77777777">
        <w:trPr>
          <w:jc w:val="center"/>
        </w:trPr>
        <w:tc>
          <w:tcPr>
            <w:tcW w:w="8931" w:type="dxa"/>
            <w:tcBorders>
              <w:bottom w:val="single" w:sz="4" w:space="0" w:color="000000"/>
            </w:tcBorders>
            <w:shd w:val="clear" w:color="auto" w:fill="D9D9D9" w:themeFill="background1" w:themeFillShade="D9"/>
          </w:tcPr>
          <w:p w14:paraId="414C8C40"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sz w:val="22"/>
                <w:szCs w:val="22"/>
              </w:rPr>
              <w:t>Rozdział 5</w:t>
            </w:r>
          </w:p>
          <w:p w14:paraId="30AD5AF4"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b/>
                <w:sz w:val="22"/>
                <w:szCs w:val="22"/>
              </w:rPr>
              <w:t>TERMIN WYKONANIA ZAMÓWIENIA</w:t>
            </w:r>
          </w:p>
        </w:tc>
      </w:tr>
    </w:tbl>
    <w:p w14:paraId="68F6C033" w14:textId="77777777" w:rsidR="00763C65" w:rsidRDefault="006966C3" w:rsidP="00F84B01">
      <w:pPr>
        <w:pStyle w:val="Akapitzlist"/>
        <w:widowControl w:val="0"/>
        <w:numPr>
          <w:ilvl w:val="1"/>
          <w:numId w:val="27"/>
        </w:numPr>
        <w:spacing w:line="276" w:lineRule="auto"/>
        <w:ind w:left="567" w:hanging="567"/>
        <w:jc w:val="left"/>
        <w:outlineLvl w:val="3"/>
        <w:rPr>
          <w:rFonts w:asciiTheme="minorHAnsi" w:hAnsiTheme="minorHAnsi" w:cstheme="minorHAnsi"/>
          <w:bCs/>
          <w:sz w:val="22"/>
          <w:szCs w:val="22"/>
        </w:rPr>
      </w:pPr>
      <w:r w:rsidRPr="006B215E">
        <w:rPr>
          <w:rFonts w:asciiTheme="minorHAnsi" w:hAnsiTheme="minorHAnsi" w:cstheme="minorHAnsi"/>
          <w:bCs/>
          <w:sz w:val="22"/>
          <w:szCs w:val="22"/>
        </w:rPr>
        <w:t xml:space="preserve">Wykonawca jest zobowiązany wykonać zamówienie w </w:t>
      </w:r>
      <w:r w:rsidR="00763C65">
        <w:rPr>
          <w:rFonts w:asciiTheme="minorHAnsi" w:hAnsiTheme="minorHAnsi" w:cstheme="minorHAnsi"/>
          <w:bCs/>
          <w:sz w:val="22"/>
          <w:szCs w:val="22"/>
        </w:rPr>
        <w:t>terminie od dnia zawarcia umowy do 31 grudnia 2027 r.</w:t>
      </w:r>
    </w:p>
    <w:p w14:paraId="4C3A2429" w14:textId="3A8BEB24" w:rsidR="00537791" w:rsidRDefault="00763C65" w:rsidP="00F84B01">
      <w:pPr>
        <w:pStyle w:val="Akapitzlist"/>
        <w:widowControl w:val="0"/>
        <w:numPr>
          <w:ilvl w:val="1"/>
          <w:numId w:val="27"/>
        </w:numPr>
        <w:spacing w:line="276" w:lineRule="auto"/>
        <w:ind w:left="567" w:hanging="567"/>
        <w:jc w:val="left"/>
        <w:outlineLvl w:val="3"/>
        <w:rPr>
          <w:rFonts w:asciiTheme="minorHAnsi" w:hAnsiTheme="minorHAnsi" w:cstheme="minorHAnsi"/>
          <w:bCs/>
          <w:sz w:val="22"/>
          <w:szCs w:val="22"/>
        </w:rPr>
      </w:pPr>
      <w:r>
        <w:rPr>
          <w:rFonts w:asciiTheme="minorHAnsi" w:hAnsiTheme="minorHAnsi" w:cstheme="minorHAnsi"/>
          <w:bCs/>
          <w:sz w:val="22"/>
          <w:szCs w:val="22"/>
        </w:rPr>
        <w:t xml:space="preserve">Zamawiający przewiduje wznowienie usługi na maksymalnie 12 </w:t>
      </w:r>
      <w:r w:rsidR="00655074">
        <w:rPr>
          <w:rFonts w:asciiTheme="minorHAnsi" w:hAnsiTheme="minorHAnsi" w:cstheme="minorHAnsi"/>
          <w:bCs/>
          <w:sz w:val="22"/>
          <w:szCs w:val="22"/>
        </w:rPr>
        <w:t xml:space="preserve">kolejnych </w:t>
      </w:r>
      <w:r>
        <w:rPr>
          <w:rFonts w:asciiTheme="minorHAnsi" w:hAnsiTheme="minorHAnsi" w:cstheme="minorHAnsi"/>
          <w:bCs/>
          <w:sz w:val="22"/>
          <w:szCs w:val="22"/>
        </w:rPr>
        <w:t xml:space="preserve">miesięcy, na warunkach opisanych w umowie. </w:t>
      </w:r>
    </w:p>
    <w:p w14:paraId="45CBE446" w14:textId="26D5AD6B" w:rsidR="000828E6" w:rsidRPr="00635BF7" w:rsidRDefault="000828E6" w:rsidP="00635BF7">
      <w:pPr>
        <w:widowControl w:val="0"/>
        <w:spacing w:line="276" w:lineRule="auto"/>
        <w:outlineLvl w:val="3"/>
        <w:rPr>
          <w:rFonts w:asciiTheme="minorHAnsi" w:hAnsiTheme="minorHAnsi" w:cstheme="minorHAnsi"/>
          <w:bCs/>
          <w:sz w:val="22"/>
          <w:szCs w:val="22"/>
        </w:rPr>
      </w:pPr>
    </w:p>
    <w:tbl>
      <w:tblPr>
        <w:tblW w:w="9073" w:type="dxa"/>
        <w:jc w:val="center"/>
        <w:tblLayout w:type="fixed"/>
        <w:tblLook w:val="00A0" w:firstRow="1" w:lastRow="0" w:firstColumn="1" w:lastColumn="0" w:noHBand="0" w:noVBand="0"/>
      </w:tblPr>
      <w:tblGrid>
        <w:gridCol w:w="9073"/>
      </w:tblGrid>
      <w:tr w:rsidR="00591AF4" w:rsidRPr="006B215E" w14:paraId="7534B87C" w14:textId="77777777">
        <w:trPr>
          <w:jc w:val="center"/>
        </w:trPr>
        <w:tc>
          <w:tcPr>
            <w:tcW w:w="9073" w:type="dxa"/>
            <w:tcBorders>
              <w:bottom w:val="single" w:sz="4" w:space="0" w:color="000000"/>
            </w:tcBorders>
            <w:shd w:val="clear" w:color="auto" w:fill="D9D9D9" w:themeFill="background1" w:themeFillShade="D9"/>
          </w:tcPr>
          <w:p w14:paraId="0E541C12"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sz w:val="22"/>
                <w:szCs w:val="22"/>
              </w:rPr>
              <w:t>Rozdział 6</w:t>
            </w:r>
          </w:p>
          <w:p w14:paraId="4BC59011"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b/>
                <w:sz w:val="22"/>
                <w:szCs w:val="22"/>
              </w:rPr>
              <w:t>INFORMACJE O WARUNKACH UDZIAŁU W POSTĘPOWANIU</w:t>
            </w:r>
          </w:p>
        </w:tc>
      </w:tr>
    </w:tbl>
    <w:p w14:paraId="51770F45" w14:textId="1AA94DB0" w:rsidR="00C51E10" w:rsidRPr="00C51E10" w:rsidRDefault="006966C3" w:rsidP="00C51E10">
      <w:pPr>
        <w:pStyle w:val="Kolorowalistaakcent11"/>
        <w:widowControl w:val="0"/>
        <w:spacing w:before="0" w:after="0" w:line="276" w:lineRule="auto"/>
        <w:outlineLvl w:val="3"/>
        <w:rPr>
          <w:rFonts w:asciiTheme="minorHAnsi" w:hAnsiTheme="minorHAnsi" w:cstheme="minorHAnsi"/>
          <w:bCs/>
          <w:sz w:val="22"/>
          <w:szCs w:val="22"/>
          <w:lang w:eastAsia="pl-PL"/>
        </w:rPr>
      </w:pPr>
      <w:r w:rsidRPr="006B215E">
        <w:rPr>
          <w:rFonts w:asciiTheme="minorHAnsi" w:hAnsiTheme="minorHAnsi" w:cstheme="minorHAnsi"/>
          <w:bCs/>
          <w:vanish/>
          <w:sz w:val="22"/>
          <w:szCs w:val="22"/>
          <w:lang w:eastAsia="pl-PL"/>
        </w:rPr>
        <w:t xml:space="preserve">    </w:t>
      </w:r>
    </w:p>
    <w:p w14:paraId="74E1A391" w14:textId="77777777" w:rsidR="00C51E10" w:rsidRPr="00C51E10" w:rsidRDefault="00C51E10" w:rsidP="00F84B01">
      <w:pPr>
        <w:pStyle w:val="Kolorowalistaakcent11"/>
        <w:widowControl w:val="0"/>
        <w:numPr>
          <w:ilvl w:val="1"/>
          <w:numId w:val="57"/>
        </w:numPr>
        <w:spacing w:before="0" w:after="0" w:line="276" w:lineRule="auto"/>
        <w:ind w:left="142" w:hanging="142"/>
        <w:outlineLvl w:val="3"/>
        <w:rPr>
          <w:rFonts w:asciiTheme="minorHAnsi" w:hAnsiTheme="minorHAnsi" w:cstheme="minorHAnsi"/>
          <w:bCs/>
          <w:vanish/>
          <w:sz w:val="22"/>
          <w:szCs w:val="22"/>
          <w:lang w:eastAsia="pl-PL"/>
        </w:rPr>
      </w:pPr>
    </w:p>
    <w:p w14:paraId="13AEF018" w14:textId="77777777" w:rsidR="00C51E10" w:rsidRPr="00C51E10" w:rsidRDefault="00C51E10" w:rsidP="00F84B01">
      <w:pPr>
        <w:pStyle w:val="Kolorowalistaakcent11"/>
        <w:widowControl w:val="0"/>
        <w:numPr>
          <w:ilvl w:val="1"/>
          <w:numId w:val="57"/>
        </w:numPr>
        <w:spacing w:before="0" w:after="0" w:line="276" w:lineRule="auto"/>
        <w:ind w:left="142" w:hanging="142"/>
        <w:outlineLvl w:val="3"/>
        <w:rPr>
          <w:rFonts w:asciiTheme="minorHAnsi" w:hAnsiTheme="minorHAnsi" w:cstheme="minorHAnsi"/>
          <w:bCs/>
          <w:vanish/>
          <w:sz w:val="22"/>
          <w:szCs w:val="22"/>
          <w:lang w:eastAsia="pl-PL"/>
        </w:rPr>
      </w:pPr>
    </w:p>
    <w:p w14:paraId="09591EBE" w14:textId="77777777" w:rsidR="00C51E10" w:rsidRPr="00C51E10" w:rsidRDefault="00C51E10" w:rsidP="00F84B01">
      <w:pPr>
        <w:pStyle w:val="Kolorowalistaakcent11"/>
        <w:widowControl w:val="0"/>
        <w:numPr>
          <w:ilvl w:val="1"/>
          <w:numId w:val="57"/>
        </w:numPr>
        <w:spacing w:before="0" w:after="0" w:line="276" w:lineRule="auto"/>
        <w:ind w:left="142" w:hanging="142"/>
        <w:outlineLvl w:val="3"/>
        <w:rPr>
          <w:rFonts w:asciiTheme="minorHAnsi" w:hAnsiTheme="minorHAnsi" w:cstheme="minorHAnsi"/>
          <w:bCs/>
          <w:vanish/>
          <w:sz w:val="22"/>
          <w:szCs w:val="22"/>
          <w:lang w:eastAsia="pl-PL"/>
        </w:rPr>
      </w:pPr>
    </w:p>
    <w:p w14:paraId="18B03634" w14:textId="77777777" w:rsidR="00C51E10" w:rsidRPr="00C51E10" w:rsidRDefault="00C51E10" w:rsidP="00F84B01">
      <w:pPr>
        <w:pStyle w:val="Kolorowalistaakcent11"/>
        <w:widowControl w:val="0"/>
        <w:numPr>
          <w:ilvl w:val="1"/>
          <w:numId w:val="57"/>
        </w:numPr>
        <w:spacing w:before="0" w:after="0" w:line="276" w:lineRule="auto"/>
        <w:ind w:left="142" w:hanging="142"/>
        <w:outlineLvl w:val="3"/>
        <w:rPr>
          <w:rFonts w:asciiTheme="minorHAnsi" w:hAnsiTheme="minorHAnsi" w:cstheme="minorHAnsi"/>
          <w:bCs/>
          <w:vanish/>
          <w:sz w:val="22"/>
          <w:szCs w:val="22"/>
          <w:lang w:eastAsia="pl-PL"/>
        </w:rPr>
      </w:pPr>
    </w:p>
    <w:p w14:paraId="4059753E" w14:textId="77777777" w:rsidR="00C51E10" w:rsidRPr="00C51E10" w:rsidRDefault="00C51E10" w:rsidP="00F84B01">
      <w:pPr>
        <w:pStyle w:val="Kolorowalistaakcent11"/>
        <w:widowControl w:val="0"/>
        <w:numPr>
          <w:ilvl w:val="1"/>
          <w:numId w:val="57"/>
        </w:numPr>
        <w:spacing w:before="0" w:after="0" w:line="276" w:lineRule="auto"/>
        <w:ind w:left="142" w:hanging="142"/>
        <w:outlineLvl w:val="3"/>
        <w:rPr>
          <w:rFonts w:asciiTheme="minorHAnsi" w:hAnsiTheme="minorHAnsi" w:cstheme="minorHAnsi"/>
          <w:bCs/>
          <w:vanish/>
          <w:sz w:val="22"/>
          <w:szCs w:val="22"/>
          <w:lang w:eastAsia="pl-PL"/>
        </w:rPr>
      </w:pPr>
    </w:p>
    <w:p w14:paraId="1D299ACA" w14:textId="6A109171" w:rsidR="0037330E" w:rsidRPr="00C51E10" w:rsidRDefault="006966C3" w:rsidP="00F84B01">
      <w:pPr>
        <w:pStyle w:val="Akapitzlist"/>
        <w:widowControl w:val="0"/>
        <w:numPr>
          <w:ilvl w:val="1"/>
          <w:numId w:val="105"/>
        </w:numPr>
        <w:spacing w:line="276" w:lineRule="auto"/>
        <w:ind w:left="567" w:hanging="567"/>
        <w:jc w:val="left"/>
        <w:outlineLvl w:val="3"/>
        <w:rPr>
          <w:rFonts w:asciiTheme="minorHAnsi" w:hAnsiTheme="minorHAnsi" w:cstheme="minorHAnsi"/>
          <w:bCs/>
          <w:sz w:val="22"/>
          <w:szCs w:val="22"/>
        </w:rPr>
      </w:pPr>
      <w:r w:rsidRPr="00C51E10">
        <w:rPr>
          <w:rFonts w:asciiTheme="minorHAnsi" w:hAnsiTheme="minorHAnsi" w:cstheme="minorHAnsi"/>
          <w:bCs/>
          <w:sz w:val="22"/>
          <w:szCs w:val="22"/>
        </w:rPr>
        <w:t>O udzielenie zamówienia mogą ubiegać się Wykonawcy, którzy spełniają warunki</w:t>
      </w:r>
      <w:r w:rsidR="00C51E10" w:rsidRPr="00C51E10">
        <w:rPr>
          <w:rFonts w:asciiTheme="minorHAnsi" w:hAnsiTheme="minorHAnsi" w:cstheme="minorHAnsi"/>
          <w:bCs/>
          <w:sz w:val="22"/>
          <w:szCs w:val="22"/>
        </w:rPr>
        <w:t xml:space="preserve"> </w:t>
      </w:r>
      <w:r w:rsidRPr="00C51E10">
        <w:rPr>
          <w:rFonts w:asciiTheme="minorHAnsi" w:hAnsiTheme="minorHAnsi" w:cstheme="minorHAnsi"/>
          <w:bCs/>
          <w:sz w:val="22"/>
          <w:szCs w:val="22"/>
        </w:rPr>
        <w:t>udziału</w:t>
      </w:r>
      <w:r w:rsidR="00C51E10" w:rsidRPr="00C51E10">
        <w:rPr>
          <w:rFonts w:asciiTheme="minorHAnsi" w:hAnsiTheme="minorHAnsi" w:cstheme="minorHAnsi"/>
          <w:bCs/>
          <w:sz w:val="22"/>
          <w:szCs w:val="22"/>
        </w:rPr>
        <w:t xml:space="preserve"> </w:t>
      </w:r>
      <w:r w:rsidRPr="00C51E10">
        <w:rPr>
          <w:rFonts w:asciiTheme="minorHAnsi" w:hAnsiTheme="minorHAnsi" w:cstheme="minorHAnsi"/>
          <w:bCs/>
          <w:sz w:val="22"/>
          <w:szCs w:val="22"/>
        </w:rPr>
        <w:t xml:space="preserve">w postępowaniu dotyczące: </w:t>
      </w:r>
    </w:p>
    <w:p w14:paraId="708D203D" w14:textId="7468E0FB" w:rsidR="00F33495" w:rsidRPr="006B215E" w:rsidRDefault="006966C3" w:rsidP="00F84B01">
      <w:pPr>
        <w:pStyle w:val="Akapitzlist"/>
        <w:numPr>
          <w:ilvl w:val="2"/>
          <w:numId w:val="105"/>
        </w:numPr>
        <w:spacing w:line="276" w:lineRule="auto"/>
        <w:jc w:val="left"/>
        <w:rPr>
          <w:rFonts w:asciiTheme="minorHAnsi" w:hAnsiTheme="minorHAnsi" w:cstheme="minorHAnsi"/>
          <w:b/>
          <w:sz w:val="22"/>
          <w:szCs w:val="22"/>
        </w:rPr>
      </w:pPr>
      <w:r w:rsidRPr="006B215E">
        <w:rPr>
          <w:rFonts w:asciiTheme="minorHAnsi" w:hAnsiTheme="minorHAnsi" w:cstheme="minorHAnsi"/>
          <w:b/>
          <w:sz w:val="22"/>
          <w:szCs w:val="22"/>
        </w:rPr>
        <w:t>zdolności do występowania w obrocie gospodarczym;</w:t>
      </w:r>
    </w:p>
    <w:p w14:paraId="711AC808" w14:textId="77777777" w:rsidR="00F33495" w:rsidRPr="006B215E" w:rsidRDefault="006966C3" w:rsidP="00DC2B8A">
      <w:pPr>
        <w:spacing w:line="276" w:lineRule="auto"/>
        <w:ind w:left="1276"/>
        <w:rPr>
          <w:rFonts w:asciiTheme="minorHAnsi" w:hAnsiTheme="minorHAnsi" w:cstheme="minorHAnsi"/>
          <w:i/>
          <w:sz w:val="22"/>
          <w:szCs w:val="22"/>
        </w:rPr>
      </w:pPr>
      <w:r w:rsidRPr="006B215E">
        <w:rPr>
          <w:rFonts w:asciiTheme="minorHAnsi" w:hAnsiTheme="minorHAnsi" w:cstheme="minorHAnsi"/>
          <w:i/>
          <w:sz w:val="22"/>
          <w:szCs w:val="22"/>
        </w:rPr>
        <w:t>Zamawiający nie określa warunku w ww. zakresie.</w:t>
      </w:r>
    </w:p>
    <w:p w14:paraId="2B78CF1F" w14:textId="77777777" w:rsidR="00F33495" w:rsidRPr="006B215E" w:rsidRDefault="006966C3" w:rsidP="00F84B01">
      <w:pPr>
        <w:pStyle w:val="Akapitzlist"/>
        <w:numPr>
          <w:ilvl w:val="2"/>
          <w:numId w:val="105"/>
        </w:numPr>
        <w:spacing w:before="0" w:after="0" w:line="276" w:lineRule="auto"/>
        <w:ind w:left="1276" w:hanging="709"/>
        <w:jc w:val="left"/>
        <w:rPr>
          <w:rFonts w:asciiTheme="minorHAnsi" w:hAnsiTheme="minorHAnsi" w:cstheme="minorHAnsi"/>
          <w:b/>
          <w:sz w:val="22"/>
          <w:szCs w:val="22"/>
        </w:rPr>
      </w:pPr>
      <w:r w:rsidRPr="006B215E">
        <w:rPr>
          <w:rFonts w:asciiTheme="minorHAnsi" w:hAnsiTheme="minorHAnsi" w:cstheme="minorHAnsi"/>
          <w:b/>
          <w:sz w:val="22"/>
          <w:szCs w:val="22"/>
        </w:rPr>
        <w:lastRenderedPageBreak/>
        <w:t>uprawnień do prowadzenia określonej działalności gospodarczej lub zawodowej, o ile wynika to z odrębnych przepisów;</w:t>
      </w:r>
    </w:p>
    <w:p w14:paraId="54AEA79C" w14:textId="77777777" w:rsidR="00F33495" w:rsidRPr="006B215E" w:rsidRDefault="006966C3" w:rsidP="00DC2B8A">
      <w:pPr>
        <w:spacing w:line="276" w:lineRule="auto"/>
        <w:ind w:left="1276"/>
        <w:rPr>
          <w:rFonts w:asciiTheme="minorHAnsi" w:hAnsiTheme="minorHAnsi" w:cstheme="minorHAnsi"/>
          <w:i/>
          <w:sz w:val="22"/>
          <w:szCs w:val="22"/>
        </w:rPr>
      </w:pPr>
      <w:r w:rsidRPr="006B215E">
        <w:rPr>
          <w:rFonts w:asciiTheme="minorHAnsi" w:hAnsiTheme="minorHAnsi" w:cstheme="minorHAnsi"/>
          <w:i/>
          <w:sz w:val="22"/>
          <w:szCs w:val="22"/>
        </w:rPr>
        <w:t>Zamawiający nie określa warunku w ww. zakresie.</w:t>
      </w:r>
    </w:p>
    <w:p w14:paraId="4B60F339" w14:textId="77777777" w:rsidR="00F33495" w:rsidRPr="006B215E" w:rsidRDefault="006966C3" w:rsidP="00F84B01">
      <w:pPr>
        <w:pStyle w:val="Akapitzlist"/>
        <w:numPr>
          <w:ilvl w:val="2"/>
          <w:numId w:val="105"/>
        </w:numPr>
        <w:spacing w:before="0" w:after="0" w:line="276" w:lineRule="auto"/>
        <w:ind w:left="1276" w:hanging="709"/>
        <w:jc w:val="left"/>
        <w:rPr>
          <w:rFonts w:asciiTheme="minorHAnsi" w:hAnsiTheme="minorHAnsi" w:cstheme="minorHAnsi"/>
          <w:b/>
          <w:sz w:val="22"/>
          <w:szCs w:val="22"/>
        </w:rPr>
      </w:pPr>
      <w:r w:rsidRPr="006B215E">
        <w:rPr>
          <w:rFonts w:asciiTheme="minorHAnsi" w:hAnsiTheme="minorHAnsi" w:cstheme="minorHAnsi"/>
          <w:b/>
          <w:sz w:val="22"/>
          <w:szCs w:val="22"/>
        </w:rPr>
        <w:t>sytuacji ekonomicznej lub finansowej;</w:t>
      </w:r>
    </w:p>
    <w:p w14:paraId="615FAC98" w14:textId="77777777" w:rsidR="00F33495" w:rsidRPr="006B215E" w:rsidRDefault="006966C3" w:rsidP="00DC2B8A">
      <w:pPr>
        <w:spacing w:line="276" w:lineRule="auto"/>
        <w:ind w:left="567" w:firstLine="709"/>
        <w:rPr>
          <w:rFonts w:asciiTheme="minorHAnsi" w:hAnsiTheme="minorHAnsi" w:cstheme="minorHAnsi"/>
          <w:bCs/>
          <w:i/>
          <w:sz w:val="22"/>
          <w:szCs w:val="22"/>
        </w:rPr>
      </w:pPr>
      <w:r w:rsidRPr="006B215E">
        <w:rPr>
          <w:rFonts w:asciiTheme="minorHAnsi" w:hAnsiTheme="minorHAnsi" w:cstheme="minorHAnsi"/>
          <w:i/>
          <w:sz w:val="22"/>
          <w:szCs w:val="22"/>
        </w:rPr>
        <w:t>Zamawiający nie określa warunku w ww. zakresie</w:t>
      </w:r>
    </w:p>
    <w:p w14:paraId="2E6D29B9" w14:textId="77777777" w:rsidR="00F33495" w:rsidRPr="006B215E" w:rsidRDefault="006966C3" w:rsidP="00F84B01">
      <w:pPr>
        <w:pStyle w:val="Kolorowalistaakcent11"/>
        <w:numPr>
          <w:ilvl w:val="2"/>
          <w:numId w:val="33"/>
        </w:numPr>
        <w:spacing w:before="0" w:after="0" w:line="276" w:lineRule="auto"/>
        <w:ind w:left="1276" w:hanging="709"/>
        <w:jc w:val="left"/>
        <w:rPr>
          <w:rFonts w:asciiTheme="minorHAnsi" w:hAnsiTheme="minorHAnsi" w:cstheme="minorHAnsi"/>
          <w:b/>
          <w:sz w:val="22"/>
          <w:szCs w:val="22"/>
        </w:rPr>
      </w:pPr>
      <w:r w:rsidRPr="006B215E">
        <w:rPr>
          <w:rFonts w:asciiTheme="minorHAnsi" w:hAnsiTheme="minorHAnsi" w:cstheme="minorHAnsi"/>
          <w:b/>
          <w:sz w:val="22"/>
          <w:szCs w:val="22"/>
        </w:rPr>
        <w:t>zdolności technicznej lub zawodowej:</w:t>
      </w:r>
    </w:p>
    <w:p w14:paraId="2CE66444" w14:textId="77777777" w:rsidR="00F33495" w:rsidRPr="006B215E" w:rsidRDefault="006966C3" w:rsidP="00DC2B8A">
      <w:pPr>
        <w:pStyle w:val="Akapitzlist"/>
        <w:spacing w:after="0" w:line="276" w:lineRule="auto"/>
        <w:ind w:left="709" w:firstLine="515"/>
        <w:jc w:val="left"/>
        <w:rPr>
          <w:rFonts w:asciiTheme="minorHAnsi" w:hAnsiTheme="minorHAnsi" w:cstheme="minorHAnsi"/>
          <w:bCs/>
          <w:i/>
          <w:sz w:val="22"/>
          <w:szCs w:val="22"/>
        </w:rPr>
      </w:pPr>
      <w:r w:rsidRPr="006B215E">
        <w:rPr>
          <w:rFonts w:asciiTheme="minorHAnsi" w:hAnsiTheme="minorHAnsi" w:cstheme="minorHAnsi"/>
          <w:bCs/>
          <w:i/>
          <w:sz w:val="22"/>
          <w:szCs w:val="22"/>
        </w:rPr>
        <w:t>Opis sposobu dokonywania oceny spełniania tego warunku:</w:t>
      </w:r>
    </w:p>
    <w:p w14:paraId="1DA1582D" w14:textId="77777777" w:rsidR="00F33495" w:rsidRPr="006B215E" w:rsidRDefault="006966C3" w:rsidP="00DC2B8A">
      <w:pPr>
        <w:pStyle w:val="Akapitzlist"/>
        <w:spacing w:after="0" w:line="276" w:lineRule="auto"/>
        <w:ind w:left="1224"/>
        <w:jc w:val="left"/>
        <w:rPr>
          <w:rFonts w:asciiTheme="minorHAnsi" w:hAnsiTheme="minorHAnsi" w:cstheme="minorHAnsi"/>
          <w:bCs/>
          <w:i/>
          <w:sz w:val="22"/>
          <w:szCs w:val="22"/>
        </w:rPr>
      </w:pPr>
      <w:r w:rsidRPr="006B215E">
        <w:rPr>
          <w:rStyle w:val="markedcontent"/>
          <w:rFonts w:asciiTheme="minorHAnsi" w:hAnsiTheme="minorHAnsi" w:cstheme="minorHAnsi"/>
          <w:sz w:val="22"/>
          <w:szCs w:val="22"/>
        </w:rPr>
        <w:t>O udzielenie zamówienia może się ubiegać Wykonawca, który wykaże, że:</w:t>
      </w:r>
    </w:p>
    <w:p w14:paraId="5322F9ED" w14:textId="77777777" w:rsidR="002532A3" w:rsidRPr="002532A3" w:rsidRDefault="002532A3" w:rsidP="00763C65">
      <w:pPr>
        <w:suppressAutoHyphens w:val="0"/>
        <w:autoSpaceDE w:val="0"/>
        <w:autoSpaceDN w:val="0"/>
        <w:adjustRightInd w:val="0"/>
        <w:spacing w:line="276" w:lineRule="auto"/>
        <w:rPr>
          <w:rFonts w:asciiTheme="minorHAnsi" w:hAnsiTheme="minorHAnsi" w:cstheme="minorHAnsi"/>
          <w:sz w:val="22"/>
          <w:szCs w:val="22"/>
        </w:rPr>
      </w:pPr>
    </w:p>
    <w:p w14:paraId="7DD597A9" w14:textId="77777777" w:rsidR="00763C65" w:rsidRPr="00763C65" w:rsidRDefault="006966C3" w:rsidP="00763C65">
      <w:pPr>
        <w:pStyle w:val="Akapitzlist"/>
        <w:numPr>
          <w:ilvl w:val="0"/>
          <w:numId w:val="28"/>
        </w:numPr>
        <w:spacing w:line="276" w:lineRule="auto"/>
        <w:jc w:val="left"/>
        <w:rPr>
          <w:rFonts w:asciiTheme="minorHAnsi" w:hAnsiTheme="minorHAnsi" w:cstheme="minorHAnsi"/>
          <w:b/>
          <w:bCs/>
          <w:sz w:val="22"/>
          <w:szCs w:val="22"/>
        </w:rPr>
      </w:pPr>
      <w:r w:rsidRPr="002532A3">
        <w:rPr>
          <w:rFonts w:asciiTheme="minorHAnsi" w:hAnsiTheme="minorHAnsi" w:cstheme="minorHAnsi"/>
          <w:sz w:val="22"/>
          <w:szCs w:val="22"/>
        </w:rPr>
        <w:t xml:space="preserve">dysponuje lub będzie dysponować w okresie wykonywania zamówienia </w:t>
      </w:r>
      <w:r w:rsidR="002532A3" w:rsidRPr="002532A3">
        <w:rPr>
          <w:rFonts w:asciiTheme="minorHAnsi" w:hAnsiTheme="minorHAnsi" w:cstheme="minorHAnsi"/>
          <w:sz w:val="22"/>
          <w:szCs w:val="22"/>
        </w:rPr>
        <w:t>i skieruje do jego realizacji:</w:t>
      </w:r>
    </w:p>
    <w:p w14:paraId="05143F28" w14:textId="6A11DB7D" w:rsidR="002532A3" w:rsidRPr="00763C65" w:rsidRDefault="002532A3" w:rsidP="00763C65">
      <w:pPr>
        <w:pStyle w:val="Akapitzlist"/>
        <w:spacing w:line="276" w:lineRule="auto"/>
        <w:ind w:left="1636"/>
        <w:jc w:val="left"/>
        <w:rPr>
          <w:rFonts w:asciiTheme="minorHAnsi" w:hAnsiTheme="minorHAnsi" w:cstheme="minorHAnsi"/>
          <w:b/>
          <w:bCs/>
          <w:sz w:val="22"/>
          <w:szCs w:val="22"/>
        </w:rPr>
      </w:pPr>
      <w:r w:rsidRPr="00763C65">
        <w:rPr>
          <w:rFonts w:asciiTheme="minorHAnsi" w:hAnsiTheme="minorHAnsi" w:cstheme="minorHAnsi"/>
          <w:sz w:val="22"/>
          <w:szCs w:val="22"/>
        </w:rPr>
        <w:t xml:space="preserve">Minimum jedną osobą (pełniącą funkcję </w:t>
      </w:r>
      <w:r w:rsidR="00763C65" w:rsidRPr="00763C65">
        <w:rPr>
          <w:rFonts w:asciiTheme="minorHAnsi" w:hAnsiTheme="minorHAnsi" w:cstheme="minorHAnsi"/>
          <w:b/>
          <w:bCs/>
          <w:sz w:val="22"/>
          <w:szCs w:val="22"/>
        </w:rPr>
        <w:t>Specjalisty ds. rozliczeń finansowych</w:t>
      </w:r>
      <w:r w:rsidRPr="00763C65">
        <w:rPr>
          <w:rFonts w:asciiTheme="minorHAnsi" w:hAnsiTheme="minorHAnsi" w:cstheme="minorHAnsi"/>
          <w:b/>
          <w:bCs/>
          <w:sz w:val="22"/>
          <w:szCs w:val="22"/>
        </w:rPr>
        <w:t>)</w:t>
      </w:r>
      <w:r w:rsidR="00763C65">
        <w:rPr>
          <w:rFonts w:asciiTheme="minorHAnsi" w:hAnsiTheme="minorHAnsi" w:cstheme="minorHAnsi"/>
          <w:sz w:val="22"/>
          <w:szCs w:val="22"/>
        </w:rPr>
        <w:t>, która:</w:t>
      </w:r>
    </w:p>
    <w:p w14:paraId="5EB7B247" w14:textId="0EF9D2B2" w:rsidR="00763C65" w:rsidRPr="00763C65" w:rsidRDefault="00763C65" w:rsidP="00702925">
      <w:pPr>
        <w:pStyle w:val="NormalnyWeb"/>
        <w:numPr>
          <w:ilvl w:val="0"/>
          <w:numId w:val="112"/>
        </w:numPr>
        <w:spacing w:before="100" w:beforeAutospacing="1" w:after="100" w:afterAutospacing="1" w:line="276" w:lineRule="auto"/>
        <w:ind w:left="2552" w:hanging="425"/>
        <w:rPr>
          <w:rFonts w:asciiTheme="minorHAnsi" w:hAnsiTheme="minorHAnsi" w:cstheme="minorHAnsi"/>
          <w:color w:val="000000"/>
          <w:sz w:val="22"/>
          <w:szCs w:val="22"/>
        </w:rPr>
      </w:pPr>
      <w:r w:rsidRPr="00763C65">
        <w:rPr>
          <w:rFonts w:asciiTheme="minorHAnsi" w:hAnsiTheme="minorHAnsi" w:cstheme="minorHAnsi"/>
          <w:color w:val="000000"/>
          <w:sz w:val="22"/>
          <w:szCs w:val="22"/>
        </w:rPr>
        <w:t>posiada co najmniej 5-letnie doświadczenie w zakresie rozliczania projektów z montażem finansowym obejmującym środki finansowe krajowe oraz fundusze unijne</w:t>
      </w:r>
      <w:r>
        <w:rPr>
          <w:rFonts w:asciiTheme="minorHAnsi" w:hAnsiTheme="minorHAnsi" w:cstheme="minorHAnsi"/>
          <w:color w:val="000000"/>
          <w:sz w:val="22"/>
          <w:szCs w:val="22"/>
        </w:rPr>
        <w:t xml:space="preserve">, rozumiane jako suma przepracowanych lat/miesięcy w zakresie wykonywania rozliczeń; </w:t>
      </w:r>
    </w:p>
    <w:p w14:paraId="7699D705" w14:textId="626ED316" w:rsidR="00F33495" w:rsidRDefault="00763C65" w:rsidP="00702925">
      <w:pPr>
        <w:pStyle w:val="NormalnyWeb"/>
        <w:numPr>
          <w:ilvl w:val="0"/>
          <w:numId w:val="112"/>
        </w:numPr>
        <w:spacing w:before="100" w:beforeAutospacing="1" w:after="100" w:afterAutospacing="1" w:line="276" w:lineRule="auto"/>
        <w:ind w:left="2552" w:hanging="425"/>
        <w:rPr>
          <w:rFonts w:asciiTheme="minorHAnsi" w:hAnsiTheme="minorHAnsi" w:cstheme="minorHAnsi"/>
          <w:color w:val="000000"/>
          <w:sz w:val="22"/>
          <w:szCs w:val="22"/>
        </w:rPr>
      </w:pPr>
      <w:r w:rsidRPr="00763C65">
        <w:rPr>
          <w:rFonts w:asciiTheme="minorHAnsi" w:hAnsiTheme="minorHAnsi" w:cstheme="minorHAnsi"/>
          <w:color w:val="000000"/>
          <w:sz w:val="22"/>
          <w:szCs w:val="22"/>
        </w:rPr>
        <w:t xml:space="preserve"> wykaże, że w okresie ostatnich pię</w:t>
      </w:r>
      <w:r w:rsidR="00B538AD">
        <w:rPr>
          <w:rFonts w:asciiTheme="minorHAnsi" w:hAnsiTheme="minorHAnsi" w:cstheme="minorHAnsi"/>
          <w:color w:val="000000"/>
          <w:sz w:val="22"/>
          <w:szCs w:val="22"/>
        </w:rPr>
        <w:t>ciu</w:t>
      </w:r>
      <w:r w:rsidRPr="00763C65">
        <w:rPr>
          <w:rFonts w:asciiTheme="minorHAnsi" w:hAnsiTheme="minorHAnsi" w:cstheme="minorHAnsi"/>
          <w:color w:val="000000"/>
          <w:sz w:val="22"/>
          <w:szCs w:val="22"/>
        </w:rPr>
        <w:t xml:space="preserve"> lat przed upływem terminu składania ofert pełnił</w:t>
      </w:r>
      <w:r w:rsidR="00AD6D25">
        <w:rPr>
          <w:rFonts w:asciiTheme="minorHAnsi" w:hAnsiTheme="minorHAnsi" w:cstheme="minorHAnsi"/>
          <w:color w:val="000000"/>
          <w:sz w:val="22"/>
          <w:szCs w:val="22"/>
        </w:rPr>
        <w:t>a</w:t>
      </w:r>
      <w:r w:rsidRPr="00763C65">
        <w:rPr>
          <w:rFonts w:asciiTheme="minorHAnsi" w:hAnsiTheme="minorHAnsi" w:cstheme="minorHAnsi"/>
          <w:color w:val="000000"/>
          <w:sz w:val="22"/>
          <w:szCs w:val="22"/>
        </w:rPr>
        <w:t xml:space="preserve"> funkcję specjalisty ds. rozliczeń odpowiedzialnego za co najmniej planowanie finansowe/doradztwo finansowe i prowadzenie rozliczeń przy dwóch zakończonych projektach z montażem finansowym obejmującym środki finansowe krajowe i zagraniczne, o wartości każdego projektu co najmniej 20 mln zł brutto.</w:t>
      </w:r>
    </w:p>
    <w:p w14:paraId="686CF11C" w14:textId="00396F3E" w:rsidR="00341763" w:rsidRDefault="00341763" w:rsidP="00702925">
      <w:pPr>
        <w:pStyle w:val="NormalnyWeb"/>
        <w:numPr>
          <w:ilvl w:val="0"/>
          <w:numId w:val="28"/>
        </w:numPr>
        <w:ind w:left="1639"/>
        <w:rPr>
          <w:rFonts w:asciiTheme="minorHAnsi" w:hAnsiTheme="minorHAnsi" w:cstheme="minorHAnsi"/>
          <w:color w:val="000000"/>
          <w:sz w:val="22"/>
          <w:szCs w:val="22"/>
        </w:rPr>
      </w:pPr>
      <w:r>
        <w:rPr>
          <w:rFonts w:asciiTheme="minorHAnsi" w:hAnsiTheme="minorHAnsi" w:cstheme="minorHAnsi"/>
          <w:color w:val="000000"/>
          <w:sz w:val="22"/>
          <w:szCs w:val="22"/>
        </w:rPr>
        <w:t>d</w:t>
      </w:r>
      <w:r w:rsidR="0055790D">
        <w:rPr>
          <w:rFonts w:asciiTheme="minorHAnsi" w:hAnsiTheme="minorHAnsi" w:cstheme="minorHAnsi"/>
          <w:color w:val="000000"/>
          <w:sz w:val="22"/>
          <w:szCs w:val="22"/>
        </w:rPr>
        <w:t>ysponuje</w:t>
      </w:r>
      <w:r>
        <w:rPr>
          <w:rFonts w:asciiTheme="minorHAnsi" w:hAnsiTheme="minorHAnsi" w:cstheme="minorHAnsi"/>
          <w:color w:val="000000"/>
          <w:sz w:val="22"/>
          <w:szCs w:val="22"/>
        </w:rPr>
        <w:t xml:space="preserve"> lub będzie dysponować w okresie wykonywania zamówienia i skieruje do jego realizacji:</w:t>
      </w:r>
    </w:p>
    <w:p w14:paraId="0D817E59" w14:textId="4240EA3C" w:rsidR="00341763" w:rsidRDefault="001C78D8" w:rsidP="00702925">
      <w:pPr>
        <w:pStyle w:val="NormalnyWeb"/>
        <w:ind w:left="1639"/>
        <w:rPr>
          <w:rFonts w:asciiTheme="minorHAnsi" w:hAnsiTheme="minorHAnsi" w:cstheme="minorHAnsi"/>
          <w:color w:val="000000"/>
          <w:sz w:val="22"/>
          <w:szCs w:val="22"/>
        </w:rPr>
      </w:pPr>
      <w:r>
        <w:rPr>
          <w:rFonts w:asciiTheme="minorHAnsi" w:hAnsiTheme="minorHAnsi" w:cstheme="minorHAnsi"/>
          <w:color w:val="000000"/>
          <w:sz w:val="22"/>
          <w:szCs w:val="22"/>
        </w:rPr>
        <w:t>m</w:t>
      </w:r>
      <w:r w:rsidR="00341763">
        <w:rPr>
          <w:rFonts w:asciiTheme="minorHAnsi" w:hAnsiTheme="minorHAnsi" w:cstheme="minorHAnsi"/>
          <w:color w:val="000000"/>
          <w:sz w:val="22"/>
          <w:szCs w:val="22"/>
        </w:rPr>
        <w:t>inimum jedną osobą</w:t>
      </w:r>
      <w:r>
        <w:rPr>
          <w:rFonts w:asciiTheme="minorHAnsi" w:hAnsiTheme="minorHAnsi" w:cstheme="minorHAnsi"/>
          <w:color w:val="000000"/>
          <w:sz w:val="22"/>
          <w:szCs w:val="22"/>
        </w:rPr>
        <w:t xml:space="preserve"> -</w:t>
      </w:r>
      <w:r w:rsidR="00341763">
        <w:rPr>
          <w:rFonts w:asciiTheme="minorHAnsi" w:hAnsiTheme="minorHAnsi" w:cstheme="minorHAnsi"/>
          <w:color w:val="000000"/>
          <w:sz w:val="22"/>
          <w:szCs w:val="22"/>
        </w:rPr>
        <w:t xml:space="preserve"> pełniącą funkcję </w:t>
      </w:r>
      <w:r w:rsidR="00341763" w:rsidRPr="00702925">
        <w:rPr>
          <w:rFonts w:asciiTheme="minorHAnsi" w:hAnsiTheme="minorHAnsi" w:cstheme="minorHAnsi"/>
          <w:b/>
          <w:bCs/>
          <w:color w:val="000000"/>
          <w:sz w:val="22"/>
          <w:szCs w:val="22"/>
        </w:rPr>
        <w:t>Specjalisty ds. zarządzania projektem</w:t>
      </w:r>
      <w:r w:rsidR="00341763">
        <w:rPr>
          <w:rFonts w:asciiTheme="minorHAnsi" w:hAnsiTheme="minorHAnsi" w:cstheme="minorHAnsi"/>
          <w:color w:val="000000"/>
          <w:sz w:val="22"/>
          <w:szCs w:val="22"/>
        </w:rPr>
        <w:t>, która:</w:t>
      </w:r>
    </w:p>
    <w:p w14:paraId="7EA25F23" w14:textId="730E90CA" w:rsidR="00341763" w:rsidRPr="001C78D8" w:rsidRDefault="001C78D8" w:rsidP="00702925">
      <w:pPr>
        <w:pStyle w:val="NormalnyWeb"/>
        <w:numPr>
          <w:ilvl w:val="1"/>
          <w:numId w:val="108"/>
        </w:numPr>
        <w:spacing w:line="276" w:lineRule="auto"/>
        <w:ind w:left="2552" w:hanging="425"/>
        <w:rPr>
          <w:rFonts w:asciiTheme="minorHAnsi" w:hAnsiTheme="minorHAnsi" w:cstheme="minorHAnsi"/>
          <w:color w:val="000000"/>
          <w:sz w:val="22"/>
          <w:szCs w:val="22"/>
        </w:rPr>
      </w:pPr>
      <w:r w:rsidRPr="001C78D8">
        <w:rPr>
          <w:rFonts w:asciiTheme="minorHAnsi" w:hAnsiTheme="minorHAnsi" w:cstheme="minorHAnsi"/>
          <w:color w:val="000000"/>
          <w:sz w:val="22"/>
          <w:szCs w:val="22"/>
        </w:rPr>
        <w:t>posiada co najmniej 5-letnie doświadczenie w zarządzaniu projektami, obejmującymi koordynację interesariuszy, harmonogramowanie, budżetowanie oraz raportowanie postępu;</w:t>
      </w:r>
    </w:p>
    <w:p w14:paraId="398119B7" w14:textId="1E584CA6" w:rsidR="001C78D8" w:rsidRDefault="001C78D8" w:rsidP="00702925">
      <w:pPr>
        <w:pStyle w:val="NormalnyWeb"/>
        <w:numPr>
          <w:ilvl w:val="1"/>
          <w:numId w:val="108"/>
        </w:numPr>
        <w:spacing w:line="276" w:lineRule="auto"/>
        <w:ind w:left="2552" w:hanging="425"/>
        <w:rPr>
          <w:rFonts w:asciiTheme="minorHAnsi" w:hAnsiTheme="minorHAnsi" w:cstheme="minorHAnsi"/>
          <w:color w:val="000000"/>
          <w:sz w:val="22"/>
          <w:szCs w:val="22"/>
        </w:rPr>
      </w:pPr>
      <w:r w:rsidRPr="00702925">
        <w:rPr>
          <w:rFonts w:asciiTheme="minorHAnsi" w:hAnsiTheme="minorHAnsi" w:cstheme="minorHAnsi"/>
          <w:color w:val="000000"/>
          <w:sz w:val="22"/>
          <w:szCs w:val="22"/>
        </w:rPr>
        <w:t xml:space="preserve">wykaże, że </w:t>
      </w:r>
      <w:r w:rsidRPr="001C78D8">
        <w:rPr>
          <w:rFonts w:asciiTheme="minorHAnsi" w:hAnsiTheme="minorHAnsi" w:cstheme="minorHAnsi"/>
          <w:color w:val="000000"/>
          <w:sz w:val="22"/>
          <w:szCs w:val="22"/>
        </w:rPr>
        <w:t>w okresie ostatnich pię</w:t>
      </w:r>
      <w:r>
        <w:rPr>
          <w:rFonts w:asciiTheme="minorHAnsi" w:hAnsiTheme="minorHAnsi" w:cstheme="minorHAnsi"/>
          <w:color w:val="000000"/>
          <w:sz w:val="22"/>
          <w:szCs w:val="22"/>
        </w:rPr>
        <w:t>ciu</w:t>
      </w:r>
      <w:r w:rsidRPr="001C78D8">
        <w:rPr>
          <w:rFonts w:asciiTheme="minorHAnsi" w:hAnsiTheme="minorHAnsi" w:cstheme="minorHAnsi"/>
          <w:color w:val="000000"/>
          <w:sz w:val="22"/>
          <w:szCs w:val="22"/>
        </w:rPr>
        <w:t xml:space="preserve"> lat przed upływem terminu składania ofert pełn</w:t>
      </w:r>
      <w:r>
        <w:rPr>
          <w:rFonts w:asciiTheme="minorHAnsi" w:hAnsiTheme="minorHAnsi" w:cstheme="minorHAnsi"/>
          <w:color w:val="000000"/>
          <w:sz w:val="22"/>
          <w:szCs w:val="22"/>
        </w:rPr>
        <w:t xml:space="preserve">iła </w:t>
      </w:r>
      <w:r w:rsidRPr="001C78D8">
        <w:rPr>
          <w:rFonts w:asciiTheme="minorHAnsi" w:hAnsiTheme="minorHAnsi" w:cstheme="minorHAnsi"/>
          <w:color w:val="000000"/>
          <w:sz w:val="22"/>
          <w:szCs w:val="22"/>
        </w:rPr>
        <w:t>funkcję specjalisty w zarządzaniu projektami współfinansowanymi ze środków UE lub krajowych, w ramach której przygotowywał</w:t>
      </w:r>
      <w:r>
        <w:rPr>
          <w:rFonts w:asciiTheme="minorHAnsi" w:hAnsiTheme="minorHAnsi" w:cstheme="minorHAnsi"/>
          <w:color w:val="000000"/>
          <w:sz w:val="22"/>
          <w:szCs w:val="22"/>
        </w:rPr>
        <w:t>a</w:t>
      </w:r>
      <w:r w:rsidRPr="001C78D8">
        <w:rPr>
          <w:rFonts w:asciiTheme="minorHAnsi" w:hAnsiTheme="minorHAnsi" w:cstheme="minorHAnsi"/>
          <w:color w:val="000000"/>
          <w:sz w:val="22"/>
          <w:szCs w:val="22"/>
        </w:rPr>
        <w:t xml:space="preserve"> dokumenty projektowe, współpracował</w:t>
      </w:r>
      <w:r>
        <w:rPr>
          <w:rFonts w:asciiTheme="minorHAnsi" w:hAnsiTheme="minorHAnsi" w:cstheme="minorHAnsi"/>
          <w:color w:val="000000"/>
          <w:sz w:val="22"/>
          <w:szCs w:val="22"/>
        </w:rPr>
        <w:t>a</w:t>
      </w:r>
      <w:r w:rsidRPr="001C78D8">
        <w:rPr>
          <w:rFonts w:asciiTheme="minorHAnsi" w:hAnsiTheme="minorHAnsi" w:cstheme="minorHAnsi"/>
          <w:color w:val="000000"/>
          <w:sz w:val="22"/>
          <w:szCs w:val="22"/>
        </w:rPr>
        <w:t xml:space="preserve"> z instytucją zarządzającą/pośredniczącą/nadzorującą, planował</w:t>
      </w:r>
      <w:r>
        <w:rPr>
          <w:rFonts w:asciiTheme="minorHAnsi" w:hAnsiTheme="minorHAnsi" w:cstheme="minorHAnsi"/>
          <w:color w:val="000000"/>
          <w:sz w:val="22"/>
          <w:szCs w:val="22"/>
        </w:rPr>
        <w:t>a</w:t>
      </w:r>
      <w:r w:rsidRPr="001C78D8">
        <w:rPr>
          <w:rFonts w:asciiTheme="minorHAnsi" w:hAnsiTheme="minorHAnsi" w:cstheme="minorHAnsi"/>
          <w:color w:val="000000"/>
          <w:sz w:val="22"/>
          <w:szCs w:val="22"/>
        </w:rPr>
        <w:t>, koordynował</w:t>
      </w:r>
      <w:r>
        <w:rPr>
          <w:rFonts w:asciiTheme="minorHAnsi" w:hAnsiTheme="minorHAnsi" w:cstheme="minorHAnsi"/>
          <w:color w:val="000000"/>
          <w:sz w:val="22"/>
          <w:szCs w:val="22"/>
        </w:rPr>
        <w:t>a</w:t>
      </w:r>
      <w:r w:rsidRPr="001C78D8">
        <w:rPr>
          <w:rFonts w:asciiTheme="minorHAnsi" w:hAnsiTheme="minorHAnsi" w:cstheme="minorHAnsi"/>
          <w:color w:val="000000"/>
          <w:sz w:val="22"/>
          <w:szCs w:val="22"/>
        </w:rPr>
        <w:t xml:space="preserve"> i nadzorował</w:t>
      </w:r>
      <w:r>
        <w:rPr>
          <w:rFonts w:asciiTheme="minorHAnsi" w:hAnsiTheme="minorHAnsi" w:cstheme="minorHAnsi"/>
          <w:color w:val="000000"/>
          <w:sz w:val="22"/>
          <w:szCs w:val="22"/>
        </w:rPr>
        <w:t>a</w:t>
      </w:r>
      <w:r w:rsidRPr="001C78D8">
        <w:rPr>
          <w:rFonts w:asciiTheme="minorHAnsi" w:hAnsiTheme="minorHAnsi" w:cstheme="minorHAnsi"/>
          <w:color w:val="000000"/>
          <w:sz w:val="22"/>
          <w:szCs w:val="22"/>
        </w:rPr>
        <w:t xml:space="preserve"> realizację (w tym zarządzanie ryzykiem i zmianą) w </w:t>
      </w:r>
      <w:r w:rsidRPr="001C78D8">
        <w:rPr>
          <w:rFonts w:asciiTheme="minorHAnsi" w:hAnsiTheme="minorHAnsi" w:cstheme="minorHAnsi"/>
          <w:color w:val="000000"/>
          <w:sz w:val="22"/>
          <w:szCs w:val="22"/>
        </w:rPr>
        <w:lastRenderedPageBreak/>
        <w:t>ramach co najmniej dwóch zakończonych projektach o wartości każdego projektu co najmniej 20 mln zł brutto.</w:t>
      </w:r>
    </w:p>
    <w:p w14:paraId="4A38639B" w14:textId="014C3D69" w:rsidR="00445308" w:rsidRDefault="00445308" w:rsidP="00445308">
      <w:pPr>
        <w:pStyle w:val="NormalnyWeb"/>
        <w:spacing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Zamawiający nie dopuszcza łączenia funkcji w/w osób. </w:t>
      </w:r>
    </w:p>
    <w:p w14:paraId="1DA717C8" w14:textId="77777777" w:rsidR="001C78D8" w:rsidRPr="00341763" w:rsidRDefault="001C78D8" w:rsidP="00702925">
      <w:pPr>
        <w:pStyle w:val="NormalnyWeb"/>
        <w:spacing w:line="276" w:lineRule="auto"/>
        <w:ind w:left="2552"/>
        <w:rPr>
          <w:rFonts w:asciiTheme="minorHAnsi" w:hAnsiTheme="minorHAnsi" w:cstheme="minorHAnsi"/>
          <w:color w:val="000000"/>
          <w:sz w:val="22"/>
          <w:szCs w:val="22"/>
        </w:rPr>
      </w:pPr>
    </w:p>
    <w:p w14:paraId="06DAC9F0" w14:textId="552FA362" w:rsidR="00F33495" w:rsidRPr="006B215E" w:rsidRDefault="006966C3" w:rsidP="00F84B01">
      <w:pPr>
        <w:pStyle w:val="Kolorowalistaakcent11"/>
        <w:numPr>
          <w:ilvl w:val="1"/>
          <w:numId w:val="105"/>
        </w:numPr>
        <w:spacing w:before="0" w:after="0" w:line="276" w:lineRule="auto"/>
        <w:ind w:left="709" w:right="20"/>
        <w:jc w:val="left"/>
        <w:rPr>
          <w:rFonts w:asciiTheme="minorHAnsi" w:hAnsiTheme="minorHAnsi" w:cstheme="minorHAnsi"/>
          <w:sz w:val="22"/>
          <w:szCs w:val="22"/>
        </w:rPr>
      </w:pPr>
      <w:r w:rsidRPr="006B215E">
        <w:rPr>
          <w:rFonts w:asciiTheme="minorHAnsi" w:hAnsiTheme="minorHAnsi" w:cstheme="minorHAnsi"/>
          <w:sz w:val="22"/>
          <w:szCs w:val="22"/>
        </w:rPr>
        <w:t xml:space="preserve">Zamawiający może, </w:t>
      </w:r>
      <w:r w:rsidRPr="006B215E">
        <w:rPr>
          <w:rFonts w:asciiTheme="minorHAnsi" w:hAnsiTheme="minorHAnsi" w:cstheme="minorHAnsi"/>
          <w:sz w:val="22"/>
          <w:szCs w:val="22"/>
          <w:shd w:val="clear" w:color="auto" w:fill="FFFFFF"/>
        </w:rPr>
        <w:t>oceniając zdolność techniczną lub zawodową,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r w:rsidRPr="006B215E">
        <w:rPr>
          <w:rFonts w:asciiTheme="minorHAnsi" w:hAnsiTheme="minorHAnsi" w:cstheme="minorHAnsi"/>
          <w:sz w:val="22"/>
          <w:szCs w:val="22"/>
        </w:rPr>
        <w:t xml:space="preserve"> na każdym etapie postępowania (art. 116 ust. 2 ustawy </w:t>
      </w:r>
      <w:proofErr w:type="spellStart"/>
      <w:r w:rsidRPr="006B215E">
        <w:rPr>
          <w:rFonts w:asciiTheme="minorHAnsi" w:hAnsiTheme="minorHAnsi" w:cstheme="minorHAnsi"/>
          <w:sz w:val="22"/>
          <w:szCs w:val="22"/>
        </w:rPr>
        <w:t>Pzp</w:t>
      </w:r>
      <w:proofErr w:type="spellEnd"/>
      <w:r w:rsidRPr="006B215E">
        <w:rPr>
          <w:rFonts w:asciiTheme="minorHAnsi" w:hAnsiTheme="minorHAnsi" w:cstheme="minorHAnsi"/>
          <w:sz w:val="22"/>
          <w:szCs w:val="22"/>
        </w:rPr>
        <w:t>).</w:t>
      </w:r>
    </w:p>
    <w:p w14:paraId="1281BE0D" w14:textId="30F244A1" w:rsidR="00F33495" w:rsidRPr="006B215E" w:rsidRDefault="006966C3" w:rsidP="00F84B01">
      <w:pPr>
        <w:pStyle w:val="Kolorowalistaakcent11"/>
        <w:numPr>
          <w:ilvl w:val="1"/>
          <w:numId w:val="105"/>
        </w:numPr>
        <w:spacing w:before="0" w:after="0" w:line="276" w:lineRule="auto"/>
        <w:ind w:left="567" w:right="20" w:hanging="567"/>
        <w:jc w:val="left"/>
        <w:rPr>
          <w:rFonts w:asciiTheme="minorHAnsi" w:hAnsiTheme="minorHAnsi" w:cstheme="minorHAnsi"/>
          <w:sz w:val="22"/>
          <w:szCs w:val="22"/>
        </w:rPr>
      </w:pPr>
      <w:r w:rsidRPr="006B215E">
        <w:rPr>
          <w:rFonts w:asciiTheme="minorHAnsi" w:hAnsiTheme="minorHAnsi" w:cstheme="minorHAnsi"/>
          <w:sz w:val="22"/>
          <w:szCs w:val="22"/>
        </w:rPr>
        <w:t xml:space="preserve">W odniesieniu do warunków dotyczących wykształcenia, kwalifikacji zawodowych lub doświadczenia Wykonawcy wspólnie ubiegający się o udzielenie zamówienia wykazując warunek udziału w postępowaniu </w:t>
      </w:r>
      <w:r w:rsidRPr="006B215E">
        <w:rPr>
          <w:rFonts w:asciiTheme="minorHAnsi" w:hAnsiTheme="minorHAnsi" w:cstheme="minorHAnsi"/>
          <w:b/>
          <w:bCs/>
          <w:sz w:val="22"/>
          <w:szCs w:val="22"/>
        </w:rPr>
        <w:t>mogą polegać na zdolnościach tych z Wykonawców, którzy wykonają usługi, do realizacji, których te zdolności są wymagane.</w:t>
      </w:r>
    </w:p>
    <w:p w14:paraId="32FD665C" w14:textId="47436CC7" w:rsidR="00F33495" w:rsidRDefault="006966C3" w:rsidP="00F84B01">
      <w:pPr>
        <w:pStyle w:val="Kolorowalistaakcent11"/>
        <w:numPr>
          <w:ilvl w:val="1"/>
          <w:numId w:val="105"/>
        </w:numPr>
        <w:tabs>
          <w:tab w:val="left" w:pos="567"/>
        </w:tabs>
        <w:spacing w:before="0" w:after="0" w:line="276" w:lineRule="auto"/>
        <w:ind w:left="567" w:right="20" w:hanging="567"/>
        <w:jc w:val="left"/>
        <w:rPr>
          <w:rFonts w:asciiTheme="minorHAnsi" w:hAnsiTheme="minorHAnsi" w:cstheme="minorHAnsi"/>
          <w:iCs/>
          <w:sz w:val="22"/>
          <w:szCs w:val="22"/>
        </w:rPr>
      </w:pPr>
      <w:r w:rsidRPr="006B215E">
        <w:rPr>
          <w:rFonts w:asciiTheme="minorHAnsi" w:hAnsiTheme="minorHAnsi" w:cstheme="minorHAnsi"/>
          <w:iCs/>
          <w:sz w:val="22"/>
          <w:szCs w:val="22"/>
        </w:rPr>
        <w:t xml:space="preserve">Sposób wykazania warunków udziału w postępowaniu wskazano w rozdziale </w:t>
      </w:r>
      <w:r w:rsidRPr="006B215E">
        <w:rPr>
          <w:rFonts w:asciiTheme="minorHAnsi" w:hAnsiTheme="minorHAnsi" w:cstheme="minorHAnsi"/>
          <w:iCs/>
          <w:sz w:val="22"/>
          <w:szCs w:val="22"/>
        </w:rPr>
        <w:br/>
        <w:t>8 SWZ.</w:t>
      </w:r>
    </w:p>
    <w:p w14:paraId="45368C97" w14:textId="77777777" w:rsidR="00FD0D4A" w:rsidRPr="006B215E" w:rsidRDefault="00FD0D4A" w:rsidP="00FD0D4A">
      <w:pPr>
        <w:pStyle w:val="Kolorowalistaakcent11"/>
        <w:tabs>
          <w:tab w:val="left" w:pos="567"/>
        </w:tabs>
        <w:spacing w:before="0" w:after="0" w:line="276" w:lineRule="auto"/>
        <w:ind w:left="567" w:right="20"/>
        <w:jc w:val="left"/>
        <w:rPr>
          <w:rFonts w:asciiTheme="minorHAnsi" w:hAnsiTheme="minorHAnsi" w:cstheme="minorHAnsi"/>
          <w:iCs/>
          <w:sz w:val="22"/>
          <w:szCs w:val="22"/>
        </w:rPr>
      </w:pPr>
    </w:p>
    <w:tbl>
      <w:tblPr>
        <w:tblW w:w="9072" w:type="dxa"/>
        <w:jc w:val="center"/>
        <w:tblLayout w:type="fixed"/>
        <w:tblLook w:val="00A0" w:firstRow="1" w:lastRow="0" w:firstColumn="1" w:lastColumn="0" w:noHBand="0" w:noVBand="0"/>
      </w:tblPr>
      <w:tblGrid>
        <w:gridCol w:w="9072"/>
      </w:tblGrid>
      <w:tr w:rsidR="00591AF4" w:rsidRPr="006B215E" w14:paraId="18AA9B6D" w14:textId="77777777">
        <w:trPr>
          <w:jc w:val="center"/>
        </w:trPr>
        <w:tc>
          <w:tcPr>
            <w:tcW w:w="9072" w:type="dxa"/>
            <w:tcBorders>
              <w:bottom w:val="single" w:sz="4" w:space="0" w:color="000000"/>
            </w:tcBorders>
            <w:shd w:val="clear" w:color="auto" w:fill="D9D9D9" w:themeFill="background1" w:themeFillShade="D9"/>
          </w:tcPr>
          <w:p w14:paraId="3E4CA0DA"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sz w:val="22"/>
                <w:szCs w:val="22"/>
              </w:rPr>
              <w:t>Rozdział 7</w:t>
            </w:r>
          </w:p>
          <w:p w14:paraId="1CC3A556"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b/>
                <w:sz w:val="22"/>
                <w:szCs w:val="22"/>
              </w:rPr>
              <w:t>PODSTAWY WYKLUCZENIA</w:t>
            </w:r>
          </w:p>
        </w:tc>
      </w:tr>
    </w:tbl>
    <w:p w14:paraId="3E8ABD96" w14:textId="77777777" w:rsidR="00F33495" w:rsidRPr="006B215E" w:rsidRDefault="00F33495">
      <w:pPr>
        <w:pStyle w:val="Kolorowalistaakcent11"/>
        <w:widowControl w:val="0"/>
        <w:spacing w:before="0" w:after="0" w:line="276" w:lineRule="auto"/>
        <w:ind w:left="0"/>
        <w:outlineLvl w:val="3"/>
        <w:rPr>
          <w:rFonts w:asciiTheme="minorHAnsi" w:hAnsiTheme="minorHAnsi" w:cstheme="minorHAnsi"/>
          <w:bCs/>
          <w:sz w:val="22"/>
          <w:szCs w:val="22"/>
          <w:lang w:eastAsia="pl-PL"/>
        </w:rPr>
      </w:pPr>
    </w:p>
    <w:p w14:paraId="6B980785" w14:textId="32A6C56C" w:rsidR="00F33495" w:rsidRPr="006B215E" w:rsidRDefault="006966C3" w:rsidP="00F84B01">
      <w:pPr>
        <w:pStyle w:val="Kolorowalistaakcent11"/>
        <w:numPr>
          <w:ilvl w:val="1"/>
          <w:numId w:val="59"/>
        </w:numPr>
        <w:tabs>
          <w:tab w:val="left" w:pos="567"/>
        </w:tabs>
        <w:suppressAutoHyphens w:val="0"/>
        <w:spacing w:before="0" w:after="0" w:line="276" w:lineRule="auto"/>
        <w:ind w:left="567" w:hanging="567"/>
        <w:jc w:val="left"/>
        <w:rPr>
          <w:rStyle w:val="markedcontent"/>
          <w:rFonts w:asciiTheme="minorHAnsi" w:hAnsiTheme="minorHAnsi" w:cstheme="minorHAnsi"/>
          <w:sz w:val="22"/>
          <w:szCs w:val="22"/>
        </w:rPr>
      </w:pPr>
      <w:r w:rsidRPr="006B215E">
        <w:rPr>
          <w:rFonts w:asciiTheme="minorHAnsi" w:hAnsiTheme="minorHAnsi" w:cstheme="minorHAnsi"/>
          <w:sz w:val="22"/>
          <w:szCs w:val="22"/>
        </w:rPr>
        <w:t xml:space="preserve">Z postępowania o udzielenie zamówienia wyklucza się Wykonawcę, w stosunku, do którego zachodzi którakolwiek z okoliczności, o których mowa w art. 108 </w:t>
      </w:r>
      <w:r w:rsidRPr="006B215E">
        <w:rPr>
          <w:rFonts w:asciiTheme="minorHAnsi" w:hAnsiTheme="minorHAnsi" w:cstheme="minorHAnsi"/>
          <w:sz w:val="22"/>
          <w:szCs w:val="22"/>
        </w:rPr>
        <w:br/>
        <w:t xml:space="preserve">ustawy </w:t>
      </w:r>
      <w:proofErr w:type="spellStart"/>
      <w:r w:rsidRPr="006B215E">
        <w:rPr>
          <w:rFonts w:asciiTheme="minorHAnsi" w:hAnsiTheme="minorHAnsi" w:cstheme="minorHAnsi"/>
          <w:sz w:val="22"/>
          <w:szCs w:val="22"/>
        </w:rPr>
        <w:t>Pzp</w:t>
      </w:r>
      <w:proofErr w:type="spellEnd"/>
      <w:r w:rsidRPr="006B215E">
        <w:rPr>
          <w:rFonts w:asciiTheme="minorHAnsi" w:hAnsiTheme="minorHAnsi" w:cstheme="minorHAnsi"/>
          <w:sz w:val="22"/>
          <w:szCs w:val="22"/>
        </w:rPr>
        <w:t xml:space="preserve"> </w:t>
      </w:r>
      <w:r w:rsidRPr="006B215E">
        <w:rPr>
          <w:rStyle w:val="markedcontent"/>
          <w:rFonts w:asciiTheme="minorHAnsi" w:hAnsiTheme="minorHAnsi" w:cstheme="minorHAnsi"/>
          <w:sz w:val="22"/>
          <w:szCs w:val="22"/>
        </w:rPr>
        <w:t>oraz art. 7 ust. 1 ustawy</w:t>
      </w:r>
      <w:r w:rsidRPr="006B215E">
        <w:rPr>
          <w:rFonts w:asciiTheme="minorHAnsi" w:hAnsiTheme="minorHAnsi" w:cstheme="minorHAnsi"/>
          <w:sz w:val="22"/>
          <w:szCs w:val="22"/>
        </w:rPr>
        <w:t xml:space="preserve"> </w:t>
      </w:r>
      <w:r w:rsidRPr="006B215E">
        <w:rPr>
          <w:rStyle w:val="markedcontent"/>
          <w:rFonts w:asciiTheme="minorHAnsi" w:hAnsiTheme="minorHAnsi" w:cstheme="minorHAnsi"/>
          <w:sz w:val="22"/>
          <w:szCs w:val="22"/>
        </w:rPr>
        <w:t>z dnia 13 kwietnia 2022 roku o szczególnych rozwiązaniach w zakresie przeciwdziałania wspieraniu</w:t>
      </w:r>
      <w:r w:rsidRPr="006B215E">
        <w:rPr>
          <w:rFonts w:asciiTheme="minorHAnsi" w:hAnsiTheme="minorHAnsi" w:cstheme="minorHAnsi"/>
          <w:sz w:val="22"/>
          <w:szCs w:val="22"/>
        </w:rPr>
        <w:t xml:space="preserve"> </w:t>
      </w:r>
      <w:r w:rsidRPr="006B215E">
        <w:rPr>
          <w:rStyle w:val="markedcontent"/>
          <w:rFonts w:asciiTheme="minorHAnsi" w:hAnsiTheme="minorHAnsi" w:cstheme="minorHAnsi"/>
          <w:sz w:val="22"/>
          <w:szCs w:val="22"/>
        </w:rPr>
        <w:t>agresji na Ukrainę oraz służących ochronie bezpieczeństwa narodowego (</w:t>
      </w:r>
      <w:proofErr w:type="spellStart"/>
      <w:r w:rsidR="004A6256" w:rsidRPr="006B215E">
        <w:rPr>
          <w:rFonts w:asciiTheme="minorHAnsi" w:hAnsiTheme="minorHAnsi" w:cstheme="minorHAnsi"/>
          <w:sz w:val="22"/>
          <w:szCs w:val="22"/>
        </w:rPr>
        <w:t>t.j</w:t>
      </w:r>
      <w:proofErr w:type="spellEnd"/>
      <w:r w:rsidR="004A6256" w:rsidRPr="006B215E">
        <w:rPr>
          <w:rFonts w:asciiTheme="minorHAnsi" w:hAnsiTheme="minorHAnsi" w:cstheme="minorHAnsi"/>
          <w:sz w:val="22"/>
          <w:szCs w:val="22"/>
        </w:rPr>
        <w:t xml:space="preserve">. Dz. U. z 2024 r. poz. 507 z </w:t>
      </w:r>
      <w:proofErr w:type="spellStart"/>
      <w:r w:rsidR="004A6256" w:rsidRPr="006B215E">
        <w:rPr>
          <w:rFonts w:asciiTheme="minorHAnsi" w:hAnsiTheme="minorHAnsi" w:cstheme="minorHAnsi"/>
          <w:sz w:val="22"/>
          <w:szCs w:val="22"/>
        </w:rPr>
        <w:t>późn</w:t>
      </w:r>
      <w:proofErr w:type="spellEnd"/>
      <w:r w:rsidR="004A6256" w:rsidRPr="006B215E">
        <w:rPr>
          <w:rFonts w:asciiTheme="minorHAnsi" w:hAnsiTheme="minorHAnsi" w:cstheme="minorHAnsi"/>
          <w:sz w:val="22"/>
          <w:szCs w:val="22"/>
        </w:rPr>
        <w:t>. zm.</w:t>
      </w:r>
      <w:r w:rsidRPr="006B215E">
        <w:rPr>
          <w:rStyle w:val="markedcontent"/>
          <w:rFonts w:asciiTheme="minorHAnsi" w:hAnsiTheme="minorHAnsi" w:cstheme="minorHAnsi"/>
          <w:sz w:val="22"/>
          <w:szCs w:val="22"/>
        </w:rPr>
        <w:t>).</w:t>
      </w:r>
    </w:p>
    <w:p w14:paraId="426565F6" w14:textId="77777777" w:rsidR="00F33495" w:rsidRPr="006B215E" w:rsidRDefault="006966C3" w:rsidP="00F84B01">
      <w:pPr>
        <w:pStyle w:val="Kolorowalistaakcent11"/>
        <w:numPr>
          <w:ilvl w:val="1"/>
          <w:numId w:val="41"/>
        </w:numPr>
        <w:tabs>
          <w:tab w:val="left" w:pos="567"/>
        </w:tabs>
        <w:suppressAutoHyphens w:val="0"/>
        <w:spacing w:before="0" w:after="0" w:line="276" w:lineRule="auto"/>
        <w:ind w:left="567" w:hanging="567"/>
        <w:jc w:val="left"/>
        <w:rPr>
          <w:rStyle w:val="markedcontent"/>
          <w:rFonts w:asciiTheme="minorHAnsi" w:hAnsiTheme="minorHAnsi" w:cstheme="minorHAnsi"/>
          <w:sz w:val="22"/>
          <w:szCs w:val="22"/>
        </w:rPr>
      </w:pPr>
      <w:r w:rsidRPr="006B215E">
        <w:rPr>
          <w:rFonts w:asciiTheme="minorHAnsi" w:hAnsiTheme="minorHAnsi" w:cstheme="minorHAnsi"/>
          <w:sz w:val="22"/>
          <w:szCs w:val="22"/>
        </w:rPr>
        <w:t xml:space="preserve"> </w:t>
      </w:r>
      <w:r w:rsidRPr="006B215E">
        <w:rPr>
          <w:rStyle w:val="markedcontent"/>
          <w:rFonts w:asciiTheme="minorHAnsi" w:hAnsiTheme="minorHAnsi" w:cstheme="minorHAnsi"/>
          <w:sz w:val="22"/>
          <w:szCs w:val="22"/>
        </w:rPr>
        <w:t xml:space="preserve">Na podstawie art. 108 ustawy </w:t>
      </w:r>
      <w:proofErr w:type="spellStart"/>
      <w:r w:rsidRPr="006B215E">
        <w:rPr>
          <w:rStyle w:val="markedcontent"/>
          <w:rFonts w:asciiTheme="minorHAnsi" w:hAnsiTheme="minorHAnsi" w:cstheme="minorHAnsi"/>
          <w:sz w:val="22"/>
          <w:szCs w:val="22"/>
        </w:rPr>
        <w:t>Pzp</w:t>
      </w:r>
      <w:proofErr w:type="spellEnd"/>
      <w:r w:rsidRPr="006B215E">
        <w:rPr>
          <w:rStyle w:val="markedcontent"/>
          <w:rFonts w:asciiTheme="minorHAnsi" w:hAnsiTheme="minorHAnsi" w:cstheme="minorHAnsi"/>
          <w:sz w:val="22"/>
          <w:szCs w:val="22"/>
        </w:rPr>
        <w:t xml:space="preserve"> z postępowania o udzielenie zamówienia wyklucza się</w:t>
      </w:r>
      <w:r w:rsidRPr="006B215E">
        <w:rPr>
          <w:rFonts w:asciiTheme="minorHAnsi" w:hAnsiTheme="minorHAnsi" w:cstheme="minorHAnsi"/>
          <w:sz w:val="22"/>
          <w:szCs w:val="22"/>
        </w:rPr>
        <w:t xml:space="preserve"> </w:t>
      </w:r>
      <w:r w:rsidRPr="006B215E">
        <w:rPr>
          <w:rStyle w:val="markedcontent"/>
          <w:rFonts w:asciiTheme="minorHAnsi" w:hAnsiTheme="minorHAnsi" w:cstheme="minorHAnsi"/>
          <w:sz w:val="22"/>
          <w:szCs w:val="22"/>
        </w:rPr>
        <w:t>Wykonawcę:</w:t>
      </w:r>
    </w:p>
    <w:p w14:paraId="001609F3" w14:textId="3F6DBDAB" w:rsidR="000A252C" w:rsidRPr="006B215E" w:rsidRDefault="000A252C" w:rsidP="00F84B01">
      <w:pPr>
        <w:pStyle w:val="Kolorowalistaakcent11"/>
        <w:numPr>
          <w:ilvl w:val="2"/>
          <w:numId w:val="106"/>
        </w:numPr>
        <w:tabs>
          <w:tab w:val="left" w:pos="709"/>
        </w:tabs>
        <w:suppressAutoHyphens w:val="0"/>
        <w:spacing w:line="276" w:lineRule="auto"/>
        <w:ind w:left="709" w:hanging="283"/>
        <w:jc w:val="left"/>
        <w:rPr>
          <w:rFonts w:asciiTheme="minorHAnsi" w:hAnsiTheme="minorHAnsi" w:cstheme="minorHAnsi"/>
          <w:sz w:val="22"/>
          <w:szCs w:val="22"/>
        </w:rPr>
      </w:pPr>
      <w:r w:rsidRPr="006B215E">
        <w:rPr>
          <w:rFonts w:asciiTheme="minorHAnsi" w:hAnsiTheme="minorHAnsi" w:cstheme="minorHAnsi"/>
          <w:sz w:val="22"/>
          <w:szCs w:val="22"/>
        </w:rPr>
        <w:t>będącego osobą fizyczną, którego prawomocnie skazano za przestępstwo:</w:t>
      </w:r>
    </w:p>
    <w:p w14:paraId="29EB9B33" w14:textId="77777777" w:rsidR="0075497C" w:rsidRPr="006B215E" w:rsidRDefault="000A252C" w:rsidP="00F84B01">
      <w:pPr>
        <w:pStyle w:val="Kolorowalistaakcent11"/>
        <w:numPr>
          <w:ilvl w:val="0"/>
          <w:numId w:val="107"/>
        </w:numPr>
        <w:tabs>
          <w:tab w:val="left" w:pos="993"/>
        </w:tabs>
        <w:suppressAutoHyphens w:val="0"/>
        <w:spacing w:line="276" w:lineRule="auto"/>
        <w:ind w:left="993" w:hanging="284"/>
        <w:jc w:val="left"/>
        <w:rPr>
          <w:rFonts w:asciiTheme="minorHAnsi" w:hAnsiTheme="minorHAnsi" w:cstheme="minorHAnsi"/>
          <w:sz w:val="22"/>
          <w:szCs w:val="22"/>
        </w:rPr>
      </w:pPr>
      <w:r w:rsidRPr="006B215E">
        <w:rPr>
          <w:rFonts w:asciiTheme="minorHAnsi" w:hAnsiTheme="minorHAnsi" w:cstheme="minorHAnsi"/>
          <w:sz w:val="22"/>
          <w:szCs w:val="22"/>
        </w:rPr>
        <w:t>udziału w zorganizowanej grupie przestępczej albo związku mającym na celu popełnienie przestępstwa lub przestępstwa skarbowego, o którym mowa w art. 258 Kodeksu karnego,</w:t>
      </w:r>
    </w:p>
    <w:p w14:paraId="6FEA303C" w14:textId="77777777" w:rsidR="0075497C" w:rsidRPr="006B215E" w:rsidRDefault="000A252C" w:rsidP="00F84B01">
      <w:pPr>
        <w:pStyle w:val="Kolorowalistaakcent11"/>
        <w:numPr>
          <w:ilvl w:val="0"/>
          <w:numId w:val="107"/>
        </w:numPr>
        <w:tabs>
          <w:tab w:val="left" w:pos="993"/>
        </w:tabs>
        <w:suppressAutoHyphens w:val="0"/>
        <w:spacing w:line="276" w:lineRule="auto"/>
        <w:ind w:left="993" w:hanging="284"/>
        <w:jc w:val="left"/>
        <w:rPr>
          <w:rFonts w:asciiTheme="minorHAnsi" w:hAnsiTheme="minorHAnsi" w:cstheme="minorHAnsi"/>
          <w:sz w:val="22"/>
          <w:szCs w:val="22"/>
        </w:rPr>
      </w:pPr>
      <w:r w:rsidRPr="006B215E">
        <w:rPr>
          <w:rFonts w:asciiTheme="minorHAnsi" w:hAnsiTheme="minorHAnsi" w:cstheme="minorHAnsi"/>
          <w:sz w:val="22"/>
          <w:szCs w:val="22"/>
        </w:rPr>
        <w:t>handlu ludźmi, o którym mowa w art. 189a Kodeksu karnego,</w:t>
      </w:r>
    </w:p>
    <w:p w14:paraId="72A13BE3" w14:textId="11A271F1" w:rsidR="0075497C" w:rsidRPr="006B215E" w:rsidRDefault="000A252C" w:rsidP="00F84B01">
      <w:pPr>
        <w:pStyle w:val="Kolorowalistaakcent11"/>
        <w:numPr>
          <w:ilvl w:val="0"/>
          <w:numId w:val="107"/>
        </w:numPr>
        <w:tabs>
          <w:tab w:val="left" w:pos="993"/>
        </w:tabs>
        <w:suppressAutoHyphens w:val="0"/>
        <w:spacing w:line="276" w:lineRule="auto"/>
        <w:ind w:left="993" w:hanging="284"/>
        <w:jc w:val="left"/>
        <w:rPr>
          <w:rFonts w:asciiTheme="minorHAnsi" w:hAnsiTheme="minorHAnsi" w:cstheme="minorHAnsi"/>
          <w:sz w:val="22"/>
          <w:szCs w:val="22"/>
        </w:rPr>
      </w:pPr>
      <w:r w:rsidRPr="006B215E">
        <w:rPr>
          <w:rFonts w:asciiTheme="minorHAnsi" w:hAnsiTheme="minorHAnsi" w:cstheme="minorHAnsi"/>
          <w:sz w:val="22"/>
          <w:szCs w:val="22"/>
        </w:rPr>
        <w:t>o którym mowa w art. 228-230a, art. 250a Kodeksu karnego, w art. 46-48 ustawy z dnia 25 czerwca 2010 r. o sporcie (Dz. U. z 2023 r. poz. 2048 oraz z 2024 r. poz. 1166) lub w art. 54 ust. 1-4 ustawy z dnia 12 maja 2011 r. o refundacji leków, środków spożywczych specjalnego przeznaczenia żywieniowego oraz wyrobów medycznych (Dz. U. z 2024 r. poz. 930),</w:t>
      </w:r>
    </w:p>
    <w:p w14:paraId="7AB83044" w14:textId="77777777" w:rsidR="0075497C" w:rsidRPr="006B215E" w:rsidRDefault="000A252C" w:rsidP="00F84B01">
      <w:pPr>
        <w:pStyle w:val="Kolorowalistaakcent11"/>
        <w:numPr>
          <w:ilvl w:val="0"/>
          <w:numId w:val="107"/>
        </w:numPr>
        <w:tabs>
          <w:tab w:val="left" w:pos="993"/>
        </w:tabs>
        <w:suppressAutoHyphens w:val="0"/>
        <w:spacing w:line="276" w:lineRule="auto"/>
        <w:ind w:left="993" w:hanging="284"/>
        <w:jc w:val="left"/>
        <w:rPr>
          <w:rFonts w:asciiTheme="minorHAnsi" w:hAnsiTheme="minorHAnsi" w:cstheme="minorHAnsi"/>
          <w:sz w:val="22"/>
          <w:szCs w:val="22"/>
        </w:rPr>
      </w:pPr>
      <w:r w:rsidRPr="006B215E">
        <w:rPr>
          <w:rFonts w:asciiTheme="minorHAnsi" w:hAnsiTheme="minorHAnsi" w:cstheme="minorHAnsi"/>
          <w:sz w:val="22"/>
          <w:szCs w:val="22"/>
        </w:rPr>
        <w:t xml:space="preserve">finansowania przestępstwa o charakterze terrorystycznym, o którym mowa w art. 165a Kodeksu karnego, lub przestępstwo udaremniania lub utrudniania stwierdzenia </w:t>
      </w:r>
      <w:r w:rsidRPr="006B215E">
        <w:rPr>
          <w:rFonts w:asciiTheme="minorHAnsi" w:hAnsiTheme="minorHAnsi" w:cstheme="minorHAnsi"/>
          <w:sz w:val="22"/>
          <w:szCs w:val="22"/>
        </w:rPr>
        <w:lastRenderedPageBreak/>
        <w:t>przestępnego pochodzenia pieniędzy lub ukrywania ich pochodzenia, o którym mowa w art. 299 Kodeksu karnego,</w:t>
      </w:r>
    </w:p>
    <w:p w14:paraId="656409B8" w14:textId="1FF9F807" w:rsidR="0075497C" w:rsidRPr="006B215E" w:rsidRDefault="000A252C" w:rsidP="00F84B01">
      <w:pPr>
        <w:pStyle w:val="Kolorowalistaakcent11"/>
        <w:numPr>
          <w:ilvl w:val="0"/>
          <w:numId w:val="107"/>
        </w:numPr>
        <w:tabs>
          <w:tab w:val="left" w:pos="993"/>
        </w:tabs>
        <w:suppressAutoHyphens w:val="0"/>
        <w:spacing w:line="276" w:lineRule="auto"/>
        <w:ind w:left="993" w:hanging="284"/>
        <w:jc w:val="left"/>
        <w:rPr>
          <w:rFonts w:asciiTheme="minorHAnsi" w:hAnsiTheme="minorHAnsi" w:cstheme="minorHAnsi"/>
          <w:sz w:val="22"/>
          <w:szCs w:val="22"/>
        </w:rPr>
      </w:pPr>
      <w:r w:rsidRPr="006B215E">
        <w:rPr>
          <w:rFonts w:asciiTheme="minorHAnsi" w:hAnsiTheme="minorHAnsi" w:cstheme="minorHAnsi"/>
          <w:sz w:val="22"/>
          <w:szCs w:val="22"/>
        </w:rPr>
        <w:t>o charakterze terrorystycznym, o którym mowa w art. 115 § 20 Kodeksu karnego, lub mające na celu popełnienie tego przestępstwa,</w:t>
      </w:r>
    </w:p>
    <w:p w14:paraId="5308494D" w14:textId="77777777" w:rsidR="0075497C" w:rsidRPr="006B215E" w:rsidRDefault="000A252C" w:rsidP="00F84B01">
      <w:pPr>
        <w:pStyle w:val="Kolorowalistaakcent11"/>
        <w:numPr>
          <w:ilvl w:val="0"/>
          <w:numId w:val="107"/>
        </w:numPr>
        <w:tabs>
          <w:tab w:val="left" w:pos="993"/>
        </w:tabs>
        <w:suppressAutoHyphens w:val="0"/>
        <w:spacing w:line="276" w:lineRule="auto"/>
        <w:ind w:left="993" w:hanging="284"/>
        <w:jc w:val="left"/>
        <w:rPr>
          <w:rFonts w:asciiTheme="minorHAnsi" w:hAnsiTheme="minorHAnsi" w:cstheme="minorHAnsi"/>
          <w:sz w:val="22"/>
          <w:szCs w:val="22"/>
        </w:rPr>
      </w:pPr>
      <w:r w:rsidRPr="006B215E">
        <w:rPr>
          <w:rFonts w:asciiTheme="minorHAnsi" w:hAnsiTheme="minorHAnsi" w:cstheme="minorHAnsi"/>
          <w:sz w:val="22"/>
          <w:szCs w:val="22"/>
        </w:rPr>
        <w:t>powierzenia wykonywania pracy małoletniemu cudzoziemcowi, o którym mowa w art. 9 ust. 2 ustawy z dnia 15 czerwca 2012 r. o skutkach powierzania wykonywania pracy cudzoziemcom przebywającym wbrew przepisom na terytorium Rzeczypospolitej Polskiej (Dz. U. z 2021 r. poz. 1745),</w:t>
      </w:r>
    </w:p>
    <w:p w14:paraId="31B51340" w14:textId="77777777" w:rsidR="0075497C" w:rsidRPr="006B215E" w:rsidRDefault="000A252C" w:rsidP="00F84B01">
      <w:pPr>
        <w:pStyle w:val="Kolorowalistaakcent11"/>
        <w:numPr>
          <w:ilvl w:val="0"/>
          <w:numId w:val="107"/>
        </w:numPr>
        <w:tabs>
          <w:tab w:val="left" w:pos="993"/>
        </w:tabs>
        <w:suppressAutoHyphens w:val="0"/>
        <w:spacing w:line="276" w:lineRule="auto"/>
        <w:ind w:left="993" w:hanging="284"/>
        <w:jc w:val="left"/>
        <w:rPr>
          <w:rFonts w:asciiTheme="minorHAnsi" w:hAnsiTheme="minorHAnsi" w:cstheme="minorHAnsi"/>
          <w:sz w:val="22"/>
          <w:szCs w:val="22"/>
        </w:rPr>
      </w:pPr>
      <w:r w:rsidRPr="006B215E">
        <w:rPr>
          <w:rFonts w:asciiTheme="minorHAnsi" w:hAnsiTheme="minorHAnsi" w:cstheme="minorHAnsi"/>
          <w:sz w:val="22"/>
          <w:szCs w:val="22"/>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0454BF3F" w14:textId="0D452BFC" w:rsidR="000A252C" w:rsidRPr="006B215E" w:rsidRDefault="000A252C" w:rsidP="00F84B01">
      <w:pPr>
        <w:pStyle w:val="Kolorowalistaakcent11"/>
        <w:numPr>
          <w:ilvl w:val="0"/>
          <w:numId w:val="107"/>
        </w:numPr>
        <w:tabs>
          <w:tab w:val="left" w:pos="993"/>
        </w:tabs>
        <w:suppressAutoHyphens w:val="0"/>
        <w:spacing w:line="276" w:lineRule="auto"/>
        <w:ind w:left="993" w:hanging="284"/>
        <w:jc w:val="left"/>
        <w:rPr>
          <w:rFonts w:asciiTheme="minorHAnsi" w:hAnsiTheme="minorHAnsi" w:cstheme="minorHAnsi"/>
          <w:sz w:val="22"/>
          <w:szCs w:val="22"/>
        </w:rPr>
      </w:pPr>
      <w:r w:rsidRPr="006B215E">
        <w:rPr>
          <w:rFonts w:asciiTheme="minorHAnsi" w:hAnsiTheme="minorHAnsi" w:cstheme="minorHAnsi"/>
          <w:sz w:val="22"/>
          <w:szCs w:val="22"/>
        </w:rPr>
        <w:t>o którym mowa w art. 9 ust. 1 i 3 lub art. 10 ustawy z dnia 15 czerwca 2012 r. o skutkach powierzania wykonywania pracy cudzoziemcom przebywającym wbrew przepisom na terytorium Rzeczypospolitej Polskiej</w:t>
      </w:r>
    </w:p>
    <w:p w14:paraId="42397CB9" w14:textId="6F55B79C" w:rsidR="000A252C" w:rsidRPr="006B215E" w:rsidRDefault="0075497C" w:rsidP="00DC2B8A">
      <w:pPr>
        <w:pStyle w:val="Kolorowalistaakcent11"/>
        <w:tabs>
          <w:tab w:val="left" w:pos="993"/>
        </w:tabs>
        <w:suppressAutoHyphens w:val="0"/>
        <w:spacing w:line="276" w:lineRule="auto"/>
        <w:ind w:left="993" w:hanging="284"/>
        <w:jc w:val="left"/>
        <w:rPr>
          <w:rFonts w:asciiTheme="minorHAnsi" w:hAnsiTheme="minorHAnsi" w:cstheme="minorHAnsi"/>
          <w:sz w:val="22"/>
          <w:szCs w:val="22"/>
        </w:rPr>
      </w:pPr>
      <w:r w:rsidRPr="006B215E">
        <w:rPr>
          <w:rFonts w:asciiTheme="minorHAnsi" w:hAnsiTheme="minorHAnsi" w:cstheme="minorHAnsi"/>
          <w:sz w:val="22"/>
          <w:szCs w:val="22"/>
        </w:rPr>
        <w:t xml:space="preserve">       </w:t>
      </w:r>
      <w:r w:rsidR="000A252C" w:rsidRPr="006B215E">
        <w:rPr>
          <w:rFonts w:asciiTheme="minorHAnsi" w:hAnsiTheme="minorHAnsi" w:cstheme="minorHAnsi"/>
          <w:sz w:val="22"/>
          <w:szCs w:val="22"/>
        </w:rPr>
        <w:t>- lub za odpowiedni czyn zabroniony określony w przepisach prawa obcego;</w:t>
      </w:r>
    </w:p>
    <w:p w14:paraId="5E0783D1" w14:textId="77777777" w:rsidR="0075497C" w:rsidRPr="006B215E" w:rsidRDefault="000A252C" w:rsidP="00F84B01">
      <w:pPr>
        <w:pStyle w:val="Kolorowalistaakcent11"/>
        <w:numPr>
          <w:ilvl w:val="2"/>
          <w:numId w:val="106"/>
        </w:numPr>
        <w:tabs>
          <w:tab w:val="left" w:pos="709"/>
        </w:tabs>
        <w:suppressAutoHyphens w:val="0"/>
        <w:spacing w:line="276" w:lineRule="auto"/>
        <w:ind w:left="709" w:hanging="283"/>
        <w:jc w:val="left"/>
        <w:rPr>
          <w:rFonts w:asciiTheme="minorHAnsi" w:hAnsiTheme="minorHAnsi" w:cstheme="minorHAnsi"/>
          <w:sz w:val="22"/>
          <w:szCs w:val="22"/>
        </w:rPr>
      </w:pPr>
      <w:r w:rsidRPr="006B215E">
        <w:rPr>
          <w:rFonts w:asciiTheme="minorHAnsi" w:hAnsiTheme="minorHAnsi" w:cstheme="minorHAnsi"/>
          <w:sz w:val="22"/>
          <w:szCs w:val="22"/>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72B820F2" w14:textId="77777777" w:rsidR="0075497C" w:rsidRPr="006B215E" w:rsidRDefault="000A252C" w:rsidP="00F84B01">
      <w:pPr>
        <w:pStyle w:val="Kolorowalistaakcent11"/>
        <w:numPr>
          <w:ilvl w:val="2"/>
          <w:numId w:val="106"/>
        </w:numPr>
        <w:tabs>
          <w:tab w:val="left" w:pos="709"/>
        </w:tabs>
        <w:suppressAutoHyphens w:val="0"/>
        <w:spacing w:line="276" w:lineRule="auto"/>
        <w:ind w:left="709" w:hanging="283"/>
        <w:jc w:val="left"/>
        <w:rPr>
          <w:rFonts w:asciiTheme="minorHAnsi" w:hAnsiTheme="minorHAnsi" w:cstheme="minorHAnsi"/>
          <w:sz w:val="22"/>
          <w:szCs w:val="22"/>
        </w:rPr>
      </w:pPr>
      <w:r w:rsidRPr="006B215E">
        <w:rPr>
          <w:rFonts w:asciiTheme="minorHAnsi" w:hAnsiTheme="minorHAnsi" w:cstheme="minorHAnsi"/>
          <w:sz w:val="22"/>
          <w:szCs w:val="22"/>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0D590BC9" w14:textId="77777777" w:rsidR="0075497C" w:rsidRPr="006B215E" w:rsidRDefault="000A252C" w:rsidP="00F84B01">
      <w:pPr>
        <w:pStyle w:val="Kolorowalistaakcent11"/>
        <w:numPr>
          <w:ilvl w:val="2"/>
          <w:numId w:val="106"/>
        </w:numPr>
        <w:tabs>
          <w:tab w:val="left" w:pos="709"/>
        </w:tabs>
        <w:suppressAutoHyphens w:val="0"/>
        <w:spacing w:line="276" w:lineRule="auto"/>
        <w:ind w:left="709" w:hanging="283"/>
        <w:jc w:val="left"/>
        <w:rPr>
          <w:rFonts w:asciiTheme="minorHAnsi" w:hAnsiTheme="minorHAnsi" w:cstheme="minorHAnsi"/>
          <w:sz w:val="22"/>
          <w:szCs w:val="22"/>
        </w:rPr>
      </w:pPr>
      <w:r w:rsidRPr="006B215E">
        <w:rPr>
          <w:rFonts w:asciiTheme="minorHAnsi" w:hAnsiTheme="minorHAnsi" w:cstheme="minorHAnsi"/>
          <w:sz w:val="22"/>
          <w:szCs w:val="22"/>
        </w:rPr>
        <w:t xml:space="preserve"> wobec którego prawomocnie orzeczono zakaz ubiegania się o zamówienia publiczne;</w:t>
      </w:r>
    </w:p>
    <w:p w14:paraId="4B7724EE" w14:textId="4F45F1C6" w:rsidR="0075497C" w:rsidRPr="006B215E" w:rsidRDefault="000A252C" w:rsidP="00F84B01">
      <w:pPr>
        <w:pStyle w:val="Kolorowalistaakcent11"/>
        <w:numPr>
          <w:ilvl w:val="2"/>
          <w:numId w:val="106"/>
        </w:numPr>
        <w:tabs>
          <w:tab w:val="left" w:pos="709"/>
        </w:tabs>
        <w:suppressAutoHyphens w:val="0"/>
        <w:spacing w:line="276" w:lineRule="auto"/>
        <w:ind w:left="709" w:hanging="283"/>
        <w:jc w:val="left"/>
        <w:rPr>
          <w:rFonts w:asciiTheme="minorHAnsi" w:hAnsiTheme="minorHAnsi" w:cstheme="minorHAnsi"/>
          <w:sz w:val="22"/>
          <w:szCs w:val="22"/>
        </w:rPr>
      </w:pPr>
      <w:r w:rsidRPr="006B215E">
        <w:rPr>
          <w:rFonts w:asciiTheme="minorHAnsi" w:hAnsiTheme="minorHAnsi" w:cstheme="minorHAnsi"/>
          <w:sz w:val="22"/>
          <w:szCs w:val="22"/>
        </w:rPr>
        <w:t xml:space="preserve">jeżeli zamawiający może stwierdzić, na podstawie wiarygodnych przesłanek, że wykonawca zawarł z innymi wykonawcami porozumienie mające na celu zakłócenie konkurencji, w </w:t>
      </w:r>
      <w:r w:rsidR="009334A3" w:rsidRPr="006B215E">
        <w:rPr>
          <w:rFonts w:asciiTheme="minorHAnsi" w:hAnsiTheme="minorHAnsi" w:cstheme="minorHAnsi"/>
          <w:sz w:val="22"/>
          <w:szCs w:val="22"/>
        </w:rPr>
        <w:t>szczególności,</w:t>
      </w:r>
      <w:r w:rsidRPr="006B215E">
        <w:rPr>
          <w:rFonts w:asciiTheme="minorHAnsi" w:hAnsiTheme="minorHAnsi" w:cstheme="minorHAnsi"/>
          <w:sz w:val="22"/>
          <w:szCs w:val="22"/>
        </w:rPr>
        <w:t xml:space="preserve">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42FEF027" w14:textId="53ACF756" w:rsidR="000A252C" w:rsidRPr="006B215E" w:rsidRDefault="000A252C" w:rsidP="00F84B01">
      <w:pPr>
        <w:pStyle w:val="Kolorowalistaakcent11"/>
        <w:numPr>
          <w:ilvl w:val="2"/>
          <w:numId w:val="106"/>
        </w:numPr>
        <w:tabs>
          <w:tab w:val="left" w:pos="709"/>
        </w:tabs>
        <w:suppressAutoHyphens w:val="0"/>
        <w:spacing w:line="276" w:lineRule="auto"/>
        <w:ind w:left="709" w:hanging="283"/>
        <w:jc w:val="left"/>
        <w:rPr>
          <w:rFonts w:asciiTheme="minorHAnsi" w:hAnsiTheme="minorHAnsi" w:cstheme="minorHAnsi"/>
          <w:sz w:val="22"/>
          <w:szCs w:val="22"/>
        </w:rPr>
      </w:pPr>
      <w:r w:rsidRPr="006B215E">
        <w:rPr>
          <w:rFonts w:asciiTheme="minorHAnsi" w:hAnsiTheme="minorHAnsi" w:cstheme="minorHAnsi"/>
          <w:sz w:val="22"/>
          <w:szCs w:val="22"/>
        </w:rPr>
        <w:t xml:space="preserve"> 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w:t>
      </w:r>
      <w:r w:rsidRPr="006B215E">
        <w:rPr>
          <w:rFonts w:asciiTheme="minorHAnsi" w:hAnsiTheme="minorHAnsi" w:cstheme="minorHAnsi"/>
          <w:sz w:val="22"/>
          <w:szCs w:val="22"/>
        </w:rPr>
        <w:lastRenderedPageBreak/>
        <w:t>może być wyeliminowane w inny sposób niż przez wykluczenie wykonawcy z udziału w postępowaniu o udzielenie zamówienia</w:t>
      </w:r>
      <w:r w:rsidR="00530D26" w:rsidRPr="006B215E">
        <w:rPr>
          <w:rFonts w:asciiTheme="minorHAnsi" w:hAnsiTheme="minorHAnsi" w:cstheme="minorHAnsi"/>
          <w:sz w:val="22"/>
          <w:szCs w:val="22"/>
        </w:rPr>
        <w:t>.</w:t>
      </w:r>
    </w:p>
    <w:p w14:paraId="6E8A4320" w14:textId="45917351" w:rsidR="00F33495" w:rsidRPr="006B215E" w:rsidRDefault="006966C3" w:rsidP="00F84B01">
      <w:pPr>
        <w:pStyle w:val="Kolorowalistaakcent11"/>
        <w:numPr>
          <w:ilvl w:val="1"/>
          <w:numId w:val="41"/>
        </w:numPr>
        <w:tabs>
          <w:tab w:val="left" w:pos="567"/>
        </w:tabs>
        <w:suppressAutoHyphens w:val="0"/>
        <w:spacing w:line="276" w:lineRule="auto"/>
        <w:jc w:val="left"/>
        <w:rPr>
          <w:rFonts w:asciiTheme="minorHAnsi" w:hAnsiTheme="minorHAnsi" w:cstheme="minorHAnsi"/>
          <w:sz w:val="22"/>
          <w:szCs w:val="22"/>
        </w:rPr>
      </w:pPr>
      <w:r w:rsidRPr="006B215E">
        <w:rPr>
          <w:rFonts w:asciiTheme="minorHAnsi" w:hAnsiTheme="minorHAnsi" w:cstheme="minorHAnsi"/>
          <w:sz w:val="22"/>
          <w:szCs w:val="22"/>
        </w:rPr>
        <w:t xml:space="preserve">Na podstawie art. 7 ust. 1 ustawy z dnia 13 kwietnia 2022 roku o szczególnych rozwiązaniach w zakresie przeciwdziałania wspieraniu agresji na Ukrainę oraz służących ochronie bezpieczeństwa narodowego </w:t>
      </w:r>
      <w:r w:rsidR="002B7CB0" w:rsidRPr="006B215E">
        <w:rPr>
          <w:rFonts w:asciiTheme="minorHAnsi" w:hAnsiTheme="minorHAnsi" w:cstheme="minorHAnsi"/>
          <w:sz w:val="22"/>
          <w:szCs w:val="22"/>
        </w:rPr>
        <w:t>(</w:t>
      </w:r>
      <w:proofErr w:type="spellStart"/>
      <w:r w:rsidR="002B7CB0" w:rsidRPr="006B215E">
        <w:rPr>
          <w:rFonts w:asciiTheme="minorHAnsi" w:hAnsiTheme="minorHAnsi" w:cstheme="minorHAnsi"/>
          <w:sz w:val="22"/>
          <w:szCs w:val="22"/>
        </w:rPr>
        <w:t>t.j</w:t>
      </w:r>
      <w:proofErr w:type="spellEnd"/>
      <w:r w:rsidR="002B7CB0" w:rsidRPr="006B215E">
        <w:rPr>
          <w:rFonts w:asciiTheme="minorHAnsi" w:hAnsiTheme="minorHAnsi" w:cstheme="minorHAnsi"/>
          <w:sz w:val="22"/>
          <w:szCs w:val="22"/>
        </w:rPr>
        <w:t>. Dz. U. z 202</w:t>
      </w:r>
      <w:r w:rsidR="00B538AD">
        <w:rPr>
          <w:rFonts w:asciiTheme="minorHAnsi" w:hAnsiTheme="minorHAnsi" w:cstheme="minorHAnsi"/>
          <w:sz w:val="22"/>
          <w:szCs w:val="22"/>
        </w:rPr>
        <w:t>5</w:t>
      </w:r>
      <w:r w:rsidR="002B7CB0" w:rsidRPr="006B215E">
        <w:rPr>
          <w:rFonts w:asciiTheme="minorHAnsi" w:hAnsiTheme="minorHAnsi" w:cstheme="minorHAnsi"/>
          <w:sz w:val="22"/>
          <w:szCs w:val="22"/>
        </w:rPr>
        <w:t xml:space="preserve"> r. poz. 5</w:t>
      </w:r>
      <w:r w:rsidR="00B538AD">
        <w:rPr>
          <w:rFonts w:asciiTheme="minorHAnsi" w:hAnsiTheme="minorHAnsi" w:cstheme="minorHAnsi"/>
          <w:sz w:val="22"/>
          <w:szCs w:val="22"/>
        </w:rPr>
        <w:t>14</w:t>
      </w:r>
      <w:r w:rsidR="002B7CB0" w:rsidRPr="006B215E">
        <w:rPr>
          <w:rFonts w:asciiTheme="minorHAnsi" w:hAnsiTheme="minorHAnsi" w:cstheme="minorHAnsi"/>
          <w:sz w:val="22"/>
          <w:szCs w:val="22"/>
        </w:rPr>
        <w:t xml:space="preserve"> z </w:t>
      </w:r>
      <w:proofErr w:type="spellStart"/>
      <w:r w:rsidR="002B7CB0" w:rsidRPr="006B215E">
        <w:rPr>
          <w:rFonts w:asciiTheme="minorHAnsi" w:hAnsiTheme="minorHAnsi" w:cstheme="minorHAnsi"/>
          <w:sz w:val="22"/>
          <w:szCs w:val="22"/>
        </w:rPr>
        <w:t>późn</w:t>
      </w:r>
      <w:proofErr w:type="spellEnd"/>
      <w:r w:rsidR="002B7CB0" w:rsidRPr="006B215E">
        <w:rPr>
          <w:rFonts w:asciiTheme="minorHAnsi" w:hAnsiTheme="minorHAnsi" w:cstheme="minorHAnsi"/>
          <w:sz w:val="22"/>
          <w:szCs w:val="22"/>
        </w:rPr>
        <w:t xml:space="preserve">. </w:t>
      </w:r>
      <w:r w:rsidR="00B538AD" w:rsidRPr="006B215E">
        <w:rPr>
          <w:rFonts w:asciiTheme="minorHAnsi" w:hAnsiTheme="minorHAnsi" w:cstheme="minorHAnsi"/>
          <w:sz w:val="22"/>
          <w:szCs w:val="22"/>
        </w:rPr>
        <w:t>zm.) z</w:t>
      </w:r>
      <w:r w:rsidRPr="006B215E">
        <w:rPr>
          <w:rFonts w:asciiTheme="minorHAnsi" w:hAnsiTheme="minorHAnsi" w:cstheme="minorHAnsi"/>
          <w:sz w:val="22"/>
          <w:szCs w:val="22"/>
        </w:rPr>
        <w:t xml:space="preserve"> postępowania o udzielenie zamówienia wyklucza się:</w:t>
      </w:r>
    </w:p>
    <w:p w14:paraId="11BC6930" w14:textId="2A344DA6" w:rsidR="00804C71" w:rsidRPr="006B215E" w:rsidRDefault="00804C71" w:rsidP="00F84B01">
      <w:pPr>
        <w:pStyle w:val="Kolorowalistaakcent11"/>
        <w:numPr>
          <w:ilvl w:val="0"/>
          <w:numId w:val="45"/>
        </w:numPr>
        <w:tabs>
          <w:tab w:val="left" w:pos="567"/>
        </w:tabs>
        <w:suppressAutoHyphens w:val="0"/>
        <w:spacing w:line="276" w:lineRule="auto"/>
        <w:ind w:left="851" w:hanging="425"/>
        <w:jc w:val="left"/>
        <w:rPr>
          <w:rFonts w:asciiTheme="minorHAnsi" w:hAnsiTheme="minorHAnsi" w:cstheme="minorHAnsi"/>
          <w:sz w:val="22"/>
          <w:szCs w:val="22"/>
        </w:rPr>
      </w:pPr>
      <w:r w:rsidRPr="006B215E">
        <w:rPr>
          <w:rFonts w:asciiTheme="minorHAnsi" w:hAnsiTheme="minorHAnsi" w:cstheme="minorHAnsi"/>
          <w:sz w:val="22"/>
          <w:szCs w:val="22"/>
        </w:rPr>
        <w:t>wykonawcę oraz uczestnika konkursu wymienionego w wykazach określonych w rozporządzeniu 765/2006 i rozporządzeniu 269/2014 albo wpisanego na listę na podstawie decyzji w sprawie wpisu na listę rozstrzygającej o zastosowaniu środka, o którym mowa w art. 1 pkt 3 ustawy z dnia 13 kwietnia 2022 roku o szczególnych rozwiązaniach w zakresie przeciwdziałania wspieraniu agresji na Ukrainę oraz służących ochronie bezpieczeństwa narodowego;</w:t>
      </w:r>
    </w:p>
    <w:p w14:paraId="469D7AAD" w14:textId="732F8675" w:rsidR="00804C71" w:rsidRPr="006B215E" w:rsidRDefault="00804C71" w:rsidP="00F84B01">
      <w:pPr>
        <w:pStyle w:val="Kolorowalistaakcent11"/>
        <w:numPr>
          <w:ilvl w:val="0"/>
          <w:numId w:val="45"/>
        </w:numPr>
        <w:tabs>
          <w:tab w:val="left" w:pos="567"/>
        </w:tabs>
        <w:suppressAutoHyphens w:val="0"/>
        <w:spacing w:line="276" w:lineRule="auto"/>
        <w:ind w:left="851" w:hanging="425"/>
        <w:jc w:val="left"/>
        <w:rPr>
          <w:rFonts w:asciiTheme="minorHAnsi" w:hAnsiTheme="minorHAnsi" w:cstheme="minorHAnsi"/>
          <w:sz w:val="22"/>
          <w:szCs w:val="22"/>
        </w:rPr>
      </w:pPr>
      <w:r w:rsidRPr="006B215E">
        <w:rPr>
          <w:rFonts w:asciiTheme="minorHAnsi" w:hAnsiTheme="minorHAnsi" w:cstheme="minorHAnsi"/>
          <w:sz w:val="22"/>
          <w:szCs w:val="22"/>
        </w:rPr>
        <w:t>wykonawcę oraz uczestnika konkursu, którego beneficjentem rzeczywistym w rozumieniu ustawy z dnia 1 marca 2018 r. o przeciwdziałaniu praniu pieniędzy oraz finansowaniu terroryzmu (Dz. U. z 202</w:t>
      </w:r>
      <w:r w:rsidR="00853AD5" w:rsidRPr="006B215E">
        <w:rPr>
          <w:rFonts w:asciiTheme="minorHAnsi" w:hAnsiTheme="minorHAnsi" w:cstheme="minorHAnsi"/>
          <w:sz w:val="22"/>
          <w:szCs w:val="22"/>
        </w:rPr>
        <w:t>3</w:t>
      </w:r>
      <w:r w:rsidRPr="006B215E">
        <w:rPr>
          <w:rFonts w:asciiTheme="minorHAnsi" w:hAnsiTheme="minorHAnsi" w:cstheme="minorHAnsi"/>
          <w:sz w:val="22"/>
          <w:szCs w:val="22"/>
        </w:rPr>
        <w:t xml:space="preserve"> r. poz.</w:t>
      </w:r>
      <w:r w:rsidR="00853AD5" w:rsidRPr="006B215E">
        <w:rPr>
          <w:rFonts w:asciiTheme="minorHAnsi" w:hAnsiTheme="minorHAnsi" w:cstheme="minorHAnsi"/>
          <w:sz w:val="22"/>
          <w:szCs w:val="22"/>
        </w:rPr>
        <w:t xml:space="preserve"> 1124</w:t>
      </w:r>
      <w:r w:rsidR="00B538AD">
        <w:rPr>
          <w:rFonts w:asciiTheme="minorHAnsi" w:hAnsiTheme="minorHAnsi" w:cstheme="minorHAnsi"/>
          <w:sz w:val="22"/>
          <w:szCs w:val="22"/>
        </w:rPr>
        <w:t xml:space="preserve"> z </w:t>
      </w:r>
      <w:proofErr w:type="spellStart"/>
      <w:r w:rsidR="00B538AD">
        <w:rPr>
          <w:rFonts w:asciiTheme="minorHAnsi" w:hAnsiTheme="minorHAnsi" w:cstheme="minorHAnsi"/>
          <w:sz w:val="22"/>
          <w:szCs w:val="22"/>
        </w:rPr>
        <w:t>późn</w:t>
      </w:r>
      <w:proofErr w:type="spellEnd"/>
      <w:r w:rsidR="00B538AD">
        <w:rPr>
          <w:rFonts w:asciiTheme="minorHAnsi" w:hAnsiTheme="minorHAnsi" w:cstheme="minorHAnsi"/>
          <w:sz w:val="22"/>
          <w:szCs w:val="22"/>
        </w:rPr>
        <w:t>. zm.</w:t>
      </w:r>
      <w:r w:rsidRPr="006B215E">
        <w:rPr>
          <w:rFonts w:asciiTheme="minorHAnsi" w:hAnsiTheme="minorHAnsi" w:cstheme="minorHAnsi"/>
          <w:sz w:val="22"/>
          <w:szCs w:val="22"/>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roku o szczególnych rozwiązaniach w zakresie przeciwdziałania wspieraniu agresji na Ukrainę oraz służących ochronie bezpieczeństwa narodowego;</w:t>
      </w:r>
    </w:p>
    <w:p w14:paraId="1CAB2C8B" w14:textId="4D998496" w:rsidR="00804C71" w:rsidRPr="006B215E" w:rsidRDefault="00804C71" w:rsidP="00F84B01">
      <w:pPr>
        <w:pStyle w:val="Kolorowalistaakcent11"/>
        <w:numPr>
          <w:ilvl w:val="0"/>
          <w:numId w:val="45"/>
        </w:numPr>
        <w:tabs>
          <w:tab w:val="left" w:pos="567"/>
        </w:tabs>
        <w:suppressAutoHyphens w:val="0"/>
        <w:spacing w:line="276" w:lineRule="auto"/>
        <w:ind w:left="851" w:hanging="425"/>
        <w:jc w:val="left"/>
        <w:rPr>
          <w:rFonts w:asciiTheme="minorHAnsi" w:hAnsiTheme="minorHAnsi" w:cstheme="minorHAnsi"/>
          <w:sz w:val="22"/>
          <w:szCs w:val="22"/>
        </w:rPr>
      </w:pPr>
      <w:r w:rsidRPr="006B215E">
        <w:rPr>
          <w:rFonts w:asciiTheme="minorHAnsi" w:hAnsiTheme="minorHAnsi" w:cstheme="minorHAnsi"/>
          <w:sz w:val="22"/>
          <w:szCs w:val="22"/>
        </w:rPr>
        <w:t>wykonawcę oraz uczestnika konkursu, którego jednostką dominującą w rozumieniu art. 3 ust. 1 pkt 37 ustawy z dnia 29 września 1994 r. o rachunkowości (Dz. U. z 2023 r. poz. 120</w:t>
      </w:r>
      <w:r w:rsidR="00E56C23" w:rsidRPr="006B215E">
        <w:rPr>
          <w:rFonts w:asciiTheme="minorHAnsi" w:hAnsiTheme="minorHAnsi" w:cstheme="minorHAnsi"/>
          <w:sz w:val="22"/>
          <w:szCs w:val="22"/>
        </w:rPr>
        <w:t xml:space="preserve">, </w:t>
      </w:r>
      <w:r w:rsidRPr="006B215E">
        <w:rPr>
          <w:rFonts w:asciiTheme="minorHAnsi" w:hAnsiTheme="minorHAnsi" w:cstheme="minorHAnsi"/>
          <w:sz w:val="22"/>
          <w:szCs w:val="22"/>
        </w:rPr>
        <w:t>295</w:t>
      </w:r>
      <w:r w:rsidR="00E56C23" w:rsidRPr="006B215E">
        <w:rPr>
          <w:rFonts w:asciiTheme="minorHAnsi" w:hAnsiTheme="minorHAnsi" w:cstheme="minorHAnsi"/>
          <w:sz w:val="22"/>
          <w:szCs w:val="22"/>
        </w:rPr>
        <w:t xml:space="preserve"> i 1598</w:t>
      </w:r>
      <w:r w:rsidR="00B538AD">
        <w:rPr>
          <w:rFonts w:asciiTheme="minorHAnsi" w:hAnsiTheme="minorHAnsi" w:cstheme="minorHAnsi"/>
          <w:sz w:val="22"/>
          <w:szCs w:val="22"/>
        </w:rPr>
        <w:t xml:space="preserve"> oraz z 2024 r. poz. 619, 1685 i 1863</w:t>
      </w:r>
      <w:r w:rsidRPr="006B215E">
        <w:rPr>
          <w:rFonts w:asciiTheme="minorHAnsi" w:hAnsiTheme="minorHAnsi" w:cstheme="minorHAnsi"/>
          <w:sz w:val="22"/>
          <w:szCs w:val="22"/>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roku o szczególnych rozwiązaniach w zakresie przeciwdziałania wspieraniu agresji na Ukrainę oraz służących ochronie bezpieczeństwa narodowego.</w:t>
      </w:r>
    </w:p>
    <w:p w14:paraId="0FB4C190" w14:textId="6D311365" w:rsidR="00804C71" w:rsidRPr="006B215E" w:rsidRDefault="00804C71" w:rsidP="00F84B01">
      <w:pPr>
        <w:pStyle w:val="Kolorowalistaakcent11"/>
        <w:numPr>
          <w:ilvl w:val="1"/>
          <w:numId w:val="41"/>
        </w:numPr>
        <w:tabs>
          <w:tab w:val="left" w:pos="567"/>
        </w:tabs>
        <w:suppressAutoHyphens w:val="0"/>
        <w:spacing w:before="0" w:after="0" w:line="276" w:lineRule="auto"/>
        <w:ind w:left="567" w:hanging="567"/>
        <w:jc w:val="left"/>
        <w:rPr>
          <w:rFonts w:asciiTheme="minorHAnsi" w:hAnsiTheme="minorHAnsi" w:cstheme="minorHAnsi"/>
          <w:sz w:val="22"/>
          <w:szCs w:val="22"/>
        </w:rPr>
      </w:pPr>
      <w:r w:rsidRPr="006B215E">
        <w:rPr>
          <w:rFonts w:asciiTheme="minorHAnsi" w:hAnsiTheme="minorHAnsi" w:cstheme="minorHAnsi"/>
          <w:sz w:val="22"/>
          <w:szCs w:val="22"/>
        </w:rPr>
        <w:t>Wykluczenie, o którym mowa w pkt 7.3 następuje na okres trwania ww. okoliczności.</w:t>
      </w:r>
    </w:p>
    <w:p w14:paraId="1B78B7A7" w14:textId="0A418C6C" w:rsidR="00F33495" w:rsidRPr="006B215E" w:rsidRDefault="006966C3" w:rsidP="00F84B01">
      <w:pPr>
        <w:pStyle w:val="Kolorowalistaakcent11"/>
        <w:numPr>
          <w:ilvl w:val="1"/>
          <w:numId w:val="41"/>
        </w:numPr>
        <w:tabs>
          <w:tab w:val="left" w:pos="567"/>
        </w:tabs>
        <w:suppressAutoHyphens w:val="0"/>
        <w:spacing w:before="0" w:after="0" w:line="276" w:lineRule="auto"/>
        <w:ind w:left="567" w:hanging="567"/>
        <w:jc w:val="left"/>
        <w:rPr>
          <w:rFonts w:asciiTheme="minorHAnsi" w:hAnsiTheme="minorHAnsi" w:cstheme="minorHAnsi"/>
          <w:sz w:val="22"/>
          <w:szCs w:val="22"/>
        </w:rPr>
      </w:pPr>
      <w:r w:rsidRPr="006B215E">
        <w:rPr>
          <w:rFonts w:asciiTheme="minorHAnsi" w:hAnsiTheme="minorHAnsi" w:cstheme="minorHAnsi"/>
          <w:sz w:val="22"/>
          <w:szCs w:val="22"/>
          <w:shd w:val="clear" w:color="auto" w:fill="FFFFFF"/>
        </w:rPr>
        <w:t>Wykonawca może zostać wykluczony przez Zamawiającego na każdym etapie postępowania o udzielenie zamówienia.</w:t>
      </w:r>
    </w:p>
    <w:p w14:paraId="012A4110" w14:textId="77777777" w:rsidR="00F33495" w:rsidRPr="006B215E" w:rsidRDefault="006966C3" w:rsidP="00F84B01">
      <w:pPr>
        <w:pStyle w:val="Kolorowalistaakcent11"/>
        <w:numPr>
          <w:ilvl w:val="1"/>
          <w:numId w:val="41"/>
        </w:numPr>
        <w:tabs>
          <w:tab w:val="left" w:pos="567"/>
        </w:tabs>
        <w:suppressAutoHyphens w:val="0"/>
        <w:spacing w:before="0" w:after="0" w:line="276" w:lineRule="auto"/>
        <w:ind w:left="567" w:hanging="567"/>
        <w:jc w:val="left"/>
        <w:rPr>
          <w:rFonts w:asciiTheme="minorHAnsi" w:hAnsiTheme="minorHAnsi" w:cstheme="minorHAnsi"/>
          <w:sz w:val="22"/>
          <w:szCs w:val="22"/>
        </w:rPr>
      </w:pPr>
      <w:r w:rsidRPr="006B215E">
        <w:rPr>
          <w:rFonts w:asciiTheme="minorHAnsi" w:hAnsiTheme="minorHAnsi" w:cstheme="minorHAnsi"/>
          <w:sz w:val="22"/>
          <w:szCs w:val="22"/>
        </w:rPr>
        <w:t xml:space="preserve">Wykonawca nie podlega wykluczeniu w okolicznościach określonych w art. 108 ust. 1 pkt 1, 2 i 5 </w:t>
      </w:r>
      <w:r w:rsidRPr="006B215E">
        <w:rPr>
          <w:rFonts w:asciiTheme="minorHAnsi" w:hAnsiTheme="minorHAnsi" w:cstheme="minorHAnsi"/>
          <w:bCs/>
          <w:sz w:val="22"/>
          <w:szCs w:val="22"/>
        </w:rPr>
        <w:t xml:space="preserve">ustawy </w:t>
      </w:r>
      <w:proofErr w:type="spellStart"/>
      <w:r w:rsidRPr="006B215E">
        <w:rPr>
          <w:rFonts w:asciiTheme="minorHAnsi" w:hAnsiTheme="minorHAnsi" w:cstheme="minorHAnsi"/>
          <w:bCs/>
          <w:sz w:val="22"/>
          <w:szCs w:val="22"/>
        </w:rPr>
        <w:t>Pzp</w:t>
      </w:r>
      <w:proofErr w:type="spellEnd"/>
      <w:r w:rsidRPr="006B215E">
        <w:rPr>
          <w:rFonts w:asciiTheme="minorHAnsi" w:hAnsiTheme="minorHAnsi" w:cstheme="minorHAnsi"/>
          <w:sz w:val="22"/>
          <w:szCs w:val="22"/>
        </w:rPr>
        <w:t>, jeżeli udowodni Zamawiającemu, że spełnił łącznie następujące przesłanki:</w:t>
      </w:r>
    </w:p>
    <w:p w14:paraId="4D0EA98D" w14:textId="77777777" w:rsidR="00F33495" w:rsidRPr="006B215E" w:rsidRDefault="006966C3" w:rsidP="00F84B01">
      <w:pPr>
        <w:pStyle w:val="Akapitzlist"/>
        <w:numPr>
          <w:ilvl w:val="2"/>
          <w:numId w:val="42"/>
        </w:numPr>
        <w:shd w:val="clear" w:color="auto" w:fill="FFFFFF"/>
        <w:suppressAutoHyphens w:val="0"/>
        <w:spacing w:before="0" w:after="0" w:line="276" w:lineRule="auto"/>
        <w:ind w:left="993" w:hanging="426"/>
        <w:jc w:val="left"/>
        <w:rPr>
          <w:rFonts w:asciiTheme="minorHAnsi" w:hAnsiTheme="minorHAnsi" w:cstheme="minorHAnsi"/>
          <w:sz w:val="22"/>
          <w:szCs w:val="22"/>
        </w:rPr>
      </w:pPr>
      <w:r w:rsidRPr="006B215E">
        <w:rPr>
          <w:rFonts w:asciiTheme="minorHAnsi" w:hAnsiTheme="minorHAnsi" w:cstheme="minorHAnsi"/>
          <w:sz w:val="22"/>
          <w:szCs w:val="22"/>
        </w:rPr>
        <w:t>naprawił lub zobowiązał się do naprawienia szkody wyrządzonej przestępstwem, wykroczeniem lub swoim nieprawidłowym postępowaniem, w tym poprzez zadośćuczynienie pieniężne;</w:t>
      </w:r>
    </w:p>
    <w:p w14:paraId="468B5C8B" w14:textId="77777777" w:rsidR="00F33495" w:rsidRPr="006B215E" w:rsidRDefault="006966C3" w:rsidP="00F84B01">
      <w:pPr>
        <w:pStyle w:val="Akapitzlist"/>
        <w:numPr>
          <w:ilvl w:val="2"/>
          <w:numId w:val="42"/>
        </w:numPr>
        <w:shd w:val="clear" w:color="auto" w:fill="FFFFFF"/>
        <w:suppressAutoHyphens w:val="0"/>
        <w:spacing w:before="0" w:after="0" w:line="276" w:lineRule="auto"/>
        <w:ind w:left="993" w:hanging="426"/>
        <w:jc w:val="left"/>
        <w:rPr>
          <w:rFonts w:asciiTheme="minorHAnsi" w:hAnsiTheme="minorHAnsi" w:cstheme="minorHAnsi"/>
          <w:sz w:val="22"/>
          <w:szCs w:val="22"/>
        </w:rPr>
      </w:pPr>
      <w:r w:rsidRPr="006B215E">
        <w:rPr>
          <w:rFonts w:asciiTheme="minorHAnsi" w:hAnsiTheme="minorHAnsi" w:cstheme="minorHAnsi"/>
          <w:sz w:val="22"/>
          <w:szCs w:val="22"/>
        </w:rPr>
        <w:lastRenderedPageBreak/>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6B6A0906" w14:textId="77777777" w:rsidR="00F33495" w:rsidRPr="006B215E" w:rsidRDefault="006966C3" w:rsidP="00F84B01">
      <w:pPr>
        <w:pStyle w:val="Akapitzlist"/>
        <w:numPr>
          <w:ilvl w:val="2"/>
          <w:numId w:val="42"/>
        </w:numPr>
        <w:shd w:val="clear" w:color="auto" w:fill="FFFFFF"/>
        <w:suppressAutoHyphens w:val="0"/>
        <w:spacing w:before="0" w:after="0" w:line="276" w:lineRule="auto"/>
        <w:ind w:left="993" w:hanging="426"/>
        <w:jc w:val="left"/>
        <w:rPr>
          <w:rFonts w:asciiTheme="minorHAnsi" w:hAnsiTheme="minorHAnsi" w:cstheme="minorHAnsi"/>
          <w:sz w:val="22"/>
          <w:szCs w:val="22"/>
        </w:rPr>
      </w:pPr>
      <w:r w:rsidRPr="006B215E">
        <w:rPr>
          <w:rFonts w:asciiTheme="minorHAnsi" w:hAnsiTheme="minorHAnsi" w:cstheme="minorHAnsi"/>
          <w:sz w:val="22"/>
          <w:szCs w:val="22"/>
        </w:rPr>
        <w:t>podjął konkretne środki techniczne, organizacyjne i kadrowe, odpowiednie dla zapobiegania dalszym przestępstwom, wykroczeniom lub nieprawidłowemu postępowaniu, w szczególności:</w:t>
      </w:r>
    </w:p>
    <w:p w14:paraId="5DE924C9" w14:textId="77777777" w:rsidR="00F33495" w:rsidRPr="006B215E" w:rsidRDefault="006966C3" w:rsidP="00F84B01">
      <w:pPr>
        <w:pStyle w:val="Akapitzlist"/>
        <w:numPr>
          <w:ilvl w:val="1"/>
          <w:numId w:val="43"/>
        </w:numPr>
        <w:shd w:val="clear" w:color="auto" w:fill="FFFFFF"/>
        <w:suppressAutoHyphens w:val="0"/>
        <w:spacing w:before="0" w:after="0" w:line="276" w:lineRule="auto"/>
        <w:ind w:left="1418" w:hanging="425"/>
        <w:jc w:val="left"/>
        <w:rPr>
          <w:rFonts w:asciiTheme="minorHAnsi" w:hAnsiTheme="minorHAnsi" w:cstheme="minorHAnsi"/>
          <w:sz w:val="22"/>
          <w:szCs w:val="22"/>
        </w:rPr>
      </w:pPr>
      <w:r w:rsidRPr="006B215E">
        <w:rPr>
          <w:rFonts w:asciiTheme="minorHAnsi" w:hAnsiTheme="minorHAnsi" w:cstheme="minorHAnsi"/>
          <w:sz w:val="22"/>
          <w:szCs w:val="22"/>
        </w:rPr>
        <w:t>zerwał wszelkie powiązania z osobami lub podmiotami odpowiedzialnymi za nieprawidłowe postępowanie Wykonawcy,</w:t>
      </w:r>
    </w:p>
    <w:p w14:paraId="54352BBA" w14:textId="77777777" w:rsidR="00F33495" w:rsidRPr="006B215E" w:rsidRDefault="006966C3" w:rsidP="00F84B01">
      <w:pPr>
        <w:pStyle w:val="Akapitzlist"/>
        <w:numPr>
          <w:ilvl w:val="1"/>
          <w:numId w:val="43"/>
        </w:numPr>
        <w:shd w:val="clear" w:color="auto" w:fill="FFFFFF"/>
        <w:suppressAutoHyphens w:val="0"/>
        <w:spacing w:before="0" w:after="0" w:line="276" w:lineRule="auto"/>
        <w:ind w:left="1418" w:hanging="425"/>
        <w:jc w:val="left"/>
        <w:rPr>
          <w:rFonts w:asciiTheme="minorHAnsi" w:hAnsiTheme="minorHAnsi" w:cstheme="minorHAnsi"/>
          <w:sz w:val="22"/>
          <w:szCs w:val="22"/>
        </w:rPr>
      </w:pPr>
      <w:r w:rsidRPr="006B215E">
        <w:rPr>
          <w:rFonts w:asciiTheme="minorHAnsi" w:hAnsiTheme="minorHAnsi" w:cstheme="minorHAnsi"/>
          <w:sz w:val="22"/>
          <w:szCs w:val="22"/>
        </w:rPr>
        <w:t>zreorganizował personel,</w:t>
      </w:r>
    </w:p>
    <w:p w14:paraId="16DB7050" w14:textId="77777777" w:rsidR="00F33495" w:rsidRPr="006B215E" w:rsidRDefault="006966C3" w:rsidP="00F84B01">
      <w:pPr>
        <w:pStyle w:val="Akapitzlist"/>
        <w:numPr>
          <w:ilvl w:val="1"/>
          <w:numId w:val="43"/>
        </w:numPr>
        <w:shd w:val="clear" w:color="auto" w:fill="FFFFFF"/>
        <w:suppressAutoHyphens w:val="0"/>
        <w:spacing w:before="0" w:after="0" w:line="276" w:lineRule="auto"/>
        <w:ind w:left="1418" w:hanging="425"/>
        <w:jc w:val="left"/>
        <w:rPr>
          <w:rFonts w:asciiTheme="minorHAnsi" w:hAnsiTheme="minorHAnsi" w:cstheme="minorHAnsi"/>
          <w:sz w:val="22"/>
          <w:szCs w:val="22"/>
        </w:rPr>
      </w:pPr>
      <w:r w:rsidRPr="006B215E">
        <w:rPr>
          <w:rFonts w:asciiTheme="minorHAnsi" w:hAnsiTheme="minorHAnsi" w:cstheme="minorHAnsi"/>
          <w:sz w:val="22"/>
          <w:szCs w:val="22"/>
        </w:rPr>
        <w:t>wdrożył system sprawozdawczości i kontroli,</w:t>
      </w:r>
    </w:p>
    <w:p w14:paraId="7B707C8F" w14:textId="77777777" w:rsidR="00F33495" w:rsidRPr="006B215E" w:rsidRDefault="006966C3" w:rsidP="00F84B01">
      <w:pPr>
        <w:pStyle w:val="Akapitzlist"/>
        <w:numPr>
          <w:ilvl w:val="1"/>
          <w:numId w:val="43"/>
        </w:numPr>
        <w:shd w:val="clear" w:color="auto" w:fill="FFFFFF"/>
        <w:suppressAutoHyphens w:val="0"/>
        <w:spacing w:before="0" w:after="0" w:line="276" w:lineRule="auto"/>
        <w:ind w:left="1418" w:hanging="425"/>
        <w:jc w:val="left"/>
        <w:rPr>
          <w:rFonts w:asciiTheme="minorHAnsi" w:hAnsiTheme="minorHAnsi" w:cstheme="minorHAnsi"/>
          <w:sz w:val="22"/>
          <w:szCs w:val="22"/>
        </w:rPr>
      </w:pPr>
      <w:r w:rsidRPr="006B215E">
        <w:rPr>
          <w:rFonts w:asciiTheme="minorHAnsi" w:hAnsiTheme="minorHAnsi" w:cstheme="minorHAnsi"/>
          <w:sz w:val="22"/>
          <w:szCs w:val="22"/>
        </w:rPr>
        <w:t>utworzył struktury audytu wewnętrznego do monitorowania przestrzegania przepisów, wewnętrznych regulacji lub standardów,</w:t>
      </w:r>
    </w:p>
    <w:p w14:paraId="25676F70" w14:textId="77777777" w:rsidR="00F33495" w:rsidRPr="006B215E" w:rsidRDefault="006966C3" w:rsidP="00F84B01">
      <w:pPr>
        <w:pStyle w:val="Akapitzlist"/>
        <w:numPr>
          <w:ilvl w:val="1"/>
          <w:numId w:val="43"/>
        </w:numPr>
        <w:shd w:val="clear" w:color="auto" w:fill="FFFFFF"/>
        <w:suppressAutoHyphens w:val="0"/>
        <w:spacing w:before="0" w:after="0" w:line="276" w:lineRule="auto"/>
        <w:ind w:left="1418" w:hanging="425"/>
        <w:jc w:val="left"/>
        <w:rPr>
          <w:rFonts w:asciiTheme="minorHAnsi" w:hAnsiTheme="minorHAnsi" w:cstheme="minorHAnsi"/>
          <w:sz w:val="22"/>
          <w:szCs w:val="22"/>
        </w:rPr>
      </w:pPr>
      <w:r w:rsidRPr="006B215E">
        <w:rPr>
          <w:rFonts w:asciiTheme="minorHAnsi" w:hAnsiTheme="minorHAnsi" w:cstheme="minorHAnsi"/>
          <w:sz w:val="22"/>
          <w:szCs w:val="22"/>
        </w:rPr>
        <w:t xml:space="preserve">wprowadził wewnętrzne regulacje dotyczące odpowiedzialności </w:t>
      </w:r>
      <w:r w:rsidRPr="006B215E">
        <w:rPr>
          <w:rFonts w:asciiTheme="minorHAnsi" w:hAnsiTheme="minorHAnsi" w:cstheme="minorHAnsi"/>
          <w:sz w:val="22"/>
          <w:szCs w:val="22"/>
        </w:rPr>
        <w:br/>
        <w:t>i odszkodowań za nieprzestrzeganie przepisów, wewnętrznych regulacji lub standardów.</w:t>
      </w:r>
    </w:p>
    <w:p w14:paraId="0C2AEE56" w14:textId="5D6F29A1" w:rsidR="00F33495" w:rsidRPr="006B215E" w:rsidRDefault="006966C3" w:rsidP="00F84B01">
      <w:pPr>
        <w:pStyle w:val="Kolorowalistaakcent11"/>
        <w:numPr>
          <w:ilvl w:val="1"/>
          <w:numId w:val="41"/>
        </w:numPr>
        <w:tabs>
          <w:tab w:val="left" w:pos="567"/>
        </w:tabs>
        <w:suppressAutoHyphens w:val="0"/>
        <w:spacing w:before="0" w:after="0" w:line="276" w:lineRule="auto"/>
        <w:ind w:left="567" w:hanging="567"/>
        <w:jc w:val="left"/>
        <w:rPr>
          <w:rFonts w:asciiTheme="minorHAnsi" w:hAnsiTheme="minorHAnsi" w:cstheme="minorHAnsi"/>
          <w:iCs/>
          <w:sz w:val="22"/>
          <w:szCs w:val="22"/>
        </w:rPr>
      </w:pPr>
      <w:r w:rsidRPr="006B215E">
        <w:rPr>
          <w:rFonts w:asciiTheme="minorHAnsi" w:hAnsiTheme="minorHAnsi" w:cstheme="minorHAnsi"/>
          <w:sz w:val="22"/>
          <w:szCs w:val="22"/>
        </w:rPr>
        <w:t xml:space="preserve">Zamawiający ocenia, czy podjęte przez Wykonawcę czynności wskazane w pkt </w:t>
      </w:r>
      <w:r w:rsidR="00B538AD" w:rsidRPr="006B215E">
        <w:rPr>
          <w:rFonts w:asciiTheme="minorHAnsi" w:hAnsiTheme="minorHAnsi" w:cstheme="minorHAnsi"/>
          <w:sz w:val="22"/>
          <w:szCs w:val="22"/>
        </w:rPr>
        <w:t>7.6 SWZ</w:t>
      </w:r>
      <w:r w:rsidRPr="006B215E">
        <w:rPr>
          <w:rFonts w:asciiTheme="minorHAnsi" w:hAnsiTheme="minorHAnsi" w:cstheme="minorHAnsi"/>
          <w:sz w:val="22"/>
          <w:szCs w:val="22"/>
        </w:rPr>
        <w:t xml:space="preserve"> są wystarczające do wykazania jego rzetelności, uwzględniając wagę i szczególne okoliczności czynu Wykonawcy. Jeżeli podjęte przez Wykonawcę czynności wskazane w pkt 7.</w:t>
      </w:r>
      <w:r w:rsidR="00804C71" w:rsidRPr="006B215E">
        <w:rPr>
          <w:rFonts w:asciiTheme="minorHAnsi" w:hAnsiTheme="minorHAnsi" w:cstheme="minorHAnsi"/>
          <w:sz w:val="22"/>
          <w:szCs w:val="22"/>
        </w:rPr>
        <w:t>6</w:t>
      </w:r>
      <w:r w:rsidRPr="006B215E">
        <w:rPr>
          <w:rFonts w:asciiTheme="minorHAnsi" w:hAnsiTheme="minorHAnsi" w:cstheme="minorHAnsi"/>
          <w:sz w:val="22"/>
          <w:szCs w:val="22"/>
        </w:rPr>
        <w:t xml:space="preserve"> SWZ nie są wystarczające do wykazania jego rzetelności, Zamawiający wyklucza Wykonawcę.</w:t>
      </w:r>
    </w:p>
    <w:p w14:paraId="66061A21" w14:textId="77777777" w:rsidR="00F33495" w:rsidRPr="006B215E" w:rsidRDefault="006966C3" w:rsidP="00F84B01">
      <w:pPr>
        <w:pStyle w:val="Kolorowalistaakcent11"/>
        <w:numPr>
          <w:ilvl w:val="1"/>
          <w:numId w:val="41"/>
        </w:numPr>
        <w:tabs>
          <w:tab w:val="left" w:pos="567"/>
        </w:tabs>
        <w:suppressAutoHyphens w:val="0"/>
        <w:spacing w:before="0" w:after="0" w:line="276" w:lineRule="auto"/>
        <w:ind w:left="567" w:hanging="567"/>
        <w:jc w:val="left"/>
        <w:rPr>
          <w:rFonts w:asciiTheme="minorHAnsi" w:hAnsiTheme="minorHAnsi" w:cstheme="minorHAnsi"/>
          <w:iCs/>
          <w:sz w:val="22"/>
          <w:szCs w:val="22"/>
        </w:rPr>
      </w:pPr>
      <w:r w:rsidRPr="006B215E">
        <w:rPr>
          <w:rStyle w:val="markedcontent"/>
          <w:rFonts w:asciiTheme="minorHAnsi" w:hAnsiTheme="minorHAnsi" w:cstheme="minorHAnsi"/>
          <w:sz w:val="22"/>
          <w:szCs w:val="22"/>
        </w:rPr>
        <w:t xml:space="preserve">Wykluczenie wykonawcy następuje zgodnie z art. 111 ustawy </w:t>
      </w:r>
      <w:proofErr w:type="spellStart"/>
      <w:r w:rsidRPr="006B215E">
        <w:rPr>
          <w:rStyle w:val="markedcontent"/>
          <w:rFonts w:asciiTheme="minorHAnsi" w:hAnsiTheme="minorHAnsi" w:cstheme="minorHAnsi"/>
          <w:sz w:val="22"/>
          <w:szCs w:val="22"/>
        </w:rPr>
        <w:t>Pzp</w:t>
      </w:r>
      <w:proofErr w:type="spellEnd"/>
      <w:r w:rsidRPr="006B215E">
        <w:rPr>
          <w:rStyle w:val="markedcontent"/>
          <w:rFonts w:asciiTheme="minorHAnsi" w:hAnsiTheme="minorHAnsi" w:cstheme="minorHAnsi"/>
          <w:sz w:val="22"/>
          <w:szCs w:val="22"/>
        </w:rPr>
        <w:t>.</w:t>
      </w:r>
    </w:p>
    <w:p w14:paraId="228E6AD7" w14:textId="621F1EAC" w:rsidR="00E9468F" w:rsidRPr="00DC2B8A" w:rsidRDefault="006966C3" w:rsidP="00F84B01">
      <w:pPr>
        <w:pStyle w:val="Kolorowalistaakcent11"/>
        <w:numPr>
          <w:ilvl w:val="1"/>
          <w:numId w:val="41"/>
        </w:numPr>
        <w:tabs>
          <w:tab w:val="left" w:pos="567"/>
        </w:tabs>
        <w:suppressAutoHyphens w:val="0"/>
        <w:spacing w:before="0" w:after="0" w:line="276" w:lineRule="auto"/>
        <w:ind w:left="567" w:hanging="567"/>
        <w:jc w:val="left"/>
        <w:rPr>
          <w:rFonts w:asciiTheme="minorHAnsi" w:hAnsiTheme="minorHAnsi" w:cstheme="minorHAnsi"/>
          <w:iCs/>
          <w:sz w:val="22"/>
          <w:szCs w:val="22"/>
        </w:rPr>
      </w:pPr>
      <w:r w:rsidRPr="006B215E">
        <w:rPr>
          <w:rFonts w:asciiTheme="minorHAnsi" w:hAnsiTheme="minorHAnsi" w:cstheme="minorHAnsi"/>
          <w:iCs/>
          <w:sz w:val="22"/>
          <w:szCs w:val="22"/>
        </w:rPr>
        <w:t>Sposób wykazania braku podstaw wykluczenia wskazano w rozdziale 8 SWZ.</w:t>
      </w:r>
    </w:p>
    <w:p w14:paraId="5208B362" w14:textId="77777777" w:rsidR="00E175CB" w:rsidRPr="006B215E" w:rsidRDefault="00E175CB" w:rsidP="00DC2B8A">
      <w:pPr>
        <w:pStyle w:val="Kolorowalistaakcent11"/>
        <w:tabs>
          <w:tab w:val="left" w:pos="567"/>
        </w:tabs>
        <w:suppressAutoHyphens w:val="0"/>
        <w:spacing w:before="0" w:after="0" w:line="276" w:lineRule="auto"/>
        <w:ind w:left="567"/>
        <w:jc w:val="left"/>
        <w:rPr>
          <w:rFonts w:asciiTheme="minorHAnsi" w:hAnsiTheme="minorHAnsi" w:cstheme="minorHAnsi"/>
          <w:iCs/>
          <w:sz w:val="22"/>
          <w:szCs w:val="22"/>
        </w:rPr>
      </w:pPr>
    </w:p>
    <w:tbl>
      <w:tblPr>
        <w:tblW w:w="8931" w:type="dxa"/>
        <w:jc w:val="center"/>
        <w:tblLayout w:type="fixed"/>
        <w:tblLook w:val="00A0" w:firstRow="1" w:lastRow="0" w:firstColumn="1" w:lastColumn="0" w:noHBand="0" w:noVBand="0"/>
      </w:tblPr>
      <w:tblGrid>
        <w:gridCol w:w="8931"/>
      </w:tblGrid>
      <w:tr w:rsidR="00591AF4" w:rsidRPr="006B215E" w14:paraId="3EDDA3C0" w14:textId="77777777">
        <w:trPr>
          <w:jc w:val="center"/>
        </w:trPr>
        <w:tc>
          <w:tcPr>
            <w:tcW w:w="8931" w:type="dxa"/>
            <w:tcBorders>
              <w:bottom w:val="single" w:sz="4" w:space="0" w:color="000000"/>
            </w:tcBorders>
            <w:shd w:val="clear" w:color="auto" w:fill="D9D9D9" w:themeFill="background1" w:themeFillShade="D9"/>
          </w:tcPr>
          <w:p w14:paraId="783F4F7C"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sz w:val="22"/>
                <w:szCs w:val="22"/>
              </w:rPr>
              <w:t>Rozdział 8</w:t>
            </w:r>
          </w:p>
          <w:p w14:paraId="2FD94FF8"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b/>
                <w:sz w:val="22"/>
                <w:szCs w:val="22"/>
              </w:rPr>
              <w:t>INFORMACJA O OŚWIADCZENIU WSTĘPNYM I PODMIOTOWYCH ŚRODKACH DOWODOWYCH</w:t>
            </w:r>
          </w:p>
        </w:tc>
      </w:tr>
    </w:tbl>
    <w:p w14:paraId="42DEBD84" w14:textId="77777777" w:rsidR="00F33495" w:rsidRPr="006D61AF" w:rsidRDefault="00F33495" w:rsidP="006D61AF">
      <w:pPr>
        <w:pStyle w:val="Kolorowalistaakcent11"/>
        <w:spacing w:line="276" w:lineRule="auto"/>
        <w:ind w:left="0"/>
        <w:jc w:val="left"/>
        <w:rPr>
          <w:rFonts w:asciiTheme="minorHAnsi" w:hAnsiTheme="minorHAnsi" w:cstheme="minorHAnsi"/>
          <w:sz w:val="22"/>
          <w:szCs w:val="22"/>
        </w:rPr>
      </w:pPr>
    </w:p>
    <w:p w14:paraId="7619525B" w14:textId="0C7BF896" w:rsidR="00F33495" w:rsidRPr="006D61AF" w:rsidRDefault="006966C3" w:rsidP="006D61AF">
      <w:pPr>
        <w:pStyle w:val="Kolorowalistaakcent11"/>
        <w:numPr>
          <w:ilvl w:val="1"/>
          <w:numId w:val="65"/>
        </w:numPr>
        <w:spacing w:line="276" w:lineRule="auto"/>
        <w:ind w:left="709" w:hanging="709"/>
        <w:jc w:val="left"/>
        <w:rPr>
          <w:rFonts w:asciiTheme="minorHAnsi" w:hAnsiTheme="minorHAnsi" w:cstheme="minorHAnsi"/>
          <w:sz w:val="22"/>
          <w:szCs w:val="22"/>
        </w:rPr>
      </w:pPr>
      <w:r w:rsidRPr="006D61AF">
        <w:rPr>
          <w:rFonts w:asciiTheme="minorHAnsi" w:hAnsiTheme="minorHAnsi" w:cstheme="minorHAnsi"/>
          <w:sz w:val="22"/>
          <w:szCs w:val="22"/>
        </w:rPr>
        <w:t xml:space="preserve">Wykonawca zobowiązany jest złożyć wraz z ofertą </w:t>
      </w:r>
      <w:r w:rsidRPr="006B215E">
        <w:rPr>
          <w:rFonts w:asciiTheme="minorHAnsi" w:hAnsiTheme="minorHAnsi" w:cstheme="minorHAnsi"/>
          <w:sz w:val="22"/>
          <w:szCs w:val="22"/>
        </w:rPr>
        <w:t>oświadczeni</w:t>
      </w:r>
      <w:r w:rsidR="009334A3" w:rsidRPr="006B215E">
        <w:rPr>
          <w:rFonts w:asciiTheme="minorHAnsi" w:hAnsiTheme="minorHAnsi" w:cstheme="minorHAnsi"/>
          <w:sz w:val="22"/>
          <w:szCs w:val="22"/>
        </w:rPr>
        <w:t>a</w:t>
      </w:r>
      <w:r w:rsidRPr="006B215E">
        <w:rPr>
          <w:rFonts w:asciiTheme="minorHAnsi" w:hAnsiTheme="minorHAnsi" w:cstheme="minorHAnsi"/>
          <w:sz w:val="22"/>
          <w:szCs w:val="22"/>
        </w:rPr>
        <w:t xml:space="preserve"> stanowiące wstępne potwierdzenie, że Wykonawca na dzień składania ofert:</w:t>
      </w:r>
    </w:p>
    <w:p w14:paraId="4479725B" w14:textId="77777777" w:rsidR="00F33495" w:rsidRPr="006B215E" w:rsidRDefault="006966C3" w:rsidP="00F84B01">
      <w:pPr>
        <w:pStyle w:val="Kolorowalistaakcent11"/>
        <w:numPr>
          <w:ilvl w:val="2"/>
          <w:numId w:val="37"/>
        </w:numPr>
        <w:tabs>
          <w:tab w:val="left" w:pos="851"/>
          <w:tab w:val="left" w:pos="1134"/>
        </w:tabs>
        <w:spacing w:line="276" w:lineRule="auto"/>
        <w:ind w:left="1134" w:hanging="425"/>
        <w:jc w:val="left"/>
        <w:rPr>
          <w:rFonts w:asciiTheme="minorHAnsi" w:hAnsiTheme="minorHAnsi" w:cstheme="minorHAnsi"/>
          <w:sz w:val="22"/>
          <w:szCs w:val="22"/>
        </w:rPr>
      </w:pPr>
      <w:r w:rsidRPr="006B215E">
        <w:rPr>
          <w:rFonts w:asciiTheme="minorHAnsi" w:hAnsiTheme="minorHAnsi" w:cstheme="minorHAnsi"/>
          <w:sz w:val="22"/>
          <w:szCs w:val="22"/>
        </w:rPr>
        <w:t>nie podlega wykluczeniu,</w:t>
      </w:r>
    </w:p>
    <w:p w14:paraId="0224EC4C" w14:textId="77777777" w:rsidR="00F33495" w:rsidRPr="006B215E" w:rsidRDefault="006966C3" w:rsidP="00F84B01">
      <w:pPr>
        <w:pStyle w:val="Kolorowalistaakcent11"/>
        <w:numPr>
          <w:ilvl w:val="2"/>
          <w:numId w:val="60"/>
        </w:numPr>
        <w:tabs>
          <w:tab w:val="left" w:pos="851"/>
          <w:tab w:val="left" w:pos="1134"/>
        </w:tabs>
        <w:spacing w:line="276" w:lineRule="auto"/>
        <w:ind w:left="1134" w:hanging="425"/>
        <w:jc w:val="left"/>
        <w:rPr>
          <w:rFonts w:asciiTheme="minorHAnsi" w:hAnsiTheme="minorHAnsi" w:cstheme="minorHAnsi"/>
          <w:sz w:val="22"/>
          <w:szCs w:val="22"/>
        </w:rPr>
      </w:pPr>
      <w:r w:rsidRPr="006B215E">
        <w:rPr>
          <w:rFonts w:asciiTheme="minorHAnsi" w:hAnsiTheme="minorHAnsi" w:cstheme="minorHAnsi"/>
          <w:sz w:val="22"/>
          <w:szCs w:val="22"/>
        </w:rPr>
        <w:t>spełnia warunki udziału w postępowaniu.</w:t>
      </w:r>
    </w:p>
    <w:p w14:paraId="5D89CDEA" w14:textId="77777777" w:rsidR="00F33495" w:rsidRPr="006B215E" w:rsidRDefault="006966C3" w:rsidP="00F84B01">
      <w:pPr>
        <w:pStyle w:val="Kolorowalistaakcent11"/>
        <w:numPr>
          <w:ilvl w:val="2"/>
          <w:numId w:val="61"/>
        </w:numPr>
        <w:spacing w:line="276" w:lineRule="auto"/>
        <w:ind w:left="1418" w:hanging="709"/>
        <w:jc w:val="left"/>
        <w:rPr>
          <w:rFonts w:asciiTheme="minorHAnsi" w:hAnsiTheme="minorHAnsi" w:cstheme="minorHAnsi"/>
          <w:b/>
          <w:sz w:val="22"/>
          <w:szCs w:val="22"/>
        </w:rPr>
      </w:pPr>
      <w:r w:rsidRPr="006B215E">
        <w:rPr>
          <w:rFonts w:asciiTheme="minorHAnsi" w:hAnsiTheme="minorHAnsi" w:cstheme="minorHAnsi"/>
          <w:b/>
          <w:bCs/>
          <w:sz w:val="22"/>
          <w:szCs w:val="22"/>
        </w:rPr>
        <w:t>Oświadczenia należy złożyć wg wymogów załącznika nr 4 i 5 do SWZ</w:t>
      </w:r>
      <w:r w:rsidRPr="006B215E">
        <w:rPr>
          <w:rFonts w:asciiTheme="minorHAnsi" w:hAnsiTheme="minorHAnsi" w:cstheme="minorHAnsi"/>
          <w:bCs/>
          <w:sz w:val="22"/>
          <w:szCs w:val="22"/>
        </w:rPr>
        <w:t>.</w:t>
      </w:r>
    </w:p>
    <w:p w14:paraId="0AAD6D98" w14:textId="77777777" w:rsidR="00F33495" w:rsidRPr="006B215E" w:rsidRDefault="006966C3" w:rsidP="00F84B01">
      <w:pPr>
        <w:pStyle w:val="Kolorowalistaakcent11"/>
        <w:numPr>
          <w:ilvl w:val="2"/>
          <w:numId w:val="62"/>
        </w:numPr>
        <w:spacing w:line="276" w:lineRule="auto"/>
        <w:ind w:left="1418" w:hanging="709"/>
        <w:jc w:val="left"/>
        <w:rPr>
          <w:rFonts w:asciiTheme="minorHAnsi" w:hAnsiTheme="minorHAnsi" w:cstheme="minorHAnsi"/>
          <w:b/>
          <w:sz w:val="22"/>
          <w:szCs w:val="22"/>
        </w:rPr>
      </w:pPr>
      <w:r w:rsidRPr="006B215E">
        <w:rPr>
          <w:rFonts w:asciiTheme="minorHAnsi" w:hAnsiTheme="minorHAnsi" w:cstheme="minorHAnsi"/>
          <w:sz w:val="22"/>
          <w:szCs w:val="22"/>
        </w:rPr>
        <w:t>Jeżeli Wykonawca nie złożył oświadczeń, o którym mowa w pkt 8.1 SWZ lub są one niekompletne lub zawierają błędy, Zamawiający wezwie Wykonawcę odpowiednio do ich złożenia, poprawienia lub uzupełnienia w wyznaczonym terminie, chyba że oferta Wykonawcy podlega odrzuceniu bez względu na ich złożenie, uzupełnienie lub poprawienie lub zachodzą przesłanki unieważnienia postępowania.</w:t>
      </w:r>
    </w:p>
    <w:p w14:paraId="3A5213B2" w14:textId="77777777" w:rsidR="00F33495" w:rsidRPr="006B215E" w:rsidRDefault="006966C3" w:rsidP="00F84B01">
      <w:pPr>
        <w:pStyle w:val="Kolorowalistaakcent11"/>
        <w:numPr>
          <w:ilvl w:val="2"/>
          <w:numId w:val="63"/>
        </w:numPr>
        <w:spacing w:line="276" w:lineRule="auto"/>
        <w:ind w:left="1418" w:hanging="709"/>
        <w:jc w:val="left"/>
        <w:rPr>
          <w:rFonts w:asciiTheme="minorHAnsi" w:hAnsiTheme="minorHAnsi" w:cstheme="minorHAnsi"/>
          <w:b/>
          <w:sz w:val="22"/>
          <w:szCs w:val="22"/>
        </w:rPr>
      </w:pPr>
      <w:r w:rsidRPr="006B215E">
        <w:rPr>
          <w:rFonts w:asciiTheme="minorHAnsi" w:hAnsiTheme="minorHAnsi" w:cstheme="minorHAnsi"/>
          <w:sz w:val="22"/>
          <w:szCs w:val="22"/>
        </w:rPr>
        <w:t>Zamawiający może żądać od wykonawców wyjaśnień dotyczących treści złożonych oświadczeń, o których mowa w pkt 8.1 SWZ.</w:t>
      </w:r>
    </w:p>
    <w:p w14:paraId="79CA6555" w14:textId="77777777" w:rsidR="00F33495" w:rsidRPr="006B215E" w:rsidRDefault="006966C3" w:rsidP="00F84B01">
      <w:pPr>
        <w:pStyle w:val="Kolorowalistaakcent11"/>
        <w:numPr>
          <w:ilvl w:val="2"/>
          <w:numId w:val="64"/>
        </w:numPr>
        <w:spacing w:line="276" w:lineRule="auto"/>
        <w:ind w:left="1418" w:hanging="709"/>
        <w:jc w:val="left"/>
        <w:rPr>
          <w:rFonts w:asciiTheme="minorHAnsi" w:hAnsiTheme="minorHAnsi" w:cstheme="minorHAnsi"/>
          <w:b/>
          <w:sz w:val="22"/>
          <w:szCs w:val="22"/>
        </w:rPr>
      </w:pPr>
      <w:r w:rsidRPr="006B215E">
        <w:rPr>
          <w:rFonts w:asciiTheme="minorHAnsi" w:hAnsiTheme="minorHAnsi" w:cstheme="minorHAnsi"/>
          <w:sz w:val="22"/>
          <w:szCs w:val="22"/>
        </w:rPr>
        <w:lastRenderedPageBreak/>
        <w:t>Jeżeli złożone przez Wykonawcę oświadczenia, o którym mowa w pkt 8.1 SWZ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251152B0" w14:textId="4D52BA7D" w:rsidR="00F33495" w:rsidRPr="006B215E" w:rsidRDefault="006966C3" w:rsidP="00F84B01">
      <w:pPr>
        <w:pStyle w:val="Kolorowalistaakcent11"/>
        <w:numPr>
          <w:ilvl w:val="1"/>
          <w:numId w:val="66"/>
        </w:numPr>
        <w:tabs>
          <w:tab w:val="left" w:pos="709"/>
        </w:tabs>
        <w:spacing w:before="0" w:after="0" w:line="276" w:lineRule="auto"/>
        <w:ind w:left="709" w:hanging="709"/>
        <w:jc w:val="left"/>
        <w:rPr>
          <w:rFonts w:asciiTheme="minorHAnsi" w:hAnsiTheme="minorHAnsi" w:cstheme="minorHAnsi"/>
          <w:sz w:val="22"/>
          <w:szCs w:val="22"/>
        </w:rPr>
      </w:pPr>
      <w:bookmarkStart w:id="2" w:name="_Hlk61070718"/>
      <w:bookmarkEnd w:id="2"/>
      <w:r w:rsidRPr="006B215E">
        <w:rPr>
          <w:rFonts w:asciiTheme="minorHAnsi" w:hAnsiTheme="minorHAnsi" w:cstheme="minorHAnsi"/>
          <w:sz w:val="22"/>
          <w:szCs w:val="22"/>
        </w:rPr>
        <w:t xml:space="preserve">Zamawiający </w:t>
      </w:r>
      <w:r w:rsidRPr="006B215E">
        <w:rPr>
          <w:rFonts w:asciiTheme="minorHAnsi" w:hAnsiTheme="minorHAnsi" w:cstheme="minorHAnsi"/>
          <w:b/>
          <w:bCs/>
          <w:sz w:val="22"/>
          <w:szCs w:val="22"/>
        </w:rPr>
        <w:t xml:space="preserve">wezwie </w:t>
      </w:r>
      <w:r w:rsidRPr="006B215E">
        <w:rPr>
          <w:rFonts w:asciiTheme="minorHAnsi" w:hAnsiTheme="minorHAnsi" w:cstheme="minorHAnsi"/>
          <w:b/>
          <w:bCs/>
          <w:sz w:val="22"/>
          <w:szCs w:val="22"/>
          <w:shd w:val="clear" w:color="auto" w:fill="FFFFFF"/>
        </w:rPr>
        <w:t>Wykonawcę</w:t>
      </w:r>
      <w:r w:rsidRPr="006B215E">
        <w:rPr>
          <w:rFonts w:asciiTheme="minorHAnsi" w:hAnsiTheme="minorHAnsi" w:cstheme="minorHAnsi"/>
          <w:sz w:val="22"/>
          <w:szCs w:val="22"/>
          <w:shd w:val="clear" w:color="auto" w:fill="FFFFFF"/>
        </w:rPr>
        <w:t>, którego oferta została najwyżej oceniona, do złożenia w wyznaczonym terminie (nie krótszym niż 5 dni od dnia wezwania) następujących podmiotowych środków dowodowych (aktualnych na dzień złożenia):</w:t>
      </w:r>
    </w:p>
    <w:p w14:paraId="249DE4D5" w14:textId="77777777" w:rsidR="00F33495" w:rsidRPr="006B215E" w:rsidRDefault="006966C3" w:rsidP="00F84B01">
      <w:pPr>
        <w:pStyle w:val="Kolorowalistaakcent11"/>
        <w:numPr>
          <w:ilvl w:val="2"/>
          <w:numId w:val="67"/>
        </w:numPr>
        <w:spacing w:before="0" w:after="0" w:line="276" w:lineRule="auto"/>
        <w:ind w:left="1418" w:hanging="709"/>
        <w:jc w:val="left"/>
        <w:rPr>
          <w:rFonts w:asciiTheme="minorHAnsi" w:hAnsiTheme="minorHAnsi" w:cstheme="minorHAnsi"/>
          <w:b/>
          <w:sz w:val="22"/>
          <w:szCs w:val="22"/>
        </w:rPr>
      </w:pPr>
      <w:r w:rsidRPr="006B215E">
        <w:rPr>
          <w:rFonts w:asciiTheme="minorHAnsi" w:hAnsiTheme="minorHAnsi" w:cstheme="minorHAnsi"/>
          <w:b/>
          <w:sz w:val="22"/>
          <w:szCs w:val="22"/>
        </w:rPr>
        <w:t>W celu potwierdzenia spełniania warunków udziału w postępowaniu:</w:t>
      </w:r>
    </w:p>
    <w:p w14:paraId="0B8F9A48" w14:textId="0FA4EA0D" w:rsidR="00F33495" w:rsidRPr="006D61AF" w:rsidRDefault="006966C3" w:rsidP="00F84B01">
      <w:pPr>
        <w:pStyle w:val="Akapitzlist"/>
        <w:numPr>
          <w:ilvl w:val="0"/>
          <w:numId w:val="30"/>
        </w:numPr>
        <w:spacing w:line="276" w:lineRule="auto"/>
        <w:ind w:left="1843" w:hanging="425"/>
        <w:jc w:val="left"/>
        <w:rPr>
          <w:rFonts w:asciiTheme="minorHAnsi" w:hAnsiTheme="minorHAnsi" w:cstheme="minorHAnsi"/>
          <w:sz w:val="22"/>
          <w:szCs w:val="22"/>
        </w:rPr>
      </w:pPr>
      <w:r w:rsidRPr="006B215E">
        <w:rPr>
          <w:rFonts w:asciiTheme="minorHAnsi" w:hAnsiTheme="minorHAnsi" w:cstheme="minorHAnsi"/>
          <w:b/>
          <w:bCs/>
          <w:sz w:val="22"/>
          <w:szCs w:val="22"/>
        </w:rPr>
        <w:t>wykazu osób</w:t>
      </w:r>
      <w:r w:rsidRPr="006B215E">
        <w:rPr>
          <w:rFonts w:asciiTheme="minorHAnsi" w:hAnsiTheme="minorHAnsi" w:cstheme="minorHAnsi"/>
          <w:sz w:val="22"/>
          <w:szCs w:val="22"/>
        </w:rPr>
        <w:t xml:space="preserve">, skierowanych przez Wykonawcę do realizacji zamówienia publicznego, w szczególności odpowiedzialnych za świadczenie usług, wraz z informacjami na temat ich, uprawnień, niezbędnych do wykonania zamówienia publicznego, a także zakresu wykonywanych przez nie czynności oraz informacją o podstawie do dysponowania tymi osobami sporządzonego zgodnie z </w:t>
      </w:r>
      <w:r w:rsidRPr="006D61AF">
        <w:rPr>
          <w:rFonts w:asciiTheme="minorHAnsi" w:hAnsiTheme="minorHAnsi" w:cstheme="minorHAnsi"/>
          <w:b/>
          <w:sz w:val="22"/>
          <w:szCs w:val="22"/>
        </w:rPr>
        <w:t xml:space="preserve">Załącznikiem Nr 8 do SWZ </w:t>
      </w:r>
      <w:r w:rsidRPr="006D61AF">
        <w:rPr>
          <w:rFonts w:asciiTheme="minorHAnsi" w:hAnsiTheme="minorHAnsi" w:cstheme="minorHAnsi"/>
          <w:i/>
          <w:sz w:val="22"/>
          <w:szCs w:val="22"/>
          <w:shd w:val="clear" w:color="auto" w:fill="FFFFFF"/>
        </w:rPr>
        <w:t>– w odniesieniu do warunku określonego w pkt. 6.1.4. SWZ.</w:t>
      </w:r>
    </w:p>
    <w:p w14:paraId="1F1E62BF" w14:textId="77777777" w:rsidR="00F33495" w:rsidRPr="006B215E" w:rsidRDefault="00F33495" w:rsidP="00DC2B8A">
      <w:pPr>
        <w:pStyle w:val="Akapitzlist"/>
        <w:spacing w:line="276" w:lineRule="auto"/>
        <w:ind w:left="1843"/>
        <w:jc w:val="left"/>
        <w:rPr>
          <w:rFonts w:asciiTheme="minorHAnsi" w:hAnsiTheme="minorHAnsi" w:cstheme="minorHAnsi"/>
          <w:sz w:val="22"/>
          <w:szCs w:val="22"/>
        </w:rPr>
      </w:pPr>
    </w:p>
    <w:p w14:paraId="6BBF01C4" w14:textId="77777777" w:rsidR="00F33495" w:rsidRPr="006B215E" w:rsidRDefault="006966C3" w:rsidP="00F84B01">
      <w:pPr>
        <w:pStyle w:val="Kolorowalistaakcent11"/>
        <w:numPr>
          <w:ilvl w:val="2"/>
          <w:numId w:val="68"/>
        </w:numPr>
        <w:spacing w:before="0" w:after="0" w:line="276" w:lineRule="auto"/>
        <w:ind w:left="1418" w:hanging="709"/>
        <w:jc w:val="left"/>
        <w:rPr>
          <w:rFonts w:asciiTheme="minorHAnsi" w:hAnsiTheme="minorHAnsi" w:cstheme="minorHAnsi"/>
          <w:b/>
          <w:sz w:val="22"/>
          <w:szCs w:val="22"/>
        </w:rPr>
      </w:pPr>
      <w:r w:rsidRPr="006B215E">
        <w:rPr>
          <w:rFonts w:asciiTheme="minorHAnsi" w:hAnsiTheme="minorHAnsi" w:cstheme="minorHAnsi"/>
          <w:b/>
          <w:sz w:val="22"/>
          <w:szCs w:val="22"/>
        </w:rPr>
        <w:t>W celu potwierdzenia braku podstaw do wykluczenia z udziału w postępowaniu:</w:t>
      </w:r>
    </w:p>
    <w:p w14:paraId="19B3A7E1" w14:textId="77777777" w:rsidR="00F33495" w:rsidRPr="006B215E" w:rsidRDefault="00F33495" w:rsidP="00DC2B8A">
      <w:pPr>
        <w:pStyle w:val="Kolorowalistaakcent11"/>
        <w:spacing w:before="0" w:after="0" w:line="276" w:lineRule="auto"/>
        <w:ind w:left="1418"/>
        <w:jc w:val="left"/>
        <w:rPr>
          <w:rFonts w:asciiTheme="minorHAnsi" w:hAnsiTheme="minorHAnsi" w:cstheme="minorHAnsi"/>
          <w:b/>
          <w:sz w:val="22"/>
          <w:szCs w:val="22"/>
        </w:rPr>
      </w:pPr>
    </w:p>
    <w:p w14:paraId="1C3C16F7" w14:textId="77777777" w:rsidR="00F33495" w:rsidRPr="006B215E" w:rsidRDefault="006966C3" w:rsidP="00DC2B8A">
      <w:pPr>
        <w:pStyle w:val="Kolorowalistaakcent11"/>
        <w:spacing w:before="0" w:after="0" w:line="276" w:lineRule="auto"/>
        <w:ind w:left="1418"/>
        <w:jc w:val="left"/>
        <w:rPr>
          <w:rFonts w:asciiTheme="minorHAnsi" w:hAnsiTheme="minorHAnsi" w:cstheme="minorHAnsi"/>
          <w:bCs/>
          <w:i/>
          <w:iCs/>
          <w:sz w:val="22"/>
          <w:szCs w:val="22"/>
        </w:rPr>
      </w:pPr>
      <w:r w:rsidRPr="006B215E">
        <w:rPr>
          <w:rFonts w:asciiTheme="minorHAnsi" w:hAnsiTheme="minorHAnsi" w:cstheme="minorHAnsi"/>
          <w:bCs/>
          <w:i/>
          <w:iCs/>
          <w:sz w:val="22"/>
          <w:szCs w:val="22"/>
        </w:rPr>
        <w:t xml:space="preserve">Zamawiający </w:t>
      </w:r>
      <w:r w:rsidRPr="006B215E">
        <w:rPr>
          <w:rFonts w:asciiTheme="minorHAnsi" w:hAnsiTheme="minorHAnsi" w:cstheme="minorHAnsi"/>
          <w:bCs/>
          <w:i/>
          <w:iCs/>
          <w:sz w:val="22"/>
          <w:szCs w:val="22"/>
          <w:u w:val="single"/>
        </w:rPr>
        <w:t>nie wymaga</w:t>
      </w:r>
      <w:r w:rsidRPr="006B215E">
        <w:rPr>
          <w:rFonts w:asciiTheme="minorHAnsi" w:hAnsiTheme="minorHAnsi" w:cstheme="minorHAnsi"/>
          <w:bCs/>
          <w:i/>
          <w:iCs/>
          <w:sz w:val="22"/>
          <w:szCs w:val="22"/>
        </w:rPr>
        <w:t xml:space="preserve"> złożenia przez Wykonawcę podmiotowych środków dowodowych w tym zakresie.</w:t>
      </w:r>
    </w:p>
    <w:p w14:paraId="4849CC5C" w14:textId="77777777" w:rsidR="00F33495" w:rsidRPr="006B215E" w:rsidRDefault="00F33495" w:rsidP="00DC2B8A">
      <w:pPr>
        <w:pStyle w:val="Kolorowalistaakcent11"/>
        <w:spacing w:line="276" w:lineRule="auto"/>
        <w:ind w:left="0"/>
        <w:jc w:val="left"/>
        <w:rPr>
          <w:rFonts w:asciiTheme="minorHAnsi" w:hAnsiTheme="minorHAnsi" w:cstheme="minorHAnsi"/>
          <w:sz w:val="22"/>
          <w:szCs w:val="22"/>
        </w:rPr>
      </w:pPr>
    </w:p>
    <w:p w14:paraId="5231BBF7" w14:textId="77777777" w:rsidR="00F33495" w:rsidRPr="006B215E" w:rsidRDefault="006966C3" w:rsidP="00F84B01">
      <w:pPr>
        <w:pStyle w:val="Kolorowalistaakcent11"/>
        <w:numPr>
          <w:ilvl w:val="1"/>
          <w:numId w:val="69"/>
        </w:numPr>
        <w:spacing w:line="276" w:lineRule="auto"/>
        <w:ind w:left="709" w:hanging="709"/>
        <w:jc w:val="left"/>
        <w:rPr>
          <w:rFonts w:asciiTheme="minorHAnsi" w:hAnsiTheme="minorHAnsi" w:cstheme="minorHAnsi"/>
          <w:sz w:val="22"/>
          <w:szCs w:val="22"/>
        </w:rPr>
      </w:pPr>
      <w:r w:rsidRPr="006B215E">
        <w:rPr>
          <w:rFonts w:asciiTheme="minorHAnsi" w:hAnsiTheme="minorHAnsi" w:cstheme="minorHAnsi"/>
          <w:sz w:val="22"/>
          <w:szCs w:val="22"/>
        </w:rPr>
        <w:t>Jeżeli jest to niezbędne do zapewnienia odpowiedniego przebiegu postępowania o udzielenie zamówienia, Zamawiający może na każdym etapie postępowania wezwać wykonawców do złożenia wszystkich lub niektórych podmiotowych środków dowodowych.</w:t>
      </w:r>
    </w:p>
    <w:p w14:paraId="5904C4B3" w14:textId="77777777" w:rsidR="00F33495" w:rsidRPr="006B215E" w:rsidRDefault="006966C3" w:rsidP="00F84B01">
      <w:pPr>
        <w:pStyle w:val="Kolorowalistaakcent11"/>
        <w:numPr>
          <w:ilvl w:val="1"/>
          <w:numId w:val="70"/>
        </w:numPr>
        <w:spacing w:line="276" w:lineRule="auto"/>
        <w:ind w:left="709" w:hanging="709"/>
        <w:jc w:val="left"/>
        <w:rPr>
          <w:rFonts w:asciiTheme="minorHAnsi" w:hAnsiTheme="minorHAnsi" w:cstheme="minorHAnsi"/>
          <w:sz w:val="22"/>
          <w:szCs w:val="22"/>
        </w:rPr>
      </w:pPr>
      <w:r w:rsidRPr="006B215E">
        <w:rPr>
          <w:rFonts w:asciiTheme="minorHAnsi" w:hAnsiTheme="minorHAnsi" w:cstheme="minorHAnsi"/>
          <w:sz w:val="22"/>
          <w:szCs w:val="22"/>
        </w:rPr>
        <w:t>Wykonawca składa podmiotowe środki dowodowe na wezwanie Zamawiającego. Dokumenty te powinny być aktualne na dzień ich złożenia.</w:t>
      </w:r>
    </w:p>
    <w:p w14:paraId="26FAFC4B" w14:textId="77777777" w:rsidR="00F33495" w:rsidRPr="006B215E" w:rsidRDefault="006966C3" w:rsidP="00F84B01">
      <w:pPr>
        <w:pStyle w:val="Kolorowalistaakcent11"/>
        <w:numPr>
          <w:ilvl w:val="1"/>
          <w:numId w:val="71"/>
        </w:numPr>
        <w:spacing w:line="276" w:lineRule="auto"/>
        <w:ind w:left="709" w:hanging="709"/>
        <w:jc w:val="left"/>
        <w:rPr>
          <w:rFonts w:asciiTheme="minorHAnsi" w:hAnsiTheme="minorHAnsi" w:cstheme="minorHAnsi"/>
          <w:sz w:val="22"/>
          <w:szCs w:val="22"/>
        </w:rPr>
      </w:pPr>
      <w:r w:rsidRPr="006B215E">
        <w:rPr>
          <w:rFonts w:asciiTheme="minorHAnsi" w:hAnsiTheme="minorHAnsi" w:cstheme="minorHAnsi"/>
          <w:sz w:val="22"/>
          <w:szCs w:val="22"/>
        </w:rPr>
        <w:t>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14:paraId="05AD86FE" w14:textId="77777777" w:rsidR="00F33495" w:rsidRPr="006B215E" w:rsidRDefault="006966C3" w:rsidP="00F84B01">
      <w:pPr>
        <w:pStyle w:val="Kolorowalistaakcent11"/>
        <w:numPr>
          <w:ilvl w:val="1"/>
          <w:numId w:val="72"/>
        </w:numPr>
        <w:spacing w:line="276" w:lineRule="auto"/>
        <w:ind w:left="709" w:hanging="709"/>
        <w:jc w:val="left"/>
        <w:rPr>
          <w:rFonts w:asciiTheme="minorHAnsi" w:hAnsiTheme="minorHAnsi" w:cstheme="minorHAnsi"/>
          <w:sz w:val="22"/>
          <w:szCs w:val="22"/>
        </w:rPr>
      </w:pPr>
      <w:r w:rsidRPr="006B215E">
        <w:rPr>
          <w:rFonts w:asciiTheme="minorHAnsi" w:hAnsiTheme="minorHAnsi" w:cstheme="minorHAnsi"/>
          <w:sz w:val="22"/>
          <w:szCs w:val="22"/>
        </w:rPr>
        <w:t>Zamawiający nie będzie wzywał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dane umożliwiające dostęp do tych środków.</w:t>
      </w:r>
    </w:p>
    <w:p w14:paraId="6D206529" w14:textId="77777777" w:rsidR="00F33495" w:rsidRPr="006B215E" w:rsidRDefault="006966C3" w:rsidP="00F84B01">
      <w:pPr>
        <w:pStyle w:val="Kolorowalistaakcent11"/>
        <w:numPr>
          <w:ilvl w:val="1"/>
          <w:numId w:val="73"/>
        </w:numPr>
        <w:spacing w:line="276" w:lineRule="auto"/>
        <w:ind w:left="709" w:hanging="709"/>
        <w:jc w:val="left"/>
        <w:rPr>
          <w:rFonts w:asciiTheme="minorHAnsi" w:hAnsiTheme="minorHAnsi" w:cstheme="minorHAnsi"/>
          <w:sz w:val="22"/>
          <w:szCs w:val="22"/>
        </w:rPr>
      </w:pPr>
      <w:r w:rsidRPr="006B215E">
        <w:rPr>
          <w:rFonts w:asciiTheme="minorHAnsi" w:hAnsiTheme="minorHAnsi" w:cstheme="minorHAnsi"/>
          <w:sz w:val="22"/>
          <w:szCs w:val="22"/>
          <w:shd w:val="clear" w:color="auto" w:fill="FFFFFF"/>
        </w:rPr>
        <w:lastRenderedPageBreak/>
        <w:t>Wykonawca nie jest zobowiązany do złożenia podmiotowych środków dowodowych, które Zamawiający posiada, jeżeli Wykonawca wskaże te środki oraz potwierdzi ich prawidłowość i aktualność.</w:t>
      </w:r>
    </w:p>
    <w:p w14:paraId="0ED5BA27" w14:textId="77777777" w:rsidR="00F33495" w:rsidRPr="006B215E" w:rsidRDefault="006966C3" w:rsidP="00F84B01">
      <w:pPr>
        <w:pStyle w:val="Kolorowalistaakcent11"/>
        <w:numPr>
          <w:ilvl w:val="1"/>
          <w:numId w:val="74"/>
        </w:numPr>
        <w:spacing w:line="276" w:lineRule="auto"/>
        <w:ind w:left="709" w:hanging="709"/>
        <w:jc w:val="left"/>
        <w:rPr>
          <w:rFonts w:asciiTheme="minorHAnsi" w:hAnsiTheme="minorHAnsi" w:cstheme="minorHAnsi"/>
          <w:sz w:val="22"/>
          <w:szCs w:val="22"/>
        </w:rPr>
      </w:pPr>
      <w:r w:rsidRPr="006B215E">
        <w:rPr>
          <w:rFonts w:asciiTheme="minorHAnsi" w:hAnsiTheme="minorHAnsi" w:cstheme="minorHAnsi"/>
          <w:sz w:val="22"/>
          <w:szCs w:val="22"/>
        </w:rPr>
        <w:t>Jeżeli Wykonawca nie złożył podmiotowych środków dowodowych lub są one niekompletne lub zawierają błędy, Zamawiający wezwie Wykonawcę odpowiednio do ich złożenia, poprawienia lub uzupełnienia w wyznaczonym terminie, chyba że oferta Wykonawcy podlega odrzuceniu bez względu na ich złożenie, uzupełnienie lub poprawienie lub zachodzą przesłanki unieważnienia postępowania.</w:t>
      </w:r>
    </w:p>
    <w:p w14:paraId="38531F25" w14:textId="77777777" w:rsidR="00F33495" w:rsidRPr="006B215E" w:rsidRDefault="006966C3" w:rsidP="00F84B01">
      <w:pPr>
        <w:pStyle w:val="Kolorowalistaakcent11"/>
        <w:numPr>
          <w:ilvl w:val="1"/>
          <w:numId w:val="75"/>
        </w:numPr>
        <w:spacing w:line="276" w:lineRule="auto"/>
        <w:ind w:left="709" w:hanging="709"/>
        <w:jc w:val="left"/>
        <w:rPr>
          <w:rFonts w:asciiTheme="minorHAnsi" w:hAnsiTheme="minorHAnsi" w:cstheme="minorHAnsi"/>
          <w:sz w:val="22"/>
          <w:szCs w:val="22"/>
        </w:rPr>
      </w:pPr>
      <w:r w:rsidRPr="006B215E">
        <w:rPr>
          <w:rFonts w:asciiTheme="minorHAnsi" w:hAnsiTheme="minorHAnsi" w:cstheme="minorHAnsi"/>
          <w:sz w:val="22"/>
          <w:szCs w:val="22"/>
        </w:rPr>
        <w:t>Zamawiający może żądać od wykonawców wyjaśnień dotyczących treści złożonych podmiotowych środków dowodowych.</w:t>
      </w:r>
    </w:p>
    <w:p w14:paraId="67DE9206" w14:textId="77777777" w:rsidR="00F33495" w:rsidRPr="006B215E" w:rsidRDefault="006966C3" w:rsidP="00F84B01">
      <w:pPr>
        <w:pStyle w:val="Kolorowalistaakcent11"/>
        <w:numPr>
          <w:ilvl w:val="1"/>
          <w:numId w:val="76"/>
        </w:numPr>
        <w:spacing w:line="276" w:lineRule="auto"/>
        <w:ind w:left="709" w:hanging="709"/>
        <w:jc w:val="left"/>
        <w:rPr>
          <w:rFonts w:asciiTheme="minorHAnsi" w:hAnsiTheme="minorHAnsi" w:cstheme="minorHAnsi"/>
          <w:sz w:val="22"/>
          <w:szCs w:val="22"/>
        </w:rPr>
      </w:pPr>
      <w:r w:rsidRPr="006B215E">
        <w:rPr>
          <w:rFonts w:asciiTheme="minorHAnsi" w:hAnsiTheme="minorHAnsi" w:cstheme="minorHAnsi"/>
          <w:sz w:val="22"/>
          <w:szCs w:val="22"/>
        </w:rPr>
        <w:t>Jeżeli złożone przez Wykonawcę podmiotowe środki dowodowe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6094EA3C" w14:textId="77777777" w:rsidR="00F33495" w:rsidRPr="006B215E" w:rsidRDefault="006966C3" w:rsidP="00F84B01">
      <w:pPr>
        <w:pStyle w:val="Kolorowalistaakcent11"/>
        <w:numPr>
          <w:ilvl w:val="1"/>
          <w:numId w:val="77"/>
        </w:numPr>
        <w:spacing w:line="276" w:lineRule="auto"/>
        <w:ind w:left="709" w:hanging="709"/>
        <w:jc w:val="left"/>
        <w:rPr>
          <w:rFonts w:asciiTheme="minorHAnsi" w:hAnsiTheme="minorHAnsi" w:cstheme="minorHAnsi"/>
          <w:sz w:val="22"/>
          <w:szCs w:val="22"/>
        </w:rPr>
      </w:pPr>
      <w:r w:rsidRPr="006B215E">
        <w:rPr>
          <w:rFonts w:asciiTheme="minorHAnsi" w:hAnsiTheme="minorHAnsi" w:cstheme="minorHAnsi"/>
          <w:sz w:val="22"/>
          <w:szCs w:val="22"/>
        </w:rPr>
        <w:t xml:space="preserve">Oświadczenia o których mowa w rozdziale 8.1 SWZ </w:t>
      </w:r>
      <w:r w:rsidRPr="006B215E">
        <w:rPr>
          <w:rFonts w:asciiTheme="minorHAnsi" w:hAnsiTheme="minorHAnsi" w:cstheme="minorHAnsi"/>
          <w:sz w:val="22"/>
          <w:szCs w:val="22"/>
          <w:shd w:val="clear" w:color="auto" w:fill="FFFFFF"/>
        </w:rPr>
        <w:t>składa się, pod rygorem nieważności, w formie elektronicznej lub w postaci elektronicznej opatrzonej podpisem zaufanym lub podpisem osobistym.</w:t>
      </w:r>
    </w:p>
    <w:p w14:paraId="4BEAFBE1" w14:textId="5AD4B374" w:rsidR="00F33495" w:rsidRPr="006B215E" w:rsidRDefault="006966C3" w:rsidP="00F84B01">
      <w:pPr>
        <w:pStyle w:val="Kolorowalistaakcent11"/>
        <w:numPr>
          <w:ilvl w:val="1"/>
          <w:numId w:val="78"/>
        </w:numPr>
        <w:spacing w:line="276" w:lineRule="auto"/>
        <w:ind w:left="709" w:hanging="709"/>
        <w:jc w:val="left"/>
        <w:rPr>
          <w:rFonts w:asciiTheme="minorHAnsi" w:hAnsiTheme="minorHAnsi" w:cstheme="minorHAnsi"/>
          <w:sz w:val="22"/>
          <w:szCs w:val="22"/>
        </w:rPr>
      </w:pPr>
      <w:r w:rsidRPr="006B215E">
        <w:rPr>
          <w:rFonts w:asciiTheme="minorHAnsi" w:hAnsiTheme="minorHAnsi" w:cstheme="minorHAnsi"/>
          <w:sz w:val="22"/>
          <w:szCs w:val="22"/>
        </w:rPr>
        <w:t>Podmiotowe środki dowodowe</w:t>
      </w:r>
      <w:r w:rsidRPr="006B215E">
        <w:rPr>
          <w:rFonts w:asciiTheme="minorHAnsi" w:hAnsiTheme="minorHAnsi" w:cstheme="minorHAnsi"/>
          <w:sz w:val="22"/>
          <w:szCs w:val="22"/>
          <w:shd w:val="clear" w:color="auto" w:fill="FFFFFF"/>
        </w:rPr>
        <w:t xml:space="preserve"> sporządza się w postaci elektronicznej, w formatach danych określonych w przepisach wydanych na podstawie art. 18 ustawy z dnia 17 lutego 2005 r. o informatyzacji działalności podmiotów realizujących zadania publiczne, z zastrzeżeniem formatów, o których mowa w art. 66 ust. 1 ustawy, z uwzględnieniem rodzaju przekazywanych danych.</w:t>
      </w:r>
    </w:p>
    <w:p w14:paraId="10CDB8CA" w14:textId="77777777" w:rsidR="00F33495" w:rsidRPr="006B215E" w:rsidRDefault="006966C3" w:rsidP="00F84B01">
      <w:pPr>
        <w:pStyle w:val="Kolorowalistaakcent11"/>
        <w:numPr>
          <w:ilvl w:val="1"/>
          <w:numId w:val="36"/>
        </w:numPr>
        <w:spacing w:line="276" w:lineRule="auto"/>
        <w:ind w:left="709" w:hanging="709"/>
        <w:jc w:val="left"/>
        <w:rPr>
          <w:rFonts w:asciiTheme="minorHAnsi" w:hAnsiTheme="minorHAnsi" w:cstheme="minorHAnsi"/>
          <w:sz w:val="22"/>
          <w:szCs w:val="22"/>
        </w:rPr>
      </w:pPr>
      <w:r w:rsidRPr="006B215E">
        <w:rPr>
          <w:rFonts w:asciiTheme="minorHAnsi" w:hAnsiTheme="minorHAnsi" w:cstheme="minorHAnsi"/>
          <w:sz w:val="22"/>
          <w:szCs w:val="22"/>
        </w:rPr>
        <w:t>Podmiotowe środki dowodowe</w:t>
      </w:r>
      <w:r w:rsidRPr="006B215E">
        <w:rPr>
          <w:rFonts w:asciiTheme="minorHAnsi" w:hAnsiTheme="minorHAnsi" w:cstheme="minorHAnsi"/>
          <w:sz w:val="22"/>
          <w:szCs w:val="22"/>
          <w:shd w:val="clear" w:color="auto" w:fill="FFFFFF"/>
        </w:rPr>
        <w:t xml:space="preserve"> przekazuje się </w:t>
      </w:r>
    </w:p>
    <w:p w14:paraId="3F36CCE3" w14:textId="77777777" w:rsidR="00F33495" w:rsidRPr="006B215E" w:rsidRDefault="006966C3" w:rsidP="00F84B01">
      <w:pPr>
        <w:pStyle w:val="Kolorowalistaakcent11"/>
        <w:numPr>
          <w:ilvl w:val="0"/>
          <w:numId w:val="50"/>
        </w:numPr>
        <w:spacing w:line="276" w:lineRule="auto"/>
        <w:jc w:val="left"/>
        <w:rPr>
          <w:rFonts w:asciiTheme="minorHAnsi" w:hAnsiTheme="minorHAnsi" w:cstheme="minorHAnsi"/>
          <w:sz w:val="22"/>
          <w:szCs w:val="22"/>
        </w:rPr>
      </w:pPr>
      <w:r w:rsidRPr="006B215E">
        <w:rPr>
          <w:rFonts w:asciiTheme="minorHAnsi" w:hAnsiTheme="minorHAnsi" w:cstheme="minorHAnsi"/>
          <w:sz w:val="22"/>
          <w:szCs w:val="22"/>
        </w:rPr>
        <w:t>w przypadku gdy zostały wystawione jako dokument elektroniczny przez upoważnione podmioty inne niż wykonawca, wykonawca wspólnie ubiegający się o udzielenie zamówienia, podmiot udostępniający zasoby - przekazuje się ten dokument elektroniczny,</w:t>
      </w:r>
    </w:p>
    <w:p w14:paraId="345F0073" w14:textId="77777777" w:rsidR="00F33495" w:rsidRPr="006B215E" w:rsidRDefault="006966C3" w:rsidP="00F84B01">
      <w:pPr>
        <w:pStyle w:val="Kolorowalistaakcent11"/>
        <w:numPr>
          <w:ilvl w:val="0"/>
          <w:numId w:val="50"/>
        </w:numPr>
        <w:spacing w:line="276" w:lineRule="auto"/>
        <w:jc w:val="left"/>
        <w:rPr>
          <w:rFonts w:asciiTheme="minorHAnsi" w:hAnsiTheme="minorHAnsi" w:cstheme="minorHAnsi"/>
          <w:sz w:val="22"/>
          <w:szCs w:val="22"/>
        </w:rPr>
      </w:pPr>
      <w:r w:rsidRPr="006B215E">
        <w:rPr>
          <w:rFonts w:asciiTheme="minorHAnsi" w:hAnsiTheme="minorHAnsi" w:cstheme="minorHAnsi"/>
          <w:sz w:val="22"/>
          <w:szCs w:val="22"/>
        </w:rPr>
        <w:t xml:space="preserve">w przypadku gdy zostały wystawione jako dokument w postaci papierowej przez upoważnione podmioty inne niż wykonawca, wykonawca wspólnie ubiegający się o udzielenie zamówienia, podmiot udostępniający zasoby - przekazuje się cyfrowe odwzorowanie tego dokumentu opatrzone kwalifikowanym podpisem elektronicznym, podpisem zaufanym lub podpisem osobistym, poświadczające zgodność cyfrowego odwzorowania z dokumentem w postaci papierowej.        </w:t>
      </w:r>
    </w:p>
    <w:p w14:paraId="3BA10967" w14:textId="77777777" w:rsidR="00F33495" w:rsidRPr="006B215E" w:rsidRDefault="006966C3" w:rsidP="00DC2B8A">
      <w:pPr>
        <w:pStyle w:val="Kolorowalistaakcent11"/>
        <w:spacing w:line="276" w:lineRule="auto"/>
        <w:ind w:left="1353"/>
        <w:jc w:val="left"/>
        <w:rPr>
          <w:rFonts w:asciiTheme="minorHAnsi" w:hAnsiTheme="minorHAnsi" w:cstheme="minorHAnsi"/>
          <w:i/>
          <w:iCs/>
          <w:sz w:val="22"/>
          <w:szCs w:val="22"/>
        </w:rPr>
      </w:pPr>
      <w:r w:rsidRPr="006B215E">
        <w:rPr>
          <w:rFonts w:asciiTheme="minorHAnsi" w:hAnsiTheme="minorHAnsi" w:cstheme="minorHAnsi"/>
          <w:i/>
          <w:iCs/>
          <w:sz w:val="22"/>
          <w:szCs w:val="22"/>
        </w:rPr>
        <w:t xml:space="preserve">Poświadczenia zgodności cyfrowego odwzorowania z dokumentem w postaci papierowej dokonuje odpowiednio wykonawca, wykonawca wspólnie ubiegający się o udzielenie zamówienia, podmiot udostępniający zasoby lub podwykonawca, w zakresie podmiotowych środków dowodowych, które każdego z nich dotyczą. </w:t>
      </w:r>
      <w:r w:rsidRPr="006B215E">
        <w:rPr>
          <w:rFonts w:asciiTheme="minorHAnsi" w:hAnsiTheme="minorHAnsi" w:cstheme="minorHAnsi"/>
          <w:i/>
          <w:iCs/>
          <w:sz w:val="22"/>
          <w:szCs w:val="22"/>
        </w:rPr>
        <w:lastRenderedPageBreak/>
        <w:t>Poświadczenia zgodności cyfrowego odwzorowania z dokumentem w postaci papierowej może dokonać również notariusz. Przez cyfrowe odwzorowanie należy rozumieć dokument elektroniczny będący kopią elektroniczną treści zapisanej w postaci papierowej, umożliwiający zapoznanie się z tą treścią i jej zrozumienie, bez konieczności bezpośredniego dostępu do oryginału.</w:t>
      </w:r>
    </w:p>
    <w:p w14:paraId="2BF29527" w14:textId="77777777" w:rsidR="00F33495" w:rsidRPr="006B215E" w:rsidRDefault="006966C3" w:rsidP="00F84B01">
      <w:pPr>
        <w:pStyle w:val="Kolorowalistaakcent11"/>
        <w:numPr>
          <w:ilvl w:val="0"/>
          <w:numId w:val="50"/>
        </w:numPr>
        <w:spacing w:line="276" w:lineRule="auto"/>
        <w:jc w:val="left"/>
        <w:rPr>
          <w:rFonts w:asciiTheme="minorHAnsi" w:hAnsiTheme="minorHAnsi" w:cstheme="minorHAnsi"/>
          <w:sz w:val="22"/>
          <w:szCs w:val="22"/>
        </w:rPr>
      </w:pPr>
      <w:r w:rsidRPr="006B215E">
        <w:rPr>
          <w:rFonts w:asciiTheme="minorHAnsi" w:hAnsiTheme="minorHAnsi" w:cstheme="minorHAnsi"/>
          <w:sz w:val="22"/>
          <w:szCs w:val="22"/>
        </w:rPr>
        <w:t>w przypadku, gdy nie zostały wystawione przez upoważnione podmioty inne niż Wykonawca, Wykonawca wspólnie ubiegający się o udzielenie zamówienia, podmiot udostępniający zasoby - przekazuje się je w postaci elektronicznej i opatruje się kwalifikowanym podpisem elektronicznym, podpisem zaufanym lub podpisem osobistym.</w:t>
      </w:r>
    </w:p>
    <w:p w14:paraId="1450BFC1" w14:textId="77777777" w:rsidR="00F33495" w:rsidRPr="006B215E" w:rsidRDefault="006966C3" w:rsidP="00F84B01">
      <w:pPr>
        <w:pStyle w:val="Kolorowalistaakcent11"/>
        <w:numPr>
          <w:ilvl w:val="0"/>
          <w:numId w:val="50"/>
        </w:numPr>
        <w:spacing w:line="276" w:lineRule="auto"/>
        <w:jc w:val="left"/>
        <w:rPr>
          <w:rFonts w:asciiTheme="minorHAnsi" w:hAnsiTheme="minorHAnsi" w:cstheme="minorHAnsi"/>
          <w:sz w:val="22"/>
          <w:szCs w:val="22"/>
        </w:rPr>
      </w:pPr>
      <w:r w:rsidRPr="006B215E">
        <w:rPr>
          <w:rFonts w:asciiTheme="minorHAnsi" w:hAnsiTheme="minorHAnsi" w:cstheme="minorHAnsi"/>
          <w:sz w:val="22"/>
          <w:szCs w:val="22"/>
        </w:rPr>
        <w:t>w przypadku gdy nie zostały wystawione przez upoważnione podmioty inne niż wykonawca, wykonawca wspólnie ubiegający się o udzielenie zamówienia, podmiot udostępniający zasoby a sporządzono je jako dokument w postaci papierowej i opatrzono własnoręcznym podpisem - przekazuje się cyfrowe odwzorowanie tego dokumentu opatrzone kwalifikowanym podpisem elektronicznym, podpisem zaufanym lub podpisem osobistym, poświadczające zgodność cyfrowego odwzorowania z dokumentem w postaci papierowej.</w:t>
      </w:r>
    </w:p>
    <w:p w14:paraId="78D906A2" w14:textId="77777777" w:rsidR="00F33495" w:rsidRPr="006B215E" w:rsidRDefault="006966C3" w:rsidP="00DC2B8A">
      <w:pPr>
        <w:pStyle w:val="Kolorowalistaakcent11"/>
        <w:spacing w:line="276" w:lineRule="auto"/>
        <w:ind w:left="1353"/>
        <w:jc w:val="left"/>
        <w:rPr>
          <w:rFonts w:asciiTheme="minorHAnsi" w:hAnsiTheme="minorHAnsi" w:cstheme="minorHAnsi"/>
          <w:i/>
          <w:iCs/>
          <w:sz w:val="22"/>
          <w:szCs w:val="22"/>
        </w:rPr>
      </w:pPr>
      <w:r w:rsidRPr="006B215E">
        <w:rPr>
          <w:rFonts w:asciiTheme="minorHAnsi" w:hAnsiTheme="minorHAnsi" w:cstheme="minorHAnsi"/>
          <w:i/>
          <w:iCs/>
          <w:sz w:val="22"/>
          <w:szCs w:val="22"/>
        </w:rPr>
        <w:t>Poświadczenia zgodności cyfrowego odwzorowania z dokumentem w postaci papierowej dokonuje odpowiednio wykonawca, wykonawca wspólnie ubiegający się o udzielenie zamówienia, podmiot udostępniający zasoby, w zakresie podmiotowych środków dowodowych, które każdego z nich dotyczą. Poświadczenia zgodności cyfrowego odwzorowania z dokumentem w postaci papierowej może dokonać również notariusz. Przez cyfrowe odwzorowanie należy rozumieć dokument elektroniczny będący kopią elektroniczną treści zapisanej w postaci papierowej, umożliwiający zapoznanie się z tą treścią i jej zrozumienie, bez konieczności bezpośredniego dostępu do oryginału.</w:t>
      </w:r>
    </w:p>
    <w:p w14:paraId="38E0658B" w14:textId="77777777" w:rsidR="00F33495" w:rsidRPr="006B215E" w:rsidRDefault="006966C3" w:rsidP="00F84B01">
      <w:pPr>
        <w:pStyle w:val="Kolorowalistaakcent11"/>
        <w:numPr>
          <w:ilvl w:val="1"/>
          <w:numId w:val="79"/>
        </w:numPr>
        <w:spacing w:line="276" w:lineRule="auto"/>
        <w:ind w:left="709" w:hanging="709"/>
        <w:jc w:val="left"/>
        <w:rPr>
          <w:rFonts w:asciiTheme="minorHAnsi" w:hAnsiTheme="minorHAnsi" w:cstheme="minorHAnsi"/>
          <w:sz w:val="22"/>
          <w:szCs w:val="22"/>
        </w:rPr>
      </w:pPr>
      <w:r w:rsidRPr="006B215E">
        <w:rPr>
          <w:rFonts w:asciiTheme="minorHAnsi" w:hAnsiTheme="minorHAnsi" w:cstheme="minorHAnsi"/>
          <w:sz w:val="22"/>
          <w:szCs w:val="22"/>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13A46688" w14:textId="77777777" w:rsidR="00F33495" w:rsidRPr="006B215E" w:rsidRDefault="006966C3" w:rsidP="00F84B01">
      <w:pPr>
        <w:pStyle w:val="Kolorowalistaakcent11"/>
        <w:numPr>
          <w:ilvl w:val="1"/>
          <w:numId w:val="80"/>
        </w:numPr>
        <w:spacing w:line="276" w:lineRule="auto"/>
        <w:ind w:left="709" w:hanging="709"/>
        <w:jc w:val="left"/>
        <w:rPr>
          <w:rFonts w:asciiTheme="minorHAnsi" w:hAnsiTheme="minorHAnsi" w:cstheme="minorHAnsi"/>
          <w:sz w:val="22"/>
          <w:szCs w:val="22"/>
        </w:rPr>
      </w:pPr>
      <w:r w:rsidRPr="006B215E">
        <w:rPr>
          <w:rFonts w:asciiTheme="minorHAnsi" w:hAnsiTheme="minorHAnsi" w:cstheme="minorHAnsi"/>
          <w:sz w:val="22"/>
          <w:szCs w:val="22"/>
        </w:rPr>
        <w:t>Oświadczenia wskazane w rozdziale 8.1 SWZ i podmiotowe środki dowodowe</w:t>
      </w:r>
      <w:r w:rsidRPr="006B215E">
        <w:rPr>
          <w:rFonts w:asciiTheme="minorHAnsi" w:hAnsiTheme="minorHAnsi" w:cstheme="minorHAnsi"/>
          <w:sz w:val="22"/>
          <w:szCs w:val="22"/>
          <w:shd w:val="clear" w:color="auto" w:fill="FFFFFF"/>
        </w:rPr>
        <w:t xml:space="preserve"> </w:t>
      </w:r>
      <w:r w:rsidRPr="006B215E">
        <w:rPr>
          <w:rFonts w:asciiTheme="minorHAnsi" w:hAnsiTheme="minorHAnsi" w:cstheme="minorHAnsi"/>
          <w:sz w:val="22"/>
          <w:szCs w:val="22"/>
        </w:rPr>
        <w:t>przekazuje się środkiem komunikacji elektronicznej wskazanym w rozdziale 11 i 14 SWZ.</w:t>
      </w:r>
    </w:p>
    <w:p w14:paraId="24FE2B80" w14:textId="5B78A1ED" w:rsidR="00F33495" w:rsidRPr="006B215E" w:rsidRDefault="006966C3" w:rsidP="00F84B01">
      <w:pPr>
        <w:pStyle w:val="Kolorowalistaakcent11"/>
        <w:numPr>
          <w:ilvl w:val="1"/>
          <w:numId w:val="81"/>
        </w:numPr>
        <w:spacing w:line="276" w:lineRule="auto"/>
        <w:ind w:left="709" w:hanging="709"/>
        <w:jc w:val="left"/>
        <w:rPr>
          <w:rFonts w:asciiTheme="minorHAnsi" w:hAnsiTheme="minorHAnsi" w:cstheme="minorHAnsi"/>
          <w:sz w:val="22"/>
          <w:szCs w:val="22"/>
        </w:rPr>
      </w:pPr>
      <w:r w:rsidRPr="006B215E">
        <w:rPr>
          <w:rFonts w:asciiTheme="minorHAnsi" w:hAnsiTheme="minorHAnsi" w:cstheme="minorHAnsi"/>
          <w:sz w:val="22"/>
          <w:szCs w:val="22"/>
          <w:shd w:val="clear" w:color="auto" w:fill="FFFFFF"/>
        </w:rPr>
        <w:t xml:space="preserve">W przypadku, gdy oświadczenia o których mowa w rozdziale 8.1 SWZ lub </w:t>
      </w:r>
      <w:r w:rsidRPr="006B215E">
        <w:rPr>
          <w:rFonts w:asciiTheme="minorHAnsi" w:hAnsiTheme="minorHAnsi" w:cstheme="minorHAnsi"/>
          <w:sz w:val="22"/>
          <w:szCs w:val="22"/>
        </w:rPr>
        <w:t>podmiotowe środki dowodowe</w:t>
      </w:r>
      <w:r w:rsidRPr="006B215E">
        <w:rPr>
          <w:rFonts w:asciiTheme="minorHAnsi" w:hAnsiTheme="minorHAnsi" w:cstheme="minorHAnsi"/>
          <w:sz w:val="22"/>
          <w:szCs w:val="22"/>
          <w:shd w:val="clear" w:color="auto" w:fill="FFFFFF"/>
        </w:rPr>
        <w:t xml:space="preserve"> zawierają informacje stanowiące tajemnicę przedsiębiorstwa w rozumieniu przepisów ustawy z dnia 16 kwietnia 1993 r. o zwalczaniu nieuczciwej konkurencji, Wykonawca, w celu utrzymania w poufności tych informacji, przekazuje je w wydzielonym i odpowiednio oznaczonym pliku.</w:t>
      </w:r>
    </w:p>
    <w:p w14:paraId="45D79AE7" w14:textId="77777777" w:rsidR="00F33495" w:rsidRPr="006B215E" w:rsidRDefault="006966C3" w:rsidP="00F84B01">
      <w:pPr>
        <w:pStyle w:val="Kolorowalistaakcent11"/>
        <w:numPr>
          <w:ilvl w:val="1"/>
          <w:numId w:val="82"/>
        </w:numPr>
        <w:spacing w:line="276" w:lineRule="auto"/>
        <w:ind w:left="709" w:hanging="709"/>
        <w:jc w:val="left"/>
        <w:rPr>
          <w:rFonts w:asciiTheme="minorHAnsi" w:hAnsiTheme="minorHAnsi" w:cstheme="minorHAnsi"/>
          <w:sz w:val="22"/>
          <w:szCs w:val="22"/>
        </w:rPr>
      </w:pPr>
      <w:r w:rsidRPr="006B215E">
        <w:rPr>
          <w:rFonts w:asciiTheme="minorHAnsi" w:hAnsiTheme="minorHAnsi" w:cstheme="minorHAnsi"/>
          <w:sz w:val="22"/>
          <w:szCs w:val="22"/>
        </w:rPr>
        <w:lastRenderedPageBreak/>
        <w:t>Podmiotowe środki dowodowe</w:t>
      </w:r>
      <w:r w:rsidRPr="006B215E">
        <w:rPr>
          <w:rFonts w:asciiTheme="minorHAnsi" w:hAnsiTheme="minorHAnsi" w:cstheme="minorHAnsi"/>
          <w:sz w:val="22"/>
          <w:szCs w:val="22"/>
          <w:shd w:val="clear" w:color="auto" w:fill="FFFFFF"/>
        </w:rPr>
        <w:t xml:space="preserve"> sporządzone w języku obcym przekazuje się wraz z tłumaczeniem na język polski.</w:t>
      </w:r>
    </w:p>
    <w:p w14:paraId="7B5E5BBE" w14:textId="77777777" w:rsidR="00F33495" w:rsidRPr="006B215E" w:rsidRDefault="006966C3" w:rsidP="00F84B01">
      <w:pPr>
        <w:pStyle w:val="Kolorowalistaakcent11"/>
        <w:numPr>
          <w:ilvl w:val="1"/>
          <w:numId w:val="83"/>
        </w:numPr>
        <w:spacing w:line="276" w:lineRule="auto"/>
        <w:ind w:left="709" w:hanging="709"/>
        <w:jc w:val="left"/>
        <w:rPr>
          <w:rFonts w:asciiTheme="minorHAnsi" w:hAnsiTheme="minorHAnsi" w:cstheme="minorHAnsi"/>
          <w:sz w:val="22"/>
          <w:szCs w:val="22"/>
        </w:rPr>
      </w:pPr>
      <w:r w:rsidRPr="006B215E">
        <w:rPr>
          <w:rFonts w:asciiTheme="minorHAnsi" w:hAnsiTheme="minorHAnsi" w:cstheme="minorHAnsi"/>
          <w:sz w:val="22"/>
          <w:szCs w:val="22"/>
          <w:shd w:val="clear" w:color="auto" w:fill="FFFFFF"/>
        </w:rPr>
        <w:t>Dokumenty elektroniczne muszą spełniać łącznie następujące wymagania:</w:t>
      </w:r>
    </w:p>
    <w:p w14:paraId="6DF28154" w14:textId="77777777" w:rsidR="00F33495" w:rsidRPr="006B215E" w:rsidRDefault="006966C3" w:rsidP="00F84B01">
      <w:pPr>
        <w:pStyle w:val="Akapitzlist"/>
        <w:numPr>
          <w:ilvl w:val="2"/>
          <w:numId w:val="21"/>
        </w:numPr>
        <w:shd w:val="clear" w:color="auto" w:fill="FFFFFF"/>
        <w:spacing w:line="276" w:lineRule="auto"/>
        <w:ind w:left="1134" w:hanging="425"/>
        <w:jc w:val="left"/>
        <w:rPr>
          <w:rFonts w:asciiTheme="minorHAnsi" w:hAnsiTheme="minorHAnsi" w:cstheme="minorHAnsi"/>
          <w:sz w:val="22"/>
          <w:szCs w:val="22"/>
        </w:rPr>
      </w:pPr>
      <w:r w:rsidRPr="006B215E">
        <w:rPr>
          <w:rFonts w:asciiTheme="minorHAnsi" w:hAnsiTheme="minorHAnsi" w:cstheme="minorHAnsi"/>
          <w:sz w:val="22"/>
          <w:szCs w:val="22"/>
        </w:rPr>
        <w:t>są utrwalone w sposób umożliwiający ich wielokrotne odczytanie, zapisanie i powielenie, a także przekazanie przy użyciu środków komunikacji elektronicznej lub na informatycznym nośniku danych;</w:t>
      </w:r>
    </w:p>
    <w:p w14:paraId="0B5876B8" w14:textId="77777777" w:rsidR="00F33495" w:rsidRPr="006B215E" w:rsidRDefault="006966C3" w:rsidP="00F84B01">
      <w:pPr>
        <w:pStyle w:val="Akapitzlist"/>
        <w:numPr>
          <w:ilvl w:val="2"/>
          <w:numId w:val="21"/>
        </w:numPr>
        <w:shd w:val="clear" w:color="auto" w:fill="FFFFFF"/>
        <w:spacing w:line="276" w:lineRule="auto"/>
        <w:ind w:left="1134" w:hanging="425"/>
        <w:jc w:val="left"/>
        <w:rPr>
          <w:rFonts w:asciiTheme="minorHAnsi" w:hAnsiTheme="minorHAnsi" w:cstheme="minorHAnsi"/>
          <w:sz w:val="22"/>
          <w:szCs w:val="22"/>
        </w:rPr>
      </w:pPr>
      <w:r w:rsidRPr="006B215E">
        <w:rPr>
          <w:rFonts w:asciiTheme="minorHAnsi" w:hAnsiTheme="minorHAnsi" w:cstheme="minorHAnsi"/>
          <w:sz w:val="22"/>
          <w:szCs w:val="22"/>
        </w:rPr>
        <w:t>umożliwiają prezentację treści w postaci elektronicznej, w szczególności przez wyświetlenie tej treści na monitorze ekranowym;</w:t>
      </w:r>
    </w:p>
    <w:p w14:paraId="5BCF266B" w14:textId="77777777" w:rsidR="00F33495" w:rsidRPr="006B215E" w:rsidRDefault="006966C3" w:rsidP="00F84B01">
      <w:pPr>
        <w:pStyle w:val="Akapitzlist"/>
        <w:numPr>
          <w:ilvl w:val="2"/>
          <w:numId w:val="21"/>
        </w:numPr>
        <w:shd w:val="clear" w:color="auto" w:fill="FFFFFF"/>
        <w:spacing w:line="276" w:lineRule="auto"/>
        <w:ind w:left="1134" w:hanging="425"/>
        <w:jc w:val="left"/>
        <w:rPr>
          <w:rFonts w:asciiTheme="minorHAnsi" w:hAnsiTheme="minorHAnsi" w:cstheme="minorHAnsi"/>
          <w:sz w:val="22"/>
          <w:szCs w:val="22"/>
        </w:rPr>
      </w:pPr>
      <w:r w:rsidRPr="006B215E">
        <w:rPr>
          <w:rFonts w:asciiTheme="minorHAnsi" w:hAnsiTheme="minorHAnsi" w:cstheme="minorHAnsi"/>
          <w:sz w:val="22"/>
          <w:szCs w:val="22"/>
        </w:rPr>
        <w:t>umożliwiają prezentację treści w postaci papierowej, w szczególności za pomocą wydruku;</w:t>
      </w:r>
    </w:p>
    <w:p w14:paraId="1C2A3033" w14:textId="09284516" w:rsidR="00F33495" w:rsidRDefault="006966C3" w:rsidP="00F84B01">
      <w:pPr>
        <w:pStyle w:val="Akapitzlist"/>
        <w:numPr>
          <w:ilvl w:val="2"/>
          <w:numId w:val="21"/>
        </w:numPr>
        <w:shd w:val="clear" w:color="auto" w:fill="FFFFFF"/>
        <w:spacing w:line="276" w:lineRule="auto"/>
        <w:ind w:left="1134" w:hanging="425"/>
        <w:jc w:val="left"/>
        <w:rPr>
          <w:rFonts w:asciiTheme="minorHAnsi" w:hAnsiTheme="minorHAnsi" w:cstheme="minorHAnsi"/>
          <w:sz w:val="22"/>
          <w:szCs w:val="22"/>
        </w:rPr>
      </w:pPr>
      <w:r w:rsidRPr="006B215E">
        <w:rPr>
          <w:rFonts w:asciiTheme="minorHAnsi" w:hAnsiTheme="minorHAnsi" w:cstheme="minorHAnsi"/>
          <w:sz w:val="22"/>
          <w:szCs w:val="22"/>
        </w:rPr>
        <w:t xml:space="preserve">zawierają dane w układzie niepozostawiającym wątpliwości co do treści </w:t>
      </w:r>
      <w:r w:rsidRPr="006B215E">
        <w:rPr>
          <w:rFonts w:asciiTheme="minorHAnsi" w:hAnsiTheme="minorHAnsi" w:cstheme="minorHAnsi"/>
          <w:sz w:val="22"/>
          <w:szCs w:val="22"/>
        </w:rPr>
        <w:br/>
        <w:t>i kontekstu zapisanych informacji.</w:t>
      </w:r>
    </w:p>
    <w:p w14:paraId="2CE6EF89" w14:textId="77777777" w:rsidR="006D61AF" w:rsidRDefault="006D61AF" w:rsidP="006D61AF">
      <w:pPr>
        <w:pStyle w:val="Akapitzlist"/>
        <w:shd w:val="clear" w:color="auto" w:fill="FFFFFF"/>
        <w:spacing w:line="276" w:lineRule="auto"/>
        <w:ind w:left="1134"/>
        <w:jc w:val="left"/>
        <w:rPr>
          <w:rFonts w:asciiTheme="minorHAnsi" w:hAnsiTheme="minorHAnsi" w:cstheme="minorHAnsi"/>
          <w:sz w:val="22"/>
          <w:szCs w:val="22"/>
        </w:rPr>
      </w:pPr>
    </w:p>
    <w:p w14:paraId="7B71F636" w14:textId="77777777" w:rsidR="006D61AF" w:rsidRPr="006B215E" w:rsidRDefault="006D61AF" w:rsidP="006D61AF">
      <w:pPr>
        <w:pStyle w:val="Akapitzlist"/>
        <w:shd w:val="clear" w:color="auto" w:fill="FFFFFF"/>
        <w:spacing w:line="276" w:lineRule="auto"/>
        <w:ind w:left="1134"/>
        <w:jc w:val="left"/>
        <w:rPr>
          <w:rFonts w:asciiTheme="minorHAnsi" w:hAnsiTheme="minorHAnsi" w:cstheme="minorHAnsi"/>
          <w:sz w:val="22"/>
          <w:szCs w:val="22"/>
        </w:rPr>
      </w:pPr>
    </w:p>
    <w:tbl>
      <w:tblPr>
        <w:tblW w:w="9073" w:type="dxa"/>
        <w:jc w:val="center"/>
        <w:tblLayout w:type="fixed"/>
        <w:tblLook w:val="00A0" w:firstRow="1" w:lastRow="0" w:firstColumn="1" w:lastColumn="0" w:noHBand="0" w:noVBand="0"/>
      </w:tblPr>
      <w:tblGrid>
        <w:gridCol w:w="9073"/>
      </w:tblGrid>
      <w:tr w:rsidR="00591AF4" w:rsidRPr="006B215E" w14:paraId="1D6F3895" w14:textId="77777777">
        <w:trPr>
          <w:jc w:val="center"/>
        </w:trPr>
        <w:tc>
          <w:tcPr>
            <w:tcW w:w="9073" w:type="dxa"/>
            <w:tcBorders>
              <w:bottom w:val="single" w:sz="4" w:space="0" w:color="000000"/>
            </w:tcBorders>
            <w:shd w:val="clear" w:color="auto" w:fill="D9D9D9" w:themeFill="background1" w:themeFillShade="D9"/>
          </w:tcPr>
          <w:p w14:paraId="1987C6E2" w14:textId="77777777" w:rsidR="00F33495" w:rsidRPr="006B215E" w:rsidRDefault="00F33495">
            <w:pPr>
              <w:widowControl w:val="0"/>
              <w:spacing w:line="276" w:lineRule="auto"/>
              <w:contextualSpacing/>
              <w:jc w:val="center"/>
              <w:textAlignment w:val="baseline"/>
              <w:rPr>
                <w:rFonts w:asciiTheme="minorHAnsi" w:hAnsiTheme="minorHAnsi" w:cstheme="minorHAnsi"/>
                <w:sz w:val="22"/>
                <w:szCs w:val="22"/>
              </w:rPr>
            </w:pPr>
          </w:p>
          <w:p w14:paraId="08E581FB" w14:textId="77777777" w:rsidR="00F33495" w:rsidRPr="006B215E" w:rsidRDefault="006966C3">
            <w:pPr>
              <w:widowControl w:val="0"/>
              <w:spacing w:line="276" w:lineRule="auto"/>
              <w:contextualSpacing/>
              <w:jc w:val="center"/>
              <w:textAlignment w:val="baseline"/>
              <w:rPr>
                <w:rFonts w:asciiTheme="minorHAnsi" w:hAnsiTheme="minorHAnsi" w:cstheme="minorHAnsi"/>
                <w:b/>
                <w:bCs/>
                <w:sz w:val="22"/>
                <w:szCs w:val="22"/>
              </w:rPr>
            </w:pPr>
            <w:r w:rsidRPr="006B215E">
              <w:rPr>
                <w:rFonts w:asciiTheme="minorHAnsi" w:hAnsiTheme="minorHAnsi" w:cstheme="minorHAnsi"/>
                <w:b/>
                <w:bCs/>
                <w:sz w:val="22"/>
                <w:szCs w:val="22"/>
              </w:rPr>
              <w:t>Rozdział 9</w:t>
            </w:r>
          </w:p>
          <w:p w14:paraId="67B81E4C"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b/>
                <w:sz w:val="22"/>
                <w:szCs w:val="22"/>
              </w:rPr>
              <w:t xml:space="preserve">INFORMACJA DLA WYKONAWCÓW POLEGAJĄCYCH </w:t>
            </w:r>
            <w:r w:rsidRPr="006B215E">
              <w:rPr>
                <w:rFonts w:asciiTheme="minorHAnsi" w:hAnsiTheme="minorHAnsi" w:cstheme="minorHAnsi"/>
                <w:b/>
                <w:sz w:val="22"/>
                <w:szCs w:val="22"/>
              </w:rPr>
              <w:br/>
              <w:t xml:space="preserve">NA ZASOBACH INNYCH PODMIOTÓW, NA ZASADACH OKREŚLONYCH </w:t>
            </w:r>
            <w:r w:rsidRPr="006B215E">
              <w:rPr>
                <w:rFonts w:asciiTheme="minorHAnsi" w:hAnsiTheme="minorHAnsi" w:cstheme="minorHAnsi"/>
                <w:b/>
                <w:sz w:val="22"/>
                <w:szCs w:val="22"/>
              </w:rPr>
              <w:br/>
              <w:t>W ART. 118 USTAWY PZP ORAZ ZAMIERZAJĄCYCH POWIERZYĆ WYKONANIE CZĘŚCI ZAMÓWIENIA PODWYKONAWCOM</w:t>
            </w:r>
          </w:p>
        </w:tc>
      </w:tr>
    </w:tbl>
    <w:p w14:paraId="2AA0EE56" w14:textId="77777777" w:rsidR="00F33495" w:rsidRPr="006B215E" w:rsidRDefault="006966C3" w:rsidP="00F84B01">
      <w:pPr>
        <w:pStyle w:val="Akapitzlist"/>
        <w:numPr>
          <w:ilvl w:val="1"/>
          <w:numId w:val="7"/>
        </w:numPr>
        <w:spacing w:before="0" w:after="0" w:line="276" w:lineRule="auto"/>
        <w:ind w:left="709" w:hanging="709"/>
        <w:jc w:val="left"/>
        <w:rPr>
          <w:rFonts w:asciiTheme="minorHAnsi" w:hAnsiTheme="minorHAnsi" w:cstheme="minorHAnsi"/>
          <w:sz w:val="22"/>
          <w:szCs w:val="22"/>
        </w:rPr>
      </w:pPr>
      <w:r w:rsidRPr="006B215E">
        <w:rPr>
          <w:rFonts w:asciiTheme="minorHAnsi" w:hAnsiTheme="minorHAnsi" w:cstheme="minorHAnsi"/>
          <w:sz w:val="22"/>
          <w:szCs w:val="22"/>
          <w:shd w:val="clear" w:color="auto" w:fill="FFFFFF"/>
        </w:rPr>
        <w:t xml:space="preserve">Wykonawca może w celu potwierdzenia spełniania warunków udziału w postępowaniu, w stosownych sytuacjach oraz w odniesieniu do konkretnego zamówienia, lub jego części, polegać na zdolnościach technicznych lub zawodowych podmiotów udostępniających zasoby, niezależnie od charakteru prawnego łączących go z nimi stosunków prawnych. </w:t>
      </w:r>
    </w:p>
    <w:p w14:paraId="7AE41E06" w14:textId="77777777" w:rsidR="00F33495" w:rsidRPr="006B215E" w:rsidRDefault="006966C3" w:rsidP="00F84B01">
      <w:pPr>
        <w:pStyle w:val="Akapitzlist"/>
        <w:numPr>
          <w:ilvl w:val="1"/>
          <w:numId w:val="7"/>
        </w:numPr>
        <w:spacing w:before="0" w:after="0" w:line="276" w:lineRule="auto"/>
        <w:ind w:left="709" w:hanging="709"/>
        <w:jc w:val="left"/>
        <w:rPr>
          <w:rFonts w:asciiTheme="minorHAnsi" w:hAnsiTheme="minorHAnsi" w:cstheme="minorHAnsi"/>
          <w:sz w:val="22"/>
          <w:szCs w:val="22"/>
        </w:rPr>
      </w:pPr>
      <w:r w:rsidRPr="006B215E">
        <w:rPr>
          <w:rFonts w:asciiTheme="minorHAnsi" w:hAnsiTheme="minorHAnsi" w:cstheme="minorHAnsi"/>
          <w:sz w:val="22"/>
          <w:szCs w:val="22"/>
          <w:shd w:val="clear" w:color="auto" w:fill="FFFFFF"/>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1C60C2A5" w14:textId="12A7DA03" w:rsidR="00F33495" w:rsidRPr="006B215E" w:rsidRDefault="006966C3" w:rsidP="00F84B01">
      <w:pPr>
        <w:pStyle w:val="Akapitzlist"/>
        <w:numPr>
          <w:ilvl w:val="1"/>
          <w:numId w:val="7"/>
        </w:numPr>
        <w:spacing w:before="0" w:after="0" w:line="276" w:lineRule="auto"/>
        <w:ind w:left="709" w:hanging="709"/>
        <w:jc w:val="left"/>
        <w:rPr>
          <w:rFonts w:asciiTheme="minorHAnsi" w:hAnsiTheme="minorHAnsi" w:cstheme="minorHAnsi"/>
          <w:sz w:val="22"/>
          <w:szCs w:val="22"/>
        </w:rPr>
      </w:pPr>
      <w:r w:rsidRPr="006B215E">
        <w:rPr>
          <w:rFonts w:asciiTheme="minorHAnsi" w:hAnsiTheme="minorHAnsi" w:cstheme="minorHAnsi"/>
          <w:sz w:val="22"/>
          <w:szCs w:val="22"/>
          <w:shd w:val="clear" w:color="auto" w:fill="FFFFFF"/>
        </w:rPr>
        <w:t xml:space="preserve">W odniesieniu do warunków dotyczących wykształcenia, kwalifikacji zawodowych lub doświadczenia Wykonawcy mogą polegać na zdolnościach podmiotów udostępniających zasoby, </w:t>
      </w:r>
      <w:r w:rsidRPr="006B215E">
        <w:rPr>
          <w:rFonts w:asciiTheme="minorHAnsi" w:hAnsiTheme="minorHAnsi" w:cstheme="minorHAnsi"/>
          <w:b/>
          <w:bCs/>
          <w:sz w:val="22"/>
          <w:szCs w:val="22"/>
          <w:shd w:val="clear" w:color="auto" w:fill="FFFFFF"/>
        </w:rPr>
        <w:t>jeśli podmioty te wykonają usługi, do realizacji których te zdolności są wymagane.</w:t>
      </w:r>
      <w:r w:rsidRPr="006B215E">
        <w:rPr>
          <w:rFonts w:asciiTheme="minorHAnsi" w:hAnsiTheme="minorHAnsi" w:cstheme="minorHAnsi"/>
          <w:sz w:val="22"/>
          <w:szCs w:val="22"/>
          <w:shd w:val="clear" w:color="auto" w:fill="FFFFFF"/>
        </w:rPr>
        <w:t xml:space="preserve"> </w:t>
      </w:r>
    </w:p>
    <w:p w14:paraId="4717EE29" w14:textId="77777777" w:rsidR="00F33495" w:rsidRPr="006B215E" w:rsidRDefault="006966C3" w:rsidP="00F84B01">
      <w:pPr>
        <w:pStyle w:val="Akapitzlist"/>
        <w:numPr>
          <w:ilvl w:val="1"/>
          <w:numId w:val="7"/>
        </w:numPr>
        <w:spacing w:before="0" w:after="0" w:line="276" w:lineRule="auto"/>
        <w:ind w:left="709" w:hanging="709"/>
        <w:jc w:val="left"/>
        <w:rPr>
          <w:rFonts w:asciiTheme="minorHAnsi" w:hAnsiTheme="minorHAnsi" w:cstheme="minorHAnsi"/>
          <w:sz w:val="22"/>
          <w:szCs w:val="22"/>
        </w:rPr>
      </w:pPr>
      <w:r w:rsidRPr="006B215E">
        <w:rPr>
          <w:rFonts w:asciiTheme="minorHAnsi" w:hAnsiTheme="minorHAnsi" w:cstheme="minorHAnsi"/>
          <w:sz w:val="22"/>
          <w:szCs w:val="22"/>
          <w:shd w:val="clear" w:color="auto" w:fill="FFFFFF"/>
        </w:rPr>
        <w:t xml:space="preserve">Wykonawca, który polega na zdolnościach lub sytuacji podmiotów udostępniających zasoby, składa </w:t>
      </w:r>
      <w:r w:rsidRPr="006B215E">
        <w:rPr>
          <w:rFonts w:asciiTheme="minorHAnsi" w:hAnsiTheme="minorHAnsi" w:cstheme="minorHAnsi"/>
          <w:b/>
          <w:bCs/>
          <w:sz w:val="22"/>
          <w:szCs w:val="22"/>
          <w:u w:val="single"/>
          <w:shd w:val="clear" w:color="auto" w:fill="FFFFFF"/>
        </w:rPr>
        <w:t>wraz z ofertą</w:t>
      </w:r>
      <w:r w:rsidRPr="006B215E">
        <w:rPr>
          <w:rFonts w:asciiTheme="minorHAnsi" w:hAnsiTheme="minorHAnsi" w:cstheme="minorHAnsi"/>
          <w:sz w:val="22"/>
          <w:szCs w:val="22"/>
          <w:shd w:val="clear" w:color="auto" w:fill="FFFFFF"/>
        </w:rPr>
        <w:t xml:space="preserve">, </w:t>
      </w:r>
      <w:r w:rsidRPr="006B215E">
        <w:rPr>
          <w:rFonts w:asciiTheme="minorHAnsi" w:hAnsiTheme="minorHAnsi" w:cstheme="minorHAnsi"/>
          <w:b/>
          <w:bCs/>
          <w:sz w:val="22"/>
          <w:szCs w:val="22"/>
          <w:shd w:val="clear" w:color="auto" w:fill="FFFFFF"/>
        </w:rPr>
        <w:t>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r w:rsidRPr="006B215E">
        <w:rPr>
          <w:rFonts w:asciiTheme="minorHAnsi" w:hAnsiTheme="minorHAnsi" w:cstheme="minorHAnsi"/>
          <w:sz w:val="22"/>
          <w:szCs w:val="22"/>
        </w:rPr>
        <w:t>. Wzór stanowi Załącznik nr 9 do SWZ.</w:t>
      </w:r>
    </w:p>
    <w:p w14:paraId="7C1879E6" w14:textId="77777777" w:rsidR="00F33495" w:rsidRPr="006B215E" w:rsidRDefault="006966C3" w:rsidP="00F84B01">
      <w:pPr>
        <w:pStyle w:val="Akapitzlist"/>
        <w:numPr>
          <w:ilvl w:val="1"/>
          <w:numId w:val="7"/>
        </w:numPr>
        <w:spacing w:before="0" w:after="0" w:line="276" w:lineRule="auto"/>
        <w:ind w:left="709" w:hanging="709"/>
        <w:jc w:val="left"/>
        <w:rPr>
          <w:rFonts w:asciiTheme="minorHAnsi" w:hAnsiTheme="minorHAnsi" w:cstheme="minorHAnsi"/>
          <w:sz w:val="22"/>
          <w:szCs w:val="22"/>
        </w:rPr>
      </w:pPr>
      <w:r w:rsidRPr="006B215E">
        <w:rPr>
          <w:rFonts w:asciiTheme="minorHAnsi" w:hAnsiTheme="minorHAnsi" w:cstheme="minorHAnsi"/>
          <w:sz w:val="22"/>
          <w:szCs w:val="22"/>
          <w:shd w:val="clear" w:color="auto" w:fill="FFFFFF"/>
        </w:rPr>
        <w:lastRenderedPageBreak/>
        <w:t>Zobowiązanie podmiotu udostępniającego zasoby lub inny środek dowodowy, o którym mowa w pkt 9.4 SWZ potwierdza, że stosunek łączący Wykonawcę z podmiotami udostępniającymi zasoby gwarantuje rzeczywisty dostęp do tych zasobów oraz określa w szczególności:</w:t>
      </w:r>
    </w:p>
    <w:p w14:paraId="5209790B" w14:textId="77777777" w:rsidR="00F33495" w:rsidRPr="006B215E" w:rsidRDefault="006966C3" w:rsidP="00F84B01">
      <w:pPr>
        <w:pStyle w:val="Akapitzlist"/>
        <w:numPr>
          <w:ilvl w:val="2"/>
          <w:numId w:val="22"/>
        </w:numPr>
        <w:shd w:val="clear" w:color="auto" w:fill="FFFFFF"/>
        <w:spacing w:before="72" w:after="72" w:line="276" w:lineRule="auto"/>
        <w:ind w:left="1134" w:hanging="425"/>
        <w:jc w:val="left"/>
        <w:rPr>
          <w:rFonts w:asciiTheme="minorHAnsi" w:hAnsiTheme="minorHAnsi" w:cstheme="minorHAnsi"/>
          <w:sz w:val="22"/>
          <w:szCs w:val="22"/>
        </w:rPr>
      </w:pPr>
      <w:r w:rsidRPr="006B215E">
        <w:rPr>
          <w:rFonts w:asciiTheme="minorHAnsi" w:hAnsiTheme="minorHAnsi" w:cstheme="minorHAnsi"/>
          <w:sz w:val="22"/>
          <w:szCs w:val="22"/>
        </w:rPr>
        <w:t>zakres dostępnych Wykonawcy zasobów podmiotu udostępniającego zasoby;</w:t>
      </w:r>
    </w:p>
    <w:p w14:paraId="50758B03" w14:textId="77777777" w:rsidR="00F33495" w:rsidRPr="006B215E" w:rsidRDefault="006966C3" w:rsidP="00F84B01">
      <w:pPr>
        <w:pStyle w:val="Akapitzlist"/>
        <w:numPr>
          <w:ilvl w:val="2"/>
          <w:numId w:val="22"/>
        </w:numPr>
        <w:shd w:val="clear" w:color="auto" w:fill="FFFFFF"/>
        <w:spacing w:after="72" w:line="276" w:lineRule="auto"/>
        <w:ind w:left="1134" w:hanging="425"/>
        <w:jc w:val="left"/>
        <w:rPr>
          <w:rFonts w:asciiTheme="minorHAnsi" w:hAnsiTheme="minorHAnsi" w:cstheme="minorHAnsi"/>
          <w:sz w:val="22"/>
          <w:szCs w:val="22"/>
        </w:rPr>
      </w:pPr>
      <w:r w:rsidRPr="006B215E">
        <w:rPr>
          <w:rFonts w:asciiTheme="minorHAnsi" w:hAnsiTheme="minorHAnsi" w:cstheme="minorHAnsi"/>
          <w:sz w:val="22"/>
          <w:szCs w:val="22"/>
        </w:rPr>
        <w:t>sposób i okres udostępnienia Wykonawcy i wykorzystania przez niego zasobów podmiotu udostępniającego te zasoby przy wykonywaniu zamówienia;</w:t>
      </w:r>
    </w:p>
    <w:p w14:paraId="4862E122" w14:textId="57C82CE2" w:rsidR="00F33495" w:rsidRPr="006B215E" w:rsidRDefault="006966C3" w:rsidP="00F84B01">
      <w:pPr>
        <w:pStyle w:val="Akapitzlist"/>
        <w:numPr>
          <w:ilvl w:val="2"/>
          <w:numId w:val="22"/>
        </w:numPr>
        <w:shd w:val="clear" w:color="auto" w:fill="FFFFFF"/>
        <w:spacing w:after="72" w:line="276" w:lineRule="auto"/>
        <w:ind w:left="1134" w:hanging="425"/>
        <w:jc w:val="left"/>
        <w:rPr>
          <w:rFonts w:asciiTheme="minorHAnsi" w:hAnsiTheme="minorHAnsi" w:cstheme="minorHAnsi"/>
          <w:sz w:val="22"/>
          <w:szCs w:val="22"/>
        </w:rPr>
      </w:pPr>
      <w:r w:rsidRPr="006B215E">
        <w:rPr>
          <w:rFonts w:asciiTheme="minorHAnsi" w:hAnsiTheme="minorHAnsi" w:cstheme="minorHAnsi"/>
          <w:sz w:val="22"/>
          <w:szCs w:val="22"/>
        </w:rPr>
        <w:t>czy i w jakim zakresie podmiot udostępniający zasoby, na zdolnościach którego Wykonawca polega w odniesieniu do warunków udziału w postępowaniu dotyczących wykształcenia, kwalifikacji zawodowych lub doświadczenia, zrealizuje usługi, których wskazane zdolności dotyczą.</w:t>
      </w:r>
    </w:p>
    <w:p w14:paraId="1463B689" w14:textId="77777777" w:rsidR="00F33495" w:rsidRPr="006B215E" w:rsidRDefault="006966C3" w:rsidP="00F84B01">
      <w:pPr>
        <w:pStyle w:val="Akapitzlist"/>
        <w:numPr>
          <w:ilvl w:val="1"/>
          <w:numId w:val="7"/>
        </w:numPr>
        <w:spacing w:before="0" w:after="0" w:line="276" w:lineRule="auto"/>
        <w:ind w:left="709" w:hanging="709"/>
        <w:jc w:val="left"/>
        <w:rPr>
          <w:rFonts w:asciiTheme="minorHAnsi" w:hAnsiTheme="minorHAnsi" w:cstheme="minorHAnsi"/>
          <w:sz w:val="22"/>
          <w:szCs w:val="22"/>
        </w:rPr>
      </w:pPr>
      <w:r w:rsidRPr="006B215E">
        <w:rPr>
          <w:rFonts w:asciiTheme="minorHAnsi" w:hAnsiTheme="minorHAnsi" w:cstheme="minorHAnsi"/>
          <w:sz w:val="22"/>
          <w:szCs w:val="22"/>
          <w:shd w:val="clear" w:color="auto" w:fill="FFFFFF"/>
        </w:rPr>
        <w:t>Zamawiający oceni, czy udostępniane Wykonawcy przez podmioty udostępniające zasoby zdolności techniczne lub zawodowe pozwalają na wykazanie przez Wykonawcę spełniania warunków udziału w postępowaniu a także zbada, czy nie zachodzą, wobec tego podmiotu podstawy wykluczenia, które zostały przewidziane względem Wykonawcy</w:t>
      </w:r>
      <w:r w:rsidRPr="006B215E">
        <w:rPr>
          <w:rFonts w:asciiTheme="minorHAnsi" w:hAnsiTheme="minorHAnsi" w:cstheme="minorHAnsi"/>
          <w:sz w:val="22"/>
          <w:szCs w:val="22"/>
        </w:rPr>
        <w:t>.</w:t>
      </w:r>
    </w:p>
    <w:p w14:paraId="505E6FCC" w14:textId="77777777" w:rsidR="00F33495" w:rsidRPr="006B215E" w:rsidRDefault="006966C3" w:rsidP="00F84B01">
      <w:pPr>
        <w:pStyle w:val="Akapitzlist"/>
        <w:numPr>
          <w:ilvl w:val="1"/>
          <w:numId w:val="7"/>
        </w:numPr>
        <w:spacing w:before="0" w:after="0" w:line="276" w:lineRule="auto"/>
        <w:ind w:left="709"/>
        <w:jc w:val="left"/>
        <w:rPr>
          <w:rFonts w:asciiTheme="minorHAnsi" w:hAnsiTheme="minorHAnsi" w:cstheme="minorHAnsi"/>
          <w:sz w:val="22"/>
          <w:szCs w:val="22"/>
        </w:rPr>
      </w:pPr>
      <w:r w:rsidRPr="006B215E">
        <w:rPr>
          <w:rFonts w:asciiTheme="minorHAnsi" w:hAnsiTheme="minorHAnsi" w:cstheme="minorHAnsi"/>
          <w:sz w:val="22"/>
          <w:szCs w:val="22"/>
          <w:shd w:val="clear" w:color="auto" w:fill="FFFFFF"/>
        </w:rPr>
        <w:t>Jeżeli zdolności techniczne lub zawodowe podmiotu udostępniającego zasoby nie potwierdzają spełniania przez Wykonawcę warunków udziału w postępowaniu lub zachodzą, wobec tego podmiotu podstawy wykluczenia, Zamawiający zażąda, aby Wykonawca w terminie określonym przez Zamawiającego zastąpił ten podmiot innym podmiotem lub podmiotami albo wykazał, że samodzielnie spełnia warunki udziału w postępowaniu.</w:t>
      </w:r>
      <w:r w:rsidRPr="006B215E">
        <w:rPr>
          <w:rFonts w:asciiTheme="minorHAnsi" w:hAnsiTheme="minorHAnsi" w:cstheme="minorHAnsi"/>
          <w:b/>
          <w:sz w:val="22"/>
          <w:szCs w:val="22"/>
        </w:rPr>
        <w:t xml:space="preserve"> </w:t>
      </w:r>
    </w:p>
    <w:p w14:paraId="51F3D0A1" w14:textId="77777777" w:rsidR="00F33495" w:rsidRPr="006B215E" w:rsidRDefault="006966C3" w:rsidP="00F84B01">
      <w:pPr>
        <w:pStyle w:val="Akapitzlist"/>
        <w:numPr>
          <w:ilvl w:val="1"/>
          <w:numId w:val="7"/>
        </w:numPr>
        <w:spacing w:before="0" w:after="0" w:line="276" w:lineRule="auto"/>
        <w:ind w:left="709"/>
        <w:jc w:val="left"/>
        <w:rPr>
          <w:rFonts w:asciiTheme="minorHAnsi" w:hAnsiTheme="minorHAnsi" w:cstheme="minorHAnsi"/>
          <w:sz w:val="22"/>
          <w:szCs w:val="22"/>
        </w:rPr>
      </w:pPr>
      <w:r w:rsidRPr="006B215E">
        <w:rPr>
          <w:rFonts w:asciiTheme="minorHAnsi" w:hAnsiTheme="minorHAnsi" w:cstheme="minorHAnsi"/>
          <w:sz w:val="22"/>
          <w:szCs w:val="22"/>
          <w:shd w:val="clear" w:color="auto" w:fill="FFFFFF"/>
        </w:rPr>
        <w:t>Wykonawca, w przypadku polegania na zdolnościach lub sytuacji podmiotów udostępniających zasoby, przedstawia, wraz z oświadczeniami, o którym mowa w pkt 8.1 SWZ także oświadczenia podmiotu udostępniającego zasoby, potwierdzające brak podstaw wykluczenia tego podmiotu oraz spełnianie warunków udziału w postępowaniu, w zakresie, w jakim Wykonawca powołuje się na jego zasoby.</w:t>
      </w:r>
    </w:p>
    <w:p w14:paraId="1197A36E" w14:textId="77777777" w:rsidR="00F33495" w:rsidRPr="006B215E" w:rsidRDefault="006966C3" w:rsidP="00F84B01">
      <w:pPr>
        <w:pStyle w:val="Akapitzlist"/>
        <w:numPr>
          <w:ilvl w:val="1"/>
          <w:numId w:val="7"/>
        </w:numPr>
        <w:spacing w:before="0" w:after="0" w:line="276" w:lineRule="auto"/>
        <w:ind w:left="709"/>
        <w:jc w:val="left"/>
        <w:rPr>
          <w:rFonts w:asciiTheme="minorHAnsi" w:hAnsiTheme="minorHAnsi" w:cstheme="minorHAnsi"/>
          <w:sz w:val="22"/>
          <w:szCs w:val="22"/>
        </w:rPr>
      </w:pPr>
      <w:r w:rsidRPr="006B215E">
        <w:rPr>
          <w:rFonts w:asciiTheme="minorHAnsi" w:hAnsiTheme="minorHAnsi" w:cstheme="minorHAnsi"/>
          <w:sz w:val="22"/>
          <w:szCs w:val="22"/>
        </w:rPr>
        <w:t>Wykonawca może powierzyć wykonanie części zamówienia podwykonawcy (podwykonawcom).</w:t>
      </w:r>
    </w:p>
    <w:p w14:paraId="01657EDE" w14:textId="77777777" w:rsidR="00F33495" w:rsidRPr="006B215E" w:rsidRDefault="006966C3" w:rsidP="00F84B01">
      <w:pPr>
        <w:pStyle w:val="Akapitzlist"/>
        <w:numPr>
          <w:ilvl w:val="1"/>
          <w:numId w:val="7"/>
        </w:numPr>
        <w:spacing w:line="276" w:lineRule="auto"/>
        <w:jc w:val="left"/>
        <w:rPr>
          <w:rFonts w:asciiTheme="minorHAnsi" w:hAnsiTheme="minorHAnsi" w:cstheme="minorHAnsi"/>
          <w:sz w:val="22"/>
          <w:szCs w:val="22"/>
        </w:rPr>
      </w:pPr>
      <w:r w:rsidRPr="006B215E">
        <w:rPr>
          <w:rFonts w:asciiTheme="minorHAnsi" w:hAnsiTheme="minorHAnsi" w:cstheme="minorHAnsi"/>
          <w:sz w:val="22"/>
          <w:szCs w:val="22"/>
        </w:rPr>
        <w:t>Zamawiający nie zastrzega obowiązku osobistego wykonania przez Wykonawcę kluczowych części zamówienia.</w:t>
      </w:r>
    </w:p>
    <w:p w14:paraId="2DC0BE33" w14:textId="77777777" w:rsidR="00F33495" w:rsidRPr="006B215E" w:rsidRDefault="006966C3" w:rsidP="00F84B01">
      <w:pPr>
        <w:pStyle w:val="Akapitzlist"/>
        <w:numPr>
          <w:ilvl w:val="1"/>
          <w:numId w:val="7"/>
        </w:numPr>
        <w:spacing w:line="276" w:lineRule="auto"/>
        <w:jc w:val="left"/>
        <w:rPr>
          <w:rFonts w:asciiTheme="minorHAnsi" w:hAnsiTheme="minorHAnsi" w:cstheme="minorHAnsi"/>
          <w:sz w:val="22"/>
          <w:szCs w:val="22"/>
        </w:rPr>
      </w:pPr>
      <w:r w:rsidRPr="006B215E">
        <w:rPr>
          <w:rFonts w:asciiTheme="minorHAnsi" w:hAnsiTheme="minorHAnsi" w:cstheme="minorHAnsi"/>
          <w:sz w:val="22"/>
          <w:szCs w:val="22"/>
        </w:rPr>
        <w:t>Zamawiający wymaga, aby w przypadku powierzenia części zamówienia podwykonawcom, Wykonawca wskazał w ofercie części zamówienia, których wykonanie zamierza powierzyć podwykonawcom oraz podał (o ile są mu wiadome na tym etapie) nazwy (firmy) tych podwykonawców, zgodnie z tabelą w Formularzu Ofertowy Wykonawcy – stanowiącym Załącznik Nr 3 do SWZ.</w:t>
      </w:r>
    </w:p>
    <w:p w14:paraId="564D832B" w14:textId="4C636D8C" w:rsidR="00F33495" w:rsidRPr="006B215E" w:rsidRDefault="00F33495" w:rsidP="00712E1C">
      <w:pPr>
        <w:pStyle w:val="Akapitzlist"/>
        <w:spacing w:line="276" w:lineRule="auto"/>
        <w:rPr>
          <w:rFonts w:asciiTheme="minorHAnsi" w:hAnsiTheme="minorHAnsi" w:cstheme="minorHAnsi"/>
          <w:sz w:val="22"/>
          <w:szCs w:val="22"/>
        </w:rPr>
      </w:pPr>
    </w:p>
    <w:tbl>
      <w:tblPr>
        <w:tblW w:w="8931" w:type="dxa"/>
        <w:jc w:val="center"/>
        <w:tblLayout w:type="fixed"/>
        <w:tblLook w:val="00A0" w:firstRow="1" w:lastRow="0" w:firstColumn="1" w:lastColumn="0" w:noHBand="0" w:noVBand="0"/>
      </w:tblPr>
      <w:tblGrid>
        <w:gridCol w:w="8931"/>
      </w:tblGrid>
      <w:tr w:rsidR="00591AF4" w:rsidRPr="006B215E" w14:paraId="01064C7A" w14:textId="77777777">
        <w:trPr>
          <w:jc w:val="center"/>
        </w:trPr>
        <w:tc>
          <w:tcPr>
            <w:tcW w:w="8931" w:type="dxa"/>
            <w:tcBorders>
              <w:bottom w:val="single" w:sz="4" w:space="0" w:color="000000"/>
            </w:tcBorders>
            <w:shd w:val="clear" w:color="auto" w:fill="D9D9D9" w:themeFill="background1" w:themeFillShade="D9"/>
          </w:tcPr>
          <w:p w14:paraId="76ADE963"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sz w:val="22"/>
                <w:szCs w:val="22"/>
              </w:rPr>
              <w:t>Rozdział 10</w:t>
            </w:r>
          </w:p>
          <w:p w14:paraId="08DF7E8B"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b/>
                <w:sz w:val="22"/>
                <w:szCs w:val="22"/>
              </w:rPr>
              <w:t xml:space="preserve">INFORMACJA DLA WYKONAWCÓW WSPÓLNIE UBIEGAJĄCYCH SIĘ </w:t>
            </w:r>
            <w:r w:rsidRPr="006B215E">
              <w:rPr>
                <w:rFonts w:asciiTheme="minorHAnsi" w:hAnsiTheme="minorHAnsi" w:cstheme="minorHAnsi"/>
                <w:b/>
                <w:sz w:val="22"/>
                <w:szCs w:val="22"/>
              </w:rPr>
              <w:br/>
            </w:r>
            <w:r w:rsidRPr="006B215E">
              <w:rPr>
                <w:rFonts w:asciiTheme="minorHAnsi" w:hAnsiTheme="minorHAnsi" w:cstheme="minorHAnsi"/>
                <w:b/>
                <w:sz w:val="22"/>
                <w:szCs w:val="22"/>
              </w:rPr>
              <w:lastRenderedPageBreak/>
              <w:t>O UDZIELENIE ZAMÓWIENIA (W TYM SPÓŁKI CYWILNE)</w:t>
            </w:r>
          </w:p>
        </w:tc>
      </w:tr>
    </w:tbl>
    <w:p w14:paraId="379F5491" w14:textId="77777777" w:rsidR="00F33495" w:rsidRPr="006B215E" w:rsidRDefault="006966C3" w:rsidP="00F84B01">
      <w:pPr>
        <w:pStyle w:val="Akapitzlist"/>
        <w:widowControl w:val="0"/>
        <w:numPr>
          <w:ilvl w:val="1"/>
          <w:numId w:val="8"/>
        </w:numPr>
        <w:spacing w:line="276" w:lineRule="auto"/>
        <w:ind w:left="709" w:hanging="709"/>
        <w:jc w:val="left"/>
        <w:outlineLvl w:val="3"/>
        <w:rPr>
          <w:rFonts w:asciiTheme="minorHAnsi" w:hAnsiTheme="minorHAnsi" w:cstheme="minorHAnsi"/>
          <w:bCs/>
          <w:sz w:val="22"/>
          <w:szCs w:val="22"/>
        </w:rPr>
      </w:pPr>
      <w:r w:rsidRPr="006B215E">
        <w:rPr>
          <w:rFonts w:asciiTheme="minorHAnsi" w:hAnsiTheme="minorHAnsi" w:cstheme="minorHAnsi"/>
          <w:bCs/>
          <w:sz w:val="22"/>
          <w:szCs w:val="22"/>
        </w:rPr>
        <w:lastRenderedPageBreak/>
        <w:t xml:space="preserve">Wykonawcy </w:t>
      </w:r>
      <w:r w:rsidRPr="006B215E">
        <w:rPr>
          <w:rFonts w:asciiTheme="minorHAnsi" w:hAnsiTheme="minorHAnsi" w:cstheme="minorHAnsi"/>
          <w:sz w:val="22"/>
          <w:szCs w:val="22"/>
        </w:rPr>
        <w:t xml:space="preserve">mogą wspólnie ubiegać się o udzielenie zamówienia. W takim przypadku, Wykonawcy ustanawiają pełnomocnika do reprezentowania ich </w:t>
      </w:r>
      <w:r w:rsidRPr="006B215E">
        <w:rPr>
          <w:rFonts w:asciiTheme="minorHAnsi" w:hAnsiTheme="minorHAnsi" w:cstheme="minorHAnsi"/>
          <w:sz w:val="22"/>
          <w:szCs w:val="22"/>
        </w:rPr>
        <w:br/>
        <w:t>w postępowaniu o udzielenie zamówienia albo do reprezentowania w postępowaniu i zawarcia umowy w sprawie zamówienia publicznego.</w:t>
      </w:r>
    </w:p>
    <w:p w14:paraId="767C10DE" w14:textId="77777777" w:rsidR="00F33495" w:rsidRPr="006B215E" w:rsidRDefault="006966C3" w:rsidP="00F84B01">
      <w:pPr>
        <w:pStyle w:val="Akapitzlist"/>
        <w:widowControl w:val="0"/>
        <w:numPr>
          <w:ilvl w:val="1"/>
          <w:numId w:val="8"/>
        </w:numPr>
        <w:spacing w:line="276" w:lineRule="auto"/>
        <w:ind w:left="709" w:hanging="709"/>
        <w:jc w:val="left"/>
        <w:outlineLvl w:val="3"/>
        <w:rPr>
          <w:rFonts w:asciiTheme="minorHAnsi" w:hAnsiTheme="minorHAnsi" w:cstheme="minorHAnsi"/>
          <w:bCs/>
          <w:sz w:val="22"/>
          <w:szCs w:val="22"/>
        </w:rPr>
      </w:pPr>
      <w:r w:rsidRPr="006B215E">
        <w:rPr>
          <w:rFonts w:asciiTheme="minorHAnsi" w:hAnsiTheme="minorHAnsi" w:cstheme="minorHAnsi"/>
          <w:bCs/>
          <w:sz w:val="22"/>
          <w:szCs w:val="22"/>
        </w:rPr>
        <w:t>W przypadku Wykonawców wspólnie ubiegających się o udzielenie zamówienia:</w:t>
      </w:r>
    </w:p>
    <w:p w14:paraId="10A01ED2" w14:textId="77777777" w:rsidR="00F33495" w:rsidRPr="006B215E" w:rsidRDefault="006966C3" w:rsidP="00DC2B8A">
      <w:pPr>
        <w:pStyle w:val="Akapitzlist"/>
        <w:widowControl w:val="0"/>
        <w:numPr>
          <w:ilvl w:val="0"/>
          <w:numId w:val="6"/>
        </w:numPr>
        <w:spacing w:line="276" w:lineRule="auto"/>
        <w:ind w:left="1134" w:hanging="425"/>
        <w:jc w:val="left"/>
        <w:outlineLvl w:val="3"/>
        <w:rPr>
          <w:rFonts w:asciiTheme="minorHAnsi" w:hAnsiTheme="minorHAnsi" w:cstheme="minorHAnsi"/>
          <w:bCs/>
          <w:sz w:val="22"/>
          <w:szCs w:val="22"/>
        </w:rPr>
      </w:pPr>
      <w:r w:rsidRPr="006B215E">
        <w:rPr>
          <w:rFonts w:asciiTheme="minorHAnsi" w:hAnsiTheme="minorHAnsi" w:cstheme="minorHAnsi"/>
          <w:bCs/>
          <w:sz w:val="22"/>
          <w:szCs w:val="22"/>
        </w:rPr>
        <w:t xml:space="preserve">oświadczenia o których mowa w pkt. 8.1 SWZ </w:t>
      </w:r>
      <w:r w:rsidRPr="006B215E">
        <w:rPr>
          <w:rFonts w:asciiTheme="minorHAnsi" w:hAnsiTheme="minorHAnsi" w:cstheme="minorHAnsi"/>
          <w:b/>
          <w:bCs/>
          <w:sz w:val="22"/>
          <w:szCs w:val="22"/>
          <w:u w:val="single"/>
        </w:rPr>
        <w:t xml:space="preserve">składa </w:t>
      </w:r>
      <w:r w:rsidRPr="006B215E">
        <w:rPr>
          <w:rFonts w:asciiTheme="minorHAnsi" w:hAnsiTheme="minorHAnsi" w:cstheme="minorHAnsi"/>
          <w:b/>
          <w:sz w:val="22"/>
          <w:szCs w:val="22"/>
          <w:u w:val="single"/>
        </w:rPr>
        <w:t>z ofertą</w:t>
      </w:r>
      <w:r w:rsidRPr="006B215E">
        <w:rPr>
          <w:rFonts w:asciiTheme="minorHAnsi" w:hAnsiTheme="minorHAnsi" w:cstheme="minorHAnsi"/>
          <w:b/>
          <w:bCs/>
          <w:sz w:val="22"/>
          <w:szCs w:val="22"/>
        </w:rPr>
        <w:t xml:space="preserve"> każdy </w:t>
      </w:r>
      <w:r w:rsidRPr="006B215E">
        <w:rPr>
          <w:rFonts w:asciiTheme="minorHAnsi" w:hAnsiTheme="minorHAnsi" w:cstheme="minorHAnsi"/>
          <w:b/>
          <w:bCs/>
          <w:sz w:val="22"/>
          <w:szCs w:val="22"/>
        </w:rPr>
        <w:br/>
        <w:t>z Wykonawców wspólnie ubiegających się o zamówienie</w:t>
      </w:r>
      <w:r w:rsidRPr="006B215E">
        <w:rPr>
          <w:rFonts w:asciiTheme="minorHAnsi" w:hAnsiTheme="minorHAnsi" w:cstheme="minorHAnsi"/>
          <w:bCs/>
          <w:sz w:val="22"/>
          <w:szCs w:val="22"/>
        </w:rPr>
        <w:t xml:space="preserve">. </w:t>
      </w:r>
      <w:r w:rsidRPr="006B215E">
        <w:rPr>
          <w:rFonts w:asciiTheme="minorHAnsi" w:hAnsiTheme="minorHAnsi" w:cstheme="minorHAnsi"/>
          <w:sz w:val="22"/>
          <w:szCs w:val="22"/>
          <w:shd w:val="clear" w:color="auto" w:fill="FFFFFF"/>
        </w:rPr>
        <w:t>Oświadczenia te potwierdzają brak podstaw wykluczenia oraz spełnianie warunków udziału w postępowaniu w zakresie, w jakim każdy z Wykonawców wykazuje spełnianie warunków udziału w postępowaniu.</w:t>
      </w:r>
    </w:p>
    <w:p w14:paraId="2E24E17F" w14:textId="77777777" w:rsidR="00F33495" w:rsidRPr="006B215E" w:rsidRDefault="006966C3" w:rsidP="00DC2B8A">
      <w:pPr>
        <w:pStyle w:val="Akapitzlist"/>
        <w:widowControl w:val="0"/>
        <w:numPr>
          <w:ilvl w:val="0"/>
          <w:numId w:val="6"/>
        </w:numPr>
        <w:spacing w:line="276" w:lineRule="auto"/>
        <w:ind w:left="1134" w:hanging="425"/>
        <w:jc w:val="left"/>
        <w:outlineLvl w:val="3"/>
        <w:rPr>
          <w:rFonts w:asciiTheme="minorHAnsi" w:hAnsiTheme="minorHAnsi" w:cstheme="minorHAnsi"/>
          <w:bCs/>
          <w:sz w:val="22"/>
          <w:szCs w:val="22"/>
        </w:rPr>
      </w:pPr>
      <w:r w:rsidRPr="006B215E">
        <w:rPr>
          <w:rFonts w:asciiTheme="minorHAnsi" w:hAnsiTheme="minorHAnsi" w:cstheme="minorHAnsi"/>
          <w:bCs/>
          <w:sz w:val="22"/>
          <w:szCs w:val="22"/>
        </w:rPr>
        <w:t>zobowiązani są oni na wezwanie Zamawiającego, złożyć podmiotowe środki dowodowe, o których mowa w pkt. 8.3 SWZ, przy czym podmiotowe środki dowodowe, o których mowa w pkt. 8.3.1 SWZ składa odpowiednio Wykonawca/Wykonawcy, który/którzy wykazuje/-ą spełnienie warunku.</w:t>
      </w:r>
    </w:p>
    <w:p w14:paraId="0538EEC1" w14:textId="532F19ED" w:rsidR="00F33495" w:rsidRPr="00DC2B8A" w:rsidRDefault="006966C3" w:rsidP="00F84B01">
      <w:pPr>
        <w:pStyle w:val="Akapitzlist"/>
        <w:widowControl w:val="0"/>
        <w:numPr>
          <w:ilvl w:val="1"/>
          <w:numId w:val="8"/>
        </w:numPr>
        <w:spacing w:line="276" w:lineRule="auto"/>
        <w:ind w:left="709" w:hanging="709"/>
        <w:jc w:val="left"/>
        <w:outlineLvl w:val="3"/>
        <w:rPr>
          <w:rFonts w:asciiTheme="minorHAnsi" w:hAnsiTheme="minorHAnsi" w:cstheme="minorHAnsi"/>
          <w:bCs/>
          <w:sz w:val="22"/>
          <w:szCs w:val="22"/>
        </w:rPr>
      </w:pPr>
      <w:r w:rsidRPr="006B215E">
        <w:rPr>
          <w:rFonts w:asciiTheme="minorHAnsi" w:hAnsiTheme="minorHAnsi" w:cstheme="minorHAnsi"/>
          <w:sz w:val="22"/>
          <w:szCs w:val="22"/>
          <w:shd w:val="clear" w:color="auto" w:fill="FFFFFF"/>
        </w:rPr>
        <w:t>Jeżeli została wybrana oferta Wykonawców wspólnie ubiegających się o udzielenie zamówienia, Zamawiający może żądać przed zawarciem umowy w sprawie zamówienia publicznego kopii umowy regulującej współpracę tych Wykonawców.</w:t>
      </w:r>
    </w:p>
    <w:p w14:paraId="7BFD43DF" w14:textId="77777777" w:rsidR="00DC2B8A" w:rsidRPr="006B215E" w:rsidRDefault="00DC2B8A" w:rsidP="00DC2B8A">
      <w:pPr>
        <w:pStyle w:val="Akapitzlist"/>
        <w:widowControl w:val="0"/>
        <w:spacing w:line="276" w:lineRule="auto"/>
        <w:ind w:left="709"/>
        <w:jc w:val="left"/>
        <w:outlineLvl w:val="3"/>
        <w:rPr>
          <w:rFonts w:asciiTheme="minorHAnsi" w:hAnsiTheme="minorHAnsi" w:cstheme="minorHAnsi"/>
          <w:bCs/>
          <w:sz w:val="22"/>
          <w:szCs w:val="22"/>
        </w:rPr>
      </w:pPr>
    </w:p>
    <w:tbl>
      <w:tblPr>
        <w:tblW w:w="8931" w:type="dxa"/>
        <w:jc w:val="center"/>
        <w:tblLayout w:type="fixed"/>
        <w:tblLook w:val="00A0" w:firstRow="1" w:lastRow="0" w:firstColumn="1" w:lastColumn="0" w:noHBand="0" w:noVBand="0"/>
      </w:tblPr>
      <w:tblGrid>
        <w:gridCol w:w="8931"/>
      </w:tblGrid>
      <w:tr w:rsidR="00591AF4" w:rsidRPr="006B215E" w14:paraId="73A60035" w14:textId="77777777">
        <w:trPr>
          <w:trHeight w:val="819"/>
          <w:jc w:val="center"/>
        </w:trPr>
        <w:tc>
          <w:tcPr>
            <w:tcW w:w="8931" w:type="dxa"/>
            <w:tcBorders>
              <w:bottom w:val="single" w:sz="4" w:space="0" w:color="000000"/>
            </w:tcBorders>
            <w:shd w:val="clear" w:color="auto" w:fill="D9D9D9" w:themeFill="background1" w:themeFillShade="D9"/>
          </w:tcPr>
          <w:p w14:paraId="742C1D61"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sz w:val="22"/>
                <w:szCs w:val="22"/>
              </w:rPr>
              <w:t>Rozdział 11</w:t>
            </w:r>
          </w:p>
          <w:p w14:paraId="5B700613"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b/>
                <w:sz w:val="22"/>
                <w:szCs w:val="22"/>
              </w:rPr>
              <w:t xml:space="preserve">INFORMACJE O ŚRODKACH KOMUNIKACJI ELEKTRONICZNEJ, PRZY UŻYCIU KTÓRYCH ZAMAWIAJĄCY BĘDZIE KOMUNIKOWAŁ SIĘ Z WYKONAWCAMI, ORAZ INFORMACJE O WYMAGANIACH TECHNICZNYCH </w:t>
            </w:r>
            <w:r w:rsidRPr="006B215E">
              <w:rPr>
                <w:rFonts w:asciiTheme="minorHAnsi" w:hAnsiTheme="minorHAnsi" w:cstheme="minorHAnsi"/>
                <w:b/>
                <w:sz w:val="22"/>
                <w:szCs w:val="22"/>
              </w:rPr>
              <w:br/>
              <w:t>I ORGANIZACYJNYCH SPORZĄDZANIA, WYSYŁANIA I ODBIERANIA KORESPONDENCJI ELEKTRONICZNEJ, WSKAZANIE OSÓB UPRAWNIONYCH DO KUMUNIKOWANIA SIĘ Z WYKONAWCAMI</w:t>
            </w:r>
          </w:p>
        </w:tc>
      </w:tr>
    </w:tbl>
    <w:p w14:paraId="3CB56B30" w14:textId="35676C3D" w:rsidR="00312E32" w:rsidRPr="00312E32" w:rsidRDefault="006966C3" w:rsidP="00F84B01">
      <w:pPr>
        <w:pStyle w:val="Akapitzlist"/>
        <w:numPr>
          <w:ilvl w:val="1"/>
          <w:numId w:val="32"/>
        </w:numPr>
        <w:ind w:left="709" w:hanging="709"/>
        <w:jc w:val="left"/>
        <w:rPr>
          <w:rFonts w:asciiTheme="minorHAnsi" w:hAnsiTheme="minorHAnsi" w:cstheme="minorHAnsi"/>
          <w:sz w:val="22"/>
          <w:szCs w:val="22"/>
        </w:rPr>
      </w:pPr>
      <w:r w:rsidRPr="006B215E">
        <w:rPr>
          <w:rFonts w:asciiTheme="minorHAnsi" w:hAnsiTheme="minorHAnsi" w:cstheme="minorHAnsi"/>
          <w:sz w:val="22"/>
          <w:szCs w:val="22"/>
        </w:rPr>
        <w:t>W postępowaniu o udzielenie zamówienia komunikacja między Zamawiającym a Wykonawcami, odbywa się drogą elektroniczną przy użyciu Platformy e-Zamówienia, która jest dostępna pod adresem:</w:t>
      </w:r>
      <w:r w:rsidR="00FE207B" w:rsidRPr="006B215E">
        <w:rPr>
          <w:rFonts w:asciiTheme="minorHAnsi" w:hAnsiTheme="minorHAnsi" w:cstheme="minorHAnsi"/>
          <w:sz w:val="22"/>
          <w:szCs w:val="22"/>
        </w:rPr>
        <w:t xml:space="preserve"> </w:t>
      </w:r>
      <w:r w:rsidR="00702925" w:rsidRPr="00702925">
        <w:rPr>
          <w:rFonts w:asciiTheme="minorHAnsi" w:hAnsiTheme="minorHAnsi" w:cstheme="minorHAnsi"/>
          <w:sz w:val="22"/>
          <w:szCs w:val="22"/>
        </w:rPr>
        <w:t>https://ezamowienia.gov.pl/mp-client/tenders/ocds-148610-e763b94b-767c-4a76-8e6d-7e3b85e0d3a7</w:t>
      </w:r>
    </w:p>
    <w:p w14:paraId="3DD26437" w14:textId="606941E1" w:rsidR="00F33495" w:rsidRPr="006B215E" w:rsidRDefault="006966C3" w:rsidP="00F84B01">
      <w:pPr>
        <w:pStyle w:val="Akapitzlist"/>
        <w:widowControl w:val="0"/>
        <w:numPr>
          <w:ilvl w:val="1"/>
          <w:numId w:val="32"/>
        </w:numPr>
        <w:spacing w:line="276" w:lineRule="auto"/>
        <w:ind w:left="709" w:hanging="709"/>
        <w:jc w:val="left"/>
        <w:outlineLvl w:val="3"/>
        <w:rPr>
          <w:rFonts w:asciiTheme="minorHAnsi" w:hAnsiTheme="minorHAnsi" w:cstheme="minorHAnsi"/>
          <w:strike/>
          <w:sz w:val="22"/>
          <w:szCs w:val="22"/>
        </w:rPr>
      </w:pPr>
      <w:r w:rsidRPr="006B215E">
        <w:rPr>
          <w:rFonts w:asciiTheme="minorHAnsi" w:hAnsiTheme="minorHAnsi" w:cstheme="minorHAnsi"/>
          <w:sz w:val="22"/>
          <w:szCs w:val="22"/>
        </w:rPr>
        <w:t>Korzystanie z Platformy e-Zamówienia jest bezpłatne.</w:t>
      </w:r>
    </w:p>
    <w:p w14:paraId="4B5B6693" w14:textId="77777777" w:rsidR="00F33495" w:rsidRPr="006B215E" w:rsidRDefault="006966C3" w:rsidP="00F84B01">
      <w:pPr>
        <w:pStyle w:val="Akapitzlist"/>
        <w:widowControl w:val="0"/>
        <w:numPr>
          <w:ilvl w:val="1"/>
          <w:numId w:val="32"/>
        </w:numPr>
        <w:spacing w:line="276" w:lineRule="auto"/>
        <w:ind w:left="709" w:hanging="709"/>
        <w:jc w:val="left"/>
        <w:outlineLvl w:val="3"/>
        <w:rPr>
          <w:rFonts w:asciiTheme="minorHAnsi" w:hAnsiTheme="minorHAnsi" w:cstheme="minorHAnsi"/>
          <w:strike/>
          <w:sz w:val="22"/>
          <w:szCs w:val="22"/>
        </w:rPr>
      </w:pPr>
      <w:r w:rsidRPr="006B215E">
        <w:rPr>
          <w:rFonts w:asciiTheme="minorHAnsi" w:hAnsiTheme="minorHAnsi" w:cstheme="minorHAnsi"/>
          <w:sz w:val="22"/>
          <w:szCs w:val="22"/>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https://ezamowienia.gov.pl/pl/regulamin/#regulamin-serwisu oraz informacje zamieszczone w zakładce „Centrum Pomocy”.</w:t>
      </w:r>
    </w:p>
    <w:p w14:paraId="0C7AF204" w14:textId="77777777" w:rsidR="00F33495" w:rsidRPr="006B215E" w:rsidRDefault="006966C3" w:rsidP="00F84B01">
      <w:pPr>
        <w:pStyle w:val="Akapitzlist"/>
        <w:widowControl w:val="0"/>
        <w:numPr>
          <w:ilvl w:val="1"/>
          <w:numId w:val="32"/>
        </w:numPr>
        <w:spacing w:line="276" w:lineRule="auto"/>
        <w:ind w:left="709" w:hanging="709"/>
        <w:jc w:val="left"/>
        <w:outlineLvl w:val="3"/>
        <w:rPr>
          <w:rFonts w:asciiTheme="minorHAnsi" w:hAnsiTheme="minorHAnsi" w:cstheme="minorHAnsi"/>
          <w:strike/>
          <w:sz w:val="22"/>
          <w:szCs w:val="22"/>
        </w:rPr>
      </w:pPr>
      <w:r w:rsidRPr="006B215E">
        <w:rPr>
          <w:rFonts w:asciiTheme="minorHAnsi" w:hAnsiTheme="minorHAnsi" w:cstheme="minorHAnsi"/>
          <w:sz w:val="22"/>
          <w:szCs w:val="22"/>
        </w:rPr>
        <w:t xml:space="preserve">Przeglądanie i pobieranie publicznej treści dokumentacji postępowania nie wymaga </w:t>
      </w:r>
      <w:r w:rsidRPr="006B215E">
        <w:rPr>
          <w:rFonts w:asciiTheme="minorHAnsi" w:hAnsiTheme="minorHAnsi" w:cstheme="minorHAnsi"/>
          <w:sz w:val="22"/>
          <w:szCs w:val="22"/>
        </w:rPr>
        <w:lastRenderedPageBreak/>
        <w:t>posiadania konta na Platformie e-Zamówienia ani logowania do Platformy e-Zamówienia.</w:t>
      </w:r>
    </w:p>
    <w:p w14:paraId="63A34A69" w14:textId="77777777" w:rsidR="00F33495" w:rsidRPr="006B215E" w:rsidRDefault="006966C3" w:rsidP="00F84B01">
      <w:pPr>
        <w:pStyle w:val="Akapitzlist"/>
        <w:widowControl w:val="0"/>
        <w:numPr>
          <w:ilvl w:val="1"/>
          <w:numId w:val="32"/>
        </w:numPr>
        <w:spacing w:line="276" w:lineRule="auto"/>
        <w:ind w:left="709" w:hanging="709"/>
        <w:jc w:val="left"/>
        <w:outlineLvl w:val="3"/>
        <w:rPr>
          <w:rFonts w:asciiTheme="minorHAnsi" w:hAnsiTheme="minorHAnsi" w:cstheme="minorHAnsi"/>
          <w:strike/>
          <w:sz w:val="22"/>
          <w:szCs w:val="22"/>
        </w:rPr>
      </w:pPr>
      <w:r w:rsidRPr="006B215E">
        <w:rPr>
          <w:rFonts w:asciiTheme="minorHAnsi" w:hAnsiTheme="minorHAnsi" w:cstheme="minorHAnsi"/>
          <w:sz w:val="22"/>
          <w:szCs w:val="22"/>
        </w:rPr>
        <w:t>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 poz. 2452) oraz rozporządzeniu Ministra Rozwoju, Pracy i Technologii z dnia 23 grudnia 2020 r. w sprawie podmiotowych środków dowodowych oraz innych dokumentów lub oświadczeń, jakich może żądać zamawiający od wykonawcy (Dz. U. z 2020 r. poz. 2415).</w:t>
      </w:r>
    </w:p>
    <w:p w14:paraId="0A6A7883" w14:textId="39130428" w:rsidR="00F33495" w:rsidRPr="006B215E" w:rsidRDefault="006966C3" w:rsidP="00F84B01">
      <w:pPr>
        <w:pStyle w:val="Akapitzlist"/>
        <w:widowControl w:val="0"/>
        <w:numPr>
          <w:ilvl w:val="1"/>
          <w:numId w:val="32"/>
        </w:numPr>
        <w:spacing w:line="276" w:lineRule="auto"/>
        <w:ind w:left="709" w:hanging="709"/>
        <w:jc w:val="left"/>
        <w:outlineLvl w:val="3"/>
        <w:rPr>
          <w:rFonts w:asciiTheme="minorHAnsi" w:hAnsiTheme="minorHAnsi" w:cstheme="minorHAnsi"/>
          <w:strike/>
          <w:sz w:val="22"/>
          <w:szCs w:val="22"/>
        </w:rPr>
      </w:pPr>
      <w:r w:rsidRPr="006B215E">
        <w:rPr>
          <w:rFonts w:asciiTheme="minorHAnsi" w:hAnsiTheme="minorHAnsi" w:cstheme="minorHAnsi"/>
          <w:sz w:val="22"/>
          <w:szCs w:val="22"/>
        </w:rPr>
        <w:t>Dokumenty elektroniczne, o których mowa w § 2 ust. 1 rozporządzenia Prezesa Rady Ministrów, o którym mowa w pkt 1</w:t>
      </w:r>
      <w:r w:rsidR="00B62425" w:rsidRPr="006B215E">
        <w:rPr>
          <w:rFonts w:asciiTheme="minorHAnsi" w:hAnsiTheme="minorHAnsi" w:cstheme="minorHAnsi"/>
          <w:sz w:val="22"/>
          <w:szCs w:val="22"/>
        </w:rPr>
        <w:t>1</w:t>
      </w:r>
      <w:r w:rsidRPr="006B215E">
        <w:rPr>
          <w:rFonts w:asciiTheme="minorHAnsi" w:hAnsiTheme="minorHAnsi" w:cstheme="minorHAnsi"/>
          <w:sz w:val="22"/>
          <w:szCs w:val="22"/>
        </w:rPr>
        <w:t xml:space="preserve">.5 SWZ, sporządza się w postaci elektronicznej, w formatach danych określonych w przepisach rozporządzenia Rady Ministrów z dnia </w:t>
      </w:r>
      <w:r w:rsidR="00B62425" w:rsidRPr="006B215E">
        <w:rPr>
          <w:rFonts w:asciiTheme="minorHAnsi" w:hAnsiTheme="minorHAnsi" w:cstheme="minorHAnsi"/>
          <w:sz w:val="22"/>
          <w:szCs w:val="22"/>
        </w:rPr>
        <w:t>21 maja 2024 r.</w:t>
      </w:r>
      <w:r w:rsidRPr="006B215E">
        <w:rPr>
          <w:rFonts w:asciiTheme="minorHAnsi" w:hAnsiTheme="minorHAnsi" w:cstheme="minorHAnsi"/>
          <w:sz w:val="22"/>
          <w:szCs w:val="22"/>
        </w:rPr>
        <w:t xml:space="preserve"> w sprawie Krajowych Ram Interoperacyjności, minimalnych wymagań dla rejestrów publicznych i wymiany informacji w postaci elektronicznej oraz minimalnych wymagań dla systemów teleinformatycznych (Dz. U. z 20</w:t>
      </w:r>
      <w:r w:rsidR="00B62425" w:rsidRPr="006B215E">
        <w:rPr>
          <w:rFonts w:asciiTheme="minorHAnsi" w:hAnsiTheme="minorHAnsi" w:cstheme="minorHAnsi"/>
          <w:sz w:val="22"/>
          <w:szCs w:val="22"/>
        </w:rPr>
        <w:t>24</w:t>
      </w:r>
      <w:r w:rsidRPr="006B215E">
        <w:rPr>
          <w:rFonts w:asciiTheme="minorHAnsi" w:hAnsiTheme="minorHAnsi" w:cstheme="minorHAnsi"/>
          <w:sz w:val="22"/>
          <w:szCs w:val="22"/>
        </w:rPr>
        <w:t xml:space="preserve"> roku, poz. </w:t>
      </w:r>
      <w:r w:rsidR="00B62425" w:rsidRPr="006B215E">
        <w:rPr>
          <w:rFonts w:asciiTheme="minorHAnsi" w:hAnsiTheme="minorHAnsi" w:cstheme="minorHAnsi"/>
          <w:sz w:val="22"/>
          <w:szCs w:val="22"/>
        </w:rPr>
        <w:t xml:space="preserve">773 z </w:t>
      </w:r>
      <w:proofErr w:type="spellStart"/>
      <w:r w:rsidR="00B62425" w:rsidRPr="006B215E">
        <w:rPr>
          <w:rFonts w:asciiTheme="minorHAnsi" w:hAnsiTheme="minorHAnsi" w:cstheme="minorHAnsi"/>
          <w:sz w:val="22"/>
          <w:szCs w:val="22"/>
        </w:rPr>
        <w:t>późn</w:t>
      </w:r>
      <w:proofErr w:type="spellEnd"/>
      <w:r w:rsidR="00B62425" w:rsidRPr="006B215E">
        <w:rPr>
          <w:rFonts w:asciiTheme="minorHAnsi" w:hAnsiTheme="minorHAnsi" w:cstheme="minorHAnsi"/>
          <w:sz w:val="22"/>
          <w:szCs w:val="22"/>
        </w:rPr>
        <w:t>. zm.</w:t>
      </w:r>
      <w:r w:rsidRPr="006B215E">
        <w:rPr>
          <w:rFonts w:asciiTheme="minorHAnsi" w:hAnsiTheme="minorHAnsi" w:cstheme="minorHAnsi"/>
          <w:sz w:val="22"/>
          <w:szCs w:val="22"/>
        </w:rPr>
        <w:t xml:space="preserve">), z uwzględnieniem rodzaju przekazywanych danych i przekazuje się jako załączniki. W przypadku formatów, o których mowa w art. 66 ust. 1 ustawy </w:t>
      </w:r>
      <w:proofErr w:type="spellStart"/>
      <w:r w:rsidRPr="006B215E">
        <w:rPr>
          <w:rFonts w:asciiTheme="minorHAnsi" w:hAnsiTheme="minorHAnsi" w:cstheme="minorHAnsi"/>
          <w:sz w:val="22"/>
          <w:szCs w:val="22"/>
        </w:rPr>
        <w:t>p.z.p</w:t>
      </w:r>
      <w:proofErr w:type="spellEnd"/>
      <w:r w:rsidRPr="006B215E">
        <w:rPr>
          <w:rFonts w:asciiTheme="minorHAnsi" w:hAnsiTheme="minorHAnsi" w:cstheme="minorHAnsi"/>
          <w:sz w:val="22"/>
          <w:szCs w:val="22"/>
        </w:rPr>
        <w:t>., ww. regulacje nie będą miały bezpośredniego zastosowania.</w:t>
      </w:r>
    </w:p>
    <w:p w14:paraId="319DEF51" w14:textId="77777777" w:rsidR="00F33495" w:rsidRPr="006B215E" w:rsidRDefault="006966C3" w:rsidP="00F84B01">
      <w:pPr>
        <w:pStyle w:val="Akapitzlist"/>
        <w:widowControl w:val="0"/>
        <w:numPr>
          <w:ilvl w:val="1"/>
          <w:numId w:val="32"/>
        </w:numPr>
        <w:spacing w:line="276" w:lineRule="auto"/>
        <w:ind w:left="709" w:hanging="709"/>
        <w:jc w:val="left"/>
        <w:outlineLvl w:val="3"/>
        <w:rPr>
          <w:rFonts w:asciiTheme="minorHAnsi" w:hAnsiTheme="minorHAnsi" w:cstheme="minorHAnsi"/>
          <w:strike/>
          <w:sz w:val="22"/>
          <w:szCs w:val="22"/>
        </w:rPr>
      </w:pPr>
      <w:r w:rsidRPr="006B215E">
        <w:rPr>
          <w:rFonts w:asciiTheme="minorHAnsi" w:hAnsiTheme="minorHAnsi" w:cstheme="minorHAnsi"/>
          <w:sz w:val="22"/>
          <w:szCs w:val="22"/>
        </w:rPr>
        <w:t xml:space="preserve">Informacje, oświadczenia lub dokumenty, inne niż wymienione w § 2 ust. 1 rozporządzenia Prezesa Rady Ministrów, o którym mowa w pkt 11.5 SWZ, przekazywane w postępowaniu sporządza się w postaci elektronicznej: </w:t>
      </w:r>
    </w:p>
    <w:p w14:paraId="12F2B2F9" w14:textId="77777777" w:rsidR="00F33495" w:rsidRPr="006B215E" w:rsidRDefault="006966C3" w:rsidP="00F84B01">
      <w:pPr>
        <w:pStyle w:val="Akapitzlist"/>
        <w:widowControl w:val="0"/>
        <w:numPr>
          <w:ilvl w:val="0"/>
          <w:numId w:val="51"/>
        </w:numPr>
        <w:spacing w:line="276" w:lineRule="auto"/>
        <w:jc w:val="left"/>
        <w:outlineLvl w:val="3"/>
        <w:rPr>
          <w:rFonts w:asciiTheme="minorHAnsi" w:hAnsiTheme="minorHAnsi" w:cstheme="minorHAnsi"/>
          <w:strike/>
          <w:sz w:val="22"/>
          <w:szCs w:val="22"/>
        </w:rPr>
      </w:pPr>
      <w:r w:rsidRPr="006B215E">
        <w:rPr>
          <w:rFonts w:asciiTheme="minorHAnsi" w:hAnsiTheme="minorHAnsi" w:cstheme="minorHAnsi"/>
          <w:sz w:val="22"/>
          <w:szCs w:val="22"/>
        </w:rPr>
        <w:t xml:space="preserve">w formatach danych określonych w przepisach rozporządzenia Rady Ministrów w sprawie Krajowych Ram Interoperacyjności z uwzględnieniem rodzaju przekazywanych danych (i przekazuje się jako załącznik), </w:t>
      </w:r>
    </w:p>
    <w:p w14:paraId="03C8A4F2" w14:textId="77777777" w:rsidR="00F33495" w:rsidRPr="006B215E" w:rsidRDefault="006966C3" w:rsidP="00DC2B8A">
      <w:pPr>
        <w:pStyle w:val="Akapitzlist"/>
        <w:widowControl w:val="0"/>
        <w:spacing w:line="276" w:lineRule="auto"/>
        <w:ind w:left="1429"/>
        <w:jc w:val="left"/>
        <w:outlineLvl w:val="3"/>
        <w:rPr>
          <w:rFonts w:asciiTheme="minorHAnsi" w:hAnsiTheme="minorHAnsi" w:cstheme="minorHAnsi"/>
          <w:strike/>
          <w:sz w:val="22"/>
          <w:szCs w:val="22"/>
        </w:rPr>
      </w:pPr>
      <w:r w:rsidRPr="006B215E">
        <w:rPr>
          <w:rFonts w:asciiTheme="minorHAnsi" w:hAnsiTheme="minorHAnsi" w:cstheme="minorHAnsi"/>
          <w:sz w:val="22"/>
          <w:szCs w:val="22"/>
        </w:rPr>
        <w:t>lub</w:t>
      </w:r>
    </w:p>
    <w:p w14:paraId="436C8B04" w14:textId="77777777" w:rsidR="00F33495" w:rsidRPr="006B215E" w:rsidRDefault="006966C3" w:rsidP="00F84B01">
      <w:pPr>
        <w:pStyle w:val="Akapitzlist"/>
        <w:widowControl w:val="0"/>
        <w:numPr>
          <w:ilvl w:val="0"/>
          <w:numId w:val="51"/>
        </w:numPr>
        <w:spacing w:line="276" w:lineRule="auto"/>
        <w:jc w:val="left"/>
        <w:outlineLvl w:val="3"/>
        <w:rPr>
          <w:rFonts w:asciiTheme="minorHAnsi" w:hAnsiTheme="minorHAnsi" w:cstheme="minorHAnsi"/>
          <w:strike/>
          <w:sz w:val="22"/>
          <w:szCs w:val="22"/>
        </w:rPr>
      </w:pPr>
      <w:r w:rsidRPr="006B215E">
        <w:rPr>
          <w:rFonts w:asciiTheme="minorHAnsi" w:hAnsiTheme="minorHAnsi" w:cstheme="minorHAnsi"/>
          <w:sz w:val="22"/>
          <w:szCs w:val="22"/>
        </w:rPr>
        <w:t>jako tekst wpisany bezpośrednio do wiadomości przekazywanej przy użyciu środków komunikacji elektronicznej (np. w treści wiadomości e-mail lub w treści „Formularza do komunikacji”).</w:t>
      </w:r>
    </w:p>
    <w:p w14:paraId="361DEDA6" w14:textId="486AC24F" w:rsidR="00F33495" w:rsidRPr="006B215E" w:rsidRDefault="006966C3" w:rsidP="00F84B01">
      <w:pPr>
        <w:pStyle w:val="Akapitzlist"/>
        <w:widowControl w:val="0"/>
        <w:numPr>
          <w:ilvl w:val="1"/>
          <w:numId w:val="32"/>
        </w:numPr>
        <w:spacing w:line="276" w:lineRule="auto"/>
        <w:ind w:left="709" w:hanging="709"/>
        <w:jc w:val="left"/>
        <w:outlineLvl w:val="3"/>
        <w:rPr>
          <w:rFonts w:asciiTheme="minorHAnsi" w:hAnsiTheme="minorHAnsi" w:cstheme="minorHAnsi"/>
          <w:strike/>
          <w:sz w:val="22"/>
          <w:szCs w:val="22"/>
        </w:rPr>
      </w:pPr>
      <w:r w:rsidRPr="006B215E">
        <w:rPr>
          <w:rFonts w:asciiTheme="minorHAnsi" w:hAnsiTheme="minorHAnsi" w:cstheme="minorHAnsi"/>
          <w:sz w:val="22"/>
          <w:szCs w:val="22"/>
        </w:rPr>
        <w:t>Jeżeli dokumenty elektroniczne, przekazywane przy użyciu środków komunikacji elektronicznej, zawierają informacje stanowiące tajemnicę przedsiębiorstwa w rozumieniu przepisów ustawy z dnia 16 kwietnia 1993 r. o zwalczaniu nieuczciwej konkurencji, Wykonawca, w celu utrzymania w poufności tych informacji, przekazuje je w wydzielonym i odpowiednio oznaczonym pliku, wraz z jednoczesnym zaznaczeniem w nazwie pliku „Dokument stanowiący tajemnicę przedsiębiorstwa”.</w:t>
      </w:r>
    </w:p>
    <w:p w14:paraId="3532C0F0" w14:textId="77777777" w:rsidR="00F33495" w:rsidRPr="006B215E" w:rsidRDefault="006966C3" w:rsidP="00F84B01">
      <w:pPr>
        <w:pStyle w:val="Akapitzlist"/>
        <w:widowControl w:val="0"/>
        <w:numPr>
          <w:ilvl w:val="1"/>
          <w:numId w:val="32"/>
        </w:numPr>
        <w:spacing w:line="276" w:lineRule="auto"/>
        <w:ind w:left="709" w:hanging="709"/>
        <w:jc w:val="left"/>
        <w:outlineLvl w:val="3"/>
        <w:rPr>
          <w:rFonts w:asciiTheme="minorHAnsi" w:hAnsiTheme="minorHAnsi" w:cstheme="minorHAnsi"/>
          <w:sz w:val="22"/>
          <w:szCs w:val="22"/>
        </w:rPr>
      </w:pPr>
      <w:r w:rsidRPr="006B215E">
        <w:rPr>
          <w:rFonts w:asciiTheme="minorHAnsi" w:hAnsiTheme="minorHAnsi" w:cstheme="minorHAnsi"/>
          <w:sz w:val="22"/>
          <w:szCs w:val="22"/>
        </w:rPr>
        <w:t xml:space="preserve">Komunikacja w postępowaniu, z wyłączeniem składania ofert (sposób składania ofert opisano w Rozdziale 14 SWZ) odbywa się drogą elektroniczną za pośrednictwem formularzy do komunikacji dostępnych w zakładce „Formularze” („Formularze do komunikacji”). Za </w:t>
      </w:r>
      <w:r w:rsidRPr="006B215E">
        <w:rPr>
          <w:rFonts w:asciiTheme="minorHAnsi" w:hAnsiTheme="minorHAnsi" w:cstheme="minorHAnsi"/>
          <w:sz w:val="22"/>
          <w:szCs w:val="22"/>
        </w:rPr>
        <w:lastRenderedPageBreak/>
        <w:t>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77208389" w14:textId="77777777" w:rsidR="00F33495" w:rsidRPr="006B215E" w:rsidRDefault="006966C3" w:rsidP="00F84B01">
      <w:pPr>
        <w:pStyle w:val="Akapitzlist"/>
        <w:widowControl w:val="0"/>
        <w:numPr>
          <w:ilvl w:val="1"/>
          <w:numId w:val="32"/>
        </w:numPr>
        <w:spacing w:line="276" w:lineRule="auto"/>
        <w:ind w:left="709" w:hanging="709"/>
        <w:jc w:val="left"/>
        <w:outlineLvl w:val="3"/>
        <w:rPr>
          <w:rFonts w:asciiTheme="minorHAnsi" w:hAnsiTheme="minorHAnsi" w:cstheme="minorHAnsi"/>
          <w:strike/>
          <w:sz w:val="22"/>
          <w:szCs w:val="22"/>
        </w:rPr>
      </w:pPr>
      <w:r w:rsidRPr="006B215E">
        <w:rPr>
          <w:rFonts w:asciiTheme="minorHAnsi" w:hAnsiTheme="minorHAnsi" w:cstheme="minorHAnsi"/>
          <w:sz w:val="22"/>
          <w:szCs w:val="22"/>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3563227F" w14:textId="50B8CAA6" w:rsidR="00F33495" w:rsidRPr="006B215E" w:rsidRDefault="006966C3" w:rsidP="00F84B01">
      <w:pPr>
        <w:pStyle w:val="Akapitzlist"/>
        <w:widowControl w:val="0"/>
        <w:numPr>
          <w:ilvl w:val="1"/>
          <w:numId w:val="32"/>
        </w:numPr>
        <w:spacing w:line="276" w:lineRule="auto"/>
        <w:ind w:left="709" w:hanging="709"/>
        <w:jc w:val="left"/>
        <w:outlineLvl w:val="3"/>
        <w:rPr>
          <w:rFonts w:asciiTheme="minorHAnsi" w:hAnsiTheme="minorHAnsi" w:cstheme="minorHAnsi"/>
          <w:strike/>
          <w:sz w:val="22"/>
          <w:szCs w:val="22"/>
        </w:rPr>
      </w:pPr>
      <w:r w:rsidRPr="006B215E">
        <w:rPr>
          <w:rFonts w:asciiTheme="minorHAnsi" w:hAnsiTheme="minorHAnsi" w:cstheme="minorHAnsi"/>
          <w:sz w:val="22"/>
          <w:szCs w:val="22"/>
        </w:rPr>
        <w:t>Wszystkie wysłane i odebrane w postępowaniu przez Wykonawcę wiadomości widoczne są po zalogowaniu w podglądzie postępowania w zakładce „Komunikacja”.</w:t>
      </w:r>
    </w:p>
    <w:p w14:paraId="372F2234" w14:textId="5C4327C2" w:rsidR="00F33495" w:rsidRPr="006B215E" w:rsidRDefault="006966C3" w:rsidP="00F84B01">
      <w:pPr>
        <w:pStyle w:val="Akapitzlist"/>
        <w:widowControl w:val="0"/>
        <w:numPr>
          <w:ilvl w:val="1"/>
          <w:numId w:val="32"/>
        </w:numPr>
        <w:spacing w:line="276" w:lineRule="auto"/>
        <w:ind w:left="709" w:hanging="709"/>
        <w:jc w:val="left"/>
        <w:outlineLvl w:val="3"/>
        <w:rPr>
          <w:rFonts w:asciiTheme="minorHAnsi" w:hAnsiTheme="minorHAnsi" w:cstheme="minorHAnsi"/>
          <w:strike/>
          <w:sz w:val="22"/>
          <w:szCs w:val="22"/>
        </w:rPr>
      </w:pPr>
      <w:r w:rsidRPr="006B215E">
        <w:rPr>
          <w:rFonts w:asciiTheme="minorHAnsi" w:hAnsiTheme="minorHAnsi" w:cstheme="minorHAnsi"/>
          <w:sz w:val="22"/>
          <w:szCs w:val="22"/>
        </w:rPr>
        <w:t>Maksymalny rozmiar plików przesyłanych za pośrednictwem „Formularzy do komunikacji” wynosi 150 MB (wielkość ta dotyczy plików przesyłanych jako załączniki do jednego formularza).</w:t>
      </w:r>
    </w:p>
    <w:p w14:paraId="263FE3FB" w14:textId="77777777" w:rsidR="00F33495" w:rsidRPr="006B215E" w:rsidRDefault="006966C3" w:rsidP="00F84B01">
      <w:pPr>
        <w:pStyle w:val="Akapitzlist"/>
        <w:widowControl w:val="0"/>
        <w:numPr>
          <w:ilvl w:val="1"/>
          <w:numId w:val="32"/>
        </w:numPr>
        <w:spacing w:line="276" w:lineRule="auto"/>
        <w:ind w:left="709" w:hanging="709"/>
        <w:jc w:val="left"/>
        <w:outlineLvl w:val="3"/>
        <w:rPr>
          <w:rFonts w:asciiTheme="minorHAnsi" w:hAnsiTheme="minorHAnsi" w:cstheme="minorHAnsi"/>
          <w:strike/>
          <w:sz w:val="22"/>
          <w:szCs w:val="22"/>
        </w:rPr>
      </w:pPr>
      <w:r w:rsidRPr="006B215E">
        <w:rPr>
          <w:rFonts w:asciiTheme="minorHAnsi" w:hAnsiTheme="minorHAnsi" w:cstheme="minorHAnsi"/>
          <w:sz w:val="22"/>
          <w:szCs w:val="22"/>
        </w:rPr>
        <w:t>Minimalne wymagania techniczne dotyczące sprzętu używanego w celu korzystania z usług Platformy e-Zamówienia oraz informacje dotyczące specyfikacji połączenia określa § 12 Regulamin Platformy e-Zamówienia, a mianowicie:</w:t>
      </w:r>
    </w:p>
    <w:p w14:paraId="7C19EBC5" w14:textId="77777777" w:rsidR="00F33495" w:rsidRPr="006B215E" w:rsidRDefault="006966C3" w:rsidP="00DC2B8A">
      <w:pPr>
        <w:pStyle w:val="Akapitzlist"/>
        <w:widowControl w:val="0"/>
        <w:numPr>
          <w:ilvl w:val="3"/>
          <w:numId w:val="6"/>
        </w:numPr>
        <w:spacing w:line="276" w:lineRule="auto"/>
        <w:ind w:left="851" w:hanging="284"/>
        <w:jc w:val="left"/>
        <w:outlineLvl w:val="3"/>
        <w:rPr>
          <w:rFonts w:asciiTheme="minorHAnsi" w:hAnsiTheme="minorHAnsi" w:cstheme="minorHAnsi"/>
          <w:sz w:val="22"/>
          <w:szCs w:val="22"/>
        </w:rPr>
      </w:pPr>
      <w:r w:rsidRPr="006B215E">
        <w:rPr>
          <w:rFonts w:asciiTheme="minorHAnsi" w:hAnsiTheme="minorHAnsi" w:cstheme="minorHAnsi"/>
          <w:sz w:val="22"/>
          <w:szCs w:val="22"/>
        </w:rPr>
        <w:t>W celu prawidłowego korzystania z usług Platformy e-Zamówienia wymagany jest:</w:t>
      </w:r>
    </w:p>
    <w:p w14:paraId="0976F1BC" w14:textId="77777777" w:rsidR="00F33495" w:rsidRPr="006B215E" w:rsidRDefault="006966C3" w:rsidP="00DC2B8A">
      <w:pPr>
        <w:pStyle w:val="Akapitzlist"/>
        <w:widowControl w:val="0"/>
        <w:spacing w:line="276" w:lineRule="auto"/>
        <w:ind w:left="1418" w:hanging="425"/>
        <w:jc w:val="left"/>
        <w:outlineLvl w:val="3"/>
        <w:rPr>
          <w:rFonts w:asciiTheme="minorHAnsi" w:hAnsiTheme="minorHAnsi" w:cstheme="minorHAnsi"/>
          <w:sz w:val="22"/>
          <w:szCs w:val="22"/>
        </w:rPr>
      </w:pPr>
      <w:r w:rsidRPr="006B215E">
        <w:rPr>
          <w:rFonts w:asciiTheme="minorHAnsi" w:hAnsiTheme="minorHAnsi" w:cstheme="minorHAnsi"/>
          <w:sz w:val="22"/>
          <w:szCs w:val="22"/>
        </w:rPr>
        <w:t>a) Komputer PC:</w:t>
      </w:r>
    </w:p>
    <w:p w14:paraId="332474DE" w14:textId="77777777" w:rsidR="00F33495" w:rsidRPr="00F84B01" w:rsidRDefault="006966C3" w:rsidP="00F84B01">
      <w:pPr>
        <w:pStyle w:val="Akapitzlist"/>
        <w:widowControl w:val="0"/>
        <w:numPr>
          <w:ilvl w:val="0"/>
          <w:numId w:val="53"/>
        </w:numPr>
        <w:spacing w:line="276" w:lineRule="auto"/>
        <w:jc w:val="left"/>
        <w:outlineLvl w:val="3"/>
        <w:rPr>
          <w:rFonts w:asciiTheme="minorHAnsi" w:hAnsiTheme="minorHAnsi" w:cstheme="minorHAnsi"/>
          <w:sz w:val="22"/>
          <w:szCs w:val="22"/>
          <w:lang w:val="en-US"/>
        </w:rPr>
      </w:pPr>
      <w:proofErr w:type="spellStart"/>
      <w:r w:rsidRPr="00F84B01">
        <w:rPr>
          <w:rFonts w:asciiTheme="minorHAnsi" w:hAnsiTheme="minorHAnsi" w:cstheme="minorHAnsi"/>
          <w:sz w:val="22"/>
          <w:szCs w:val="22"/>
          <w:lang w:val="en-US"/>
        </w:rPr>
        <w:t>parametry</w:t>
      </w:r>
      <w:proofErr w:type="spellEnd"/>
      <w:r w:rsidRPr="00F84B01">
        <w:rPr>
          <w:rFonts w:asciiTheme="minorHAnsi" w:hAnsiTheme="minorHAnsi" w:cstheme="minorHAnsi"/>
          <w:sz w:val="22"/>
          <w:szCs w:val="22"/>
          <w:lang w:val="en-US"/>
        </w:rPr>
        <w:t xml:space="preserve"> minimum: Intel Core2 Duo, 2 GB RAM, HD</w:t>
      </w:r>
    </w:p>
    <w:p w14:paraId="18A42BA3" w14:textId="77777777" w:rsidR="00F33495" w:rsidRPr="006B215E" w:rsidRDefault="006966C3" w:rsidP="00F84B01">
      <w:pPr>
        <w:pStyle w:val="Akapitzlist"/>
        <w:widowControl w:val="0"/>
        <w:numPr>
          <w:ilvl w:val="0"/>
          <w:numId w:val="53"/>
        </w:numPr>
        <w:spacing w:line="276" w:lineRule="auto"/>
        <w:jc w:val="left"/>
        <w:outlineLvl w:val="3"/>
        <w:rPr>
          <w:rFonts w:asciiTheme="minorHAnsi" w:hAnsiTheme="minorHAnsi" w:cstheme="minorHAnsi"/>
          <w:sz w:val="22"/>
          <w:szCs w:val="22"/>
        </w:rPr>
      </w:pPr>
      <w:r w:rsidRPr="006B215E">
        <w:rPr>
          <w:rFonts w:asciiTheme="minorHAnsi" w:hAnsiTheme="minorHAnsi" w:cstheme="minorHAnsi"/>
          <w:sz w:val="22"/>
          <w:szCs w:val="22"/>
        </w:rPr>
        <w:t xml:space="preserve">zainstalowany jedne z poniższych systemów operacyjnych: MS Windows 7 lub nowszy, OSX/Mac OS 10.10, </w:t>
      </w:r>
      <w:proofErr w:type="spellStart"/>
      <w:r w:rsidRPr="006B215E">
        <w:rPr>
          <w:rFonts w:asciiTheme="minorHAnsi" w:hAnsiTheme="minorHAnsi" w:cstheme="minorHAnsi"/>
          <w:sz w:val="22"/>
          <w:szCs w:val="22"/>
        </w:rPr>
        <w:t>Ubuntu</w:t>
      </w:r>
      <w:proofErr w:type="spellEnd"/>
      <w:r w:rsidRPr="006B215E">
        <w:rPr>
          <w:rFonts w:asciiTheme="minorHAnsi" w:hAnsiTheme="minorHAnsi" w:cstheme="minorHAnsi"/>
          <w:sz w:val="22"/>
          <w:szCs w:val="22"/>
        </w:rPr>
        <w:t xml:space="preserve"> 14.04</w:t>
      </w:r>
    </w:p>
    <w:p w14:paraId="6D2ACE86" w14:textId="77777777" w:rsidR="00F33495" w:rsidRPr="006B215E" w:rsidRDefault="006966C3" w:rsidP="00F84B01">
      <w:pPr>
        <w:pStyle w:val="Akapitzlist"/>
        <w:widowControl w:val="0"/>
        <w:numPr>
          <w:ilvl w:val="0"/>
          <w:numId w:val="53"/>
        </w:numPr>
        <w:spacing w:line="276" w:lineRule="auto"/>
        <w:jc w:val="left"/>
        <w:outlineLvl w:val="3"/>
        <w:rPr>
          <w:rFonts w:asciiTheme="minorHAnsi" w:hAnsiTheme="minorHAnsi" w:cstheme="minorHAnsi"/>
          <w:sz w:val="22"/>
          <w:szCs w:val="22"/>
        </w:rPr>
      </w:pPr>
      <w:r w:rsidRPr="006B215E">
        <w:rPr>
          <w:rFonts w:asciiTheme="minorHAnsi" w:hAnsiTheme="minorHAnsi" w:cstheme="minorHAnsi"/>
          <w:sz w:val="22"/>
          <w:szCs w:val="22"/>
        </w:rPr>
        <w:t xml:space="preserve">zainstalowana jedna z poniższych przeglądarek: Chrome 66.0 lub nowsza, </w:t>
      </w:r>
      <w:proofErr w:type="spellStart"/>
      <w:r w:rsidRPr="006B215E">
        <w:rPr>
          <w:rFonts w:asciiTheme="minorHAnsi" w:hAnsiTheme="minorHAnsi" w:cstheme="minorHAnsi"/>
          <w:sz w:val="22"/>
          <w:szCs w:val="22"/>
        </w:rPr>
        <w:t>Firefox</w:t>
      </w:r>
      <w:proofErr w:type="spellEnd"/>
      <w:r w:rsidRPr="006B215E">
        <w:rPr>
          <w:rFonts w:asciiTheme="minorHAnsi" w:hAnsiTheme="minorHAnsi" w:cstheme="minorHAnsi"/>
          <w:sz w:val="22"/>
          <w:szCs w:val="22"/>
        </w:rPr>
        <w:t xml:space="preserve"> 59.0 lub nowszy, Safari 11.1 lub nowsza, Edge 14.0 i nowsze</w:t>
      </w:r>
    </w:p>
    <w:p w14:paraId="1E41E15E" w14:textId="77777777" w:rsidR="00F33495" w:rsidRPr="006B215E" w:rsidRDefault="006966C3" w:rsidP="00DC2B8A">
      <w:pPr>
        <w:pStyle w:val="Akapitzlist"/>
        <w:widowControl w:val="0"/>
        <w:spacing w:line="276" w:lineRule="auto"/>
        <w:ind w:left="765" w:firstLine="412"/>
        <w:jc w:val="left"/>
        <w:outlineLvl w:val="3"/>
        <w:rPr>
          <w:rFonts w:asciiTheme="minorHAnsi" w:hAnsiTheme="minorHAnsi" w:cstheme="minorHAnsi"/>
          <w:sz w:val="22"/>
          <w:szCs w:val="22"/>
        </w:rPr>
      </w:pPr>
      <w:r w:rsidRPr="006B215E">
        <w:rPr>
          <w:rFonts w:asciiTheme="minorHAnsi" w:hAnsiTheme="minorHAnsi" w:cstheme="minorHAnsi"/>
          <w:sz w:val="22"/>
          <w:szCs w:val="22"/>
        </w:rPr>
        <w:t>albo</w:t>
      </w:r>
    </w:p>
    <w:p w14:paraId="606FA232" w14:textId="77777777" w:rsidR="00F33495" w:rsidRPr="006B215E" w:rsidRDefault="006966C3" w:rsidP="00DC2B8A">
      <w:pPr>
        <w:pStyle w:val="Akapitzlist"/>
        <w:widowControl w:val="0"/>
        <w:spacing w:line="276" w:lineRule="auto"/>
        <w:ind w:left="1418" w:hanging="425"/>
        <w:jc w:val="left"/>
        <w:outlineLvl w:val="3"/>
        <w:rPr>
          <w:rFonts w:asciiTheme="minorHAnsi" w:hAnsiTheme="minorHAnsi" w:cstheme="minorHAnsi"/>
          <w:sz w:val="22"/>
          <w:szCs w:val="22"/>
        </w:rPr>
      </w:pPr>
      <w:r w:rsidRPr="006B215E">
        <w:rPr>
          <w:rFonts w:asciiTheme="minorHAnsi" w:hAnsiTheme="minorHAnsi" w:cstheme="minorHAnsi"/>
          <w:sz w:val="22"/>
          <w:szCs w:val="22"/>
        </w:rPr>
        <w:t>b) Tablet/Telefon:</w:t>
      </w:r>
    </w:p>
    <w:p w14:paraId="35AE4A35" w14:textId="77777777" w:rsidR="00F33495" w:rsidRPr="006B215E" w:rsidRDefault="006966C3" w:rsidP="00F84B01">
      <w:pPr>
        <w:pStyle w:val="Akapitzlist"/>
        <w:widowControl w:val="0"/>
        <w:numPr>
          <w:ilvl w:val="0"/>
          <w:numId w:val="54"/>
        </w:numPr>
        <w:spacing w:line="276" w:lineRule="auto"/>
        <w:jc w:val="left"/>
        <w:outlineLvl w:val="3"/>
        <w:rPr>
          <w:rFonts w:asciiTheme="minorHAnsi" w:hAnsiTheme="minorHAnsi" w:cstheme="minorHAnsi"/>
          <w:sz w:val="22"/>
          <w:szCs w:val="22"/>
        </w:rPr>
      </w:pPr>
      <w:r w:rsidRPr="006B215E">
        <w:rPr>
          <w:rFonts w:asciiTheme="minorHAnsi" w:hAnsiTheme="minorHAnsi" w:cstheme="minorHAnsi"/>
          <w:sz w:val="22"/>
          <w:szCs w:val="22"/>
        </w:rPr>
        <w:t xml:space="preserve">parametry minimum: 4 rdzenie procesora, 2GB RAM, Android 6.0 </w:t>
      </w:r>
      <w:proofErr w:type="spellStart"/>
      <w:r w:rsidRPr="006B215E">
        <w:rPr>
          <w:rFonts w:asciiTheme="minorHAnsi" w:hAnsiTheme="minorHAnsi" w:cstheme="minorHAnsi"/>
          <w:sz w:val="22"/>
          <w:szCs w:val="22"/>
        </w:rPr>
        <w:t>Marshmallow</w:t>
      </w:r>
      <w:proofErr w:type="spellEnd"/>
      <w:r w:rsidRPr="006B215E">
        <w:rPr>
          <w:rFonts w:asciiTheme="minorHAnsi" w:hAnsiTheme="minorHAnsi" w:cstheme="minorHAnsi"/>
          <w:sz w:val="22"/>
          <w:szCs w:val="22"/>
        </w:rPr>
        <w:t>, iOS 10.3</w:t>
      </w:r>
    </w:p>
    <w:p w14:paraId="7A619842" w14:textId="77777777" w:rsidR="00F33495" w:rsidRPr="006B215E" w:rsidRDefault="006966C3" w:rsidP="00F84B01">
      <w:pPr>
        <w:pStyle w:val="Akapitzlist"/>
        <w:widowControl w:val="0"/>
        <w:numPr>
          <w:ilvl w:val="0"/>
          <w:numId w:val="54"/>
        </w:numPr>
        <w:spacing w:line="276" w:lineRule="auto"/>
        <w:jc w:val="left"/>
        <w:outlineLvl w:val="3"/>
        <w:rPr>
          <w:rFonts w:asciiTheme="minorHAnsi" w:hAnsiTheme="minorHAnsi" w:cstheme="minorHAnsi"/>
          <w:sz w:val="22"/>
          <w:szCs w:val="22"/>
        </w:rPr>
      </w:pPr>
      <w:r w:rsidRPr="006B215E">
        <w:rPr>
          <w:rFonts w:asciiTheme="minorHAnsi" w:hAnsiTheme="minorHAnsi" w:cstheme="minorHAnsi"/>
          <w:sz w:val="22"/>
          <w:szCs w:val="22"/>
        </w:rPr>
        <w:t>przeglądarka Chrome 61 lub nowa</w:t>
      </w:r>
    </w:p>
    <w:p w14:paraId="0D1B2759" w14:textId="77777777" w:rsidR="00F33495" w:rsidRPr="006B215E" w:rsidRDefault="006966C3" w:rsidP="00DC2B8A">
      <w:pPr>
        <w:pStyle w:val="Akapitzlist"/>
        <w:widowControl w:val="0"/>
        <w:numPr>
          <w:ilvl w:val="3"/>
          <w:numId w:val="6"/>
        </w:numPr>
        <w:spacing w:line="276" w:lineRule="auto"/>
        <w:ind w:left="851" w:hanging="284"/>
        <w:jc w:val="left"/>
        <w:outlineLvl w:val="3"/>
        <w:rPr>
          <w:rFonts w:asciiTheme="minorHAnsi" w:hAnsiTheme="minorHAnsi" w:cstheme="minorHAnsi"/>
          <w:sz w:val="22"/>
          <w:szCs w:val="22"/>
        </w:rPr>
      </w:pPr>
      <w:r w:rsidRPr="006B215E">
        <w:rPr>
          <w:rFonts w:asciiTheme="minorHAnsi" w:hAnsiTheme="minorHAnsi" w:cstheme="minorHAnsi"/>
          <w:sz w:val="22"/>
          <w:szCs w:val="22"/>
        </w:rPr>
        <w:t xml:space="preserve">Dla skorzystania z pełnej funkcjonalności może być konieczne włączenie w przeglądarce obsługi protokołu bezpiecznej transmisji danych SSL, obsługi Java </w:t>
      </w:r>
      <w:proofErr w:type="spellStart"/>
      <w:proofErr w:type="gramStart"/>
      <w:r w:rsidRPr="006B215E">
        <w:rPr>
          <w:rFonts w:asciiTheme="minorHAnsi" w:hAnsiTheme="minorHAnsi" w:cstheme="minorHAnsi"/>
          <w:sz w:val="22"/>
          <w:szCs w:val="22"/>
        </w:rPr>
        <w:t>Script</w:t>
      </w:r>
      <w:proofErr w:type="spellEnd"/>
      <w:r w:rsidRPr="006B215E">
        <w:rPr>
          <w:rFonts w:asciiTheme="minorHAnsi" w:hAnsiTheme="minorHAnsi" w:cstheme="minorHAnsi"/>
          <w:sz w:val="22"/>
          <w:szCs w:val="22"/>
        </w:rPr>
        <w:t>,</w:t>
      </w:r>
      <w:proofErr w:type="gramEnd"/>
      <w:r w:rsidRPr="006B215E">
        <w:rPr>
          <w:rFonts w:asciiTheme="minorHAnsi" w:hAnsiTheme="minorHAnsi" w:cstheme="minorHAnsi"/>
          <w:sz w:val="22"/>
          <w:szCs w:val="22"/>
        </w:rPr>
        <w:t xml:space="preserve"> oraz </w:t>
      </w:r>
      <w:proofErr w:type="spellStart"/>
      <w:r w:rsidRPr="006B215E">
        <w:rPr>
          <w:rFonts w:asciiTheme="minorHAnsi" w:hAnsiTheme="minorHAnsi" w:cstheme="minorHAnsi"/>
          <w:sz w:val="22"/>
          <w:szCs w:val="22"/>
        </w:rPr>
        <w:t>cookies</w:t>
      </w:r>
      <w:proofErr w:type="spellEnd"/>
      <w:r w:rsidRPr="006B215E">
        <w:rPr>
          <w:rFonts w:asciiTheme="minorHAnsi" w:hAnsiTheme="minorHAnsi" w:cstheme="minorHAnsi"/>
          <w:sz w:val="22"/>
          <w:szCs w:val="22"/>
        </w:rPr>
        <w:t>.</w:t>
      </w:r>
    </w:p>
    <w:p w14:paraId="65C12F1C" w14:textId="77777777" w:rsidR="00F33495" w:rsidRPr="006B215E" w:rsidRDefault="006966C3" w:rsidP="00DC2B8A">
      <w:pPr>
        <w:pStyle w:val="Akapitzlist"/>
        <w:widowControl w:val="0"/>
        <w:numPr>
          <w:ilvl w:val="3"/>
          <w:numId w:val="6"/>
        </w:numPr>
        <w:spacing w:line="276" w:lineRule="auto"/>
        <w:ind w:left="851" w:hanging="284"/>
        <w:jc w:val="left"/>
        <w:outlineLvl w:val="3"/>
        <w:rPr>
          <w:rFonts w:asciiTheme="minorHAnsi" w:hAnsiTheme="minorHAnsi" w:cstheme="minorHAnsi"/>
          <w:sz w:val="22"/>
          <w:szCs w:val="22"/>
        </w:rPr>
      </w:pPr>
      <w:r w:rsidRPr="006B215E">
        <w:rPr>
          <w:rFonts w:asciiTheme="minorHAnsi" w:hAnsiTheme="minorHAnsi" w:cstheme="minorHAnsi"/>
          <w:sz w:val="22"/>
          <w:szCs w:val="22"/>
        </w:rPr>
        <w:t>Specyfikacja połączenia, formatu przesyłanych danych oraz kodowania i oznaczania czasu odbioru danych:</w:t>
      </w:r>
    </w:p>
    <w:p w14:paraId="3F3944B3" w14:textId="77777777" w:rsidR="00F33495" w:rsidRPr="006B215E" w:rsidRDefault="006966C3" w:rsidP="00F84B01">
      <w:pPr>
        <w:pStyle w:val="Akapitzlist"/>
        <w:widowControl w:val="0"/>
        <w:numPr>
          <w:ilvl w:val="0"/>
          <w:numId w:val="52"/>
        </w:numPr>
        <w:spacing w:line="276" w:lineRule="auto"/>
        <w:ind w:left="1418" w:hanging="425"/>
        <w:jc w:val="left"/>
        <w:outlineLvl w:val="3"/>
        <w:rPr>
          <w:rFonts w:asciiTheme="minorHAnsi" w:hAnsiTheme="minorHAnsi" w:cstheme="minorHAnsi"/>
          <w:sz w:val="22"/>
          <w:szCs w:val="22"/>
        </w:rPr>
      </w:pPr>
      <w:r w:rsidRPr="006B215E">
        <w:rPr>
          <w:rFonts w:asciiTheme="minorHAnsi" w:hAnsiTheme="minorHAnsi" w:cstheme="minorHAnsi"/>
          <w:sz w:val="22"/>
          <w:szCs w:val="22"/>
        </w:rPr>
        <w:t>specyfikacja połączenia – formularze udostępnione są za pomocą protokołu TLS 1.2,</w:t>
      </w:r>
    </w:p>
    <w:p w14:paraId="130D66B7" w14:textId="77777777" w:rsidR="00F33495" w:rsidRPr="006B215E" w:rsidRDefault="006966C3" w:rsidP="00F84B01">
      <w:pPr>
        <w:pStyle w:val="Akapitzlist"/>
        <w:widowControl w:val="0"/>
        <w:numPr>
          <w:ilvl w:val="0"/>
          <w:numId w:val="52"/>
        </w:numPr>
        <w:spacing w:line="276" w:lineRule="auto"/>
        <w:ind w:left="1418" w:hanging="425"/>
        <w:jc w:val="left"/>
        <w:outlineLvl w:val="3"/>
        <w:rPr>
          <w:rFonts w:asciiTheme="minorHAnsi" w:hAnsiTheme="minorHAnsi" w:cstheme="minorHAnsi"/>
          <w:sz w:val="22"/>
          <w:szCs w:val="22"/>
        </w:rPr>
      </w:pPr>
      <w:r w:rsidRPr="006B215E">
        <w:rPr>
          <w:rFonts w:asciiTheme="minorHAnsi" w:hAnsiTheme="minorHAnsi" w:cstheme="minorHAnsi"/>
          <w:sz w:val="22"/>
          <w:szCs w:val="22"/>
        </w:rPr>
        <w:t>format danych oraz kodowanie: formularze dostępne są w formacie HTML z kodowaniem UTF-8,</w:t>
      </w:r>
    </w:p>
    <w:p w14:paraId="042A2C3D" w14:textId="77777777" w:rsidR="00F33495" w:rsidRPr="006B215E" w:rsidRDefault="006966C3" w:rsidP="00F84B01">
      <w:pPr>
        <w:pStyle w:val="Akapitzlist"/>
        <w:widowControl w:val="0"/>
        <w:numPr>
          <w:ilvl w:val="0"/>
          <w:numId w:val="52"/>
        </w:numPr>
        <w:spacing w:line="276" w:lineRule="auto"/>
        <w:ind w:left="1418" w:hanging="425"/>
        <w:jc w:val="left"/>
        <w:outlineLvl w:val="3"/>
        <w:rPr>
          <w:rFonts w:asciiTheme="minorHAnsi" w:hAnsiTheme="minorHAnsi" w:cstheme="minorHAnsi"/>
          <w:sz w:val="22"/>
          <w:szCs w:val="22"/>
        </w:rPr>
      </w:pPr>
      <w:r w:rsidRPr="006B215E">
        <w:rPr>
          <w:rFonts w:asciiTheme="minorHAnsi" w:hAnsiTheme="minorHAnsi" w:cstheme="minorHAnsi"/>
          <w:sz w:val="22"/>
          <w:szCs w:val="22"/>
        </w:rPr>
        <w:t xml:space="preserve">oznaczenia czasu odbioru danych: wszelkie operacje opierają się o czas serwera i </w:t>
      </w:r>
      <w:r w:rsidRPr="006B215E">
        <w:rPr>
          <w:rFonts w:asciiTheme="minorHAnsi" w:hAnsiTheme="minorHAnsi" w:cstheme="minorHAnsi"/>
          <w:sz w:val="22"/>
          <w:szCs w:val="22"/>
        </w:rPr>
        <w:lastRenderedPageBreak/>
        <w:t>dane zapisywane są z dokładnością co do sekundy.</w:t>
      </w:r>
    </w:p>
    <w:p w14:paraId="60EFC4A6" w14:textId="77777777" w:rsidR="00F33495" w:rsidRPr="006B215E" w:rsidRDefault="006966C3" w:rsidP="00F84B01">
      <w:pPr>
        <w:pStyle w:val="Akapitzlist"/>
        <w:widowControl w:val="0"/>
        <w:numPr>
          <w:ilvl w:val="1"/>
          <w:numId w:val="32"/>
        </w:numPr>
        <w:spacing w:line="276" w:lineRule="auto"/>
        <w:ind w:left="709" w:hanging="709"/>
        <w:jc w:val="left"/>
        <w:outlineLvl w:val="3"/>
        <w:rPr>
          <w:rFonts w:asciiTheme="minorHAnsi" w:hAnsiTheme="minorHAnsi" w:cstheme="minorHAnsi"/>
          <w:sz w:val="22"/>
          <w:szCs w:val="22"/>
        </w:rPr>
      </w:pPr>
      <w:r w:rsidRPr="006B215E">
        <w:rPr>
          <w:rFonts w:asciiTheme="minorHAnsi" w:hAnsiTheme="minorHAnsi" w:cstheme="minorHAnsi"/>
          <w:sz w:val="22"/>
          <w:szCs w:val="22"/>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14:paraId="6957FFC0" w14:textId="70A08E16" w:rsidR="00F33495" w:rsidRPr="006B215E" w:rsidRDefault="006966C3" w:rsidP="00F84B01">
      <w:pPr>
        <w:pStyle w:val="Akapitzlist"/>
        <w:widowControl w:val="0"/>
        <w:numPr>
          <w:ilvl w:val="1"/>
          <w:numId w:val="32"/>
        </w:numPr>
        <w:spacing w:line="276" w:lineRule="auto"/>
        <w:ind w:left="709" w:hanging="709"/>
        <w:jc w:val="left"/>
        <w:outlineLvl w:val="3"/>
        <w:rPr>
          <w:rFonts w:asciiTheme="minorHAnsi" w:hAnsiTheme="minorHAnsi" w:cstheme="minorHAnsi"/>
          <w:sz w:val="22"/>
          <w:szCs w:val="22"/>
        </w:rPr>
      </w:pPr>
      <w:r w:rsidRPr="006B215E">
        <w:rPr>
          <w:rFonts w:asciiTheme="minorHAnsi" w:hAnsiTheme="minorHAnsi" w:cstheme="minorHAnsi"/>
          <w:sz w:val="22"/>
          <w:szCs w:val="22"/>
        </w:rPr>
        <w:t xml:space="preserve">W szczególnie uzasadnionych przypadkach uniemożliwiających komunikację Wykonawcy i Zamawiającego za pośrednictwem Platformy e-Zamówienia, Zamawiający dopuszcza komunikację za pomocą poczty elektronicznej na </w:t>
      </w:r>
      <w:r w:rsidRPr="000D3E6D">
        <w:rPr>
          <w:rFonts w:asciiTheme="minorHAnsi" w:hAnsiTheme="minorHAnsi" w:cstheme="minorHAnsi"/>
          <w:sz w:val="22"/>
          <w:szCs w:val="22"/>
        </w:rPr>
        <w:t>adres e-mail</w:t>
      </w:r>
      <w:r w:rsidR="000D3E6D" w:rsidRPr="000D3E6D">
        <w:rPr>
          <w:rFonts w:asciiTheme="minorHAnsi" w:hAnsiTheme="minorHAnsi" w:cstheme="minorHAnsi"/>
          <w:sz w:val="22"/>
          <w:szCs w:val="22"/>
        </w:rPr>
        <w:t xml:space="preserve"> prz</w:t>
      </w:r>
      <w:r w:rsidR="000D3E6D">
        <w:rPr>
          <w:rFonts w:asciiTheme="minorHAnsi" w:hAnsiTheme="minorHAnsi" w:cstheme="minorHAnsi"/>
          <w:sz w:val="22"/>
          <w:szCs w:val="22"/>
        </w:rPr>
        <w:t>e</w:t>
      </w:r>
      <w:r w:rsidR="000D3E6D" w:rsidRPr="000D3E6D">
        <w:rPr>
          <w:rFonts w:asciiTheme="minorHAnsi" w:hAnsiTheme="minorHAnsi" w:cstheme="minorHAnsi"/>
          <w:sz w:val="22"/>
          <w:szCs w:val="22"/>
        </w:rPr>
        <w:t>targi@muzpzp.pl</w:t>
      </w:r>
      <w:r w:rsidRPr="006B215E">
        <w:rPr>
          <w:rFonts w:asciiTheme="minorHAnsi" w:hAnsiTheme="minorHAnsi" w:cstheme="minorHAnsi"/>
          <w:sz w:val="22"/>
          <w:szCs w:val="22"/>
        </w:rPr>
        <w:t xml:space="preserve"> (nie dotyczy składania ofert w postępowaniu).</w:t>
      </w:r>
    </w:p>
    <w:p w14:paraId="6FFB54B8" w14:textId="560DEF8A" w:rsidR="00F33495" w:rsidRPr="006B215E" w:rsidRDefault="006966C3" w:rsidP="00F84B01">
      <w:pPr>
        <w:pStyle w:val="Akapitzlist"/>
        <w:widowControl w:val="0"/>
        <w:numPr>
          <w:ilvl w:val="1"/>
          <w:numId w:val="32"/>
        </w:numPr>
        <w:spacing w:line="276" w:lineRule="auto"/>
        <w:ind w:left="709" w:hanging="709"/>
        <w:jc w:val="left"/>
        <w:outlineLvl w:val="3"/>
        <w:rPr>
          <w:rFonts w:asciiTheme="minorHAnsi" w:hAnsiTheme="minorHAnsi" w:cstheme="minorHAnsi"/>
          <w:sz w:val="22"/>
          <w:szCs w:val="22"/>
        </w:rPr>
      </w:pPr>
      <w:r w:rsidRPr="006B215E">
        <w:rPr>
          <w:rFonts w:asciiTheme="minorHAnsi" w:hAnsiTheme="minorHAnsi" w:cstheme="minorHAnsi"/>
          <w:sz w:val="22"/>
          <w:szCs w:val="22"/>
        </w:rPr>
        <w:t xml:space="preserve">Przy porozumiewaniu się w ramach niniejszego postępowania Wykonawcy powinni posługiwać się znakiem postępowania: </w:t>
      </w:r>
      <w:r w:rsidR="00312E32" w:rsidRPr="00702925">
        <w:rPr>
          <w:rFonts w:asciiTheme="minorHAnsi" w:hAnsiTheme="minorHAnsi" w:cstheme="minorHAnsi"/>
          <w:b/>
          <w:bCs/>
          <w:color w:val="000000" w:themeColor="text1"/>
          <w:sz w:val="22"/>
          <w:szCs w:val="22"/>
        </w:rPr>
        <w:t>DO.271.</w:t>
      </w:r>
      <w:r w:rsidR="007C529E" w:rsidRPr="00702925">
        <w:rPr>
          <w:rFonts w:asciiTheme="minorHAnsi" w:hAnsiTheme="minorHAnsi" w:cstheme="minorHAnsi"/>
          <w:b/>
          <w:bCs/>
          <w:color w:val="000000" w:themeColor="text1"/>
          <w:sz w:val="22"/>
          <w:szCs w:val="22"/>
        </w:rPr>
        <w:t>1</w:t>
      </w:r>
      <w:r w:rsidR="00312E32" w:rsidRPr="00702925">
        <w:rPr>
          <w:rFonts w:asciiTheme="minorHAnsi" w:hAnsiTheme="minorHAnsi" w:cstheme="minorHAnsi"/>
          <w:b/>
          <w:bCs/>
          <w:color w:val="000000" w:themeColor="text1"/>
          <w:sz w:val="22"/>
          <w:szCs w:val="22"/>
        </w:rPr>
        <w:t>.202</w:t>
      </w:r>
      <w:r w:rsidR="007C529E" w:rsidRPr="00702925">
        <w:rPr>
          <w:rFonts w:asciiTheme="minorHAnsi" w:hAnsiTheme="minorHAnsi" w:cstheme="minorHAnsi"/>
          <w:b/>
          <w:bCs/>
          <w:color w:val="000000" w:themeColor="text1"/>
          <w:sz w:val="22"/>
          <w:szCs w:val="22"/>
        </w:rPr>
        <w:t>6</w:t>
      </w:r>
    </w:p>
    <w:p w14:paraId="16666E95" w14:textId="77777777" w:rsidR="000D3E6D" w:rsidRDefault="006966C3" w:rsidP="00F84B01">
      <w:pPr>
        <w:pStyle w:val="Akapitzlist"/>
        <w:widowControl w:val="0"/>
        <w:numPr>
          <w:ilvl w:val="1"/>
          <w:numId w:val="32"/>
        </w:numPr>
        <w:spacing w:line="276" w:lineRule="auto"/>
        <w:ind w:left="709" w:hanging="709"/>
        <w:jc w:val="left"/>
        <w:outlineLvl w:val="3"/>
        <w:rPr>
          <w:rFonts w:asciiTheme="minorHAnsi" w:hAnsiTheme="minorHAnsi" w:cstheme="minorHAnsi"/>
          <w:sz w:val="22"/>
          <w:szCs w:val="22"/>
        </w:rPr>
      </w:pPr>
      <w:r w:rsidRPr="006B215E">
        <w:rPr>
          <w:rFonts w:asciiTheme="minorHAnsi" w:hAnsiTheme="minorHAnsi" w:cstheme="minorHAnsi"/>
          <w:sz w:val="22"/>
          <w:szCs w:val="22"/>
        </w:rPr>
        <w:t xml:space="preserve">Zamawiający wyznacza następujące osoby do kontaktu z Wykonawcami: </w:t>
      </w:r>
    </w:p>
    <w:p w14:paraId="182CBE29" w14:textId="385A20DD" w:rsidR="00F33495" w:rsidRDefault="000D3E6D" w:rsidP="000D3E6D">
      <w:pPr>
        <w:pStyle w:val="Akapitzlist"/>
        <w:widowControl w:val="0"/>
        <w:spacing w:line="276" w:lineRule="auto"/>
        <w:ind w:left="709"/>
        <w:jc w:val="left"/>
        <w:outlineLvl w:val="3"/>
        <w:rPr>
          <w:rFonts w:asciiTheme="minorHAnsi" w:hAnsiTheme="minorHAnsi" w:cstheme="minorHAnsi"/>
          <w:sz w:val="22"/>
          <w:szCs w:val="22"/>
        </w:rPr>
      </w:pPr>
      <w:r>
        <w:rPr>
          <w:rFonts w:asciiTheme="minorHAnsi" w:hAnsiTheme="minorHAnsi" w:cstheme="minorHAnsi"/>
          <w:sz w:val="22"/>
          <w:szCs w:val="22"/>
        </w:rPr>
        <w:t>Iwona Holka</w:t>
      </w:r>
      <w:r w:rsidRPr="000D3E6D">
        <w:rPr>
          <w:rFonts w:asciiTheme="minorHAnsi" w:hAnsiTheme="minorHAnsi" w:cstheme="minorHAnsi"/>
          <w:sz w:val="22"/>
          <w:szCs w:val="22"/>
        </w:rPr>
        <w:t xml:space="preserve">, email: </w:t>
      </w:r>
      <w:hyperlink r:id="rId9" w:history="1">
        <w:r w:rsidR="007C529E" w:rsidRPr="0068534C">
          <w:rPr>
            <w:rStyle w:val="Hipercze"/>
            <w:rFonts w:asciiTheme="minorHAnsi" w:hAnsiTheme="minorHAnsi" w:cstheme="minorHAnsi"/>
            <w:sz w:val="22"/>
            <w:szCs w:val="22"/>
          </w:rPr>
          <w:t>przetargi@muzpap.pl</w:t>
        </w:r>
      </w:hyperlink>
    </w:p>
    <w:p w14:paraId="6E68B882" w14:textId="77777777" w:rsidR="006D61AF" w:rsidRDefault="006D61AF" w:rsidP="000D3E6D">
      <w:pPr>
        <w:pStyle w:val="Akapitzlist"/>
        <w:widowControl w:val="0"/>
        <w:spacing w:line="276" w:lineRule="auto"/>
        <w:ind w:left="709"/>
        <w:jc w:val="left"/>
        <w:outlineLvl w:val="3"/>
        <w:rPr>
          <w:rFonts w:asciiTheme="minorHAnsi" w:hAnsiTheme="minorHAnsi" w:cstheme="minorHAnsi"/>
          <w:sz w:val="22"/>
          <w:szCs w:val="22"/>
        </w:rPr>
      </w:pPr>
    </w:p>
    <w:p w14:paraId="02A732F8" w14:textId="77777777" w:rsidR="006D61AF" w:rsidRPr="000D3E6D" w:rsidRDefault="006D61AF" w:rsidP="000D3E6D">
      <w:pPr>
        <w:pStyle w:val="Akapitzlist"/>
        <w:widowControl w:val="0"/>
        <w:spacing w:line="276" w:lineRule="auto"/>
        <w:ind w:left="709"/>
        <w:jc w:val="left"/>
        <w:outlineLvl w:val="3"/>
        <w:rPr>
          <w:rFonts w:asciiTheme="minorHAnsi" w:hAnsiTheme="minorHAnsi" w:cstheme="minorHAnsi"/>
          <w:sz w:val="22"/>
          <w:szCs w:val="22"/>
        </w:rPr>
      </w:pPr>
    </w:p>
    <w:tbl>
      <w:tblPr>
        <w:tblW w:w="8931" w:type="dxa"/>
        <w:jc w:val="center"/>
        <w:tblLayout w:type="fixed"/>
        <w:tblLook w:val="00A0" w:firstRow="1" w:lastRow="0" w:firstColumn="1" w:lastColumn="0" w:noHBand="0" w:noVBand="0"/>
      </w:tblPr>
      <w:tblGrid>
        <w:gridCol w:w="8931"/>
      </w:tblGrid>
      <w:tr w:rsidR="00591AF4" w:rsidRPr="006B215E" w14:paraId="528F4876" w14:textId="77777777">
        <w:trPr>
          <w:jc w:val="center"/>
        </w:trPr>
        <w:tc>
          <w:tcPr>
            <w:tcW w:w="8931" w:type="dxa"/>
            <w:tcBorders>
              <w:bottom w:val="single" w:sz="4" w:space="0" w:color="000000"/>
            </w:tcBorders>
            <w:shd w:val="clear" w:color="auto" w:fill="D9D9D9" w:themeFill="background1" w:themeFillShade="D9"/>
          </w:tcPr>
          <w:p w14:paraId="0787DE60"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sz w:val="22"/>
                <w:szCs w:val="22"/>
              </w:rPr>
              <w:t>Rozdział 12</w:t>
            </w:r>
          </w:p>
          <w:p w14:paraId="026AB430"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b/>
                <w:sz w:val="22"/>
                <w:szCs w:val="22"/>
              </w:rPr>
              <w:t>WYMAGANIA DOTYCZĄCE WADIUM</w:t>
            </w:r>
          </w:p>
        </w:tc>
      </w:tr>
    </w:tbl>
    <w:p w14:paraId="54192A42" w14:textId="11C916FD" w:rsidR="00F33495" w:rsidRPr="006B215E" w:rsidRDefault="00B62425">
      <w:pPr>
        <w:rPr>
          <w:rFonts w:asciiTheme="minorHAnsi" w:eastAsia="SimSun" w:hAnsiTheme="minorHAnsi" w:cstheme="minorHAnsi"/>
          <w:b/>
          <w:bCs/>
          <w:sz w:val="22"/>
          <w:szCs w:val="22"/>
          <w:lang w:eastAsia="zh-CN"/>
        </w:rPr>
      </w:pPr>
      <w:r w:rsidRPr="006B215E">
        <w:rPr>
          <w:rFonts w:asciiTheme="minorHAnsi" w:eastAsia="SimSun" w:hAnsiTheme="minorHAnsi" w:cstheme="minorHAnsi"/>
          <w:b/>
          <w:bCs/>
          <w:sz w:val="22"/>
          <w:szCs w:val="22"/>
          <w:lang w:eastAsia="zh-CN"/>
        </w:rPr>
        <w:t>12.1. Zamawiający nie wymaga wnoszenia wadium w niniejszym postępowaniu.</w:t>
      </w:r>
    </w:p>
    <w:p w14:paraId="64770F40" w14:textId="77777777" w:rsidR="00F33495" w:rsidRPr="006B215E" w:rsidRDefault="00F33495">
      <w:pPr>
        <w:rPr>
          <w:rFonts w:asciiTheme="minorHAnsi" w:eastAsia="SimSun" w:hAnsiTheme="minorHAnsi" w:cstheme="minorHAnsi"/>
          <w:sz w:val="22"/>
          <w:szCs w:val="22"/>
          <w:lang w:eastAsia="zh-CN"/>
        </w:rPr>
      </w:pPr>
    </w:p>
    <w:tbl>
      <w:tblPr>
        <w:tblW w:w="9072" w:type="dxa"/>
        <w:tblLayout w:type="fixed"/>
        <w:tblLook w:val="00A0" w:firstRow="1" w:lastRow="0" w:firstColumn="1" w:lastColumn="0" w:noHBand="0" w:noVBand="0"/>
      </w:tblPr>
      <w:tblGrid>
        <w:gridCol w:w="9072"/>
      </w:tblGrid>
      <w:tr w:rsidR="00591AF4" w:rsidRPr="006B215E" w14:paraId="11070C75" w14:textId="77777777">
        <w:tc>
          <w:tcPr>
            <w:tcW w:w="9072" w:type="dxa"/>
            <w:tcBorders>
              <w:bottom w:val="single" w:sz="4" w:space="0" w:color="000000"/>
            </w:tcBorders>
            <w:shd w:val="clear" w:color="auto" w:fill="D9D9D9" w:themeFill="background1" w:themeFillShade="D9"/>
          </w:tcPr>
          <w:p w14:paraId="4690EBF5"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sz w:val="22"/>
                <w:szCs w:val="22"/>
              </w:rPr>
              <w:t>Rozdział 13</w:t>
            </w:r>
          </w:p>
          <w:p w14:paraId="40B8EA73"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b/>
                <w:sz w:val="22"/>
                <w:szCs w:val="22"/>
              </w:rPr>
              <w:t>OPIS SPOSOBU PRZYGOTOWANIA OFERTY</w:t>
            </w:r>
          </w:p>
        </w:tc>
      </w:tr>
    </w:tbl>
    <w:p w14:paraId="76BC1C37" w14:textId="77777777" w:rsidR="00F33495" w:rsidRPr="006B215E" w:rsidRDefault="006966C3" w:rsidP="00F84B01">
      <w:pPr>
        <w:pStyle w:val="Akapitzlist"/>
        <w:widowControl w:val="0"/>
        <w:numPr>
          <w:ilvl w:val="1"/>
          <w:numId w:val="38"/>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bCs/>
          <w:sz w:val="22"/>
          <w:szCs w:val="22"/>
        </w:rPr>
        <w:t xml:space="preserve">Każdy Wykonawca może złożyć </w:t>
      </w:r>
      <w:r w:rsidRPr="006B215E">
        <w:rPr>
          <w:rFonts w:asciiTheme="minorHAnsi" w:hAnsiTheme="minorHAnsi" w:cstheme="minorHAnsi"/>
          <w:b/>
          <w:bCs/>
          <w:sz w:val="22"/>
          <w:szCs w:val="22"/>
        </w:rPr>
        <w:t>tylko jedną ofertę</w:t>
      </w:r>
      <w:r w:rsidRPr="006B215E">
        <w:rPr>
          <w:rFonts w:asciiTheme="minorHAnsi" w:hAnsiTheme="minorHAnsi" w:cstheme="minorHAnsi"/>
          <w:bCs/>
          <w:sz w:val="22"/>
          <w:szCs w:val="22"/>
        </w:rPr>
        <w:t>. Złożenie więcej niż jednej oferty spowoduje odrzucenie wszystkich ofert złożonych przez Wykonawcę.</w:t>
      </w:r>
    </w:p>
    <w:p w14:paraId="2993737A" w14:textId="54185F44" w:rsidR="00F33495" w:rsidRPr="006B215E" w:rsidRDefault="006966C3" w:rsidP="00F84B01">
      <w:pPr>
        <w:pStyle w:val="Akapitzlist"/>
        <w:widowControl w:val="0"/>
        <w:numPr>
          <w:ilvl w:val="1"/>
          <w:numId w:val="84"/>
        </w:numPr>
        <w:spacing w:line="276" w:lineRule="auto"/>
        <w:jc w:val="left"/>
        <w:outlineLvl w:val="3"/>
        <w:rPr>
          <w:rFonts w:asciiTheme="minorHAnsi" w:hAnsiTheme="minorHAnsi" w:cstheme="minorHAnsi"/>
          <w:sz w:val="22"/>
          <w:szCs w:val="22"/>
        </w:rPr>
      </w:pPr>
      <w:r w:rsidRPr="006B215E">
        <w:rPr>
          <w:rFonts w:asciiTheme="minorHAnsi" w:hAnsiTheme="minorHAnsi" w:cstheme="minorHAnsi"/>
          <w:b/>
          <w:sz w:val="22"/>
          <w:szCs w:val="22"/>
        </w:rPr>
        <w:t xml:space="preserve">Ofertę </w:t>
      </w:r>
      <w:r w:rsidRPr="006B215E">
        <w:rPr>
          <w:rFonts w:asciiTheme="minorHAnsi" w:hAnsiTheme="minorHAnsi" w:cstheme="minorHAnsi"/>
          <w:b/>
          <w:sz w:val="22"/>
          <w:szCs w:val="22"/>
          <w:shd w:val="clear" w:color="auto" w:fill="FFFFFF"/>
        </w:rPr>
        <w:t xml:space="preserve">składa się, </w:t>
      </w:r>
      <w:r w:rsidRPr="006B215E">
        <w:rPr>
          <w:rFonts w:asciiTheme="minorHAnsi" w:hAnsiTheme="minorHAnsi" w:cstheme="minorHAnsi"/>
          <w:b/>
          <w:sz w:val="22"/>
          <w:szCs w:val="22"/>
          <w:u w:val="single"/>
          <w:shd w:val="clear" w:color="auto" w:fill="FFFFFF"/>
        </w:rPr>
        <w:t>pod rygorem nieważności</w:t>
      </w:r>
      <w:r w:rsidRPr="006B215E">
        <w:rPr>
          <w:rFonts w:asciiTheme="minorHAnsi" w:hAnsiTheme="minorHAnsi" w:cstheme="minorHAnsi"/>
          <w:b/>
          <w:sz w:val="22"/>
          <w:szCs w:val="22"/>
          <w:shd w:val="clear" w:color="auto" w:fill="FFFFFF"/>
        </w:rPr>
        <w:t>, w formie elektronicznej lub w postaci elektronicznej opatrzonej podpisem zaufanym lub podpisem osobistym</w:t>
      </w:r>
      <w:r w:rsidRPr="006B215E">
        <w:rPr>
          <w:rFonts w:asciiTheme="minorHAnsi" w:hAnsiTheme="minorHAnsi" w:cstheme="minorHAnsi"/>
          <w:sz w:val="22"/>
          <w:szCs w:val="22"/>
          <w:shd w:val="clear" w:color="auto" w:fill="FFFFFF"/>
        </w:rPr>
        <w:t xml:space="preserve"> w formatach danych określonych w przepisach wydanych na podstawie art. 18 ustawy z dnia 17 lutego 2005 r. o informatyzacji działalności podmiotów realizujących zadania publiczne (Dz. U. z 202</w:t>
      </w:r>
      <w:r w:rsidR="00B62425" w:rsidRPr="006B215E">
        <w:rPr>
          <w:rFonts w:asciiTheme="minorHAnsi" w:hAnsiTheme="minorHAnsi" w:cstheme="minorHAnsi"/>
          <w:sz w:val="22"/>
          <w:szCs w:val="22"/>
          <w:shd w:val="clear" w:color="auto" w:fill="FFFFFF"/>
        </w:rPr>
        <w:t>4</w:t>
      </w:r>
      <w:r w:rsidRPr="006B215E">
        <w:rPr>
          <w:rFonts w:asciiTheme="minorHAnsi" w:hAnsiTheme="minorHAnsi" w:cstheme="minorHAnsi"/>
          <w:sz w:val="22"/>
          <w:szCs w:val="22"/>
          <w:shd w:val="clear" w:color="auto" w:fill="FFFFFF"/>
        </w:rPr>
        <w:t xml:space="preserve"> r. poz. </w:t>
      </w:r>
      <w:r w:rsidR="00B62425" w:rsidRPr="006B215E">
        <w:rPr>
          <w:rFonts w:asciiTheme="minorHAnsi" w:hAnsiTheme="minorHAnsi" w:cstheme="minorHAnsi"/>
          <w:sz w:val="22"/>
          <w:szCs w:val="22"/>
          <w:shd w:val="clear" w:color="auto" w:fill="FFFFFF"/>
        </w:rPr>
        <w:t>1717</w:t>
      </w:r>
      <w:r w:rsidRPr="006B215E">
        <w:rPr>
          <w:rFonts w:asciiTheme="minorHAnsi" w:hAnsiTheme="minorHAnsi" w:cstheme="minorHAnsi"/>
          <w:sz w:val="22"/>
          <w:szCs w:val="22"/>
          <w:shd w:val="clear" w:color="auto" w:fill="FFFFFF"/>
        </w:rPr>
        <w:t xml:space="preserve"> ze zm.), z zastrzeżeniem formatów, o których mowa w art. 66 ust. 1 ustawy </w:t>
      </w:r>
      <w:proofErr w:type="spellStart"/>
      <w:r w:rsidRPr="006B215E">
        <w:rPr>
          <w:rFonts w:asciiTheme="minorHAnsi" w:hAnsiTheme="minorHAnsi" w:cstheme="minorHAnsi"/>
          <w:sz w:val="22"/>
          <w:szCs w:val="22"/>
          <w:shd w:val="clear" w:color="auto" w:fill="FFFFFF"/>
        </w:rPr>
        <w:t>Pzp</w:t>
      </w:r>
      <w:proofErr w:type="spellEnd"/>
      <w:r w:rsidRPr="006B215E">
        <w:rPr>
          <w:rFonts w:asciiTheme="minorHAnsi" w:hAnsiTheme="minorHAnsi" w:cstheme="minorHAnsi"/>
          <w:sz w:val="22"/>
          <w:szCs w:val="22"/>
          <w:shd w:val="clear" w:color="auto" w:fill="FFFFFF"/>
        </w:rPr>
        <w:t xml:space="preserve">, z uwzględnieniem rodzaju przekazywanych danych. Zamawiający preferuje w szczególności następujące formaty przesyłanych danych: </w:t>
      </w:r>
      <w:r w:rsidRPr="006B215E">
        <w:rPr>
          <w:rFonts w:asciiTheme="minorHAnsi" w:hAnsiTheme="minorHAnsi" w:cstheme="minorHAnsi"/>
          <w:b/>
          <w:bCs/>
          <w:sz w:val="22"/>
          <w:szCs w:val="22"/>
          <w:shd w:val="clear" w:color="auto" w:fill="FFFFFF"/>
        </w:rPr>
        <w:t>pdf,</w:t>
      </w:r>
      <w:r w:rsidRPr="006B215E">
        <w:rPr>
          <w:rFonts w:asciiTheme="minorHAnsi" w:hAnsiTheme="minorHAnsi" w:cstheme="minorHAnsi"/>
          <w:sz w:val="22"/>
          <w:szCs w:val="22"/>
          <w:shd w:val="clear" w:color="auto" w:fill="FFFFFF"/>
        </w:rPr>
        <w:t xml:space="preserve"> </w:t>
      </w:r>
      <w:proofErr w:type="spellStart"/>
      <w:r w:rsidRPr="006B215E">
        <w:rPr>
          <w:rFonts w:asciiTheme="minorHAnsi" w:hAnsiTheme="minorHAnsi" w:cstheme="minorHAnsi"/>
          <w:sz w:val="22"/>
          <w:szCs w:val="22"/>
          <w:shd w:val="clear" w:color="auto" w:fill="FFFFFF"/>
        </w:rPr>
        <w:t>docx</w:t>
      </w:r>
      <w:proofErr w:type="spellEnd"/>
      <w:r w:rsidRPr="006B215E">
        <w:rPr>
          <w:rFonts w:asciiTheme="minorHAnsi" w:hAnsiTheme="minorHAnsi" w:cstheme="minorHAnsi"/>
          <w:sz w:val="22"/>
          <w:szCs w:val="22"/>
          <w:shd w:val="clear" w:color="auto" w:fill="FFFFFF"/>
        </w:rPr>
        <w:t xml:space="preserve">, zip. </w:t>
      </w:r>
    </w:p>
    <w:p w14:paraId="18C1CECA" w14:textId="77777777" w:rsidR="00F33495" w:rsidRPr="006B215E" w:rsidRDefault="006966C3" w:rsidP="00F84B01">
      <w:pPr>
        <w:pStyle w:val="Akapitzlist"/>
        <w:widowControl w:val="0"/>
        <w:numPr>
          <w:ilvl w:val="1"/>
          <w:numId w:val="85"/>
        </w:numPr>
        <w:spacing w:line="276" w:lineRule="auto"/>
        <w:jc w:val="left"/>
        <w:outlineLvl w:val="3"/>
        <w:rPr>
          <w:rFonts w:asciiTheme="minorHAnsi" w:hAnsiTheme="minorHAnsi" w:cstheme="minorHAnsi"/>
          <w:sz w:val="22"/>
          <w:szCs w:val="22"/>
        </w:rPr>
      </w:pPr>
      <w:r w:rsidRPr="006B215E">
        <w:rPr>
          <w:rFonts w:asciiTheme="minorHAnsi" w:hAnsiTheme="minorHAnsi" w:cstheme="minorHAnsi"/>
          <w:sz w:val="22"/>
          <w:szCs w:val="22"/>
        </w:rPr>
        <w:t xml:space="preserve">Oferta musi być sporządzona w języku polskim. </w:t>
      </w:r>
    </w:p>
    <w:p w14:paraId="5E26C916" w14:textId="0675FC78" w:rsidR="00F33495" w:rsidRPr="006B215E" w:rsidRDefault="006966C3" w:rsidP="00F84B01">
      <w:pPr>
        <w:pStyle w:val="Akapitzlist"/>
        <w:widowControl w:val="0"/>
        <w:numPr>
          <w:ilvl w:val="1"/>
          <w:numId w:val="86"/>
        </w:numPr>
        <w:spacing w:line="276" w:lineRule="auto"/>
        <w:jc w:val="left"/>
        <w:outlineLvl w:val="3"/>
        <w:rPr>
          <w:rFonts w:asciiTheme="minorHAnsi" w:hAnsiTheme="minorHAnsi" w:cstheme="minorHAnsi"/>
          <w:sz w:val="22"/>
          <w:szCs w:val="22"/>
        </w:rPr>
      </w:pPr>
      <w:r w:rsidRPr="006B215E">
        <w:rPr>
          <w:rFonts w:asciiTheme="minorHAnsi" w:hAnsiTheme="minorHAnsi" w:cstheme="minorHAnsi"/>
          <w:sz w:val="22"/>
          <w:szCs w:val="22"/>
        </w:rPr>
        <w:t xml:space="preserve">Każdy dokument składający się na ofertę lub złożony wraz z ofertą sporządzony w języku innym niż polski musi </w:t>
      </w:r>
      <w:r w:rsidR="00BF52E5">
        <w:rPr>
          <w:rFonts w:asciiTheme="minorHAnsi" w:hAnsiTheme="minorHAnsi" w:cstheme="minorHAnsi"/>
          <w:sz w:val="22"/>
          <w:szCs w:val="22"/>
        </w:rPr>
        <w:t xml:space="preserve">być </w:t>
      </w:r>
      <w:r w:rsidRPr="006B215E">
        <w:rPr>
          <w:rFonts w:asciiTheme="minorHAnsi" w:hAnsiTheme="minorHAnsi" w:cstheme="minorHAnsi"/>
          <w:sz w:val="22"/>
          <w:szCs w:val="22"/>
        </w:rPr>
        <w:t xml:space="preserve">złożony wraz z tłumaczeniem na język polski. </w:t>
      </w:r>
    </w:p>
    <w:p w14:paraId="10FD498E" w14:textId="77777777" w:rsidR="00F33495" w:rsidRPr="006B215E" w:rsidRDefault="006966C3" w:rsidP="00F84B01">
      <w:pPr>
        <w:pStyle w:val="Akapitzlist"/>
        <w:widowControl w:val="0"/>
        <w:numPr>
          <w:ilvl w:val="1"/>
          <w:numId w:val="87"/>
        </w:numPr>
        <w:spacing w:line="276" w:lineRule="auto"/>
        <w:jc w:val="left"/>
        <w:outlineLvl w:val="3"/>
        <w:rPr>
          <w:rFonts w:asciiTheme="minorHAnsi" w:hAnsiTheme="minorHAnsi" w:cstheme="minorHAnsi"/>
          <w:sz w:val="22"/>
          <w:szCs w:val="22"/>
        </w:rPr>
      </w:pPr>
      <w:r w:rsidRPr="006B215E">
        <w:rPr>
          <w:rFonts w:asciiTheme="minorHAnsi" w:hAnsiTheme="minorHAnsi" w:cstheme="minorHAnsi"/>
          <w:sz w:val="22"/>
          <w:szCs w:val="22"/>
        </w:rPr>
        <w:t xml:space="preserve">Treść oferty musi być zgodna z SWZ. </w:t>
      </w:r>
    </w:p>
    <w:p w14:paraId="5FFB8A07" w14:textId="77777777" w:rsidR="00F33495" w:rsidRPr="006B215E" w:rsidRDefault="006966C3" w:rsidP="00F84B01">
      <w:pPr>
        <w:pStyle w:val="Akapitzlist"/>
        <w:widowControl w:val="0"/>
        <w:numPr>
          <w:ilvl w:val="1"/>
          <w:numId w:val="88"/>
        </w:numPr>
        <w:spacing w:line="276" w:lineRule="auto"/>
        <w:jc w:val="left"/>
        <w:outlineLvl w:val="3"/>
        <w:rPr>
          <w:rFonts w:asciiTheme="minorHAnsi" w:hAnsiTheme="minorHAnsi" w:cstheme="minorHAnsi"/>
          <w:sz w:val="22"/>
          <w:szCs w:val="22"/>
        </w:rPr>
      </w:pPr>
      <w:r w:rsidRPr="006B215E">
        <w:rPr>
          <w:rFonts w:asciiTheme="minorHAnsi" w:hAnsiTheme="minorHAnsi" w:cstheme="minorHAnsi"/>
          <w:sz w:val="22"/>
          <w:szCs w:val="22"/>
        </w:rPr>
        <w:t>Wykonawca ponosi wszelkie koszty związane z przygotowaniem i złożeniem oferty.</w:t>
      </w:r>
    </w:p>
    <w:p w14:paraId="4FEB0649" w14:textId="77777777" w:rsidR="00F33495" w:rsidRPr="006B215E" w:rsidRDefault="006966C3" w:rsidP="00F84B01">
      <w:pPr>
        <w:pStyle w:val="Akapitzlist"/>
        <w:widowControl w:val="0"/>
        <w:numPr>
          <w:ilvl w:val="1"/>
          <w:numId w:val="89"/>
        </w:numPr>
        <w:spacing w:line="276" w:lineRule="auto"/>
        <w:jc w:val="left"/>
        <w:outlineLvl w:val="3"/>
        <w:rPr>
          <w:rFonts w:asciiTheme="minorHAnsi" w:hAnsiTheme="minorHAnsi" w:cstheme="minorHAnsi"/>
          <w:sz w:val="22"/>
          <w:szCs w:val="22"/>
        </w:rPr>
      </w:pPr>
      <w:r w:rsidRPr="006B215E">
        <w:rPr>
          <w:rFonts w:asciiTheme="minorHAnsi" w:eastAsia="Calibri" w:hAnsiTheme="minorHAnsi" w:cstheme="minorHAnsi"/>
          <w:sz w:val="22"/>
          <w:szCs w:val="22"/>
        </w:rPr>
        <w:t xml:space="preserve">Wykonawca składa ofertę na </w:t>
      </w:r>
      <w:r w:rsidRPr="006B215E">
        <w:rPr>
          <w:rFonts w:asciiTheme="minorHAnsi" w:eastAsia="Calibri" w:hAnsiTheme="minorHAnsi" w:cstheme="minorHAnsi"/>
          <w:b/>
          <w:bCs/>
          <w:sz w:val="22"/>
          <w:szCs w:val="22"/>
        </w:rPr>
        <w:t xml:space="preserve">Formularzu Ofertowym Wykonawcy, stanowiącym Załącznik Nr 3 do SWZ. </w:t>
      </w:r>
      <w:r w:rsidRPr="006B215E">
        <w:rPr>
          <w:rFonts w:asciiTheme="minorHAnsi" w:eastAsia="Calibri" w:hAnsiTheme="minorHAnsi" w:cstheme="minorHAnsi"/>
          <w:sz w:val="22"/>
          <w:szCs w:val="22"/>
        </w:rPr>
        <w:t xml:space="preserve">Wykonawca powinien wypełnić każdą pozycję formularza oferty, a następnie </w:t>
      </w:r>
      <w:r w:rsidRPr="006B215E">
        <w:rPr>
          <w:rFonts w:asciiTheme="minorHAnsi" w:eastAsia="Calibri" w:hAnsiTheme="minorHAnsi" w:cstheme="minorHAnsi"/>
          <w:sz w:val="22"/>
          <w:szCs w:val="22"/>
        </w:rPr>
        <w:lastRenderedPageBreak/>
        <w:t xml:space="preserve">podpisać go kwalifikowanym podpisem elektronicznym, podpisem zaufanym lub podpisem osobistym. </w:t>
      </w:r>
    </w:p>
    <w:p w14:paraId="065CECE6" w14:textId="77777777" w:rsidR="00F33495" w:rsidRPr="006B215E" w:rsidRDefault="006966C3" w:rsidP="00F84B01">
      <w:pPr>
        <w:pStyle w:val="Akapitzlist"/>
        <w:widowControl w:val="0"/>
        <w:numPr>
          <w:ilvl w:val="1"/>
          <w:numId w:val="90"/>
        </w:numPr>
        <w:spacing w:line="276" w:lineRule="auto"/>
        <w:jc w:val="left"/>
        <w:outlineLvl w:val="3"/>
        <w:rPr>
          <w:rFonts w:asciiTheme="minorHAnsi" w:eastAsia="Calibri" w:hAnsiTheme="minorHAnsi" w:cstheme="minorHAnsi"/>
          <w:sz w:val="22"/>
          <w:szCs w:val="22"/>
        </w:rPr>
      </w:pPr>
      <w:r w:rsidRPr="006B215E">
        <w:rPr>
          <w:rFonts w:asciiTheme="minorHAnsi" w:eastAsia="Calibri" w:hAnsiTheme="minorHAnsi" w:cstheme="minorHAnsi"/>
          <w:b/>
          <w:bCs/>
          <w:sz w:val="22"/>
          <w:szCs w:val="22"/>
        </w:rPr>
        <w:t>Wykonawca składa ofertę za pośrednictwem Platformy e-zamówienia</w:t>
      </w:r>
      <w:r w:rsidRPr="006B215E">
        <w:rPr>
          <w:rFonts w:asciiTheme="minorHAnsi" w:eastAsia="Calibri" w:hAnsiTheme="minorHAnsi" w:cstheme="minorHAnsi"/>
          <w:sz w:val="22"/>
          <w:szCs w:val="22"/>
        </w:rPr>
        <w:t xml:space="preserve">. Instrukcja składania ofert dostępna jest na stronie https://ezamowienia.gov.pl w zakładce „Centrum pomocy” – kafelek </w:t>
      </w:r>
      <w:r w:rsidRPr="006B215E">
        <w:rPr>
          <w:rFonts w:asciiTheme="minorHAnsi" w:eastAsia="Calibri" w:hAnsiTheme="minorHAnsi" w:cstheme="minorHAnsi"/>
          <w:i/>
          <w:iCs/>
          <w:sz w:val="22"/>
          <w:szCs w:val="22"/>
        </w:rPr>
        <w:t>„Oferty, wnioski, prace konkursowe”</w:t>
      </w:r>
      <w:r w:rsidRPr="006B215E">
        <w:rPr>
          <w:rFonts w:asciiTheme="minorHAnsi" w:eastAsia="Calibri" w:hAnsiTheme="minorHAnsi" w:cstheme="minorHAnsi"/>
          <w:sz w:val="22"/>
          <w:szCs w:val="22"/>
        </w:rPr>
        <w:t xml:space="preserve">. </w:t>
      </w:r>
    </w:p>
    <w:tbl>
      <w:tblPr>
        <w:tblStyle w:val="Tabela-Siatka"/>
        <w:tblW w:w="9062" w:type="dxa"/>
        <w:tblLayout w:type="fixed"/>
        <w:tblLook w:val="04A0" w:firstRow="1" w:lastRow="0" w:firstColumn="1" w:lastColumn="0" w:noHBand="0" w:noVBand="1"/>
      </w:tblPr>
      <w:tblGrid>
        <w:gridCol w:w="9062"/>
      </w:tblGrid>
      <w:tr w:rsidR="00591AF4" w:rsidRPr="006B215E" w14:paraId="233E0660" w14:textId="77777777">
        <w:tc>
          <w:tcPr>
            <w:tcW w:w="9062" w:type="dxa"/>
          </w:tcPr>
          <w:p w14:paraId="35F8E6E2" w14:textId="77777777" w:rsidR="00F33495" w:rsidRPr="006B215E" w:rsidRDefault="006966C3" w:rsidP="00DC2B8A">
            <w:pPr>
              <w:suppressAutoHyphens w:val="0"/>
              <w:rPr>
                <w:rFonts w:asciiTheme="minorHAnsi" w:eastAsia="Calibri" w:hAnsiTheme="minorHAnsi" w:cstheme="minorHAnsi"/>
                <w:b/>
                <w:bCs/>
                <w:sz w:val="22"/>
                <w:szCs w:val="22"/>
              </w:rPr>
            </w:pPr>
            <w:r w:rsidRPr="006B215E">
              <w:rPr>
                <w:rFonts w:asciiTheme="minorHAnsi" w:eastAsia="Calibri" w:hAnsiTheme="minorHAnsi" w:cstheme="minorHAnsi"/>
                <w:b/>
                <w:bCs/>
                <w:sz w:val="22"/>
                <w:szCs w:val="22"/>
              </w:rPr>
              <w:t>UWAGA!</w:t>
            </w:r>
          </w:p>
          <w:p w14:paraId="28BE2FD7" w14:textId="77777777" w:rsidR="00F33495" w:rsidRPr="006B215E" w:rsidRDefault="006966C3" w:rsidP="00DC2B8A">
            <w:pPr>
              <w:widowControl w:val="0"/>
              <w:spacing w:line="276" w:lineRule="auto"/>
              <w:outlineLvl w:val="3"/>
              <w:rPr>
                <w:rFonts w:asciiTheme="minorHAnsi" w:eastAsia="SimSun" w:hAnsiTheme="minorHAnsi" w:cstheme="minorHAnsi"/>
                <w:sz w:val="22"/>
                <w:szCs w:val="22"/>
              </w:rPr>
            </w:pPr>
            <w:r w:rsidRPr="006B215E">
              <w:rPr>
                <w:rFonts w:asciiTheme="minorHAnsi" w:eastAsia="Calibri" w:hAnsiTheme="minorHAnsi" w:cstheme="minorHAnsi"/>
                <w:b/>
                <w:bCs/>
                <w:sz w:val="22"/>
                <w:szCs w:val="22"/>
              </w:rPr>
              <w:t>W związku z tym, że Zamawiający udostępnia Wykonawcom własny „Formularz oferty" (tj. nie za pośrednictwem interaktywnego "Formularza ofertowego", który umożliwia Platforma e-zamówienia), podczas czynności składania oferty może pojawić się komunikat o następującej treści „Czy chcesz kontynuować? Postępowanie nie posiada opublikowanego formularza do tego etapu postępowania. Plik [w tym miejscu pojawia się nazwa pliku] nie jest poprawnym formularzem interaktywnym wygenerowanym na Platformie." W takim przypadku należy wybrać opcję „Tak, chcę kontynuować".</w:t>
            </w:r>
          </w:p>
        </w:tc>
      </w:tr>
    </w:tbl>
    <w:p w14:paraId="6D3B757D" w14:textId="77777777" w:rsidR="00F33495" w:rsidRPr="006B215E" w:rsidRDefault="006966C3" w:rsidP="00F84B01">
      <w:pPr>
        <w:pStyle w:val="Akapitzlist"/>
        <w:widowControl w:val="0"/>
        <w:numPr>
          <w:ilvl w:val="1"/>
          <w:numId w:val="91"/>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bCs/>
          <w:sz w:val="22"/>
          <w:szCs w:val="22"/>
        </w:rPr>
        <w:t>Techniczny sposób złożenia oferty:</w:t>
      </w:r>
    </w:p>
    <w:p w14:paraId="1D17319A" w14:textId="77777777" w:rsidR="00F33495" w:rsidRPr="006B215E" w:rsidRDefault="006966C3" w:rsidP="00F84B01">
      <w:pPr>
        <w:pStyle w:val="Akapitzlist"/>
        <w:widowControl w:val="0"/>
        <w:numPr>
          <w:ilvl w:val="0"/>
          <w:numId w:val="55"/>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bCs/>
          <w:sz w:val="22"/>
          <w:szCs w:val="22"/>
        </w:rPr>
        <w:t>Wykonawca musi mieć aktywne konto wykonawcy na Platformie e-zamówienia z zaznaczonymi uprawnieniami do „Składania ofert/wniosków/prac konkursowych”.</w:t>
      </w:r>
    </w:p>
    <w:p w14:paraId="1DD697B8" w14:textId="77777777" w:rsidR="00F33495" w:rsidRPr="006B215E" w:rsidRDefault="006966C3" w:rsidP="00F84B01">
      <w:pPr>
        <w:pStyle w:val="Akapitzlist"/>
        <w:widowControl w:val="0"/>
        <w:numPr>
          <w:ilvl w:val="0"/>
          <w:numId w:val="55"/>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bCs/>
          <w:sz w:val="22"/>
          <w:szCs w:val="22"/>
        </w:rPr>
        <w:t>Składanie ofert możliwe jest tylko przed terminem składania ofert – oferta złożona po terminie nie będzie przyjęta. Dokumentów nie należy składać w ostatniej chwili. Czas trwania wgrywania i przetwarzania dokumentów jest zależny od ich ilości, rozmiaru oraz obciążenia Platformy.</w:t>
      </w:r>
    </w:p>
    <w:p w14:paraId="4C873F37" w14:textId="5DBB5863" w:rsidR="00F33495" w:rsidRPr="006B215E" w:rsidRDefault="006966C3" w:rsidP="00F84B01">
      <w:pPr>
        <w:pStyle w:val="Akapitzlist"/>
        <w:widowControl w:val="0"/>
        <w:numPr>
          <w:ilvl w:val="0"/>
          <w:numId w:val="55"/>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bCs/>
          <w:sz w:val="22"/>
          <w:szCs w:val="22"/>
        </w:rPr>
        <w:t xml:space="preserve">W celu złożenia oferty należy przejść do szczegółów postępowania, wybrać zakładkę „Oferty/wnioski”, a następnie przycisk „Złóż ofertę”. System prezentuje okno składania oferty umożliwiające przekazanie dokumentów elektronicznych, w którym znajdują się dwa pola </w:t>
      </w:r>
      <w:proofErr w:type="spellStart"/>
      <w:r w:rsidRPr="006B215E">
        <w:rPr>
          <w:rFonts w:asciiTheme="minorHAnsi" w:hAnsiTheme="minorHAnsi" w:cstheme="minorHAnsi"/>
          <w:bCs/>
          <w:sz w:val="22"/>
          <w:szCs w:val="22"/>
        </w:rPr>
        <w:t>drag&amp;drop</w:t>
      </w:r>
      <w:proofErr w:type="spellEnd"/>
      <w:r w:rsidRPr="006B215E">
        <w:rPr>
          <w:rFonts w:asciiTheme="minorHAnsi" w:hAnsiTheme="minorHAnsi" w:cstheme="minorHAnsi"/>
          <w:bCs/>
          <w:sz w:val="22"/>
          <w:szCs w:val="22"/>
        </w:rPr>
        <w:t xml:space="preserve"> („przeciągnij” i „upuść”) służące </w:t>
      </w:r>
      <w:r w:rsidR="007C529E">
        <w:rPr>
          <w:rFonts w:asciiTheme="minorHAnsi" w:hAnsiTheme="minorHAnsi" w:cstheme="minorHAnsi"/>
          <w:bCs/>
          <w:sz w:val="22"/>
          <w:szCs w:val="22"/>
        </w:rPr>
        <w:t xml:space="preserve">do </w:t>
      </w:r>
      <w:r w:rsidRPr="006B215E">
        <w:rPr>
          <w:rFonts w:asciiTheme="minorHAnsi" w:hAnsiTheme="minorHAnsi" w:cstheme="minorHAnsi"/>
          <w:bCs/>
          <w:sz w:val="22"/>
          <w:szCs w:val="22"/>
        </w:rPr>
        <w:t>dodawania plików.</w:t>
      </w:r>
    </w:p>
    <w:p w14:paraId="7B9104DB" w14:textId="77777777" w:rsidR="00F33495" w:rsidRPr="006B215E" w:rsidRDefault="006966C3" w:rsidP="00F84B01">
      <w:pPr>
        <w:pStyle w:val="Akapitzlist"/>
        <w:widowControl w:val="0"/>
        <w:numPr>
          <w:ilvl w:val="0"/>
          <w:numId w:val="55"/>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bCs/>
          <w:sz w:val="22"/>
          <w:szCs w:val="22"/>
        </w:rPr>
        <w:t>Wykonawca dodaje wybrany z dysku i uprzednio podpisany Formularz Ofertowy Wykonawcy – Załącznik Nr 3 do SWZ w pierwszym polu („Wypełniony formularz oferty”). W kolejnym polu („Załączniki i inne dokumenty przedstawione w ofercie przez Wykonawcę”) Wykonawca dodaje pozostałe pliki stanowiące ofertę lub składane wraz z ofertą. Wszystkie dodawane pliki muszą być wcześniej podpisane.</w:t>
      </w:r>
    </w:p>
    <w:p w14:paraId="05744AA3" w14:textId="77777777" w:rsidR="00F33495" w:rsidRPr="006B215E" w:rsidRDefault="006966C3" w:rsidP="00F84B01">
      <w:pPr>
        <w:pStyle w:val="Akapitzlist"/>
        <w:widowControl w:val="0"/>
        <w:numPr>
          <w:ilvl w:val="0"/>
          <w:numId w:val="55"/>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bCs/>
          <w:sz w:val="22"/>
          <w:szCs w:val="22"/>
        </w:rPr>
        <w:t>Formularz Ofertowy Wykonawcy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595FF31B" w14:textId="77777777" w:rsidR="00F33495" w:rsidRPr="006B215E" w:rsidRDefault="006966C3" w:rsidP="00F84B01">
      <w:pPr>
        <w:pStyle w:val="Akapitzlist"/>
        <w:widowControl w:val="0"/>
        <w:numPr>
          <w:ilvl w:val="0"/>
          <w:numId w:val="55"/>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bCs/>
          <w:sz w:val="22"/>
          <w:szCs w:val="22"/>
        </w:rPr>
        <w:t>W miejscu „Wypełniony formularz oferty” można załączyć tylko jeden plik.</w:t>
      </w:r>
    </w:p>
    <w:p w14:paraId="50FE2CDF" w14:textId="77777777" w:rsidR="00F33495" w:rsidRPr="006B215E" w:rsidRDefault="006966C3" w:rsidP="00F84B01">
      <w:pPr>
        <w:pStyle w:val="Akapitzlist"/>
        <w:widowControl w:val="0"/>
        <w:numPr>
          <w:ilvl w:val="0"/>
          <w:numId w:val="55"/>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bCs/>
          <w:sz w:val="22"/>
          <w:szCs w:val="22"/>
        </w:rPr>
        <w:t xml:space="preserve">System powinien umożliwić dodanie plików w wersji skompresowanej. Możliwe jest </w:t>
      </w:r>
      <w:r w:rsidRPr="006B215E">
        <w:rPr>
          <w:rFonts w:asciiTheme="minorHAnsi" w:hAnsiTheme="minorHAnsi" w:cstheme="minorHAnsi"/>
          <w:bCs/>
          <w:sz w:val="22"/>
          <w:szCs w:val="22"/>
        </w:rPr>
        <w:lastRenderedPageBreak/>
        <w:t>także dodanie całej oferty w jednym pliku w miejscu „Wypełniony formularz oferty”.</w:t>
      </w:r>
    </w:p>
    <w:p w14:paraId="420C4D97" w14:textId="77777777" w:rsidR="00F33495" w:rsidRPr="006B215E" w:rsidRDefault="006966C3" w:rsidP="00F84B01">
      <w:pPr>
        <w:pStyle w:val="Akapitzlist"/>
        <w:widowControl w:val="0"/>
        <w:numPr>
          <w:ilvl w:val="0"/>
          <w:numId w:val="55"/>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bCs/>
          <w:sz w:val="22"/>
          <w:szCs w:val="22"/>
        </w:rPr>
        <w:t>Po wprowadzeniu plików należy wybrać „Wyślij pliki i złóż ofertę”, a następnie potwierdzić, że chce się złożyć ofertę.</w:t>
      </w:r>
    </w:p>
    <w:p w14:paraId="6D0966E1" w14:textId="77777777" w:rsidR="00F33495" w:rsidRPr="006B215E" w:rsidRDefault="006966C3" w:rsidP="00F84B01">
      <w:pPr>
        <w:pStyle w:val="Akapitzlist"/>
        <w:widowControl w:val="0"/>
        <w:numPr>
          <w:ilvl w:val="0"/>
          <w:numId w:val="55"/>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bCs/>
          <w:sz w:val="22"/>
          <w:szCs w:val="22"/>
        </w:rPr>
        <w:t>Proces składania ofert może trwać przez dłuższy czas, w zależności od liczby i wielkości składanych dokumentów. W tym czasie nie należy zamykać okna przeglądarki. System pokazuje kolejne etapy przetwarzania dokumentów.</w:t>
      </w:r>
    </w:p>
    <w:p w14:paraId="1CBCBB74" w14:textId="717DFFB4" w:rsidR="00F33495" w:rsidRPr="006B215E" w:rsidRDefault="006966C3" w:rsidP="00F84B01">
      <w:pPr>
        <w:pStyle w:val="Akapitzlist"/>
        <w:widowControl w:val="0"/>
        <w:numPr>
          <w:ilvl w:val="0"/>
          <w:numId w:val="55"/>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bCs/>
          <w:sz w:val="22"/>
          <w:szCs w:val="22"/>
        </w:rPr>
        <w:t xml:space="preserve">Po zakończeniu procesu składania oferty na ekranie pojawi się </w:t>
      </w:r>
      <w:r w:rsidR="006D61AF" w:rsidRPr="006B215E">
        <w:rPr>
          <w:rFonts w:asciiTheme="minorHAnsi" w:hAnsiTheme="minorHAnsi" w:cstheme="minorHAnsi"/>
          <w:bCs/>
          <w:sz w:val="22"/>
          <w:szCs w:val="22"/>
        </w:rPr>
        <w:t>informacja,</w:t>
      </w:r>
      <w:r w:rsidRPr="006B215E">
        <w:rPr>
          <w:rFonts w:asciiTheme="minorHAnsi" w:hAnsiTheme="minorHAnsi" w:cstheme="minorHAnsi"/>
          <w:bCs/>
          <w:sz w:val="22"/>
          <w:szCs w:val="22"/>
        </w:rPr>
        <w:t xml:space="preserve"> że proces składania oferty się zakończył i można pobrać dokumenty, potwierdzające złożenie oferty – można wówczas pobrać Elektroniczne Potwierdzenie Przyjęcia (EPP) i Elektroniczne Potwierdzenie Otrzymania (EPO).</w:t>
      </w:r>
    </w:p>
    <w:p w14:paraId="0F701268" w14:textId="77777777" w:rsidR="00F33495" w:rsidRPr="006B215E" w:rsidRDefault="006966C3" w:rsidP="00F84B01">
      <w:pPr>
        <w:pStyle w:val="Akapitzlist"/>
        <w:widowControl w:val="0"/>
        <w:numPr>
          <w:ilvl w:val="1"/>
          <w:numId w:val="92"/>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bCs/>
          <w:sz w:val="22"/>
          <w:szCs w:val="22"/>
        </w:rPr>
        <w:t xml:space="preserve">Pozostałe dokumenty wchodzące w skład oferty lub składane wraz z ofertą, które są zgodne z ustawą </w:t>
      </w:r>
      <w:proofErr w:type="spellStart"/>
      <w:r w:rsidRPr="006B215E">
        <w:rPr>
          <w:rFonts w:asciiTheme="minorHAnsi" w:hAnsiTheme="minorHAnsi" w:cstheme="minorHAnsi"/>
          <w:bCs/>
          <w:sz w:val="22"/>
          <w:szCs w:val="22"/>
        </w:rPr>
        <w:t>Pzp</w:t>
      </w:r>
      <w:proofErr w:type="spellEnd"/>
      <w:r w:rsidRPr="006B215E">
        <w:rPr>
          <w:rFonts w:asciiTheme="minorHAnsi" w:hAnsiTheme="minorHAnsi" w:cstheme="minorHAnsi"/>
          <w:bCs/>
          <w:sz w:val="22"/>
          <w:szCs w:val="22"/>
        </w:rPr>
        <w:t xml:space="preserve"> lub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 poz. 2452) opatrzone kwalifikowanym podpisem elektronicznym, podpisem zaufanym lub podpisem osobistym, mogą być zgodnie z wyborem Wykonawcy/Wykonawcy wspólnie ubiegającego się o udzielenie zamówienia/ 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597EDB46" w14:textId="77777777" w:rsidR="00F33495" w:rsidRPr="006B215E" w:rsidRDefault="006966C3" w:rsidP="00F84B01">
      <w:pPr>
        <w:pStyle w:val="Akapitzlist"/>
        <w:widowControl w:val="0"/>
        <w:numPr>
          <w:ilvl w:val="1"/>
          <w:numId w:val="93"/>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bCs/>
          <w:sz w:val="22"/>
          <w:szCs w:val="22"/>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72AEEECF" w14:textId="77777777" w:rsidR="00F33495" w:rsidRPr="006B215E" w:rsidRDefault="006966C3" w:rsidP="00F84B01">
      <w:pPr>
        <w:pStyle w:val="Akapitzlist"/>
        <w:widowControl w:val="0"/>
        <w:numPr>
          <w:ilvl w:val="1"/>
          <w:numId w:val="94"/>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bCs/>
          <w:sz w:val="22"/>
          <w:szCs w:val="22"/>
        </w:rPr>
        <w:t xml:space="preserve">System sprawdza, czy złożone pliki są podpisane i automatycznie je szyfruje, jednocześnie informując o tym Wykonawcę. Potwierdzenie czasu przekazania i odbioru oferty znajduje się w </w:t>
      </w:r>
      <w:r w:rsidRPr="006B215E">
        <w:rPr>
          <w:rFonts w:asciiTheme="minorHAnsi" w:eastAsia="Calibri" w:hAnsiTheme="minorHAnsi" w:cstheme="minorHAnsi"/>
          <w:sz w:val="22"/>
          <w:szCs w:val="22"/>
        </w:rPr>
        <w:t>Elektronicznym Potwierdzeniu Przesłania (EPP) i Elektronicznym Potwierdzeniu Odebrania (EPO). EPP i EPO dostępne są dla zalogowanego Wykonawcy w zakładce „</w:t>
      </w:r>
      <w:r w:rsidRPr="006B215E">
        <w:rPr>
          <w:rFonts w:asciiTheme="minorHAnsi" w:eastAsia="Calibri" w:hAnsiTheme="minorHAnsi" w:cstheme="minorHAnsi"/>
          <w:i/>
          <w:iCs/>
          <w:sz w:val="22"/>
          <w:szCs w:val="22"/>
        </w:rPr>
        <w:t>Oferty/Wnioski</w:t>
      </w:r>
      <w:r w:rsidRPr="006B215E">
        <w:rPr>
          <w:rFonts w:asciiTheme="minorHAnsi" w:eastAsia="Calibri" w:hAnsiTheme="minorHAnsi" w:cstheme="minorHAnsi"/>
          <w:sz w:val="22"/>
          <w:szCs w:val="22"/>
        </w:rPr>
        <w:t xml:space="preserve">”. </w:t>
      </w:r>
    </w:p>
    <w:p w14:paraId="3C0C67FF" w14:textId="77777777" w:rsidR="00F33495" w:rsidRPr="006B215E" w:rsidRDefault="006966C3" w:rsidP="00F84B01">
      <w:pPr>
        <w:pStyle w:val="Akapitzlist"/>
        <w:widowControl w:val="0"/>
        <w:numPr>
          <w:ilvl w:val="1"/>
          <w:numId w:val="95"/>
        </w:numPr>
        <w:spacing w:line="276" w:lineRule="auto"/>
        <w:jc w:val="left"/>
        <w:outlineLvl w:val="3"/>
        <w:rPr>
          <w:rFonts w:asciiTheme="minorHAnsi" w:hAnsiTheme="minorHAnsi" w:cstheme="minorHAnsi"/>
          <w:bCs/>
          <w:sz w:val="22"/>
          <w:szCs w:val="22"/>
        </w:rPr>
      </w:pPr>
      <w:r w:rsidRPr="006B215E">
        <w:rPr>
          <w:rFonts w:asciiTheme="minorHAnsi" w:eastAsia="Calibri" w:hAnsiTheme="minorHAnsi" w:cstheme="minorHAnsi"/>
          <w:sz w:val="22"/>
          <w:szCs w:val="22"/>
        </w:rPr>
        <w:t xml:space="preserve">Maksymalny łączny rozmiar plików stanowiących ofertę lub składanych wraz z ofertą to 250 MB. </w:t>
      </w:r>
    </w:p>
    <w:p w14:paraId="42FE7196" w14:textId="77777777" w:rsidR="00F33495" w:rsidRPr="006B215E" w:rsidRDefault="006966C3" w:rsidP="00F84B01">
      <w:pPr>
        <w:pStyle w:val="Akapitzlist"/>
        <w:widowControl w:val="0"/>
        <w:numPr>
          <w:ilvl w:val="1"/>
          <w:numId w:val="96"/>
        </w:numPr>
        <w:spacing w:line="276" w:lineRule="auto"/>
        <w:jc w:val="left"/>
        <w:outlineLvl w:val="3"/>
        <w:rPr>
          <w:rFonts w:asciiTheme="minorHAnsi" w:hAnsiTheme="minorHAnsi" w:cstheme="minorHAnsi"/>
          <w:b/>
          <w:sz w:val="22"/>
          <w:szCs w:val="22"/>
          <w:u w:val="single"/>
        </w:rPr>
      </w:pPr>
      <w:r w:rsidRPr="006B215E">
        <w:rPr>
          <w:rFonts w:asciiTheme="minorHAnsi" w:hAnsiTheme="minorHAnsi" w:cstheme="minorHAnsi"/>
          <w:b/>
          <w:sz w:val="22"/>
          <w:szCs w:val="22"/>
          <w:u w:val="single"/>
        </w:rPr>
        <w:t>Oferta musi zawierać następujące oświadczenia i dokumenty:</w:t>
      </w:r>
    </w:p>
    <w:p w14:paraId="36585A10" w14:textId="77777777" w:rsidR="00F33495" w:rsidRPr="006B215E" w:rsidRDefault="006966C3" w:rsidP="00F84B01">
      <w:pPr>
        <w:pStyle w:val="Akapitzlist"/>
        <w:widowControl w:val="0"/>
        <w:numPr>
          <w:ilvl w:val="0"/>
          <w:numId w:val="12"/>
        </w:numPr>
        <w:spacing w:line="276" w:lineRule="auto"/>
        <w:ind w:left="993" w:hanging="284"/>
        <w:jc w:val="left"/>
        <w:outlineLvl w:val="3"/>
        <w:rPr>
          <w:rFonts w:asciiTheme="minorHAnsi" w:hAnsiTheme="minorHAnsi" w:cstheme="minorHAnsi"/>
          <w:bCs/>
          <w:sz w:val="22"/>
          <w:szCs w:val="22"/>
        </w:rPr>
      </w:pPr>
      <w:r w:rsidRPr="006B215E">
        <w:rPr>
          <w:rFonts w:asciiTheme="minorHAnsi" w:hAnsiTheme="minorHAnsi" w:cstheme="minorHAnsi"/>
          <w:b/>
          <w:bCs/>
          <w:sz w:val="22"/>
          <w:szCs w:val="22"/>
        </w:rPr>
        <w:t xml:space="preserve">Formularz ofertowy </w:t>
      </w:r>
      <w:r w:rsidRPr="006B215E">
        <w:rPr>
          <w:rFonts w:asciiTheme="minorHAnsi" w:hAnsiTheme="minorHAnsi" w:cstheme="minorHAnsi"/>
          <w:bCs/>
          <w:sz w:val="22"/>
          <w:szCs w:val="22"/>
        </w:rPr>
        <w:t xml:space="preserve">– do wykorzystania wzór (druk), stanowiący </w:t>
      </w:r>
      <w:r w:rsidRPr="006B215E">
        <w:rPr>
          <w:rFonts w:asciiTheme="minorHAnsi" w:hAnsiTheme="minorHAnsi" w:cstheme="minorHAnsi"/>
          <w:b/>
          <w:bCs/>
          <w:sz w:val="22"/>
          <w:szCs w:val="22"/>
        </w:rPr>
        <w:t xml:space="preserve">Załącznik nr 3 do SWZ </w:t>
      </w:r>
      <w:r w:rsidRPr="006B215E">
        <w:rPr>
          <w:rFonts w:asciiTheme="minorHAnsi" w:hAnsiTheme="minorHAnsi" w:cstheme="minorHAnsi"/>
          <w:bCs/>
          <w:sz w:val="22"/>
          <w:szCs w:val="22"/>
        </w:rPr>
        <w:t>(przy czym Wykonawca może sporządzić ofertę wg innego wzorca, powinna ona wówczas obejmować dane wymagane dla oferty w SWZ i załącznikach);</w:t>
      </w:r>
    </w:p>
    <w:p w14:paraId="7683F818" w14:textId="77777777" w:rsidR="00F33495" w:rsidRPr="006B215E" w:rsidRDefault="006966C3" w:rsidP="00F84B01">
      <w:pPr>
        <w:pStyle w:val="Akapitzlist"/>
        <w:widowControl w:val="0"/>
        <w:numPr>
          <w:ilvl w:val="0"/>
          <w:numId w:val="12"/>
        </w:numPr>
        <w:spacing w:line="276" w:lineRule="auto"/>
        <w:ind w:left="993" w:hanging="284"/>
        <w:jc w:val="left"/>
        <w:outlineLvl w:val="3"/>
        <w:rPr>
          <w:rFonts w:asciiTheme="minorHAnsi" w:hAnsiTheme="minorHAnsi" w:cstheme="minorHAnsi"/>
          <w:bCs/>
          <w:sz w:val="22"/>
          <w:szCs w:val="22"/>
        </w:rPr>
      </w:pPr>
      <w:r w:rsidRPr="006B215E">
        <w:rPr>
          <w:rFonts w:asciiTheme="minorHAnsi" w:hAnsiTheme="minorHAnsi" w:cstheme="minorHAnsi"/>
          <w:b/>
          <w:bCs/>
          <w:sz w:val="22"/>
          <w:szCs w:val="22"/>
        </w:rPr>
        <w:lastRenderedPageBreak/>
        <w:t>Oświadczenia Wykonawcy, o których mowa w Rozdziale 8 pkt 8.1. SWZ</w:t>
      </w:r>
      <w:r w:rsidRPr="006B215E">
        <w:rPr>
          <w:rFonts w:asciiTheme="minorHAnsi" w:hAnsiTheme="minorHAnsi" w:cstheme="minorHAnsi"/>
          <w:bCs/>
          <w:sz w:val="22"/>
          <w:szCs w:val="22"/>
        </w:rPr>
        <w:t>;</w:t>
      </w:r>
    </w:p>
    <w:p w14:paraId="3FD19A38" w14:textId="57023067" w:rsidR="00F33495" w:rsidRPr="006B215E" w:rsidRDefault="006966C3" w:rsidP="00F84B01">
      <w:pPr>
        <w:pStyle w:val="Akapitzlist"/>
        <w:widowControl w:val="0"/>
        <w:numPr>
          <w:ilvl w:val="0"/>
          <w:numId w:val="12"/>
        </w:numPr>
        <w:spacing w:line="276" w:lineRule="auto"/>
        <w:ind w:left="993" w:hanging="284"/>
        <w:jc w:val="left"/>
        <w:outlineLvl w:val="3"/>
        <w:rPr>
          <w:rFonts w:asciiTheme="minorHAnsi" w:hAnsiTheme="minorHAnsi" w:cstheme="minorHAnsi"/>
          <w:b/>
          <w:i/>
          <w:iCs/>
          <w:sz w:val="22"/>
          <w:szCs w:val="22"/>
        </w:rPr>
      </w:pPr>
      <w:r w:rsidRPr="006B215E">
        <w:rPr>
          <w:rFonts w:asciiTheme="minorHAnsi" w:hAnsiTheme="minorHAnsi" w:cstheme="minorHAnsi"/>
          <w:b/>
          <w:sz w:val="22"/>
          <w:szCs w:val="22"/>
        </w:rPr>
        <w:t xml:space="preserve">Oświadczenia Wykonawców wspólnie ubiegających się o udzielenie zamówienia, o których mowa w Rozdziale 10 pkt. 10.2. lit. a SWZ </w:t>
      </w:r>
      <w:r w:rsidRPr="006B215E">
        <w:rPr>
          <w:rFonts w:asciiTheme="minorHAnsi" w:hAnsiTheme="minorHAnsi" w:cstheme="minorHAnsi"/>
          <w:b/>
          <w:i/>
          <w:iCs/>
          <w:sz w:val="22"/>
          <w:szCs w:val="22"/>
        </w:rPr>
        <w:t>(jeśli dotyczy);</w:t>
      </w:r>
    </w:p>
    <w:p w14:paraId="67162697" w14:textId="681B2AF6" w:rsidR="00F33495" w:rsidRPr="006B215E" w:rsidRDefault="006966C3" w:rsidP="00F84B01">
      <w:pPr>
        <w:pStyle w:val="Akapitzlist"/>
        <w:widowControl w:val="0"/>
        <w:numPr>
          <w:ilvl w:val="0"/>
          <w:numId w:val="12"/>
        </w:numPr>
        <w:spacing w:line="276" w:lineRule="auto"/>
        <w:ind w:left="993" w:hanging="284"/>
        <w:jc w:val="left"/>
        <w:outlineLvl w:val="3"/>
        <w:rPr>
          <w:rFonts w:asciiTheme="minorHAnsi" w:hAnsiTheme="minorHAnsi" w:cstheme="minorHAnsi"/>
          <w:bCs/>
          <w:sz w:val="22"/>
          <w:szCs w:val="22"/>
        </w:rPr>
      </w:pPr>
      <w:r w:rsidRPr="006B215E">
        <w:rPr>
          <w:rFonts w:asciiTheme="minorHAnsi" w:hAnsiTheme="minorHAnsi" w:cstheme="minorHAnsi"/>
          <w:b/>
          <w:sz w:val="22"/>
          <w:szCs w:val="22"/>
        </w:rPr>
        <w:t xml:space="preserve">Oświadczenia, podmiotu udostępniającego zasoby, o których mowa w Rozdziale </w:t>
      </w:r>
      <w:r w:rsidR="006D61AF" w:rsidRPr="006B215E">
        <w:rPr>
          <w:rFonts w:asciiTheme="minorHAnsi" w:hAnsiTheme="minorHAnsi" w:cstheme="minorHAnsi"/>
          <w:b/>
          <w:sz w:val="22"/>
          <w:szCs w:val="22"/>
        </w:rPr>
        <w:t>9 pkt</w:t>
      </w:r>
      <w:r w:rsidRPr="006B215E">
        <w:rPr>
          <w:rFonts w:asciiTheme="minorHAnsi" w:hAnsiTheme="minorHAnsi" w:cstheme="minorHAnsi"/>
          <w:b/>
          <w:sz w:val="22"/>
          <w:szCs w:val="22"/>
        </w:rPr>
        <w:t xml:space="preserve"> 9.8. SWZ</w:t>
      </w:r>
      <w:r w:rsidRPr="006B215E">
        <w:rPr>
          <w:rFonts w:asciiTheme="minorHAnsi" w:hAnsiTheme="minorHAnsi" w:cstheme="minorHAnsi"/>
          <w:bCs/>
          <w:sz w:val="22"/>
          <w:szCs w:val="22"/>
        </w:rPr>
        <w:t xml:space="preserve"> </w:t>
      </w:r>
      <w:r w:rsidRPr="006B215E">
        <w:rPr>
          <w:rFonts w:asciiTheme="minorHAnsi" w:hAnsiTheme="minorHAnsi" w:cstheme="minorHAnsi"/>
          <w:b/>
          <w:bCs/>
          <w:i/>
          <w:sz w:val="22"/>
          <w:szCs w:val="22"/>
          <w:lang w:eastAsia="en-US"/>
        </w:rPr>
        <w:t>(jeżeli dotyczy)</w:t>
      </w:r>
      <w:r w:rsidRPr="006B215E">
        <w:rPr>
          <w:rFonts w:asciiTheme="minorHAnsi" w:hAnsiTheme="minorHAnsi" w:cstheme="minorHAnsi"/>
          <w:bCs/>
          <w:sz w:val="22"/>
          <w:szCs w:val="22"/>
        </w:rPr>
        <w:t>;</w:t>
      </w:r>
    </w:p>
    <w:p w14:paraId="57D35D4C" w14:textId="027E2B92" w:rsidR="00F33495" w:rsidRPr="006B215E" w:rsidRDefault="006966C3" w:rsidP="00F84B01">
      <w:pPr>
        <w:pStyle w:val="Akapitzlist"/>
        <w:widowControl w:val="0"/>
        <w:numPr>
          <w:ilvl w:val="0"/>
          <w:numId w:val="12"/>
        </w:numPr>
        <w:spacing w:line="276" w:lineRule="auto"/>
        <w:ind w:left="993" w:hanging="284"/>
        <w:jc w:val="left"/>
        <w:outlineLvl w:val="3"/>
        <w:rPr>
          <w:rFonts w:asciiTheme="minorHAnsi" w:hAnsiTheme="minorHAnsi" w:cstheme="minorHAnsi"/>
          <w:bCs/>
          <w:sz w:val="22"/>
          <w:szCs w:val="22"/>
        </w:rPr>
      </w:pPr>
      <w:r w:rsidRPr="006B215E">
        <w:rPr>
          <w:rFonts w:asciiTheme="minorHAnsi" w:hAnsiTheme="minorHAnsi" w:cstheme="minorHAnsi"/>
          <w:b/>
          <w:bCs/>
          <w:sz w:val="22"/>
          <w:szCs w:val="22"/>
          <w:lang w:eastAsia="en-US"/>
        </w:rPr>
        <w:t>Zobowiązanie lub inne dokumenty</w:t>
      </w:r>
      <w:r w:rsidRPr="006B215E">
        <w:rPr>
          <w:rFonts w:asciiTheme="minorHAnsi" w:hAnsiTheme="minorHAnsi" w:cstheme="minorHAnsi"/>
          <w:b/>
          <w:sz w:val="22"/>
          <w:szCs w:val="22"/>
          <w:lang w:eastAsia="en-US"/>
        </w:rPr>
        <w:t xml:space="preserve">, o których mowa w Rozdziale </w:t>
      </w:r>
      <w:r w:rsidR="006D61AF" w:rsidRPr="006B215E">
        <w:rPr>
          <w:rFonts w:asciiTheme="minorHAnsi" w:hAnsiTheme="minorHAnsi" w:cstheme="minorHAnsi"/>
          <w:b/>
          <w:sz w:val="22"/>
          <w:szCs w:val="22"/>
          <w:lang w:eastAsia="en-US"/>
        </w:rPr>
        <w:t>9 pkt</w:t>
      </w:r>
      <w:r w:rsidRPr="006B215E">
        <w:rPr>
          <w:rFonts w:asciiTheme="minorHAnsi" w:hAnsiTheme="minorHAnsi" w:cstheme="minorHAnsi"/>
          <w:b/>
          <w:sz w:val="22"/>
          <w:szCs w:val="22"/>
          <w:lang w:eastAsia="en-US"/>
        </w:rPr>
        <w:t xml:space="preserve"> 9.4. SWZ</w:t>
      </w:r>
      <w:r w:rsidRPr="006B215E">
        <w:rPr>
          <w:rFonts w:asciiTheme="minorHAnsi" w:hAnsiTheme="minorHAnsi" w:cstheme="minorHAnsi"/>
          <w:bCs/>
          <w:sz w:val="22"/>
          <w:szCs w:val="22"/>
          <w:lang w:eastAsia="en-US"/>
        </w:rPr>
        <w:t xml:space="preserve"> </w:t>
      </w:r>
      <w:r w:rsidRPr="006B215E">
        <w:rPr>
          <w:rFonts w:asciiTheme="minorHAnsi" w:hAnsiTheme="minorHAnsi" w:cstheme="minorHAnsi"/>
          <w:b/>
          <w:bCs/>
          <w:i/>
          <w:sz w:val="22"/>
          <w:szCs w:val="22"/>
          <w:lang w:eastAsia="en-US"/>
        </w:rPr>
        <w:t>(jeżeli dotyczy)</w:t>
      </w:r>
      <w:r w:rsidRPr="006B215E">
        <w:rPr>
          <w:rFonts w:asciiTheme="minorHAnsi" w:hAnsiTheme="minorHAnsi" w:cstheme="minorHAnsi"/>
          <w:bCs/>
          <w:i/>
          <w:sz w:val="22"/>
          <w:szCs w:val="22"/>
          <w:lang w:eastAsia="en-US"/>
        </w:rPr>
        <w:t>;</w:t>
      </w:r>
    </w:p>
    <w:p w14:paraId="62AF22C5" w14:textId="77777777" w:rsidR="00F33495" w:rsidRPr="006B215E" w:rsidRDefault="006966C3" w:rsidP="00F84B01">
      <w:pPr>
        <w:pStyle w:val="Akapitzlist"/>
        <w:widowControl w:val="0"/>
        <w:numPr>
          <w:ilvl w:val="0"/>
          <w:numId w:val="12"/>
        </w:numPr>
        <w:spacing w:line="276" w:lineRule="auto"/>
        <w:ind w:left="993" w:hanging="284"/>
        <w:jc w:val="left"/>
        <w:outlineLvl w:val="3"/>
        <w:rPr>
          <w:rFonts w:asciiTheme="minorHAnsi" w:hAnsiTheme="minorHAnsi" w:cstheme="minorHAnsi"/>
          <w:b/>
          <w:sz w:val="22"/>
          <w:szCs w:val="22"/>
        </w:rPr>
      </w:pPr>
      <w:r w:rsidRPr="006B215E">
        <w:rPr>
          <w:rFonts w:asciiTheme="minorHAnsi" w:hAnsiTheme="minorHAnsi" w:cstheme="minorHAnsi"/>
          <w:b/>
          <w:sz w:val="22"/>
          <w:szCs w:val="22"/>
        </w:rPr>
        <w:t xml:space="preserve">Uzasadnienie do zastrzeżenia informacji znajdujących się w ofercie jako tajemnica przedsiębiorstwa </w:t>
      </w:r>
      <w:r w:rsidRPr="006B215E">
        <w:rPr>
          <w:rFonts w:asciiTheme="minorHAnsi" w:hAnsiTheme="minorHAnsi" w:cstheme="minorHAnsi"/>
          <w:b/>
          <w:i/>
          <w:iCs/>
          <w:sz w:val="22"/>
          <w:szCs w:val="22"/>
        </w:rPr>
        <w:t>(jeśli dotyczy);</w:t>
      </w:r>
    </w:p>
    <w:p w14:paraId="73D5CA90" w14:textId="77777777" w:rsidR="00F33495" w:rsidRPr="006B215E" w:rsidRDefault="006966C3" w:rsidP="00F84B01">
      <w:pPr>
        <w:pStyle w:val="Akapitzlist"/>
        <w:widowControl w:val="0"/>
        <w:numPr>
          <w:ilvl w:val="0"/>
          <w:numId w:val="12"/>
        </w:numPr>
        <w:spacing w:line="276" w:lineRule="auto"/>
        <w:ind w:left="993" w:hanging="284"/>
        <w:jc w:val="left"/>
        <w:outlineLvl w:val="3"/>
        <w:rPr>
          <w:rFonts w:asciiTheme="minorHAnsi" w:hAnsiTheme="minorHAnsi" w:cstheme="minorHAnsi"/>
          <w:bCs/>
          <w:sz w:val="22"/>
          <w:szCs w:val="22"/>
        </w:rPr>
      </w:pPr>
      <w:r w:rsidRPr="006B215E">
        <w:rPr>
          <w:rFonts w:asciiTheme="minorHAnsi" w:hAnsiTheme="minorHAnsi" w:cstheme="minorHAnsi"/>
          <w:b/>
          <w:bCs/>
          <w:sz w:val="22"/>
          <w:szCs w:val="22"/>
          <w:lang w:eastAsia="en-US"/>
        </w:rPr>
        <w:t xml:space="preserve">Potwierdzenie umocowania do działania w imieniu Wykonawcy </w:t>
      </w:r>
      <w:r w:rsidRPr="006B215E">
        <w:rPr>
          <w:rFonts w:asciiTheme="minorHAnsi" w:hAnsiTheme="minorHAnsi" w:cstheme="minorHAnsi"/>
          <w:b/>
          <w:bCs/>
          <w:sz w:val="22"/>
          <w:szCs w:val="22"/>
        </w:rPr>
        <w:t>lub podmiotu udostępniającego zasoby</w:t>
      </w:r>
      <w:r w:rsidRPr="006B215E">
        <w:rPr>
          <w:rFonts w:asciiTheme="minorHAnsi" w:hAnsiTheme="minorHAnsi" w:cstheme="minorHAnsi"/>
          <w:b/>
          <w:bCs/>
          <w:sz w:val="22"/>
          <w:szCs w:val="22"/>
          <w:lang w:eastAsia="en-US"/>
        </w:rPr>
        <w:t>:</w:t>
      </w:r>
    </w:p>
    <w:p w14:paraId="6BC8DED6" w14:textId="77777777" w:rsidR="00F33495" w:rsidRPr="006B215E" w:rsidRDefault="006966C3" w:rsidP="00F84B01">
      <w:pPr>
        <w:pStyle w:val="Akapitzlist"/>
        <w:widowControl w:val="0"/>
        <w:numPr>
          <w:ilvl w:val="0"/>
          <w:numId w:val="14"/>
        </w:numPr>
        <w:spacing w:line="276" w:lineRule="auto"/>
        <w:jc w:val="left"/>
        <w:outlineLvl w:val="3"/>
        <w:rPr>
          <w:rFonts w:asciiTheme="minorHAnsi" w:hAnsiTheme="minorHAnsi" w:cstheme="minorHAnsi"/>
          <w:b/>
          <w:bCs/>
          <w:sz w:val="22"/>
          <w:szCs w:val="22"/>
          <w:lang w:eastAsia="en-US"/>
        </w:rPr>
      </w:pPr>
      <w:r w:rsidRPr="006B215E">
        <w:rPr>
          <w:rFonts w:asciiTheme="minorHAnsi" w:hAnsiTheme="minorHAnsi" w:cstheme="minorHAnsi"/>
          <w:sz w:val="22"/>
          <w:szCs w:val="22"/>
          <w:lang w:eastAsia="en-US"/>
        </w:rPr>
        <w:t>Zamawiający w</w:t>
      </w:r>
      <w:r w:rsidRPr="006B215E">
        <w:rPr>
          <w:rFonts w:asciiTheme="minorHAnsi" w:hAnsiTheme="minorHAnsi" w:cstheme="minorHAnsi"/>
          <w:b/>
          <w:bCs/>
          <w:sz w:val="22"/>
          <w:szCs w:val="22"/>
          <w:lang w:eastAsia="en-US"/>
        </w:rPr>
        <w:t xml:space="preserve"> </w:t>
      </w:r>
      <w:r w:rsidRPr="006B215E">
        <w:rPr>
          <w:rFonts w:asciiTheme="minorHAnsi" w:hAnsiTheme="minorHAnsi" w:cstheme="minorHAnsi"/>
          <w:sz w:val="22"/>
          <w:szCs w:val="22"/>
        </w:rPr>
        <w:t xml:space="preserve">celu potwierdzenia, że osoba działająca w imieniu Wykonawcy </w:t>
      </w:r>
      <w:bookmarkStart w:id="3" w:name="_Hlk61243161"/>
      <w:r w:rsidRPr="006B215E">
        <w:rPr>
          <w:rFonts w:asciiTheme="minorHAnsi" w:hAnsiTheme="minorHAnsi" w:cstheme="minorHAnsi"/>
          <w:sz w:val="22"/>
          <w:szCs w:val="22"/>
        </w:rPr>
        <w:t>lub podmiotu udostępniającego zasoby</w:t>
      </w:r>
      <w:bookmarkEnd w:id="3"/>
      <w:r w:rsidRPr="006B215E">
        <w:rPr>
          <w:rFonts w:asciiTheme="minorHAnsi" w:hAnsiTheme="minorHAnsi" w:cstheme="minorHAnsi"/>
          <w:sz w:val="22"/>
          <w:szCs w:val="22"/>
        </w:rPr>
        <w:t xml:space="preserve"> jest umocowana do jego reprezentowania, żąda złożenia wraz z ofertą odpisu lub informacji z Krajowego Rejestru Sądowego, Centralnej Ewidencji i Informacji o Działalności Gospodarczej lub innego właściwego rejestru;</w:t>
      </w:r>
    </w:p>
    <w:p w14:paraId="1419A092" w14:textId="77777777" w:rsidR="00F33495" w:rsidRPr="006B215E" w:rsidRDefault="006966C3" w:rsidP="00F84B01">
      <w:pPr>
        <w:pStyle w:val="Akapitzlist"/>
        <w:widowControl w:val="0"/>
        <w:numPr>
          <w:ilvl w:val="0"/>
          <w:numId w:val="14"/>
        </w:numPr>
        <w:spacing w:line="276" w:lineRule="auto"/>
        <w:jc w:val="left"/>
        <w:outlineLvl w:val="3"/>
        <w:rPr>
          <w:rFonts w:asciiTheme="minorHAnsi" w:hAnsiTheme="minorHAnsi" w:cstheme="minorHAnsi"/>
          <w:b/>
          <w:bCs/>
          <w:sz w:val="22"/>
          <w:szCs w:val="22"/>
          <w:lang w:eastAsia="en-US"/>
        </w:rPr>
      </w:pPr>
      <w:r w:rsidRPr="006B215E">
        <w:rPr>
          <w:rFonts w:asciiTheme="minorHAnsi" w:hAnsiTheme="minorHAnsi" w:cstheme="minorHAnsi"/>
          <w:sz w:val="22"/>
          <w:szCs w:val="22"/>
        </w:rPr>
        <w:t>Wykonawca lub podmiot udostępniający zasoby nie jest zobowiązany do złożenia dokumentów, o których mowa w lit a), jeżeli Zamawiający może je uzyskać za pomocą bezpłatnych i ogólnodostępnych baz danych, o ile Wykonawca wskazał dane umożliwiające dostęp do tych dokumentów.</w:t>
      </w:r>
    </w:p>
    <w:p w14:paraId="3631B903" w14:textId="77777777" w:rsidR="00F33495" w:rsidRPr="006B215E" w:rsidRDefault="006966C3" w:rsidP="00F84B01">
      <w:pPr>
        <w:pStyle w:val="Akapitzlist"/>
        <w:widowControl w:val="0"/>
        <w:numPr>
          <w:ilvl w:val="0"/>
          <w:numId w:val="14"/>
        </w:numPr>
        <w:spacing w:line="276" w:lineRule="auto"/>
        <w:jc w:val="left"/>
        <w:outlineLvl w:val="3"/>
        <w:rPr>
          <w:rFonts w:asciiTheme="minorHAnsi" w:hAnsiTheme="minorHAnsi" w:cstheme="minorHAnsi"/>
          <w:b/>
          <w:bCs/>
          <w:sz w:val="22"/>
          <w:szCs w:val="22"/>
          <w:lang w:eastAsia="en-US"/>
        </w:rPr>
      </w:pPr>
      <w:r w:rsidRPr="006B215E">
        <w:rPr>
          <w:rFonts w:asciiTheme="minorHAnsi" w:hAnsiTheme="minorHAnsi" w:cstheme="minorHAnsi"/>
          <w:sz w:val="22"/>
          <w:szCs w:val="22"/>
        </w:rPr>
        <w:t xml:space="preserve">jeżeli w imieniu Wykonawcy lub podmiotu udostępniającego zasoby działa osoba, której umocowanie do jego reprezentowania nie wynika z dokumentów, o których mowa w lit a), Zamawiający żąda od Wykonawcy lub podmiotu udostępniającego zasoby złożenia wraz z ofertą pełnomocnictwa lub innego dokumentu potwierdzającego umocowanie do reprezentowania Wykonawcy. </w:t>
      </w:r>
    </w:p>
    <w:p w14:paraId="2C9375DE" w14:textId="77777777" w:rsidR="00F33495" w:rsidRPr="006B215E" w:rsidRDefault="006966C3" w:rsidP="00F84B01">
      <w:pPr>
        <w:pStyle w:val="Akapitzlist"/>
        <w:widowControl w:val="0"/>
        <w:numPr>
          <w:ilvl w:val="0"/>
          <w:numId w:val="12"/>
        </w:numPr>
        <w:spacing w:line="276" w:lineRule="auto"/>
        <w:ind w:left="993" w:hanging="284"/>
        <w:jc w:val="left"/>
        <w:outlineLvl w:val="3"/>
        <w:rPr>
          <w:rFonts w:asciiTheme="minorHAnsi" w:hAnsiTheme="minorHAnsi" w:cstheme="minorHAnsi"/>
          <w:bCs/>
          <w:sz w:val="22"/>
          <w:szCs w:val="22"/>
        </w:rPr>
      </w:pPr>
      <w:r w:rsidRPr="006B215E">
        <w:rPr>
          <w:rFonts w:asciiTheme="minorHAnsi" w:hAnsiTheme="minorHAnsi" w:cstheme="minorHAnsi"/>
          <w:b/>
          <w:bCs/>
          <w:sz w:val="22"/>
          <w:szCs w:val="22"/>
          <w:lang w:eastAsia="en-US"/>
        </w:rPr>
        <w:t xml:space="preserve">Pełnomocnictwo </w:t>
      </w:r>
      <w:r w:rsidRPr="006B215E">
        <w:rPr>
          <w:rFonts w:asciiTheme="minorHAnsi" w:hAnsiTheme="minorHAnsi" w:cstheme="minorHAnsi"/>
          <w:sz w:val="22"/>
          <w:szCs w:val="22"/>
          <w:shd w:val="clear" w:color="auto" w:fill="FFFFFF"/>
        </w:rPr>
        <w:t>do reprezentowania wykonawców wspólnie ubiegających się o udzielenie zamówienia w postępowaniu o udzielenie zamówienia albo do reprezentowania ich w postępowaniu i zawarcia umowy w sprawie zamówienia publicznego</w:t>
      </w:r>
      <w:r w:rsidRPr="006B215E">
        <w:rPr>
          <w:rFonts w:asciiTheme="minorHAnsi" w:hAnsiTheme="minorHAnsi" w:cstheme="minorHAnsi"/>
          <w:bCs/>
          <w:sz w:val="22"/>
          <w:szCs w:val="22"/>
          <w:lang w:eastAsia="en-US"/>
        </w:rPr>
        <w:t xml:space="preserve"> </w:t>
      </w:r>
      <w:r w:rsidRPr="006B215E">
        <w:rPr>
          <w:rFonts w:asciiTheme="minorHAnsi" w:hAnsiTheme="minorHAnsi" w:cstheme="minorHAnsi"/>
          <w:b/>
          <w:bCs/>
          <w:i/>
          <w:sz w:val="22"/>
          <w:szCs w:val="22"/>
          <w:lang w:eastAsia="en-US"/>
        </w:rPr>
        <w:t>(jeżeli dotyczy)</w:t>
      </w:r>
      <w:r w:rsidRPr="006B215E">
        <w:rPr>
          <w:rFonts w:asciiTheme="minorHAnsi" w:hAnsiTheme="minorHAnsi" w:cstheme="minorHAnsi"/>
          <w:bCs/>
          <w:sz w:val="22"/>
          <w:szCs w:val="22"/>
          <w:lang w:eastAsia="en-US"/>
        </w:rPr>
        <w:t>.</w:t>
      </w:r>
    </w:p>
    <w:p w14:paraId="301D8DF5" w14:textId="42AD3567" w:rsidR="00F33495" w:rsidRPr="006B215E" w:rsidRDefault="006966C3" w:rsidP="00F84B01">
      <w:pPr>
        <w:pStyle w:val="Akapitzlist"/>
        <w:widowControl w:val="0"/>
        <w:numPr>
          <w:ilvl w:val="1"/>
          <w:numId w:val="97"/>
        </w:numPr>
        <w:spacing w:line="276" w:lineRule="auto"/>
        <w:ind w:left="709"/>
        <w:jc w:val="left"/>
        <w:outlineLvl w:val="3"/>
        <w:rPr>
          <w:rFonts w:asciiTheme="minorHAnsi" w:hAnsiTheme="minorHAnsi" w:cstheme="minorHAnsi"/>
          <w:bCs/>
          <w:sz w:val="22"/>
          <w:szCs w:val="22"/>
        </w:rPr>
      </w:pPr>
      <w:r w:rsidRPr="006B215E">
        <w:rPr>
          <w:rFonts w:asciiTheme="minorHAnsi" w:eastAsia="Calibri" w:hAnsiTheme="minorHAnsi" w:cstheme="minorHAnsi"/>
          <w:b/>
          <w:bCs/>
          <w:sz w:val="22"/>
          <w:szCs w:val="22"/>
        </w:rPr>
        <w:t>Pełnomocnictwo</w:t>
      </w:r>
      <w:r w:rsidRPr="006B215E">
        <w:rPr>
          <w:rFonts w:asciiTheme="minorHAnsi" w:eastAsia="Calibri" w:hAnsiTheme="minorHAnsi" w:cstheme="minorHAnsi"/>
          <w:sz w:val="22"/>
          <w:szCs w:val="22"/>
        </w:rPr>
        <w:t xml:space="preserve">, o którym mowa w pkt. 13.14 </w:t>
      </w:r>
      <w:proofErr w:type="spellStart"/>
      <w:r w:rsidRPr="006B215E">
        <w:rPr>
          <w:rFonts w:asciiTheme="minorHAnsi" w:eastAsia="Calibri" w:hAnsiTheme="minorHAnsi" w:cstheme="minorHAnsi"/>
          <w:sz w:val="22"/>
          <w:szCs w:val="22"/>
        </w:rPr>
        <w:t>ppkt</w:t>
      </w:r>
      <w:proofErr w:type="spellEnd"/>
      <w:r w:rsidRPr="006B215E">
        <w:rPr>
          <w:rFonts w:asciiTheme="minorHAnsi" w:eastAsia="Calibri" w:hAnsiTheme="minorHAnsi" w:cstheme="minorHAnsi"/>
          <w:sz w:val="22"/>
          <w:szCs w:val="22"/>
        </w:rPr>
        <w:t xml:space="preserve"> 7) lit c) i </w:t>
      </w:r>
      <w:proofErr w:type="spellStart"/>
      <w:r w:rsidRPr="006B215E">
        <w:rPr>
          <w:rFonts w:asciiTheme="minorHAnsi" w:eastAsia="Calibri" w:hAnsiTheme="minorHAnsi" w:cstheme="minorHAnsi"/>
          <w:sz w:val="22"/>
          <w:szCs w:val="22"/>
        </w:rPr>
        <w:t>ppkt</w:t>
      </w:r>
      <w:proofErr w:type="spellEnd"/>
      <w:r w:rsidRPr="006B215E">
        <w:rPr>
          <w:rFonts w:asciiTheme="minorHAnsi" w:eastAsia="Calibri" w:hAnsiTheme="minorHAnsi" w:cstheme="minorHAnsi"/>
          <w:sz w:val="22"/>
          <w:szCs w:val="22"/>
        </w:rPr>
        <w:t xml:space="preserve"> 8) SWZ składa się w postaci elektronicznej i opatruje się kwalifikowanym podpisem elektronicznym, podpisem zaufanym lub podpisem osobistym. W przypadku gdy pełnomocnictwo zostało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Poświadczenia zgodności cyfrowego odwzorowania z dokumentem w postaci papierowej dokonuje mocodawca. Poświadczenia zgodności cyfrowego odwzorowania pełnomocnictwa z dokumentem w </w:t>
      </w:r>
      <w:r w:rsidRPr="006B215E">
        <w:rPr>
          <w:rFonts w:asciiTheme="minorHAnsi" w:eastAsia="Calibri" w:hAnsiTheme="minorHAnsi" w:cstheme="minorHAnsi"/>
          <w:sz w:val="22"/>
          <w:szCs w:val="22"/>
        </w:rPr>
        <w:lastRenderedPageBreak/>
        <w:t>postaci papierowej może dokonać również notariusz.</w:t>
      </w:r>
    </w:p>
    <w:p w14:paraId="78DBAE57" w14:textId="7D86266C" w:rsidR="00F33495" w:rsidRPr="006B215E" w:rsidRDefault="006966C3" w:rsidP="00F84B01">
      <w:pPr>
        <w:pStyle w:val="Akapitzlist"/>
        <w:widowControl w:val="0"/>
        <w:numPr>
          <w:ilvl w:val="1"/>
          <w:numId w:val="98"/>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bCs/>
          <w:sz w:val="22"/>
          <w:szCs w:val="22"/>
        </w:rPr>
        <w:t xml:space="preserve">Wykonawca w ofercie może zastrzec informacje stanowiące tajemnicę przedsiębiorstwa w rozumieniu ustawy z dnia 16 kwietnia 1993 r. o zwalczaniu nieuczciwej </w:t>
      </w:r>
      <w:r w:rsidR="006D61AF" w:rsidRPr="006B215E">
        <w:rPr>
          <w:rFonts w:asciiTheme="minorHAnsi" w:hAnsiTheme="minorHAnsi" w:cstheme="minorHAnsi"/>
          <w:bCs/>
          <w:sz w:val="22"/>
          <w:szCs w:val="22"/>
        </w:rPr>
        <w:t>konkurencji</w:t>
      </w:r>
      <w:r w:rsidRPr="006B215E">
        <w:rPr>
          <w:rFonts w:asciiTheme="minorHAnsi" w:hAnsiTheme="minorHAnsi" w:cstheme="minorHAnsi"/>
          <w:bCs/>
          <w:sz w:val="22"/>
          <w:szCs w:val="22"/>
        </w:rPr>
        <w:t>).  Nie ujawnia się informacji stanowiących tajemnicę przedsiębiorstwa w rozumieniu przepisów ustawy z dnia 16 kwietnia 1993 r. o zwalczaniu nieuczciwej konkurencji, jeżeli wykonawca, wraz z przekazaniem takich informacji, zastrzegł, że nie mogą być one udostępniane oraz wykazał, że zastrzeżone informacje stanowią tajemnicę przedsiębiorstwa.</w:t>
      </w:r>
    </w:p>
    <w:p w14:paraId="1EBC449B" w14:textId="77777777" w:rsidR="00F33495" w:rsidRPr="006B215E" w:rsidRDefault="006966C3" w:rsidP="00F84B01">
      <w:pPr>
        <w:pStyle w:val="Akapitzlist"/>
        <w:widowControl w:val="0"/>
        <w:numPr>
          <w:ilvl w:val="1"/>
          <w:numId w:val="99"/>
        </w:numPr>
        <w:spacing w:line="276" w:lineRule="auto"/>
        <w:jc w:val="left"/>
        <w:outlineLvl w:val="3"/>
        <w:rPr>
          <w:rFonts w:asciiTheme="minorHAnsi" w:hAnsiTheme="minorHAnsi" w:cstheme="minorHAnsi"/>
          <w:bCs/>
          <w:sz w:val="22"/>
          <w:szCs w:val="22"/>
        </w:rPr>
      </w:pPr>
      <w:r w:rsidRPr="006B215E">
        <w:rPr>
          <w:rFonts w:asciiTheme="minorHAnsi" w:eastAsia="Calibri" w:hAnsiTheme="minorHAnsi" w:cstheme="minorHAnsi"/>
          <w:sz w:val="22"/>
          <w:szCs w:val="22"/>
        </w:rPr>
        <w:t xml:space="preserve">Wykonawca nie może zastrzec w ofercie informacji o których mowa w art. 222 ust. 5 ustawy </w:t>
      </w:r>
      <w:proofErr w:type="spellStart"/>
      <w:r w:rsidRPr="006B215E">
        <w:rPr>
          <w:rFonts w:asciiTheme="minorHAnsi" w:eastAsia="Calibri" w:hAnsiTheme="minorHAnsi" w:cstheme="minorHAnsi"/>
          <w:sz w:val="22"/>
          <w:szCs w:val="22"/>
        </w:rPr>
        <w:t>Pzp</w:t>
      </w:r>
      <w:proofErr w:type="spellEnd"/>
      <w:r w:rsidRPr="006B215E">
        <w:rPr>
          <w:rFonts w:asciiTheme="minorHAnsi" w:eastAsia="Calibri" w:hAnsiTheme="minorHAnsi" w:cstheme="minorHAnsi"/>
          <w:sz w:val="22"/>
          <w:szCs w:val="22"/>
        </w:rPr>
        <w:t>.</w:t>
      </w:r>
    </w:p>
    <w:p w14:paraId="0EABA984" w14:textId="59B21A55" w:rsidR="00F33495" w:rsidRPr="006B215E" w:rsidRDefault="006966C3" w:rsidP="00F84B01">
      <w:pPr>
        <w:pStyle w:val="Akapitzlist"/>
        <w:widowControl w:val="0"/>
        <w:numPr>
          <w:ilvl w:val="1"/>
          <w:numId w:val="100"/>
        </w:numPr>
        <w:spacing w:line="276" w:lineRule="auto"/>
        <w:ind w:left="709"/>
        <w:jc w:val="left"/>
        <w:outlineLvl w:val="3"/>
        <w:rPr>
          <w:rFonts w:asciiTheme="minorHAnsi" w:hAnsiTheme="minorHAnsi" w:cstheme="minorHAnsi"/>
          <w:bCs/>
          <w:sz w:val="22"/>
          <w:szCs w:val="22"/>
        </w:rPr>
      </w:pPr>
      <w:r w:rsidRPr="006B215E">
        <w:rPr>
          <w:rFonts w:asciiTheme="minorHAnsi" w:hAnsiTheme="minorHAnsi" w:cstheme="minorHAnsi"/>
          <w:bCs/>
          <w:sz w:val="22"/>
          <w:szCs w:val="22"/>
        </w:rPr>
        <w:t>Wszelkie informacje stanowiące tajemnicę przedsiębiorstwa w rozumieniu ustawy z dnia 16 kwietnia 1993 r. o zwalczaniu nieuczciwej konkurencji</w:t>
      </w:r>
      <w:r w:rsidR="003019A3">
        <w:rPr>
          <w:rFonts w:asciiTheme="minorHAnsi" w:hAnsiTheme="minorHAnsi" w:cstheme="minorHAnsi"/>
          <w:bCs/>
          <w:sz w:val="22"/>
          <w:szCs w:val="22"/>
        </w:rPr>
        <w:t xml:space="preserve">, </w:t>
      </w:r>
      <w:r w:rsidRPr="006B215E">
        <w:rPr>
          <w:rFonts w:asciiTheme="minorHAnsi" w:hAnsiTheme="minorHAnsi" w:cstheme="minorHAnsi"/>
          <w:bCs/>
          <w:sz w:val="22"/>
          <w:szCs w:val="22"/>
        </w:rPr>
        <w:t>które Wykonawca zastrzeże jako tajemnicę przedsiębiorstwa, powinny zostać złożone w odpowiednio wydzielonym i oznaczonym pliku.</w:t>
      </w:r>
    </w:p>
    <w:tbl>
      <w:tblPr>
        <w:tblW w:w="9072" w:type="dxa"/>
        <w:tblLayout w:type="fixed"/>
        <w:tblLook w:val="00A0" w:firstRow="1" w:lastRow="0" w:firstColumn="1" w:lastColumn="0" w:noHBand="0" w:noVBand="0"/>
      </w:tblPr>
      <w:tblGrid>
        <w:gridCol w:w="9072"/>
      </w:tblGrid>
      <w:tr w:rsidR="00591AF4" w:rsidRPr="006B215E" w14:paraId="482EC040" w14:textId="77777777">
        <w:tc>
          <w:tcPr>
            <w:tcW w:w="9072" w:type="dxa"/>
            <w:tcBorders>
              <w:bottom w:val="single" w:sz="4" w:space="0" w:color="000000"/>
            </w:tcBorders>
            <w:shd w:val="clear" w:color="auto" w:fill="D9D9D9" w:themeFill="background1" w:themeFillShade="D9"/>
          </w:tcPr>
          <w:p w14:paraId="6A92D783"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sz w:val="22"/>
                <w:szCs w:val="22"/>
              </w:rPr>
              <w:t>Rozdział 14</w:t>
            </w:r>
          </w:p>
          <w:p w14:paraId="1E629D06"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b/>
                <w:sz w:val="22"/>
                <w:szCs w:val="22"/>
              </w:rPr>
              <w:t>SPOSÓB ORAZ TERMIN SKŁADANIA I OTWARCIA OFERT</w:t>
            </w:r>
          </w:p>
        </w:tc>
      </w:tr>
    </w:tbl>
    <w:p w14:paraId="3A85AD98" w14:textId="77777777" w:rsidR="00F33495" w:rsidRPr="006B215E" w:rsidRDefault="00F33495" w:rsidP="00DC2B8A">
      <w:pPr>
        <w:pStyle w:val="Kolorowalistaakcent11"/>
        <w:widowControl w:val="0"/>
        <w:spacing w:before="0" w:after="0" w:line="276" w:lineRule="auto"/>
        <w:ind w:left="0"/>
        <w:jc w:val="left"/>
        <w:outlineLvl w:val="3"/>
        <w:rPr>
          <w:rFonts w:asciiTheme="minorHAnsi" w:hAnsiTheme="minorHAnsi" w:cstheme="minorHAnsi"/>
          <w:bCs/>
          <w:vanish/>
          <w:sz w:val="22"/>
          <w:szCs w:val="22"/>
          <w:lang w:eastAsia="pl-PL"/>
        </w:rPr>
      </w:pPr>
    </w:p>
    <w:p w14:paraId="651DC008" w14:textId="35AA5A5C" w:rsidR="000355A7" w:rsidRPr="006B215E" w:rsidRDefault="006966C3" w:rsidP="00F84B01">
      <w:pPr>
        <w:pStyle w:val="Akapitzlist"/>
        <w:numPr>
          <w:ilvl w:val="1"/>
          <w:numId w:val="9"/>
        </w:numPr>
        <w:jc w:val="left"/>
        <w:rPr>
          <w:rFonts w:asciiTheme="minorHAnsi" w:hAnsiTheme="minorHAnsi" w:cstheme="minorHAnsi"/>
          <w:sz w:val="22"/>
          <w:szCs w:val="22"/>
        </w:rPr>
      </w:pPr>
      <w:r w:rsidRPr="006B215E">
        <w:rPr>
          <w:rFonts w:asciiTheme="minorHAnsi" w:hAnsiTheme="minorHAnsi" w:cstheme="minorHAnsi"/>
          <w:bCs/>
          <w:sz w:val="22"/>
          <w:szCs w:val="22"/>
        </w:rPr>
        <w:t>Wykonawca składa ofertę za pośrednictwem Platformy e-Zamówienia dostępnej pod adresem:</w:t>
      </w:r>
      <w:r w:rsidR="00041424" w:rsidRPr="006B215E">
        <w:rPr>
          <w:rFonts w:asciiTheme="minorHAnsi" w:hAnsiTheme="minorHAnsi" w:cstheme="minorHAnsi"/>
          <w:bCs/>
          <w:sz w:val="22"/>
          <w:szCs w:val="22"/>
        </w:rPr>
        <w:t xml:space="preserve"> </w:t>
      </w:r>
      <w:r w:rsidR="00702925" w:rsidRPr="00702925">
        <w:rPr>
          <w:rFonts w:asciiTheme="minorHAnsi" w:hAnsiTheme="minorHAnsi" w:cstheme="minorHAnsi"/>
          <w:bCs/>
          <w:sz w:val="22"/>
          <w:szCs w:val="22"/>
        </w:rPr>
        <w:t>https://ezamowienia.gov.pl/mp-client/tenders/ocds-148610-e763b94b-767c-4a76-8e6d-7e3b85e0d3a7</w:t>
      </w:r>
    </w:p>
    <w:p w14:paraId="7505009B" w14:textId="77777777" w:rsidR="00F33495" w:rsidRPr="006B215E" w:rsidRDefault="006966C3" w:rsidP="00F84B01">
      <w:pPr>
        <w:pStyle w:val="Akapitzlist"/>
        <w:widowControl w:val="0"/>
        <w:numPr>
          <w:ilvl w:val="1"/>
          <w:numId w:val="9"/>
        </w:numPr>
        <w:spacing w:before="0" w:after="0" w:line="276" w:lineRule="auto"/>
        <w:jc w:val="left"/>
        <w:outlineLvl w:val="3"/>
        <w:rPr>
          <w:rFonts w:asciiTheme="minorHAnsi" w:hAnsiTheme="minorHAnsi" w:cstheme="minorHAnsi"/>
          <w:bCs/>
          <w:sz w:val="22"/>
          <w:szCs w:val="22"/>
        </w:rPr>
      </w:pPr>
      <w:r w:rsidRPr="006B215E">
        <w:rPr>
          <w:rFonts w:asciiTheme="minorHAnsi" w:hAnsiTheme="minorHAnsi" w:cstheme="minorHAnsi"/>
          <w:bCs/>
          <w:sz w:val="22"/>
          <w:szCs w:val="22"/>
        </w:rPr>
        <w:t xml:space="preserve">Ofertę należy sporządzić w języku polskim. </w:t>
      </w:r>
    </w:p>
    <w:p w14:paraId="5BF52694" w14:textId="2F822999" w:rsidR="00F33495" w:rsidRPr="00712E1C" w:rsidRDefault="006966C3" w:rsidP="00F84B01">
      <w:pPr>
        <w:pStyle w:val="Akapitzlist"/>
        <w:widowControl w:val="0"/>
        <w:numPr>
          <w:ilvl w:val="1"/>
          <w:numId w:val="9"/>
        </w:numPr>
        <w:spacing w:before="0" w:after="0" w:line="276" w:lineRule="auto"/>
        <w:jc w:val="left"/>
        <w:outlineLvl w:val="3"/>
        <w:rPr>
          <w:rFonts w:asciiTheme="minorHAnsi" w:hAnsiTheme="minorHAnsi" w:cstheme="minorHAnsi"/>
          <w:bCs/>
          <w:sz w:val="22"/>
          <w:szCs w:val="22"/>
          <w:highlight w:val="green"/>
        </w:rPr>
      </w:pPr>
      <w:r w:rsidRPr="00712E1C">
        <w:rPr>
          <w:rFonts w:asciiTheme="minorHAnsi" w:hAnsiTheme="minorHAnsi" w:cstheme="minorHAnsi"/>
          <w:bCs/>
          <w:sz w:val="22"/>
          <w:szCs w:val="22"/>
          <w:highlight w:val="green"/>
        </w:rPr>
        <w:t xml:space="preserve">Termin składania ofert: </w:t>
      </w:r>
      <w:r w:rsidR="009E7FE8">
        <w:rPr>
          <w:rFonts w:asciiTheme="minorHAnsi" w:hAnsiTheme="minorHAnsi" w:cstheme="minorHAnsi"/>
          <w:b/>
          <w:bCs/>
          <w:sz w:val="22"/>
          <w:szCs w:val="22"/>
          <w:highlight w:val="green"/>
        </w:rPr>
        <w:t>2</w:t>
      </w:r>
      <w:r w:rsidR="00702925">
        <w:rPr>
          <w:rFonts w:asciiTheme="minorHAnsi" w:hAnsiTheme="minorHAnsi" w:cstheme="minorHAnsi"/>
          <w:b/>
          <w:bCs/>
          <w:sz w:val="22"/>
          <w:szCs w:val="22"/>
          <w:highlight w:val="green"/>
        </w:rPr>
        <w:t>5</w:t>
      </w:r>
      <w:r w:rsidR="009E7FE8">
        <w:rPr>
          <w:rFonts w:asciiTheme="minorHAnsi" w:hAnsiTheme="minorHAnsi" w:cstheme="minorHAnsi"/>
          <w:b/>
          <w:bCs/>
          <w:sz w:val="22"/>
          <w:szCs w:val="22"/>
          <w:highlight w:val="green"/>
        </w:rPr>
        <w:t>.</w:t>
      </w:r>
      <w:r w:rsidR="00702925">
        <w:rPr>
          <w:rFonts w:asciiTheme="minorHAnsi" w:hAnsiTheme="minorHAnsi" w:cstheme="minorHAnsi"/>
          <w:b/>
          <w:bCs/>
          <w:sz w:val="22"/>
          <w:szCs w:val="22"/>
          <w:highlight w:val="green"/>
        </w:rPr>
        <w:t>03</w:t>
      </w:r>
      <w:r w:rsidR="009E7FE8">
        <w:rPr>
          <w:rFonts w:asciiTheme="minorHAnsi" w:hAnsiTheme="minorHAnsi" w:cstheme="minorHAnsi"/>
          <w:b/>
          <w:bCs/>
          <w:sz w:val="22"/>
          <w:szCs w:val="22"/>
          <w:highlight w:val="green"/>
        </w:rPr>
        <w:t>.202</w:t>
      </w:r>
      <w:r w:rsidR="00702925">
        <w:rPr>
          <w:rFonts w:asciiTheme="minorHAnsi" w:hAnsiTheme="minorHAnsi" w:cstheme="minorHAnsi"/>
          <w:b/>
          <w:bCs/>
          <w:sz w:val="22"/>
          <w:szCs w:val="22"/>
          <w:highlight w:val="green"/>
        </w:rPr>
        <w:t>6</w:t>
      </w:r>
      <w:r w:rsidRPr="00712E1C">
        <w:rPr>
          <w:rFonts w:asciiTheme="minorHAnsi" w:hAnsiTheme="minorHAnsi" w:cstheme="minorHAnsi"/>
          <w:b/>
          <w:bCs/>
          <w:sz w:val="22"/>
          <w:szCs w:val="22"/>
          <w:highlight w:val="green"/>
        </w:rPr>
        <w:t xml:space="preserve"> godz. </w:t>
      </w:r>
      <w:r w:rsidR="009C0C8F" w:rsidRPr="00712E1C">
        <w:rPr>
          <w:rFonts w:asciiTheme="minorHAnsi" w:hAnsiTheme="minorHAnsi" w:cstheme="minorHAnsi"/>
          <w:b/>
          <w:bCs/>
          <w:sz w:val="22"/>
          <w:szCs w:val="22"/>
          <w:highlight w:val="green"/>
        </w:rPr>
        <w:t>1</w:t>
      </w:r>
      <w:r w:rsidR="00702925">
        <w:rPr>
          <w:rFonts w:asciiTheme="minorHAnsi" w:hAnsiTheme="minorHAnsi" w:cstheme="minorHAnsi"/>
          <w:b/>
          <w:bCs/>
          <w:sz w:val="22"/>
          <w:szCs w:val="22"/>
          <w:highlight w:val="green"/>
        </w:rPr>
        <w:t>5</w:t>
      </w:r>
      <w:r w:rsidR="004B7670" w:rsidRPr="00712E1C">
        <w:rPr>
          <w:rFonts w:asciiTheme="minorHAnsi" w:hAnsiTheme="minorHAnsi" w:cstheme="minorHAnsi"/>
          <w:b/>
          <w:bCs/>
          <w:sz w:val="22"/>
          <w:szCs w:val="22"/>
          <w:highlight w:val="green"/>
        </w:rPr>
        <w:t>:</w:t>
      </w:r>
      <w:r w:rsidR="00702925">
        <w:rPr>
          <w:rFonts w:asciiTheme="minorHAnsi" w:hAnsiTheme="minorHAnsi" w:cstheme="minorHAnsi"/>
          <w:b/>
          <w:bCs/>
          <w:sz w:val="22"/>
          <w:szCs w:val="22"/>
          <w:highlight w:val="green"/>
        </w:rPr>
        <w:t>3</w:t>
      </w:r>
      <w:r w:rsidR="004B7670" w:rsidRPr="00712E1C">
        <w:rPr>
          <w:rFonts w:asciiTheme="minorHAnsi" w:hAnsiTheme="minorHAnsi" w:cstheme="minorHAnsi"/>
          <w:b/>
          <w:bCs/>
          <w:sz w:val="22"/>
          <w:szCs w:val="22"/>
          <w:highlight w:val="green"/>
        </w:rPr>
        <w:t>0</w:t>
      </w:r>
      <w:r w:rsidRPr="00712E1C">
        <w:rPr>
          <w:rFonts w:asciiTheme="minorHAnsi" w:hAnsiTheme="minorHAnsi" w:cstheme="minorHAnsi"/>
          <w:b/>
          <w:bCs/>
          <w:sz w:val="22"/>
          <w:szCs w:val="22"/>
          <w:highlight w:val="green"/>
        </w:rPr>
        <w:t>.</w:t>
      </w:r>
    </w:p>
    <w:p w14:paraId="66D5E7BC" w14:textId="132DCB4C" w:rsidR="00F33495" w:rsidRPr="00712E1C" w:rsidRDefault="006966C3" w:rsidP="00F84B01">
      <w:pPr>
        <w:pStyle w:val="Akapitzlist"/>
        <w:widowControl w:val="0"/>
        <w:numPr>
          <w:ilvl w:val="1"/>
          <w:numId w:val="9"/>
        </w:numPr>
        <w:spacing w:before="0" w:after="0" w:line="276" w:lineRule="auto"/>
        <w:jc w:val="left"/>
        <w:outlineLvl w:val="3"/>
        <w:rPr>
          <w:rFonts w:asciiTheme="minorHAnsi" w:hAnsiTheme="minorHAnsi" w:cstheme="minorHAnsi"/>
          <w:bCs/>
          <w:sz w:val="22"/>
          <w:szCs w:val="22"/>
          <w:highlight w:val="green"/>
        </w:rPr>
      </w:pPr>
      <w:r w:rsidRPr="00712E1C">
        <w:rPr>
          <w:rFonts w:asciiTheme="minorHAnsi" w:hAnsiTheme="minorHAnsi" w:cstheme="minorHAnsi"/>
          <w:bCs/>
          <w:sz w:val="22"/>
          <w:szCs w:val="22"/>
          <w:highlight w:val="green"/>
        </w:rPr>
        <w:t xml:space="preserve">Termin otwarcia ofert: </w:t>
      </w:r>
      <w:r w:rsidR="009E7FE8">
        <w:rPr>
          <w:rFonts w:asciiTheme="minorHAnsi" w:hAnsiTheme="minorHAnsi" w:cstheme="minorHAnsi"/>
          <w:b/>
          <w:bCs/>
          <w:sz w:val="22"/>
          <w:szCs w:val="22"/>
          <w:highlight w:val="green"/>
        </w:rPr>
        <w:t>2</w:t>
      </w:r>
      <w:r w:rsidR="00702925">
        <w:rPr>
          <w:rFonts w:asciiTheme="minorHAnsi" w:hAnsiTheme="minorHAnsi" w:cstheme="minorHAnsi"/>
          <w:b/>
          <w:bCs/>
          <w:sz w:val="22"/>
          <w:szCs w:val="22"/>
          <w:highlight w:val="green"/>
        </w:rPr>
        <w:t>5</w:t>
      </w:r>
      <w:r w:rsidR="009E7FE8">
        <w:rPr>
          <w:rFonts w:asciiTheme="minorHAnsi" w:hAnsiTheme="minorHAnsi" w:cstheme="minorHAnsi"/>
          <w:b/>
          <w:bCs/>
          <w:sz w:val="22"/>
          <w:szCs w:val="22"/>
          <w:highlight w:val="green"/>
        </w:rPr>
        <w:t>.</w:t>
      </w:r>
      <w:r w:rsidR="00702925">
        <w:rPr>
          <w:rFonts w:asciiTheme="minorHAnsi" w:hAnsiTheme="minorHAnsi" w:cstheme="minorHAnsi"/>
          <w:b/>
          <w:bCs/>
          <w:sz w:val="22"/>
          <w:szCs w:val="22"/>
          <w:highlight w:val="green"/>
        </w:rPr>
        <w:t>03</w:t>
      </w:r>
      <w:r w:rsidR="009E7FE8">
        <w:rPr>
          <w:rFonts w:asciiTheme="minorHAnsi" w:hAnsiTheme="minorHAnsi" w:cstheme="minorHAnsi"/>
          <w:b/>
          <w:bCs/>
          <w:sz w:val="22"/>
          <w:szCs w:val="22"/>
          <w:highlight w:val="green"/>
        </w:rPr>
        <w:t>.2025</w:t>
      </w:r>
      <w:r w:rsidRPr="00712E1C">
        <w:rPr>
          <w:rFonts w:asciiTheme="minorHAnsi" w:hAnsiTheme="minorHAnsi" w:cstheme="minorHAnsi"/>
          <w:b/>
          <w:sz w:val="22"/>
          <w:szCs w:val="22"/>
          <w:highlight w:val="green"/>
        </w:rPr>
        <w:t>,</w:t>
      </w:r>
      <w:r w:rsidRPr="00712E1C">
        <w:rPr>
          <w:rFonts w:asciiTheme="minorHAnsi" w:hAnsiTheme="minorHAnsi" w:cstheme="minorHAnsi"/>
          <w:b/>
          <w:bCs/>
          <w:sz w:val="22"/>
          <w:szCs w:val="22"/>
          <w:highlight w:val="green"/>
        </w:rPr>
        <w:t xml:space="preserve"> godz. </w:t>
      </w:r>
      <w:r w:rsidR="009C0C8F" w:rsidRPr="00712E1C">
        <w:rPr>
          <w:rFonts w:asciiTheme="minorHAnsi" w:hAnsiTheme="minorHAnsi" w:cstheme="minorHAnsi"/>
          <w:b/>
          <w:bCs/>
          <w:sz w:val="22"/>
          <w:szCs w:val="22"/>
          <w:highlight w:val="green"/>
        </w:rPr>
        <w:t>1</w:t>
      </w:r>
      <w:r w:rsidR="00702925">
        <w:rPr>
          <w:rFonts w:asciiTheme="minorHAnsi" w:hAnsiTheme="minorHAnsi" w:cstheme="minorHAnsi"/>
          <w:b/>
          <w:bCs/>
          <w:sz w:val="22"/>
          <w:szCs w:val="22"/>
          <w:highlight w:val="green"/>
        </w:rPr>
        <w:t>5</w:t>
      </w:r>
      <w:r w:rsidR="009C0C8F" w:rsidRPr="00712E1C">
        <w:rPr>
          <w:rFonts w:asciiTheme="minorHAnsi" w:hAnsiTheme="minorHAnsi" w:cstheme="minorHAnsi"/>
          <w:b/>
          <w:bCs/>
          <w:sz w:val="22"/>
          <w:szCs w:val="22"/>
          <w:highlight w:val="green"/>
        </w:rPr>
        <w:t>:</w:t>
      </w:r>
      <w:r w:rsidR="00702925">
        <w:rPr>
          <w:rFonts w:asciiTheme="minorHAnsi" w:hAnsiTheme="minorHAnsi" w:cstheme="minorHAnsi"/>
          <w:b/>
          <w:bCs/>
          <w:sz w:val="22"/>
          <w:szCs w:val="22"/>
          <w:highlight w:val="green"/>
        </w:rPr>
        <w:t>40</w:t>
      </w:r>
      <w:r w:rsidRPr="00712E1C">
        <w:rPr>
          <w:rFonts w:asciiTheme="minorHAnsi" w:hAnsiTheme="minorHAnsi" w:cstheme="minorHAnsi"/>
          <w:b/>
          <w:bCs/>
          <w:sz w:val="22"/>
          <w:szCs w:val="22"/>
          <w:highlight w:val="green"/>
        </w:rPr>
        <w:t xml:space="preserve">. </w:t>
      </w:r>
    </w:p>
    <w:p w14:paraId="37280DAF" w14:textId="77777777" w:rsidR="00F33495" w:rsidRPr="006B215E" w:rsidRDefault="006966C3" w:rsidP="00F84B01">
      <w:pPr>
        <w:widowControl w:val="0"/>
        <w:numPr>
          <w:ilvl w:val="1"/>
          <w:numId w:val="9"/>
        </w:numPr>
        <w:spacing w:line="276" w:lineRule="auto"/>
        <w:outlineLvl w:val="3"/>
        <w:rPr>
          <w:rFonts w:asciiTheme="minorHAnsi" w:hAnsiTheme="minorHAnsi" w:cstheme="minorHAnsi"/>
          <w:bCs/>
          <w:sz w:val="22"/>
          <w:szCs w:val="22"/>
        </w:rPr>
      </w:pPr>
      <w:r w:rsidRPr="006B215E">
        <w:rPr>
          <w:rFonts w:asciiTheme="minorHAnsi" w:hAnsiTheme="minorHAnsi" w:cstheme="minorHAnsi"/>
          <w:bCs/>
          <w:sz w:val="22"/>
          <w:szCs w:val="22"/>
        </w:rPr>
        <w:t>Oferta może być złożona tylko do upływu terminu składania ofert.</w:t>
      </w:r>
    </w:p>
    <w:p w14:paraId="16A1CC1E" w14:textId="77777777" w:rsidR="00F33495" w:rsidRPr="006B215E" w:rsidRDefault="006966C3" w:rsidP="00F84B01">
      <w:pPr>
        <w:widowControl w:val="0"/>
        <w:numPr>
          <w:ilvl w:val="1"/>
          <w:numId w:val="9"/>
        </w:numPr>
        <w:spacing w:line="276" w:lineRule="auto"/>
        <w:outlineLvl w:val="3"/>
        <w:rPr>
          <w:rFonts w:asciiTheme="minorHAnsi" w:hAnsiTheme="minorHAnsi" w:cstheme="minorHAnsi"/>
          <w:bCs/>
          <w:sz w:val="22"/>
          <w:szCs w:val="22"/>
        </w:rPr>
      </w:pPr>
      <w:r w:rsidRPr="006B215E">
        <w:rPr>
          <w:rFonts w:asciiTheme="minorHAnsi" w:hAnsiTheme="minorHAnsi" w:cstheme="minorHAnsi"/>
          <w:bCs/>
          <w:sz w:val="22"/>
          <w:szCs w:val="22"/>
        </w:rPr>
        <w:t>Zamawiający odrzuci ofertę złożoną po terminie składania ofert.</w:t>
      </w:r>
    </w:p>
    <w:p w14:paraId="582050B2" w14:textId="77777777" w:rsidR="00F33495" w:rsidRPr="006B215E" w:rsidRDefault="006966C3" w:rsidP="00F84B01">
      <w:pPr>
        <w:widowControl w:val="0"/>
        <w:numPr>
          <w:ilvl w:val="1"/>
          <w:numId w:val="9"/>
        </w:numPr>
        <w:spacing w:line="276" w:lineRule="auto"/>
        <w:outlineLvl w:val="3"/>
        <w:rPr>
          <w:rFonts w:asciiTheme="minorHAnsi" w:hAnsiTheme="minorHAnsi" w:cstheme="minorHAnsi"/>
          <w:sz w:val="22"/>
          <w:szCs w:val="22"/>
        </w:rPr>
      </w:pPr>
      <w:r w:rsidRPr="006B215E">
        <w:rPr>
          <w:rFonts w:asciiTheme="minorHAnsi" w:eastAsia="Calibri" w:hAnsiTheme="minorHAnsi" w:cstheme="minorHAnsi"/>
          <w:sz w:val="22"/>
          <w:szCs w:val="22"/>
        </w:rPr>
        <w:t xml:space="preserve">Wycofanie oferty: </w:t>
      </w:r>
    </w:p>
    <w:p w14:paraId="6AC4A689" w14:textId="77777777" w:rsidR="00F33495" w:rsidRPr="006B215E" w:rsidRDefault="006966C3" w:rsidP="00F84B01">
      <w:pPr>
        <w:pStyle w:val="Akapitzlist"/>
        <w:numPr>
          <w:ilvl w:val="0"/>
          <w:numId w:val="56"/>
        </w:numPr>
        <w:suppressAutoHyphens w:val="0"/>
        <w:spacing w:after="136" w:line="276" w:lineRule="auto"/>
        <w:jc w:val="left"/>
        <w:rPr>
          <w:rFonts w:asciiTheme="minorHAnsi" w:eastAsia="Calibri" w:hAnsiTheme="minorHAnsi" w:cstheme="minorHAnsi"/>
          <w:sz w:val="22"/>
          <w:szCs w:val="22"/>
        </w:rPr>
      </w:pPr>
      <w:r w:rsidRPr="006B215E">
        <w:rPr>
          <w:rFonts w:asciiTheme="minorHAnsi" w:eastAsia="Calibri" w:hAnsiTheme="minorHAnsi" w:cstheme="minorHAnsi"/>
          <w:sz w:val="22"/>
          <w:szCs w:val="22"/>
        </w:rPr>
        <w:t xml:space="preserve">Przed upływem terminu składania ofert Wykonawca może wycofać ofertę. </w:t>
      </w:r>
    </w:p>
    <w:p w14:paraId="1535C8DD" w14:textId="77777777" w:rsidR="00F33495" w:rsidRPr="006B215E" w:rsidRDefault="006966C3" w:rsidP="00F84B01">
      <w:pPr>
        <w:pStyle w:val="Akapitzlist"/>
        <w:numPr>
          <w:ilvl w:val="0"/>
          <w:numId w:val="56"/>
        </w:numPr>
        <w:suppressAutoHyphens w:val="0"/>
        <w:spacing w:after="136" w:line="276" w:lineRule="auto"/>
        <w:jc w:val="left"/>
        <w:rPr>
          <w:rFonts w:asciiTheme="minorHAnsi" w:eastAsia="Calibri" w:hAnsiTheme="minorHAnsi" w:cstheme="minorHAnsi"/>
          <w:sz w:val="22"/>
          <w:szCs w:val="22"/>
        </w:rPr>
      </w:pPr>
      <w:r w:rsidRPr="006B215E">
        <w:rPr>
          <w:rFonts w:asciiTheme="minorHAnsi" w:eastAsia="Calibri" w:hAnsiTheme="minorHAnsi" w:cstheme="minorHAnsi"/>
          <w:sz w:val="22"/>
          <w:szCs w:val="22"/>
        </w:rPr>
        <w:t>W celu wycofania ofert należy przejść do szczegółów postępowania, wybrać zakładkę „</w:t>
      </w:r>
      <w:r w:rsidRPr="006B215E">
        <w:rPr>
          <w:rFonts w:asciiTheme="minorHAnsi" w:eastAsia="Calibri" w:hAnsiTheme="minorHAnsi" w:cstheme="minorHAnsi"/>
          <w:i/>
          <w:iCs/>
          <w:sz w:val="22"/>
          <w:szCs w:val="22"/>
        </w:rPr>
        <w:t>Oferty/wnioski</w:t>
      </w:r>
      <w:r w:rsidRPr="006B215E">
        <w:rPr>
          <w:rFonts w:asciiTheme="minorHAnsi" w:eastAsia="Calibri" w:hAnsiTheme="minorHAnsi" w:cstheme="minorHAnsi"/>
          <w:sz w:val="22"/>
          <w:szCs w:val="22"/>
        </w:rPr>
        <w:t>”, a następnie przycisk „</w:t>
      </w:r>
      <w:r w:rsidRPr="006B215E">
        <w:rPr>
          <w:rFonts w:asciiTheme="minorHAnsi" w:eastAsia="Calibri" w:hAnsiTheme="minorHAnsi" w:cstheme="minorHAnsi"/>
          <w:i/>
          <w:iCs/>
          <w:sz w:val="22"/>
          <w:szCs w:val="22"/>
        </w:rPr>
        <w:t>Wycofaj ofertę</w:t>
      </w:r>
      <w:r w:rsidRPr="006B215E">
        <w:rPr>
          <w:rFonts w:asciiTheme="minorHAnsi" w:eastAsia="Calibri" w:hAnsiTheme="minorHAnsi" w:cstheme="minorHAnsi"/>
          <w:sz w:val="22"/>
          <w:szCs w:val="22"/>
        </w:rPr>
        <w:t xml:space="preserve">”. </w:t>
      </w:r>
    </w:p>
    <w:p w14:paraId="4B6779C3" w14:textId="77777777" w:rsidR="00F33495" w:rsidRPr="006B215E" w:rsidRDefault="006966C3" w:rsidP="00F84B01">
      <w:pPr>
        <w:pStyle w:val="Akapitzlist"/>
        <w:numPr>
          <w:ilvl w:val="0"/>
          <w:numId w:val="56"/>
        </w:numPr>
        <w:suppressAutoHyphens w:val="0"/>
        <w:spacing w:after="0" w:line="276" w:lineRule="auto"/>
        <w:jc w:val="left"/>
        <w:rPr>
          <w:rFonts w:asciiTheme="minorHAnsi" w:eastAsia="Calibri" w:hAnsiTheme="minorHAnsi" w:cstheme="minorHAnsi"/>
          <w:sz w:val="22"/>
          <w:szCs w:val="22"/>
        </w:rPr>
      </w:pPr>
      <w:r w:rsidRPr="006B215E">
        <w:rPr>
          <w:rFonts w:asciiTheme="minorHAnsi" w:eastAsia="Calibri" w:hAnsiTheme="minorHAnsi" w:cstheme="minorHAnsi"/>
          <w:sz w:val="22"/>
          <w:szCs w:val="22"/>
        </w:rPr>
        <w:t>Funkcja „</w:t>
      </w:r>
      <w:r w:rsidRPr="006B215E">
        <w:rPr>
          <w:rFonts w:asciiTheme="minorHAnsi" w:eastAsia="Calibri" w:hAnsiTheme="minorHAnsi" w:cstheme="minorHAnsi"/>
          <w:i/>
          <w:iCs/>
          <w:sz w:val="22"/>
          <w:szCs w:val="22"/>
        </w:rPr>
        <w:t>Wycofaj ofertę</w:t>
      </w:r>
      <w:r w:rsidRPr="006B215E">
        <w:rPr>
          <w:rFonts w:asciiTheme="minorHAnsi" w:eastAsia="Calibri" w:hAnsiTheme="minorHAnsi" w:cstheme="minorHAnsi"/>
          <w:sz w:val="22"/>
          <w:szCs w:val="22"/>
        </w:rPr>
        <w:t>” jest dostępna tylko dla użytkowników mających zaznaczone uprawnienia „</w:t>
      </w:r>
      <w:r w:rsidRPr="006B215E">
        <w:rPr>
          <w:rFonts w:asciiTheme="minorHAnsi" w:eastAsia="Calibri" w:hAnsiTheme="minorHAnsi" w:cstheme="minorHAnsi"/>
          <w:i/>
          <w:iCs/>
          <w:sz w:val="22"/>
          <w:szCs w:val="22"/>
        </w:rPr>
        <w:t>Wycofanie ofert/wniosków/prac konkursowych</w:t>
      </w:r>
      <w:r w:rsidRPr="006B215E">
        <w:rPr>
          <w:rFonts w:asciiTheme="minorHAnsi" w:eastAsia="Calibri" w:hAnsiTheme="minorHAnsi" w:cstheme="minorHAnsi"/>
          <w:sz w:val="22"/>
          <w:szCs w:val="22"/>
        </w:rPr>
        <w:t xml:space="preserve">”. </w:t>
      </w:r>
    </w:p>
    <w:p w14:paraId="5BB6FF83" w14:textId="77777777" w:rsidR="00F33495" w:rsidRPr="006B215E" w:rsidRDefault="006966C3" w:rsidP="00F84B01">
      <w:pPr>
        <w:widowControl w:val="0"/>
        <w:numPr>
          <w:ilvl w:val="1"/>
          <w:numId w:val="9"/>
        </w:numPr>
        <w:spacing w:line="276" w:lineRule="auto"/>
        <w:outlineLvl w:val="3"/>
        <w:rPr>
          <w:rFonts w:asciiTheme="minorHAnsi" w:hAnsiTheme="minorHAnsi" w:cstheme="minorHAnsi"/>
          <w:bCs/>
          <w:sz w:val="22"/>
          <w:szCs w:val="22"/>
        </w:rPr>
      </w:pPr>
      <w:r w:rsidRPr="006B215E">
        <w:rPr>
          <w:rFonts w:asciiTheme="minorHAnsi" w:hAnsiTheme="minorHAnsi" w:cstheme="minorHAnsi"/>
          <w:bCs/>
          <w:sz w:val="22"/>
          <w:szCs w:val="22"/>
        </w:rPr>
        <w:t xml:space="preserve">Wykonawca po upływie terminu do składania ofert nie może wycofać złożonej ofert. </w:t>
      </w:r>
    </w:p>
    <w:p w14:paraId="16751DFB" w14:textId="77777777" w:rsidR="00F33495" w:rsidRPr="006B215E" w:rsidRDefault="006966C3" w:rsidP="00F84B01">
      <w:pPr>
        <w:widowControl w:val="0"/>
        <w:numPr>
          <w:ilvl w:val="1"/>
          <w:numId w:val="9"/>
        </w:numPr>
        <w:spacing w:line="276" w:lineRule="auto"/>
        <w:outlineLvl w:val="3"/>
        <w:rPr>
          <w:rFonts w:asciiTheme="minorHAnsi" w:hAnsiTheme="minorHAnsi" w:cstheme="minorHAnsi"/>
          <w:bCs/>
          <w:sz w:val="22"/>
          <w:szCs w:val="22"/>
        </w:rPr>
      </w:pPr>
      <w:r w:rsidRPr="006B215E">
        <w:rPr>
          <w:rFonts w:asciiTheme="minorHAnsi" w:eastAsia="Calibri" w:hAnsiTheme="minorHAnsi" w:cstheme="minorHAnsi"/>
          <w:sz w:val="22"/>
          <w:szCs w:val="22"/>
        </w:rPr>
        <w:t xml:space="preserve">Zamawiający, najpóźniej przed otwarciem ofert, udostępnia na stronie internetowej prowadzonego postępowania informację o kwocie, jaką zamierza przeznaczyć na sfinansowanie zamówienia. </w:t>
      </w:r>
    </w:p>
    <w:p w14:paraId="260BF469" w14:textId="77777777" w:rsidR="00F33495" w:rsidRPr="006B215E" w:rsidRDefault="006966C3" w:rsidP="00F84B01">
      <w:pPr>
        <w:pStyle w:val="Akapitzlist"/>
        <w:widowControl w:val="0"/>
        <w:numPr>
          <w:ilvl w:val="1"/>
          <w:numId w:val="9"/>
        </w:numPr>
        <w:spacing w:before="0" w:after="0" w:line="276" w:lineRule="auto"/>
        <w:jc w:val="left"/>
        <w:outlineLvl w:val="3"/>
        <w:rPr>
          <w:rFonts w:asciiTheme="minorHAnsi" w:hAnsiTheme="minorHAnsi" w:cstheme="minorHAnsi"/>
          <w:bCs/>
          <w:sz w:val="22"/>
          <w:szCs w:val="22"/>
        </w:rPr>
      </w:pPr>
      <w:r w:rsidRPr="006B215E">
        <w:rPr>
          <w:rFonts w:asciiTheme="minorHAnsi" w:hAnsiTheme="minorHAnsi" w:cstheme="minorHAnsi"/>
          <w:sz w:val="22"/>
          <w:szCs w:val="22"/>
        </w:rPr>
        <w:t>Otwarcie ofert następuje poprzez użycie mechanizmu do odszyfrowania ofert dostępnego po zalogowaniu W ZAKŁADCE ,,Oferty/wnioski”.</w:t>
      </w:r>
      <w:bookmarkStart w:id="4" w:name="_Hlk65232366"/>
      <w:bookmarkEnd w:id="4"/>
    </w:p>
    <w:p w14:paraId="33AC2BE6" w14:textId="77777777" w:rsidR="00F33495" w:rsidRPr="006B215E" w:rsidRDefault="006966C3" w:rsidP="00F84B01">
      <w:pPr>
        <w:pStyle w:val="Akapitzlist"/>
        <w:widowControl w:val="0"/>
        <w:numPr>
          <w:ilvl w:val="1"/>
          <w:numId w:val="9"/>
        </w:numPr>
        <w:spacing w:before="0" w:after="0" w:line="276" w:lineRule="auto"/>
        <w:jc w:val="left"/>
        <w:outlineLvl w:val="3"/>
        <w:rPr>
          <w:rFonts w:asciiTheme="minorHAnsi" w:hAnsiTheme="minorHAnsi" w:cstheme="minorHAnsi"/>
          <w:bCs/>
          <w:sz w:val="22"/>
          <w:szCs w:val="22"/>
        </w:rPr>
      </w:pPr>
      <w:r w:rsidRPr="006B215E">
        <w:rPr>
          <w:rFonts w:asciiTheme="minorHAnsi" w:hAnsiTheme="minorHAnsi" w:cstheme="minorHAnsi"/>
          <w:sz w:val="22"/>
          <w:szCs w:val="22"/>
        </w:rPr>
        <w:t xml:space="preserve">Otwarcie ofert odbywa się bez udziału Wykonawców. </w:t>
      </w:r>
    </w:p>
    <w:p w14:paraId="6F1CE288" w14:textId="77777777" w:rsidR="00F33495" w:rsidRPr="006B215E" w:rsidRDefault="006966C3" w:rsidP="00F84B01">
      <w:pPr>
        <w:widowControl w:val="0"/>
        <w:numPr>
          <w:ilvl w:val="1"/>
          <w:numId w:val="9"/>
        </w:numPr>
        <w:spacing w:line="276" w:lineRule="auto"/>
        <w:outlineLvl w:val="3"/>
        <w:rPr>
          <w:rFonts w:asciiTheme="minorHAnsi" w:hAnsiTheme="minorHAnsi" w:cstheme="minorHAnsi"/>
          <w:bCs/>
          <w:sz w:val="22"/>
          <w:szCs w:val="22"/>
        </w:rPr>
      </w:pPr>
      <w:r w:rsidRPr="006B215E">
        <w:rPr>
          <w:rFonts w:asciiTheme="minorHAnsi" w:hAnsiTheme="minorHAnsi" w:cstheme="minorHAnsi"/>
          <w:bCs/>
          <w:sz w:val="22"/>
          <w:szCs w:val="22"/>
        </w:rPr>
        <w:t xml:space="preserve">Jeżeli otwarcie ofert następuje przy użyciu systemu teleinformatycznego, w przypadku awarii </w:t>
      </w:r>
      <w:r w:rsidRPr="006B215E">
        <w:rPr>
          <w:rFonts w:asciiTheme="minorHAnsi" w:hAnsiTheme="minorHAnsi" w:cstheme="minorHAnsi"/>
          <w:bCs/>
          <w:sz w:val="22"/>
          <w:szCs w:val="22"/>
        </w:rPr>
        <w:lastRenderedPageBreak/>
        <w:t>tego systemu, która powoduje brak możliwości otwarcia ofert w terminie określonym przez Zamawiającego, otwarcie ofert następuje niezwłocznie po usunięciu awarii.</w:t>
      </w:r>
    </w:p>
    <w:p w14:paraId="422B5C4A" w14:textId="77777777" w:rsidR="00F33495" w:rsidRPr="006B215E" w:rsidRDefault="006966C3" w:rsidP="00F84B01">
      <w:pPr>
        <w:widowControl w:val="0"/>
        <w:numPr>
          <w:ilvl w:val="1"/>
          <w:numId w:val="9"/>
        </w:numPr>
        <w:spacing w:line="276" w:lineRule="auto"/>
        <w:outlineLvl w:val="3"/>
        <w:rPr>
          <w:rFonts w:asciiTheme="minorHAnsi" w:hAnsiTheme="minorHAnsi" w:cstheme="minorHAnsi"/>
          <w:bCs/>
          <w:sz w:val="22"/>
          <w:szCs w:val="22"/>
        </w:rPr>
      </w:pPr>
      <w:r w:rsidRPr="006B215E">
        <w:rPr>
          <w:rFonts w:asciiTheme="minorHAnsi" w:hAnsiTheme="minorHAnsi" w:cstheme="minorHAnsi"/>
          <w:bCs/>
          <w:sz w:val="22"/>
          <w:szCs w:val="22"/>
        </w:rPr>
        <w:t>Zamawiający poinformuje o zmianie terminu otwarcia ofert na stronie internetowej prowadzonego postępowania.</w:t>
      </w:r>
    </w:p>
    <w:p w14:paraId="1480577B" w14:textId="77777777" w:rsidR="00F33495" w:rsidRPr="006B215E" w:rsidRDefault="006966C3" w:rsidP="00F84B01">
      <w:pPr>
        <w:widowControl w:val="0"/>
        <w:numPr>
          <w:ilvl w:val="1"/>
          <w:numId w:val="9"/>
        </w:numPr>
        <w:spacing w:line="276" w:lineRule="auto"/>
        <w:outlineLvl w:val="3"/>
        <w:rPr>
          <w:rFonts w:asciiTheme="minorHAnsi" w:hAnsiTheme="minorHAnsi" w:cstheme="minorHAnsi"/>
          <w:bCs/>
          <w:sz w:val="22"/>
          <w:szCs w:val="22"/>
        </w:rPr>
      </w:pPr>
      <w:r w:rsidRPr="006B215E">
        <w:rPr>
          <w:rFonts w:asciiTheme="minorHAnsi" w:hAnsiTheme="minorHAnsi" w:cstheme="minorHAnsi"/>
          <w:bCs/>
          <w:sz w:val="22"/>
          <w:szCs w:val="22"/>
        </w:rPr>
        <w:t>Zamawiający, niezwłocznie po otwarciu ofert, udostępnia na stronie internetowej prowadzonego postępowania informacje o:</w:t>
      </w:r>
    </w:p>
    <w:p w14:paraId="1AA8BFEF" w14:textId="77777777" w:rsidR="00F33495" w:rsidRPr="006B215E" w:rsidRDefault="006966C3" w:rsidP="00F84B01">
      <w:pPr>
        <w:pStyle w:val="Akapitzlist"/>
        <w:widowControl w:val="0"/>
        <w:numPr>
          <w:ilvl w:val="0"/>
          <w:numId w:val="23"/>
        </w:numPr>
        <w:spacing w:line="276" w:lineRule="auto"/>
        <w:ind w:left="993" w:hanging="284"/>
        <w:jc w:val="left"/>
        <w:outlineLvl w:val="3"/>
        <w:rPr>
          <w:rFonts w:asciiTheme="minorHAnsi" w:hAnsiTheme="minorHAnsi" w:cstheme="minorHAnsi"/>
          <w:bCs/>
          <w:sz w:val="22"/>
          <w:szCs w:val="22"/>
        </w:rPr>
      </w:pPr>
      <w:r w:rsidRPr="006B215E">
        <w:rPr>
          <w:rFonts w:asciiTheme="minorHAnsi" w:hAnsiTheme="minorHAnsi" w:cstheme="minorHAnsi"/>
          <w:bCs/>
          <w:sz w:val="22"/>
          <w:szCs w:val="22"/>
        </w:rPr>
        <w:t>nazwach albo imionach i nazwiskach oraz siedzibach lub miejscach prowadzonej działalności gospodarczej albo miejscach zamieszkania wykonawców, których oferty zostały otwarte;</w:t>
      </w:r>
    </w:p>
    <w:p w14:paraId="7E138CE6" w14:textId="41FDD3ED" w:rsidR="00F33495" w:rsidRPr="006B215E" w:rsidRDefault="006966C3" w:rsidP="00F84B01">
      <w:pPr>
        <w:pStyle w:val="Akapitzlist"/>
        <w:widowControl w:val="0"/>
        <w:numPr>
          <w:ilvl w:val="0"/>
          <w:numId w:val="23"/>
        </w:numPr>
        <w:spacing w:line="276" w:lineRule="auto"/>
        <w:ind w:left="993" w:hanging="284"/>
        <w:jc w:val="left"/>
        <w:outlineLvl w:val="3"/>
        <w:rPr>
          <w:rFonts w:asciiTheme="minorHAnsi" w:hAnsiTheme="minorHAnsi" w:cstheme="minorHAnsi"/>
          <w:bCs/>
          <w:sz w:val="22"/>
          <w:szCs w:val="22"/>
        </w:rPr>
      </w:pPr>
      <w:r w:rsidRPr="006B215E">
        <w:rPr>
          <w:rFonts w:asciiTheme="minorHAnsi" w:hAnsiTheme="minorHAnsi" w:cstheme="minorHAnsi"/>
          <w:bCs/>
          <w:sz w:val="22"/>
          <w:szCs w:val="22"/>
        </w:rPr>
        <w:t>cenach lub kosztach zawartych w ofertach.</w:t>
      </w:r>
    </w:p>
    <w:tbl>
      <w:tblPr>
        <w:tblW w:w="8964" w:type="dxa"/>
        <w:tblInd w:w="108" w:type="dxa"/>
        <w:tblLayout w:type="fixed"/>
        <w:tblLook w:val="00A0" w:firstRow="1" w:lastRow="0" w:firstColumn="1" w:lastColumn="0" w:noHBand="0" w:noVBand="0"/>
      </w:tblPr>
      <w:tblGrid>
        <w:gridCol w:w="8964"/>
      </w:tblGrid>
      <w:tr w:rsidR="00591AF4" w:rsidRPr="006B215E" w14:paraId="1C4B96F8" w14:textId="77777777">
        <w:trPr>
          <w:trHeight w:val="652"/>
        </w:trPr>
        <w:tc>
          <w:tcPr>
            <w:tcW w:w="8964" w:type="dxa"/>
            <w:tcBorders>
              <w:bottom w:val="single" w:sz="4" w:space="0" w:color="000000"/>
            </w:tcBorders>
            <w:shd w:val="clear" w:color="auto" w:fill="D9D9D9" w:themeFill="background1" w:themeFillShade="D9"/>
          </w:tcPr>
          <w:p w14:paraId="4F115CD3"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sz w:val="22"/>
                <w:szCs w:val="22"/>
              </w:rPr>
              <w:t>Rozdział 15</w:t>
            </w:r>
          </w:p>
          <w:p w14:paraId="6822DB7F"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b/>
                <w:sz w:val="22"/>
                <w:szCs w:val="22"/>
              </w:rPr>
              <w:t>TERMIN ZWIĄZANIA OFERTĄ</w:t>
            </w:r>
          </w:p>
        </w:tc>
      </w:tr>
    </w:tbl>
    <w:p w14:paraId="517289BA" w14:textId="77777777" w:rsidR="00F33495" w:rsidRPr="006B215E" w:rsidRDefault="00F33495" w:rsidP="00DC2B8A">
      <w:pPr>
        <w:pStyle w:val="Kolorowalistaakcent11"/>
        <w:widowControl w:val="0"/>
        <w:spacing w:before="0" w:after="0" w:line="276" w:lineRule="auto"/>
        <w:ind w:left="340"/>
        <w:jc w:val="left"/>
        <w:outlineLvl w:val="3"/>
        <w:rPr>
          <w:rFonts w:asciiTheme="minorHAnsi" w:hAnsiTheme="minorHAnsi" w:cstheme="minorHAnsi"/>
          <w:bCs/>
          <w:vanish/>
          <w:sz w:val="22"/>
          <w:szCs w:val="22"/>
          <w:lang w:eastAsia="pl-PL"/>
        </w:rPr>
      </w:pPr>
    </w:p>
    <w:p w14:paraId="321A9749" w14:textId="77EF8070" w:rsidR="00F33495" w:rsidRPr="006B215E" w:rsidRDefault="006966C3" w:rsidP="00F84B01">
      <w:pPr>
        <w:pStyle w:val="Akapitzlist"/>
        <w:widowControl w:val="0"/>
        <w:numPr>
          <w:ilvl w:val="1"/>
          <w:numId w:val="10"/>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bCs/>
          <w:sz w:val="22"/>
          <w:szCs w:val="22"/>
        </w:rPr>
        <w:t xml:space="preserve">Wykonawca jest związany </w:t>
      </w:r>
      <w:r w:rsidRPr="009E7FE8">
        <w:rPr>
          <w:rFonts w:asciiTheme="minorHAnsi" w:hAnsiTheme="minorHAnsi" w:cstheme="minorHAnsi"/>
          <w:bCs/>
          <w:sz w:val="22"/>
          <w:szCs w:val="22"/>
        </w:rPr>
        <w:t xml:space="preserve">ofertą </w:t>
      </w:r>
      <w:r w:rsidRPr="009E7FE8">
        <w:rPr>
          <w:rFonts w:asciiTheme="minorHAnsi" w:hAnsiTheme="minorHAnsi" w:cstheme="minorHAnsi"/>
          <w:b/>
          <w:sz w:val="22"/>
          <w:szCs w:val="22"/>
        </w:rPr>
        <w:t xml:space="preserve">do </w:t>
      </w:r>
      <w:r w:rsidRPr="003019A3">
        <w:rPr>
          <w:rFonts w:asciiTheme="minorHAnsi" w:hAnsiTheme="minorHAnsi" w:cstheme="minorHAnsi"/>
          <w:b/>
          <w:sz w:val="22"/>
          <w:szCs w:val="22"/>
          <w:highlight w:val="yellow"/>
        </w:rPr>
        <w:t>dnia</w:t>
      </w:r>
      <w:r w:rsidR="0089182A" w:rsidRPr="003019A3">
        <w:rPr>
          <w:rFonts w:asciiTheme="minorHAnsi" w:hAnsiTheme="minorHAnsi" w:cstheme="minorHAnsi"/>
          <w:b/>
          <w:sz w:val="22"/>
          <w:szCs w:val="22"/>
          <w:highlight w:val="yellow"/>
        </w:rPr>
        <w:t xml:space="preserve"> </w:t>
      </w:r>
      <w:r w:rsidR="009E7FE8" w:rsidRPr="003019A3">
        <w:rPr>
          <w:rFonts w:asciiTheme="minorHAnsi" w:hAnsiTheme="minorHAnsi" w:cstheme="minorHAnsi"/>
          <w:b/>
          <w:sz w:val="22"/>
          <w:szCs w:val="22"/>
          <w:highlight w:val="yellow"/>
        </w:rPr>
        <w:t>2</w:t>
      </w:r>
      <w:r w:rsidR="00702925">
        <w:rPr>
          <w:rFonts w:asciiTheme="minorHAnsi" w:hAnsiTheme="minorHAnsi" w:cstheme="minorHAnsi"/>
          <w:b/>
          <w:sz w:val="22"/>
          <w:szCs w:val="22"/>
          <w:highlight w:val="yellow"/>
        </w:rPr>
        <w:t>3</w:t>
      </w:r>
      <w:r w:rsidR="009E7FE8" w:rsidRPr="003019A3">
        <w:rPr>
          <w:rFonts w:asciiTheme="minorHAnsi" w:hAnsiTheme="minorHAnsi" w:cstheme="minorHAnsi"/>
          <w:b/>
          <w:sz w:val="22"/>
          <w:szCs w:val="22"/>
          <w:highlight w:val="yellow"/>
        </w:rPr>
        <w:t>.</w:t>
      </w:r>
      <w:r w:rsidR="00702925">
        <w:rPr>
          <w:rFonts w:asciiTheme="minorHAnsi" w:hAnsiTheme="minorHAnsi" w:cstheme="minorHAnsi"/>
          <w:b/>
          <w:sz w:val="22"/>
          <w:szCs w:val="22"/>
          <w:highlight w:val="yellow"/>
        </w:rPr>
        <w:t>04</w:t>
      </w:r>
      <w:r w:rsidR="009E7FE8" w:rsidRPr="003019A3">
        <w:rPr>
          <w:rFonts w:asciiTheme="minorHAnsi" w:hAnsiTheme="minorHAnsi" w:cstheme="minorHAnsi"/>
          <w:b/>
          <w:sz w:val="22"/>
          <w:szCs w:val="22"/>
          <w:highlight w:val="yellow"/>
        </w:rPr>
        <w:t>.202</w:t>
      </w:r>
      <w:r w:rsidR="00702925">
        <w:rPr>
          <w:rFonts w:asciiTheme="minorHAnsi" w:hAnsiTheme="minorHAnsi" w:cstheme="minorHAnsi"/>
          <w:b/>
          <w:sz w:val="22"/>
          <w:szCs w:val="22"/>
          <w:highlight w:val="yellow"/>
        </w:rPr>
        <w:t>6</w:t>
      </w:r>
      <w:r w:rsidR="009E7FE8" w:rsidRPr="003019A3">
        <w:rPr>
          <w:rFonts w:asciiTheme="minorHAnsi" w:hAnsiTheme="minorHAnsi" w:cstheme="minorHAnsi"/>
          <w:b/>
          <w:sz w:val="22"/>
          <w:szCs w:val="22"/>
          <w:highlight w:val="yellow"/>
        </w:rPr>
        <w:t xml:space="preserve"> r.</w:t>
      </w:r>
      <w:r w:rsidR="009E7FE8">
        <w:rPr>
          <w:rFonts w:asciiTheme="minorHAnsi" w:hAnsiTheme="minorHAnsi" w:cstheme="minorHAnsi"/>
          <w:b/>
          <w:sz w:val="22"/>
          <w:szCs w:val="22"/>
        </w:rPr>
        <w:t xml:space="preserve"> </w:t>
      </w:r>
    </w:p>
    <w:p w14:paraId="412AA8E1" w14:textId="77777777" w:rsidR="00F33495" w:rsidRPr="006B215E" w:rsidRDefault="006966C3" w:rsidP="00F84B01">
      <w:pPr>
        <w:pStyle w:val="Akapitzlist"/>
        <w:widowControl w:val="0"/>
        <w:numPr>
          <w:ilvl w:val="1"/>
          <w:numId w:val="10"/>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sz w:val="22"/>
          <w:szCs w:val="22"/>
        </w:rPr>
        <w:t>W przypadku gdy wybór najkorzystniejszej oferty nie nastąpi przed upływem terminu związania ofertą, o którym mowa w pkt 15.1 SWZ, Zamawiający przed upływem terminu związania ofertą, zwróci się jednokrotnie do wykonawców o wyrażenie zgody na przedłużenie tego terminu o wskazywany przez niego okres, nie dłuższy niż 30 dni.</w:t>
      </w:r>
    </w:p>
    <w:p w14:paraId="1C9DA605" w14:textId="77777777" w:rsidR="00F33495" w:rsidRPr="006B215E" w:rsidRDefault="006966C3" w:rsidP="00F84B01">
      <w:pPr>
        <w:pStyle w:val="Akapitzlist"/>
        <w:widowControl w:val="0"/>
        <w:numPr>
          <w:ilvl w:val="1"/>
          <w:numId w:val="10"/>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bCs/>
          <w:sz w:val="22"/>
          <w:szCs w:val="22"/>
        </w:rPr>
        <w:t>Przedłużenie terminu związania ofertą, o którym mowa w pkt. 15.2 SWZ, wymaga złożenia przez Wykonawcę pisemnego oświadczenia o wyrażeniu zgody na przedłużenie terminu związania ofertą.</w:t>
      </w:r>
    </w:p>
    <w:p w14:paraId="66F6BEF8" w14:textId="77777777" w:rsidR="00F33495" w:rsidRDefault="006966C3" w:rsidP="00F84B01">
      <w:pPr>
        <w:pStyle w:val="Akapitzlist"/>
        <w:widowControl w:val="0"/>
        <w:numPr>
          <w:ilvl w:val="1"/>
          <w:numId w:val="10"/>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bCs/>
          <w:sz w:val="22"/>
          <w:szCs w:val="22"/>
        </w:rPr>
        <w:t>Odmowa wyrażenia zgody na przedłużenie terminu związania ofertą powoduje odrzucenie oferty Wykonawcy.</w:t>
      </w:r>
    </w:p>
    <w:p w14:paraId="50B06FB7" w14:textId="77777777" w:rsidR="00DC2B8A" w:rsidRPr="006B215E" w:rsidRDefault="00DC2B8A" w:rsidP="00DC2B8A">
      <w:pPr>
        <w:pStyle w:val="Akapitzlist"/>
        <w:widowControl w:val="0"/>
        <w:spacing w:line="276" w:lineRule="auto"/>
        <w:jc w:val="left"/>
        <w:outlineLvl w:val="3"/>
        <w:rPr>
          <w:rFonts w:asciiTheme="minorHAnsi" w:hAnsiTheme="minorHAnsi" w:cstheme="minorHAnsi"/>
          <w:bCs/>
          <w:sz w:val="22"/>
          <w:szCs w:val="22"/>
        </w:rPr>
      </w:pPr>
    </w:p>
    <w:p w14:paraId="2DB4DD27" w14:textId="77777777" w:rsidR="00F33495" w:rsidRPr="006B215E" w:rsidRDefault="00F33495">
      <w:pPr>
        <w:widowControl w:val="0"/>
        <w:spacing w:line="276" w:lineRule="auto"/>
        <w:ind w:left="720"/>
        <w:jc w:val="both"/>
        <w:outlineLvl w:val="3"/>
        <w:rPr>
          <w:rFonts w:asciiTheme="minorHAnsi" w:hAnsiTheme="minorHAnsi" w:cstheme="minorHAnsi"/>
          <w:bCs/>
          <w:sz w:val="22"/>
          <w:szCs w:val="22"/>
        </w:rPr>
      </w:pPr>
    </w:p>
    <w:tbl>
      <w:tblPr>
        <w:tblW w:w="8931" w:type="dxa"/>
        <w:jc w:val="center"/>
        <w:tblLayout w:type="fixed"/>
        <w:tblLook w:val="00A0" w:firstRow="1" w:lastRow="0" w:firstColumn="1" w:lastColumn="0" w:noHBand="0" w:noVBand="0"/>
      </w:tblPr>
      <w:tblGrid>
        <w:gridCol w:w="8931"/>
      </w:tblGrid>
      <w:tr w:rsidR="00591AF4" w:rsidRPr="006B215E" w14:paraId="0D57E158" w14:textId="77777777">
        <w:trPr>
          <w:jc w:val="center"/>
        </w:trPr>
        <w:tc>
          <w:tcPr>
            <w:tcW w:w="8931" w:type="dxa"/>
            <w:tcBorders>
              <w:bottom w:val="single" w:sz="4" w:space="0" w:color="000000"/>
            </w:tcBorders>
            <w:shd w:val="clear" w:color="auto" w:fill="D9D9D9" w:themeFill="background1" w:themeFillShade="D9"/>
          </w:tcPr>
          <w:p w14:paraId="0E94E3C8"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sz w:val="22"/>
                <w:szCs w:val="22"/>
              </w:rPr>
              <w:t>Rozdział 16</w:t>
            </w:r>
          </w:p>
          <w:p w14:paraId="00F3357E"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b/>
                <w:sz w:val="22"/>
                <w:szCs w:val="22"/>
              </w:rPr>
              <w:t>OPIS SPOSOBU OBLICZENIA CENY OFERTY</w:t>
            </w:r>
          </w:p>
        </w:tc>
      </w:tr>
    </w:tbl>
    <w:p w14:paraId="7F6C93C7" w14:textId="77777777" w:rsidR="00F33495" w:rsidRPr="006B215E" w:rsidRDefault="00F33495">
      <w:pPr>
        <w:pStyle w:val="Kolorowalistaakcent11"/>
        <w:widowControl w:val="0"/>
        <w:spacing w:before="0" w:after="0" w:line="276" w:lineRule="auto"/>
        <w:ind w:left="0"/>
        <w:outlineLvl w:val="3"/>
        <w:rPr>
          <w:rFonts w:asciiTheme="minorHAnsi" w:hAnsiTheme="minorHAnsi" w:cstheme="minorHAnsi"/>
          <w:bCs/>
          <w:sz w:val="22"/>
          <w:szCs w:val="22"/>
          <w:lang w:eastAsia="pl-PL"/>
        </w:rPr>
      </w:pPr>
    </w:p>
    <w:p w14:paraId="38DE051F" w14:textId="77777777" w:rsidR="00F33495" w:rsidRPr="00F16A2E" w:rsidRDefault="006966C3" w:rsidP="00F16A2E">
      <w:pPr>
        <w:pStyle w:val="Akapitzlist"/>
        <w:widowControl w:val="0"/>
        <w:numPr>
          <w:ilvl w:val="1"/>
          <w:numId w:val="11"/>
        </w:numPr>
        <w:spacing w:line="276" w:lineRule="auto"/>
        <w:jc w:val="left"/>
        <w:outlineLvl w:val="3"/>
        <w:rPr>
          <w:rFonts w:asciiTheme="minorHAnsi" w:hAnsiTheme="minorHAnsi" w:cstheme="minorHAnsi"/>
          <w:bCs/>
          <w:sz w:val="22"/>
          <w:szCs w:val="22"/>
        </w:rPr>
      </w:pPr>
      <w:r w:rsidRPr="00F16A2E">
        <w:rPr>
          <w:rFonts w:asciiTheme="minorHAnsi" w:hAnsiTheme="minorHAnsi" w:cstheme="minorHAnsi"/>
          <w:bCs/>
          <w:sz w:val="22"/>
          <w:szCs w:val="22"/>
        </w:rPr>
        <w:t xml:space="preserve">Obowiązującą formą wynagrodzenia za wykonanie przez Wykonawcę przedmiotu zamówienia będzie wynagrodzenie ryczałtowe wskazane w Formularzu ofertowym – Załącznik Nr 3 do SWZ. Cena ryczałtowa obejmuje wszystkie koszty i składniki związane z wykonaniem zamówienia w zakresie wynikającym z opisu przedmiotu zamówienia. </w:t>
      </w:r>
    </w:p>
    <w:p w14:paraId="38774995" w14:textId="77777777" w:rsidR="00F33495" w:rsidRPr="006B215E" w:rsidRDefault="006966C3" w:rsidP="00F84B01">
      <w:pPr>
        <w:pStyle w:val="Akapitzlist"/>
        <w:widowControl w:val="0"/>
        <w:numPr>
          <w:ilvl w:val="1"/>
          <w:numId w:val="11"/>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bCs/>
          <w:sz w:val="22"/>
          <w:szCs w:val="22"/>
        </w:rPr>
        <w:t>Cena winna uwzględniać wymagania wskazane w dokumentacji opisującej przedmiot zamówienia, SWZ i projekcie umowy.</w:t>
      </w:r>
    </w:p>
    <w:p w14:paraId="534EB25E" w14:textId="47C5500C" w:rsidR="00F33495" w:rsidRPr="00712E1C" w:rsidRDefault="006966C3" w:rsidP="003D657D">
      <w:pPr>
        <w:pStyle w:val="Akapitzlist"/>
        <w:widowControl w:val="0"/>
        <w:numPr>
          <w:ilvl w:val="1"/>
          <w:numId w:val="11"/>
        </w:numPr>
        <w:tabs>
          <w:tab w:val="left" w:pos="709"/>
        </w:tabs>
        <w:spacing w:line="276" w:lineRule="auto"/>
        <w:jc w:val="left"/>
        <w:outlineLvl w:val="3"/>
        <w:rPr>
          <w:rFonts w:asciiTheme="minorHAnsi" w:hAnsiTheme="minorHAnsi" w:cstheme="minorHAnsi"/>
          <w:b/>
          <w:sz w:val="22"/>
          <w:szCs w:val="22"/>
        </w:rPr>
      </w:pPr>
      <w:r w:rsidRPr="00712E1C">
        <w:rPr>
          <w:rFonts w:asciiTheme="minorHAnsi" w:hAnsiTheme="minorHAnsi" w:cstheme="minorHAnsi"/>
          <w:b/>
          <w:sz w:val="22"/>
          <w:szCs w:val="22"/>
        </w:rPr>
        <w:t xml:space="preserve">Cenę należy </w:t>
      </w:r>
      <w:r w:rsidR="00712E1C" w:rsidRPr="00712E1C">
        <w:rPr>
          <w:rFonts w:asciiTheme="minorHAnsi" w:hAnsiTheme="minorHAnsi" w:cstheme="minorHAnsi"/>
          <w:b/>
          <w:sz w:val="22"/>
          <w:szCs w:val="22"/>
        </w:rPr>
        <w:t>podać jako cenę brutto w złotych polskich</w:t>
      </w:r>
      <w:r w:rsidR="00F16A2E">
        <w:rPr>
          <w:rFonts w:asciiTheme="minorHAnsi" w:hAnsiTheme="minorHAnsi" w:cstheme="minorHAnsi"/>
          <w:b/>
          <w:sz w:val="22"/>
          <w:szCs w:val="22"/>
        </w:rPr>
        <w:t xml:space="preserve"> za 1 miesiąc świadczenia usługi. </w:t>
      </w:r>
    </w:p>
    <w:p w14:paraId="0220E11A" w14:textId="77777777" w:rsidR="00F33495" w:rsidRPr="006B215E" w:rsidRDefault="006966C3" w:rsidP="00F84B01">
      <w:pPr>
        <w:pStyle w:val="Akapitzlist"/>
        <w:widowControl w:val="0"/>
        <w:numPr>
          <w:ilvl w:val="1"/>
          <w:numId w:val="11"/>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bCs/>
          <w:sz w:val="22"/>
          <w:szCs w:val="22"/>
        </w:rPr>
        <w:t>Wszelkie rozliczenia dotyczące realizacji przedmiotu zamówienia opisanego w niniejszej specyfikacji dokonywane będą w złotych polskich.</w:t>
      </w:r>
    </w:p>
    <w:p w14:paraId="42686641" w14:textId="345AA57C" w:rsidR="00F33495" w:rsidRPr="006B215E" w:rsidRDefault="006966C3" w:rsidP="00F84B01">
      <w:pPr>
        <w:pStyle w:val="Akapitzlist"/>
        <w:widowControl w:val="0"/>
        <w:numPr>
          <w:ilvl w:val="1"/>
          <w:numId w:val="11"/>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sz w:val="22"/>
          <w:szCs w:val="22"/>
        </w:rPr>
        <w:lastRenderedPageBreak/>
        <w:t xml:space="preserve">Jeżeli została złożona oferta, której wybór prowadziłby do powstania </w:t>
      </w:r>
      <w:r w:rsidRPr="006B215E">
        <w:rPr>
          <w:rFonts w:asciiTheme="minorHAnsi" w:hAnsiTheme="minorHAnsi" w:cstheme="minorHAnsi"/>
          <w:sz w:val="22"/>
          <w:szCs w:val="22"/>
        </w:rPr>
        <w:br/>
        <w:t>u Zamawiającego obowiązku podatkowego zgodnie z ustawą z dnia 11 marca 2004 r. o podatku od towarów i usług (t. j. Dz. U. z 202</w:t>
      </w:r>
      <w:r w:rsidR="003C303F" w:rsidRPr="006B215E">
        <w:rPr>
          <w:rFonts w:asciiTheme="minorHAnsi" w:hAnsiTheme="minorHAnsi" w:cstheme="minorHAnsi"/>
          <w:sz w:val="22"/>
          <w:szCs w:val="22"/>
        </w:rPr>
        <w:t>5</w:t>
      </w:r>
      <w:r w:rsidRPr="006B215E">
        <w:rPr>
          <w:rFonts w:asciiTheme="minorHAnsi" w:hAnsiTheme="minorHAnsi" w:cstheme="minorHAnsi"/>
          <w:sz w:val="22"/>
          <w:szCs w:val="22"/>
        </w:rPr>
        <w:t xml:space="preserve"> r. poz. </w:t>
      </w:r>
      <w:r w:rsidR="003C303F" w:rsidRPr="006B215E">
        <w:rPr>
          <w:rFonts w:asciiTheme="minorHAnsi" w:hAnsiTheme="minorHAnsi" w:cstheme="minorHAnsi"/>
          <w:sz w:val="22"/>
          <w:szCs w:val="22"/>
        </w:rPr>
        <w:t>222</w:t>
      </w:r>
      <w:r w:rsidRPr="006B215E">
        <w:rPr>
          <w:rFonts w:asciiTheme="minorHAnsi" w:hAnsiTheme="minorHAnsi" w:cstheme="minorHAnsi"/>
          <w:sz w:val="22"/>
          <w:szCs w:val="22"/>
        </w:rPr>
        <w:t xml:space="preserve">, z </w:t>
      </w:r>
      <w:proofErr w:type="spellStart"/>
      <w:r w:rsidRPr="006B215E">
        <w:rPr>
          <w:rFonts w:asciiTheme="minorHAnsi" w:hAnsiTheme="minorHAnsi" w:cstheme="minorHAnsi"/>
          <w:sz w:val="22"/>
          <w:szCs w:val="22"/>
        </w:rPr>
        <w:t>późn</w:t>
      </w:r>
      <w:proofErr w:type="spellEnd"/>
      <w:r w:rsidRPr="006B215E">
        <w:rPr>
          <w:rFonts w:asciiTheme="minorHAnsi" w:hAnsiTheme="minorHAnsi" w:cstheme="minorHAnsi"/>
          <w:sz w:val="22"/>
          <w:szCs w:val="22"/>
        </w:rPr>
        <w:t>. zm.), dla celów zastosowania kryterium ceny lub kosztu Zamawiający dolicza do przedstawionej w tej ofercie ceny kwotę podatku od towarów i usług, którą miałby obowiązek rozliczyć.</w:t>
      </w:r>
    </w:p>
    <w:p w14:paraId="3A27B437" w14:textId="4DEE1CD5" w:rsidR="00F33495" w:rsidRPr="006B215E" w:rsidRDefault="006966C3" w:rsidP="00F84B01">
      <w:pPr>
        <w:pStyle w:val="Akapitzlist"/>
        <w:widowControl w:val="0"/>
        <w:numPr>
          <w:ilvl w:val="1"/>
          <w:numId w:val="11"/>
        </w:numPr>
        <w:spacing w:line="276" w:lineRule="auto"/>
        <w:jc w:val="left"/>
        <w:outlineLvl w:val="3"/>
        <w:rPr>
          <w:rFonts w:asciiTheme="minorHAnsi" w:hAnsiTheme="minorHAnsi" w:cstheme="minorHAnsi"/>
          <w:bCs/>
          <w:sz w:val="22"/>
          <w:szCs w:val="22"/>
        </w:rPr>
      </w:pPr>
      <w:r w:rsidRPr="006B215E">
        <w:rPr>
          <w:rFonts w:asciiTheme="minorHAnsi" w:hAnsiTheme="minorHAnsi" w:cstheme="minorHAnsi"/>
          <w:sz w:val="22"/>
          <w:szCs w:val="22"/>
        </w:rPr>
        <w:t>W ofercie, o której mowa w pkt. 16.</w:t>
      </w:r>
      <w:r w:rsidR="00D5506C" w:rsidRPr="006B215E">
        <w:rPr>
          <w:rFonts w:asciiTheme="minorHAnsi" w:hAnsiTheme="minorHAnsi" w:cstheme="minorHAnsi"/>
          <w:sz w:val="22"/>
          <w:szCs w:val="22"/>
        </w:rPr>
        <w:t>5</w:t>
      </w:r>
      <w:r w:rsidRPr="006B215E">
        <w:rPr>
          <w:rFonts w:asciiTheme="minorHAnsi" w:hAnsiTheme="minorHAnsi" w:cstheme="minorHAnsi"/>
          <w:sz w:val="22"/>
          <w:szCs w:val="22"/>
        </w:rPr>
        <w:t xml:space="preserve"> SWZ Wykonawca ma obowiązek:</w:t>
      </w:r>
    </w:p>
    <w:p w14:paraId="20398257" w14:textId="77777777" w:rsidR="00F33495" w:rsidRPr="006B215E" w:rsidRDefault="006966C3" w:rsidP="00F84B01">
      <w:pPr>
        <w:pStyle w:val="Akapitzlist"/>
        <w:numPr>
          <w:ilvl w:val="0"/>
          <w:numId w:val="24"/>
        </w:numPr>
        <w:shd w:val="clear" w:color="auto" w:fill="FFFFFF"/>
        <w:tabs>
          <w:tab w:val="left" w:pos="851"/>
        </w:tabs>
        <w:spacing w:before="72" w:after="72" w:line="276" w:lineRule="auto"/>
        <w:ind w:left="993" w:hanging="284"/>
        <w:jc w:val="left"/>
        <w:rPr>
          <w:rFonts w:asciiTheme="minorHAnsi" w:hAnsiTheme="minorHAnsi" w:cstheme="minorHAnsi"/>
          <w:sz w:val="22"/>
          <w:szCs w:val="22"/>
        </w:rPr>
      </w:pPr>
      <w:r w:rsidRPr="006B215E">
        <w:rPr>
          <w:rFonts w:asciiTheme="minorHAnsi" w:hAnsiTheme="minorHAnsi" w:cstheme="minorHAnsi"/>
          <w:sz w:val="22"/>
          <w:szCs w:val="22"/>
        </w:rPr>
        <w:t>poinformowania Zamawiającego, że wybór jego oferty będzie prowadził do powstania u Zamawiającego obowiązku podatkowego;</w:t>
      </w:r>
    </w:p>
    <w:p w14:paraId="594A0DB5" w14:textId="77777777" w:rsidR="00F33495" w:rsidRPr="006B215E" w:rsidRDefault="006966C3" w:rsidP="00F84B01">
      <w:pPr>
        <w:pStyle w:val="Akapitzlist"/>
        <w:numPr>
          <w:ilvl w:val="0"/>
          <w:numId w:val="24"/>
        </w:numPr>
        <w:shd w:val="clear" w:color="auto" w:fill="FFFFFF"/>
        <w:tabs>
          <w:tab w:val="left" w:pos="851"/>
        </w:tabs>
        <w:spacing w:before="72" w:after="72" w:line="276" w:lineRule="auto"/>
        <w:ind w:left="993" w:hanging="284"/>
        <w:jc w:val="left"/>
        <w:rPr>
          <w:rFonts w:asciiTheme="minorHAnsi" w:hAnsiTheme="minorHAnsi" w:cstheme="minorHAnsi"/>
          <w:sz w:val="22"/>
          <w:szCs w:val="22"/>
        </w:rPr>
      </w:pPr>
      <w:r w:rsidRPr="006B215E">
        <w:rPr>
          <w:rFonts w:asciiTheme="minorHAnsi" w:hAnsiTheme="minorHAnsi" w:cstheme="minorHAnsi"/>
          <w:sz w:val="22"/>
          <w:szCs w:val="22"/>
        </w:rPr>
        <w:t>wskazania nazwy (rodzaju) towaru lub usługi, których dostawa lub świadczenie będą prowadziły do powstania obowiązku podatkowego;</w:t>
      </w:r>
    </w:p>
    <w:p w14:paraId="08FCCB3F" w14:textId="77777777" w:rsidR="00F33495" w:rsidRPr="006B215E" w:rsidRDefault="006966C3" w:rsidP="00F84B01">
      <w:pPr>
        <w:pStyle w:val="Akapitzlist"/>
        <w:numPr>
          <w:ilvl w:val="0"/>
          <w:numId w:val="24"/>
        </w:numPr>
        <w:shd w:val="clear" w:color="auto" w:fill="FFFFFF"/>
        <w:tabs>
          <w:tab w:val="left" w:pos="851"/>
        </w:tabs>
        <w:spacing w:before="72" w:after="72" w:line="276" w:lineRule="auto"/>
        <w:ind w:left="993" w:hanging="284"/>
        <w:jc w:val="left"/>
        <w:rPr>
          <w:rFonts w:asciiTheme="minorHAnsi" w:hAnsiTheme="minorHAnsi" w:cstheme="minorHAnsi"/>
          <w:sz w:val="22"/>
          <w:szCs w:val="22"/>
        </w:rPr>
      </w:pPr>
      <w:r w:rsidRPr="006B215E">
        <w:rPr>
          <w:rFonts w:asciiTheme="minorHAnsi" w:hAnsiTheme="minorHAnsi" w:cstheme="minorHAnsi"/>
          <w:sz w:val="22"/>
          <w:szCs w:val="22"/>
        </w:rPr>
        <w:t>wskazania wartości towaru lub usługi objętego obowiązkiem podatkowym Zamawiającego, bez kwoty podatku;</w:t>
      </w:r>
    </w:p>
    <w:p w14:paraId="650DF857" w14:textId="77777777" w:rsidR="00F33495" w:rsidRPr="006B215E" w:rsidRDefault="006966C3" w:rsidP="00F84B01">
      <w:pPr>
        <w:pStyle w:val="Akapitzlist"/>
        <w:numPr>
          <w:ilvl w:val="0"/>
          <w:numId w:val="24"/>
        </w:numPr>
        <w:shd w:val="clear" w:color="auto" w:fill="FFFFFF"/>
        <w:tabs>
          <w:tab w:val="left" w:pos="851"/>
        </w:tabs>
        <w:spacing w:before="72" w:after="72" w:line="276" w:lineRule="auto"/>
        <w:ind w:left="993" w:hanging="284"/>
        <w:jc w:val="left"/>
        <w:rPr>
          <w:rFonts w:asciiTheme="minorHAnsi" w:hAnsiTheme="minorHAnsi" w:cstheme="minorHAnsi"/>
          <w:sz w:val="22"/>
          <w:szCs w:val="22"/>
        </w:rPr>
      </w:pPr>
      <w:r w:rsidRPr="006B215E">
        <w:rPr>
          <w:rFonts w:asciiTheme="minorHAnsi" w:hAnsiTheme="minorHAnsi" w:cstheme="minorHAnsi"/>
          <w:sz w:val="22"/>
          <w:szCs w:val="22"/>
        </w:rPr>
        <w:t>wskazania stawki podatku od towarów i usług, która zgodnie z wiedzą Wykonawcy, będzie miała zastosowanie.</w:t>
      </w:r>
    </w:p>
    <w:p w14:paraId="63FD143E" w14:textId="77777777" w:rsidR="00F33495" w:rsidRPr="006B215E" w:rsidRDefault="006966C3" w:rsidP="00F84B01">
      <w:pPr>
        <w:pStyle w:val="Kolorowalistaakcent11"/>
        <w:widowControl w:val="0"/>
        <w:numPr>
          <w:ilvl w:val="1"/>
          <w:numId w:val="11"/>
        </w:numPr>
        <w:spacing w:before="0" w:after="0" w:line="276" w:lineRule="auto"/>
        <w:ind w:left="709"/>
        <w:jc w:val="left"/>
        <w:rPr>
          <w:rFonts w:asciiTheme="minorHAnsi" w:hAnsiTheme="minorHAnsi" w:cstheme="minorHAnsi"/>
          <w:sz w:val="22"/>
          <w:szCs w:val="22"/>
        </w:rPr>
      </w:pPr>
      <w:r w:rsidRPr="006B215E">
        <w:rPr>
          <w:rFonts w:asciiTheme="minorHAnsi" w:hAnsiTheme="minorHAnsi" w:cstheme="minorHAnsi"/>
          <w:sz w:val="22"/>
          <w:szCs w:val="22"/>
        </w:rPr>
        <w:t>W Formularzu oferty Wykonawca podaje cen</w:t>
      </w:r>
      <w:r w:rsidRPr="006B215E">
        <w:rPr>
          <w:rFonts w:asciiTheme="minorHAnsi" w:eastAsia="TimesNewRoman" w:hAnsiTheme="minorHAnsi" w:cstheme="minorHAnsi"/>
          <w:sz w:val="22"/>
          <w:szCs w:val="22"/>
        </w:rPr>
        <w:t>ę</w:t>
      </w:r>
      <w:r w:rsidRPr="006B215E">
        <w:rPr>
          <w:rFonts w:asciiTheme="minorHAnsi" w:hAnsiTheme="minorHAnsi" w:cstheme="minorHAnsi"/>
          <w:sz w:val="22"/>
          <w:szCs w:val="22"/>
        </w:rPr>
        <w:t>, z dokładno</w:t>
      </w:r>
      <w:r w:rsidRPr="006B215E">
        <w:rPr>
          <w:rFonts w:asciiTheme="minorHAnsi" w:eastAsia="TimesNewRoman" w:hAnsiTheme="minorHAnsi" w:cstheme="minorHAnsi"/>
          <w:sz w:val="22"/>
          <w:szCs w:val="22"/>
        </w:rPr>
        <w:t>ś</w:t>
      </w:r>
      <w:r w:rsidRPr="006B215E">
        <w:rPr>
          <w:rFonts w:asciiTheme="minorHAnsi" w:hAnsiTheme="minorHAnsi" w:cstheme="minorHAnsi"/>
          <w:sz w:val="22"/>
          <w:szCs w:val="22"/>
        </w:rPr>
        <w:t>ci</w:t>
      </w:r>
      <w:r w:rsidRPr="006B215E">
        <w:rPr>
          <w:rFonts w:asciiTheme="minorHAnsi" w:eastAsia="TimesNewRoman" w:hAnsiTheme="minorHAnsi" w:cstheme="minorHAnsi"/>
          <w:sz w:val="22"/>
          <w:szCs w:val="22"/>
        </w:rPr>
        <w:t xml:space="preserve">ą </w:t>
      </w:r>
      <w:r w:rsidRPr="006B215E">
        <w:rPr>
          <w:rFonts w:asciiTheme="minorHAnsi" w:hAnsiTheme="minorHAnsi" w:cstheme="minorHAnsi"/>
          <w:sz w:val="22"/>
          <w:szCs w:val="22"/>
        </w:rPr>
        <w:t>do dwóch miejsc po przecinku w rozumieniu art. 3 ust. 1 pkt 1 i ust. 2 ustawy z dnia 9 maja 2014 r. o informowaniu o cenach towarów i usług oraz ustawy z dnia 7 lipca 1994 r. o denominacji złotego, za któr</w:t>
      </w:r>
      <w:r w:rsidRPr="006B215E">
        <w:rPr>
          <w:rFonts w:asciiTheme="minorHAnsi" w:eastAsia="TimesNewRoman" w:hAnsiTheme="minorHAnsi" w:cstheme="minorHAnsi"/>
          <w:sz w:val="22"/>
          <w:szCs w:val="22"/>
        </w:rPr>
        <w:t xml:space="preserve">ą </w:t>
      </w:r>
      <w:r w:rsidRPr="006B215E">
        <w:rPr>
          <w:rFonts w:asciiTheme="minorHAnsi" w:hAnsiTheme="minorHAnsi" w:cstheme="minorHAnsi"/>
          <w:sz w:val="22"/>
          <w:szCs w:val="22"/>
        </w:rPr>
        <w:t>podejmuje si</w:t>
      </w:r>
      <w:r w:rsidRPr="006B215E">
        <w:rPr>
          <w:rFonts w:asciiTheme="minorHAnsi" w:eastAsia="TimesNewRoman" w:hAnsiTheme="minorHAnsi" w:cstheme="minorHAnsi"/>
          <w:sz w:val="22"/>
          <w:szCs w:val="22"/>
        </w:rPr>
        <w:t xml:space="preserve">ę </w:t>
      </w:r>
      <w:r w:rsidRPr="006B215E">
        <w:rPr>
          <w:rFonts w:asciiTheme="minorHAnsi" w:hAnsiTheme="minorHAnsi" w:cstheme="minorHAnsi"/>
          <w:sz w:val="22"/>
          <w:szCs w:val="22"/>
        </w:rPr>
        <w:t>zrealizowa</w:t>
      </w:r>
      <w:r w:rsidRPr="006B215E">
        <w:rPr>
          <w:rFonts w:asciiTheme="minorHAnsi" w:eastAsia="TimesNewRoman" w:hAnsiTheme="minorHAnsi" w:cstheme="minorHAnsi"/>
          <w:sz w:val="22"/>
          <w:szCs w:val="22"/>
        </w:rPr>
        <w:t xml:space="preserve">ć </w:t>
      </w:r>
      <w:r w:rsidRPr="006B215E">
        <w:rPr>
          <w:rFonts w:asciiTheme="minorHAnsi" w:hAnsiTheme="minorHAnsi" w:cstheme="minorHAnsi"/>
          <w:sz w:val="22"/>
          <w:szCs w:val="22"/>
        </w:rPr>
        <w:t xml:space="preserve">przedmiot zamówienia. </w:t>
      </w:r>
    </w:p>
    <w:p w14:paraId="06320D32" w14:textId="77777777" w:rsidR="00F33495" w:rsidRPr="006B215E" w:rsidRDefault="006966C3" w:rsidP="00F84B01">
      <w:pPr>
        <w:pStyle w:val="Kolorowalistaakcent11"/>
        <w:widowControl w:val="0"/>
        <w:numPr>
          <w:ilvl w:val="1"/>
          <w:numId w:val="11"/>
        </w:numPr>
        <w:spacing w:before="0" w:after="0" w:line="276" w:lineRule="auto"/>
        <w:jc w:val="left"/>
        <w:rPr>
          <w:rFonts w:asciiTheme="minorHAnsi" w:hAnsiTheme="minorHAnsi" w:cstheme="minorHAnsi"/>
          <w:b/>
          <w:bCs/>
          <w:sz w:val="22"/>
          <w:szCs w:val="22"/>
        </w:rPr>
      </w:pPr>
      <w:r w:rsidRPr="006B215E">
        <w:rPr>
          <w:rFonts w:asciiTheme="minorHAnsi" w:hAnsiTheme="minorHAnsi" w:cstheme="minorHAnsi"/>
          <w:sz w:val="22"/>
          <w:szCs w:val="22"/>
        </w:rPr>
        <w:t xml:space="preserve">Wynagrodzenie będzie płatne zgodnie z Projektem umowy </w:t>
      </w:r>
      <w:r w:rsidRPr="006B215E">
        <w:rPr>
          <w:rFonts w:asciiTheme="minorHAnsi" w:hAnsiTheme="minorHAnsi" w:cstheme="minorHAnsi"/>
          <w:b/>
          <w:sz w:val="22"/>
          <w:szCs w:val="22"/>
        </w:rPr>
        <w:t>Załącznik Nr 2 do SWZ.</w:t>
      </w:r>
      <w:r w:rsidRPr="006B215E">
        <w:rPr>
          <w:rFonts w:asciiTheme="minorHAnsi" w:hAnsiTheme="minorHAnsi" w:cstheme="minorHAnsi"/>
          <w:b/>
          <w:bCs/>
          <w:sz w:val="22"/>
          <w:szCs w:val="22"/>
        </w:rPr>
        <w:t xml:space="preserve"> </w:t>
      </w:r>
    </w:p>
    <w:p w14:paraId="4930E7F1" w14:textId="77777777" w:rsidR="00F33495" w:rsidRPr="006B215E" w:rsidRDefault="00F33495">
      <w:pPr>
        <w:pStyle w:val="Kolorowalistaakcent11"/>
        <w:widowControl w:val="0"/>
        <w:spacing w:before="0" w:after="0" w:line="276" w:lineRule="auto"/>
        <w:ind w:right="-142"/>
        <w:rPr>
          <w:rFonts w:asciiTheme="minorHAnsi" w:hAnsiTheme="minorHAnsi" w:cstheme="minorHAnsi"/>
          <w:b/>
          <w:bCs/>
          <w:sz w:val="22"/>
          <w:szCs w:val="22"/>
        </w:rPr>
      </w:pPr>
    </w:p>
    <w:tbl>
      <w:tblPr>
        <w:tblW w:w="9072" w:type="dxa"/>
        <w:jc w:val="center"/>
        <w:tblLayout w:type="fixed"/>
        <w:tblLook w:val="00A0" w:firstRow="1" w:lastRow="0" w:firstColumn="1" w:lastColumn="0" w:noHBand="0" w:noVBand="0"/>
      </w:tblPr>
      <w:tblGrid>
        <w:gridCol w:w="9072"/>
      </w:tblGrid>
      <w:tr w:rsidR="00591AF4" w:rsidRPr="006B215E" w14:paraId="19E2A995" w14:textId="77777777">
        <w:trPr>
          <w:jc w:val="center"/>
        </w:trPr>
        <w:tc>
          <w:tcPr>
            <w:tcW w:w="9072" w:type="dxa"/>
            <w:tcBorders>
              <w:bottom w:val="single" w:sz="4" w:space="0" w:color="000000"/>
            </w:tcBorders>
            <w:shd w:val="clear" w:color="auto" w:fill="D9D9D9" w:themeFill="background1" w:themeFillShade="D9"/>
          </w:tcPr>
          <w:p w14:paraId="743EEBE7"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sz w:val="22"/>
                <w:szCs w:val="22"/>
              </w:rPr>
              <w:t>Rozdział 17</w:t>
            </w:r>
          </w:p>
          <w:p w14:paraId="2CECF794"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b/>
                <w:sz w:val="22"/>
                <w:szCs w:val="22"/>
              </w:rPr>
              <w:t>OPIS KRYTERIÓW OCENY OFERT, WRAZ Z PODANIEM WAG TYCH KRYTERIÓW I SPOSOBU OCENY OFERT</w:t>
            </w:r>
          </w:p>
        </w:tc>
      </w:tr>
    </w:tbl>
    <w:p w14:paraId="6B52A017" w14:textId="77777777" w:rsidR="00F33495" w:rsidRPr="006B215E" w:rsidRDefault="006966C3" w:rsidP="00F84B01">
      <w:pPr>
        <w:pStyle w:val="Listanumerowana2"/>
        <w:numPr>
          <w:ilvl w:val="1"/>
          <w:numId w:val="16"/>
        </w:numPr>
        <w:spacing w:line="276" w:lineRule="auto"/>
        <w:ind w:left="709" w:hanging="709"/>
        <w:jc w:val="left"/>
        <w:rPr>
          <w:rFonts w:asciiTheme="minorHAnsi" w:hAnsiTheme="minorHAnsi" w:cstheme="minorHAnsi"/>
          <w:szCs w:val="22"/>
        </w:rPr>
      </w:pPr>
      <w:r w:rsidRPr="006B215E">
        <w:rPr>
          <w:rFonts w:asciiTheme="minorHAnsi" w:hAnsiTheme="minorHAnsi" w:cstheme="minorHAnsi"/>
          <w:szCs w:val="22"/>
        </w:rPr>
        <w:t>Zamawiający dokona oceny ofert, które nie zostały odrzucone, na podstawie następujących kryteriów oceny ofert:</w:t>
      </w:r>
    </w:p>
    <w:p w14:paraId="5BD47CE7" w14:textId="77777777" w:rsidR="00F33495" w:rsidRPr="006B215E" w:rsidRDefault="00F33495">
      <w:pPr>
        <w:pStyle w:val="Akapitzlist"/>
        <w:tabs>
          <w:tab w:val="left" w:pos="709"/>
          <w:tab w:val="left" w:pos="1276"/>
          <w:tab w:val="left" w:pos="1418"/>
        </w:tabs>
        <w:spacing w:before="0" w:after="0" w:line="276" w:lineRule="auto"/>
        <w:ind w:left="709"/>
        <w:rPr>
          <w:rFonts w:asciiTheme="minorHAnsi" w:hAnsiTheme="minorHAnsi" w:cstheme="minorHAnsi"/>
          <w:sz w:val="22"/>
          <w:szCs w:val="22"/>
        </w:rPr>
      </w:pPr>
    </w:p>
    <w:tbl>
      <w:tblPr>
        <w:tblW w:w="8363" w:type="dxa"/>
        <w:tblInd w:w="704" w:type="dxa"/>
        <w:tblLayout w:type="fixed"/>
        <w:tblLook w:val="04A0" w:firstRow="1" w:lastRow="0" w:firstColumn="1" w:lastColumn="0" w:noHBand="0" w:noVBand="1"/>
      </w:tblPr>
      <w:tblGrid>
        <w:gridCol w:w="792"/>
        <w:gridCol w:w="4424"/>
        <w:gridCol w:w="3147"/>
      </w:tblGrid>
      <w:tr w:rsidR="00591AF4" w:rsidRPr="006B215E" w14:paraId="2C3D1434" w14:textId="77777777">
        <w:tc>
          <w:tcPr>
            <w:tcW w:w="792" w:type="dxa"/>
            <w:tcBorders>
              <w:top w:val="single" w:sz="4" w:space="0" w:color="000000"/>
              <w:left w:val="single" w:sz="4" w:space="0" w:color="000000"/>
              <w:bottom w:val="single" w:sz="4" w:space="0" w:color="000000"/>
              <w:right w:val="single" w:sz="4" w:space="0" w:color="000000"/>
            </w:tcBorders>
            <w:shd w:val="pct10" w:color="auto" w:fill="auto"/>
          </w:tcPr>
          <w:p w14:paraId="01C88F26" w14:textId="77777777" w:rsidR="00F33495" w:rsidRPr="006B215E" w:rsidRDefault="006966C3">
            <w:pPr>
              <w:pStyle w:val="Akapitzlist"/>
              <w:widowControl w:val="0"/>
              <w:tabs>
                <w:tab w:val="left" w:pos="709"/>
                <w:tab w:val="left" w:pos="1276"/>
                <w:tab w:val="left" w:pos="1418"/>
              </w:tabs>
              <w:spacing w:before="0" w:after="0" w:line="276" w:lineRule="auto"/>
              <w:ind w:left="0"/>
              <w:jc w:val="center"/>
              <w:rPr>
                <w:rFonts w:asciiTheme="minorHAnsi" w:hAnsiTheme="minorHAnsi" w:cstheme="minorHAnsi"/>
                <w:b/>
                <w:sz w:val="22"/>
                <w:szCs w:val="22"/>
              </w:rPr>
            </w:pPr>
            <w:r w:rsidRPr="006B215E">
              <w:rPr>
                <w:rFonts w:asciiTheme="minorHAnsi" w:hAnsiTheme="minorHAnsi" w:cstheme="minorHAnsi"/>
                <w:b/>
                <w:sz w:val="22"/>
                <w:szCs w:val="22"/>
              </w:rPr>
              <w:t>Lp.</w:t>
            </w:r>
          </w:p>
        </w:tc>
        <w:tc>
          <w:tcPr>
            <w:tcW w:w="4424" w:type="dxa"/>
            <w:tcBorders>
              <w:top w:val="single" w:sz="4" w:space="0" w:color="000000"/>
              <w:left w:val="single" w:sz="4" w:space="0" w:color="000000"/>
              <w:bottom w:val="single" w:sz="4" w:space="0" w:color="000000"/>
              <w:right w:val="single" w:sz="4" w:space="0" w:color="000000"/>
            </w:tcBorders>
            <w:shd w:val="pct10" w:color="auto" w:fill="auto"/>
          </w:tcPr>
          <w:p w14:paraId="0628677F" w14:textId="77777777" w:rsidR="00F33495" w:rsidRPr="006B215E" w:rsidRDefault="006966C3">
            <w:pPr>
              <w:pStyle w:val="Akapitzlist"/>
              <w:widowControl w:val="0"/>
              <w:tabs>
                <w:tab w:val="left" w:pos="709"/>
                <w:tab w:val="left" w:pos="1276"/>
                <w:tab w:val="left" w:pos="1418"/>
              </w:tabs>
              <w:spacing w:before="0" w:after="0" w:line="276" w:lineRule="auto"/>
              <w:ind w:left="0"/>
              <w:rPr>
                <w:rFonts w:asciiTheme="minorHAnsi" w:hAnsiTheme="minorHAnsi" w:cstheme="minorHAnsi"/>
                <w:b/>
                <w:sz w:val="22"/>
                <w:szCs w:val="22"/>
              </w:rPr>
            </w:pPr>
            <w:r w:rsidRPr="006B215E">
              <w:rPr>
                <w:rFonts w:asciiTheme="minorHAnsi" w:hAnsiTheme="minorHAnsi" w:cstheme="minorHAnsi"/>
                <w:b/>
                <w:sz w:val="22"/>
                <w:szCs w:val="22"/>
              </w:rPr>
              <w:t>Nazwa kryterium</w:t>
            </w:r>
          </w:p>
        </w:tc>
        <w:tc>
          <w:tcPr>
            <w:tcW w:w="3147" w:type="dxa"/>
            <w:tcBorders>
              <w:top w:val="single" w:sz="4" w:space="0" w:color="000000"/>
              <w:left w:val="single" w:sz="4" w:space="0" w:color="000000"/>
              <w:bottom w:val="single" w:sz="4" w:space="0" w:color="000000"/>
              <w:right w:val="single" w:sz="4" w:space="0" w:color="000000"/>
            </w:tcBorders>
            <w:shd w:val="pct10" w:color="auto" w:fill="auto"/>
          </w:tcPr>
          <w:p w14:paraId="57171994" w14:textId="77777777" w:rsidR="00F33495" w:rsidRPr="006B215E" w:rsidRDefault="006966C3">
            <w:pPr>
              <w:pStyle w:val="Akapitzlist"/>
              <w:widowControl w:val="0"/>
              <w:tabs>
                <w:tab w:val="left" w:pos="709"/>
                <w:tab w:val="left" w:pos="1276"/>
                <w:tab w:val="left" w:pos="1418"/>
              </w:tabs>
              <w:spacing w:before="0" w:after="0" w:line="276" w:lineRule="auto"/>
              <w:ind w:left="0"/>
              <w:jc w:val="center"/>
              <w:rPr>
                <w:rFonts w:asciiTheme="minorHAnsi" w:hAnsiTheme="minorHAnsi" w:cstheme="minorHAnsi"/>
                <w:b/>
                <w:sz w:val="22"/>
                <w:szCs w:val="22"/>
              </w:rPr>
            </w:pPr>
            <w:r w:rsidRPr="006B215E">
              <w:rPr>
                <w:rFonts w:asciiTheme="minorHAnsi" w:hAnsiTheme="minorHAnsi" w:cstheme="minorHAnsi"/>
                <w:b/>
                <w:sz w:val="22"/>
                <w:szCs w:val="22"/>
              </w:rPr>
              <w:t xml:space="preserve">Znaczenie kryterium </w:t>
            </w:r>
            <w:r w:rsidRPr="006B215E">
              <w:rPr>
                <w:rFonts w:asciiTheme="minorHAnsi" w:hAnsiTheme="minorHAnsi" w:cstheme="minorHAnsi"/>
                <w:b/>
                <w:sz w:val="22"/>
                <w:szCs w:val="22"/>
              </w:rPr>
              <w:br/>
              <w:t>(w %)</w:t>
            </w:r>
          </w:p>
        </w:tc>
      </w:tr>
      <w:tr w:rsidR="00591AF4" w:rsidRPr="006B215E" w14:paraId="052C13EC" w14:textId="77777777">
        <w:tc>
          <w:tcPr>
            <w:tcW w:w="792" w:type="dxa"/>
            <w:tcBorders>
              <w:top w:val="single" w:sz="4" w:space="0" w:color="000000"/>
              <w:left w:val="single" w:sz="4" w:space="0" w:color="000000"/>
              <w:bottom w:val="single" w:sz="4" w:space="0" w:color="000000"/>
              <w:right w:val="single" w:sz="4" w:space="0" w:color="000000"/>
            </w:tcBorders>
            <w:vAlign w:val="center"/>
          </w:tcPr>
          <w:p w14:paraId="3E3CEA74" w14:textId="77777777" w:rsidR="00F33495" w:rsidRPr="006B215E" w:rsidRDefault="006966C3">
            <w:pPr>
              <w:pStyle w:val="Akapitzlist"/>
              <w:widowControl w:val="0"/>
              <w:tabs>
                <w:tab w:val="left" w:pos="709"/>
                <w:tab w:val="left" w:pos="1276"/>
                <w:tab w:val="left" w:pos="1418"/>
              </w:tabs>
              <w:spacing w:before="0" w:after="0" w:line="276" w:lineRule="auto"/>
              <w:ind w:left="0"/>
              <w:jc w:val="center"/>
              <w:rPr>
                <w:rFonts w:asciiTheme="minorHAnsi" w:hAnsiTheme="minorHAnsi" w:cstheme="minorHAnsi"/>
                <w:sz w:val="22"/>
                <w:szCs w:val="22"/>
              </w:rPr>
            </w:pPr>
            <w:r w:rsidRPr="006B215E">
              <w:rPr>
                <w:rFonts w:asciiTheme="minorHAnsi" w:hAnsiTheme="minorHAnsi" w:cstheme="minorHAnsi"/>
                <w:sz w:val="22"/>
                <w:szCs w:val="22"/>
              </w:rPr>
              <w:t>1</w:t>
            </w:r>
          </w:p>
        </w:tc>
        <w:tc>
          <w:tcPr>
            <w:tcW w:w="4424" w:type="dxa"/>
            <w:tcBorders>
              <w:top w:val="single" w:sz="4" w:space="0" w:color="000000"/>
              <w:left w:val="single" w:sz="4" w:space="0" w:color="000000"/>
              <w:bottom w:val="single" w:sz="4" w:space="0" w:color="000000"/>
              <w:right w:val="single" w:sz="4" w:space="0" w:color="000000"/>
            </w:tcBorders>
          </w:tcPr>
          <w:p w14:paraId="41FB3CA2" w14:textId="77777777" w:rsidR="00F33495" w:rsidRPr="006B215E" w:rsidRDefault="006966C3">
            <w:pPr>
              <w:pStyle w:val="Akapitzlist"/>
              <w:widowControl w:val="0"/>
              <w:tabs>
                <w:tab w:val="left" w:pos="709"/>
                <w:tab w:val="left" w:pos="1276"/>
                <w:tab w:val="left" w:pos="1418"/>
              </w:tabs>
              <w:spacing w:before="0" w:after="0" w:line="276" w:lineRule="auto"/>
              <w:ind w:left="0"/>
              <w:rPr>
                <w:rFonts w:asciiTheme="minorHAnsi" w:hAnsiTheme="minorHAnsi" w:cstheme="minorHAnsi"/>
                <w:sz w:val="22"/>
                <w:szCs w:val="22"/>
              </w:rPr>
            </w:pPr>
            <w:r w:rsidRPr="006B215E">
              <w:rPr>
                <w:rFonts w:asciiTheme="minorHAnsi" w:hAnsiTheme="minorHAnsi" w:cstheme="minorHAnsi"/>
                <w:sz w:val="22"/>
                <w:szCs w:val="22"/>
              </w:rPr>
              <w:t>Cena (C)</w:t>
            </w:r>
          </w:p>
        </w:tc>
        <w:tc>
          <w:tcPr>
            <w:tcW w:w="3147" w:type="dxa"/>
            <w:tcBorders>
              <w:top w:val="single" w:sz="4" w:space="0" w:color="000000"/>
              <w:left w:val="single" w:sz="4" w:space="0" w:color="000000"/>
              <w:bottom w:val="single" w:sz="4" w:space="0" w:color="000000"/>
              <w:right w:val="single" w:sz="4" w:space="0" w:color="000000"/>
            </w:tcBorders>
          </w:tcPr>
          <w:p w14:paraId="5E51DA2F" w14:textId="77777777" w:rsidR="00F33495" w:rsidRPr="006B215E" w:rsidRDefault="006966C3">
            <w:pPr>
              <w:pStyle w:val="Akapitzlist"/>
              <w:widowControl w:val="0"/>
              <w:tabs>
                <w:tab w:val="left" w:pos="709"/>
                <w:tab w:val="left" w:pos="1276"/>
                <w:tab w:val="left" w:pos="1418"/>
              </w:tabs>
              <w:spacing w:before="0" w:after="0" w:line="276" w:lineRule="auto"/>
              <w:ind w:left="0"/>
              <w:jc w:val="center"/>
              <w:rPr>
                <w:rFonts w:asciiTheme="minorHAnsi" w:hAnsiTheme="minorHAnsi" w:cstheme="minorHAnsi"/>
                <w:sz w:val="22"/>
                <w:szCs w:val="22"/>
              </w:rPr>
            </w:pPr>
            <w:r w:rsidRPr="006B215E">
              <w:rPr>
                <w:rFonts w:asciiTheme="minorHAnsi" w:hAnsiTheme="minorHAnsi" w:cstheme="minorHAnsi"/>
                <w:sz w:val="22"/>
                <w:szCs w:val="22"/>
              </w:rPr>
              <w:t>60</w:t>
            </w:r>
          </w:p>
        </w:tc>
      </w:tr>
      <w:tr w:rsidR="00F33495" w:rsidRPr="006B215E" w14:paraId="35128F61" w14:textId="77777777">
        <w:tc>
          <w:tcPr>
            <w:tcW w:w="792" w:type="dxa"/>
            <w:tcBorders>
              <w:top w:val="single" w:sz="4" w:space="0" w:color="000000"/>
              <w:left w:val="single" w:sz="4" w:space="0" w:color="000000"/>
              <w:bottom w:val="single" w:sz="4" w:space="0" w:color="000000"/>
              <w:right w:val="single" w:sz="4" w:space="0" w:color="000000"/>
            </w:tcBorders>
            <w:vAlign w:val="center"/>
          </w:tcPr>
          <w:p w14:paraId="0704E5DB" w14:textId="77777777" w:rsidR="00F33495" w:rsidRPr="006B215E" w:rsidRDefault="006966C3">
            <w:pPr>
              <w:pStyle w:val="Akapitzlist"/>
              <w:widowControl w:val="0"/>
              <w:tabs>
                <w:tab w:val="left" w:pos="709"/>
                <w:tab w:val="left" w:pos="1276"/>
                <w:tab w:val="left" w:pos="1418"/>
              </w:tabs>
              <w:spacing w:before="0" w:after="0" w:line="276" w:lineRule="auto"/>
              <w:ind w:left="0"/>
              <w:jc w:val="center"/>
              <w:rPr>
                <w:rFonts w:asciiTheme="minorHAnsi" w:hAnsiTheme="minorHAnsi" w:cstheme="minorHAnsi"/>
                <w:sz w:val="22"/>
                <w:szCs w:val="22"/>
              </w:rPr>
            </w:pPr>
            <w:r w:rsidRPr="006B215E">
              <w:rPr>
                <w:rFonts w:asciiTheme="minorHAnsi" w:hAnsiTheme="minorHAnsi" w:cstheme="minorHAnsi"/>
                <w:sz w:val="22"/>
                <w:szCs w:val="22"/>
              </w:rPr>
              <w:t>2</w:t>
            </w:r>
          </w:p>
        </w:tc>
        <w:tc>
          <w:tcPr>
            <w:tcW w:w="4424" w:type="dxa"/>
            <w:tcBorders>
              <w:top w:val="single" w:sz="4" w:space="0" w:color="000000"/>
              <w:left w:val="single" w:sz="4" w:space="0" w:color="000000"/>
              <w:bottom w:val="single" w:sz="4" w:space="0" w:color="000000"/>
              <w:right w:val="single" w:sz="4" w:space="0" w:color="000000"/>
            </w:tcBorders>
          </w:tcPr>
          <w:p w14:paraId="61F2C0F9" w14:textId="4F1BD5EB" w:rsidR="00F33495" w:rsidRPr="006B215E" w:rsidRDefault="006966C3" w:rsidP="003C6C8E">
            <w:pPr>
              <w:widowControl w:val="0"/>
              <w:tabs>
                <w:tab w:val="left" w:pos="709"/>
                <w:tab w:val="left" w:pos="1276"/>
                <w:tab w:val="left" w:pos="1418"/>
              </w:tabs>
              <w:spacing w:line="276" w:lineRule="auto"/>
              <w:rPr>
                <w:rFonts w:asciiTheme="minorHAnsi" w:hAnsiTheme="minorHAnsi" w:cstheme="minorHAnsi"/>
                <w:sz w:val="22"/>
                <w:szCs w:val="22"/>
              </w:rPr>
            </w:pPr>
            <w:r w:rsidRPr="006B215E">
              <w:rPr>
                <w:rFonts w:asciiTheme="minorHAnsi" w:hAnsiTheme="minorHAnsi" w:cstheme="minorHAnsi"/>
                <w:sz w:val="22"/>
                <w:szCs w:val="22"/>
              </w:rPr>
              <w:t>D</w:t>
            </w:r>
            <w:r w:rsidR="003C6C8E">
              <w:rPr>
                <w:rFonts w:asciiTheme="minorHAnsi" w:hAnsiTheme="minorHAnsi" w:cstheme="minorHAnsi"/>
                <w:sz w:val="22"/>
                <w:szCs w:val="22"/>
              </w:rPr>
              <w:t>oświadczenie osób (D)</w:t>
            </w:r>
          </w:p>
        </w:tc>
        <w:tc>
          <w:tcPr>
            <w:tcW w:w="3147" w:type="dxa"/>
            <w:tcBorders>
              <w:top w:val="single" w:sz="4" w:space="0" w:color="000000"/>
              <w:left w:val="single" w:sz="4" w:space="0" w:color="000000"/>
              <w:bottom w:val="single" w:sz="4" w:space="0" w:color="000000"/>
              <w:right w:val="single" w:sz="4" w:space="0" w:color="000000"/>
            </w:tcBorders>
          </w:tcPr>
          <w:p w14:paraId="4FA982FA" w14:textId="77777777" w:rsidR="00F33495" w:rsidRPr="006B215E" w:rsidRDefault="006966C3" w:rsidP="003C6C8E">
            <w:pPr>
              <w:pStyle w:val="Akapitzlist"/>
              <w:widowControl w:val="0"/>
              <w:tabs>
                <w:tab w:val="left" w:pos="709"/>
                <w:tab w:val="left" w:pos="1276"/>
                <w:tab w:val="left" w:pos="1418"/>
              </w:tabs>
              <w:spacing w:before="0" w:after="0" w:line="276" w:lineRule="auto"/>
              <w:ind w:left="0"/>
              <w:jc w:val="center"/>
              <w:rPr>
                <w:rFonts w:asciiTheme="minorHAnsi" w:hAnsiTheme="minorHAnsi" w:cstheme="minorHAnsi"/>
                <w:sz w:val="22"/>
                <w:szCs w:val="22"/>
              </w:rPr>
            </w:pPr>
            <w:r w:rsidRPr="006B215E">
              <w:rPr>
                <w:rFonts w:asciiTheme="minorHAnsi" w:hAnsiTheme="minorHAnsi" w:cstheme="minorHAnsi"/>
                <w:sz w:val="22"/>
                <w:szCs w:val="22"/>
              </w:rPr>
              <w:t>40</w:t>
            </w:r>
          </w:p>
        </w:tc>
      </w:tr>
    </w:tbl>
    <w:p w14:paraId="24135EEC" w14:textId="77777777" w:rsidR="00F33495" w:rsidRPr="006B215E" w:rsidRDefault="00F33495">
      <w:pPr>
        <w:pStyle w:val="Akapitzlist"/>
        <w:tabs>
          <w:tab w:val="left" w:pos="709"/>
          <w:tab w:val="left" w:pos="1276"/>
          <w:tab w:val="left" w:pos="1418"/>
        </w:tabs>
        <w:spacing w:before="0" w:after="0" w:line="276" w:lineRule="auto"/>
        <w:ind w:left="709"/>
        <w:rPr>
          <w:rFonts w:asciiTheme="minorHAnsi" w:hAnsiTheme="minorHAnsi" w:cstheme="minorHAnsi"/>
          <w:sz w:val="22"/>
          <w:szCs w:val="22"/>
        </w:rPr>
      </w:pPr>
    </w:p>
    <w:p w14:paraId="162D3FAE" w14:textId="77777777" w:rsidR="00F33495" w:rsidRPr="006B215E" w:rsidRDefault="006966C3" w:rsidP="00BF3EF1">
      <w:pPr>
        <w:tabs>
          <w:tab w:val="left" w:pos="709"/>
          <w:tab w:val="left" w:pos="1276"/>
          <w:tab w:val="left" w:pos="1418"/>
        </w:tabs>
        <w:spacing w:line="276" w:lineRule="auto"/>
        <w:ind w:left="709"/>
        <w:rPr>
          <w:rFonts w:asciiTheme="minorHAnsi" w:hAnsiTheme="minorHAnsi" w:cstheme="minorHAnsi"/>
          <w:i/>
          <w:iCs/>
          <w:sz w:val="22"/>
          <w:szCs w:val="22"/>
        </w:rPr>
      </w:pPr>
      <w:r w:rsidRPr="006B215E">
        <w:rPr>
          <w:rFonts w:asciiTheme="minorHAnsi" w:hAnsiTheme="minorHAnsi" w:cstheme="minorHAnsi"/>
          <w:i/>
          <w:iCs/>
          <w:sz w:val="22"/>
          <w:szCs w:val="22"/>
        </w:rPr>
        <w:t>Zamawiający dokona oceny ofert przyznając punkty w ramach poszczególnych kryteriów oceny ofert, przyjmując zasadę, że 1% = 1 punkt.</w:t>
      </w:r>
    </w:p>
    <w:p w14:paraId="60F0B5AC" w14:textId="77777777" w:rsidR="00F33495" w:rsidRPr="006B215E" w:rsidRDefault="00F33495" w:rsidP="00BF3EF1">
      <w:pPr>
        <w:pStyle w:val="Akapitzlist"/>
        <w:tabs>
          <w:tab w:val="left" w:pos="709"/>
          <w:tab w:val="left" w:pos="1276"/>
          <w:tab w:val="left" w:pos="1418"/>
        </w:tabs>
        <w:spacing w:before="0" w:after="0" w:line="276" w:lineRule="auto"/>
        <w:ind w:left="709"/>
        <w:jc w:val="left"/>
        <w:rPr>
          <w:rFonts w:asciiTheme="minorHAnsi" w:hAnsiTheme="minorHAnsi" w:cstheme="minorHAnsi"/>
          <w:sz w:val="22"/>
          <w:szCs w:val="22"/>
        </w:rPr>
      </w:pPr>
    </w:p>
    <w:p w14:paraId="0D7681EC" w14:textId="77777777" w:rsidR="00F33495" w:rsidRPr="006B215E" w:rsidRDefault="006966C3" w:rsidP="00F84B01">
      <w:pPr>
        <w:pStyle w:val="Akapitzlist"/>
        <w:numPr>
          <w:ilvl w:val="1"/>
          <w:numId w:val="31"/>
        </w:numPr>
        <w:tabs>
          <w:tab w:val="left" w:pos="709"/>
          <w:tab w:val="left" w:pos="1276"/>
          <w:tab w:val="left" w:pos="1418"/>
        </w:tabs>
        <w:spacing w:line="276" w:lineRule="auto"/>
        <w:jc w:val="left"/>
        <w:rPr>
          <w:rFonts w:asciiTheme="minorHAnsi" w:hAnsiTheme="minorHAnsi" w:cstheme="minorHAnsi"/>
          <w:sz w:val="22"/>
          <w:szCs w:val="22"/>
        </w:rPr>
      </w:pPr>
      <w:r w:rsidRPr="006B215E">
        <w:rPr>
          <w:rFonts w:asciiTheme="minorHAnsi" w:hAnsiTheme="minorHAnsi" w:cstheme="minorHAnsi"/>
          <w:sz w:val="22"/>
          <w:szCs w:val="22"/>
        </w:rPr>
        <w:t xml:space="preserve">Punkty za kryterium </w:t>
      </w:r>
      <w:r w:rsidRPr="006B215E">
        <w:rPr>
          <w:rFonts w:asciiTheme="minorHAnsi" w:hAnsiTheme="minorHAnsi" w:cstheme="minorHAnsi"/>
          <w:b/>
          <w:sz w:val="22"/>
          <w:szCs w:val="22"/>
        </w:rPr>
        <w:t>„Cena”</w:t>
      </w:r>
      <w:r w:rsidRPr="006B215E">
        <w:rPr>
          <w:rFonts w:asciiTheme="minorHAnsi" w:hAnsiTheme="minorHAnsi" w:cstheme="minorHAnsi"/>
          <w:sz w:val="22"/>
          <w:szCs w:val="22"/>
        </w:rPr>
        <w:t xml:space="preserve"> zostaną obliczone według wzoru:</w:t>
      </w:r>
    </w:p>
    <w:p w14:paraId="1662E692" w14:textId="77777777" w:rsidR="00F33495" w:rsidRPr="006B215E" w:rsidRDefault="006966C3" w:rsidP="00BF3EF1">
      <w:pPr>
        <w:pStyle w:val="Akapitzlist"/>
        <w:tabs>
          <w:tab w:val="left" w:pos="709"/>
          <w:tab w:val="left" w:pos="1276"/>
          <w:tab w:val="left" w:pos="1418"/>
        </w:tabs>
        <w:spacing w:before="0" w:after="0" w:line="276" w:lineRule="auto"/>
        <w:ind w:left="709"/>
        <w:jc w:val="left"/>
        <w:rPr>
          <w:rFonts w:asciiTheme="minorHAnsi" w:hAnsiTheme="minorHAnsi" w:cstheme="minorHAnsi"/>
          <w:b/>
          <w:i/>
          <w:sz w:val="22"/>
          <w:szCs w:val="22"/>
        </w:rPr>
      </w:pPr>
      <w:r w:rsidRPr="006B215E">
        <w:rPr>
          <w:rFonts w:asciiTheme="minorHAnsi" w:hAnsiTheme="minorHAnsi" w:cstheme="minorHAnsi"/>
          <w:i/>
          <w:sz w:val="22"/>
          <w:szCs w:val="22"/>
        </w:rPr>
        <w:tab/>
      </w:r>
      <w:r w:rsidRPr="006B215E">
        <w:rPr>
          <w:rFonts w:asciiTheme="minorHAnsi" w:hAnsiTheme="minorHAnsi" w:cstheme="minorHAnsi"/>
          <w:b/>
          <w:i/>
          <w:sz w:val="22"/>
          <w:szCs w:val="22"/>
        </w:rPr>
        <w:tab/>
      </w:r>
      <w:proofErr w:type="spellStart"/>
      <w:r w:rsidRPr="006B215E">
        <w:rPr>
          <w:rFonts w:asciiTheme="minorHAnsi" w:hAnsiTheme="minorHAnsi" w:cstheme="minorHAnsi"/>
          <w:b/>
          <w:i/>
          <w:sz w:val="22"/>
          <w:szCs w:val="22"/>
        </w:rPr>
        <w:t>C</w:t>
      </w:r>
      <w:r w:rsidRPr="006B215E">
        <w:rPr>
          <w:rFonts w:asciiTheme="minorHAnsi" w:hAnsiTheme="minorHAnsi" w:cstheme="minorHAnsi"/>
          <w:b/>
          <w:i/>
          <w:sz w:val="22"/>
          <w:szCs w:val="22"/>
          <w:vertAlign w:val="subscript"/>
        </w:rPr>
        <w:t>n</w:t>
      </w:r>
      <w:proofErr w:type="spellEnd"/>
    </w:p>
    <w:p w14:paraId="6B342C7A" w14:textId="77777777" w:rsidR="00F33495" w:rsidRPr="006B215E" w:rsidRDefault="006966C3" w:rsidP="00BF3EF1">
      <w:pPr>
        <w:pStyle w:val="Akapitzlist"/>
        <w:tabs>
          <w:tab w:val="left" w:pos="709"/>
          <w:tab w:val="left" w:pos="1276"/>
          <w:tab w:val="left" w:pos="1418"/>
        </w:tabs>
        <w:spacing w:before="0" w:after="0" w:line="276" w:lineRule="auto"/>
        <w:ind w:left="709"/>
        <w:jc w:val="left"/>
        <w:rPr>
          <w:rFonts w:asciiTheme="minorHAnsi" w:hAnsiTheme="minorHAnsi" w:cstheme="minorHAnsi"/>
          <w:b/>
          <w:i/>
          <w:sz w:val="22"/>
          <w:szCs w:val="22"/>
        </w:rPr>
      </w:pPr>
      <w:r w:rsidRPr="006B215E">
        <w:rPr>
          <w:rFonts w:asciiTheme="minorHAnsi" w:hAnsiTheme="minorHAnsi" w:cstheme="minorHAnsi"/>
          <w:b/>
          <w:i/>
          <w:sz w:val="22"/>
          <w:szCs w:val="22"/>
        </w:rPr>
        <w:t>P</w:t>
      </w:r>
      <w:r w:rsidRPr="006B215E">
        <w:rPr>
          <w:rFonts w:asciiTheme="minorHAnsi" w:hAnsiTheme="minorHAnsi" w:cstheme="minorHAnsi"/>
          <w:b/>
          <w:i/>
          <w:sz w:val="22"/>
          <w:szCs w:val="22"/>
          <w:vertAlign w:val="subscript"/>
        </w:rPr>
        <w:t>C</w:t>
      </w:r>
      <w:r w:rsidRPr="006B215E">
        <w:rPr>
          <w:rFonts w:asciiTheme="minorHAnsi" w:hAnsiTheme="minorHAnsi" w:cstheme="minorHAnsi"/>
          <w:b/>
          <w:i/>
          <w:sz w:val="22"/>
          <w:szCs w:val="22"/>
        </w:rPr>
        <w:t xml:space="preserve"> = </w:t>
      </w:r>
      <w:r w:rsidRPr="006B215E">
        <w:rPr>
          <w:rFonts w:asciiTheme="minorHAnsi" w:hAnsiTheme="minorHAnsi" w:cstheme="minorHAnsi"/>
          <w:b/>
          <w:i/>
          <w:sz w:val="22"/>
          <w:szCs w:val="22"/>
        </w:rPr>
        <w:tab/>
        <w:t xml:space="preserve">------- x 60 pkt </w:t>
      </w:r>
    </w:p>
    <w:p w14:paraId="4B9B426D" w14:textId="77777777" w:rsidR="00F33495" w:rsidRPr="006B215E" w:rsidRDefault="006966C3" w:rsidP="00BF3EF1">
      <w:pPr>
        <w:pStyle w:val="Akapitzlist"/>
        <w:tabs>
          <w:tab w:val="left" w:pos="709"/>
          <w:tab w:val="left" w:pos="1276"/>
          <w:tab w:val="left" w:pos="1418"/>
        </w:tabs>
        <w:spacing w:before="0" w:after="0" w:line="276" w:lineRule="auto"/>
        <w:ind w:left="709"/>
        <w:jc w:val="left"/>
        <w:rPr>
          <w:rFonts w:asciiTheme="minorHAnsi" w:hAnsiTheme="minorHAnsi" w:cstheme="minorHAnsi"/>
          <w:b/>
          <w:i/>
          <w:sz w:val="22"/>
          <w:szCs w:val="22"/>
        </w:rPr>
      </w:pPr>
      <w:r w:rsidRPr="006B215E">
        <w:rPr>
          <w:rFonts w:asciiTheme="minorHAnsi" w:hAnsiTheme="minorHAnsi" w:cstheme="minorHAnsi"/>
          <w:b/>
          <w:i/>
          <w:sz w:val="22"/>
          <w:szCs w:val="22"/>
        </w:rPr>
        <w:lastRenderedPageBreak/>
        <w:tab/>
      </w:r>
      <w:proofErr w:type="spellStart"/>
      <w:r w:rsidRPr="006B215E">
        <w:rPr>
          <w:rFonts w:asciiTheme="minorHAnsi" w:hAnsiTheme="minorHAnsi" w:cstheme="minorHAnsi"/>
          <w:b/>
          <w:i/>
          <w:sz w:val="22"/>
          <w:szCs w:val="22"/>
        </w:rPr>
        <w:t>C</w:t>
      </w:r>
      <w:r w:rsidRPr="006B215E">
        <w:rPr>
          <w:rFonts w:asciiTheme="minorHAnsi" w:hAnsiTheme="minorHAnsi" w:cstheme="minorHAnsi"/>
          <w:b/>
          <w:i/>
          <w:sz w:val="22"/>
          <w:szCs w:val="22"/>
          <w:vertAlign w:val="subscript"/>
        </w:rPr>
        <w:t>b</w:t>
      </w:r>
      <w:proofErr w:type="spellEnd"/>
    </w:p>
    <w:p w14:paraId="1E501E0D" w14:textId="77777777" w:rsidR="00F33495" w:rsidRPr="006B215E" w:rsidRDefault="006966C3" w:rsidP="00BF3EF1">
      <w:pPr>
        <w:tabs>
          <w:tab w:val="left" w:pos="709"/>
          <w:tab w:val="left" w:pos="1276"/>
          <w:tab w:val="left" w:pos="1418"/>
        </w:tabs>
        <w:spacing w:line="276" w:lineRule="auto"/>
        <w:rPr>
          <w:rFonts w:asciiTheme="minorHAnsi" w:hAnsiTheme="minorHAnsi" w:cstheme="minorHAnsi"/>
          <w:sz w:val="22"/>
          <w:szCs w:val="22"/>
        </w:rPr>
      </w:pPr>
      <w:r w:rsidRPr="006B215E">
        <w:rPr>
          <w:rFonts w:asciiTheme="minorHAnsi" w:hAnsiTheme="minorHAnsi" w:cstheme="minorHAnsi"/>
          <w:b/>
          <w:sz w:val="22"/>
          <w:szCs w:val="22"/>
        </w:rPr>
        <w:tab/>
      </w:r>
      <w:r w:rsidRPr="006B215E">
        <w:rPr>
          <w:rFonts w:asciiTheme="minorHAnsi" w:hAnsiTheme="minorHAnsi" w:cstheme="minorHAnsi"/>
          <w:sz w:val="22"/>
          <w:szCs w:val="22"/>
        </w:rPr>
        <w:t>gdzie,</w:t>
      </w:r>
    </w:p>
    <w:p w14:paraId="029D9305" w14:textId="77777777" w:rsidR="00F33495" w:rsidRPr="006B215E" w:rsidRDefault="006966C3" w:rsidP="00BF3EF1">
      <w:pPr>
        <w:pStyle w:val="Bezodstpw"/>
        <w:spacing w:line="276" w:lineRule="auto"/>
        <w:ind w:left="708"/>
        <w:rPr>
          <w:rFonts w:asciiTheme="minorHAnsi" w:hAnsiTheme="minorHAnsi" w:cstheme="minorHAnsi"/>
        </w:rPr>
      </w:pPr>
      <w:r w:rsidRPr="006B215E">
        <w:rPr>
          <w:rFonts w:asciiTheme="minorHAnsi" w:hAnsiTheme="minorHAnsi" w:cstheme="minorHAnsi"/>
          <w:b/>
        </w:rPr>
        <w:t>P</w:t>
      </w:r>
      <w:r w:rsidRPr="006B215E">
        <w:rPr>
          <w:rFonts w:asciiTheme="minorHAnsi" w:hAnsiTheme="minorHAnsi" w:cstheme="minorHAnsi"/>
          <w:b/>
          <w:vertAlign w:val="subscript"/>
        </w:rPr>
        <w:t xml:space="preserve">C </w:t>
      </w:r>
      <w:r w:rsidRPr="006B215E">
        <w:rPr>
          <w:rFonts w:asciiTheme="minorHAnsi" w:hAnsiTheme="minorHAnsi" w:cstheme="minorHAnsi"/>
          <w:b/>
        </w:rPr>
        <w:t>-</w:t>
      </w:r>
      <w:r w:rsidRPr="006B215E">
        <w:rPr>
          <w:rFonts w:asciiTheme="minorHAnsi" w:hAnsiTheme="minorHAnsi" w:cstheme="minorHAnsi"/>
        </w:rPr>
        <w:t xml:space="preserve"> ilość punktów za kryterium cena,</w:t>
      </w:r>
    </w:p>
    <w:p w14:paraId="721DE66E" w14:textId="77777777" w:rsidR="00F33495" w:rsidRPr="006B215E" w:rsidRDefault="006966C3" w:rsidP="00BF3EF1">
      <w:pPr>
        <w:pStyle w:val="Bezodstpw"/>
        <w:spacing w:line="276" w:lineRule="auto"/>
        <w:ind w:left="708"/>
        <w:rPr>
          <w:rFonts w:asciiTheme="minorHAnsi" w:hAnsiTheme="minorHAnsi" w:cstheme="minorHAnsi"/>
        </w:rPr>
      </w:pPr>
      <w:proofErr w:type="spellStart"/>
      <w:r w:rsidRPr="006B215E">
        <w:rPr>
          <w:rFonts w:asciiTheme="minorHAnsi" w:hAnsiTheme="minorHAnsi" w:cstheme="minorHAnsi"/>
          <w:b/>
        </w:rPr>
        <w:t>C</w:t>
      </w:r>
      <w:r w:rsidRPr="006B215E">
        <w:rPr>
          <w:rFonts w:asciiTheme="minorHAnsi" w:hAnsiTheme="minorHAnsi" w:cstheme="minorHAnsi"/>
          <w:b/>
          <w:vertAlign w:val="subscript"/>
        </w:rPr>
        <w:t>n</w:t>
      </w:r>
      <w:proofErr w:type="spellEnd"/>
      <w:r w:rsidRPr="006B215E">
        <w:rPr>
          <w:rFonts w:asciiTheme="minorHAnsi" w:hAnsiTheme="minorHAnsi" w:cstheme="minorHAnsi"/>
          <w:b/>
        </w:rPr>
        <w:t xml:space="preserve"> -</w:t>
      </w:r>
      <w:r w:rsidRPr="006B215E">
        <w:rPr>
          <w:rFonts w:asciiTheme="minorHAnsi" w:hAnsiTheme="minorHAnsi" w:cstheme="minorHAnsi"/>
        </w:rPr>
        <w:t xml:space="preserve"> najniższa cena ofertowa spośród ofert nieodrzuconych,</w:t>
      </w:r>
    </w:p>
    <w:p w14:paraId="001DEBF9" w14:textId="77777777" w:rsidR="00F33495" w:rsidRPr="006B215E" w:rsidRDefault="006966C3" w:rsidP="00BF3EF1">
      <w:pPr>
        <w:pStyle w:val="Bezodstpw"/>
        <w:spacing w:line="276" w:lineRule="auto"/>
        <w:ind w:left="708"/>
        <w:rPr>
          <w:rFonts w:asciiTheme="minorHAnsi" w:hAnsiTheme="minorHAnsi" w:cstheme="minorHAnsi"/>
        </w:rPr>
      </w:pPr>
      <w:proofErr w:type="spellStart"/>
      <w:r w:rsidRPr="006B215E">
        <w:rPr>
          <w:rFonts w:asciiTheme="minorHAnsi" w:hAnsiTheme="minorHAnsi" w:cstheme="minorHAnsi"/>
          <w:b/>
        </w:rPr>
        <w:t>C</w:t>
      </w:r>
      <w:r w:rsidRPr="006B215E">
        <w:rPr>
          <w:rFonts w:asciiTheme="minorHAnsi" w:hAnsiTheme="minorHAnsi" w:cstheme="minorHAnsi"/>
          <w:b/>
          <w:vertAlign w:val="subscript"/>
        </w:rPr>
        <w:t>b</w:t>
      </w:r>
      <w:proofErr w:type="spellEnd"/>
      <w:r w:rsidRPr="006B215E">
        <w:rPr>
          <w:rFonts w:asciiTheme="minorHAnsi" w:hAnsiTheme="minorHAnsi" w:cstheme="minorHAnsi"/>
          <w:b/>
        </w:rPr>
        <w:t xml:space="preserve"> –</w:t>
      </w:r>
      <w:r w:rsidRPr="006B215E">
        <w:rPr>
          <w:rFonts w:asciiTheme="minorHAnsi" w:hAnsiTheme="minorHAnsi" w:cstheme="minorHAnsi"/>
        </w:rPr>
        <w:t xml:space="preserve"> cena oferty badanej.</w:t>
      </w:r>
    </w:p>
    <w:p w14:paraId="16F26A21" w14:textId="77777777" w:rsidR="00F33495" w:rsidRPr="006B215E" w:rsidRDefault="00F33495" w:rsidP="00BF3EF1">
      <w:pPr>
        <w:pStyle w:val="Bezodstpw"/>
        <w:spacing w:line="276" w:lineRule="auto"/>
        <w:ind w:left="708"/>
        <w:rPr>
          <w:rFonts w:asciiTheme="minorHAnsi" w:hAnsiTheme="minorHAnsi" w:cstheme="minorHAnsi"/>
        </w:rPr>
      </w:pPr>
    </w:p>
    <w:p w14:paraId="6CDE3014" w14:textId="77777777" w:rsidR="00F33495" w:rsidRPr="006B215E" w:rsidRDefault="006966C3" w:rsidP="00BF3EF1">
      <w:pPr>
        <w:pStyle w:val="Akapitzlist"/>
        <w:spacing w:before="0" w:after="0" w:line="276" w:lineRule="auto"/>
        <w:ind w:left="708"/>
        <w:jc w:val="left"/>
        <w:rPr>
          <w:rFonts w:asciiTheme="minorHAnsi" w:hAnsiTheme="minorHAnsi" w:cstheme="minorHAnsi"/>
          <w:sz w:val="22"/>
          <w:szCs w:val="22"/>
        </w:rPr>
      </w:pPr>
      <w:r w:rsidRPr="006B215E">
        <w:rPr>
          <w:rFonts w:asciiTheme="minorHAnsi" w:hAnsiTheme="minorHAnsi" w:cstheme="minorHAnsi"/>
          <w:sz w:val="22"/>
          <w:szCs w:val="22"/>
        </w:rPr>
        <w:t>W kryterium „</w:t>
      </w:r>
      <w:r w:rsidRPr="006B215E">
        <w:rPr>
          <w:rFonts w:asciiTheme="minorHAnsi" w:hAnsiTheme="minorHAnsi" w:cstheme="minorHAnsi"/>
          <w:b/>
          <w:sz w:val="22"/>
          <w:szCs w:val="22"/>
        </w:rPr>
        <w:t>Cena”</w:t>
      </w:r>
      <w:r w:rsidRPr="006B215E">
        <w:rPr>
          <w:rFonts w:asciiTheme="minorHAnsi" w:hAnsiTheme="minorHAnsi" w:cstheme="minorHAnsi"/>
          <w:sz w:val="22"/>
          <w:szCs w:val="22"/>
        </w:rPr>
        <w:t>, oferta z najniższą ceną otrzyma 60 punktów a pozostałe oferty po matematycznym przeliczeniu w odniesieniu do najniższej ceny odpowiednio mniej. Końcowy wynik powyższego działania zostanie zaokrąglony do dwóch miejsc po przecinku.</w:t>
      </w:r>
    </w:p>
    <w:p w14:paraId="22E77166" w14:textId="77777777" w:rsidR="00F33495" w:rsidRPr="006B215E" w:rsidRDefault="00F33495" w:rsidP="00BF3EF1">
      <w:pPr>
        <w:pStyle w:val="Akapitzlist"/>
        <w:spacing w:before="0" w:after="0" w:line="276" w:lineRule="auto"/>
        <w:ind w:left="708"/>
        <w:jc w:val="left"/>
        <w:rPr>
          <w:rFonts w:asciiTheme="minorHAnsi" w:hAnsiTheme="minorHAnsi" w:cstheme="minorHAnsi"/>
          <w:sz w:val="22"/>
          <w:szCs w:val="22"/>
        </w:rPr>
      </w:pPr>
    </w:p>
    <w:p w14:paraId="2B103424" w14:textId="0E4986D5" w:rsidR="003C6C8E" w:rsidRPr="003019A3" w:rsidRDefault="006966C3" w:rsidP="00F84B01">
      <w:pPr>
        <w:pStyle w:val="Listanumerowana2"/>
        <w:numPr>
          <w:ilvl w:val="1"/>
          <w:numId w:val="31"/>
        </w:numPr>
        <w:spacing w:line="276" w:lineRule="auto"/>
        <w:jc w:val="left"/>
        <w:rPr>
          <w:rFonts w:asciiTheme="minorHAnsi" w:hAnsiTheme="minorHAnsi" w:cstheme="minorHAnsi"/>
          <w:szCs w:val="22"/>
        </w:rPr>
      </w:pPr>
      <w:r w:rsidRPr="003C6C8E">
        <w:rPr>
          <w:rFonts w:asciiTheme="minorHAnsi" w:hAnsiTheme="minorHAnsi" w:cstheme="minorHAnsi"/>
          <w:szCs w:val="22"/>
        </w:rPr>
        <w:t xml:space="preserve">Kryterium </w:t>
      </w:r>
      <w:r w:rsidRPr="003C6C8E">
        <w:rPr>
          <w:rFonts w:asciiTheme="minorHAnsi" w:hAnsiTheme="minorHAnsi" w:cstheme="minorHAnsi"/>
          <w:b/>
          <w:szCs w:val="22"/>
        </w:rPr>
        <w:t>„</w:t>
      </w:r>
      <w:r w:rsidR="003C6C8E" w:rsidRPr="003C6C8E">
        <w:rPr>
          <w:rFonts w:asciiTheme="minorHAnsi" w:hAnsiTheme="minorHAnsi" w:cstheme="minorHAnsi"/>
          <w:b/>
          <w:szCs w:val="22"/>
        </w:rPr>
        <w:t xml:space="preserve">Doświadczanie osób”: </w:t>
      </w:r>
    </w:p>
    <w:p w14:paraId="5D47A650" w14:textId="77777777" w:rsidR="003019A3" w:rsidRPr="003C6C8E" w:rsidRDefault="003019A3" w:rsidP="003019A3">
      <w:pPr>
        <w:pStyle w:val="Listanumerowana2"/>
        <w:tabs>
          <w:tab w:val="clear" w:pos="0"/>
        </w:tabs>
        <w:spacing w:line="276" w:lineRule="auto"/>
        <w:ind w:left="720" w:firstLine="0"/>
        <w:jc w:val="left"/>
        <w:rPr>
          <w:rFonts w:asciiTheme="minorHAnsi" w:hAnsiTheme="minorHAnsi" w:cstheme="minorHAnsi"/>
          <w:szCs w:val="22"/>
        </w:rPr>
      </w:pPr>
    </w:p>
    <w:p w14:paraId="3D841B46" w14:textId="506BF593" w:rsidR="003C6C8E" w:rsidRPr="003C6C8E" w:rsidRDefault="003C6C8E" w:rsidP="003019A3">
      <w:pPr>
        <w:pStyle w:val="NormalnyWeb"/>
        <w:ind w:left="567"/>
        <w:rPr>
          <w:rFonts w:asciiTheme="minorHAnsi" w:hAnsiTheme="minorHAnsi" w:cstheme="minorHAnsi"/>
          <w:color w:val="000000"/>
          <w:sz w:val="22"/>
          <w:szCs w:val="22"/>
        </w:rPr>
      </w:pPr>
      <w:r w:rsidRPr="003C6C8E">
        <w:rPr>
          <w:rFonts w:asciiTheme="minorHAnsi" w:hAnsiTheme="minorHAnsi" w:cstheme="minorHAnsi"/>
          <w:color w:val="000000"/>
          <w:sz w:val="22"/>
          <w:szCs w:val="22"/>
        </w:rPr>
        <w:t>W ramach kryterium oceniane będzie dodatkowe doświadczenie zawodowe os</w:t>
      </w:r>
      <w:r w:rsidR="003019A3">
        <w:rPr>
          <w:rFonts w:asciiTheme="minorHAnsi" w:hAnsiTheme="minorHAnsi" w:cstheme="minorHAnsi"/>
          <w:color w:val="000000"/>
          <w:sz w:val="22"/>
          <w:szCs w:val="22"/>
        </w:rPr>
        <w:t>oby</w:t>
      </w:r>
      <w:r w:rsidRPr="003C6C8E">
        <w:rPr>
          <w:rFonts w:asciiTheme="minorHAnsi" w:hAnsiTheme="minorHAnsi" w:cstheme="minorHAnsi"/>
          <w:color w:val="000000"/>
          <w:sz w:val="22"/>
          <w:szCs w:val="22"/>
        </w:rPr>
        <w:t xml:space="preserve"> wskazan</w:t>
      </w:r>
      <w:r w:rsidR="003019A3">
        <w:rPr>
          <w:rFonts w:asciiTheme="minorHAnsi" w:hAnsiTheme="minorHAnsi" w:cstheme="minorHAnsi"/>
          <w:color w:val="000000"/>
          <w:sz w:val="22"/>
          <w:szCs w:val="22"/>
        </w:rPr>
        <w:t>ej</w:t>
      </w:r>
      <w:r w:rsidRPr="003C6C8E">
        <w:rPr>
          <w:rFonts w:asciiTheme="minorHAnsi" w:hAnsiTheme="minorHAnsi" w:cstheme="minorHAnsi"/>
          <w:color w:val="000000"/>
          <w:sz w:val="22"/>
          <w:szCs w:val="22"/>
        </w:rPr>
        <w:t xml:space="preserve"> przez wykonawcę do pełnienia funkcji</w:t>
      </w:r>
      <w:r w:rsidR="003019A3">
        <w:rPr>
          <w:rFonts w:asciiTheme="minorHAnsi" w:hAnsiTheme="minorHAnsi" w:cstheme="minorHAnsi"/>
          <w:color w:val="000000"/>
          <w:sz w:val="22"/>
          <w:szCs w:val="22"/>
        </w:rPr>
        <w:t xml:space="preserve"> </w:t>
      </w:r>
      <w:r w:rsidR="003019A3" w:rsidRPr="00702925">
        <w:rPr>
          <w:rFonts w:asciiTheme="minorHAnsi" w:hAnsiTheme="minorHAnsi" w:cstheme="minorHAnsi"/>
          <w:b/>
          <w:bCs/>
          <w:color w:val="000000"/>
          <w:sz w:val="22"/>
          <w:szCs w:val="22"/>
        </w:rPr>
        <w:t xml:space="preserve">Specjalisty ds. </w:t>
      </w:r>
      <w:r w:rsidR="001C78D8" w:rsidRPr="00702925">
        <w:rPr>
          <w:rFonts w:asciiTheme="minorHAnsi" w:hAnsiTheme="minorHAnsi" w:cstheme="minorHAnsi"/>
          <w:b/>
          <w:bCs/>
          <w:color w:val="000000"/>
          <w:sz w:val="22"/>
          <w:szCs w:val="22"/>
        </w:rPr>
        <w:t>zarządzania projektem</w:t>
      </w:r>
      <w:r w:rsidR="003019A3" w:rsidRPr="00702925">
        <w:rPr>
          <w:rFonts w:asciiTheme="minorHAnsi" w:hAnsiTheme="minorHAnsi" w:cstheme="minorHAnsi"/>
          <w:b/>
          <w:bCs/>
          <w:color w:val="000000"/>
          <w:sz w:val="22"/>
          <w:szCs w:val="22"/>
        </w:rPr>
        <w:t>.</w:t>
      </w:r>
      <w:r w:rsidR="003019A3">
        <w:rPr>
          <w:rFonts w:asciiTheme="minorHAnsi" w:hAnsiTheme="minorHAnsi" w:cstheme="minorHAnsi"/>
          <w:color w:val="000000"/>
          <w:sz w:val="22"/>
          <w:szCs w:val="22"/>
        </w:rPr>
        <w:t xml:space="preserve"> </w:t>
      </w:r>
    </w:p>
    <w:p w14:paraId="3668069E" w14:textId="77777777" w:rsidR="003019A3" w:rsidRDefault="003019A3" w:rsidP="00BF3EF1">
      <w:pPr>
        <w:suppressAutoHyphens w:val="0"/>
        <w:spacing w:line="276" w:lineRule="auto"/>
        <w:ind w:left="567"/>
        <w:rPr>
          <w:rFonts w:asciiTheme="minorHAnsi" w:hAnsiTheme="minorHAnsi" w:cstheme="minorHAnsi"/>
          <w:sz w:val="22"/>
          <w:szCs w:val="22"/>
        </w:rPr>
      </w:pPr>
    </w:p>
    <w:p w14:paraId="00E0E329" w14:textId="41F65068" w:rsidR="003C6C8E" w:rsidRPr="00BE6542" w:rsidRDefault="003C6C8E" w:rsidP="00BF3EF1">
      <w:pPr>
        <w:suppressAutoHyphens w:val="0"/>
        <w:spacing w:line="276" w:lineRule="auto"/>
        <w:ind w:left="567"/>
        <w:rPr>
          <w:rFonts w:asciiTheme="minorHAnsi" w:hAnsiTheme="minorHAnsi" w:cstheme="minorHAnsi"/>
          <w:sz w:val="22"/>
          <w:szCs w:val="22"/>
        </w:rPr>
      </w:pPr>
      <w:r w:rsidRPr="00BE6542">
        <w:rPr>
          <w:rFonts w:asciiTheme="minorHAnsi" w:hAnsiTheme="minorHAnsi" w:cstheme="minorHAnsi"/>
          <w:sz w:val="22"/>
          <w:szCs w:val="22"/>
        </w:rPr>
        <w:t xml:space="preserve">Zamawiający w punkcie </w:t>
      </w:r>
      <w:proofErr w:type="gramStart"/>
      <w:r w:rsidRPr="00BE6542">
        <w:rPr>
          <w:rFonts w:asciiTheme="minorHAnsi" w:hAnsiTheme="minorHAnsi" w:cstheme="minorHAnsi"/>
          <w:sz w:val="22"/>
          <w:szCs w:val="22"/>
        </w:rPr>
        <w:t xml:space="preserve">6.1.4 </w:t>
      </w:r>
      <w:r w:rsidR="001C78D8">
        <w:rPr>
          <w:rFonts w:asciiTheme="minorHAnsi" w:hAnsiTheme="minorHAnsi" w:cstheme="minorHAnsi"/>
          <w:sz w:val="22"/>
          <w:szCs w:val="22"/>
        </w:rPr>
        <w:t xml:space="preserve"> </w:t>
      </w:r>
      <w:proofErr w:type="spellStart"/>
      <w:r w:rsidR="001C78D8">
        <w:rPr>
          <w:rFonts w:asciiTheme="minorHAnsi" w:hAnsiTheme="minorHAnsi" w:cstheme="minorHAnsi"/>
          <w:sz w:val="22"/>
          <w:szCs w:val="22"/>
        </w:rPr>
        <w:t>ppkt</w:t>
      </w:r>
      <w:proofErr w:type="spellEnd"/>
      <w:proofErr w:type="gramEnd"/>
      <w:r w:rsidR="001C78D8">
        <w:rPr>
          <w:rFonts w:asciiTheme="minorHAnsi" w:hAnsiTheme="minorHAnsi" w:cstheme="minorHAnsi"/>
          <w:sz w:val="22"/>
          <w:szCs w:val="22"/>
        </w:rPr>
        <w:t xml:space="preserve"> </w:t>
      </w:r>
      <w:r w:rsidRPr="00BE6542">
        <w:rPr>
          <w:rFonts w:asciiTheme="minorHAnsi" w:hAnsiTheme="minorHAnsi" w:cstheme="minorHAnsi"/>
          <w:sz w:val="22"/>
          <w:szCs w:val="22"/>
        </w:rPr>
        <w:t>2) wymaga, aby wykonawca dysponował osob</w:t>
      </w:r>
      <w:r w:rsidR="003019A3">
        <w:rPr>
          <w:rFonts w:asciiTheme="minorHAnsi" w:hAnsiTheme="minorHAnsi" w:cstheme="minorHAnsi"/>
          <w:sz w:val="22"/>
          <w:szCs w:val="22"/>
        </w:rPr>
        <w:t>ą zdolną</w:t>
      </w:r>
      <w:r w:rsidRPr="00BE6542">
        <w:rPr>
          <w:rFonts w:asciiTheme="minorHAnsi" w:hAnsiTheme="minorHAnsi" w:cstheme="minorHAnsi"/>
          <w:sz w:val="22"/>
          <w:szCs w:val="22"/>
        </w:rPr>
        <w:t xml:space="preserve"> do wykonania zamówienia. </w:t>
      </w:r>
    </w:p>
    <w:p w14:paraId="06A7F916" w14:textId="2750F4B6" w:rsidR="003C6C8E" w:rsidRDefault="003C6C8E" w:rsidP="00943FC6">
      <w:pPr>
        <w:spacing w:line="276" w:lineRule="auto"/>
        <w:ind w:left="567"/>
        <w:rPr>
          <w:rFonts w:asciiTheme="minorHAnsi" w:hAnsiTheme="minorHAnsi" w:cstheme="minorHAnsi"/>
          <w:sz w:val="22"/>
          <w:szCs w:val="22"/>
        </w:rPr>
      </w:pPr>
      <w:r w:rsidRPr="00BE6542">
        <w:rPr>
          <w:rFonts w:asciiTheme="minorHAnsi" w:hAnsiTheme="minorHAnsi" w:cstheme="minorHAnsi"/>
          <w:sz w:val="22"/>
          <w:szCs w:val="22"/>
        </w:rPr>
        <w:t>Jednocześnie Zamawiający przyzna punkty w kryterium</w:t>
      </w:r>
      <w:r w:rsidRPr="00702925">
        <w:rPr>
          <w:rFonts w:asciiTheme="minorHAnsi" w:hAnsiTheme="minorHAnsi" w:cstheme="minorHAnsi"/>
          <w:sz w:val="22"/>
          <w:szCs w:val="22"/>
        </w:rPr>
        <w:t>, jeżeli Wykonawca dysponować będzie osob</w:t>
      </w:r>
      <w:r w:rsidR="001C78D8" w:rsidRPr="00702925">
        <w:rPr>
          <w:rFonts w:asciiTheme="minorHAnsi" w:hAnsiTheme="minorHAnsi" w:cstheme="minorHAnsi"/>
          <w:sz w:val="22"/>
          <w:szCs w:val="22"/>
        </w:rPr>
        <w:t xml:space="preserve">ą </w:t>
      </w:r>
      <w:r w:rsidRPr="00702925">
        <w:rPr>
          <w:rFonts w:asciiTheme="minorHAnsi" w:hAnsiTheme="minorHAnsi" w:cstheme="minorHAnsi"/>
          <w:sz w:val="22"/>
          <w:szCs w:val="22"/>
        </w:rPr>
        <w:t>spełniając</w:t>
      </w:r>
      <w:r w:rsidR="001C78D8" w:rsidRPr="00702925">
        <w:rPr>
          <w:rFonts w:asciiTheme="minorHAnsi" w:hAnsiTheme="minorHAnsi" w:cstheme="minorHAnsi"/>
          <w:sz w:val="22"/>
          <w:szCs w:val="22"/>
        </w:rPr>
        <w:t xml:space="preserve">ą </w:t>
      </w:r>
      <w:r w:rsidRPr="00702925">
        <w:rPr>
          <w:rFonts w:asciiTheme="minorHAnsi" w:hAnsiTheme="minorHAnsi" w:cstheme="minorHAnsi"/>
          <w:sz w:val="22"/>
          <w:szCs w:val="22"/>
        </w:rPr>
        <w:t>warunki z punktu 6.1.4</w:t>
      </w:r>
      <w:r w:rsidR="002B7701" w:rsidRPr="00702925">
        <w:rPr>
          <w:rFonts w:asciiTheme="minorHAnsi" w:hAnsiTheme="minorHAnsi" w:cstheme="minorHAnsi"/>
          <w:sz w:val="22"/>
          <w:szCs w:val="22"/>
        </w:rPr>
        <w:t xml:space="preserve"> </w:t>
      </w:r>
      <w:proofErr w:type="spellStart"/>
      <w:r w:rsidR="002B7701" w:rsidRPr="00702925">
        <w:rPr>
          <w:rFonts w:asciiTheme="minorHAnsi" w:hAnsiTheme="minorHAnsi" w:cstheme="minorHAnsi"/>
          <w:sz w:val="22"/>
          <w:szCs w:val="22"/>
        </w:rPr>
        <w:t>ppkt</w:t>
      </w:r>
      <w:proofErr w:type="spellEnd"/>
      <w:r w:rsidRPr="00702925">
        <w:rPr>
          <w:rFonts w:asciiTheme="minorHAnsi" w:hAnsiTheme="minorHAnsi" w:cstheme="minorHAnsi"/>
          <w:sz w:val="22"/>
          <w:szCs w:val="22"/>
        </w:rPr>
        <w:t xml:space="preserve"> </w:t>
      </w:r>
      <w:r w:rsidR="001C78D8" w:rsidRPr="00702925">
        <w:rPr>
          <w:rFonts w:asciiTheme="minorHAnsi" w:hAnsiTheme="minorHAnsi" w:cstheme="minorHAnsi"/>
          <w:sz w:val="22"/>
          <w:szCs w:val="22"/>
        </w:rPr>
        <w:t>2</w:t>
      </w:r>
      <w:r w:rsidR="00BE6542" w:rsidRPr="00702925">
        <w:rPr>
          <w:rFonts w:asciiTheme="minorHAnsi" w:hAnsiTheme="minorHAnsi" w:cstheme="minorHAnsi"/>
          <w:sz w:val="22"/>
          <w:szCs w:val="22"/>
        </w:rPr>
        <w:t xml:space="preserve">) </w:t>
      </w:r>
      <w:r w:rsidRPr="00702925">
        <w:rPr>
          <w:rFonts w:asciiTheme="minorHAnsi" w:hAnsiTheme="minorHAnsi" w:cstheme="minorHAnsi"/>
          <w:sz w:val="22"/>
          <w:szCs w:val="22"/>
        </w:rPr>
        <w:t>oraz dodatkowo</w:t>
      </w:r>
      <w:r w:rsidR="00943FC6" w:rsidRPr="00702925">
        <w:rPr>
          <w:rFonts w:asciiTheme="minorHAnsi" w:hAnsiTheme="minorHAnsi" w:cstheme="minorHAnsi"/>
          <w:sz w:val="22"/>
          <w:szCs w:val="22"/>
        </w:rPr>
        <w:t xml:space="preserve"> przyzna punkty z</w:t>
      </w:r>
      <w:r w:rsidRPr="00702925">
        <w:rPr>
          <w:rFonts w:asciiTheme="minorHAnsi" w:hAnsiTheme="minorHAnsi" w:cstheme="minorHAnsi"/>
          <w:sz w:val="22"/>
          <w:szCs w:val="22"/>
        </w:rPr>
        <w:t>a każd</w:t>
      </w:r>
      <w:r w:rsidR="00943FC6" w:rsidRPr="00702925">
        <w:rPr>
          <w:rFonts w:asciiTheme="minorHAnsi" w:hAnsiTheme="minorHAnsi" w:cstheme="minorHAnsi"/>
          <w:sz w:val="22"/>
          <w:szCs w:val="22"/>
        </w:rPr>
        <w:t>y</w:t>
      </w:r>
      <w:r w:rsidRPr="00702925">
        <w:rPr>
          <w:rFonts w:asciiTheme="minorHAnsi" w:hAnsiTheme="minorHAnsi" w:cstheme="minorHAnsi"/>
          <w:sz w:val="22"/>
          <w:szCs w:val="22"/>
        </w:rPr>
        <w:t xml:space="preserve"> ponad </w:t>
      </w:r>
      <w:r w:rsidR="00943FC6" w:rsidRPr="00702925">
        <w:rPr>
          <w:rFonts w:asciiTheme="minorHAnsi" w:hAnsiTheme="minorHAnsi" w:cstheme="minorHAnsi"/>
          <w:sz w:val="22"/>
          <w:szCs w:val="22"/>
        </w:rPr>
        <w:t>wymagany, zakończony projekt</w:t>
      </w:r>
      <w:r w:rsidRPr="00702925">
        <w:rPr>
          <w:rFonts w:asciiTheme="minorHAnsi" w:hAnsiTheme="minorHAnsi" w:cstheme="minorHAnsi"/>
          <w:sz w:val="22"/>
          <w:szCs w:val="22"/>
        </w:rPr>
        <w:t xml:space="preserve"> – 2 pkt (max 6 pkt)</w:t>
      </w:r>
      <w:r w:rsidR="008D79F7" w:rsidRPr="00702925">
        <w:rPr>
          <w:rFonts w:asciiTheme="minorHAnsi" w:hAnsiTheme="minorHAnsi" w:cstheme="minorHAnsi"/>
          <w:sz w:val="22"/>
          <w:szCs w:val="22"/>
        </w:rPr>
        <w:t xml:space="preserve"> – punktacja zostanie przyznana w następujący sposób:</w:t>
      </w:r>
    </w:p>
    <w:tbl>
      <w:tblPr>
        <w:tblStyle w:val="Tabela-Siatka"/>
        <w:tblW w:w="0" w:type="auto"/>
        <w:tblInd w:w="567" w:type="dxa"/>
        <w:tblLook w:val="04A0" w:firstRow="1" w:lastRow="0" w:firstColumn="1" w:lastColumn="0" w:noHBand="0" w:noVBand="1"/>
      </w:tblPr>
      <w:tblGrid>
        <w:gridCol w:w="562"/>
        <w:gridCol w:w="6663"/>
        <w:gridCol w:w="1270"/>
      </w:tblGrid>
      <w:tr w:rsidR="003740A5" w14:paraId="6C17ED41" w14:textId="77777777" w:rsidTr="00702925">
        <w:trPr>
          <w:trHeight w:val="1615"/>
        </w:trPr>
        <w:tc>
          <w:tcPr>
            <w:tcW w:w="562" w:type="dxa"/>
            <w:shd w:val="clear" w:color="auto" w:fill="FFFFFF" w:themeFill="background1"/>
          </w:tcPr>
          <w:p w14:paraId="3F7A9337" w14:textId="55059712" w:rsidR="003740A5" w:rsidRDefault="003740A5" w:rsidP="00943FC6">
            <w:pPr>
              <w:spacing w:line="276" w:lineRule="auto"/>
              <w:rPr>
                <w:rFonts w:asciiTheme="minorHAnsi" w:hAnsiTheme="minorHAnsi" w:cstheme="minorHAnsi"/>
                <w:sz w:val="22"/>
                <w:szCs w:val="22"/>
              </w:rPr>
            </w:pPr>
            <w:r>
              <w:rPr>
                <w:rFonts w:asciiTheme="minorHAnsi" w:hAnsiTheme="minorHAnsi" w:cstheme="minorHAnsi"/>
                <w:sz w:val="22"/>
                <w:szCs w:val="22"/>
              </w:rPr>
              <w:t>Lp.</w:t>
            </w:r>
          </w:p>
        </w:tc>
        <w:tc>
          <w:tcPr>
            <w:tcW w:w="6663" w:type="dxa"/>
          </w:tcPr>
          <w:p w14:paraId="5C6E7C6C" w14:textId="469ED6F2" w:rsidR="008D79F7" w:rsidRPr="00702925" w:rsidRDefault="008D79F7" w:rsidP="00702925">
            <w:pPr>
              <w:rPr>
                <w:rFonts w:asciiTheme="minorHAnsi" w:hAnsiTheme="minorHAnsi" w:cstheme="minorHAnsi"/>
                <w:i/>
                <w:iCs/>
                <w:sz w:val="22"/>
                <w:szCs w:val="22"/>
              </w:rPr>
            </w:pPr>
            <w:r w:rsidRPr="00702925">
              <w:rPr>
                <w:rFonts w:asciiTheme="minorHAnsi" w:hAnsiTheme="minorHAnsi" w:cstheme="minorHAnsi"/>
                <w:b/>
                <w:bCs/>
                <w:sz w:val="22"/>
                <w:szCs w:val="22"/>
              </w:rPr>
              <w:t xml:space="preserve">Doświadczenie specjalisty ds. </w:t>
            </w:r>
            <w:r w:rsidR="0017419C" w:rsidRPr="00272F4B">
              <w:rPr>
                <w:rFonts w:asciiTheme="minorHAnsi" w:hAnsiTheme="minorHAnsi" w:cstheme="minorHAnsi"/>
                <w:b/>
                <w:bCs/>
                <w:sz w:val="22"/>
                <w:szCs w:val="22"/>
              </w:rPr>
              <w:t>zarządzania projektami</w:t>
            </w:r>
            <w:r w:rsidRPr="00702925">
              <w:rPr>
                <w:rFonts w:asciiTheme="minorHAnsi" w:hAnsiTheme="minorHAnsi" w:cstheme="minorHAnsi"/>
                <w:b/>
                <w:bCs/>
                <w:sz w:val="22"/>
                <w:szCs w:val="22"/>
              </w:rPr>
              <w:t xml:space="preserve">  </w:t>
            </w:r>
            <w:r w:rsidRPr="00702925">
              <w:rPr>
                <w:rFonts w:asciiTheme="minorHAnsi" w:hAnsiTheme="minorHAnsi" w:cstheme="minorHAnsi"/>
                <w:i/>
                <w:iCs/>
                <w:sz w:val="22"/>
                <w:szCs w:val="22"/>
              </w:rPr>
              <w:t>posiadającego</w:t>
            </w:r>
            <w:r w:rsidR="00D014F6" w:rsidRPr="00702925">
              <w:rPr>
                <w:rFonts w:asciiTheme="minorHAnsi" w:hAnsiTheme="minorHAnsi" w:cstheme="minorHAnsi"/>
                <w:i/>
                <w:iCs/>
                <w:sz w:val="22"/>
                <w:szCs w:val="22"/>
              </w:rPr>
              <w:t xml:space="preserve"> co najmniej 5-letnie doświadczenie w zarządzaniu projektami, obejmujące koordynację interesariuszy, harmonogramowanie, budżetowanie oraz raportowanie postępu; oraz w okresie ostatnich pięciu lat przed upływem terminu składania ofert pełniącego funkcję specjalisty w zarządzaniu projektami współfinansowanymi ze środków UE lub krajowych, w ramach której przygotowywał dokumenty projektowe, współpracowała z instytucją zarządzającą/ pośredniczącą/ nadzorującą, planował, koordynował i nadzorowała realizację (w tym zarządzanie ryzykiem i zmianą) w ramach zakończonego projektu o wartości co najmniej 20 mln zł brutto</w:t>
            </w:r>
          </w:p>
        </w:tc>
        <w:tc>
          <w:tcPr>
            <w:tcW w:w="1270" w:type="dxa"/>
          </w:tcPr>
          <w:p w14:paraId="15A8141A" w14:textId="3469BE5D" w:rsidR="003740A5" w:rsidRDefault="008D79F7" w:rsidP="00943FC6">
            <w:pPr>
              <w:spacing w:line="276" w:lineRule="auto"/>
              <w:rPr>
                <w:rFonts w:asciiTheme="minorHAnsi" w:hAnsiTheme="minorHAnsi" w:cstheme="minorHAnsi"/>
                <w:sz w:val="22"/>
                <w:szCs w:val="22"/>
              </w:rPr>
            </w:pPr>
            <w:r>
              <w:rPr>
                <w:rFonts w:asciiTheme="minorHAnsi" w:hAnsiTheme="minorHAnsi" w:cstheme="minorHAnsi"/>
                <w:sz w:val="22"/>
                <w:szCs w:val="22"/>
              </w:rPr>
              <w:t>Liczba punktów</w:t>
            </w:r>
          </w:p>
        </w:tc>
      </w:tr>
      <w:tr w:rsidR="003740A5" w14:paraId="522CE5AE" w14:textId="77777777" w:rsidTr="00702925">
        <w:tc>
          <w:tcPr>
            <w:tcW w:w="562" w:type="dxa"/>
            <w:shd w:val="clear" w:color="auto" w:fill="FFFFFF" w:themeFill="background1"/>
          </w:tcPr>
          <w:p w14:paraId="6CF5BF36" w14:textId="3821EC38" w:rsidR="003740A5" w:rsidRDefault="008D79F7" w:rsidP="00943FC6">
            <w:pPr>
              <w:spacing w:line="276" w:lineRule="auto"/>
              <w:rPr>
                <w:rFonts w:asciiTheme="minorHAnsi" w:hAnsiTheme="minorHAnsi" w:cstheme="minorHAnsi"/>
                <w:sz w:val="22"/>
                <w:szCs w:val="22"/>
              </w:rPr>
            </w:pPr>
            <w:r>
              <w:rPr>
                <w:rFonts w:asciiTheme="minorHAnsi" w:hAnsiTheme="minorHAnsi" w:cstheme="minorHAnsi"/>
                <w:sz w:val="22"/>
                <w:szCs w:val="22"/>
              </w:rPr>
              <w:t>1</w:t>
            </w:r>
          </w:p>
        </w:tc>
        <w:tc>
          <w:tcPr>
            <w:tcW w:w="6663" w:type="dxa"/>
          </w:tcPr>
          <w:p w14:paraId="2AB56A56" w14:textId="5762EBC3" w:rsidR="003740A5" w:rsidRPr="00272F4B" w:rsidRDefault="008D79F7" w:rsidP="00702925">
            <w:pPr>
              <w:rPr>
                <w:rFonts w:asciiTheme="minorHAnsi" w:hAnsiTheme="minorHAnsi" w:cstheme="minorHAnsi"/>
                <w:sz w:val="22"/>
                <w:szCs w:val="22"/>
              </w:rPr>
            </w:pPr>
            <w:r w:rsidRPr="00272F4B">
              <w:rPr>
                <w:rFonts w:asciiTheme="minorHAnsi" w:hAnsiTheme="minorHAnsi" w:cstheme="minorHAnsi"/>
                <w:sz w:val="22"/>
                <w:szCs w:val="22"/>
              </w:rPr>
              <w:t xml:space="preserve">pełniła funkcję specjalisty ds. </w:t>
            </w:r>
            <w:r w:rsidR="001C78D8" w:rsidRPr="00702925">
              <w:rPr>
                <w:rFonts w:asciiTheme="minorHAnsi" w:hAnsiTheme="minorHAnsi" w:cstheme="minorHAnsi"/>
                <w:sz w:val="22"/>
                <w:szCs w:val="22"/>
              </w:rPr>
              <w:t>zarządzania projektem</w:t>
            </w:r>
            <w:r w:rsidRPr="00272F4B">
              <w:rPr>
                <w:rFonts w:asciiTheme="minorHAnsi" w:hAnsiTheme="minorHAnsi" w:cstheme="minorHAnsi"/>
                <w:sz w:val="22"/>
                <w:szCs w:val="22"/>
              </w:rPr>
              <w:t xml:space="preserve"> </w:t>
            </w:r>
            <w:r w:rsidRPr="00702925">
              <w:rPr>
                <w:rFonts w:asciiTheme="minorHAnsi" w:hAnsiTheme="minorHAnsi" w:cstheme="minorHAnsi"/>
                <w:b/>
                <w:bCs/>
                <w:sz w:val="22"/>
                <w:szCs w:val="22"/>
              </w:rPr>
              <w:t>przy dwóch</w:t>
            </w:r>
            <w:r w:rsidRPr="00272F4B">
              <w:rPr>
                <w:rFonts w:asciiTheme="minorHAnsi" w:hAnsiTheme="minorHAnsi" w:cstheme="minorHAnsi"/>
                <w:sz w:val="22"/>
                <w:szCs w:val="22"/>
              </w:rPr>
              <w:t xml:space="preserve"> projektach </w:t>
            </w:r>
            <w:r w:rsidR="00A52613" w:rsidRPr="00272F4B">
              <w:rPr>
                <w:rFonts w:asciiTheme="minorHAnsi" w:hAnsiTheme="minorHAnsi" w:cstheme="minorHAnsi"/>
                <w:sz w:val="22"/>
                <w:szCs w:val="22"/>
              </w:rPr>
              <w:t>o wyżej określonej charakterystyce</w:t>
            </w:r>
          </w:p>
        </w:tc>
        <w:tc>
          <w:tcPr>
            <w:tcW w:w="1270" w:type="dxa"/>
          </w:tcPr>
          <w:p w14:paraId="0CBD387E" w14:textId="4CDFA2B6" w:rsidR="003740A5" w:rsidRDefault="008D79F7" w:rsidP="00943FC6">
            <w:pPr>
              <w:spacing w:line="276" w:lineRule="auto"/>
              <w:rPr>
                <w:rFonts w:asciiTheme="minorHAnsi" w:hAnsiTheme="minorHAnsi" w:cstheme="minorHAnsi"/>
                <w:sz w:val="22"/>
                <w:szCs w:val="22"/>
              </w:rPr>
            </w:pPr>
            <w:r>
              <w:rPr>
                <w:rFonts w:asciiTheme="minorHAnsi" w:hAnsiTheme="minorHAnsi" w:cstheme="minorHAnsi"/>
                <w:sz w:val="22"/>
                <w:szCs w:val="22"/>
              </w:rPr>
              <w:t>0 pkt</w:t>
            </w:r>
          </w:p>
        </w:tc>
      </w:tr>
      <w:tr w:rsidR="003740A5" w14:paraId="7501C7AD" w14:textId="77777777" w:rsidTr="00702925">
        <w:tc>
          <w:tcPr>
            <w:tcW w:w="562" w:type="dxa"/>
            <w:shd w:val="clear" w:color="auto" w:fill="FFFFFF" w:themeFill="background1"/>
          </w:tcPr>
          <w:p w14:paraId="1F742EFC" w14:textId="78A49F52" w:rsidR="003740A5" w:rsidRDefault="008D79F7" w:rsidP="00943FC6">
            <w:pPr>
              <w:spacing w:line="276" w:lineRule="auto"/>
              <w:rPr>
                <w:rFonts w:asciiTheme="minorHAnsi" w:hAnsiTheme="minorHAnsi" w:cstheme="minorHAnsi"/>
                <w:sz w:val="22"/>
                <w:szCs w:val="22"/>
              </w:rPr>
            </w:pPr>
            <w:r>
              <w:rPr>
                <w:rFonts w:asciiTheme="minorHAnsi" w:hAnsiTheme="minorHAnsi" w:cstheme="minorHAnsi"/>
                <w:sz w:val="22"/>
                <w:szCs w:val="22"/>
              </w:rPr>
              <w:t>2</w:t>
            </w:r>
          </w:p>
        </w:tc>
        <w:tc>
          <w:tcPr>
            <w:tcW w:w="6663" w:type="dxa"/>
          </w:tcPr>
          <w:p w14:paraId="473B4D2B" w14:textId="549B5294" w:rsidR="003740A5" w:rsidRPr="00272F4B" w:rsidRDefault="00A52613" w:rsidP="00702925">
            <w:pPr>
              <w:rPr>
                <w:rFonts w:asciiTheme="minorHAnsi" w:hAnsiTheme="minorHAnsi" w:cstheme="minorHAnsi"/>
                <w:sz w:val="22"/>
                <w:szCs w:val="22"/>
              </w:rPr>
            </w:pPr>
            <w:r w:rsidRPr="00272F4B">
              <w:rPr>
                <w:rFonts w:asciiTheme="minorHAnsi" w:hAnsiTheme="minorHAnsi" w:cstheme="minorHAnsi"/>
                <w:sz w:val="22"/>
                <w:szCs w:val="22"/>
              </w:rPr>
              <w:t xml:space="preserve">pełniła funkcję specjalisty ds. </w:t>
            </w:r>
            <w:r w:rsidR="001C78D8" w:rsidRPr="00702925">
              <w:rPr>
                <w:rFonts w:asciiTheme="minorHAnsi" w:hAnsiTheme="minorHAnsi" w:cstheme="minorHAnsi"/>
                <w:sz w:val="22"/>
                <w:szCs w:val="22"/>
              </w:rPr>
              <w:t xml:space="preserve">zarządzania </w:t>
            </w:r>
            <w:r w:rsidR="00702925" w:rsidRPr="00702925">
              <w:rPr>
                <w:rFonts w:asciiTheme="minorHAnsi" w:hAnsiTheme="minorHAnsi" w:cstheme="minorHAnsi"/>
                <w:sz w:val="22"/>
                <w:szCs w:val="22"/>
              </w:rPr>
              <w:t xml:space="preserve">projektem </w:t>
            </w:r>
            <w:r w:rsidR="00702925" w:rsidRPr="00272F4B">
              <w:rPr>
                <w:rFonts w:asciiTheme="minorHAnsi" w:hAnsiTheme="minorHAnsi" w:cstheme="minorHAnsi"/>
                <w:sz w:val="22"/>
                <w:szCs w:val="22"/>
              </w:rPr>
              <w:t>przy</w:t>
            </w:r>
            <w:r w:rsidRPr="00272F4B">
              <w:rPr>
                <w:rFonts w:asciiTheme="minorHAnsi" w:hAnsiTheme="minorHAnsi" w:cstheme="minorHAnsi"/>
                <w:b/>
                <w:bCs/>
                <w:sz w:val="22"/>
                <w:szCs w:val="22"/>
              </w:rPr>
              <w:t xml:space="preserve"> trzech </w:t>
            </w:r>
            <w:r w:rsidRPr="00272F4B">
              <w:rPr>
                <w:rFonts w:asciiTheme="minorHAnsi" w:hAnsiTheme="minorHAnsi" w:cstheme="minorHAnsi"/>
                <w:sz w:val="22"/>
                <w:szCs w:val="22"/>
              </w:rPr>
              <w:t>projektach o wyżej określonej charakterystyce</w:t>
            </w:r>
          </w:p>
        </w:tc>
        <w:tc>
          <w:tcPr>
            <w:tcW w:w="1270" w:type="dxa"/>
          </w:tcPr>
          <w:p w14:paraId="490C395F" w14:textId="586E05F1" w:rsidR="003740A5" w:rsidRDefault="008D79F7" w:rsidP="00943FC6">
            <w:pPr>
              <w:spacing w:line="276" w:lineRule="auto"/>
              <w:rPr>
                <w:rFonts w:asciiTheme="minorHAnsi" w:hAnsiTheme="minorHAnsi" w:cstheme="minorHAnsi"/>
                <w:sz w:val="22"/>
                <w:szCs w:val="22"/>
              </w:rPr>
            </w:pPr>
            <w:r>
              <w:rPr>
                <w:rFonts w:asciiTheme="minorHAnsi" w:hAnsiTheme="minorHAnsi" w:cstheme="minorHAnsi"/>
                <w:sz w:val="22"/>
                <w:szCs w:val="22"/>
              </w:rPr>
              <w:t>2 pkt</w:t>
            </w:r>
          </w:p>
        </w:tc>
      </w:tr>
      <w:tr w:rsidR="003740A5" w14:paraId="1159B9FD" w14:textId="77777777" w:rsidTr="00702925">
        <w:tc>
          <w:tcPr>
            <w:tcW w:w="562" w:type="dxa"/>
            <w:shd w:val="clear" w:color="auto" w:fill="FFFFFF" w:themeFill="background1"/>
          </w:tcPr>
          <w:p w14:paraId="605633B4" w14:textId="1B9C0F4A" w:rsidR="003740A5" w:rsidRDefault="008D79F7" w:rsidP="00943FC6">
            <w:pPr>
              <w:spacing w:line="276" w:lineRule="auto"/>
              <w:rPr>
                <w:rFonts w:asciiTheme="minorHAnsi" w:hAnsiTheme="minorHAnsi" w:cstheme="minorHAnsi"/>
                <w:sz w:val="22"/>
                <w:szCs w:val="22"/>
              </w:rPr>
            </w:pPr>
            <w:r>
              <w:rPr>
                <w:rFonts w:asciiTheme="minorHAnsi" w:hAnsiTheme="minorHAnsi" w:cstheme="minorHAnsi"/>
                <w:sz w:val="22"/>
                <w:szCs w:val="22"/>
              </w:rPr>
              <w:t>3</w:t>
            </w:r>
          </w:p>
        </w:tc>
        <w:tc>
          <w:tcPr>
            <w:tcW w:w="6663" w:type="dxa"/>
          </w:tcPr>
          <w:p w14:paraId="660A63F8" w14:textId="59BB7F13" w:rsidR="003740A5" w:rsidRPr="00272F4B" w:rsidRDefault="00A52613" w:rsidP="00702925">
            <w:pPr>
              <w:rPr>
                <w:rFonts w:asciiTheme="minorHAnsi" w:hAnsiTheme="minorHAnsi" w:cstheme="minorHAnsi"/>
                <w:sz w:val="22"/>
                <w:szCs w:val="22"/>
              </w:rPr>
            </w:pPr>
            <w:r w:rsidRPr="00272F4B">
              <w:rPr>
                <w:rFonts w:asciiTheme="minorHAnsi" w:hAnsiTheme="minorHAnsi" w:cstheme="minorHAnsi"/>
                <w:sz w:val="22"/>
                <w:szCs w:val="22"/>
              </w:rPr>
              <w:t xml:space="preserve">pełniła funkcję specjalisty ds. </w:t>
            </w:r>
            <w:r w:rsidR="00D014F6" w:rsidRPr="00702925">
              <w:rPr>
                <w:rFonts w:asciiTheme="minorHAnsi" w:hAnsiTheme="minorHAnsi" w:cstheme="minorHAnsi"/>
                <w:sz w:val="22"/>
                <w:szCs w:val="22"/>
              </w:rPr>
              <w:t>zarzadzania projektem</w:t>
            </w:r>
            <w:r w:rsidRPr="00272F4B">
              <w:rPr>
                <w:rFonts w:asciiTheme="minorHAnsi" w:hAnsiTheme="minorHAnsi" w:cstheme="minorHAnsi"/>
                <w:sz w:val="22"/>
                <w:szCs w:val="22"/>
              </w:rPr>
              <w:t xml:space="preserve"> </w:t>
            </w:r>
            <w:r w:rsidRPr="00272F4B">
              <w:rPr>
                <w:rFonts w:asciiTheme="minorHAnsi" w:hAnsiTheme="minorHAnsi" w:cstheme="minorHAnsi"/>
                <w:b/>
                <w:bCs/>
                <w:sz w:val="22"/>
                <w:szCs w:val="22"/>
              </w:rPr>
              <w:t>przy czterech</w:t>
            </w:r>
            <w:r w:rsidRPr="00272F4B">
              <w:rPr>
                <w:rFonts w:asciiTheme="minorHAnsi" w:hAnsiTheme="minorHAnsi" w:cstheme="minorHAnsi"/>
                <w:sz w:val="22"/>
                <w:szCs w:val="22"/>
              </w:rPr>
              <w:t xml:space="preserve"> projektach o wyżej określonej charakterystyce</w:t>
            </w:r>
          </w:p>
        </w:tc>
        <w:tc>
          <w:tcPr>
            <w:tcW w:w="1270" w:type="dxa"/>
          </w:tcPr>
          <w:p w14:paraId="37AA0A4B" w14:textId="5751EC5D" w:rsidR="003740A5" w:rsidRDefault="008D79F7" w:rsidP="00943FC6">
            <w:pPr>
              <w:spacing w:line="276" w:lineRule="auto"/>
              <w:rPr>
                <w:rFonts w:asciiTheme="minorHAnsi" w:hAnsiTheme="minorHAnsi" w:cstheme="minorHAnsi"/>
                <w:sz w:val="22"/>
                <w:szCs w:val="22"/>
              </w:rPr>
            </w:pPr>
            <w:r>
              <w:rPr>
                <w:rFonts w:asciiTheme="minorHAnsi" w:hAnsiTheme="minorHAnsi" w:cstheme="minorHAnsi"/>
                <w:sz w:val="22"/>
                <w:szCs w:val="22"/>
              </w:rPr>
              <w:t>4 pkt</w:t>
            </w:r>
          </w:p>
        </w:tc>
      </w:tr>
      <w:tr w:rsidR="008D79F7" w14:paraId="5CAB0838" w14:textId="77777777" w:rsidTr="00702925">
        <w:tc>
          <w:tcPr>
            <w:tcW w:w="562" w:type="dxa"/>
            <w:shd w:val="clear" w:color="auto" w:fill="FFFFFF" w:themeFill="background1"/>
          </w:tcPr>
          <w:p w14:paraId="1F4679DF" w14:textId="786FDA59" w:rsidR="008D79F7" w:rsidRDefault="008D79F7" w:rsidP="00943FC6">
            <w:pPr>
              <w:spacing w:line="276" w:lineRule="auto"/>
              <w:rPr>
                <w:rFonts w:asciiTheme="minorHAnsi" w:hAnsiTheme="minorHAnsi" w:cstheme="minorHAnsi"/>
                <w:sz w:val="22"/>
                <w:szCs w:val="22"/>
              </w:rPr>
            </w:pPr>
            <w:r>
              <w:rPr>
                <w:rFonts w:asciiTheme="minorHAnsi" w:hAnsiTheme="minorHAnsi" w:cstheme="minorHAnsi"/>
                <w:sz w:val="22"/>
                <w:szCs w:val="22"/>
              </w:rPr>
              <w:t>4</w:t>
            </w:r>
          </w:p>
        </w:tc>
        <w:tc>
          <w:tcPr>
            <w:tcW w:w="6663" w:type="dxa"/>
          </w:tcPr>
          <w:p w14:paraId="6DBE34FA" w14:textId="57014D24" w:rsidR="008D79F7" w:rsidRPr="00272F4B" w:rsidRDefault="00A52613" w:rsidP="00702925">
            <w:pPr>
              <w:rPr>
                <w:rFonts w:asciiTheme="minorHAnsi" w:hAnsiTheme="minorHAnsi" w:cstheme="minorHAnsi"/>
                <w:sz w:val="22"/>
                <w:szCs w:val="22"/>
              </w:rPr>
            </w:pPr>
            <w:r w:rsidRPr="00272F4B">
              <w:rPr>
                <w:rFonts w:asciiTheme="minorHAnsi" w:hAnsiTheme="minorHAnsi" w:cstheme="minorHAnsi"/>
                <w:sz w:val="22"/>
                <w:szCs w:val="22"/>
              </w:rPr>
              <w:t>pełniła funkcję specjalisty ds.</w:t>
            </w:r>
            <w:r w:rsidR="00D014F6" w:rsidRPr="00702925">
              <w:rPr>
                <w:rFonts w:asciiTheme="minorHAnsi" w:hAnsiTheme="minorHAnsi" w:cstheme="minorHAnsi"/>
                <w:sz w:val="22"/>
                <w:szCs w:val="22"/>
              </w:rPr>
              <w:t xml:space="preserve"> zarządzania projektem </w:t>
            </w:r>
            <w:r w:rsidRPr="00272F4B">
              <w:rPr>
                <w:rFonts w:asciiTheme="minorHAnsi" w:hAnsiTheme="minorHAnsi" w:cstheme="minorHAnsi"/>
                <w:b/>
                <w:bCs/>
                <w:sz w:val="22"/>
                <w:szCs w:val="22"/>
              </w:rPr>
              <w:t>przy pięciu</w:t>
            </w:r>
            <w:r w:rsidRPr="00272F4B">
              <w:rPr>
                <w:rFonts w:asciiTheme="minorHAnsi" w:hAnsiTheme="minorHAnsi" w:cstheme="minorHAnsi"/>
                <w:sz w:val="22"/>
                <w:szCs w:val="22"/>
              </w:rPr>
              <w:t xml:space="preserve"> projektach o wyżej określonej charakterystyce</w:t>
            </w:r>
          </w:p>
        </w:tc>
        <w:tc>
          <w:tcPr>
            <w:tcW w:w="1270" w:type="dxa"/>
          </w:tcPr>
          <w:p w14:paraId="35035A46" w14:textId="55CF2D56" w:rsidR="008D79F7" w:rsidRDefault="008D79F7" w:rsidP="00943FC6">
            <w:pPr>
              <w:spacing w:line="276" w:lineRule="auto"/>
              <w:rPr>
                <w:rFonts w:asciiTheme="minorHAnsi" w:hAnsiTheme="minorHAnsi" w:cstheme="minorHAnsi"/>
                <w:sz w:val="22"/>
                <w:szCs w:val="22"/>
              </w:rPr>
            </w:pPr>
            <w:r>
              <w:rPr>
                <w:rFonts w:asciiTheme="minorHAnsi" w:hAnsiTheme="minorHAnsi" w:cstheme="minorHAnsi"/>
                <w:sz w:val="22"/>
                <w:szCs w:val="22"/>
              </w:rPr>
              <w:t>6 pkt</w:t>
            </w:r>
          </w:p>
        </w:tc>
      </w:tr>
    </w:tbl>
    <w:p w14:paraId="77D07E51" w14:textId="77777777" w:rsidR="003740A5" w:rsidRPr="003019A3" w:rsidRDefault="003740A5" w:rsidP="00943FC6">
      <w:pPr>
        <w:spacing w:line="276" w:lineRule="auto"/>
        <w:ind w:left="567"/>
        <w:rPr>
          <w:rFonts w:asciiTheme="minorHAnsi" w:hAnsiTheme="minorHAnsi" w:cstheme="minorHAnsi"/>
          <w:sz w:val="22"/>
          <w:szCs w:val="22"/>
        </w:rPr>
      </w:pPr>
    </w:p>
    <w:p w14:paraId="133804A8" w14:textId="77777777" w:rsidR="003C6C8E" w:rsidRPr="00BE6542" w:rsidRDefault="003C6C8E" w:rsidP="00BF3EF1">
      <w:pPr>
        <w:suppressAutoHyphens w:val="0"/>
        <w:spacing w:line="276" w:lineRule="auto"/>
        <w:ind w:left="567"/>
        <w:rPr>
          <w:rFonts w:asciiTheme="minorHAnsi" w:hAnsiTheme="minorHAnsi" w:cstheme="minorHAnsi"/>
          <w:sz w:val="22"/>
          <w:szCs w:val="22"/>
        </w:rPr>
      </w:pPr>
      <w:r w:rsidRPr="00BE6542">
        <w:rPr>
          <w:rFonts w:asciiTheme="minorHAnsi" w:hAnsiTheme="minorHAnsi" w:cstheme="minorHAnsi"/>
          <w:sz w:val="22"/>
          <w:szCs w:val="22"/>
        </w:rPr>
        <w:t>Zamawiający celem przyznania punktacji wymaga, aby Wykonawca w sposób jednoznaczny i niebudzący wątpliwości przedstawił informacje dotyczące doświadczenia osób, pozwalające na przyporządkowanie danej osobie odpowiedniej liczby punktów.</w:t>
      </w:r>
    </w:p>
    <w:p w14:paraId="67176F08" w14:textId="77777777" w:rsidR="003C6C8E" w:rsidRPr="00BE6542" w:rsidRDefault="003C6C8E" w:rsidP="00BF3EF1">
      <w:pPr>
        <w:suppressAutoHyphens w:val="0"/>
        <w:spacing w:line="276" w:lineRule="auto"/>
        <w:ind w:left="567"/>
        <w:rPr>
          <w:rFonts w:asciiTheme="minorHAnsi" w:hAnsiTheme="minorHAnsi" w:cstheme="minorHAnsi"/>
          <w:sz w:val="22"/>
          <w:szCs w:val="22"/>
        </w:rPr>
      </w:pPr>
      <w:r w:rsidRPr="00BE6542">
        <w:rPr>
          <w:rFonts w:asciiTheme="minorHAnsi" w:hAnsiTheme="minorHAnsi" w:cstheme="minorHAnsi"/>
          <w:sz w:val="22"/>
          <w:szCs w:val="22"/>
        </w:rPr>
        <w:t>Informacje winny zostać przedstawione w Formularzu ofertowym.</w:t>
      </w:r>
    </w:p>
    <w:p w14:paraId="090B631F" w14:textId="7DB03AC1" w:rsidR="003C6C8E" w:rsidRPr="00BE6542" w:rsidRDefault="003C6C8E" w:rsidP="00BF3EF1">
      <w:pPr>
        <w:suppressAutoHyphens w:val="0"/>
        <w:spacing w:line="276" w:lineRule="auto"/>
        <w:ind w:left="567"/>
        <w:rPr>
          <w:rFonts w:asciiTheme="minorHAnsi" w:hAnsiTheme="minorHAnsi" w:cstheme="minorHAnsi"/>
          <w:sz w:val="22"/>
          <w:szCs w:val="22"/>
        </w:rPr>
      </w:pPr>
      <w:r w:rsidRPr="00BE6542">
        <w:rPr>
          <w:rFonts w:asciiTheme="minorHAnsi" w:hAnsiTheme="minorHAnsi" w:cstheme="minorHAnsi"/>
          <w:sz w:val="22"/>
          <w:szCs w:val="22"/>
        </w:rPr>
        <w:t xml:space="preserve">Wymagane jest podanie danych dotyczących usług, za które zostaną przyznane punkty, w sposób umożliwiający ich identyfikację - nazwa </w:t>
      </w:r>
      <w:r w:rsidR="00AD5830">
        <w:rPr>
          <w:rFonts w:asciiTheme="minorHAnsi" w:hAnsiTheme="minorHAnsi" w:cstheme="minorHAnsi"/>
          <w:sz w:val="22"/>
          <w:szCs w:val="22"/>
        </w:rPr>
        <w:t xml:space="preserve">projektu, </w:t>
      </w:r>
      <w:r w:rsidRPr="00BE6542">
        <w:rPr>
          <w:rFonts w:asciiTheme="minorHAnsi" w:hAnsiTheme="minorHAnsi" w:cstheme="minorHAnsi"/>
          <w:sz w:val="22"/>
          <w:szCs w:val="22"/>
        </w:rPr>
        <w:t xml:space="preserve">nazwa </w:t>
      </w:r>
      <w:r w:rsidR="00943FC6">
        <w:rPr>
          <w:rFonts w:asciiTheme="minorHAnsi" w:hAnsiTheme="minorHAnsi" w:cstheme="minorHAnsi"/>
          <w:sz w:val="22"/>
          <w:szCs w:val="22"/>
        </w:rPr>
        <w:t>beneficjenta,</w:t>
      </w:r>
      <w:r w:rsidR="00AD5830">
        <w:rPr>
          <w:rFonts w:asciiTheme="minorHAnsi" w:hAnsiTheme="minorHAnsi" w:cstheme="minorHAnsi"/>
          <w:sz w:val="22"/>
          <w:szCs w:val="22"/>
        </w:rPr>
        <w:t xml:space="preserve"> na rzecz którego usługi były wykonywane</w:t>
      </w:r>
      <w:r w:rsidRPr="00BE6542">
        <w:rPr>
          <w:rFonts w:asciiTheme="minorHAnsi" w:hAnsiTheme="minorHAnsi" w:cstheme="minorHAnsi"/>
          <w:sz w:val="22"/>
          <w:szCs w:val="22"/>
        </w:rPr>
        <w:t>.</w:t>
      </w:r>
    </w:p>
    <w:p w14:paraId="14E64E3E" w14:textId="42FB560E" w:rsidR="003C6C8E" w:rsidRPr="00702925" w:rsidRDefault="003C6C8E" w:rsidP="00BF3EF1">
      <w:pPr>
        <w:suppressAutoHyphens w:val="0"/>
        <w:spacing w:line="276" w:lineRule="auto"/>
        <w:ind w:left="567"/>
        <w:rPr>
          <w:rFonts w:asciiTheme="minorHAnsi" w:hAnsiTheme="minorHAnsi" w:cstheme="minorHAnsi"/>
          <w:b/>
          <w:bCs/>
          <w:sz w:val="22"/>
          <w:szCs w:val="22"/>
        </w:rPr>
      </w:pPr>
      <w:r w:rsidRPr="00702925">
        <w:rPr>
          <w:rFonts w:asciiTheme="minorHAnsi" w:hAnsiTheme="minorHAnsi" w:cstheme="minorHAnsi"/>
          <w:b/>
          <w:bCs/>
          <w:sz w:val="22"/>
          <w:szCs w:val="22"/>
        </w:rPr>
        <w:t xml:space="preserve">Maksymalna liczba punktów jaką może otrzymać oferta za kryterium dodatkowe doświadczenie osób wynosi </w:t>
      </w:r>
      <w:r w:rsidR="00943FC6" w:rsidRPr="00702925">
        <w:rPr>
          <w:rFonts w:asciiTheme="minorHAnsi" w:hAnsiTheme="minorHAnsi" w:cstheme="minorHAnsi"/>
          <w:b/>
          <w:bCs/>
          <w:sz w:val="22"/>
          <w:szCs w:val="22"/>
        </w:rPr>
        <w:t>6</w:t>
      </w:r>
      <w:r w:rsidRPr="00702925">
        <w:rPr>
          <w:rFonts w:asciiTheme="minorHAnsi" w:hAnsiTheme="minorHAnsi" w:cstheme="minorHAnsi"/>
          <w:b/>
          <w:bCs/>
          <w:sz w:val="22"/>
          <w:szCs w:val="22"/>
        </w:rPr>
        <w:t xml:space="preserve"> pkt. </w:t>
      </w:r>
    </w:p>
    <w:p w14:paraId="625459EB" w14:textId="77777777" w:rsidR="003C6C8E" w:rsidRPr="00BE6542" w:rsidRDefault="003C6C8E" w:rsidP="00BF3EF1">
      <w:pPr>
        <w:suppressAutoHyphens w:val="0"/>
        <w:spacing w:line="276" w:lineRule="auto"/>
        <w:ind w:left="567"/>
        <w:rPr>
          <w:rFonts w:asciiTheme="minorHAnsi" w:hAnsiTheme="minorHAnsi" w:cstheme="minorHAnsi"/>
          <w:sz w:val="22"/>
          <w:szCs w:val="22"/>
        </w:rPr>
      </w:pPr>
      <w:r w:rsidRPr="00BE6542">
        <w:rPr>
          <w:rFonts w:asciiTheme="minorHAnsi" w:hAnsiTheme="minorHAnsi" w:cstheme="minorHAnsi"/>
          <w:sz w:val="22"/>
          <w:szCs w:val="22"/>
        </w:rPr>
        <w:t>Wykazanie przez Wykonawcę dysponowaniem więcej niż jedną osobą w danej roli nie powoduje przyznania dodatkowych punktów. W przypadku zgłoszenia przez Wykonawcę w Wykazie osób więcej niż jednej osoby dla danej roli ocenie podlegać będzie pierwsza osoba z listy.</w:t>
      </w:r>
    </w:p>
    <w:p w14:paraId="590A6B74" w14:textId="23BCF15F" w:rsidR="003C6C8E" w:rsidRPr="00BE6542" w:rsidRDefault="003C6C8E" w:rsidP="00BF3EF1">
      <w:pPr>
        <w:suppressAutoHyphens w:val="0"/>
        <w:spacing w:line="276" w:lineRule="auto"/>
        <w:ind w:left="567"/>
        <w:rPr>
          <w:rFonts w:asciiTheme="minorHAnsi" w:hAnsiTheme="minorHAnsi" w:cstheme="minorHAnsi"/>
          <w:sz w:val="22"/>
          <w:szCs w:val="22"/>
        </w:rPr>
      </w:pPr>
      <w:r w:rsidRPr="00BE6542">
        <w:rPr>
          <w:rFonts w:asciiTheme="minorHAnsi" w:hAnsiTheme="minorHAnsi" w:cstheme="minorHAnsi"/>
          <w:sz w:val="22"/>
          <w:szCs w:val="22"/>
        </w:rPr>
        <w:t xml:space="preserve">Mając na uwadze, iż Zamawiający wzywa do złożenia podmiotowych środków dowodowych (w tym wykazu osób na potwierdzenie </w:t>
      </w:r>
      <w:r w:rsidR="00D30746" w:rsidRPr="00702925">
        <w:rPr>
          <w:rFonts w:asciiTheme="minorHAnsi" w:hAnsiTheme="minorHAnsi" w:cstheme="minorHAnsi"/>
          <w:sz w:val="22"/>
          <w:szCs w:val="22"/>
        </w:rPr>
        <w:t xml:space="preserve">warunków </w:t>
      </w:r>
      <w:r w:rsidRPr="00702925">
        <w:rPr>
          <w:rFonts w:asciiTheme="minorHAnsi" w:hAnsiTheme="minorHAnsi" w:cstheme="minorHAnsi"/>
          <w:sz w:val="22"/>
          <w:szCs w:val="22"/>
        </w:rPr>
        <w:t xml:space="preserve">z </w:t>
      </w:r>
      <w:r w:rsidRPr="00702925">
        <w:rPr>
          <w:rFonts w:asciiTheme="minorHAnsi" w:hAnsiTheme="minorHAnsi" w:cstheme="minorHAnsi"/>
          <w:color w:val="000000" w:themeColor="text1"/>
          <w:sz w:val="22"/>
          <w:szCs w:val="22"/>
        </w:rPr>
        <w:t xml:space="preserve">punktu </w:t>
      </w:r>
      <w:r w:rsidR="00BE6542" w:rsidRPr="00702925">
        <w:rPr>
          <w:rFonts w:asciiTheme="minorHAnsi" w:hAnsiTheme="minorHAnsi" w:cstheme="minorHAnsi"/>
          <w:color w:val="000000" w:themeColor="text1"/>
          <w:sz w:val="22"/>
          <w:szCs w:val="22"/>
        </w:rPr>
        <w:t xml:space="preserve">6.1.4 </w:t>
      </w:r>
      <w:r w:rsidR="00626E54" w:rsidRPr="00702925">
        <w:rPr>
          <w:rFonts w:asciiTheme="minorHAnsi" w:hAnsiTheme="minorHAnsi" w:cstheme="minorHAnsi"/>
          <w:color w:val="000000" w:themeColor="text1"/>
          <w:sz w:val="22"/>
          <w:szCs w:val="22"/>
        </w:rPr>
        <w:t>2</w:t>
      </w:r>
      <w:r w:rsidR="00D30746" w:rsidRPr="00702925">
        <w:rPr>
          <w:rFonts w:asciiTheme="minorHAnsi" w:hAnsiTheme="minorHAnsi" w:cstheme="minorHAnsi"/>
          <w:color w:val="000000" w:themeColor="text1"/>
          <w:sz w:val="22"/>
          <w:szCs w:val="22"/>
        </w:rPr>
        <w:t>)</w:t>
      </w:r>
      <w:r w:rsidRPr="00702925">
        <w:rPr>
          <w:rFonts w:asciiTheme="minorHAnsi" w:hAnsiTheme="minorHAnsi" w:cstheme="minorHAnsi"/>
          <w:color w:val="000000" w:themeColor="text1"/>
          <w:sz w:val="22"/>
          <w:szCs w:val="22"/>
        </w:rPr>
        <w:t xml:space="preserve"> </w:t>
      </w:r>
      <w:r w:rsidRPr="00702925">
        <w:rPr>
          <w:rFonts w:asciiTheme="minorHAnsi" w:hAnsiTheme="minorHAnsi" w:cstheme="minorHAnsi"/>
          <w:sz w:val="22"/>
          <w:szCs w:val="22"/>
        </w:rPr>
        <w:t>wyłącznie</w:t>
      </w:r>
      <w:r w:rsidRPr="00BE6542">
        <w:rPr>
          <w:rFonts w:asciiTheme="minorHAnsi" w:hAnsiTheme="minorHAnsi" w:cstheme="minorHAnsi"/>
          <w:sz w:val="22"/>
          <w:szCs w:val="22"/>
        </w:rPr>
        <w:t xml:space="preserve"> wykonawców, których oferty zostaną najwyżej ocenione, w przypadku, gdy wykonawca w złożonym na wezwanie Zamawiającego wykazie osób wykaże inną osobę niż wskazana w ramach kryteriów oceny ofert złożoną wraz z ofertą – niezależnie od wskazanego doświadczenia nowych osób Zamawiający przyzna Wykonawcy w ramach kryterium oceny ofert 0 punktów.</w:t>
      </w:r>
    </w:p>
    <w:p w14:paraId="1D086783" w14:textId="77777777" w:rsidR="003C6C8E" w:rsidRDefault="003C6C8E" w:rsidP="00BF3EF1">
      <w:pPr>
        <w:pStyle w:val="Listanumerowana2"/>
        <w:tabs>
          <w:tab w:val="clear" w:pos="0"/>
        </w:tabs>
        <w:spacing w:line="276" w:lineRule="auto"/>
        <w:ind w:left="720" w:firstLine="0"/>
        <w:jc w:val="left"/>
        <w:rPr>
          <w:rFonts w:asciiTheme="minorHAnsi" w:hAnsiTheme="minorHAnsi" w:cstheme="minorHAnsi"/>
          <w:b/>
          <w:szCs w:val="22"/>
        </w:rPr>
      </w:pPr>
    </w:p>
    <w:p w14:paraId="33A05578" w14:textId="22330C02" w:rsidR="00F33495" w:rsidRPr="00FF0935" w:rsidRDefault="006966C3" w:rsidP="00BF3EF1">
      <w:pPr>
        <w:tabs>
          <w:tab w:val="left" w:pos="360"/>
        </w:tabs>
        <w:spacing w:line="276" w:lineRule="auto"/>
        <w:ind w:left="567"/>
        <w:contextualSpacing/>
        <w:rPr>
          <w:rFonts w:asciiTheme="minorHAnsi" w:hAnsiTheme="minorHAnsi" w:cstheme="minorHAnsi"/>
          <w:b/>
          <w:bCs/>
          <w:sz w:val="22"/>
          <w:szCs w:val="22"/>
        </w:rPr>
      </w:pPr>
      <w:r w:rsidRPr="00FF0935">
        <w:rPr>
          <w:rFonts w:asciiTheme="minorHAnsi" w:hAnsiTheme="minorHAnsi" w:cstheme="minorHAnsi"/>
          <w:b/>
          <w:bCs/>
          <w:sz w:val="22"/>
          <w:szCs w:val="22"/>
        </w:rPr>
        <w:t>Wykonawca otrzyma pkt wg wzoru:</w:t>
      </w:r>
    </w:p>
    <w:p w14:paraId="43C6C3C9" w14:textId="763992F5" w:rsidR="00F33495" w:rsidRDefault="00FF0935" w:rsidP="00312E32">
      <w:pPr>
        <w:tabs>
          <w:tab w:val="left" w:pos="360"/>
        </w:tabs>
        <w:spacing w:line="276" w:lineRule="auto"/>
        <w:ind w:left="567"/>
        <w:contextualSpacing/>
        <w:rPr>
          <w:rFonts w:asciiTheme="minorHAnsi" w:hAnsiTheme="minorHAnsi" w:cstheme="minorHAnsi"/>
          <w:sz w:val="22"/>
          <w:szCs w:val="22"/>
        </w:rPr>
      </w:pPr>
      <w:r w:rsidRPr="00FF0935">
        <w:rPr>
          <w:rFonts w:asciiTheme="minorHAnsi" w:hAnsiTheme="minorHAnsi" w:cstheme="minorHAnsi"/>
          <w:sz w:val="22"/>
          <w:szCs w:val="22"/>
        </w:rPr>
        <w:t xml:space="preserve">Suma punktów przyznanych za </w:t>
      </w:r>
      <w:r>
        <w:rPr>
          <w:rFonts w:asciiTheme="minorHAnsi" w:hAnsiTheme="minorHAnsi" w:cstheme="minorHAnsi"/>
          <w:sz w:val="22"/>
          <w:szCs w:val="22"/>
        </w:rPr>
        <w:t>D</w:t>
      </w:r>
      <w:r w:rsidRPr="00FF0935">
        <w:rPr>
          <w:rFonts w:asciiTheme="minorHAnsi" w:hAnsiTheme="minorHAnsi" w:cstheme="minorHAnsi"/>
          <w:sz w:val="22"/>
          <w:szCs w:val="22"/>
        </w:rPr>
        <w:t xml:space="preserve">oświadczenie osób / </w:t>
      </w:r>
      <w:r w:rsidR="00943FC6">
        <w:rPr>
          <w:rFonts w:asciiTheme="minorHAnsi" w:hAnsiTheme="minorHAnsi" w:cstheme="minorHAnsi"/>
          <w:sz w:val="22"/>
          <w:szCs w:val="22"/>
        </w:rPr>
        <w:t>6</w:t>
      </w:r>
      <w:r w:rsidRPr="00FF0935">
        <w:rPr>
          <w:rFonts w:asciiTheme="minorHAnsi" w:hAnsiTheme="minorHAnsi" w:cstheme="minorHAnsi"/>
          <w:sz w:val="22"/>
          <w:szCs w:val="22"/>
        </w:rPr>
        <w:t xml:space="preserve"> (maksymalna możliwa punktacja) × 40 </w:t>
      </w:r>
    </w:p>
    <w:p w14:paraId="183601E6" w14:textId="77777777" w:rsidR="00312E32" w:rsidRPr="00312E32" w:rsidRDefault="00312E32" w:rsidP="00312E32">
      <w:pPr>
        <w:tabs>
          <w:tab w:val="left" w:pos="360"/>
        </w:tabs>
        <w:spacing w:line="276" w:lineRule="auto"/>
        <w:ind w:left="567"/>
        <w:contextualSpacing/>
        <w:rPr>
          <w:rFonts w:asciiTheme="minorHAnsi" w:hAnsiTheme="minorHAnsi" w:cstheme="minorHAnsi"/>
          <w:sz w:val="22"/>
          <w:szCs w:val="22"/>
        </w:rPr>
      </w:pPr>
    </w:p>
    <w:p w14:paraId="3B51C78B" w14:textId="77777777" w:rsidR="00F33495" w:rsidRPr="006B215E" w:rsidRDefault="006966C3" w:rsidP="00F84B01">
      <w:pPr>
        <w:pStyle w:val="Listanumerowana2"/>
        <w:numPr>
          <w:ilvl w:val="1"/>
          <w:numId w:val="31"/>
        </w:numPr>
        <w:ind w:left="709" w:hanging="709"/>
        <w:jc w:val="left"/>
        <w:rPr>
          <w:rFonts w:asciiTheme="minorHAnsi" w:hAnsiTheme="minorHAnsi" w:cstheme="minorHAnsi"/>
          <w:szCs w:val="22"/>
        </w:rPr>
      </w:pPr>
      <w:r w:rsidRPr="006B215E">
        <w:rPr>
          <w:rFonts w:asciiTheme="minorHAnsi" w:hAnsiTheme="minorHAnsi" w:cstheme="minorHAnsi"/>
          <w:szCs w:val="22"/>
        </w:rPr>
        <w:t>Za najkorzystniejszą ofertę zostanie uznana oferta, która otrzyma największą ilość punktów (P</w:t>
      </w:r>
      <w:r w:rsidRPr="006B215E">
        <w:rPr>
          <w:rFonts w:asciiTheme="minorHAnsi" w:hAnsiTheme="minorHAnsi" w:cstheme="minorHAnsi"/>
          <w:szCs w:val="22"/>
          <w:vertAlign w:val="subscript"/>
        </w:rPr>
        <w:t>O</w:t>
      </w:r>
      <w:r w:rsidRPr="006B215E">
        <w:rPr>
          <w:rFonts w:asciiTheme="minorHAnsi" w:hAnsiTheme="minorHAnsi" w:cstheme="minorHAnsi"/>
          <w:szCs w:val="22"/>
        </w:rPr>
        <w:t>) obliczoną na podstawie wzoru:</w:t>
      </w:r>
    </w:p>
    <w:p w14:paraId="4B60EAF3" w14:textId="4FC6CFFB" w:rsidR="00F33495" w:rsidRPr="006B215E" w:rsidRDefault="006966C3" w:rsidP="00BF3EF1">
      <w:pPr>
        <w:pStyle w:val="Akapitzlist"/>
        <w:tabs>
          <w:tab w:val="left" w:pos="993"/>
        </w:tabs>
        <w:spacing w:after="0"/>
        <w:ind w:left="993"/>
        <w:jc w:val="left"/>
        <w:rPr>
          <w:rFonts w:asciiTheme="minorHAnsi" w:hAnsiTheme="minorHAnsi" w:cstheme="minorHAnsi"/>
          <w:b/>
          <w:bCs/>
          <w:sz w:val="22"/>
          <w:szCs w:val="22"/>
        </w:rPr>
      </w:pPr>
      <w:r w:rsidRPr="006B215E">
        <w:rPr>
          <w:rFonts w:asciiTheme="minorHAnsi" w:hAnsiTheme="minorHAnsi" w:cstheme="minorHAnsi"/>
          <w:b/>
          <w:bCs/>
          <w:sz w:val="22"/>
          <w:szCs w:val="22"/>
        </w:rPr>
        <w:t>P</w:t>
      </w:r>
      <w:r w:rsidRPr="006B215E">
        <w:rPr>
          <w:rFonts w:asciiTheme="minorHAnsi" w:hAnsiTheme="minorHAnsi" w:cstheme="minorHAnsi"/>
          <w:b/>
          <w:bCs/>
          <w:sz w:val="22"/>
          <w:szCs w:val="22"/>
          <w:vertAlign w:val="subscript"/>
        </w:rPr>
        <w:t>O</w:t>
      </w:r>
      <w:r w:rsidRPr="006B215E">
        <w:rPr>
          <w:rFonts w:asciiTheme="minorHAnsi" w:hAnsiTheme="minorHAnsi" w:cstheme="minorHAnsi"/>
          <w:b/>
          <w:bCs/>
          <w:sz w:val="22"/>
          <w:szCs w:val="22"/>
        </w:rPr>
        <w:t xml:space="preserve"> = P</w:t>
      </w:r>
      <w:r w:rsidRPr="006B215E">
        <w:rPr>
          <w:rFonts w:asciiTheme="minorHAnsi" w:hAnsiTheme="minorHAnsi" w:cstheme="minorHAnsi"/>
          <w:b/>
          <w:bCs/>
          <w:sz w:val="22"/>
          <w:szCs w:val="22"/>
          <w:vertAlign w:val="subscript"/>
        </w:rPr>
        <w:t>C</w:t>
      </w:r>
      <w:r w:rsidRPr="006B215E">
        <w:rPr>
          <w:rFonts w:asciiTheme="minorHAnsi" w:hAnsiTheme="minorHAnsi" w:cstheme="minorHAnsi"/>
          <w:b/>
          <w:bCs/>
          <w:sz w:val="22"/>
          <w:szCs w:val="22"/>
        </w:rPr>
        <w:t xml:space="preserve"> + P</w:t>
      </w:r>
      <w:r w:rsidR="003C6C8E">
        <w:rPr>
          <w:rFonts w:asciiTheme="minorHAnsi" w:hAnsiTheme="minorHAnsi" w:cstheme="minorHAnsi"/>
          <w:b/>
          <w:bCs/>
          <w:sz w:val="22"/>
          <w:szCs w:val="22"/>
          <w:vertAlign w:val="subscript"/>
        </w:rPr>
        <w:t>D</w:t>
      </w:r>
      <w:r w:rsidRPr="006B215E">
        <w:rPr>
          <w:rFonts w:asciiTheme="minorHAnsi" w:hAnsiTheme="minorHAnsi" w:cstheme="minorHAnsi"/>
          <w:b/>
          <w:bCs/>
          <w:sz w:val="22"/>
          <w:szCs w:val="22"/>
        </w:rPr>
        <w:t xml:space="preserve"> </w:t>
      </w:r>
    </w:p>
    <w:p w14:paraId="602242BE" w14:textId="77777777" w:rsidR="00F33495" w:rsidRPr="006B215E" w:rsidRDefault="006966C3" w:rsidP="00BF3EF1">
      <w:pPr>
        <w:pStyle w:val="Akapitzlist"/>
        <w:tabs>
          <w:tab w:val="left" w:pos="709"/>
        </w:tabs>
        <w:spacing w:after="0" w:line="276" w:lineRule="auto"/>
        <w:ind w:left="709"/>
        <w:jc w:val="left"/>
        <w:rPr>
          <w:rFonts w:asciiTheme="minorHAnsi" w:hAnsiTheme="minorHAnsi" w:cstheme="minorHAnsi"/>
          <w:bCs/>
          <w:sz w:val="22"/>
          <w:szCs w:val="22"/>
          <w:u w:val="single"/>
        </w:rPr>
      </w:pPr>
      <w:r w:rsidRPr="006B215E">
        <w:rPr>
          <w:rFonts w:asciiTheme="minorHAnsi" w:hAnsiTheme="minorHAnsi" w:cstheme="minorHAnsi"/>
          <w:bCs/>
          <w:sz w:val="22"/>
          <w:szCs w:val="22"/>
          <w:u w:val="single"/>
        </w:rPr>
        <w:t xml:space="preserve">gdzie: </w:t>
      </w:r>
    </w:p>
    <w:p w14:paraId="1D676464" w14:textId="77777777" w:rsidR="00F33495" w:rsidRPr="006B215E" w:rsidRDefault="006966C3" w:rsidP="00BF3EF1">
      <w:pPr>
        <w:pStyle w:val="Akapitzlist"/>
        <w:tabs>
          <w:tab w:val="left" w:pos="709"/>
        </w:tabs>
        <w:spacing w:after="0" w:line="276" w:lineRule="auto"/>
        <w:ind w:left="709"/>
        <w:jc w:val="left"/>
        <w:rPr>
          <w:rFonts w:asciiTheme="minorHAnsi" w:hAnsiTheme="minorHAnsi" w:cstheme="minorHAnsi"/>
          <w:bCs/>
          <w:sz w:val="22"/>
          <w:szCs w:val="22"/>
        </w:rPr>
      </w:pPr>
      <w:r w:rsidRPr="006B215E">
        <w:rPr>
          <w:rFonts w:asciiTheme="minorHAnsi" w:hAnsiTheme="minorHAnsi" w:cstheme="minorHAnsi"/>
          <w:b/>
          <w:bCs/>
          <w:sz w:val="22"/>
          <w:szCs w:val="22"/>
        </w:rPr>
        <w:t>P</w:t>
      </w:r>
      <w:r w:rsidRPr="006B215E">
        <w:rPr>
          <w:rFonts w:asciiTheme="minorHAnsi" w:hAnsiTheme="minorHAnsi" w:cstheme="minorHAnsi"/>
          <w:b/>
          <w:bCs/>
          <w:sz w:val="22"/>
          <w:szCs w:val="22"/>
          <w:vertAlign w:val="subscript"/>
        </w:rPr>
        <w:t xml:space="preserve">O </w:t>
      </w:r>
      <w:r w:rsidRPr="006B215E">
        <w:rPr>
          <w:rFonts w:asciiTheme="minorHAnsi" w:hAnsiTheme="minorHAnsi" w:cstheme="minorHAnsi"/>
          <w:bCs/>
          <w:sz w:val="22"/>
          <w:szCs w:val="22"/>
        </w:rPr>
        <w:t xml:space="preserve">- łączna ilość punktów oferty ocenianej, </w:t>
      </w:r>
    </w:p>
    <w:p w14:paraId="2283235A" w14:textId="77777777" w:rsidR="00F33495" w:rsidRPr="006B215E" w:rsidRDefault="006966C3" w:rsidP="00BF3EF1">
      <w:pPr>
        <w:pStyle w:val="Akapitzlist"/>
        <w:tabs>
          <w:tab w:val="left" w:pos="709"/>
        </w:tabs>
        <w:spacing w:after="0" w:line="276" w:lineRule="auto"/>
        <w:ind w:left="709"/>
        <w:jc w:val="left"/>
        <w:rPr>
          <w:rFonts w:asciiTheme="minorHAnsi" w:hAnsiTheme="minorHAnsi" w:cstheme="minorHAnsi"/>
          <w:bCs/>
          <w:sz w:val="22"/>
          <w:szCs w:val="22"/>
        </w:rPr>
      </w:pPr>
      <w:r w:rsidRPr="006B215E">
        <w:rPr>
          <w:rFonts w:asciiTheme="minorHAnsi" w:hAnsiTheme="minorHAnsi" w:cstheme="minorHAnsi"/>
          <w:b/>
          <w:bCs/>
          <w:sz w:val="22"/>
          <w:szCs w:val="22"/>
        </w:rPr>
        <w:t>P</w:t>
      </w:r>
      <w:r w:rsidRPr="006B215E">
        <w:rPr>
          <w:rFonts w:asciiTheme="minorHAnsi" w:hAnsiTheme="minorHAnsi" w:cstheme="minorHAnsi"/>
          <w:b/>
          <w:bCs/>
          <w:sz w:val="22"/>
          <w:szCs w:val="22"/>
          <w:vertAlign w:val="subscript"/>
        </w:rPr>
        <w:t xml:space="preserve">C </w:t>
      </w:r>
      <w:r w:rsidRPr="006B215E">
        <w:rPr>
          <w:rFonts w:asciiTheme="minorHAnsi" w:hAnsiTheme="minorHAnsi" w:cstheme="minorHAnsi"/>
          <w:bCs/>
          <w:sz w:val="22"/>
          <w:szCs w:val="22"/>
        </w:rPr>
        <w:t xml:space="preserve">- liczba punktów uzyskanych w kryterium </w:t>
      </w:r>
      <w:r w:rsidRPr="006B215E">
        <w:rPr>
          <w:rFonts w:asciiTheme="minorHAnsi" w:hAnsiTheme="minorHAnsi" w:cstheme="minorHAnsi"/>
          <w:b/>
          <w:bCs/>
          <w:sz w:val="22"/>
          <w:szCs w:val="22"/>
        </w:rPr>
        <w:t>„Cena”</w:t>
      </w:r>
      <w:r w:rsidRPr="006B215E">
        <w:rPr>
          <w:rFonts w:asciiTheme="minorHAnsi" w:hAnsiTheme="minorHAnsi" w:cstheme="minorHAnsi"/>
          <w:bCs/>
          <w:sz w:val="22"/>
          <w:szCs w:val="22"/>
        </w:rPr>
        <w:t>,</w:t>
      </w:r>
    </w:p>
    <w:p w14:paraId="1BEFF110" w14:textId="6A42BF5B" w:rsidR="00F33495" w:rsidRPr="006B215E" w:rsidRDefault="006966C3" w:rsidP="00BF3EF1">
      <w:pPr>
        <w:pStyle w:val="Akapitzlist"/>
        <w:tabs>
          <w:tab w:val="left" w:pos="709"/>
        </w:tabs>
        <w:spacing w:after="0" w:line="276" w:lineRule="auto"/>
        <w:ind w:left="709"/>
        <w:jc w:val="left"/>
        <w:rPr>
          <w:rFonts w:asciiTheme="minorHAnsi" w:hAnsiTheme="minorHAnsi" w:cstheme="minorHAnsi"/>
          <w:bCs/>
          <w:sz w:val="22"/>
          <w:szCs w:val="22"/>
        </w:rPr>
      </w:pPr>
      <w:r w:rsidRPr="006B215E">
        <w:rPr>
          <w:rFonts w:asciiTheme="minorHAnsi" w:hAnsiTheme="minorHAnsi" w:cstheme="minorHAnsi"/>
          <w:b/>
          <w:bCs/>
          <w:sz w:val="22"/>
          <w:szCs w:val="22"/>
        </w:rPr>
        <w:t>P</w:t>
      </w:r>
      <w:r w:rsidR="003C6C8E">
        <w:rPr>
          <w:rFonts w:asciiTheme="minorHAnsi" w:hAnsiTheme="minorHAnsi" w:cstheme="minorHAnsi"/>
          <w:b/>
          <w:bCs/>
          <w:sz w:val="22"/>
          <w:szCs w:val="22"/>
          <w:vertAlign w:val="subscript"/>
        </w:rPr>
        <w:t>D</w:t>
      </w:r>
      <w:r w:rsidRPr="006B215E">
        <w:rPr>
          <w:rFonts w:asciiTheme="minorHAnsi" w:hAnsiTheme="minorHAnsi" w:cstheme="minorHAnsi"/>
          <w:b/>
          <w:bCs/>
          <w:sz w:val="22"/>
          <w:szCs w:val="22"/>
          <w:vertAlign w:val="subscript"/>
        </w:rPr>
        <w:t xml:space="preserve"> </w:t>
      </w:r>
      <w:r w:rsidRPr="006B215E">
        <w:rPr>
          <w:rFonts w:asciiTheme="minorHAnsi" w:hAnsiTheme="minorHAnsi" w:cstheme="minorHAnsi"/>
          <w:bCs/>
          <w:sz w:val="22"/>
          <w:szCs w:val="22"/>
        </w:rPr>
        <w:t xml:space="preserve">- liczba punktów uzyskanych w kryterium </w:t>
      </w:r>
      <w:r w:rsidRPr="006B215E">
        <w:rPr>
          <w:rFonts w:asciiTheme="minorHAnsi" w:hAnsiTheme="minorHAnsi" w:cstheme="minorHAnsi"/>
          <w:b/>
          <w:bCs/>
          <w:sz w:val="22"/>
          <w:szCs w:val="22"/>
        </w:rPr>
        <w:t>„D</w:t>
      </w:r>
      <w:r w:rsidR="003C6C8E">
        <w:rPr>
          <w:rFonts w:asciiTheme="minorHAnsi" w:hAnsiTheme="minorHAnsi" w:cstheme="minorHAnsi"/>
          <w:b/>
          <w:bCs/>
          <w:sz w:val="22"/>
          <w:szCs w:val="22"/>
        </w:rPr>
        <w:t>oświadczenie osób</w:t>
      </w:r>
      <w:r w:rsidRPr="006B215E">
        <w:rPr>
          <w:rFonts w:asciiTheme="minorHAnsi" w:hAnsiTheme="minorHAnsi" w:cstheme="minorHAnsi"/>
          <w:b/>
          <w:bCs/>
          <w:sz w:val="22"/>
          <w:szCs w:val="22"/>
        </w:rPr>
        <w:t>”.</w:t>
      </w:r>
    </w:p>
    <w:p w14:paraId="14FF23FE" w14:textId="77777777" w:rsidR="00F33495" w:rsidRPr="006B215E" w:rsidRDefault="00F33495" w:rsidP="00772757">
      <w:pPr>
        <w:spacing w:line="276" w:lineRule="auto"/>
        <w:rPr>
          <w:rFonts w:asciiTheme="minorHAnsi" w:hAnsiTheme="minorHAnsi" w:cstheme="minorHAnsi"/>
          <w:sz w:val="22"/>
          <w:szCs w:val="22"/>
        </w:rPr>
      </w:pPr>
    </w:p>
    <w:tbl>
      <w:tblPr>
        <w:tblW w:w="9073" w:type="dxa"/>
        <w:jc w:val="center"/>
        <w:tblLayout w:type="fixed"/>
        <w:tblLook w:val="00A0" w:firstRow="1" w:lastRow="0" w:firstColumn="1" w:lastColumn="0" w:noHBand="0" w:noVBand="0"/>
      </w:tblPr>
      <w:tblGrid>
        <w:gridCol w:w="9073"/>
      </w:tblGrid>
      <w:tr w:rsidR="00591AF4" w:rsidRPr="006B215E" w14:paraId="08DBC865" w14:textId="77777777">
        <w:trPr>
          <w:jc w:val="center"/>
        </w:trPr>
        <w:tc>
          <w:tcPr>
            <w:tcW w:w="9073" w:type="dxa"/>
            <w:tcBorders>
              <w:bottom w:val="single" w:sz="4" w:space="0" w:color="000000"/>
            </w:tcBorders>
            <w:shd w:val="clear" w:color="auto" w:fill="D9D9D9" w:themeFill="background1" w:themeFillShade="D9"/>
          </w:tcPr>
          <w:p w14:paraId="1B147A3A"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sz w:val="22"/>
                <w:szCs w:val="22"/>
              </w:rPr>
              <w:t>Rozdział 18</w:t>
            </w:r>
          </w:p>
          <w:p w14:paraId="7BA1CA53"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b/>
                <w:sz w:val="22"/>
                <w:szCs w:val="22"/>
              </w:rPr>
              <w:t>WYBÓR NAJKORZYSTNIEJSZEJ OFERTY</w:t>
            </w:r>
          </w:p>
        </w:tc>
      </w:tr>
    </w:tbl>
    <w:p w14:paraId="030FA19C" w14:textId="77777777" w:rsidR="00F33495" w:rsidRPr="006B215E" w:rsidRDefault="006966C3" w:rsidP="00F84B01">
      <w:pPr>
        <w:pStyle w:val="Akapitzlist"/>
        <w:numPr>
          <w:ilvl w:val="1"/>
          <w:numId w:val="26"/>
        </w:numPr>
        <w:shd w:val="clear" w:color="auto" w:fill="FFFFFF"/>
        <w:spacing w:before="72"/>
        <w:ind w:left="709" w:hanging="709"/>
        <w:jc w:val="left"/>
        <w:rPr>
          <w:rFonts w:asciiTheme="minorHAnsi" w:hAnsiTheme="minorHAnsi" w:cstheme="minorHAnsi"/>
          <w:sz w:val="22"/>
          <w:szCs w:val="22"/>
        </w:rPr>
      </w:pPr>
      <w:r w:rsidRPr="006B215E">
        <w:rPr>
          <w:rFonts w:asciiTheme="minorHAnsi" w:hAnsiTheme="minorHAnsi" w:cstheme="minorHAnsi"/>
          <w:sz w:val="22"/>
          <w:szCs w:val="22"/>
        </w:rPr>
        <w:t>Zamawiający wybiera najkorzystniejszą ofertę w terminie związania ofertą.</w:t>
      </w:r>
    </w:p>
    <w:p w14:paraId="09B79858" w14:textId="77777777" w:rsidR="00F33495" w:rsidRPr="006B215E" w:rsidRDefault="006966C3" w:rsidP="00F84B01">
      <w:pPr>
        <w:pStyle w:val="Listanumerowana2"/>
        <w:widowControl w:val="0"/>
        <w:numPr>
          <w:ilvl w:val="1"/>
          <w:numId w:val="26"/>
        </w:numPr>
        <w:tabs>
          <w:tab w:val="left" w:pos="0"/>
          <w:tab w:val="left" w:pos="993"/>
        </w:tabs>
        <w:spacing w:line="276" w:lineRule="auto"/>
        <w:ind w:left="709" w:hanging="709"/>
        <w:jc w:val="left"/>
        <w:rPr>
          <w:rFonts w:asciiTheme="minorHAnsi" w:hAnsiTheme="minorHAnsi" w:cstheme="minorHAnsi"/>
          <w:szCs w:val="22"/>
        </w:rPr>
      </w:pPr>
      <w:r w:rsidRPr="006B215E">
        <w:rPr>
          <w:rFonts w:asciiTheme="minorHAnsi" w:hAnsiTheme="minorHAnsi" w:cstheme="minorHAnsi"/>
          <w:szCs w:val="22"/>
        </w:rPr>
        <w:t xml:space="preserve">Jeżeli termin związania ofertą upłynął przed wyborem najkorzystniejszej oferty, </w:t>
      </w:r>
      <w:r w:rsidRPr="006B215E">
        <w:rPr>
          <w:rFonts w:asciiTheme="minorHAnsi" w:hAnsiTheme="minorHAnsi" w:cstheme="minorHAnsi"/>
          <w:szCs w:val="22"/>
          <w:u w:val="single"/>
        </w:rPr>
        <w:t>Zamawiający wzywa Wykonawcę, którego oferta otrzymała najwyższą ocenę, do wyrażenia, w wyznaczonym przez Zamawiającego terminie, pisemnej zgody na wybór jego oferty</w:t>
      </w:r>
      <w:r w:rsidRPr="006B215E">
        <w:rPr>
          <w:rFonts w:asciiTheme="minorHAnsi" w:hAnsiTheme="minorHAnsi" w:cstheme="minorHAnsi"/>
          <w:szCs w:val="22"/>
        </w:rPr>
        <w:t>.</w:t>
      </w:r>
    </w:p>
    <w:p w14:paraId="635C2410" w14:textId="77777777" w:rsidR="00F33495" w:rsidRPr="006B215E" w:rsidRDefault="006966C3" w:rsidP="00F84B01">
      <w:pPr>
        <w:pStyle w:val="Listanumerowana2"/>
        <w:widowControl w:val="0"/>
        <w:numPr>
          <w:ilvl w:val="1"/>
          <w:numId w:val="26"/>
        </w:numPr>
        <w:tabs>
          <w:tab w:val="left" w:pos="0"/>
          <w:tab w:val="left" w:pos="993"/>
        </w:tabs>
        <w:spacing w:line="276" w:lineRule="auto"/>
        <w:ind w:left="709" w:hanging="709"/>
        <w:jc w:val="left"/>
        <w:rPr>
          <w:rFonts w:asciiTheme="minorHAnsi" w:hAnsiTheme="minorHAnsi" w:cstheme="minorHAnsi"/>
          <w:szCs w:val="22"/>
        </w:rPr>
      </w:pPr>
      <w:r w:rsidRPr="006B215E">
        <w:rPr>
          <w:rFonts w:asciiTheme="minorHAnsi" w:hAnsiTheme="minorHAnsi" w:cstheme="minorHAnsi"/>
          <w:szCs w:val="22"/>
        </w:rPr>
        <w:lastRenderedPageBreak/>
        <w:t xml:space="preserve">Stosownie do art. 253 ust. 1 ustawy </w:t>
      </w:r>
      <w:proofErr w:type="spellStart"/>
      <w:r w:rsidRPr="006B215E">
        <w:rPr>
          <w:rFonts w:asciiTheme="minorHAnsi" w:hAnsiTheme="minorHAnsi" w:cstheme="minorHAnsi"/>
          <w:szCs w:val="22"/>
        </w:rPr>
        <w:t>Pzp</w:t>
      </w:r>
      <w:proofErr w:type="spellEnd"/>
      <w:r w:rsidRPr="006B215E">
        <w:rPr>
          <w:rFonts w:asciiTheme="minorHAnsi" w:hAnsiTheme="minorHAnsi" w:cstheme="minorHAnsi"/>
          <w:szCs w:val="22"/>
        </w:rPr>
        <w:t>, Zamawiający niezwłocznie po wyborze najkorzystniejszej oferty informuje równocześnie Wykonawców, którzy złożyli oferty, o:</w:t>
      </w:r>
    </w:p>
    <w:p w14:paraId="60E05E35" w14:textId="77777777" w:rsidR="00F33495" w:rsidRPr="006B215E" w:rsidRDefault="006966C3" w:rsidP="00F84B01">
      <w:pPr>
        <w:pStyle w:val="Akapitzlist"/>
        <w:numPr>
          <w:ilvl w:val="0"/>
          <w:numId w:val="25"/>
        </w:numPr>
        <w:tabs>
          <w:tab w:val="left" w:pos="1134"/>
          <w:tab w:val="left" w:pos="1276"/>
        </w:tabs>
        <w:spacing w:line="276" w:lineRule="auto"/>
        <w:ind w:left="1134" w:hanging="425"/>
        <w:jc w:val="left"/>
        <w:rPr>
          <w:rFonts w:asciiTheme="minorHAnsi" w:hAnsiTheme="minorHAnsi" w:cstheme="minorHAnsi"/>
          <w:sz w:val="22"/>
          <w:szCs w:val="22"/>
        </w:rPr>
      </w:pPr>
      <w:r w:rsidRPr="006B215E">
        <w:rPr>
          <w:rFonts w:asciiTheme="minorHAnsi" w:hAnsiTheme="minorHAnsi" w:cstheme="minorHAnsi"/>
          <w:sz w:val="22"/>
          <w:szCs w:val="22"/>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1A8AF118" w14:textId="77777777" w:rsidR="00F33495" w:rsidRPr="006B215E" w:rsidRDefault="006966C3" w:rsidP="00F84B01">
      <w:pPr>
        <w:pStyle w:val="Akapitzlist"/>
        <w:numPr>
          <w:ilvl w:val="0"/>
          <w:numId w:val="25"/>
        </w:numPr>
        <w:tabs>
          <w:tab w:val="left" w:pos="1134"/>
          <w:tab w:val="left" w:pos="1276"/>
        </w:tabs>
        <w:spacing w:line="276" w:lineRule="auto"/>
        <w:ind w:left="1134" w:hanging="425"/>
        <w:jc w:val="left"/>
        <w:rPr>
          <w:rFonts w:asciiTheme="minorHAnsi" w:hAnsiTheme="minorHAnsi" w:cstheme="minorHAnsi"/>
          <w:sz w:val="22"/>
          <w:szCs w:val="22"/>
        </w:rPr>
      </w:pPr>
      <w:r w:rsidRPr="006B215E">
        <w:rPr>
          <w:rFonts w:asciiTheme="minorHAnsi" w:hAnsiTheme="minorHAnsi" w:cstheme="minorHAnsi"/>
          <w:sz w:val="22"/>
          <w:szCs w:val="22"/>
        </w:rPr>
        <w:t>Wykonawcach, których oferty zostały odrzucone.</w:t>
      </w:r>
    </w:p>
    <w:p w14:paraId="5F4FF764" w14:textId="77777777" w:rsidR="00F33495" w:rsidRPr="006B215E" w:rsidRDefault="006966C3" w:rsidP="00BF3EF1">
      <w:pPr>
        <w:pStyle w:val="Akapitzlist"/>
        <w:tabs>
          <w:tab w:val="left" w:pos="709"/>
          <w:tab w:val="left" w:pos="1276"/>
          <w:tab w:val="left" w:pos="1418"/>
        </w:tabs>
        <w:spacing w:before="0" w:after="0" w:line="276" w:lineRule="auto"/>
        <w:ind w:left="709" w:hanging="709"/>
        <w:jc w:val="left"/>
        <w:rPr>
          <w:rFonts w:asciiTheme="minorHAnsi" w:hAnsiTheme="minorHAnsi" w:cstheme="minorHAnsi"/>
          <w:i/>
          <w:sz w:val="22"/>
          <w:szCs w:val="22"/>
        </w:rPr>
      </w:pPr>
      <w:r w:rsidRPr="006B215E">
        <w:rPr>
          <w:rFonts w:asciiTheme="minorHAnsi" w:hAnsiTheme="minorHAnsi" w:cstheme="minorHAnsi"/>
          <w:i/>
          <w:sz w:val="22"/>
          <w:szCs w:val="22"/>
        </w:rPr>
        <w:tab/>
        <w:t>podaj</w:t>
      </w:r>
      <w:r w:rsidRPr="006B215E">
        <w:rPr>
          <w:rFonts w:asciiTheme="minorHAnsi" w:eastAsia="Calibri" w:hAnsiTheme="minorHAnsi" w:cstheme="minorHAnsi"/>
          <w:i/>
          <w:sz w:val="22"/>
          <w:szCs w:val="22"/>
        </w:rPr>
        <w:t>ą</w:t>
      </w:r>
      <w:r w:rsidRPr="006B215E">
        <w:rPr>
          <w:rFonts w:asciiTheme="minorHAnsi" w:hAnsiTheme="minorHAnsi" w:cstheme="minorHAnsi"/>
          <w:i/>
          <w:sz w:val="22"/>
          <w:szCs w:val="22"/>
        </w:rPr>
        <w:t>c uzasadnienie faktyczne i prawne.</w:t>
      </w:r>
    </w:p>
    <w:p w14:paraId="19D290B8" w14:textId="77777777" w:rsidR="00F33495" w:rsidRPr="006B215E" w:rsidRDefault="006966C3" w:rsidP="00F84B01">
      <w:pPr>
        <w:pStyle w:val="Akapitzlist"/>
        <w:numPr>
          <w:ilvl w:val="1"/>
          <w:numId w:val="44"/>
        </w:numPr>
        <w:tabs>
          <w:tab w:val="left" w:pos="709"/>
          <w:tab w:val="left" w:pos="1276"/>
          <w:tab w:val="left" w:pos="1418"/>
        </w:tabs>
        <w:spacing w:line="276" w:lineRule="auto"/>
        <w:ind w:left="851"/>
        <w:jc w:val="left"/>
        <w:rPr>
          <w:rFonts w:asciiTheme="minorHAnsi" w:hAnsiTheme="minorHAnsi" w:cstheme="minorHAnsi"/>
          <w:sz w:val="22"/>
          <w:szCs w:val="22"/>
        </w:rPr>
      </w:pPr>
      <w:r w:rsidRPr="006B215E">
        <w:rPr>
          <w:rFonts w:asciiTheme="minorHAnsi" w:hAnsiTheme="minorHAnsi" w:cstheme="minorHAnsi"/>
          <w:bCs/>
          <w:sz w:val="22"/>
          <w:szCs w:val="22"/>
        </w:rPr>
        <w:t xml:space="preserve">Zamawiający udostępnia niezwłocznie informacje, o których mowa w pkt </w:t>
      </w:r>
      <w:r w:rsidRPr="006B215E">
        <w:rPr>
          <w:rFonts w:asciiTheme="minorHAnsi" w:hAnsiTheme="minorHAnsi" w:cstheme="minorHAnsi"/>
          <w:sz w:val="22"/>
          <w:szCs w:val="22"/>
        </w:rPr>
        <w:t xml:space="preserve">18.3 </w:t>
      </w:r>
      <w:r w:rsidRPr="006B215E">
        <w:rPr>
          <w:rFonts w:asciiTheme="minorHAnsi" w:hAnsiTheme="minorHAnsi" w:cstheme="minorHAnsi"/>
          <w:sz w:val="22"/>
          <w:szCs w:val="22"/>
        </w:rPr>
        <w:br/>
      </w:r>
      <w:proofErr w:type="spellStart"/>
      <w:r w:rsidRPr="006B215E">
        <w:rPr>
          <w:rFonts w:asciiTheme="minorHAnsi" w:hAnsiTheme="minorHAnsi" w:cstheme="minorHAnsi"/>
          <w:sz w:val="22"/>
          <w:szCs w:val="22"/>
        </w:rPr>
        <w:t>tiret</w:t>
      </w:r>
      <w:proofErr w:type="spellEnd"/>
      <w:r w:rsidRPr="006B215E">
        <w:rPr>
          <w:rFonts w:asciiTheme="minorHAnsi" w:hAnsiTheme="minorHAnsi" w:cstheme="minorHAnsi"/>
          <w:sz w:val="22"/>
          <w:szCs w:val="22"/>
        </w:rPr>
        <w:t xml:space="preserve"> pierwszy SWZ</w:t>
      </w:r>
      <w:r w:rsidRPr="006B215E">
        <w:rPr>
          <w:rFonts w:asciiTheme="minorHAnsi" w:hAnsiTheme="minorHAnsi" w:cstheme="minorHAnsi"/>
          <w:bCs/>
          <w:sz w:val="22"/>
          <w:szCs w:val="22"/>
        </w:rPr>
        <w:t>, na stronie internetowej prowadzonego postępowania.</w:t>
      </w:r>
    </w:p>
    <w:p w14:paraId="21C3CB4B" w14:textId="77777777" w:rsidR="00F33495" w:rsidRPr="006B215E" w:rsidRDefault="00F33495">
      <w:pPr>
        <w:pStyle w:val="Kolorowalistaakcent11"/>
        <w:tabs>
          <w:tab w:val="left" w:pos="1134"/>
          <w:tab w:val="left" w:pos="1276"/>
          <w:tab w:val="left" w:pos="1418"/>
        </w:tabs>
        <w:spacing w:before="0" w:after="0" w:line="276" w:lineRule="auto"/>
        <w:ind w:left="0"/>
        <w:rPr>
          <w:rFonts w:asciiTheme="minorHAnsi" w:hAnsiTheme="minorHAnsi" w:cstheme="minorHAnsi"/>
          <w:vanish/>
          <w:sz w:val="22"/>
          <w:szCs w:val="22"/>
        </w:rPr>
      </w:pPr>
    </w:p>
    <w:tbl>
      <w:tblPr>
        <w:tblW w:w="8931" w:type="dxa"/>
        <w:jc w:val="center"/>
        <w:tblLayout w:type="fixed"/>
        <w:tblLook w:val="00A0" w:firstRow="1" w:lastRow="0" w:firstColumn="1" w:lastColumn="0" w:noHBand="0" w:noVBand="0"/>
      </w:tblPr>
      <w:tblGrid>
        <w:gridCol w:w="8931"/>
      </w:tblGrid>
      <w:tr w:rsidR="00591AF4" w:rsidRPr="006B215E" w14:paraId="4BBC5C73" w14:textId="77777777">
        <w:trPr>
          <w:trHeight w:val="1015"/>
          <w:jc w:val="center"/>
        </w:trPr>
        <w:tc>
          <w:tcPr>
            <w:tcW w:w="8931" w:type="dxa"/>
            <w:tcBorders>
              <w:bottom w:val="single" w:sz="4" w:space="0" w:color="000000"/>
            </w:tcBorders>
            <w:shd w:val="clear" w:color="auto" w:fill="D9D9D9" w:themeFill="background1" w:themeFillShade="D9"/>
          </w:tcPr>
          <w:p w14:paraId="6F5AC839"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sz w:val="22"/>
                <w:szCs w:val="22"/>
              </w:rPr>
              <w:t>Rozdział 19</w:t>
            </w:r>
          </w:p>
          <w:p w14:paraId="08C01398"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b/>
                <w:sz w:val="22"/>
                <w:szCs w:val="22"/>
              </w:rPr>
              <w:t>INFORMACJE O FORMALNOŚCIACH, JAKIE MUSZĄ ZOSTAĆ DOPEŁNIONE PO WYBORZE OFERTY W CELU ZAWARCIA UMOWY W SPRAWIE ZAMÓWIENIA PUBLICZNEGO</w:t>
            </w:r>
          </w:p>
        </w:tc>
      </w:tr>
    </w:tbl>
    <w:p w14:paraId="176AB74A" w14:textId="77777777" w:rsidR="00F33495" w:rsidRPr="006B215E" w:rsidRDefault="006966C3" w:rsidP="00F84B01">
      <w:pPr>
        <w:pStyle w:val="Kolorowalistaakcent11"/>
        <w:widowControl w:val="0"/>
        <w:numPr>
          <w:ilvl w:val="1"/>
          <w:numId w:val="17"/>
        </w:numPr>
        <w:spacing w:line="276" w:lineRule="auto"/>
        <w:ind w:left="851" w:hanging="851"/>
        <w:jc w:val="left"/>
        <w:outlineLvl w:val="3"/>
        <w:rPr>
          <w:rFonts w:asciiTheme="minorHAnsi" w:hAnsiTheme="minorHAnsi" w:cstheme="minorHAnsi"/>
          <w:sz w:val="22"/>
          <w:szCs w:val="22"/>
        </w:rPr>
      </w:pPr>
      <w:r w:rsidRPr="006B215E">
        <w:rPr>
          <w:rFonts w:asciiTheme="minorHAnsi" w:hAnsiTheme="minorHAnsi" w:cstheme="minorHAnsi"/>
          <w:sz w:val="22"/>
          <w:szCs w:val="22"/>
        </w:rPr>
        <w:t xml:space="preserve">Zamawiający zawiera umowę w sprawie zamówienia publicznego, uwzględnieniem art. 577 ustawy </w:t>
      </w:r>
      <w:proofErr w:type="spellStart"/>
      <w:r w:rsidRPr="006B215E">
        <w:rPr>
          <w:rFonts w:asciiTheme="minorHAnsi" w:hAnsiTheme="minorHAnsi" w:cstheme="minorHAnsi"/>
          <w:sz w:val="22"/>
          <w:szCs w:val="22"/>
        </w:rPr>
        <w:t>Pzp</w:t>
      </w:r>
      <w:proofErr w:type="spellEnd"/>
      <w:r w:rsidRPr="006B215E">
        <w:rPr>
          <w:rFonts w:asciiTheme="minorHAnsi" w:hAnsiTheme="minorHAnsi" w:cstheme="minorHAnsi"/>
          <w:sz w:val="22"/>
          <w:szCs w:val="22"/>
        </w:rPr>
        <w:t>, w terminie nie krótszym niż 5 dni od dnia przesłania zawiadomienia o wyborze najkorzystniejszej oferty, jeżeli zawiadomienie to zostało przesłane przy użyciu środków komunikacji elektronicznej, albo 10 dni, jeżeli zostało przesłane w inny sposób.</w:t>
      </w:r>
    </w:p>
    <w:p w14:paraId="740645E1" w14:textId="77777777" w:rsidR="00F33495" w:rsidRPr="006B215E" w:rsidRDefault="006966C3" w:rsidP="00F84B01">
      <w:pPr>
        <w:pStyle w:val="Kolorowalistaakcent11"/>
        <w:widowControl w:val="0"/>
        <w:numPr>
          <w:ilvl w:val="1"/>
          <w:numId w:val="17"/>
        </w:numPr>
        <w:spacing w:line="276" w:lineRule="auto"/>
        <w:ind w:left="851" w:hanging="851"/>
        <w:jc w:val="left"/>
        <w:outlineLvl w:val="3"/>
        <w:rPr>
          <w:rFonts w:asciiTheme="minorHAnsi" w:hAnsiTheme="minorHAnsi" w:cstheme="minorHAnsi"/>
          <w:sz w:val="22"/>
          <w:szCs w:val="22"/>
        </w:rPr>
      </w:pPr>
      <w:r w:rsidRPr="006B215E">
        <w:rPr>
          <w:rFonts w:asciiTheme="minorHAnsi" w:hAnsiTheme="minorHAnsi" w:cstheme="minorHAnsi"/>
          <w:sz w:val="22"/>
          <w:szCs w:val="22"/>
        </w:rPr>
        <w:t>Zamawiający może zawrzeć umowę w sprawie zamówienia publicznego przed upływem terminu, o którym mowa w pkt 19.1., jeżeli w postępowaniu o udzielenie zamówienia prowadzonym w trybie podstawowym złożono tylko jedną ofertę.</w:t>
      </w:r>
    </w:p>
    <w:p w14:paraId="2FB3CB31" w14:textId="77777777" w:rsidR="00F33495" w:rsidRPr="006B215E" w:rsidRDefault="006966C3" w:rsidP="00F84B01">
      <w:pPr>
        <w:pStyle w:val="Kolorowalistaakcent11"/>
        <w:widowControl w:val="0"/>
        <w:numPr>
          <w:ilvl w:val="1"/>
          <w:numId w:val="17"/>
        </w:numPr>
        <w:spacing w:line="276" w:lineRule="auto"/>
        <w:ind w:left="851" w:hanging="851"/>
        <w:jc w:val="left"/>
        <w:outlineLvl w:val="3"/>
        <w:rPr>
          <w:rFonts w:asciiTheme="minorHAnsi" w:hAnsiTheme="minorHAnsi" w:cstheme="minorHAnsi"/>
          <w:sz w:val="22"/>
          <w:szCs w:val="22"/>
        </w:rPr>
      </w:pPr>
      <w:r w:rsidRPr="006B215E">
        <w:rPr>
          <w:rFonts w:asciiTheme="minorHAnsi" w:hAnsiTheme="minorHAnsi" w:cstheme="minorHAnsi"/>
          <w:sz w:val="22"/>
          <w:szCs w:val="22"/>
        </w:rPr>
        <w:t>Wykonawca, którego oferta została wybrana jako najkorzystniejsza, zostanie poinformowany przez Zamawiającego o miejscu i terminie podpisania umowy.</w:t>
      </w:r>
    </w:p>
    <w:p w14:paraId="1F86D36C" w14:textId="77777777" w:rsidR="00F33495" w:rsidRPr="006B215E" w:rsidRDefault="006966C3" w:rsidP="00F84B01">
      <w:pPr>
        <w:pStyle w:val="Kolorowalistaakcent11"/>
        <w:widowControl w:val="0"/>
        <w:numPr>
          <w:ilvl w:val="1"/>
          <w:numId w:val="17"/>
        </w:numPr>
        <w:spacing w:line="276" w:lineRule="auto"/>
        <w:ind w:left="851" w:hanging="851"/>
        <w:jc w:val="left"/>
        <w:outlineLvl w:val="3"/>
        <w:rPr>
          <w:rFonts w:asciiTheme="minorHAnsi" w:hAnsiTheme="minorHAnsi" w:cstheme="minorHAnsi"/>
          <w:sz w:val="22"/>
          <w:szCs w:val="22"/>
        </w:rPr>
      </w:pPr>
      <w:r w:rsidRPr="006B215E">
        <w:rPr>
          <w:rFonts w:asciiTheme="minorHAnsi" w:hAnsiTheme="minorHAnsi" w:cstheme="minorHAnsi"/>
          <w:sz w:val="22"/>
          <w:szCs w:val="22"/>
        </w:rPr>
        <w:t>W przypadku, gdy zostanie wybrana jako najkorzystniejsza oferta Wykonawców wspólnie ubiegających się o udzielenie zamówienia, Wykonawca przed podpisaniem umowy przedłożą Zamawiającemu umowę regulującą współpracę Wykonawców.</w:t>
      </w:r>
    </w:p>
    <w:p w14:paraId="126987B1" w14:textId="77777777" w:rsidR="00F33495" w:rsidRPr="006B215E" w:rsidRDefault="006966C3" w:rsidP="00F84B01">
      <w:pPr>
        <w:pStyle w:val="Kolorowalistaakcent11"/>
        <w:widowControl w:val="0"/>
        <w:numPr>
          <w:ilvl w:val="1"/>
          <w:numId w:val="17"/>
        </w:numPr>
        <w:spacing w:line="276" w:lineRule="auto"/>
        <w:ind w:left="851" w:hanging="851"/>
        <w:jc w:val="left"/>
        <w:outlineLvl w:val="3"/>
        <w:rPr>
          <w:rFonts w:asciiTheme="minorHAnsi" w:hAnsiTheme="minorHAnsi" w:cstheme="minorHAnsi"/>
          <w:sz w:val="22"/>
          <w:szCs w:val="22"/>
        </w:rPr>
      </w:pPr>
      <w:r w:rsidRPr="006B215E">
        <w:rPr>
          <w:rFonts w:asciiTheme="minorHAnsi" w:hAnsiTheme="minorHAnsi" w:cstheme="minorHAnsi"/>
          <w:sz w:val="22"/>
          <w:szCs w:val="22"/>
        </w:rPr>
        <w:t>Osoby reprezentujące Wykonawcę przy podpisywaniu umowy powinny posiadać ze sobą dokumenty potwierdzające ich umocowanie do reprezentowania Wykonawcy, o ile umocowanie to nie będzie wynikać z dokumentów załączonych do oferty.</w:t>
      </w:r>
    </w:p>
    <w:p w14:paraId="779FE194" w14:textId="3D99D7B6" w:rsidR="005D05BC" w:rsidRPr="00BF4A0D" w:rsidRDefault="006966C3" w:rsidP="00BF4A0D">
      <w:pPr>
        <w:pStyle w:val="Kolorowalistaakcent11"/>
        <w:widowControl w:val="0"/>
        <w:numPr>
          <w:ilvl w:val="1"/>
          <w:numId w:val="17"/>
        </w:numPr>
        <w:spacing w:line="276" w:lineRule="auto"/>
        <w:ind w:left="851" w:hanging="851"/>
        <w:jc w:val="left"/>
        <w:outlineLvl w:val="3"/>
        <w:rPr>
          <w:rFonts w:asciiTheme="minorHAnsi" w:hAnsiTheme="minorHAnsi" w:cstheme="minorHAnsi"/>
          <w:sz w:val="22"/>
          <w:szCs w:val="22"/>
        </w:rPr>
      </w:pPr>
      <w:r w:rsidRPr="006B215E">
        <w:rPr>
          <w:rFonts w:asciiTheme="minorHAnsi" w:hAnsiTheme="minorHAnsi" w:cstheme="minorHAnsi"/>
          <w:sz w:val="22"/>
          <w:szCs w:val="22"/>
        </w:rPr>
        <w:t>Wykonawca, którego oferta zostanie uznana za najkorzystniejszą, zobowiązany będzie, przed podpisaniem umowy do</w:t>
      </w:r>
      <w:r w:rsidR="00BF4A0D">
        <w:rPr>
          <w:rFonts w:asciiTheme="minorHAnsi" w:hAnsiTheme="minorHAnsi" w:cstheme="minorHAnsi"/>
          <w:sz w:val="22"/>
          <w:szCs w:val="22"/>
        </w:rPr>
        <w:t xml:space="preserve"> </w:t>
      </w:r>
      <w:r w:rsidRPr="00BF4A0D">
        <w:rPr>
          <w:rFonts w:asciiTheme="minorHAnsi" w:hAnsiTheme="minorHAnsi" w:cstheme="minorHAnsi"/>
          <w:sz w:val="22"/>
          <w:szCs w:val="22"/>
        </w:rPr>
        <w:t xml:space="preserve">wniesienia zabezpieczenia należytego wykonania umowy w </w:t>
      </w:r>
      <w:r w:rsidR="00395199" w:rsidRPr="00BF4A0D">
        <w:rPr>
          <w:rFonts w:asciiTheme="minorHAnsi" w:hAnsiTheme="minorHAnsi" w:cstheme="minorHAnsi"/>
          <w:sz w:val="22"/>
          <w:szCs w:val="22"/>
        </w:rPr>
        <w:t>wysokości i</w:t>
      </w:r>
      <w:r w:rsidRPr="00BF4A0D">
        <w:rPr>
          <w:rFonts w:asciiTheme="minorHAnsi" w:hAnsiTheme="minorHAnsi" w:cstheme="minorHAnsi"/>
          <w:sz w:val="22"/>
          <w:szCs w:val="22"/>
        </w:rPr>
        <w:t xml:space="preserve"> formie określonej w Rozdziale 20 SWZ.</w:t>
      </w:r>
    </w:p>
    <w:p w14:paraId="28488D6C" w14:textId="77777777" w:rsidR="005D05BC" w:rsidRPr="006B215E" w:rsidRDefault="005D05BC" w:rsidP="005D05BC">
      <w:pPr>
        <w:pStyle w:val="Kolorowalistaakcent11"/>
        <w:widowControl w:val="0"/>
        <w:spacing w:line="276" w:lineRule="auto"/>
        <w:ind w:left="1173"/>
        <w:outlineLvl w:val="3"/>
        <w:rPr>
          <w:rFonts w:asciiTheme="minorHAnsi" w:hAnsiTheme="minorHAnsi" w:cstheme="minorHAnsi"/>
          <w:sz w:val="22"/>
          <w:szCs w:val="22"/>
        </w:rPr>
      </w:pPr>
    </w:p>
    <w:tbl>
      <w:tblPr>
        <w:tblW w:w="8931" w:type="dxa"/>
        <w:jc w:val="center"/>
        <w:tblLayout w:type="fixed"/>
        <w:tblLook w:val="00A0" w:firstRow="1" w:lastRow="0" w:firstColumn="1" w:lastColumn="0" w:noHBand="0" w:noVBand="0"/>
      </w:tblPr>
      <w:tblGrid>
        <w:gridCol w:w="8931"/>
      </w:tblGrid>
      <w:tr w:rsidR="00591AF4" w:rsidRPr="006B215E" w14:paraId="69697F3D" w14:textId="77777777">
        <w:trPr>
          <w:jc w:val="center"/>
        </w:trPr>
        <w:tc>
          <w:tcPr>
            <w:tcW w:w="8931" w:type="dxa"/>
            <w:tcBorders>
              <w:bottom w:val="single" w:sz="4" w:space="0" w:color="000000"/>
            </w:tcBorders>
            <w:shd w:val="clear" w:color="auto" w:fill="D9D9D9" w:themeFill="background1" w:themeFillShade="D9"/>
          </w:tcPr>
          <w:p w14:paraId="77E23927"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sz w:val="22"/>
                <w:szCs w:val="22"/>
              </w:rPr>
              <w:t>Rozdział 20</w:t>
            </w:r>
          </w:p>
          <w:p w14:paraId="3CB79204"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b/>
                <w:sz w:val="22"/>
                <w:szCs w:val="22"/>
              </w:rPr>
              <w:t xml:space="preserve">WYMAGANIA DOTYCZĄCE ZABEZPIECZENIA NALEŻYTEGO </w:t>
            </w:r>
            <w:r w:rsidRPr="006B215E">
              <w:rPr>
                <w:rFonts w:asciiTheme="minorHAnsi" w:hAnsiTheme="minorHAnsi" w:cstheme="minorHAnsi"/>
                <w:b/>
                <w:sz w:val="22"/>
                <w:szCs w:val="22"/>
              </w:rPr>
              <w:br/>
              <w:t>WYKONANIA UMOWY</w:t>
            </w:r>
          </w:p>
        </w:tc>
      </w:tr>
    </w:tbl>
    <w:p w14:paraId="20440CEC" w14:textId="1EB1E9A3" w:rsidR="00F33495" w:rsidRPr="006B215E" w:rsidRDefault="006966C3" w:rsidP="00F84B01">
      <w:pPr>
        <w:pStyle w:val="Kolorowalistaakcent11"/>
        <w:numPr>
          <w:ilvl w:val="1"/>
          <w:numId w:val="18"/>
        </w:numPr>
        <w:spacing w:line="276" w:lineRule="auto"/>
        <w:ind w:left="709" w:hanging="709"/>
        <w:jc w:val="left"/>
        <w:rPr>
          <w:rFonts w:asciiTheme="minorHAnsi" w:hAnsiTheme="minorHAnsi" w:cstheme="minorHAnsi"/>
          <w:bCs/>
          <w:sz w:val="22"/>
          <w:szCs w:val="22"/>
        </w:rPr>
      </w:pPr>
      <w:r w:rsidRPr="006B215E">
        <w:rPr>
          <w:rFonts w:asciiTheme="minorHAnsi" w:hAnsiTheme="minorHAnsi" w:cstheme="minorHAnsi"/>
          <w:bCs/>
          <w:sz w:val="22"/>
          <w:szCs w:val="22"/>
        </w:rPr>
        <w:lastRenderedPageBreak/>
        <w:t xml:space="preserve">Wykonawca, którego oferta zostanie uznana za najkorzystniejszą, zobowiązany będzie do wniesienia zabezpieczenia należytego wykonania umowy w wysokości </w:t>
      </w:r>
      <w:r w:rsidRPr="006B215E">
        <w:rPr>
          <w:rFonts w:asciiTheme="minorHAnsi" w:hAnsiTheme="minorHAnsi" w:cstheme="minorHAnsi"/>
          <w:b/>
          <w:bCs/>
          <w:sz w:val="22"/>
          <w:szCs w:val="22"/>
        </w:rPr>
        <w:t>5 % ceny brutto oferty (z podatkiem VAT)</w:t>
      </w:r>
      <w:r w:rsidR="001B253B">
        <w:rPr>
          <w:rFonts w:asciiTheme="minorHAnsi" w:hAnsiTheme="minorHAnsi" w:cstheme="minorHAnsi"/>
          <w:b/>
          <w:bCs/>
          <w:sz w:val="22"/>
          <w:szCs w:val="22"/>
        </w:rPr>
        <w:t xml:space="preserve"> obejmującej zamówienie podstawowe</w:t>
      </w:r>
      <w:r w:rsidRPr="006B215E">
        <w:rPr>
          <w:rFonts w:asciiTheme="minorHAnsi" w:hAnsiTheme="minorHAnsi" w:cstheme="minorHAnsi"/>
          <w:i/>
          <w:iCs/>
          <w:sz w:val="22"/>
          <w:szCs w:val="22"/>
        </w:rPr>
        <w:t>.</w:t>
      </w:r>
    </w:p>
    <w:p w14:paraId="6DB06B56" w14:textId="77777777" w:rsidR="00F33495" w:rsidRPr="006B215E" w:rsidRDefault="006966C3" w:rsidP="00F84B01">
      <w:pPr>
        <w:pStyle w:val="Kolorowalistaakcent11"/>
        <w:numPr>
          <w:ilvl w:val="1"/>
          <w:numId w:val="18"/>
        </w:numPr>
        <w:spacing w:line="276" w:lineRule="auto"/>
        <w:ind w:left="709" w:hanging="709"/>
        <w:jc w:val="left"/>
        <w:rPr>
          <w:rFonts w:asciiTheme="minorHAnsi" w:hAnsiTheme="minorHAnsi" w:cstheme="minorHAnsi"/>
          <w:bCs/>
          <w:sz w:val="22"/>
          <w:szCs w:val="22"/>
        </w:rPr>
      </w:pPr>
      <w:r w:rsidRPr="006B215E">
        <w:rPr>
          <w:rFonts w:asciiTheme="minorHAnsi" w:hAnsiTheme="minorHAnsi" w:cstheme="minorHAnsi"/>
          <w:bCs/>
          <w:sz w:val="22"/>
          <w:szCs w:val="22"/>
        </w:rPr>
        <w:t>Zabezpieczenie należytego wykonania umowy może być wniesione według wyboru Wykonawcy w jednej lub w kilku następujących formach:</w:t>
      </w:r>
    </w:p>
    <w:p w14:paraId="2412A586" w14:textId="77777777" w:rsidR="00F33495" w:rsidRPr="006B215E" w:rsidRDefault="006966C3" w:rsidP="00F84B01">
      <w:pPr>
        <w:pStyle w:val="Kolorowalistaakcent11"/>
        <w:numPr>
          <w:ilvl w:val="1"/>
          <w:numId w:val="39"/>
        </w:numPr>
        <w:tabs>
          <w:tab w:val="left" w:pos="993"/>
        </w:tabs>
        <w:spacing w:before="0" w:after="0" w:line="276" w:lineRule="auto"/>
        <w:ind w:left="993" w:hanging="283"/>
        <w:jc w:val="left"/>
        <w:rPr>
          <w:rFonts w:asciiTheme="minorHAnsi" w:hAnsiTheme="minorHAnsi" w:cstheme="minorHAnsi"/>
          <w:bCs/>
          <w:sz w:val="22"/>
          <w:szCs w:val="22"/>
        </w:rPr>
      </w:pPr>
      <w:r w:rsidRPr="006B215E">
        <w:rPr>
          <w:rFonts w:asciiTheme="minorHAnsi" w:hAnsiTheme="minorHAnsi" w:cstheme="minorHAnsi"/>
          <w:bCs/>
          <w:sz w:val="22"/>
          <w:szCs w:val="22"/>
        </w:rPr>
        <w:t>pieniądzu,</w:t>
      </w:r>
    </w:p>
    <w:p w14:paraId="7A64D314" w14:textId="77777777" w:rsidR="00F33495" w:rsidRPr="006B215E" w:rsidRDefault="006966C3" w:rsidP="00F84B01">
      <w:pPr>
        <w:pStyle w:val="Kolorowalistaakcent11"/>
        <w:numPr>
          <w:ilvl w:val="1"/>
          <w:numId w:val="101"/>
        </w:numPr>
        <w:tabs>
          <w:tab w:val="left" w:pos="993"/>
        </w:tabs>
        <w:spacing w:before="0" w:after="0" w:line="276" w:lineRule="auto"/>
        <w:ind w:left="993" w:hanging="283"/>
        <w:jc w:val="left"/>
        <w:rPr>
          <w:rFonts w:asciiTheme="minorHAnsi" w:hAnsiTheme="minorHAnsi" w:cstheme="minorHAnsi"/>
          <w:bCs/>
          <w:sz w:val="22"/>
          <w:szCs w:val="22"/>
        </w:rPr>
      </w:pPr>
      <w:r w:rsidRPr="006B215E">
        <w:rPr>
          <w:rFonts w:asciiTheme="minorHAnsi" w:hAnsiTheme="minorHAnsi" w:cstheme="minorHAnsi"/>
          <w:bCs/>
          <w:sz w:val="22"/>
          <w:szCs w:val="22"/>
        </w:rPr>
        <w:t>poręczeniach bankowych lub poręczeniach spółdzielczej kasy oszczędnościowo-kredytowej, z tym, że zobowiązanie kasy jest zawsze zobowiązaniem pieniężnym,</w:t>
      </w:r>
    </w:p>
    <w:p w14:paraId="09029876" w14:textId="77777777" w:rsidR="00F33495" w:rsidRPr="006B215E" w:rsidRDefault="006966C3" w:rsidP="00F84B01">
      <w:pPr>
        <w:pStyle w:val="Kolorowalistaakcent11"/>
        <w:numPr>
          <w:ilvl w:val="1"/>
          <w:numId w:val="102"/>
        </w:numPr>
        <w:tabs>
          <w:tab w:val="left" w:pos="993"/>
        </w:tabs>
        <w:spacing w:before="0" w:after="0" w:line="276" w:lineRule="auto"/>
        <w:ind w:left="993" w:hanging="283"/>
        <w:jc w:val="left"/>
        <w:rPr>
          <w:rFonts w:asciiTheme="minorHAnsi" w:hAnsiTheme="minorHAnsi" w:cstheme="minorHAnsi"/>
          <w:bCs/>
          <w:sz w:val="22"/>
          <w:szCs w:val="22"/>
        </w:rPr>
      </w:pPr>
      <w:r w:rsidRPr="006B215E">
        <w:rPr>
          <w:rFonts w:asciiTheme="minorHAnsi" w:hAnsiTheme="minorHAnsi" w:cstheme="minorHAnsi"/>
          <w:bCs/>
          <w:sz w:val="22"/>
          <w:szCs w:val="22"/>
        </w:rPr>
        <w:t xml:space="preserve">gwarancjach bankowych, </w:t>
      </w:r>
    </w:p>
    <w:p w14:paraId="439F9373" w14:textId="77777777" w:rsidR="00F33495" w:rsidRPr="006B215E" w:rsidRDefault="006966C3" w:rsidP="00F84B01">
      <w:pPr>
        <w:pStyle w:val="Kolorowalistaakcent11"/>
        <w:numPr>
          <w:ilvl w:val="1"/>
          <w:numId w:val="103"/>
        </w:numPr>
        <w:tabs>
          <w:tab w:val="left" w:pos="993"/>
        </w:tabs>
        <w:spacing w:before="0" w:after="0" w:line="276" w:lineRule="auto"/>
        <w:ind w:left="993" w:hanging="283"/>
        <w:jc w:val="left"/>
        <w:rPr>
          <w:rFonts w:asciiTheme="minorHAnsi" w:hAnsiTheme="minorHAnsi" w:cstheme="minorHAnsi"/>
          <w:bCs/>
          <w:sz w:val="22"/>
          <w:szCs w:val="22"/>
        </w:rPr>
      </w:pPr>
      <w:r w:rsidRPr="006B215E">
        <w:rPr>
          <w:rFonts w:asciiTheme="minorHAnsi" w:hAnsiTheme="minorHAnsi" w:cstheme="minorHAnsi"/>
          <w:bCs/>
          <w:sz w:val="22"/>
          <w:szCs w:val="22"/>
        </w:rPr>
        <w:t>gwarancjach ubezpieczeniowych,</w:t>
      </w:r>
    </w:p>
    <w:p w14:paraId="5BE87F8A" w14:textId="77777777" w:rsidR="00F33495" w:rsidRPr="006B215E" w:rsidRDefault="006966C3" w:rsidP="00F84B01">
      <w:pPr>
        <w:pStyle w:val="Kolorowalistaakcent11"/>
        <w:numPr>
          <w:ilvl w:val="1"/>
          <w:numId w:val="104"/>
        </w:numPr>
        <w:tabs>
          <w:tab w:val="left" w:pos="993"/>
        </w:tabs>
        <w:spacing w:line="276" w:lineRule="auto"/>
        <w:ind w:left="993" w:hanging="283"/>
        <w:jc w:val="left"/>
        <w:rPr>
          <w:rFonts w:asciiTheme="minorHAnsi" w:hAnsiTheme="minorHAnsi" w:cstheme="minorHAnsi"/>
          <w:bCs/>
          <w:sz w:val="22"/>
          <w:szCs w:val="22"/>
        </w:rPr>
      </w:pPr>
      <w:r w:rsidRPr="006B215E">
        <w:rPr>
          <w:rFonts w:asciiTheme="minorHAnsi" w:hAnsiTheme="minorHAnsi" w:cstheme="minorHAnsi"/>
          <w:bCs/>
          <w:sz w:val="22"/>
          <w:szCs w:val="22"/>
        </w:rPr>
        <w:t>poręczeniach udzielanych przez podmioty, o których mowa w art. 6b ust. 5 pkt 2 ustawy z dnia 9 listopada 2000 r. o utworzeniu Polskiej Agencji Rozwoju Przedsiębiorczości.</w:t>
      </w:r>
    </w:p>
    <w:p w14:paraId="0171A608" w14:textId="0B0A2151" w:rsidR="00F33495" w:rsidRPr="006B215E" w:rsidRDefault="006966C3" w:rsidP="00F84B01">
      <w:pPr>
        <w:pStyle w:val="Kolorowalistaakcent11"/>
        <w:numPr>
          <w:ilvl w:val="1"/>
          <w:numId w:val="18"/>
        </w:numPr>
        <w:tabs>
          <w:tab w:val="left" w:pos="709"/>
        </w:tabs>
        <w:spacing w:before="0" w:after="0" w:line="276" w:lineRule="auto"/>
        <w:ind w:left="709" w:hanging="709"/>
        <w:jc w:val="left"/>
        <w:rPr>
          <w:rFonts w:asciiTheme="minorHAnsi" w:hAnsiTheme="minorHAnsi" w:cstheme="minorHAnsi"/>
          <w:bCs/>
          <w:sz w:val="22"/>
          <w:szCs w:val="22"/>
        </w:rPr>
      </w:pPr>
      <w:r w:rsidRPr="006B215E">
        <w:rPr>
          <w:rFonts w:asciiTheme="minorHAnsi" w:hAnsiTheme="minorHAnsi" w:cstheme="minorHAnsi"/>
          <w:bCs/>
          <w:sz w:val="22"/>
          <w:szCs w:val="22"/>
        </w:rPr>
        <w:t xml:space="preserve">Zabezpieczenie wnoszone w pieniądzu Wykonawca wpłaca przelewem na rachunek bankowy Zamawiającego z podaniem tytułu: </w:t>
      </w:r>
      <w:r w:rsidRPr="006B215E">
        <w:rPr>
          <w:rFonts w:asciiTheme="minorHAnsi" w:hAnsiTheme="minorHAnsi" w:cstheme="minorHAnsi"/>
          <w:b/>
          <w:sz w:val="22"/>
          <w:szCs w:val="22"/>
        </w:rPr>
        <w:t xml:space="preserve">„zabezpieczenie należytego wykonania umowy, nr sprawy </w:t>
      </w:r>
      <w:r w:rsidR="00FF0935">
        <w:rPr>
          <w:rFonts w:asciiTheme="minorHAnsi" w:hAnsiTheme="minorHAnsi" w:cstheme="minorHAnsi"/>
          <w:b/>
          <w:sz w:val="22"/>
          <w:szCs w:val="22"/>
        </w:rPr>
        <w:t>…………………</w:t>
      </w:r>
      <w:r w:rsidRPr="006B215E">
        <w:rPr>
          <w:rFonts w:asciiTheme="minorHAnsi" w:hAnsiTheme="minorHAnsi" w:cstheme="minorHAnsi"/>
          <w:b/>
          <w:sz w:val="22"/>
          <w:szCs w:val="22"/>
        </w:rPr>
        <w:t>”</w:t>
      </w:r>
      <w:r w:rsidRPr="006B215E">
        <w:rPr>
          <w:rFonts w:asciiTheme="minorHAnsi" w:hAnsiTheme="minorHAnsi" w:cstheme="minorHAnsi"/>
          <w:bCs/>
          <w:sz w:val="22"/>
          <w:szCs w:val="22"/>
        </w:rPr>
        <w:t>.</w:t>
      </w:r>
    </w:p>
    <w:p w14:paraId="7FFB2CA9" w14:textId="77777777" w:rsidR="00F33495" w:rsidRPr="006B215E" w:rsidRDefault="006966C3" w:rsidP="00F84B01">
      <w:pPr>
        <w:pStyle w:val="Kolorowalistaakcent11"/>
        <w:numPr>
          <w:ilvl w:val="1"/>
          <w:numId w:val="18"/>
        </w:numPr>
        <w:spacing w:before="0" w:after="0" w:line="276" w:lineRule="auto"/>
        <w:ind w:left="709" w:hanging="709"/>
        <w:jc w:val="left"/>
        <w:rPr>
          <w:rFonts w:asciiTheme="minorHAnsi" w:hAnsiTheme="minorHAnsi" w:cstheme="minorHAnsi"/>
          <w:bCs/>
          <w:sz w:val="22"/>
          <w:szCs w:val="22"/>
        </w:rPr>
      </w:pPr>
      <w:r w:rsidRPr="006B215E">
        <w:rPr>
          <w:rFonts w:asciiTheme="minorHAnsi" w:hAnsiTheme="minorHAnsi" w:cstheme="minorHAnsi"/>
          <w:bCs/>
          <w:sz w:val="22"/>
          <w:szCs w:val="22"/>
        </w:rPr>
        <w:t xml:space="preserve">Zabezpieczenie należytego wykonania umowy musi być wniesione najpóźniej w dniu podpisania umowy przez Zamawiającego, przed jej podpisaniem. Wniesienie zabezpieczenia w pieniądzu będzie uznane za skuteczne, jeżeli rachunek Zamawiającego zostanie uznany kwotą zabezpieczenia najpóźniej w dniu podpisania umowy przez Zamawiającego i Wykonawcę, przed jej podpisaniem. </w:t>
      </w:r>
      <w:r w:rsidRPr="006B215E">
        <w:rPr>
          <w:rFonts w:asciiTheme="minorHAnsi" w:hAnsiTheme="minorHAnsi" w:cstheme="minorHAnsi"/>
          <w:sz w:val="22"/>
          <w:szCs w:val="22"/>
          <w:shd w:val="clear" w:color="auto" w:fill="FFFFFF"/>
        </w:rPr>
        <w:t>W przypadku wniesienia wadium w pieniądzu Wykonawca może wyrazić zgodę na zaliczenie kwoty wadium na poczet zabezpieczenia.</w:t>
      </w:r>
    </w:p>
    <w:p w14:paraId="61ED5298" w14:textId="44D0A1C1" w:rsidR="00F33495" w:rsidRPr="006B215E" w:rsidRDefault="006966C3" w:rsidP="00F84B01">
      <w:pPr>
        <w:pStyle w:val="Kolorowalistaakcent11"/>
        <w:numPr>
          <w:ilvl w:val="1"/>
          <w:numId w:val="18"/>
        </w:numPr>
        <w:spacing w:before="0" w:after="0" w:line="276" w:lineRule="auto"/>
        <w:ind w:left="709" w:hanging="709"/>
        <w:jc w:val="left"/>
        <w:rPr>
          <w:rFonts w:asciiTheme="minorHAnsi" w:hAnsiTheme="minorHAnsi" w:cstheme="minorHAnsi"/>
          <w:bCs/>
          <w:sz w:val="22"/>
          <w:szCs w:val="22"/>
        </w:rPr>
      </w:pPr>
      <w:r w:rsidRPr="006B215E">
        <w:rPr>
          <w:rFonts w:asciiTheme="minorHAnsi" w:hAnsiTheme="minorHAnsi" w:cstheme="minorHAnsi"/>
          <w:sz w:val="22"/>
          <w:szCs w:val="22"/>
          <w:shd w:val="clear" w:color="auto" w:fill="FFFFFF"/>
        </w:rPr>
        <w:t xml:space="preserve">Zabezpieczenie służy pokryciu roszczeń z tytułu niewykonania lub nienależytego wykonania umowy. </w:t>
      </w:r>
      <w:r w:rsidRPr="006B215E">
        <w:rPr>
          <w:rFonts w:asciiTheme="minorHAnsi" w:hAnsiTheme="minorHAnsi" w:cstheme="minorHAnsi"/>
          <w:sz w:val="22"/>
          <w:szCs w:val="22"/>
        </w:rPr>
        <w:t>Kwota stanowiąca 70% zabezpieczenia należytego wykonania umowy, zostanie zwrócona w terminie 30 dni od dnia podpisania protokołu odbioru końcowego.</w:t>
      </w:r>
    </w:p>
    <w:p w14:paraId="688678B1" w14:textId="5F87233E" w:rsidR="00F33495" w:rsidRPr="006B215E" w:rsidRDefault="006966C3" w:rsidP="00F84B01">
      <w:pPr>
        <w:pStyle w:val="Kolorowalistaakcent11"/>
        <w:numPr>
          <w:ilvl w:val="1"/>
          <w:numId w:val="18"/>
        </w:numPr>
        <w:shd w:val="clear" w:color="auto" w:fill="FFFFFF" w:themeFill="background1"/>
        <w:spacing w:before="0" w:after="0" w:line="276" w:lineRule="auto"/>
        <w:ind w:left="709" w:hanging="709"/>
        <w:jc w:val="left"/>
        <w:rPr>
          <w:rFonts w:asciiTheme="minorHAnsi" w:hAnsiTheme="minorHAnsi" w:cstheme="minorHAnsi"/>
          <w:bCs/>
          <w:sz w:val="22"/>
          <w:szCs w:val="22"/>
        </w:rPr>
      </w:pPr>
      <w:r w:rsidRPr="006B215E">
        <w:rPr>
          <w:rFonts w:asciiTheme="minorHAnsi" w:hAnsiTheme="minorHAnsi" w:cstheme="minorHAnsi"/>
          <w:sz w:val="22"/>
          <w:szCs w:val="22"/>
        </w:rPr>
        <w:t xml:space="preserve">Kwota pozostawiona na zabezpieczenie roszczeń z tytułu rękojmi za wady fizyczne i gwarancji, wynosząca 30% wartości zabezpieczenia należytego wykonania umowy, zostanie zwrócona nie później niż w 15 dniu </w:t>
      </w:r>
      <w:r w:rsidR="006E1445" w:rsidRPr="006B215E">
        <w:rPr>
          <w:rFonts w:asciiTheme="minorHAnsi" w:hAnsiTheme="minorHAnsi" w:cstheme="minorHAnsi"/>
          <w:sz w:val="22"/>
          <w:szCs w:val="22"/>
        </w:rPr>
        <w:t>po upływie okresu rękojmi za wady</w:t>
      </w:r>
      <w:r w:rsidR="003E746F" w:rsidRPr="006B215E">
        <w:rPr>
          <w:rFonts w:asciiTheme="minorHAnsi" w:hAnsiTheme="minorHAnsi" w:cstheme="minorHAnsi"/>
          <w:sz w:val="22"/>
          <w:szCs w:val="22"/>
        </w:rPr>
        <w:t xml:space="preserve"> i</w:t>
      </w:r>
      <w:r w:rsidR="006E1445" w:rsidRPr="006B215E">
        <w:rPr>
          <w:rFonts w:asciiTheme="minorHAnsi" w:hAnsiTheme="minorHAnsi" w:cstheme="minorHAnsi"/>
          <w:sz w:val="22"/>
          <w:szCs w:val="22"/>
        </w:rPr>
        <w:t xml:space="preserve"> gwarancji</w:t>
      </w:r>
      <w:r w:rsidRPr="006B215E">
        <w:rPr>
          <w:rFonts w:asciiTheme="minorHAnsi" w:hAnsiTheme="minorHAnsi" w:cstheme="minorHAnsi"/>
          <w:sz w:val="22"/>
          <w:szCs w:val="22"/>
        </w:rPr>
        <w:t>.</w:t>
      </w:r>
    </w:p>
    <w:p w14:paraId="09D11896" w14:textId="77777777" w:rsidR="00F33495" w:rsidRPr="006B215E" w:rsidRDefault="006966C3" w:rsidP="00F84B01">
      <w:pPr>
        <w:pStyle w:val="Kolorowalistaakcent11"/>
        <w:numPr>
          <w:ilvl w:val="1"/>
          <w:numId w:val="18"/>
        </w:numPr>
        <w:shd w:val="clear" w:color="auto" w:fill="FFFFFF" w:themeFill="background1"/>
        <w:spacing w:before="0" w:after="0" w:line="276" w:lineRule="auto"/>
        <w:ind w:left="709" w:hanging="709"/>
        <w:jc w:val="left"/>
        <w:rPr>
          <w:rFonts w:asciiTheme="minorHAnsi" w:hAnsiTheme="minorHAnsi" w:cstheme="minorHAnsi"/>
          <w:bCs/>
          <w:sz w:val="22"/>
          <w:szCs w:val="22"/>
        </w:rPr>
      </w:pPr>
      <w:r w:rsidRPr="006B215E">
        <w:rPr>
          <w:rFonts w:asciiTheme="minorHAnsi" w:hAnsiTheme="minorHAnsi" w:cstheme="minorHAnsi"/>
          <w:sz w:val="22"/>
          <w:szCs w:val="22"/>
        </w:rPr>
        <w:t>W trakcie realizacji umowy Wykonawca może dokonać zmiany formy zabezpieczenia należytego wykonania umowy na jedną lub kilka form, o których mowa w przepisach ustawy – Prawo zamówień publicznych, pod warunkiem, że zmiana formy zabezpieczenia zostanie dokonana z zachowaniem ciągłości zabezpieczenia i bez zmniejszenia jego wysokości.</w:t>
      </w:r>
    </w:p>
    <w:p w14:paraId="7D6B7CD2" w14:textId="77777777" w:rsidR="001B253B" w:rsidRDefault="006966C3" w:rsidP="001B253B">
      <w:pPr>
        <w:pStyle w:val="Kolorowalistaakcent11"/>
        <w:numPr>
          <w:ilvl w:val="1"/>
          <w:numId w:val="18"/>
        </w:numPr>
        <w:spacing w:before="0" w:after="0" w:line="276" w:lineRule="auto"/>
        <w:ind w:left="709" w:hanging="709"/>
        <w:jc w:val="left"/>
        <w:rPr>
          <w:rFonts w:asciiTheme="minorHAnsi" w:hAnsiTheme="minorHAnsi" w:cstheme="minorHAnsi"/>
          <w:bCs/>
          <w:sz w:val="22"/>
          <w:szCs w:val="22"/>
        </w:rPr>
      </w:pPr>
      <w:r w:rsidRPr="006B215E">
        <w:rPr>
          <w:rFonts w:asciiTheme="minorHAnsi" w:hAnsiTheme="minorHAnsi" w:cstheme="minorHAnsi"/>
          <w:bCs/>
          <w:sz w:val="22"/>
          <w:szCs w:val="22"/>
        </w:rPr>
        <w:t>W sytuacji, gdy wystąpi konieczność przedłużenia terminu realizacji umowy, Wykonawca przed zawarciem aneksu, zobowiązany jest do przedłużenia terminu ważności wniesionego zabezpieczenia wniesionego w formie innej niż pieniężna, albo jeśli nie jest to możliwe, do wniesienia nowego zabezpieczenia, na warunkach zaakceptowanych przez Zamawiającego, na okres wynikający z aneksu do umowy.</w:t>
      </w:r>
    </w:p>
    <w:p w14:paraId="7188BED6" w14:textId="087EA423" w:rsidR="001B253B" w:rsidRPr="001B253B" w:rsidRDefault="001B253B" w:rsidP="001B253B">
      <w:pPr>
        <w:pStyle w:val="Kolorowalistaakcent11"/>
        <w:numPr>
          <w:ilvl w:val="1"/>
          <w:numId w:val="18"/>
        </w:numPr>
        <w:spacing w:before="0" w:after="0" w:line="276" w:lineRule="auto"/>
        <w:ind w:left="709" w:hanging="709"/>
        <w:jc w:val="left"/>
        <w:rPr>
          <w:rFonts w:asciiTheme="minorHAnsi" w:hAnsiTheme="minorHAnsi" w:cstheme="minorHAnsi"/>
          <w:bCs/>
          <w:sz w:val="22"/>
          <w:szCs w:val="22"/>
        </w:rPr>
      </w:pPr>
      <w:r w:rsidRPr="001B253B">
        <w:rPr>
          <w:rFonts w:asciiTheme="minorHAnsi" w:hAnsiTheme="minorHAnsi" w:cstheme="minorHAnsi"/>
          <w:bCs/>
          <w:sz w:val="22"/>
          <w:szCs w:val="22"/>
        </w:rPr>
        <w:t xml:space="preserve">W przypadku wznowienia zamówienia Wykonawca zobowiązany jest wnieść zabezpieczenie w wysokości 5 % ceny brutto obejmującej wznowienie w terminie 5 dni od dnia otrzymania </w:t>
      </w:r>
      <w:r w:rsidRPr="001B253B">
        <w:rPr>
          <w:rFonts w:asciiTheme="minorHAnsi" w:hAnsiTheme="minorHAnsi" w:cstheme="minorHAnsi"/>
          <w:bCs/>
          <w:sz w:val="22"/>
          <w:szCs w:val="22"/>
        </w:rPr>
        <w:lastRenderedPageBreak/>
        <w:t>oświadczenia, o uruchomieniu wznowienia. Do zabezpieczenia wniesionego w celu realizacji wznowienia stosuje się odpowiednio zapisy niniejszego paragrafu.</w:t>
      </w:r>
    </w:p>
    <w:p w14:paraId="133BA07E" w14:textId="77777777" w:rsidR="001B253B" w:rsidRPr="006B215E" w:rsidRDefault="001B253B" w:rsidP="00F84B01">
      <w:pPr>
        <w:pStyle w:val="Kolorowalistaakcent11"/>
        <w:numPr>
          <w:ilvl w:val="1"/>
          <w:numId w:val="18"/>
        </w:numPr>
        <w:spacing w:before="0" w:after="0" w:line="276" w:lineRule="auto"/>
        <w:ind w:left="709" w:hanging="709"/>
        <w:jc w:val="left"/>
        <w:rPr>
          <w:rFonts w:asciiTheme="minorHAnsi" w:hAnsiTheme="minorHAnsi" w:cstheme="minorHAnsi"/>
          <w:bCs/>
          <w:sz w:val="22"/>
          <w:szCs w:val="22"/>
        </w:rPr>
      </w:pPr>
    </w:p>
    <w:p w14:paraId="2E0F0FCC" w14:textId="77777777" w:rsidR="00F33495" w:rsidRPr="006B215E" w:rsidRDefault="00F33495">
      <w:pPr>
        <w:pStyle w:val="Kolorowalistaakcent11"/>
        <w:tabs>
          <w:tab w:val="left" w:pos="709"/>
        </w:tabs>
        <w:spacing w:before="0" w:after="0" w:line="276" w:lineRule="auto"/>
        <w:ind w:left="0"/>
        <w:rPr>
          <w:rFonts w:asciiTheme="minorHAnsi" w:hAnsiTheme="minorHAnsi" w:cstheme="minorHAnsi"/>
          <w:bCs/>
          <w:sz w:val="22"/>
          <w:szCs w:val="22"/>
        </w:rPr>
      </w:pPr>
    </w:p>
    <w:tbl>
      <w:tblPr>
        <w:tblW w:w="9073" w:type="dxa"/>
        <w:jc w:val="center"/>
        <w:tblLayout w:type="fixed"/>
        <w:tblLook w:val="00A0" w:firstRow="1" w:lastRow="0" w:firstColumn="1" w:lastColumn="0" w:noHBand="0" w:noVBand="0"/>
      </w:tblPr>
      <w:tblGrid>
        <w:gridCol w:w="9073"/>
      </w:tblGrid>
      <w:tr w:rsidR="00591AF4" w:rsidRPr="006B215E" w14:paraId="702B200F" w14:textId="77777777">
        <w:trPr>
          <w:jc w:val="center"/>
        </w:trPr>
        <w:tc>
          <w:tcPr>
            <w:tcW w:w="9073" w:type="dxa"/>
            <w:tcBorders>
              <w:bottom w:val="single" w:sz="4" w:space="0" w:color="000000"/>
            </w:tcBorders>
            <w:shd w:val="clear" w:color="auto" w:fill="D9D9D9" w:themeFill="background1" w:themeFillShade="D9"/>
          </w:tcPr>
          <w:p w14:paraId="12DDDC1B"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sz w:val="22"/>
                <w:szCs w:val="22"/>
              </w:rPr>
              <w:t>Rozdział 21</w:t>
            </w:r>
          </w:p>
          <w:p w14:paraId="6451A6DD" w14:textId="77777777" w:rsidR="00F33495" w:rsidRPr="006B215E" w:rsidRDefault="006966C3">
            <w:pPr>
              <w:widowControl w:val="0"/>
              <w:spacing w:line="276" w:lineRule="auto"/>
              <w:contextualSpacing/>
              <w:jc w:val="center"/>
              <w:textAlignment w:val="baseline"/>
              <w:rPr>
                <w:rFonts w:asciiTheme="minorHAnsi" w:hAnsiTheme="minorHAnsi" w:cstheme="minorHAnsi"/>
                <w:b/>
                <w:sz w:val="22"/>
                <w:szCs w:val="22"/>
              </w:rPr>
            </w:pPr>
            <w:r w:rsidRPr="006B215E">
              <w:rPr>
                <w:rFonts w:asciiTheme="minorHAnsi" w:hAnsiTheme="minorHAnsi" w:cstheme="minorHAnsi"/>
                <w:b/>
                <w:sz w:val="22"/>
                <w:szCs w:val="22"/>
              </w:rPr>
              <w:t xml:space="preserve">PROJEKTOWANE POSTANOWIENIA UMOWY W SPRAWIE ZAMÓWIENIA </w:t>
            </w:r>
          </w:p>
          <w:p w14:paraId="2B7B48D3" w14:textId="77777777" w:rsidR="00F33495" w:rsidRPr="006B215E" w:rsidRDefault="006966C3">
            <w:pPr>
              <w:widowControl w:val="0"/>
              <w:spacing w:line="276" w:lineRule="auto"/>
              <w:contextualSpacing/>
              <w:jc w:val="center"/>
              <w:textAlignment w:val="baseline"/>
              <w:rPr>
                <w:rFonts w:asciiTheme="minorHAnsi" w:hAnsiTheme="minorHAnsi" w:cstheme="minorHAnsi"/>
                <w:b/>
                <w:sz w:val="22"/>
                <w:szCs w:val="22"/>
              </w:rPr>
            </w:pPr>
            <w:r w:rsidRPr="006B215E">
              <w:rPr>
                <w:rFonts w:asciiTheme="minorHAnsi" w:hAnsiTheme="minorHAnsi" w:cstheme="minorHAnsi"/>
                <w:b/>
                <w:sz w:val="22"/>
                <w:szCs w:val="22"/>
              </w:rPr>
              <w:t xml:space="preserve">PUBLICZNEGO, KTÓRE ZOSTANĄ WPROWADZONE DO UMOWY </w:t>
            </w:r>
          </w:p>
          <w:p w14:paraId="33A586A4"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b/>
                <w:sz w:val="22"/>
                <w:szCs w:val="22"/>
              </w:rPr>
              <w:t>W SPRAWIE ZAMÓWIENIA PUBLICZNEGO</w:t>
            </w:r>
          </w:p>
        </w:tc>
      </w:tr>
    </w:tbl>
    <w:p w14:paraId="7BCDB81A" w14:textId="77777777" w:rsidR="00F33495" w:rsidRPr="006B215E" w:rsidRDefault="006966C3" w:rsidP="00F84B01">
      <w:pPr>
        <w:pStyle w:val="Kolorowalistaakcent11"/>
        <w:widowControl w:val="0"/>
        <w:numPr>
          <w:ilvl w:val="1"/>
          <w:numId w:val="19"/>
        </w:numPr>
        <w:spacing w:line="276" w:lineRule="auto"/>
        <w:ind w:left="709" w:hanging="709"/>
        <w:jc w:val="left"/>
        <w:outlineLvl w:val="3"/>
        <w:rPr>
          <w:rFonts w:asciiTheme="minorHAnsi" w:hAnsiTheme="minorHAnsi" w:cstheme="minorHAnsi"/>
          <w:sz w:val="22"/>
          <w:szCs w:val="22"/>
        </w:rPr>
      </w:pPr>
      <w:r w:rsidRPr="006B215E">
        <w:rPr>
          <w:rFonts w:asciiTheme="minorHAnsi" w:hAnsiTheme="minorHAnsi" w:cstheme="minorHAnsi"/>
          <w:sz w:val="22"/>
          <w:szCs w:val="22"/>
        </w:rPr>
        <w:t xml:space="preserve">Projekt Umowy stanowi </w:t>
      </w:r>
      <w:r w:rsidRPr="006B215E">
        <w:rPr>
          <w:rFonts w:asciiTheme="minorHAnsi" w:hAnsiTheme="minorHAnsi" w:cstheme="minorHAnsi"/>
          <w:b/>
          <w:sz w:val="22"/>
          <w:szCs w:val="22"/>
        </w:rPr>
        <w:t>Załącznik Nr 2 do SWZ</w:t>
      </w:r>
      <w:r w:rsidRPr="006B215E">
        <w:rPr>
          <w:rFonts w:asciiTheme="minorHAnsi" w:hAnsiTheme="minorHAnsi" w:cstheme="minorHAnsi"/>
          <w:sz w:val="22"/>
          <w:szCs w:val="22"/>
        </w:rPr>
        <w:t>.</w:t>
      </w:r>
    </w:p>
    <w:p w14:paraId="5161E715" w14:textId="38E91050" w:rsidR="00F33495" w:rsidRPr="006B215E" w:rsidRDefault="006966C3" w:rsidP="00F84B01">
      <w:pPr>
        <w:pStyle w:val="Kolorowalistaakcent11"/>
        <w:widowControl w:val="0"/>
        <w:numPr>
          <w:ilvl w:val="1"/>
          <w:numId w:val="19"/>
        </w:numPr>
        <w:spacing w:line="276" w:lineRule="auto"/>
        <w:ind w:left="709" w:hanging="709"/>
        <w:jc w:val="left"/>
        <w:outlineLvl w:val="3"/>
        <w:rPr>
          <w:rFonts w:asciiTheme="minorHAnsi" w:hAnsiTheme="minorHAnsi" w:cstheme="minorHAnsi"/>
          <w:sz w:val="22"/>
          <w:szCs w:val="22"/>
        </w:rPr>
      </w:pPr>
      <w:r w:rsidRPr="006B215E">
        <w:rPr>
          <w:rFonts w:asciiTheme="minorHAnsi" w:hAnsiTheme="minorHAnsi" w:cstheme="minorHAnsi"/>
          <w:sz w:val="22"/>
          <w:szCs w:val="22"/>
        </w:rPr>
        <w:t xml:space="preserve">Zamawiający przewiduje możliwości wprowadzenia zmian do zawartej umowy, na podstawie art. 454-455 ustawy </w:t>
      </w:r>
      <w:proofErr w:type="spellStart"/>
      <w:r w:rsidRPr="006B215E">
        <w:rPr>
          <w:rFonts w:asciiTheme="minorHAnsi" w:hAnsiTheme="minorHAnsi" w:cstheme="minorHAnsi"/>
          <w:sz w:val="22"/>
          <w:szCs w:val="22"/>
        </w:rPr>
        <w:t>Pzp</w:t>
      </w:r>
      <w:proofErr w:type="spellEnd"/>
      <w:r w:rsidRPr="006B215E">
        <w:rPr>
          <w:rFonts w:asciiTheme="minorHAnsi" w:hAnsiTheme="minorHAnsi" w:cstheme="minorHAnsi"/>
          <w:sz w:val="22"/>
          <w:szCs w:val="22"/>
        </w:rPr>
        <w:t xml:space="preserve"> oraz postanowień Projektu Umowy.</w:t>
      </w:r>
    </w:p>
    <w:p w14:paraId="33EADF01" w14:textId="77777777" w:rsidR="00F33495" w:rsidRPr="006B215E" w:rsidRDefault="00F33495">
      <w:pPr>
        <w:pStyle w:val="Kolorowalistaakcent11"/>
        <w:widowControl w:val="0"/>
        <w:spacing w:line="276" w:lineRule="auto"/>
        <w:ind w:left="709"/>
        <w:outlineLvl w:val="3"/>
        <w:rPr>
          <w:rFonts w:asciiTheme="minorHAnsi" w:hAnsiTheme="minorHAnsi" w:cstheme="minorHAnsi"/>
          <w:sz w:val="22"/>
          <w:szCs w:val="22"/>
        </w:rPr>
      </w:pPr>
    </w:p>
    <w:tbl>
      <w:tblPr>
        <w:tblW w:w="9073" w:type="dxa"/>
        <w:jc w:val="center"/>
        <w:tblLayout w:type="fixed"/>
        <w:tblLook w:val="04A0" w:firstRow="1" w:lastRow="0" w:firstColumn="1" w:lastColumn="0" w:noHBand="0" w:noVBand="1"/>
      </w:tblPr>
      <w:tblGrid>
        <w:gridCol w:w="9073"/>
      </w:tblGrid>
      <w:tr w:rsidR="00591AF4" w:rsidRPr="006B215E" w14:paraId="493DA0EC" w14:textId="77777777">
        <w:trPr>
          <w:trHeight w:val="507"/>
          <w:jc w:val="center"/>
        </w:trPr>
        <w:tc>
          <w:tcPr>
            <w:tcW w:w="9073" w:type="dxa"/>
            <w:tcBorders>
              <w:bottom w:val="single" w:sz="4" w:space="0" w:color="000000"/>
            </w:tcBorders>
            <w:shd w:val="clear" w:color="auto" w:fill="D9D9D9" w:themeFill="background1" w:themeFillShade="D9"/>
          </w:tcPr>
          <w:p w14:paraId="547A030D"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sz w:val="22"/>
                <w:szCs w:val="22"/>
              </w:rPr>
              <w:t>Rozdział 22</w:t>
            </w:r>
          </w:p>
          <w:p w14:paraId="67D3F3D2"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b/>
                <w:sz w:val="22"/>
                <w:szCs w:val="22"/>
              </w:rPr>
              <w:t>OCHRONA DANYCH OSOBOWYCH</w:t>
            </w:r>
          </w:p>
        </w:tc>
      </w:tr>
    </w:tbl>
    <w:p w14:paraId="0279296B" w14:textId="624EE47E" w:rsidR="00F33495" w:rsidRPr="006B215E" w:rsidRDefault="006966C3" w:rsidP="00BF3EF1">
      <w:pPr>
        <w:rPr>
          <w:rFonts w:asciiTheme="minorHAnsi" w:hAnsiTheme="minorHAnsi" w:cstheme="minorHAnsi"/>
          <w:sz w:val="22"/>
          <w:szCs w:val="22"/>
        </w:rPr>
      </w:pPr>
      <w:r w:rsidRPr="006B215E">
        <w:rPr>
          <w:rFonts w:asciiTheme="minorHAnsi" w:hAnsiTheme="minorHAnsi" w:cstheme="minorHAnsi"/>
          <w:sz w:val="22"/>
          <w:szCs w:val="22"/>
        </w:rPr>
        <w:t>Zgodnie z </w:t>
      </w:r>
      <w:r w:rsidRPr="006B215E">
        <w:rPr>
          <w:rFonts w:asciiTheme="minorHAnsi" w:hAnsiTheme="minorHAnsi" w:cstheme="minorHAnsi"/>
          <w:b/>
          <w:bCs/>
          <w:sz w:val="22"/>
          <w:szCs w:val="22"/>
        </w:rPr>
        <w:t>art. 13 ust. 1 i 2 </w:t>
      </w:r>
      <w:r w:rsidRPr="006B215E">
        <w:rPr>
          <w:rFonts w:asciiTheme="minorHAnsi" w:hAnsiTheme="minorHAnsi" w:cstheme="minorHAnsi"/>
          <w:sz w:val="22"/>
          <w:szCs w:val="22"/>
        </w:rPr>
        <w:t>Rozporządzenia Parlamentu Europejskiego i Rady (UE) 2016/679</w:t>
      </w:r>
      <w:r w:rsidRPr="006B215E">
        <w:rPr>
          <w:rFonts w:asciiTheme="minorHAnsi" w:hAnsiTheme="minorHAnsi" w:cstheme="minorHAnsi"/>
          <w:sz w:val="22"/>
          <w:szCs w:val="22"/>
        </w:rPr>
        <w:br/>
        <w:t>z dnia 27 kwietnia 2016 r. w sprawie ochrony osób fizycznych w związku z przetwarzaniem danych osobowych i w sprawie swobodnego przepływu takich danych i w sprawie swobodnego przepływu takich danych oraz uchylenia dyrektywy 96/46/WE (ogólne rozporządzenie o ochronie danych osobowych) (Dz. Urz. UE L 119 z 04.05.2016, str. 1) zwanego dalej </w:t>
      </w:r>
      <w:r w:rsidRPr="006B215E">
        <w:rPr>
          <w:rFonts w:asciiTheme="minorHAnsi" w:hAnsiTheme="minorHAnsi" w:cstheme="minorHAnsi"/>
          <w:b/>
          <w:bCs/>
          <w:sz w:val="22"/>
          <w:szCs w:val="22"/>
        </w:rPr>
        <w:t>RODO</w:t>
      </w:r>
      <w:r w:rsidRPr="006B215E">
        <w:rPr>
          <w:rFonts w:asciiTheme="minorHAnsi" w:hAnsiTheme="minorHAnsi" w:cstheme="minorHAnsi"/>
          <w:sz w:val="22"/>
          <w:szCs w:val="22"/>
        </w:rPr>
        <w:t xml:space="preserve">), uprzejmie </w:t>
      </w:r>
      <w:r w:rsidR="00635BF7" w:rsidRPr="006B215E">
        <w:rPr>
          <w:rFonts w:asciiTheme="minorHAnsi" w:hAnsiTheme="minorHAnsi" w:cstheme="minorHAnsi"/>
          <w:sz w:val="22"/>
          <w:szCs w:val="22"/>
        </w:rPr>
        <w:t>informujemy,</w:t>
      </w:r>
      <w:r w:rsidRPr="006B215E">
        <w:rPr>
          <w:rFonts w:asciiTheme="minorHAnsi" w:hAnsiTheme="minorHAnsi" w:cstheme="minorHAnsi"/>
          <w:sz w:val="22"/>
          <w:szCs w:val="22"/>
        </w:rPr>
        <w:t xml:space="preserve"> że:</w:t>
      </w:r>
    </w:p>
    <w:p w14:paraId="7D369654" w14:textId="024D65DA" w:rsidR="00F33495" w:rsidRPr="006B215E" w:rsidRDefault="006966C3" w:rsidP="00F84B01">
      <w:pPr>
        <w:numPr>
          <w:ilvl w:val="0"/>
          <w:numId w:val="46"/>
        </w:numPr>
        <w:suppressAutoHyphens w:val="0"/>
        <w:spacing w:after="160" w:line="259" w:lineRule="auto"/>
        <w:rPr>
          <w:rFonts w:asciiTheme="minorHAnsi" w:hAnsiTheme="minorHAnsi" w:cstheme="minorHAnsi"/>
          <w:sz w:val="22"/>
          <w:szCs w:val="22"/>
        </w:rPr>
      </w:pPr>
      <w:r w:rsidRPr="006B215E">
        <w:rPr>
          <w:rFonts w:asciiTheme="minorHAnsi" w:hAnsiTheme="minorHAnsi" w:cstheme="minorHAnsi"/>
          <w:b/>
          <w:bCs/>
          <w:sz w:val="22"/>
          <w:szCs w:val="22"/>
        </w:rPr>
        <w:t>administratorem</w:t>
      </w:r>
      <w:r w:rsidRPr="006B215E">
        <w:rPr>
          <w:rFonts w:asciiTheme="minorHAnsi" w:hAnsiTheme="minorHAnsi" w:cstheme="minorHAnsi"/>
          <w:sz w:val="22"/>
          <w:szCs w:val="22"/>
        </w:rPr>
        <w:t xml:space="preserve"> Pani/Pana danych osobowych </w:t>
      </w:r>
      <w:r w:rsidRPr="00F84B01">
        <w:rPr>
          <w:rFonts w:asciiTheme="minorHAnsi" w:hAnsiTheme="minorHAnsi" w:cstheme="minorHAnsi"/>
          <w:sz w:val="22"/>
          <w:szCs w:val="22"/>
        </w:rPr>
        <w:t>jest </w:t>
      </w:r>
      <w:r w:rsidR="00F84B01" w:rsidRPr="00F84B01">
        <w:rPr>
          <w:rFonts w:asciiTheme="minorHAnsi" w:hAnsiTheme="minorHAnsi" w:cstheme="minorHAnsi"/>
          <w:b/>
          <w:bCs/>
          <w:sz w:val="22"/>
          <w:szCs w:val="22"/>
        </w:rPr>
        <w:t>Muzeum Papiernictwa w Dusznikach-Zdroju</w:t>
      </w:r>
      <w:r w:rsidRPr="00F84B01">
        <w:rPr>
          <w:rFonts w:asciiTheme="minorHAnsi" w:hAnsiTheme="minorHAnsi" w:cstheme="minorHAnsi"/>
          <w:sz w:val="22"/>
          <w:szCs w:val="22"/>
        </w:rPr>
        <w:t>,</w:t>
      </w:r>
      <w:r w:rsidR="00395199" w:rsidRPr="00F84B01">
        <w:rPr>
          <w:rFonts w:asciiTheme="minorHAnsi" w:hAnsiTheme="minorHAnsi" w:cstheme="minorHAnsi"/>
          <w:sz w:val="22"/>
          <w:szCs w:val="22"/>
        </w:rPr>
        <w:t xml:space="preserve"> </w:t>
      </w:r>
      <w:r w:rsidRPr="00F84B01">
        <w:rPr>
          <w:rFonts w:asciiTheme="minorHAnsi" w:hAnsiTheme="minorHAnsi" w:cstheme="minorHAnsi"/>
          <w:sz w:val="22"/>
          <w:szCs w:val="22"/>
        </w:rPr>
        <w:t>z</w:t>
      </w:r>
      <w:r w:rsidRPr="006B215E">
        <w:rPr>
          <w:rFonts w:asciiTheme="minorHAnsi" w:hAnsiTheme="minorHAnsi" w:cstheme="minorHAnsi"/>
          <w:sz w:val="22"/>
          <w:szCs w:val="22"/>
        </w:rPr>
        <w:t xml:space="preserve"> siedzibę przy </w:t>
      </w:r>
      <w:r w:rsidRPr="006B215E">
        <w:rPr>
          <w:rFonts w:asciiTheme="minorHAnsi" w:hAnsiTheme="minorHAnsi" w:cstheme="minorHAnsi"/>
          <w:b/>
          <w:bCs/>
          <w:sz w:val="22"/>
          <w:szCs w:val="22"/>
        </w:rPr>
        <w:t xml:space="preserve">ul. </w:t>
      </w:r>
      <w:r w:rsidR="00F84B01">
        <w:rPr>
          <w:rFonts w:asciiTheme="minorHAnsi" w:hAnsiTheme="minorHAnsi" w:cstheme="minorHAnsi"/>
          <w:b/>
          <w:bCs/>
          <w:sz w:val="22"/>
          <w:szCs w:val="22"/>
        </w:rPr>
        <w:t>Kłodzkiej 42</w:t>
      </w:r>
      <w:r w:rsidRPr="006B215E">
        <w:rPr>
          <w:rFonts w:asciiTheme="minorHAnsi" w:hAnsiTheme="minorHAnsi" w:cstheme="minorHAnsi"/>
          <w:sz w:val="22"/>
          <w:szCs w:val="22"/>
        </w:rPr>
        <w:t>, </w:t>
      </w:r>
      <w:r w:rsidR="00F84B01">
        <w:rPr>
          <w:rFonts w:asciiTheme="minorHAnsi" w:hAnsiTheme="minorHAnsi" w:cstheme="minorHAnsi"/>
          <w:b/>
          <w:bCs/>
          <w:sz w:val="22"/>
          <w:szCs w:val="22"/>
        </w:rPr>
        <w:t>57-340 Duszniki-Zdrój</w:t>
      </w:r>
      <w:r w:rsidRPr="006B215E">
        <w:rPr>
          <w:rFonts w:asciiTheme="minorHAnsi" w:hAnsiTheme="minorHAnsi" w:cstheme="minorHAnsi"/>
          <w:sz w:val="22"/>
          <w:szCs w:val="22"/>
        </w:rPr>
        <w:t>, </w:t>
      </w:r>
      <w:r w:rsidRPr="006B215E">
        <w:rPr>
          <w:rFonts w:asciiTheme="minorHAnsi" w:hAnsiTheme="minorHAnsi" w:cstheme="minorHAnsi"/>
          <w:b/>
          <w:bCs/>
          <w:sz w:val="22"/>
          <w:szCs w:val="22"/>
        </w:rPr>
        <w:t xml:space="preserve">tel.: </w:t>
      </w:r>
      <w:r w:rsidR="00F84B01">
        <w:rPr>
          <w:rFonts w:asciiTheme="minorHAnsi" w:hAnsiTheme="minorHAnsi" w:cstheme="minorHAnsi"/>
          <w:b/>
          <w:bCs/>
          <w:sz w:val="22"/>
          <w:szCs w:val="22"/>
        </w:rPr>
        <w:t>74-86-27-400</w:t>
      </w:r>
      <w:r w:rsidRPr="006B215E">
        <w:rPr>
          <w:rFonts w:asciiTheme="minorHAnsi" w:hAnsiTheme="minorHAnsi" w:cstheme="minorHAnsi"/>
          <w:b/>
          <w:bCs/>
          <w:sz w:val="22"/>
          <w:szCs w:val="22"/>
        </w:rPr>
        <w:t>,</w:t>
      </w:r>
    </w:p>
    <w:p w14:paraId="32321805" w14:textId="0B21FA46" w:rsidR="00F33495" w:rsidRPr="006B215E" w:rsidRDefault="006966C3" w:rsidP="00F84B01">
      <w:pPr>
        <w:numPr>
          <w:ilvl w:val="0"/>
          <w:numId w:val="46"/>
        </w:numPr>
        <w:suppressAutoHyphens w:val="0"/>
        <w:spacing w:after="160" w:line="259" w:lineRule="auto"/>
        <w:rPr>
          <w:rFonts w:asciiTheme="minorHAnsi" w:hAnsiTheme="minorHAnsi" w:cstheme="minorHAnsi"/>
          <w:sz w:val="22"/>
          <w:szCs w:val="22"/>
        </w:rPr>
      </w:pPr>
      <w:r w:rsidRPr="006B215E">
        <w:rPr>
          <w:rFonts w:asciiTheme="minorHAnsi" w:hAnsiTheme="minorHAnsi" w:cstheme="minorHAnsi"/>
          <w:sz w:val="22"/>
          <w:szCs w:val="22"/>
        </w:rPr>
        <w:t>w sprawach związanych z Pani/Pana danymi proszę o kontaktować się z </w:t>
      </w:r>
      <w:r w:rsidRPr="006B215E">
        <w:rPr>
          <w:rFonts w:asciiTheme="minorHAnsi" w:hAnsiTheme="minorHAnsi" w:cstheme="minorHAnsi"/>
          <w:b/>
          <w:bCs/>
          <w:sz w:val="22"/>
          <w:szCs w:val="22"/>
        </w:rPr>
        <w:t>Inspektorem Ochrony Danych,</w:t>
      </w:r>
      <w:r w:rsidRPr="006B215E">
        <w:rPr>
          <w:rFonts w:asciiTheme="minorHAnsi" w:hAnsiTheme="minorHAnsi" w:cstheme="minorHAnsi"/>
          <w:sz w:val="22"/>
          <w:szCs w:val="22"/>
        </w:rPr>
        <w:t> kontakt pisemny za pomocą poczty tradycyjnej na adres </w:t>
      </w:r>
      <w:r w:rsidRPr="006B215E">
        <w:rPr>
          <w:rFonts w:asciiTheme="minorHAnsi" w:hAnsiTheme="minorHAnsi" w:cstheme="minorHAnsi"/>
          <w:b/>
          <w:bCs/>
          <w:sz w:val="22"/>
          <w:szCs w:val="22"/>
        </w:rPr>
        <w:t>administratora</w:t>
      </w:r>
      <w:r w:rsidRPr="006B215E">
        <w:rPr>
          <w:rFonts w:asciiTheme="minorHAnsi" w:hAnsiTheme="minorHAnsi" w:cstheme="minorHAnsi"/>
          <w:sz w:val="22"/>
          <w:szCs w:val="22"/>
        </w:rPr>
        <w:t>, pocztą elektroniczną na adres mail:</w:t>
      </w:r>
      <w:r w:rsidR="00F84B01">
        <w:rPr>
          <w:rFonts w:asciiTheme="minorHAnsi" w:hAnsiTheme="minorHAnsi" w:cstheme="minorHAnsi"/>
          <w:sz w:val="22"/>
          <w:szCs w:val="22"/>
        </w:rPr>
        <w:t xml:space="preserve"> </w:t>
      </w:r>
      <w:hyperlink r:id="rId10" w:history="1">
        <w:r w:rsidR="00F84B01" w:rsidRPr="00640A3B">
          <w:rPr>
            <w:rStyle w:val="Hipercze"/>
            <w:rFonts w:asciiTheme="minorHAnsi" w:hAnsiTheme="minorHAnsi" w:cstheme="minorHAnsi"/>
            <w:sz w:val="22"/>
            <w:szCs w:val="22"/>
          </w:rPr>
          <w:t>iod@muzpap.pl</w:t>
        </w:r>
      </w:hyperlink>
      <w:r w:rsidR="00F84B01">
        <w:rPr>
          <w:rFonts w:asciiTheme="minorHAnsi" w:hAnsiTheme="minorHAnsi" w:cstheme="minorHAnsi"/>
          <w:sz w:val="22"/>
          <w:szCs w:val="22"/>
        </w:rPr>
        <w:t xml:space="preserve"> </w:t>
      </w:r>
    </w:p>
    <w:p w14:paraId="46D039D4" w14:textId="77777777" w:rsidR="00F33495" w:rsidRPr="006B215E" w:rsidRDefault="006966C3" w:rsidP="00F84B01">
      <w:pPr>
        <w:numPr>
          <w:ilvl w:val="0"/>
          <w:numId w:val="46"/>
        </w:numPr>
        <w:suppressAutoHyphens w:val="0"/>
        <w:spacing w:after="160" w:line="259" w:lineRule="auto"/>
        <w:rPr>
          <w:rFonts w:asciiTheme="minorHAnsi" w:hAnsiTheme="minorHAnsi" w:cstheme="minorHAnsi"/>
          <w:sz w:val="22"/>
          <w:szCs w:val="22"/>
        </w:rPr>
      </w:pPr>
      <w:r w:rsidRPr="006B215E">
        <w:rPr>
          <w:rFonts w:asciiTheme="minorHAnsi" w:hAnsiTheme="minorHAnsi" w:cstheme="minorHAnsi"/>
          <w:sz w:val="22"/>
          <w:szCs w:val="22"/>
        </w:rPr>
        <w:t>Pani/Pana dane osobowe przetwarzane będą na podstawie </w:t>
      </w:r>
      <w:r w:rsidRPr="006B215E">
        <w:rPr>
          <w:rFonts w:asciiTheme="minorHAnsi" w:hAnsiTheme="minorHAnsi" w:cstheme="minorHAnsi"/>
          <w:b/>
          <w:bCs/>
          <w:sz w:val="22"/>
          <w:szCs w:val="22"/>
        </w:rPr>
        <w:t>art. 6 ust. 1 lit. c RODO</w:t>
      </w:r>
      <w:r w:rsidRPr="006B215E">
        <w:rPr>
          <w:rFonts w:asciiTheme="minorHAnsi" w:hAnsiTheme="minorHAnsi" w:cstheme="minorHAnsi"/>
          <w:sz w:val="22"/>
          <w:szCs w:val="22"/>
        </w:rPr>
        <w:t> w celu prowadzenia przedmiotowego postępowania o udzielenie zamówienia publicznego oraz zawarcia umowy, a podstawą prawną ich przetwarzania jest obowiązek prawny stosowania sformalizowanych procedur udzielania zamówień publicznych spoczywających na </w:t>
      </w:r>
      <w:r w:rsidRPr="006B215E">
        <w:rPr>
          <w:rFonts w:asciiTheme="minorHAnsi" w:hAnsiTheme="minorHAnsi" w:cstheme="minorHAnsi"/>
          <w:b/>
          <w:bCs/>
          <w:sz w:val="22"/>
          <w:szCs w:val="22"/>
        </w:rPr>
        <w:t>Zamawiającym</w:t>
      </w:r>
      <w:r w:rsidRPr="006B215E">
        <w:rPr>
          <w:rFonts w:asciiTheme="minorHAnsi" w:hAnsiTheme="minorHAnsi" w:cstheme="minorHAnsi"/>
          <w:sz w:val="22"/>
          <w:szCs w:val="22"/>
        </w:rPr>
        <w:t>;</w:t>
      </w:r>
    </w:p>
    <w:p w14:paraId="3D4754D4" w14:textId="77777777" w:rsidR="00F33495" w:rsidRPr="006B215E" w:rsidRDefault="006966C3" w:rsidP="00F84B01">
      <w:pPr>
        <w:numPr>
          <w:ilvl w:val="0"/>
          <w:numId w:val="46"/>
        </w:numPr>
        <w:suppressAutoHyphens w:val="0"/>
        <w:spacing w:after="160" w:line="259" w:lineRule="auto"/>
        <w:rPr>
          <w:rFonts w:asciiTheme="minorHAnsi" w:hAnsiTheme="minorHAnsi" w:cstheme="minorHAnsi"/>
          <w:sz w:val="22"/>
          <w:szCs w:val="22"/>
        </w:rPr>
      </w:pPr>
      <w:r w:rsidRPr="006B215E">
        <w:rPr>
          <w:rFonts w:asciiTheme="minorHAnsi" w:hAnsiTheme="minorHAnsi" w:cstheme="minorHAnsi"/>
          <w:sz w:val="22"/>
          <w:szCs w:val="22"/>
        </w:rPr>
        <w:t>odbiorcami Pani/Pana danych osobowych będą osoby lub podmioty, którym udostępniona zostanie dokumentacja postępowania w oparciu o </w:t>
      </w:r>
      <w:r w:rsidRPr="006B215E">
        <w:rPr>
          <w:rFonts w:asciiTheme="minorHAnsi" w:hAnsiTheme="minorHAnsi" w:cstheme="minorHAnsi"/>
          <w:b/>
          <w:bCs/>
          <w:sz w:val="22"/>
          <w:szCs w:val="22"/>
        </w:rPr>
        <w:t>art.18 oraz art. 74 ustawy PZP</w:t>
      </w:r>
      <w:r w:rsidRPr="006B215E">
        <w:rPr>
          <w:rFonts w:asciiTheme="minorHAnsi" w:hAnsiTheme="minorHAnsi" w:cstheme="minorHAnsi"/>
          <w:sz w:val="22"/>
          <w:szCs w:val="22"/>
        </w:rPr>
        <w:t>;</w:t>
      </w:r>
    </w:p>
    <w:p w14:paraId="748E288C" w14:textId="77777777" w:rsidR="00F33495" w:rsidRPr="006B215E" w:rsidRDefault="006966C3" w:rsidP="00F84B01">
      <w:pPr>
        <w:numPr>
          <w:ilvl w:val="0"/>
          <w:numId w:val="46"/>
        </w:numPr>
        <w:suppressAutoHyphens w:val="0"/>
        <w:spacing w:after="160" w:line="259" w:lineRule="auto"/>
        <w:rPr>
          <w:rFonts w:asciiTheme="minorHAnsi" w:hAnsiTheme="minorHAnsi" w:cstheme="minorHAnsi"/>
          <w:sz w:val="22"/>
          <w:szCs w:val="22"/>
        </w:rPr>
      </w:pPr>
      <w:r w:rsidRPr="006B215E">
        <w:rPr>
          <w:rFonts w:asciiTheme="minorHAnsi" w:hAnsiTheme="minorHAnsi" w:cstheme="minorHAnsi"/>
          <w:sz w:val="22"/>
          <w:szCs w:val="22"/>
        </w:rPr>
        <w:t>Pani/Pana dane osobowe będą przechowywane, zgodnie z </w:t>
      </w:r>
      <w:r w:rsidRPr="006B215E">
        <w:rPr>
          <w:rFonts w:asciiTheme="minorHAnsi" w:hAnsiTheme="minorHAnsi" w:cstheme="minorHAnsi"/>
          <w:b/>
          <w:bCs/>
          <w:sz w:val="22"/>
          <w:szCs w:val="22"/>
        </w:rPr>
        <w:t>art. 78 ust. 1 PZP</w:t>
      </w:r>
      <w:r w:rsidRPr="006B215E">
        <w:rPr>
          <w:rFonts w:asciiTheme="minorHAnsi" w:hAnsiTheme="minorHAnsi" w:cstheme="minorHAnsi"/>
          <w:sz w:val="22"/>
          <w:szCs w:val="22"/>
        </w:rPr>
        <w:t>, przez okres </w:t>
      </w:r>
      <w:r w:rsidRPr="006B215E">
        <w:rPr>
          <w:rFonts w:asciiTheme="minorHAnsi" w:hAnsiTheme="minorHAnsi" w:cstheme="minorHAnsi"/>
          <w:b/>
          <w:bCs/>
          <w:sz w:val="22"/>
          <w:szCs w:val="22"/>
        </w:rPr>
        <w:t>4 lat</w:t>
      </w:r>
      <w:r w:rsidRPr="006B215E">
        <w:rPr>
          <w:rFonts w:asciiTheme="minorHAnsi" w:hAnsiTheme="minorHAnsi" w:cstheme="minorHAnsi"/>
          <w:sz w:val="22"/>
          <w:szCs w:val="22"/>
        </w:rPr>
        <w:t xml:space="preserve"> od dnia zakończenia postępowania o udzielenie zamówienia, a jeżeli czas trwania umowy przekracza 4 lata, okres przechowywania obejmuje cały czas trwania umowy;</w:t>
      </w:r>
    </w:p>
    <w:p w14:paraId="0CB67368" w14:textId="77777777" w:rsidR="00F33495" w:rsidRPr="006B215E" w:rsidRDefault="006966C3" w:rsidP="00F84B01">
      <w:pPr>
        <w:numPr>
          <w:ilvl w:val="0"/>
          <w:numId w:val="46"/>
        </w:numPr>
        <w:suppressAutoHyphens w:val="0"/>
        <w:spacing w:after="160" w:line="259" w:lineRule="auto"/>
        <w:rPr>
          <w:rFonts w:asciiTheme="minorHAnsi" w:hAnsiTheme="minorHAnsi" w:cstheme="minorHAnsi"/>
          <w:sz w:val="22"/>
          <w:szCs w:val="22"/>
        </w:rPr>
      </w:pPr>
      <w:r w:rsidRPr="006B215E">
        <w:rPr>
          <w:rFonts w:asciiTheme="minorHAnsi" w:hAnsiTheme="minorHAnsi" w:cstheme="minorHAnsi"/>
          <w:sz w:val="22"/>
          <w:szCs w:val="22"/>
        </w:rPr>
        <w:t xml:space="preserve">obowiązek podania przez Panią/Pana danych osobowych bezpośrednio Pani/Pana dotyczących jest wymogiem określonym w przepisach ustawy PZP, związanym z udziałem w </w:t>
      </w:r>
      <w:r w:rsidRPr="006B215E">
        <w:rPr>
          <w:rFonts w:asciiTheme="minorHAnsi" w:hAnsiTheme="minorHAnsi" w:cstheme="minorHAnsi"/>
          <w:sz w:val="22"/>
          <w:szCs w:val="22"/>
        </w:rPr>
        <w:lastRenderedPageBreak/>
        <w:t>postępowaniu o udzielenie zamówienia publicznego; konsekwencje niepodania określonych danych wynikają z ustawy PZP;</w:t>
      </w:r>
    </w:p>
    <w:p w14:paraId="4E7609AA" w14:textId="77777777" w:rsidR="00F33495" w:rsidRPr="006B215E" w:rsidRDefault="006966C3" w:rsidP="00F84B01">
      <w:pPr>
        <w:numPr>
          <w:ilvl w:val="0"/>
          <w:numId w:val="46"/>
        </w:numPr>
        <w:suppressAutoHyphens w:val="0"/>
        <w:spacing w:after="160" w:line="259" w:lineRule="auto"/>
        <w:rPr>
          <w:rFonts w:asciiTheme="minorHAnsi" w:hAnsiTheme="minorHAnsi" w:cstheme="minorHAnsi"/>
          <w:sz w:val="22"/>
          <w:szCs w:val="22"/>
        </w:rPr>
      </w:pPr>
      <w:r w:rsidRPr="006B215E">
        <w:rPr>
          <w:rFonts w:asciiTheme="minorHAnsi" w:hAnsiTheme="minorHAnsi" w:cstheme="minorHAnsi"/>
          <w:sz w:val="22"/>
          <w:szCs w:val="22"/>
        </w:rPr>
        <w:t>w odniesieniu do Pani/Pana danych osobowych decyzje nie będą podejmowane w sposób zautomatyzowany, stosownie do </w:t>
      </w:r>
      <w:r w:rsidRPr="006B215E">
        <w:rPr>
          <w:rFonts w:asciiTheme="minorHAnsi" w:hAnsiTheme="minorHAnsi" w:cstheme="minorHAnsi"/>
          <w:b/>
          <w:bCs/>
          <w:sz w:val="22"/>
          <w:szCs w:val="22"/>
        </w:rPr>
        <w:t>art. 22 RODO</w:t>
      </w:r>
      <w:r w:rsidRPr="006B215E">
        <w:rPr>
          <w:rFonts w:asciiTheme="minorHAnsi" w:hAnsiTheme="minorHAnsi" w:cstheme="minorHAnsi"/>
          <w:sz w:val="22"/>
          <w:szCs w:val="22"/>
        </w:rPr>
        <w:t>;</w:t>
      </w:r>
    </w:p>
    <w:p w14:paraId="215D9108" w14:textId="77777777" w:rsidR="00F33495" w:rsidRPr="006B215E" w:rsidRDefault="006966C3" w:rsidP="00F84B01">
      <w:pPr>
        <w:numPr>
          <w:ilvl w:val="0"/>
          <w:numId w:val="46"/>
        </w:numPr>
        <w:suppressAutoHyphens w:val="0"/>
        <w:spacing w:after="160" w:line="259" w:lineRule="auto"/>
        <w:rPr>
          <w:rFonts w:asciiTheme="minorHAnsi" w:hAnsiTheme="minorHAnsi" w:cstheme="minorHAnsi"/>
          <w:sz w:val="22"/>
          <w:szCs w:val="22"/>
        </w:rPr>
      </w:pPr>
      <w:r w:rsidRPr="006B215E">
        <w:rPr>
          <w:rFonts w:asciiTheme="minorHAnsi" w:hAnsiTheme="minorHAnsi" w:cstheme="minorHAnsi"/>
          <w:sz w:val="22"/>
          <w:szCs w:val="22"/>
        </w:rPr>
        <w:t>posiada Pani/Pan:</w:t>
      </w:r>
    </w:p>
    <w:p w14:paraId="1D91A451" w14:textId="77777777" w:rsidR="00F33495" w:rsidRPr="006B215E" w:rsidRDefault="006966C3" w:rsidP="00F84B01">
      <w:pPr>
        <w:numPr>
          <w:ilvl w:val="0"/>
          <w:numId w:val="47"/>
        </w:numPr>
        <w:tabs>
          <w:tab w:val="clear" w:pos="720"/>
          <w:tab w:val="left" w:pos="1134"/>
        </w:tabs>
        <w:suppressAutoHyphens w:val="0"/>
        <w:spacing w:after="160" w:line="259" w:lineRule="auto"/>
        <w:ind w:left="993" w:hanging="284"/>
        <w:rPr>
          <w:rFonts w:asciiTheme="minorHAnsi" w:hAnsiTheme="minorHAnsi" w:cstheme="minorHAnsi"/>
          <w:sz w:val="22"/>
          <w:szCs w:val="22"/>
        </w:rPr>
      </w:pPr>
      <w:r w:rsidRPr="006B215E">
        <w:rPr>
          <w:rFonts w:asciiTheme="minorHAnsi" w:hAnsiTheme="minorHAnsi" w:cstheme="minorHAnsi"/>
          <w:sz w:val="22"/>
          <w:szCs w:val="22"/>
        </w:rPr>
        <w:t>na podstawie </w:t>
      </w:r>
      <w:r w:rsidRPr="006B215E">
        <w:rPr>
          <w:rFonts w:asciiTheme="minorHAnsi" w:hAnsiTheme="minorHAnsi" w:cstheme="minorHAnsi"/>
          <w:b/>
          <w:bCs/>
          <w:sz w:val="22"/>
          <w:szCs w:val="22"/>
        </w:rPr>
        <w:t>art. 15 RODO</w:t>
      </w:r>
      <w:r w:rsidRPr="006B215E">
        <w:rPr>
          <w:rFonts w:asciiTheme="minorHAnsi" w:hAnsiTheme="minorHAnsi" w:cstheme="minorHAnsi"/>
          <w:sz w:val="22"/>
          <w:szCs w:val="22"/>
        </w:rPr>
        <w:t> prawo dostępu do danych osobowych Pani/Pana dotyczących;</w:t>
      </w:r>
    </w:p>
    <w:p w14:paraId="77598B0B" w14:textId="507C7BFA" w:rsidR="00F33495" w:rsidRPr="006B215E" w:rsidRDefault="006966C3" w:rsidP="00F84B01">
      <w:pPr>
        <w:numPr>
          <w:ilvl w:val="0"/>
          <w:numId w:val="47"/>
        </w:numPr>
        <w:suppressAutoHyphens w:val="0"/>
        <w:spacing w:after="160" w:line="259" w:lineRule="auto"/>
        <w:ind w:left="993" w:hanging="284"/>
        <w:rPr>
          <w:rFonts w:asciiTheme="minorHAnsi" w:hAnsiTheme="minorHAnsi" w:cstheme="minorHAnsi"/>
          <w:sz w:val="22"/>
          <w:szCs w:val="22"/>
        </w:rPr>
      </w:pPr>
      <w:r w:rsidRPr="006B215E">
        <w:rPr>
          <w:rFonts w:asciiTheme="minorHAnsi" w:hAnsiTheme="minorHAnsi" w:cstheme="minorHAnsi"/>
          <w:sz w:val="22"/>
          <w:szCs w:val="22"/>
        </w:rPr>
        <w:t>na podstawie </w:t>
      </w:r>
      <w:r w:rsidRPr="006B215E">
        <w:rPr>
          <w:rFonts w:asciiTheme="minorHAnsi" w:hAnsiTheme="minorHAnsi" w:cstheme="minorHAnsi"/>
          <w:b/>
          <w:bCs/>
          <w:sz w:val="22"/>
          <w:szCs w:val="22"/>
        </w:rPr>
        <w:t>art. 16 RODO</w:t>
      </w:r>
      <w:r w:rsidRPr="006B215E">
        <w:rPr>
          <w:rFonts w:asciiTheme="minorHAnsi" w:hAnsiTheme="minorHAnsi" w:cstheme="minorHAnsi"/>
          <w:sz w:val="22"/>
          <w:szCs w:val="22"/>
        </w:rPr>
        <w:t xml:space="preserve"> prawo do sprostowania lub uzupełnienia Pani/Pana danych </w:t>
      </w:r>
      <w:r w:rsidR="00AD5830" w:rsidRPr="006B215E">
        <w:rPr>
          <w:rFonts w:asciiTheme="minorHAnsi" w:hAnsiTheme="minorHAnsi" w:cstheme="minorHAnsi"/>
          <w:sz w:val="22"/>
          <w:szCs w:val="22"/>
        </w:rPr>
        <w:t>osobowych,</w:t>
      </w:r>
      <w:r w:rsidRPr="006B215E">
        <w:rPr>
          <w:rFonts w:asciiTheme="minorHAnsi" w:hAnsiTheme="minorHAnsi" w:cstheme="minorHAnsi"/>
          <w:sz w:val="22"/>
          <w:szCs w:val="22"/>
        </w:rPr>
        <w:t xml:space="preserve"> przy czym skorzystanie z prawa do sprostowania lub uzupełnienia nie może skutkować zmianą wyniku postępowania o udzielenie zamówienia publicznego ani zmianą postanowień umowy w zakresie niezgodnym z ustawą PZP oraz nie może naruszać integralności protokołu oraz jego załączników);</w:t>
      </w:r>
    </w:p>
    <w:p w14:paraId="41381A1C" w14:textId="77777777" w:rsidR="00F33495" w:rsidRPr="006B215E" w:rsidRDefault="006966C3" w:rsidP="00F84B01">
      <w:pPr>
        <w:numPr>
          <w:ilvl w:val="0"/>
          <w:numId w:val="47"/>
        </w:numPr>
        <w:suppressAutoHyphens w:val="0"/>
        <w:spacing w:line="259" w:lineRule="auto"/>
        <w:ind w:left="993" w:hanging="284"/>
        <w:rPr>
          <w:rFonts w:asciiTheme="minorHAnsi" w:hAnsiTheme="minorHAnsi" w:cstheme="minorHAnsi"/>
          <w:sz w:val="22"/>
          <w:szCs w:val="22"/>
        </w:rPr>
      </w:pPr>
      <w:r w:rsidRPr="006B215E">
        <w:rPr>
          <w:rFonts w:asciiTheme="minorHAnsi" w:hAnsiTheme="minorHAnsi" w:cstheme="minorHAnsi"/>
          <w:sz w:val="22"/>
          <w:szCs w:val="22"/>
        </w:rPr>
        <w:t>na podstawie </w:t>
      </w:r>
      <w:r w:rsidRPr="006B215E">
        <w:rPr>
          <w:rFonts w:asciiTheme="minorHAnsi" w:hAnsiTheme="minorHAnsi" w:cstheme="minorHAnsi"/>
          <w:b/>
          <w:bCs/>
          <w:sz w:val="22"/>
          <w:szCs w:val="22"/>
        </w:rPr>
        <w:t>art. 18 RODO</w:t>
      </w:r>
      <w:r w:rsidRPr="006B215E">
        <w:rPr>
          <w:rFonts w:asciiTheme="minorHAnsi" w:hAnsiTheme="minorHAnsi" w:cstheme="minorHAnsi"/>
          <w:sz w:val="22"/>
          <w:szCs w:val="22"/>
        </w:rPr>
        <w:t> prawo żądania od administratora ograniczenia przetwarzania danych osobowych z zastrzeżeniem przypadków, o których mowa w </w:t>
      </w:r>
      <w:r w:rsidRPr="006B215E">
        <w:rPr>
          <w:rFonts w:asciiTheme="minorHAnsi" w:hAnsiTheme="minorHAnsi" w:cstheme="minorHAnsi"/>
          <w:b/>
          <w:bCs/>
          <w:sz w:val="22"/>
          <w:szCs w:val="22"/>
        </w:rPr>
        <w:t>art. 18 ust. 2 RODO</w:t>
      </w:r>
      <w:r w:rsidRPr="006B215E">
        <w:rPr>
          <w:rFonts w:asciiTheme="minorHAnsi" w:hAnsiTheme="minorHAnsi" w:cstheme="minorHAnsi"/>
          <w:sz w:val="22"/>
          <w:szCs w:val="22"/>
        </w:rPr>
        <w:t>, 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a także nie ogranicza przetwarzania danych osobowych do czasu zakończenia postępowania o udzielenie zamówienia;</w:t>
      </w:r>
    </w:p>
    <w:p w14:paraId="204E7A6B" w14:textId="77777777" w:rsidR="00F33495" w:rsidRPr="006B215E" w:rsidRDefault="006966C3" w:rsidP="00F84B01">
      <w:pPr>
        <w:numPr>
          <w:ilvl w:val="0"/>
          <w:numId w:val="47"/>
        </w:numPr>
        <w:suppressAutoHyphens w:val="0"/>
        <w:spacing w:line="259" w:lineRule="auto"/>
        <w:ind w:left="993" w:hanging="284"/>
        <w:rPr>
          <w:rFonts w:asciiTheme="minorHAnsi" w:hAnsiTheme="minorHAnsi" w:cstheme="minorHAnsi"/>
          <w:sz w:val="22"/>
          <w:szCs w:val="22"/>
        </w:rPr>
      </w:pPr>
      <w:r w:rsidRPr="006B215E">
        <w:rPr>
          <w:rFonts w:asciiTheme="minorHAnsi" w:hAnsiTheme="minorHAnsi" w:cstheme="minorHAnsi"/>
          <w:sz w:val="22"/>
          <w:szCs w:val="22"/>
        </w:rPr>
        <w:t>prawo do wniesienia skargi do </w:t>
      </w:r>
      <w:r w:rsidRPr="006B215E">
        <w:rPr>
          <w:rFonts w:asciiTheme="minorHAnsi" w:hAnsiTheme="minorHAnsi" w:cstheme="minorHAnsi"/>
          <w:b/>
          <w:bCs/>
          <w:sz w:val="22"/>
          <w:szCs w:val="22"/>
        </w:rPr>
        <w:t>Prezesa Urzędu Ochrony Danych Osobowych</w:t>
      </w:r>
      <w:r w:rsidRPr="006B215E">
        <w:rPr>
          <w:rFonts w:asciiTheme="minorHAnsi" w:hAnsiTheme="minorHAnsi" w:cstheme="minorHAnsi"/>
          <w:sz w:val="22"/>
          <w:szCs w:val="22"/>
        </w:rPr>
        <w:t>, gdy uzna Pani/Pan, że przetwarzanie danych osobowych Pani/Pana dotyczących narusza przepisy </w:t>
      </w:r>
      <w:r w:rsidRPr="006B215E">
        <w:rPr>
          <w:rFonts w:asciiTheme="minorHAnsi" w:hAnsiTheme="minorHAnsi" w:cstheme="minorHAnsi"/>
          <w:b/>
          <w:bCs/>
          <w:sz w:val="22"/>
          <w:szCs w:val="22"/>
        </w:rPr>
        <w:t>RODO</w:t>
      </w:r>
      <w:r w:rsidRPr="006B215E">
        <w:rPr>
          <w:rFonts w:asciiTheme="minorHAnsi" w:hAnsiTheme="minorHAnsi" w:cstheme="minorHAnsi"/>
          <w:sz w:val="22"/>
          <w:szCs w:val="22"/>
        </w:rPr>
        <w:t>; </w:t>
      </w:r>
    </w:p>
    <w:p w14:paraId="7DBB10F7" w14:textId="77777777" w:rsidR="00F33495" w:rsidRPr="006B215E" w:rsidRDefault="006966C3" w:rsidP="00F84B01">
      <w:pPr>
        <w:numPr>
          <w:ilvl w:val="0"/>
          <w:numId w:val="48"/>
        </w:numPr>
        <w:suppressAutoHyphens w:val="0"/>
        <w:spacing w:line="259" w:lineRule="auto"/>
        <w:rPr>
          <w:rFonts w:asciiTheme="minorHAnsi" w:hAnsiTheme="minorHAnsi" w:cstheme="minorHAnsi"/>
          <w:sz w:val="22"/>
          <w:szCs w:val="22"/>
        </w:rPr>
      </w:pPr>
      <w:r w:rsidRPr="006B215E">
        <w:rPr>
          <w:rFonts w:asciiTheme="minorHAnsi" w:hAnsiTheme="minorHAnsi" w:cstheme="minorHAnsi"/>
          <w:sz w:val="22"/>
          <w:szCs w:val="22"/>
        </w:rPr>
        <w:t>nie przysługuje Pani/Panu:</w:t>
      </w:r>
    </w:p>
    <w:p w14:paraId="0C86D97B" w14:textId="77777777" w:rsidR="00F33495" w:rsidRPr="006B215E" w:rsidRDefault="006966C3" w:rsidP="00F84B01">
      <w:pPr>
        <w:numPr>
          <w:ilvl w:val="0"/>
          <w:numId w:val="49"/>
        </w:numPr>
        <w:tabs>
          <w:tab w:val="clear" w:pos="720"/>
        </w:tabs>
        <w:suppressAutoHyphens w:val="0"/>
        <w:spacing w:line="259" w:lineRule="auto"/>
        <w:ind w:left="993" w:hanging="284"/>
        <w:rPr>
          <w:rFonts w:asciiTheme="minorHAnsi" w:hAnsiTheme="minorHAnsi" w:cstheme="minorHAnsi"/>
          <w:sz w:val="22"/>
          <w:szCs w:val="22"/>
        </w:rPr>
      </w:pPr>
      <w:r w:rsidRPr="006B215E">
        <w:rPr>
          <w:rFonts w:asciiTheme="minorHAnsi" w:hAnsiTheme="minorHAnsi" w:cstheme="minorHAnsi"/>
          <w:sz w:val="22"/>
          <w:szCs w:val="22"/>
        </w:rPr>
        <w:t>w związku z </w:t>
      </w:r>
      <w:r w:rsidRPr="006B215E">
        <w:rPr>
          <w:rFonts w:asciiTheme="minorHAnsi" w:hAnsiTheme="minorHAnsi" w:cstheme="minorHAnsi"/>
          <w:b/>
          <w:bCs/>
          <w:sz w:val="22"/>
          <w:szCs w:val="22"/>
        </w:rPr>
        <w:t>art. 17 ust. 3 lit. b, d lub e RODO</w:t>
      </w:r>
      <w:r w:rsidRPr="006B215E">
        <w:rPr>
          <w:rFonts w:asciiTheme="minorHAnsi" w:hAnsiTheme="minorHAnsi" w:cstheme="minorHAnsi"/>
          <w:sz w:val="22"/>
          <w:szCs w:val="22"/>
        </w:rPr>
        <w:t> prawo do usunięcia danych osobowych;</w:t>
      </w:r>
    </w:p>
    <w:p w14:paraId="2C520001" w14:textId="77777777" w:rsidR="00F33495" w:rsidRPr="006B215E" w:rsidRDefault="006966C3" w:rsidP="00F84B01">
      <w:pPr>
        <w:numPr>
          <w:ilvl w:val="0"/>
          <w:numId w:val="49"/>
        </w:numPr>
        <w:tabs>
          <w:tab w:val="clear" w:pos="720"/>
        </w:tabs>
        <w:suppressAutoHyphens w:val="0"/>
        <w:spacing w:line="259" w:lineRule="auto"/>
        <w:ind w:left="993" w:hanging="284"/>
        <w:rPr>
          <w:rFonts w:asciiTheme="minorHAnsi" w:hAnsiTheme="minorHAnsi" w:cstheme="minorHAnsi"/>
          <w:sz w:val="22"/>
          <w:szCs w:val="22"/>
        </w:rPr>
      </w:pPr>
      <w:r w:rsidRPr="006B215E">
        <w:rPr>
          <w:rFonts w:asciiTheme="minorHAnsi" w:hAnsiTheme="minorHAnsi" w:cstheme="minorHAnsi"/>
          <w:sz w:val="22"/>
          <w:szCs w:val="22"/>
        </w:rPr>
        <w:t>prawo do przenoszenia danych osobowych, o którym mowa w art. 20 RODO;</w:t>
      </w:r>
    </w:p>
    <w:p w14:paraId="60D6E24E" w14:textId="77777777" w:rsidR="00F33495" w:rsidRPr="006B215E" w:rsidRDefault="006966C3" w:rsidP="00F84B01">
      <w:pPr>
        <w:numPr>
          <w:ilvl w:val="0"/>
          <w:numId w:val="49"/>
        </w:numPr>
        <w:tabs>
          <w:tab w:val="clear" w:pos="720"/>
        </w:tabs>
        <w:suppressAutoHyphens w:val="0"/>
        <w:spacing w:line="259" w:lineRule="auto"/>
        <w:ind w:left="993" w:hanging="284"/>
        <w:rPr>
          <w:rFonts w:asciiTheme="minorHAnsi" w:hAnsiTheme="minorHAnsi" w:cstheme="minorHAnsi"/>
          <w:sz w:val="22"/>
          <w:szCs w:val="22"/>
        </w:rPr>
      </w:pPr>
      <w:r w:rsidRPr="006B215E">
        <w:rPr>
          <w:rFonts w:asciiTheme="minorHAnsi" w:hAnsiTheme="minorHAnsi" w:cstheme="minorHAnsi"/>
          <w:sz w:val="22"/>
          <w:szCs w:val="22"/>
        </w:rPr>
        <w:t>na podstawie </w:t>
      </w:r>
      <w:r w:rsidRPr="006B215E">
        <w:rPr>
          <w:rFonts w:asciiTheme="minorHAnsi" w:hAnsiTheme="minorHAnsi" w:cstheme="minorHAnsi"/>
          <w:b/>
          <w:bCs/>
          <w:sz w:val="22"/>
          <w:szCs w:val="22"/>
        </w:rPr>
        <w:t>art. 21 RODO</w:t>
      </w:r>
      <w:r w:rsidRPr="006B215E">
        <w:rPr>
          <w:rFonts w:asciiTheme="minorHAnsi" w:hAnsiTheme="minorHAnsi" w:cstheme="minorHAnsi"/>
          <w:sz w:val="22"/>
          <w:szCs w:val="22"/>
        </w:rPr>
        <w:t> prawo sprzeciwu, wobec przetwarzania danych osobowych,</w:t>
      </w:r>
      <w:r w:rsidRPr="006B215E">
        <w:rPr>
          <w:rFonts w:asciiTheme="minorHAnsi" w:hAnsiTheme="minorHAnsi" w:cstheme="minorHAnsi"/>
          <w:sz w:val="22"/>
          <w:szCs w:val="22"/>
        </w:rPr>
        <w:br/>
        <w:t>gdyż podstawą prawną przetwarzania Pani/Pana danych osobowych jest </w:t>
      </w:r>
      <w:r w:rsidRPr="006B215E">
        <w:rPr>
          <w:rFonts w:asciiTheme="minorHAnsi" w:hAnsiTheme="minorHAnsi" w:cstheme="minorHAnsi"/>
          <w:b/>
          <w:bCs/>
          <w:sz w:val="22"/>
          <w:szCs w:val="22"/>
        </w:rPr>
        <w:t>art. 6 ust. 1 lit. c RODO</w:t>
      </w:r>
      <w:r w:rsidRPr="006B215E">
        <w:rPr>
          <w:rFonts w:asciiTheme="minorHAnsi" w:hAnsiTheme="minorHAnsi" w:cstheme="minorHAnsi"/>
          <w:sz w:val="22"/>
          <w:szCs w:val="22"/>
        </w:rPr>
        <w:t>;</w:t>
      </w:r>
    </w:p>
    <w:p w14:paraId="2EB4B02A" w14:textId="77777777" w:rsidR="00F33495" w:rsidRPr="006B215E" w:rsidRDefault="006966C3" w:rsidP="00BF3EF1">
      <w:pPr>
        <w:rPr>
          <w:rFonts w:asciiTheme="minorHAnsi" w:hAnsiTheme="minorHAnsi" w:cstheme="minorHAnsi"/>
          <w:sz w:val="22"/>
          <w:szCs w:val="22"/>
        </w:rPr>
      </w:pPr>
      <w:r w:rsidRPr="006B215E">
        <w:rPr>
          <w:rFonts w:asciiTheme="minorHAnsi" w:hAnsiTheme="minorHAnsi" w:cstheme="minorHAnsi"/>
          <w:sz w:val="22"/>
          <w:szCs w:val="22"/>
        </w:rPr>
        <w:t>Jednocześnie </w:t>
      </w:r>
      <w:r w:rsidRPr="006B215E">
        <w:rPr>
          <w:rFonts w:asciiTheme="minorHAnsi" w:hAnsiTheme="minorHAnsi" w:cstheme="minorHAnsi"/>
          <w:b/>
          <w:bCs/>
          <w:sz w:val="22"/>
          <w:szCs w:val="22"/>
        </w:rPr>
        <w:t>Zamawiający</w:t>
      </w:r>
      <w:r w:rsidRPr="006B215E">
        <w:rPr>
          <w:rFonts w:asciiTheme="minorHAnsi" w:hAnsiTheme="minorHAnsi" w:cstheme="minorHAnsi"/>
          <w:sz w:val="22"/>
          <w:szCs w:val="22"/>
        </w:rPr>
        <w:t> przypomina o ciążącym na Pani/Panu obowiązku informacyjnym wynikającym z art. 14 RODO względem osób fizycznych, których dane przekazane zostaną </w:t>
      </w:r>
      <w:r w:rsidRPr="006B215E">
        <w:rPr>
          <w:rFonts w:asciiTheme="minorHAnsi" w:hAnsiTheme="minorHAnsi" w:cstheme="minorHAnsi"/>
          <w:b/>
          <w:bCs/>
          <w:sz w:val="22"/>
          <w:szCs w:val="22"/>
        </w:rPr>
        <w:t>Zamawiającemu</w:t>
      </w:r>
      <w:r w:rsidRPr="006B215E">
        <w:rPr>
          <w:rFonts w:asciiTheme="minorHAnsi" w:hAnsiTheme="minorHAnsi" w:cstheme="minorHAnsi"/>
          <w:sz w:val="22"/>
          <w:szCs w:val="22"/>
        </w:rPr>
        <w:t> w związku z prowadzonym postępowaniem i które </w:t>
      </w:r>
      <w:r w:rsidRPr="006B215E">
        <w:rPr>
          <w:rFonts w:asciiTheme="minorHAnsi" w:hAnsiTheme="minorHAnsi" w:cstheme="minorHAnsi"/>
          <w:b/>
          <w:bCs/>
          <w:sz w:val="22"/>
          <w:szCs w:val="22"/>
        </w:rPr>
        <w:t>Zamawiający</w:t>
      </w:r>
      <w:r w:rsidRPr="006B215E">
        <w:rPr>
          <w:rFonts w:asciiTheme="minorHAnsi" w:hAnsiTheme="minorHAnsi" w:cstheme="minorHAnsi"/>
          <w:sz w:val="22"/>
          <w:szCs w:val="22"/>
        </w:rPr>
        <w:t xml:space="preserve"> pośrednio pozyska od wykonawcy biorącego udział w postępowaniu, chyba że ma zastosowanie co najmniej jedno z </w:t>
      </w:r>
      <w:proofErr w:type="spellStart"/>
      <w:r w:rsidRPr="006B215E">
        <w:rPr>
          <w:rFonts w:asciiTheme="minorHAnsi" w:hAnsiTheme="minorHAnsi" w:cstheme="minorHAnsi"/>
          <w:sz w:val="22"/>
          <w:szCs w:val="22"/>
        </w:rPr>
        <w:t>wyłączeń</w:t>
      </w:r>
      <w:proofErr w:type="spellEnd"/>
      <w:r w:rsidRPr="006B215E">
        <w:rPr>
          <w:rFonts w:asciiTheme="minorHAnsi" w:hAnsiTheme="minorHAnsi" w:cstheme="minorHAnsi"/>
          <w:sz w:val="22"/>
          <w:szCs w:val="22"/>
        </w:rPr>
        <w:t>, o których mowa w </w:t>
      </w:r>
      <w:r w:rsidRPr="006B215E">
        <w:rPr>
          <w:rFonts w:asciiTheme="minorHAnsi" w:hAnsiTheme="minorHAnsi" w:cstheme="minorHAnsi"/>
          <w:b/>
          <w:bCs/>
          <w:sz w:val="22"/>
          <w:szCs w:val="22"/>
        </w:rPr>
        <w:t>art. 14 ust. 5 RODO.</w:t>
      </w:r>
    </w:p>
    <w:p w14:paraId="64D70F53" w14:textId="77777777" w:rsidR="00F33495" w:rsidRPr="006B215E" w:rsidRDefault="00F33495">
      <w:pPr>
        <w:spacing w:line="276" w:lineRule="auto"/>
        <w:jc w:val="both"/>
        <w:rPr>
          <w:rFonts w:asciiTheme="minorHAnsi" w:hAnsiTheme="minorHAnsi" w:cstheme="minorHAnsi"/>
          <w:sz w:val="22"/>
          <w:szCs w:val="22"/>
          <w:shd w:val="clear" w:color="auto" w:fill="FFFFFF"/>
        </w:rPr>
      </w:pPr>
    </w:p>
    <w:tbl>
      <w:tblPr>
        <w:tblW w:w="9073" w:type="dxa"/>
        <w:jc w:val="center"/>
        <w:tblLayout w:type="fixed"/>
        <w:tblLook w:val="00A0" w:firstRow="1" w:lastRow="0" w:firstColumn="1" w:lastColumn="0" w:noHBand="0" w:noVBand="0"/>
      </w:tblPr>
      <w:tblGrid>
        <w:gridCol w:w="9073"/>
      </w:tblGrid>
      <w:tr w:rsidR="00591AF4" w:rsidRPr="006B215E" w14:paraId="68830D79" w14:textId="77777777">
        <w:trPr>
          <w:jc w:val="center"/>
        </w:trPr>
        <w:tc>
          <w:tcPr>
            <w:tcW w:w="9073" w:type="dxa"/>
            <w:tcBorders>
              <w:bottom w:val="single" w:sz="4" w:space="0" w:color="000000"/>
            </w:tcBorders>
            <w:shd w:val="clear" w:color="auto" w:fill="D9D9D9" w:themeFill="background1" w:themeFillShade="D9"/>
          </w:tcPr>
          <w:p w14:paraId="2973DBB7"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sz w:val="22"/>
                <w:szCs w:val="22"/>
              </w:rPr>
              <w:t>Rozdział 23</w:t>
            </w:r>
          </w:p>
          <w:p w14:paraId="5CC0B8EC"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b/>
                <w:sz w:val="22"/>
                <w:szCs w:val="22"/>
              </w:rPr>
              <w:t>POUCZENIE O ŚRODKACH OCHRONY PRAWNEJ</w:t>
            </w:r>
          </w:p>
        </w:tc>
      </w:tr>
    </w:tbl>
    <w:p w14:paraId="1534B95B" w14:textId="77777777" w:rsidR="00F33495" w:rsidRPr="006B215E" w:rsidRDefault="006966C3" w:rsidP="00F84B01">
      <w:pPr>
        <w:pStyle w:val="Kolorowalistaakcent11"/>
        <w:widowControl w:val="0"/>
        <w:numPr>
          <w:ilvl w:val="1"/>
          <w:numId w:val="20"/>
        </w:numPr>
        <w:spacing w:line="276" w:lineRule="auto"/>
        <w:ind w:left="709" w:hanging="709"/>
        <w:jc w:val="left"/>
        <w:outlineLvl w:val="3"/>
        <w:rPr>
          <w:rFonts w:asciiTheme="minorHAnsi" w:hAnsiTheme="minorHAnsi" w:cstheme="minorHAnsi"/>
          <w:sz w:val="22"/>
          <w:szCs w:val="22"/>
        </w:rPr>
      </w:pPr>
      <w:r w:rsidRPr="006B215E">
        <w:rPr>
          <w:rFonts w:asciiTheme="minorHAnsi" w:hAnsiTheme="minorHAnsi" w:cstheme="minorHAnsi"/>
          <w:sz w:val="22"/>
          <w:szCs w:val="22"/>
        </w:rPr>
        <w:t xml:space="preserve">Środki ochrony prawnej przewidziane są w dziale IX ustawy </w:t>
      </w:r>
      <w:proofErr w:type="spellStart"/>
      <w:r w:rsidRPr="006B215E">
        <w:rPr>
          <w:rFonts w:asciiTheme="minorHAnsi" w:hAnsiTheme="minorHAnsi" w:cstheme="minorHAnsi"/>
          <w:sz w:val="22"/>
          <w:szCs w:val="22"/>
        </w:rPr>
        <w:t>Pzp</w:t>
      </w:r>
      <w:proofErr w:type="spellEnd"/>
      <w:r w:rsidRPr="006B215E">
        <w:rPr>
          <w:rFonts w:asciiTheme="minorHAnsi" w:hAnsiTheme="minorHAnsi" w:cstheme="minorHAnsi"/>
          <w:sz w:val="22"/>
          <w:szCs w:val="22"/>
        </w:rPr>
        <w:t>.</w:t>
      </w:r>
    </w:p>
    <w:p w14:paraId="22B79BCC" w14:textId="77777777" w:rsidR="00F33495" w:rsidRPr="006B215E" w:rsidRDefault="006966C3" w:rsidP="00F84B01">
      <w:pPr>
        <w:pStyle w:val="Kolorowalistaakcent11"/>
        <w:widowControl w:val="0"/>
        <w:numPr>
          <w:ilvl w:val="1"/>
          <w:numId w:val="20"/>
        </w:numPr>
        <w:spacing w:line="276" w:lineRule="auto"/>
        <w:ind w:left="709" w:hanging="709"/>
        <w:jc w:val="left"/>
        <w:outlineLvl w:val="3"/>
        <w:rPr>
          <w:rFonts w:asciiTheme="minorHAnsi" w:hAnsiTheme="minorHAnsi" w:cstheme="minorHAnsi"/>
          <w:sz w:val="22"/>
          <w:szCs w:val="22"/>
        </w:rPr>
      </w:pPr>
      <w:r w:rsidRPr="006B215E">
        <w:rPr>
          <w:rFonts w:asciiTheme="minorHAnsi" w:hAnsiTheme="minorHAnsi" w:cstheme="minorHAnsi"/>
          <w:sz w:val="22"/>
          <w:szCs w:val="22"/>
        </w:rPr>
        <w:t>Środkami ochrony prawnej są odwołanie i skarga do sądu.</w:t>
      </w:r>
    </w:p>
    <w:p w14:paraId="78E09C60" w14:textId="77777777" w:rsidR="00F33495" w:rsidRPr="006B215E" w:rsidRDefault="006966C3" w:rsidP="00F84B01">
      <w:pPr>
        <w:pStyle w:val="Kolorowalistaakcent11"/>
        <w:widowControl w:val="0"/>
        <w:numPr>
          <w:ilvl w:val="1"/>
          <w:numId w:val="20"/>
        </w:numPr>
        <w:spacing w:line="276" w:lineRule="auto"/>
        <w:ind w:left="709" w:hanging="709"/>
        <w:jc w:val="left"/>
        <w:outlineLvl w:val="3"/>
        <w:rPr>
          <w:rFonts w:asciiTheme="minorHAnsi" w:hAnsiTheme="minorHAnsi" w:cstheme="minorHAnsi"/>
          <w:sz w:val="22"/>
          <w:szCs w:val="22"/>
        </w:rPr>
      </w:pPr>
      <w:r w:rsidRPr="006B215E">
        <w:rPr>
          <w:rFonts w:asciiTheme="minorHAnsi" w:hAnsiTheme="minorHAnsi" w:cstheme="minorHAnsi"/>
          <w:sz w:val="22"/>
          <w:szCs w:val="22"/>
        </w:rPr>
        <w:lastRenderedPageBreak/>
        <w:t xml:space="preserve">Środki ochrony prawnej przysługują Wykonawcy oraz innemu podmiotowi, jeżeli ma lub miał interes w uzyskaniu zamówienia lub nagrody w konkursie oraz poniósł lub może ponieść szkodę w wyniku naruszenia przez Zamawiającego przepisów ustawy. Środki ochrony prawnej wobec ogłoszenia wszczynającego postępowanie o udzielenie zamówienia lub ogłoszenia o konkursie oraz dokumentów zamówienia przysługują również organizacjom wpisanym na listę, o której mowa w art. 469 pkt 15 ustawy </w:t>
      </w:r>
      <w:proofErr w:type="spellStart"/>
      <w:r w:rsidRPr="006B215E">
        <w:rPr>
          <w:rFonts w:asciiTheme="minorHAnsi" w:hAnsiTheme="minorHAnsi" w:cstheme="minorHAnsi"/>
          <w:sz w:val="22"/>
          <w:szCs w:val="22"/>
        </w:rPr>
        <w:t>Pzp</w:t>
      </w:r>
      <w:proofErr w:type="spellEnd"/>
      <w:r w:rsidRPr="006B215E">
        <w:rPr>
          <w:rFonts w:asciiTheme="minorHAnsi" w:hAnsiTheme="minorHAnsi" w:cstheme="minorHAnsi"/>
          <w:sz w:val="22"/>
          <w:szCs w:val="22"/>
        </w:rPr>
        <w:t xml:space="preserve"> oraz Rzecznikowi Małych i Średnich Przedsiębiorców.</w:t>
      </w:r>
    </w:p>
    <w:p w14:paraId="5BDC02B6" w14:textId="77777777" w:rsidR="00F33495" w:rsidRPr="006B215E" w:rsidRDefault="006966C3" w:rsidP="00F84B01">
      <w:pPr>
        <w:pStyle w:val="Kolorowalistaakcent11"/>
        <w:widowControl w:val="0"/>
        <w:numPr>
          <w:ilvl w:val="1"/>
          <w:numId w:val="20"/>
        </w:numPr>
        <w:spacing w:line="276" w:lineRule="auto"/>
        <w:ind w:left="709" w:hanging="709"/>
        <w:jc w:val="left"/>
        <w:outlineLvl w:val="3"/>
        <w:rPr>
          <w:rFonts w:asciiTheme="minorHAnsi" w:hAnsiTheme="minorHAnsi" w:cstheme="minorHAnsi"/>
          <w:sz w:val="22"/>
          <w:szCs w:val="22"/>
        </w:rPr>
      </w:pPr>
      <w:r w:rsidRPr="006B215E">
        <w:rPr>
          <w:rFonts w:asciiTheme="minorHAnsi" w:hAnsiTheme="minorHAnsi" w:cstheme="minorHAnsi"/>
          <w:sz w:val="22"/>
          <w:szCs w:val="22"/>
        </w:rPr>
        <w:t>Odwołanie przysługuje na:</w:t>
      </w:r>
    </w:p>
    <w:p w14:paraId="2260F96E" w14:textId="77777777" w:rsidR="00F33495" w:rsidRPr="006B215E" w:rsidRDefault="006966C3" w:rsidP="00BF3EF1">
      <w:pPr>
        <w:pStyle w:val="Akapitzlist"/>
        <w:shd w:val="clear" w:color="auto" w:fill="FFFFFF"/>
        <w:spacing w:before="72" w:after="72" w:line="276" w:lineRule="auto"/>
        <w:ind w:left="1134" w:hanging="425"/>
        <w:jc w:val="left"/>
        <w:rPr>
          <w:rFonts w:asciiTheme="minorHAnsi" w:hAnsiTheme="minorHAnsi" w:cstheme="minorHAnsi"/>
          <w:sz w:val="22"/>
          <w:szCs w:val="22"/>
        </w:rPr>
      </w:pPr>
      <w:r w:rsidRPr="006B215E">
        <w:rPr>
          <w:rFonts w:asciiTheme="minorHAnsi" w:hAnsiTheme="minorHAnsi" w:cstheme="minorHAnsi"/>
          <w:sz w:val="22"/>
          <w:szCs w:val="22"/>
        </w:rPr>
        <w:t>1)</w:t>
      </w:r>
      <w:r w:rsidRPr="006B215E">
        <w:rPr>
          <w:rFonts w:asciiTheme="minorHAnsi" w:hAnsiTheme="minorHAnsi" w:cstheme="minorHAnsi"/>
          <w:sz w:val="22"/>
          <w:szCs w:val="22"/>
        </w:rPr>
        <w:tab/>
        <w:t>niezgodną z przepisami ustawy czynność Zamawiającego, podjętą w postępowaniu o udzielenie zamówienia, w tym na projektowane postanowienie umowy;</w:t>
      </w:r>
    </w:p>
    <w:p w14:paraId="7D4DA75B" w14:textId="77777777" w:rsidR="00F33495" w:rsidRPr="006B215E" w:rsidRDefault="006966C3" w:rsidP="00BF3EF1">
      <w:pPr>
        <w:pStyle w:val="Akapitzlist"/>
        <w:shd w:val="clear" w:color="auto" w:fill="FFFFFF"/>
        <w:spacing w:after="72" w:line="276" w:lineRule="auto"/>
        <w:ind w:left="1134" w:hanging="425"/>
        <w:jc w:val="left"/>
        <w:rPr>
          <w:rFonts w:asciiTheme="minorHAnsi" w:hAnsiTheme="minorHAnsi" w:cstheme="minorHAnsi"/>
          <w:sz w:val="22"/>
          <w:szCs w:val="22"/>
        </w:rPr>
      </w:pPr>
      <w:r w:rsidRPr="006B215E">
        <w:rPr>
          <w:rFonts w:asciiTheme="minorHAnsi" w:hAnsiTheme="minorHAnsi" w:cstheme="minorHAnsi"/>
          <w:sz w:val="22"/>
          <w:szCs w:val="22"/>
        </w:rPr>
        <w:t>2)</w:t>
      </w:r>
      <w:r w:rsidRPr="006B215E">
        <w:rPr>
          <w:rFonts w:asciiTheme="minorHAnsi" w:hAnsiTheme="minorHAnsi" w:cstheme="minorHAnsi"/>
          <w:sz w:val="22"/>
          <w:szCs w:val="22"/>
        </w:rPr>
        <w:tab/>
        <w:t>zaniechanie czynności w postępowaniu o udzielenie zamówienia, do której zamawiający był obowiązany na podstawie ustawy;</w:t>
      </w:r>
    </w:p>
    <w:p w14:paraId="271A4951" w14:textId="77777777" w:rsidR="00F33495" w:rsidRPr="006B215E" w:rsidRDefault="006966C3" w:rsidP="00BF3EF1">
      <w:pPr>
        <w:pStyle w:val="Akapitzlist"/>
        <w:shd w:val="clear" w:color="auto" w:fill="FFFFFF"/>
        <w:spacing w:after="72" w:line="276" w:lineRule="auto"/>
        <w:ind w:left="1134" w:hanging="425"/>
        <w:jc w:val="left"/>
        <w:rPr>
          <w:rFonts w:asciiTheme="minorHAnsi" w:hAnsiTheme="minorHAnsi" w:cstheme="minorHAnsi"/>
          <w:sz w:val="22"/>
          <w:szCs w:val="22"/>
        </w:rPr>
      </w:pPr>
      <w:r w:rsidRPr="006B215E">
        <w:rPr>
          <w:rFonts w:asciiTheme="minorHAnsi" w:hAnsiTheme="minorHAnsi" w:cstheme="minorHAnsi"/>
          <w:sz w:val="22"/>
          <w:szCs w:val="22"/>
        </w:rPr>
        <w:t>3)</w:t>
      </w:r>
      <w:r w:rsidRPr="006B215E">
        <w:rPr>
          <w:rFonts w:asciiTheme="minorHAnsi" w:hAnsiTheme="minorHAnsi" w:cstheme="minorHAnsi"/>
          <w:sz w:val="22"/>
          <w:szCs w:val="22"/>
        </w:rPr>
        <w:tab/>
        <w:t>zaniechanie przeprowadzenia postępowania o udzielenie zamówienia lub zorganizowania konkursu na podstawie ustawy, mimo że Zamawiający był do tego obowiązany.</w:t>
      </w:r>
    </w:p>
    <w:p w14:paraId="367B7A9F" w14:textId="77777777" w:rsidR="00F33495" w:rsidRPr="006B215E" w:rsidRDefault="006966C3" w:rsidP="00F84B01">
      <w:pPr>
        <w:pStyle w:val="Kolorowalistaakcent11"/>
        <w:widowControl w:val="0"/>
        <w:numPr>
          <w:ilvl w:val="1"/>
          <w:numId w:val="20"/>
        </w:numPr>
        <w:spacing w:line="276" w:lineRule="auto"/>
        <w:ind w:left="709" w:hanging="709"/>
        <w:jc w:val="left"/>
        <w:outlineLvl w:val="3"/>
        <w:rPr>
          <w:rFonts w:asciiTheme="minorHAnsi" w:hAnsiTheme="minorHAnsi" w:cstheme="minorHAnsi"/>
          <w:sz w:val="22"/>
          <w:szCs w:val="22"/>
        </w:rPr>
      </w:pPr>
      <w:r w:rsidRPr="006B215E">
        <w:rPr>
          <w:rFonts w:asciiTheme="minorHAnsi" w:hAnsiTheme="minorHAnsi" w:cstheme="minorHAnsi"/>
          <w:sz w:val="22"/>
          <w:szCs w:val="22"/>
        </w:rPr>
        <w:t>Odwołanie wnosi się do Prezesa Krajowej Izby Odwoławczej.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3A1C0991" w14:textId="77777777" w:rsidR="00F33495" w:rsidRPr="006B215E" w:rsidRDefault="006966C3" w:rsidP="00F84B01">
      <w:pPr>
        <w:pStyle w:val="Kolorowalistaakcent11"/>
        <w:widowControl w:val="0"/>
        <w:numPr>
          <w:ilvl w:val="1"/>
          <w:numId w:val="20"/>
        </w:numPr>
        <w:spacing w:line="276" w:lineRule="auto"/>
        <w:ind w:left="709" w:hanging="709"/>
        <w:jc w:val="left"/>
        <w:outlineLvl w:val="3"/>
        <w:rPr>
          <w:rFonts w:asciiTheme="minorHAnsi" w:hAnsiTheme="minorHAnsi" w:cstheme="minorHAnsi"/>
          <w:sz w:val="22"/>
          <w:szCs w:val="22"/>
        </w:rPr>
      </w:pPr>
      <w:r w:rsidRPr="006B215E">
        <w:rPr>
          <w:rFonts w:asciiTheme="minorHAnsi" w:hAnsiTheme="minorHAnsi" w:cstheme="minorHAnsi"/>
          <w:sz w:val="22"/>
          <w:szCs w:val="22"/>
        </w:rPr>
        <w:t xml:space="preserve">Terminy wnoszenia </w:t>
      </w:r>
      <w:proofErr w:type="spellStart"/>
      <w:r w:rsidRPr="006B215E">
        <w:rPr>
          <w:rFonts w:asciiTheme="minorHAnsi" w:hAnsiTheme="minorHAnsi" w:cstheme="minorHAnsi"/>
          <w:sz w:val="22"/>
          <w:szCs w:val="22"/>
        </w:rPr>
        <w:t>odwołań</w:t>
      </w:r>
      <w:proofErr w:type="spellEnd"/>
      <w:r w:rsidRPr="006B215E">
        <w:rPr>
          <w:rFonts w:asciiTheme="minorHAnsi" w:hAnsiTheme="minorHAnsi" w:cstheme="minorHAnsi"/>
          <w:sz w:val="22"/>
          <w:szCs w:val="22"/>
        </w:rPr>
        <w:t>.</w:t>
      </w:r>
    </w:p>
    <w:p w14:paraId="60A7D76A" w14:textId="77777777" w:rsidR="00F33495" w:rsidRPr="006B215E" w:rsidRDefault="006966C3" w:rsidP="00BF3EF1">
      <w:pPr>
        <w:pStyle w:val="Akapitzlist"/>
        <w:shd w:val="clear" w:color="auto" w:fill="FFFFFF"/>
        <w:spacing w:before="72" w:after="72" w:line="276" w:lineRule="auto"/>
        <w:ind w:left="1134" w:hanging="425"/>
        <w:jc w:val="left"/>
        <w:rPr>
          <w:rFonts w:asciiTheme="minorHAnsi" w:hAnsiTheme="minorHAnsi" w:cstheme="minorHAnsi"/>
          <w:sz w:val="22"/>
          <w:szCs w:val="22"/>
        </w:rPr>
      </w:pPr>
      <w:r w:rsidRPr="006B215E">
        <w:rPr>
          <w:rFonts w:asciiTheme="minorHAnsi" w:hAnsiTheme="minorHAnsi" w:cstheme="minorHAnsi"/>
          <w:sz w:val="22"/>
          <w:szCs w:val="22"/>
        </w:rPr>
        <w:t>1)</w:t>
      </w:r>
      <w:r w:rsidRPr="006B215E">
        <w:rPr>
          <w:rFonts w:asciiTheme="minorHAnsi" w:hAnsiTheme="minorHAnsi" w:cstheme="minorHAnsi"/>
          <w:sz w:val="22"/>
          <w:szCs w:val="22"/>
        </w:rPr>
        <w:tab/>
        <w:t>Odwołanie wnosi się w terminie:</w:t>
      </w:r>
    </w:p>
    <w:p w14:paraId="21FFF240" w14:textId="77777777" w:rsidR="00F33495" w:rsidRPr="006B215E" w:rsidRDefault="006966C3" w:rsidP="00BF3EF1">
      <w:pPr>
        <w:pStyle w:val="Akapitzlist"/>
        <w:shd w:val="clear" w:color="auto" w:fill="FFFFFF"/>
        <w:spacing w:before="72" w:after="72" w:line="276" w:lineRule="auto"/>
        <w:ind w:left="1701" w:hanging="567"/>
        <w:jc w:val="left"/>
        <w:rPr>
          <w:rFonts w:asciiTheme="minorHAnsi" w:hAnsiTheme="minorHAnsi" w:cstheme="minorHAnsi"/>
          <w:sz w:val="22"/>
          <w:szCs w:val="22"/>
        </w:rPr>
      </w:pPr>
      <w:r w:rsidRPr="006B215E">
        <w:rPr>
          <w:rFonts w:asciiTheme="minorHAnsi" w:hAnsiTheme="minorHAnsi" w:cstheme="minorHAnsi"/>
          <w:sz w:val="22"/>
          <w:szCs w:val="22"/>
        </w:rPr>
        <w:t>a)</w:t>
      </w:r>
      <w:r w:rsidRPr="006B215E">
        <w:rPr>
          <w:rFonts w:asciiTheme="minorHAnsi" w:hAnsiTheme="minorHAnsi" w:cstheme="minorHAnsi"/>
          <w:sz w:val="22"/>
          <w:szCs w:val="22"/>
        </w:rPr>
        <w:tab/>
        <w:t>5 dni od dnia przekazania informacji o czynności Zamawiającego stanowiącej podstawę jego wniesienia, jeżeli informacja została przekazana przy użyciu środków komunikacji elektronicznej,</w:t>
      </w:r>
    </w:p>
    <w:p w14:paraId="72FD3493" w14:textId="77777777" w:rsidR="00F33495" w:rsidRPr="006B215E" w:rsidRDefault="006966C3" w:rsidP="00BF3EF1">
      <w:pPr>
        <w:pStyle w:val="Akapitzlist"/>
        <w:shd w:val="clear" w:color="auto" w:fill="FFFFFF"/>
        <w:spacing w:before="72" w:after="72" w:line="276" w:lineRule="auto"/>
        <w:ind w:left="1701" w:hanging="567"/>
        <w:jc w:val="left"/>
        <w:rPr>
          <w:rFonts w:asciiTheme="minorHAnsi" w:hAnsiTheme="minorHAnsi" w:cstheme="minorHAnsi"/>
          <w:sz w:val="22"/>
          <w:szCs w:val="22"/>
        </w:rPr>
      </w:pPr>
      <w:r w:rsidRPr="006B215E">
        <w:rPr>
          <w:rFonts w:asciiTheme="minorHAnsi" w:hAnsiTheme="minorHAnsi" w:cstheme="minorHAnsi"/>
          <w:sz w:val="22"/>
          <w:szCs w:val="22"/>
        </w:rPr>
        <w:t>b)</w:t>
      </w:r>
      <w:r w:rsidRPr="006B215E">
        <w:rPr>
          <w:rFonts w:asciiTheme="minorHAnsi" w:hAnsiTheme="minorHAnsi" w:cstheme="minorHAnsi"/>
          <w:sz w:val="22"/>
          <w:szCs w:val="22"/>
        </w:rPr>
        <w:tab/>
        <w:t>10 dni od dnia przekazania informacji o czynności Zamawiającego stanowiącej podstawę jego wniesienia, jeżeli informacja została przekazana w sposób inny niż określony w lit. a.</w:t>
      </w:r>
    </w:p>
    <w:p w14:paraId="76D6D57F" w14:textId="77777777" w:rsidR="00F33495" w:rsidRPr="006B215E" w:rsidRDefault="006966C3" w:rsidP="00BF3EF1">
      <w:pPr>
        <w:pStyle w:val="Akapitzlist"/>
        <w:shd w:val="clear" w:color="auto" w:fill="FFFFFF"/>
        <w:spacing w:before="72" w:line="276" w:lineRule="auto"/>
        <w:ind w:left="1134" w:hanging="567"/>
        <w:jc w:val="left"/>
        <w:rPr>
          <w:rFonts w:asciiTheme="minorHAnsi" w:hAnsiTheme="minorHAnsi" w:cstheme="minorHAnsi"/>
          <w:sz w:val="22"/>
          <w:szCs w:val="22"/>
        </w:rPr>
      </w:pPr>
      <w:r w:rsidRPr="006B215E">
        <w:rPr>
          <w:rFonts w:asciiTheme="minorHAnsi" w:hAnsiTheme="minorHAnsi" w:cstheme="minorHAnsi"/>
          <w:sz w:val="22"/>
          <w:szCs w:val="22"/>
        </w:rPr>
        <w:t>2. </w:t>
      </w:r>
      <w:r w:rsidRPr="006B215E">
        <w:rPr>
          <w:rFonts w:asciiTheme="minorHAnsi" w:hAnsiTheme="minorHAnsi" w:cstheme="minorHAnsi"/>
          <w:sz w:val="22"/>
          <w:szCs w:val="22"/>
        </w:rPr>
        <w:tab/>
        <w:t>Odwołanie wobec treści ogłoszenia wszczynającego postępowanie o udzielenie zamówienia lub konkurs lub wobec treści dokumentów zamówienia wnosi się w terminie 5 dni od dnia zamieszczenia ogłoszenia w Biuletynie Zamówień Publicznych lub dokumentów zamówienia na stronie internetowej.</w:t>
      </w:r>
    </w:p>
    <w:p w14:paraId="2AC97122" w14:textId="77777777" w:rsidR="00F33495" w:rsidRPr="006B215E" w:rsidRDefault="006966C3" w:rsidP="00BF3EF1">
      <w:pPr>
        <w:pStyle w:val="Akapitzlist"/>
        <w:shd w:val="clear" w:color="auto" w:fill="FFFFFF"/>
        <w:spacing w:before="72" w:line="276" w:lineRule="auto"/>
        <w:ind w:left="1134" w:hanging="567"/>
        <w:jc w:val="left"/>
        <w:rPr>
          <w:rFonts w:asciiTheme="minorHAnsi" w:hAnsiTheme="minorHAnsi" w:cstheme="minorHAnsi"/>
          <w:sz w:val="22"/>
          <w:szCs w:val="22"/>
        </w:rPr>
      </w:pPr>
      <w:r w:rsidRPr="006B215E">
        <w:rPr>
          <w:rFonts w:asciiTheme="minorHAnsi" w:hAnsiTheme="minorHAnsi" w:cstheme="minorHAnsi"/>
          <w:sz w:val="22"/>
          <w:szCs w:val="22"/>
        </w:rPr>
        <w:t>3. </w:t>
      </w:r>
      <w:r w:rsidRPr="006B215E">
        <w:rPr>
          <w:rFonts w:asciiTheme="minorHAnsi" w:hAnsiTheme="minorHAnsi" w:cstheme="minorHAnsi"/>
          <w:sz w:val="22"/>
          <w:szCs w:val="22"/>
        </w:rPr>
        <w:tab/>
        <w:t xml:space="preserve">Odwołanie w przypadkach innych niż określone w pkt 1 i 2 wnosi się w terminie 5 dni od dnia, w którym powzięto lub przy zachowaniu należytej staranności można było powziąć </w:t>
      </w:r>
      <w:r w:rsidRPr="006B215E">
        <w:rPr>
          <w:rFonts w:asciiTheme="minorHAnsi" w:hAnsiTheme="minorHAnsi" w:cstheme="minorHAnsi"/>
          <w:sz w:val="22"/>
          <w:szCs w:val="22"/>
        </w:rPr>
        <w:lastRenderedPageBreak/>
        <w:t>wiadomość o okolicznościach stanowiących podstawę jego wniesienia, w przypadku zamówień, których wartość jest mniejsza niż progi unijne.</w:t>
      </w:r>
    </w:p>
    <w:p w14:paraId="0D05F2E8" w14:textId="77777777" w:rsidR="00F33495" w:rsidRPr="006B215E" w:rsidRDefault="006966C3" w:rsidP="00BF3EF1">
      <w:pPr>
        <w:pStyle w:val="Akapitzlist"/>
        <w:shd w:val="clear" w:color="auto" w:fill="FFFFFF"/>
        <w:spacing w:before="72" w:line="276" w:lineRule="auto"/>
        <w:ind w:left="1134" w:hanging="567"/>
        <w:jc w:val="left"/>
        <w:rPr>
          <w:rFonts w:asciiTheme="minorHAnsi" w:hAnsiTheme="minorHAnsi" w:cstheme="minorHAnsi"/>
          <w:sz w:val="22"/>
          <w:szCs w:val="22"/>
        </w:rPr>
      </w:pPr>
      <w:r w:rsidRPr="006B215E">
        <w:rPr>
          <w:rFonts w:asciiTheme="minorHAnsi" w:hAnsiTheme="minorHAnsi" w:cstheme="minorHAnsi"/>
          <w:sz w:val="22"/>
          <w:szCs w:val="22"/>
        </w:rPr>
        <w:t>4. </w:t>
      </w:r>
      <w:r w:rsidRPr="006B215E">
        <w:rPr>
          <w:rFonts w:asciiTheme="minorHAnsi" w:hAnsiTheme="minorHAnsi" w:cstheme="minorHAnsi"/>
          <w:sz w:val="22"/>
          <w:szCs w:val="22"/>
        </w:rPr>
        <w:tab/>
        <w:t>Jeżeli Zamawiający nie opublikował ogłoszenia o zamiarze zawarcia umowy lub mimo takiego obowiązku nie przesłał Wykonawcy zawiadomienia o wyborze najkorzystniejszej oferty lub nie zaprosił Wykonawcy do złożenia oferty w ramach dynamicznego systemu zakupów lub umowy ramowej, odwołanie wnosi się nie później niż w terminie:</w:t>
      </w:r>
    </w:p>
    <w:p w14:paraId="384461AF" w14:textId="77777777" w:rsidR="00F33495" w:rsidRPr="006B215E" w:rsidRDefault="006966C3" w:rsidP="00BF3EF1">
      <w:pPr>
        <w:pStyle w:val="Akapitzlist"/>
        <w:shd w:val="clear" w:color="auto" w:fill="FFFFFF"/>
        <w:spacing w:before="72" w:after="72" w:line="276" w:lineRule="auto"/>
        <w:ind w:left="1701" w:hanging="567"/>
        <w:jc w:val="left"/>
        <w:rPr>
          <w:rFonts w:asciiTheme="minorHAnsi" w:hAnsiTheme="minorHAnsi" w:cstheme="minorHAnsi"/>
          <w:sz w:val="22"/>
          <w:szCs w:val="22"/>
        </w:rPr>
      </w:pPr>
      <w:r w:rsidRPr="006B215E">
        <w:rPr>
          <w:rFonts w:asciiTheme="minorHAnsi" w:hAnsiTheme="minorHAnsi" w:cstheme="minorHAnsi"/>
          <w:sz w:val="22"/>
          <w:szCs w:val="22"/>
        </w:rPr>
        <w:t>1)</w:t>
      </w:r>
      <w:r w:rsidRPr="006B215E">
        <w:rPr>
          <w:rFonts w:asciiTheme="minorHAnsi" w:hAnsiTheme="minorHAnsi" w:cstheme="minorHAnsi"/>
          <w:sz w:val="22"/>
          <w:szCs w:val="22"/>
        </w:rPr>
        <w:tab/>
        <w:t>15 dni od dnia zamieszczenia w Biuletynie Zamówień Publicznych ogłoszenia o wyniku postępowania</w:t>
      </w:r>
    </w:p>
    <w:p w14:paraId="32644147" w14:textId="77777777" w:rsidR="00F33495" w:rsidRPr="006B215E" w:rsidRDefault="006966C3" w:rsidP="00BF3EF1">
      <w:pPr>
        <w:pStyle w:val="Akapitzlist"/>
        <w:shd w:val="clear" w:color="auto" w:fill="FFFFFF"/>
        <w:spacing w:before="72" w:after="72" w:line="276" w:lineRule="auto"/>
        <w:ind w:left="1701" w:hanging="567"/>
        <w:jc w:val="left"/>
        <w:rPr>
          <w:rFonts w:asciiTheme="minorHAnsi" w:hAnsiTheme="minorHAnsi" w:cstheme="minorHAnsi"/>
          <w:sz w:val="22"/>
          <w:szCs w:val="22"/>
        </w:rPr>
      </w:pPr>
      <w:r w:rsidRPr="006B215E">
        <w:rPr>
          <w:rFonts w:asciiTheme="minorHAnsi" w:hAnsiTheme="minorHAnsi" w:cstheme="minorHAnsi"/>
          <w:sz w:val="22"/>
          <w:szCs w:val="22"/>
        </w:rPr>
        <w:t>2)</w:t>
      </w:r>
      <w:r w:rsidRPr="006B215E">
        <w:rPr>
          <w:rFonts w:asciiTheme="minorHAnsi" w:hAnsiTheme="minorHAnsi" w:cstheme="minorHAnsi"/>
          <w:sz w:val="22"/>
          <w:szCs w:val="22"/>
        </w:rPr>
        <w:tab/>
        <w:t>miesiąca od dnia zawarcia umowy, jeżeli zamawiający:</w:t>
      </w:r>
    </w:p>
    <w:p w14:paraId="4B291E4E" w14:textId="77777777" w:rsidR="00F33495" w:rsidRPr="006B215E" w:rsidRDefault="006966C3" w:rsidP="00BF3EF1">
      <w:pPr>
        <w:pStyle w:val="Akapitzlist"/>
        <w:shd w:val="clear" w:color="auto" w:fill="FFFFFF"/>
        <w:spacing w:before="72" w:after="72" w:line="276" w:lineRule="auto"/>
        <w:ind w:left="2268" w:hanging="567"/>
        <w:jc w:val="left"/>
        <w:rPr>
          <w:rFonts w:asciiTheme="minorHAnsi" w:hAnsiTheme="minorHAnsi" w:cstheme="minorHAnsi"/>
          <w:sz w:val="22"/>
          <w:szCs w:val="22"/>
        </w:rPr>
      </w:pPr>
      <w:r w:rsidRPr="006B215E">
        <w:rPr>
          <w:rFonts w:asciiTheme="minorHAnsi" w:hAnsiTheme="minorHAnsi" w:cstheme="minorHAnsi"/>
          <w:sz w:val="22"/>
          <w:szCs w:val="22"/>
        </w:rPr>
        <w:t>a)</w:t>
      </w:r>
      <w:r w:rsidRPr="006B215E">
        <w:rPr>
          <w:rFonts w:asciiTheme="minorHAnsi" w:hAnsiTheme="minorHAnsi" w:cstheme="minorHAnsi"/>
          <w:sz w:val="22"/>
          <w:szCs w:val="22"/>
        </w:rPr>
        <w:tab/>
        <w:t>nie zamieścił w Biuletynie Zamówień Publicznych ogłoszenia o wyniku postępowania albo</w:t>
      </w:r>
    </w:p>
    <w:p w14:paraId="037C6431" w14:textId="77777777" w:rsidR="00F33495" w:rsidRPr="006B215E" w:rsidRDefault="006966C3" w:rsidP="00BF3EF1">
      <w:pPr>
        <w:pStyle w:val="Akapitzlist"/>
        <w:shd w:val="clear" w:color="auto" w:fill="FFFFFF"/>
        <w:spacing w:before="72" w:after="72" w:line="276" w:lineRule="auto"/>
        <w:ind w:left="2268" w:hanging="567"/>
        <w:jc w:val="left"/>
        <w:rPr>
          <w:rFonts w:asciiTheme="minorHAnsi" w:hAnsiTheme="minorHAnsi" w:cstheme="minorHAnsi"/>
          <w:sz w:val="22"/>
          <w:szCs w:val="22"/>
        </w:rPr>
      </w:pPr>
      <w:r w:rsidRPr="006B215E">
        <w:rPr>
          <w:rFonts w:asciiTheme="minorHAnsi" w:hAnsiTheme="minorHAnsi" w:cstheme="minorHAnsi"/>
          <w:sz w:val="22"/>
          <w:szCs w:val="22"/>
        </w:rPr>
        <w:t>b)</w:t>
      </w:r>
      <w:r w:rsidRPr="006B215E">
        <w:rPr>
          <w:rFonts w:asciiTheme="minorHAnsi" w:hAnsiTheme="minorHAnsi" w:cstheme="minorHAnsi"/>
          <w:sz w:val="22"/>
          <w:szCs w:val="22"/>
        </w:rPr>
        <w:tab/>
        <w:t>zamieścił w Biuletynie Zamówień Publicznych ogłoszenie o wyniku postępowania, które nie zawiera uzasadnienia udzielenia zamówienia w trybie negocjacji bez ogłoszenia albo zamówienia z wolnej ręki.</w:t>
      </w:r>
    </w:p>
    <w:p w14:paraId="561C54B6" w14:textId="77777777" w:rsidR="00F33495" w:rsidRPr="006B215E" w:rsidRDefault="006966C3" w:rsidP="00F84B01">
      <w:pPr>
        <w:pStyle w:val="Kolorowalistaakcent11"/>
        <w:widowControl w:val="0"/>
        <w:numPr>
          <w:ilvl w:val="1"/>
          <w:numId w:val="20"/>
        </w:numPr>
        <w:spacing w:line="276" w:lineRule="auto"/>
        <w:ind w:left="709" w:hanging="709"/>
        <w:jc w:val="left"/>
        <w:outlineLvl w:val="3"/>
        <w:rPr>
          <w:rFonts w:asciiTheme="minorHAnsi" w:hAnsiTheme="minorHAnsi" w:cstheme="minorHAnsi"/>
          <w:sz w:val="22"/>
          <w:szCs w:val="22"/>
        </w:rPr>
      </w:pPr>
      <w:r w:rsidRPr="006B215E">
        <w:rPr>
          <w:rFonts w:asciiTheme="minorHAnsi" w:hAnsiTheme="minorHAnsi" w:cstheme="minorHAnsi"/>
          <w:sz w:val="22"/>
          <w:szCs w:val="22"/>
        </w:rPr>
        <w:t>Odwołanie zawiera:</w:t>
      </w:r>
    </w:p>
    <w:p w14:paraId="17EAAAB4" w14:textId="77777777" w:rsidR="00F33495" w:rsidRPr="006B215E" w:rsidRDefault="006966C3" w:rsidP="00BF3EF1">
      <w:pPr>
        <w:pStyle w:val="Akapitzlist"/>
        <w:shd w:val="clear" w:color="auto" w:fill="FFFFFF"/>
        <w:spacing w:before="72" w:after="72" w:line="276" w:lineRule="auto"/>
        <w:ind w:left="1418" w:hanging="567"/>
        <w:jc w:val="left"/>
        <w:rPr>
          <w:rFonts w:asciiTheme="minorHAnsi" w:hAnsiTheme="minorHAnsi" w:cstheme="minorHAnsi"/>
          <w:sz w:val="22"/>
          <w:szCs w:val="22"/>
        </w:rPr>
      </w:pPr>
      <w:r w:rsidRPr="006B215E">
        <w:rPr>
          <w:rFonts w:asciiTheme="minorHAnsi" w:hAnsiTheme="minorHAnsi" w:cstheme="minorHAnsi"/>
          <w:sz w:val="22"/>
          <w:szCs w:val="22"/>
        </w:rPr>
        <w:t>1)</w:t>
      </w:r>
      <w:r w:rsidRPr="006B215E">
        <w:rPr>
          <w:rFonts w:asciiTheme="minorHAnsi" w:hAnsiTheme="minorHAnsi" w:cstheme="minorHAnsi"/>
          <w:sz w:val="22"/>
          <w:szCs w:val="22"/>
        </w:rPr>
        <w:tab/>
        <w:t>imię i nazwisko albo nazwę, miejsce zamieszkania albo siedzibę, numer telefonu oraz adres poczty elektronicznej odwołującego oraz imię i nazwisko przedstawiciela (przedstawicieli);</w:t>
      </w:r>
    </w:p>
    <w:p w14:paraId="20A3740A" w14:textId="77777777" w:rsidR="00F33495" w:rsidRPr="006B215E" w:rsidRDefault="006966C3" w:rsidP="00BF3EF1">
      <w:pPr>
        <w:pStyle w:val="Akapitzlist"/>
        <w:shd w:val="clear" w:color="auto" w:fill="FFFFFF"/>
        <w:spacing w:before="72" w:after="72" w:line="276" w:lineRule="auto"/>
        <w:ind w:left="1418" w:hanging="567"/>
        <w:jc w:val="left"/>
        <w:rPr>
          <w:rFonts w:asciiTheme="minorHAnsi" w:hAnsiTheme="minorHAnsi" w:cstheme="minorHAnsi"/>
          <w:sz w:val="22"/>
          <w:szCs w:val="22"/>
        </w:rPr>
      </w:pPr>
      <w:r w:rsidRPr="006B215E">
        <w:rPr>
          <w:rFonts w:asciiTheme="minorHAnsi" w:hAnsiTheme="minorHAnsi" w:cstheme="minorHAnsi"/>
          <w:sz w:val="22"/>
          <w:szCs w:val="22"/>
        </w:rPr>
        <w:t>2)</w:t>
      </w:r>
      <w:r w:rsidRPr="006B215E">
        <w:rPr>
          <w:rFonts w:asciiTheme="minorHAnsi" w:hAnsiTheme="minorHAnsi" w:cstheme="minorHAnsi"/>
          <w:sz w:val="22"/>
          <w:szCs w:val="22"/>
        </w:rPr>
        <w:tab/>
        <w:t>nazwę i siedzibę Zamawiającego, numer telefonu oraz adres poczty elektronicznej zamawiającego;</w:t>
      </w:r>
    </w:p>
    <w:p w14:paraId="39A76366" w14:textId="77777777" w:rsidR="00F33495" w:rsidRPr="006B215E" w:rsidRDefault="006966C3" w:rsidP="00BF3EF1">
      <w:pPr>
        <w:pStyle w:val="Akapitzlist"/>
        <w:shd w:val="clear" w:color="auto" w:fill="FFFFFF"/>
        <w:spacing w:before="72" w:after="72" w:line="276" w:lineRule="auto"/>
        <w:ind w:left="1418" w:hanging="567"/>
        <w:jc w:val="left"/>
        <w:rPr>
          <w:rFonts w:asciiTheme="minorHAnsi" w:hAnsiTheme="minorHAnsi" w:cstheme="minorHAnsi"/>
          <w:sz w:val="22"/>
          <w:szCs w:val="22"/>
        </w:rPr>
      </w:pPr>
      <w:r w:rsidRPr="006B215E">
        <w:rPr>
          <w:rFonts w:asciiTheme="minorHAnsi" w:hAnsiTheme="minorHAnsi" w:cstheme="minorHAnsi"/>
          <w:sz w:val="22"/>
          <w:szCs w:val="22"/>
        </w:rPr>
        <w:t>3)</w:t>
      </w:r>
      <w:r w:rsidRPr="006B215E">
        <w:rPr>
          <w:rFonts w:asciiTheme="minorHAnsi" w:hAnsiTheme="minorHAnsi" w:cstheme="minorHAnsi"/>
          <w:sz w:val="22"/>
          <w:szCs w:val="22"/>
        </w:rPr>
        <w:tab/>
        <w:t>numer Powszechnego Elektronicznego Systemu Ewidencji Ludności (PESEL) lub NIP odwołującego będącego osobą fizyczną, jeżeli jest on obowiązany do jego posiadania albo posiada go nie mając takiego obowiązku;</w:t>
      </w:r>
    </w:p>
    <w:p w14:paraId="659D09A2" w14:textId="77777777" w:rsidR="00F33495" w:rsidRPr="006B215E" w:rsidRDefault="006966C3" w:rsidP="00BF3EF1">
      <w:pPr>
        <w:pStyle w:val="Akapitzlist"/>
        <w:shd w:val="clear" w:color="auto" w:fill="FFFFFF"/>
        <w:spacing w:before="72" w:after="72" w:line="276" w:lineRule="auto"/>
        <w:ind w:left="1418" w:hanging="567"/>
        <w:jc w:val="left"/>
        <w:rPr>
          <w:rFonts w:asciiTheme="minorHAnsi" w:hAnsiTheme="minorHAnsi" w:cstheme="minorHAnsi"/>
          <w:sz w:val="22"/>
          <w:szCs w:val="22"/>
        </w:rPr>
      </w:pPr>
      <w:r w:rsidRPr="006B215E">
        <w:rPr>
          <w:rFonts w:asciiTheme="minorHAnsi" w:hAnsiTheme="minorHAnsi" w:cstheme="minorHAnsi"/>
          <w:sz w:val="22"/>
          <w:szCs w:val="22"/>
        </w:rPr>
        <w:t>4)</w:t>
      </w:r>
      <w:r w:rsidRPr="006B215E">
        <w:rPr>
          <w:rFonts w:asciiTheme="minorHAnsi" w:hAnsiTheme="minorHAnsi" w:cstheme="minorHAnsi"/>
          <w:sz w:val="22"/>
          <w:szCs w:val="22"/>
        </w:rPr>
        <w:tab/>
        <w:t>numer w Krajowym Rejestrze Sądowym, a w przypadku jego braku - numer w innym właściwym rejestrze, ewidencji lub NIP odwołującego niebędącego osobą fizyczną, który nie ma obowiązku wpisu we właściwym rejestrze lub ewidencji, jeżeli jest on obowiązany do jego posiadania;</w:t>
      </w:r>
    </w:p>
    <w:p w14:paraId="548773ED" w14:textId="77777777" w:rsidR="00F33495" w:rsidRPr="006B215E" w:rsidRDefault="006966C3" w:rsidP="00BF3EF1">
      <w:pPr>
        <w:pStyle w:val="Akapitzlist"/>
        <w:shd w:val="clear" w:color="auto" w:fill="FFFFFF"/>
        <w:spacing w:before="72" w:after="72" w:line="276" w:lineRule="auto"/>
        <w:ind w:left="1418" w:hanging="567"/>
        <w:jc w:val="left"/>
        <w:rPr>
          <w:rFonts w:asciiTheme="minorHAnsi" w:hAnsiTheme="minorHAnsi" w:cstheme="minorHAnsi"/>
          <w:sz w:val="22"/>
          <w:szCs w:val="22"/>
        </w:rPr>
      </w:pPr>
      <w:r w:rsidRPr="006B215E">
        <w:rPr>
          <w:rFonts w:asciiTheme="minorHAnsi" w:hAnsiTheme="minorHAnsi" w:cstheme="minorHAnsi"/>
          <w:sz w:val="22"/>
          <w:szCs w:val="22"/>
        </w:rPr>
        <w:t>5)</w:t>
      </w:r>
      <w:r w:rsidRPr="006B215E">
        <w:rPr>
          <w:rFonts w:asciiTheme="minorHAnsi" w:hAnsiTheme="minorHAnsi" w:cstheme="minorHAnsi"/>
          <w:sz w:val="22"/>
          <w:szCs w:val="22"/>
        </w:rPr>
        <w:tab/>
        <w:t>określenie przedmiotu zamówienia;</w:t>
      </w:r>
    </w:p>
    <w:p w14:paraId="6B773066" w14:textId="77777777" w:rsidR="00F33495" w:rsidRPr="006B215E" w:rsidRDefault="006966C3" w:rsidP="00BF3EF1">
      <w:pPr>
        <w:pStyle w:val="Akapitzlist"/>
        <w:shd w:val="clear" w:color="auto" w:fill="FFFFFF"/>
        <w:spacing w:before="72" w:after="72" w:line="276" w:lineRule="auto"/>
        <w:ind w:left="1418" w:hanging="567"/>
        <w:jc w:val="left"/>
        <w:rPr>
          <w:rFonts w:asciiTheme="minorHAnsi" w:hAnsiTheme="minorHAnsi" w:cstheme="minorHAnsi"/>
          <w:sz w:val="22"/>
          <w:szCs w:val="22"/>
        </w:rPr>
      </w:pPr>
      <w:r w:rsidRPr="006B215E">
        <w:rPr>
          <w:rFonts w:asciiTheme="minorHAnsi" w:hAnsiTheme="minorHAnsi" w:cstheme="minorHAnsi"/>
          <w:sz w:val="22"/>
          <w:szCs w:val="22"/>
        </w:rPr>
        <w:t>6)</w:t>
      </w:r>
      <w:r w:rsidRPr="006B215E">
        <w:rPr>
          <w:rFonts w:asciiTheme="minorHAnsi" w:hAnsiTheme="minorHAnsi" w:cstheme="minorHAnsi"/>
          <w:sz w:val="22"/>
          <w:szCs w:val="22"/>
        </w:rPr>
        <w:tab/>
        <w:t>wskazanie numeru ogłoszenia w przypadku zamieszczenia w Biuletynie Zamówień Publicznych albo publikacji w Dzienniku Urzędowym Unii Europejskiej;</w:t>
      </w:r>
    </w:p>
    <w:p w14:paraId="5688A912" w14:textId="77777777" w:rsidR="00F33495" w:rsidRPr="006B215E" w:rsidRDefault="006966C3" w:rsidP="00BF3EF1">
      <w:pPr>
        <w:pStyle w:val="Akapitzlist"/>
        <w:shd w:val="clear" w:color="auto" w:fill="FFFFFF"/>
        <w:spacing w:before="72" w:after="72" w:line="276" w:lineRule="auto"/>
        <w:ind w:left="1418" w:hanging="567"/>
        <w:jc w:val="left"/>
        <w:rPr>
          <w:rFonts w:asciiTheme="minorHAnsi" w:hAnsiTheme="minorHAnsi" w:cstheme="minorHAnsi"/>
          <w:sz w:val="22"/>
          <w:szCs w:val="22"/>
        </w:rPr>
      </w:pPr>
      <w:r w:rsidRPr="006B215E">
        <w:rPr>
          <w:rFonts w:asciiTheme="minorHAnsi" w:hAnsiTheme="minorHAnsi" w:cstheme="minorHAnsi"/>
          <w:sz w:val="22"/>
          <w:szCs w:val="22"/>
        </w:rPr>
        <w:t>7)  </w:t>
      </w:r>
      <w:r w:rsidRPr="006B215E">
        <w:rPr>
          <w:rFonts w:asciiTheme="minorHAnsi" w:hAnsiTheme="minorHAnsi" w:cstheme="minorHAnsi"/>
          <w:sz w:val="22"/>
          <w:szCs w:val="22"/>
        </w:rPr>
        <w:tab/>
        <w:t>wskazanie czynności lub zaniechania czynności Zamawiającego, której zarzuca się niezgodność z przepisami ustawy, lub wskazanie zaniechania przeprowadzenia postępowania o udzielenie zamówienia lub zorganizowania konkursu na podstawie ustawy;</w:t>
      </w:r>
    </w:p>
    <w:p w14:paraId="53CB06A8" w14:textId="77777777" w:rsidR="00F33495" w:rsidRPr="006B215E" w:rsidRDefault="006966C3" w:rsidP="00BF3EF1">
      <w:pPr>
        <w:pStyle w:val="Akapitzlist"/>
        <w:shd w:val="clear" w:color="auto" w:fill="FFFFFF"/>
        <w:spacing w:before="72" w:after="72" w:line="276" w:lineRule="auto"/>
        <w:ind w:left="1418" w:hanging="567"/>
        <w:jc w:val="left"/>
        <w:rPr>
          <w:rFonts w:asciiTheme="minorHAnsi" w:hAnsiTheme="minorHAnsi" w:cstheme="minorHAnsi"/>
          <w:sz w:val="22"/>
          <w:szCs w:val="22"/>
        </w:rPr>
      </w:pPr>
      <w:r w:rsidRPr="006B215E">
        <w:rPr>
          <w:rFonts w:asciiTheme="minorHAnsi" w:hAnsiTheme="minorHAnsi" w:cstheme="minorHAnsi"/>
          <w:sz w:val="22"/>
          <w:szCs w:val="22"/>
        </w:rPr>
        <w:t>8)</w:t>
      </w:r>
      <w:r w:rsidRPr="006B215E">
        <w:rPr>
          <w:rFonts w:asciiTheme="minorHAnsi" w:hAnsiTheme="minorHAnsi" w:cstheme="minorHAnsi"/>
          <w:sz w:val="22"/>
          <w:szCs w:val="22"/>
        </w:rPr>
        <w:tab/>
        <w:t>zwięzłe przedstawienie zarzutów;</w:t>
      </w:r>
    </w:p>
    <w:p w14:paraId="2ECB432F" w14:textId="77777777" w:rsidR="00F33495" w:rsidRPr="006B215E" w:rsidRDefault="006966C3" w:rsidP="00BF3EF1">
      <w:pPr>
        <w:pStyle w:val="Akapitzlist"/>
        <w:shd w:val="clear" w:color="auto" w:fill="FFFFFF"/>
        <w:spacing w:before="72" w:after="72" w:line="276" w:lineRule="auto"/>
        <w:ind w:left="1418" w:hanging="567"/>
        <w:jc w:val="left"/>
        <w:rPr>
          <w:rFonts w:asciiTheme="minorHAnsi" w:hAnsiTheme="minorHAnsi" w:cstheme="minorHAnsi"/>
          <w:sz w:val="22"/>
          <w:szCs w:val="22"/>
        </w:rPr>
      </w:pPr>
      <w:r w:rsidRPr="006B215E">
        <w:rPr>
          <w:rFonts w:asciiTheme="minorHAnsi" w:hAnsiTheme="minorHAnsi" w:cstheme="minorHAnsi"/>
          <w:sz w:val="22"/>
          <w:szCs w:val="22"/>
        </w:rPr>
        <w:t>9)</w:t>
      </w:r>
      <w:r w:rsidRPr="006B215E">
        <w:rPr>
          <w:rFonts w:asciiTheme="minorHAnsi" w:hAnsiTheme="minorHAnsi" w:cstheme="minorHAnsi"/>
          <w:sz w:val="22"/>
          <w:szCs w:val="22"/>
        </w:rPr>
        <w:tab/>
        <w:t>żądanie co do sposobu rozstrzygnięcia odwołania;</w:t>
      </w:r>
    </w:p>
    <w:p w14:paraId="46DD27FB" w14:textId="77777777" w:rsidR="00F33495" w:rsidRPr="006B215E" w:rsidRDefault="006966C3" w:rsidP="00BF3EF1">
      <w:pPr>
        <w:pStyle w:val="Akapitzlist"/>
        <w:shd w:val="clear" w:color="auto" w:fill="FFFFFF"/>
        <w:spacing w:before="72" w:after="72" w:line="276" w:lineRule="auto"/>
        <w:ind w:left="1418" w:hanging="567"/>
        <w:jc w:val="left"/>
        <w:rPr>
          <w:rFonts w:asciiTheme="minorHAnsi" w:hAnsiTheme="minorHAnsi" w:cstheme="minorHAnsi"/>
          <w:sz w:val="22"/>
          <w:szCs w:val="22"/>
        </w:rPr>
      </w:pPr>
      <w:r w:rsidRPr="006B215E">
        <w:rPr>
          <w:rFonts w:asciiTheme="minorHAnsi" w:hAnsiTheme="minorHAnsi" w:cstheme="minorHAnsi"/>
          <w:sz w:val="22"/>
          <w:szCs w:val="22"/>
        </w:rPr>
        <w:lastRenderedPageBreak/>
        <w:t>10)</w:t>
      </w:r>
      <w:r w:rsidRPr="006B215E">
        <w:rPr>
          <w:rFonts w:asciiTheme="minorHAnsi" w:hAnsiTheme="minorHAnsi" w:cstheme="minorHAnsi"/>
          <w:sz w:val="22"/>
          <w:szCs w:val="22"/>
        </w:rPr>
        <w:tab/>
        <w:t>wskazanie okoliczności faktycznych i prawnych uzasadniających wniesienie odwołania oraz dowodów na poparcie przytoczonych okoliczności;</w:t>
      </w:r>
    </w:p>
    <w:p w14:paraId="2D53B415" w14:textId="77777777" w:rsidR="00F33495" w:rsidRPr="006B215E" w:rsidRDefault="006966C3" w:rsidP="00BF3EF1">
      <w:pPr>
        <w:pStyle w:val="Akapitzlist"/>
        <w:shd w:val="clear" w:color="auto" w:fill="FFFFFF"/>
        <w:spacing w:before="72" w:after="72" w:line="276" w:lineRule="auto"/>
        <w:ind w:left="1418" w:hanging="567"/>
        <w:jc w:val="left"/>
        <w:rPr>
          <w:rFonts w:asciiTheme="minorHAnsi" w:hAnsiTheme="minorHAnsi" w:cstheme="minorHAnsi"/>
          <w:sz w:val="22"/>
          <w:szCs w:val="22"/>
        </w:rPr>
      </w:pPr>
      <w:r w:rsidRPr="006B215E">
        <w:rPr>
          <w:rFonts w:asciiTheme="minorHAnsi" w:hAnsiTheme="minorHAnsi" w:cstheme="minorHAnsi"/>
          <w:sz w:val="22"/>
          <w:szCs w:val="22"/>
        </w:rPr>
        <w:t>11)</w:t>
      </w:r>
      <w:r w:rsidRPr="006B215E">
        <w:rPr>
          <w:rFonts w:asciiTheme="minorHAnsi" w:hAnsiTheme="minorHAnsi" w:cstheme="minorHAnsi"/>
          <w:sz w:val="22"/>
          <w:szCs w:val="22"/>
        </w:rPr>
        <w:tab/>
        <w:t>podpis odwołującego albo jego przedstawiciela lub przedstawicieli;</w:t>
      </w:r>
    </w:p>
    <w:p w14:paraId="7F3052AE" w14:textId="77777777" w:rsidR="00F33495" w:rsidRPr="006B215E" w:rsidRDefault="006966C3" w:rsidP="00BF3EF1">
      <w:pPr>
        <w:pStyle w:val="Akapitzlist"/>
        <w:shd w:val="clear" w:color="auto" w:fill="FFFFFF"/>
        <w:spacing w:before="72" w:after="72" w:line="276" w:lineRule="auto"/>
        <w:ind w:left="1418" w:hanging="567"/>
        <w:jc w:val="left"/>
        <w:rPr>
          <w:rFonts w:asciiTheme="minorHAnsi" w:hAnsiTheme="minorHAnsi" w:cstheme="minorHAnsi"/>
          <w:sz w:val="22"/>
          <w:szCs w:val="22"/>
        </w:rPr>
      </w:pPr>
      <w:r w:rsidRPr="006B215E">
        <w:rPr>
          <w:rFonts w:asciiTheme="minorHAnsi" w:hAnsiTheme="minorHAnsi" w:cstheme="minorHAnsi"/>
          <w:sz w:val="22"/>
          <w:szCs w:val="22"/>
        </w:rPr>
        <w:t>12)</w:t>
      </w:r>
      <w:r w:rsidRPr="006B215E">
        <w:rPr>
          <w:rFonts w:asciiTheme="minorHAnsi" w:hAnsiTheme="minorHAnsi" w:cstheme="minorHAnsi"/>
          <w:sz w:val="22"/>
          <w:szCs w:val="22"/>
        </w:rPr>
        <w:tab/>
        <w:t>wykaz załączników.</w:t>
      </w:r>
    </w:p>
    <w:p w14:paraId="7BE0E13B" w14:textId="77777777" w:rsidR="00F33495" w:rsidRPr="006B215E" w:rsidRDefault="006966C3" w:rsidP="00BF3EF1">
      <w:pPr>
        <w:shd w:val="clear" w:color="auto" w:fill="FFFFFF"/>
        <w:spacing w:before="72" w:line="276" w:lineRule="auto"/>
        <w:ind w:firstLine="709"/>
        <w:contextualSpacing/>
        <w:rPr>
          <w:rFonts w:asciiTheme="minorHAnsi" w:hAnsiTheme="minorHAnsi" w:cstheme="minorHAnsi"/>
          <w:sz w:val="22"/>
          <w:szCs w:val="22"/>
        </w:rPr>
      </w:pPr>
      <w:r w:rsidRPr="006B215E">
        <w:rPr>
          <w:rFonts w:asciiTheme="minorHAnsi" w:hAnsiTheme="minorHAnsi" w:cstheme="minorHAnsi"/>
          <w:sz w:val="22"/>
          <w:szCs w:val="22"/>
        </w:rPr>
        <w:t>Do odwołania dołącza się:</w:t>
      </w:r>
    </w:p>
    <w:p w14:paraId="7D2D96BB" w14:textId="77777777" w:rsidR="00F33495" w:rsidRPr="006B215E" w:rsidRDefault="006966C3" w:rsidP="00BF3EF1">
      <w:pPr>
        <w:pStyle w:val="Akapitzlist"/>
        <w:shd w:val="clear" w:color="auto" w:fill="FFFFFF"/>
        <w:spacing w:before="72" w:after="72" w:line="276" w:lineRule="auto"/>
        <w:ind w:left="1418" w:hanging="567"/>
        <w:jc w:val="left"/>
        <w:rPr>
          <w:rFonts w:asciiTheme="minorHAnsi" w:hAnsiTheme="minorHAnsi" w:cstheme="minorHAnsi"/>
          <w:sz w:val="22"/>
          <w:szCs w:val="22"/>
        </w:rPr>
      </w:pPr>
      <w:r w:rsidRPr="006B215E">
        <w:rPr>
          <w:rFonts w:asciiTheme="minorHAnsi" w:hAnsiTheme="minorHAnsi" w:cstheme="minorHAnsi"/>
          <w:sz w:val="22"/>
          <w:szCs w:val="22"/>
        </w:rPr>
        <w:t>1)</w:t>
      </w:r>
      <w:r w:rsidRPr="006B215E">
        <w:rPr>
          <w:rFonts w:asciiTheme="minorHAnsi" w:hAnsiTheme="minorHAnsi" w:cstheme="minorHAnsi"/>
          <w:sz w:val="22"/>
          <w:szCs w:val="22"/>
        </w:rPr>
        <w:tab/>
        <w:t>dowód uiszczenia wpisu od odwołania w wymaganej wysokości;</w:t>
      </w:r>
    </w:p>
    <w:p w14:paraId="58FC7F57" w14:textId="77777777" w:rsidR="00F33495" w:rsidRPr="006B215E" w:rsidRDefault="006966C3" w:rsidP="00BF3EF1">
      <w:pPr>
        <w:pStyle w:val="Akapitzlist"/>
        <w:shd w:val="clear" w:color="auto" w:fill="FFFFFF"/>
        <w:spacing w:before="72" w:after="72" w:line="276" w:lineRule="auto"/>
        <w:ind w:left="1418" w:hanging="567"/>
        <w:jc w:val="left"/>
        <w:rPr>
          <w:rFonts w:asciiTheme="minorHAnsi" w:hAnsiTheme="minorHAnsi" w:cstheme="minorHAnsi"/>
          <w:sz w:val="22"/>
          <w:szCs w:val="22"/>
        </w:rPr>
      </w:pPr>
      <w:r w:rsidRPr="006B215E">
        <w:rPr>
          <w:rFonts w:asciiTheme="minorHAnsi" w:hAnsiTheme="minorHAnsi" w:cstheme="minorHAnsi"/>
          <w:sz w:val="22"/>
          <w:szCs w:val="22"/>
        </w:rPr>
        <w:t>2) </w:t>
      </w:r>
      <w:r w:rsidRPr="006B215E">
        <w:rPr>
          <w:rFonts w:asciiTheme="minorHAnsi" w:hAnsiTheme="minorHAnsi" w:cstheme="minorHAnsi"/>
          <w:sz w:val="22"/>
          <w:szCs w:val="22"/>
        </w:rPr>
        <w:tab/>
        <w:t>dowód przekazania odpowiednio odwołania albo jego kopii Zamawiającemu;</w:t>
      </w:r>
    </w:p>
    <w:p w14:paraId="69AE0CBC" w14:textId="77777777" w:rsidR="00F33495" w:rsidRPr="006B215E" w:rsidRDefault="006966C3" w:rsidP="00BF3EF1">
      <w:pPr>
        <w:pStyle w:val="Akapitzlist"/>
        <w:shd w:val="clear" w:color="auto" w:fill="FFFFFF"/>
        <w:spacing w:before="72" w:after="72" w:line="276" w:lineRule="auto"/>
        <w:ind w:left="1418" w:hanging="567"/>
        <w:jc w:val="left"/>
        <w:rPr>
          <w:rFonts w:asciiTheme="minorHAnsi" w:hAnsiTheme="minorHAnsi" w:cstheme="minorHAnsi"/>
          <w:sz w:val="22"/>
          <w:szCs w:val="22"/>
        </w:rPr>
      </w:pPr>
      <w:r w:rsidRPr="006B215E">
        <w:rPr>
          <w:rFonts w:asciiTheme="minorHAnsi" w:hAnsiTheme="minorHAnsi" w:cstheme="minorHAnsi"/>
          <w:sz w:val="22"/>
          <w:szCs w:val="22"/>
        </w:rPr>
        <w:t>3)</w:t>
      </w:r>
      <w:r w:rsidRPr="006B215E">
        <w:rPr>
          <w:rFonts w:asciiTheme="minorHAnsi" w:hAnsiTheme="minorHAnsi" w:cstheme="minorHAnsi"/>
          <w:sz w:val="22"/>
          <w:szCs w:val="22"/>
        </w:rPr>
        <w:tab/>
        <w:t>dokument potwierdzający umocowanie do reprezentowania odwołującego.</w:t>
      </w:r>
    </w:p>
    <w:p w14:paraId="02628534" w14:textId="07AEF131" w:rsidR="00F33495" w:rsidRPr="006B215E" w:rsidRDefault="006966C3" w:rsidP="00F84B01">
      <w:pPr>
        <w:pStyle w:val="Kolorowalistaakcent11"/>
        <w:widowControl w:val="0"/>
        <w:numPr>
          <w:ilvl w:val="1"/>
          <w:numId w:val="20"/>
        </w:numPr>
        <w:shd w:val="clear" w:color="auto" w:fill="FFFFFF"/>
        <w:spacing w:line="360" w:lineRule="atLeast"/>
        <w:ind w:left="709" w:hanging="709"/>
        <w:jc w:val="left"/>
        <w:outlineLvl w:val="3"/>
        <w:rPr>
          <w:rFonts w:asciiTheme="minorHAnsi" w:hAnsiTheme="minorHAnsi" w:cstheme="minorHAnsi"/>
          <w:sz w:val="22"/>
          <w:szCs w:val="22"/>
        </w:rPr>
      </w:pPr>
      <w:r w:rsidRPr="006B215E">
        <w:rPr>
          <w:rFonts w:asciiTheme="minorHAnsi" w:hAnsiTheme="minorHAnsi" w:cstheme="minorHAnsi"/>
          <w:sz w:val="22"/>
          <w:szCs w:val="22"/>
        </w:rPr>
        <w:t>Na orzeczenie Izby stronom oraz uczestnikom postępowania odwoławczego przysługuje skarga do sądu. Skargę wnosi się do Sądu Okręgowego w Warszawie - sądu zamówień publicznych.</w:t>
      </w:r>
    </w:p>
    <w:tbl>
      <w:tblPr>
        <w:tblW w:w="9073" w:type="dxa"/>
        <w:jc w:val="center"/>
        <w:tblLayout w:type="fixed"/>
        <w:tblLook w:val="00A0" w:firstRow="1" w:lastRow="0" w:firstColumn="1" w:lastColumn="0" w:noHBand="0" w:noVBand="0"/>
      </w:tblPr>
      <w:tblGrid>
        <w:gridCol w:w="9073"/>
      </w:tblGrid>
      <w:tr w:rsidR="00591AF4" w:rsidRPr="006B215E" w14:paraId="153DAFB1" w14:textId="77777777">
        <w:trPr>
          <w:trHeight w:val="507"/>
          <w:jc w:val="center"/>
        </w:trPr>
        <w:tc>
          <w:tcPr>
            <w:tcW w:w="9073" w:type="dxa"/>
            <w:tcBorders>
              <w:bottom w:val="single" w:sz="4" w:space="0" w:color="000000"/>
            </w:tcBorders>
            <w:shd w:val="clear" w:color="auto" w:fill="D9D9D9" w:themeFill="background1" w:themeFillShade="D9"/>
          </w:tcPr>
          <w:p w14:paraId="189CBCDD"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sz w:val="22"/>
                <w:szCs w:val="22"/>
              </w:rPr>
              <w:t>Rozdział 24</w:t>
            </w:r>
          </w:p>
          <w:p w14:paraId="50061AC4"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bookmarkStart w:id="5" w:name="_Hlk122510307"/>
            <w:r w:rsidRPr="006B215E">
              <w:rPr>
                <w:rFonts w:asciiTheme="minorHAnsi" w:hAnsiTheme="minorHAnsi" w:cstheme="minorHAnsi"/>
                <w:b/>
                <w:sz w:val="22"/>
                <w:szCs w:val="22"/>
              </w:rPr>
              <w:t>INFORMACJE DODATKOWE</w:t>
            </w:r>
            <w:bookmarkEnd w:id="5"/>
          </w:p>
        </w:tc>
      </w:tr>
    </w:tbl>
    <w:p w14:paraId="13C99CBC" w14:textId="77777777" w:rsidR="00F33495" w:rsidRPr="006B215E" w:rsidRDefault="006966C3" w:rsidP="00F84B01">
      <w:pPr>
        <w:pStyle w:val="Akapitzlist"/>
        <w:widowControl w:val="0"/>
        <w:numPr>
          <w:ilvl w:val="1"/>
          <w:numId w:val="34"/>
        </w:numPr>
        <w:spacing w:line="276" w:lineRule="auto"/>
        <w:ind w:left="709" w:hanging="709"/>
        <w:jc w:val="left"/>
        <w:outlineLvl w:val="3"/>
        <w:rPr>
          <w:rFonts w:asciiTheme="minorHAnsi" w:eastAsia="Cambria" w:hAnsiTheme="minorHAnsi" w:cstheme="minorHAnsi"/>
          <w:sz w:val="22"/>
          <w:szCs w:val="22"/>
        </w:rPr>
      </w:pPr>
      <w:r w:rsidRPr="006B215E">
        <w:rPr>
          <w:rFonts w:asciiTheme="minorHAnsi" w:eastAsia="Cambria" w:hAnsiTheme="minorHAnsi" w:cstheme="minorHAnsi"/>
          <w:sz w:val="22"/>
          <w:szCs w:val="22"/>
        </w:rPr>
        <w:t xml:space="preserve">Zamawiający </w:t>
      </w:r>
      <w:r w:rsidRPr="006B215E">
        <w:rPr>
          <w:rFonts w:asciiTheme="minorHAnsi" w:eastAsia="Cambria" w:hAnsiTheme="minorHAnsi" w:cstheme="minorHAnsi"/>
          <w:b/>
          <w:bCs/>
          <w:sz w:val="22"/>
          <w:szCs w:val="22"/>
          <w:u w:val="single"/>
        </w:rPr>
        <w:t>nie dopuszcza</w:t>
      </w:r>
      <w:r w:rsidRPr="006B215E">
        <w:rPr>
          <w:rFonts w:asciiTheme="minorHAnsi" w:eastAsia="Cambria" w:hAnsiTheme="minorHAnsi" w:cstheme="minorHAnsi"/>
          <w:sz w:val="22"/>
          <w:szCs w:val="22"/>
        </w:rPr>
        <w:t xml:space="preserve"> składania ofert</w:t>
      </w:r>
      <w:r w:rsidRPr="006B215E">
        <w:rPr>
          <w:rFonts w:asciiTheme="minorHAnsi" w:eastAsia="Cambria" w:hAnsiTheme="minorHAnsi" w:cstheme="minorHAnsi"/>
          <w:b/>
          <w:bCs/>
          <w:sz w:val="22"/>
          <w:szCs w:val="22"/>
        </w:rPr>
        <w:t xml:space="preserve"> częściowych.</w:t>
      </w:r>
    </w:p>
    <w:p w14:paraId="388E9776" w14:textId="77777777" w:rsidR="00F33495" w:rsidRPr="00FF0935" w:rsidRDefault="006966C3" w:rsidP="00F84B01">
      <w:pPr>
        <w:pStyle w:val="Akapitzlist"/>
        <w:widowControl w:val="0"/>
        <w:numPr>
          <w:ilvl w:val="1"/>
          <w:numId w:val="34"/>
        </w:numPr>
        <w:spacing w:line="276" w:lineRule="auto"/>
        <w:ind w:left="709" w:hanging="709"/>
        <w:jc w:val="left"/>
        <w:outlineLvl w:val="3"/>
        <w:rPr>
          <w:rFonts w:asciiTheme="minorHAnsi" w:eastAsia="Cambria" w:hAnsiTheme="minorHAnsi" w:cstheme="minorHAnsi"/>
          <w:sz w:val="22"/>
          <w:szCs w:val="22"/>
        </w:rPr>
      </w:pPr>
      <w:r w:rsidRPr="006B215E">
        <w:rPr>
          <w:rFonts w:asciiTheme="minorHAnsi" w:eastAsia="Cambria" w:hAnsiTheme="minorHAnsi" w:cstheme="minorHAnsi"/>
          <w:sz w:val="22"/>
          <w:szCs w:val="22"/>
        </w:rPr>
        <w:t xml:space="preserve">Zamawiający </w:t>
      </w:r>
      <w:r w:rsidRPr="006B215E">
        <w:rPr>
          <w:rFonts w:asciiTheme="minorHAnsi" w:eastAsia="Cambria" w:hAnsiTheme="minorHAnsi" w:cstheme="minorHAnsi"/>
          <w:b/>
          <w:sz w:val="22"/>
          <w:szCs w:val="22"/>
          <w:u w:val="single"/>
        </w:rPr>
        <w:t>nie dopuszcza</w:t>
      </w:r>
      <w:r w:rsidRPr="006B215E">
        <w:rPr>
          <w:rFonts w:asciiTheme="minorHAnsi" w:eastAsia="Cambria" w:hAnsiTheme="minorHAnsi" w:cstheme="minorHAnsi"/>
          <w:sz w:val="22"/>
          <w:szCs w:val="22"/>
        </w:rPr>
        <w:t xml:space="preserve"> składania ofert </w:t>
      </w:r>
      <w:r w:rsidRPr="006B215E">
        <w:rPr>
          <w:rFonts w:asciiTheme="minorHAnsi" w:eastAsia="Cambria" w:hAnsiTheme="minorHAnsi" w:cstheme="minorHAnsi"/>
          <w:b/>
          <w:bCs/>
          <w:sz w:val="22"/>
          <w:szCs w:val="22"/>
        </w:rPr>
        <w:t>wariantowych.</w:t>
      </w:r>
    </w:p>
    <w:p w14:paraId="0C265B77" w14:textId="33D1878D" w:rsidR="00FF0935" w:rsidRPr="006B215E" w:rsidRDefault="00FF0935" w:rsidP="00F84B01">
      <w:pPr>
        <w:pStyle w:val="Akapitzlist"/>
        <w:widowControl w:val="0"/>
        <w:numPr>
          <w:ilvl w:val="1"/>
          <w:numId w:val="34"/>
        </w:numPr>
        <w:spacing w:line="276" w:lineRule="auto"/>
        <w:ind w:left="709" w:hanging="709"/>
        <w:jc w:val="left"/>
        <w:outlineLvl w:val="3"/>
        <w:rPr>
          <w:rFonts w:asciiTheme="minorHAnsi" w:eastAsia="Cambria" w:hAnsiTheme="minorHAnsi" w:cstheme="minorHAnsi"/>
          <w:sz w:val="22"/>
          <w:szCs w:val="22"/>
        </w:rPr>
      </w:pPr>
      <w:r>
        <w:rPr>
          <w:rFonts w:asciiTheme="minorHAnsi" w:eastAsia="Cambria" w:hAnsiTheme="minorHAnsi" w:cstheme="minorHAnsi"/>
          <w:b/>
          <w:bCs/>
          <w:sz w:val="22"/>
          <w:szCs w:val="22"/>
        </w:rPr>
        <w:t xml:space="preserve">Zamawiający </w:t>
      </w:r>
      <w:r w:rsidRPr="00FF0935">
        <w:rPr>
          <w:rFonts w:asciiTheme="minorHAnsi" w:eastAsia="Cambria" w:hAnsiTheme="minorHAnsi" w:cstheme="minorHAnsi"/>
          <w:b/>
          <w:bCs/>
          <w:sz w:val="22"/>
          <w:szCs w:val="22"/>
          <w:u w:val="single"/>
        </w:rPr>
        <w:t>nie wymaga</w:t>
      </w:r>
      <w:r>
        <w:rPr>
          <w:rFonts w:asciiTheme="minorHAnsi" w:eastAsia="Cambria" w:hAnsiTheme="minorHAnsi" w:cstheme="minorHAnsi"/>
          <w:b/>
          <w:bCs/>
          <w:sz w:val="22"/>
          <w:szCs w:val="22"/>
        </w:rPr>
        <w:t xml:space="preserve"> </w:t>
      </w:r>
      <w:r w:rsidRPr="00FF0935">
        <w:rPr>
          <w:rFonts w:asciiTheme="minorHAnsi" w:eastAsia="Cambria" w:hAnsiTheme="minorHAnsi" w:cstheme="minorHAnsi"/>
          <w:sz w:val="22"/>
          <w:szCs w:val="22"/>
        </w:rPr>
        <w:t>zatrudnienia osób na</w:t>
      </w:r>
      <w:r>
        <w:rPr>
          <w:rFonts w:asciiTheme="minorHAnsi" w:eastAsia="Cambria" w:hAnsiTheme="minorHAnsi" w:cstheme="minorHAnsi"/>
          <w:b/>
          <w:bCs/>
          <w:sz w:val="22"/>
          <w:szCs w:val="22"/>
        </w:rPr>
        <w:t xml:space="preserve"> umowę o pracę. </w:t>
      </w:r>
    </w:p>
    <w:p w14:paraId="5155686D" w14:textId="77777777" w:rsidR="00F33495" w:rsidRPr="006B215E" w:rsidRDefault="006966C3" w:rsidP="00F84B01">
      <w:pPr>
        <w:pStyle w:val="Akapitzlist"/>
        <w:widowControl w:val="0"/>
        <w:numPr>
          <w:ilvl w:val="1"/>
          <w:numId w:val="34"/>
        </w:numPr>
        <w:spacing w:line="276" w:lineRule="auto"/>
        <w:ind w:left="709" w:hanging="709"/>
        <w:jc w:val="left"/>
        <w:outlineLvl w:val="3"/>
        <w:rPr>
          <w:rFonts w:asciiTheme="minorHAnsi" w:eastAsia="Cambria" w:hAnsiTheme="minorHAnsi" w:cstheme="minorHAnsi"/>
          <w:sz w:val="22"/>
          <w:szCs w:val="22"/>
        </w:rPr>
      </w:pPr>
      <w:r w:rsidRPr="006B215E">
        <w:rPr>
          <w:rFonts w:asciiTheme="minorHAnsi" w:eastAsia="Cambria" w:hAnsiTheme="minorHAnsi" w:cstheme="minorHAnsi"/>
          <w:sz w:val="22"/>
          <w:szCs w:val="22"/>
        </w:rPr>
        <w:t xml:space="preserve">Zamawiający </w:t>
      </w:r>
      <w:r w:rsidRPr="006B215E">
        <w:rPr>
          <w:rFonts w:asciiTheme="minorHAnsi" w:eastAsia="Cambria" w:hAnsiTheme="minorHAnsi" w:cstheme="minorHAnsi"/>
          <w:b/>
          <w:sz w:val="22"/>
          <w:szCs w:val="22"/>
          <w:u w:val="single"/>
        </w:rPr>
        <w:t>nie przewiduje</w:t>
      </w:r>
      <w:r w:rsidRPr="006B215E">
        <w:rPr>
          <w:rFonts w:asciiTheme="minorHAnsi" w:eastAsia="Cambria" w:hAnsiTheme="minorHAnsi" w:cstheme="minorHAnsi"/>
          <w:sz w:val="22"/>
          <w:szCs w:val="22"/>
        </w:rPr>
        <w:t xml:space="preserve"> wymagań wskazanych w art. 96 ust. 2 pkt 2 ustawy </w:t>
      </w:r>
      <w:proofErr w:type="spellStart"/>
      <w:r w:rsidRPr="006B215E">
        <w:rPr>
          <w:rFonts w:asciiTheme="minorHAnsi" w:eastAsia="Cambria" w:hAnsiTheme="minorHAnsi" w:cstheme="minorHAnsi"/>
          <w:sz w:val="22"/>
          <w:szCs w:val="22"/>
        </w:rPr>
        <w:t>Pzp</w:t>
      </w:r>
      <w:proofErr w:type="spellEnd"/>
      <w:r w:rsidRPr="006B215E">
        <w:rPr>
          <w:rFonts w:asciiTheme="minorHAnsi" w:eastAsia="Cambria" w:hAnsiTheme="minorHAnsi" w:cstheme="minorHAnsi"/>
          <w:sz w:val="22"/>
          <w:szCs w:val="22"/>
        </w:rPr>
        <w:t>.</w:t>
      </w:r>
    </w:p>
    <w:p w14:paraId="54940047" w14:textId="77777777" w:rsidR="00F33495" w:rsidRPr="006B215E" w:rsidRDefault="006966C3" w:rsidP="00F84B01">
      <w:pPr>
        <w:pStyle w:val="Akapitzlist"/>
        <w:widowControl w:val="0"/>
        <w:numPr>
          <w:ilvl w:val="1"/>
          <w:numId w:val="34"/>
        </w:numPr>
        <w:spacing w:line="276" w:lineRule="auto"/>
        <w:ind w:left="709" w:hanging="709"/>
        <w:jc w:val="left"/>
        <w:outlineLvl w:val="3"/>
        <w:rPr>
          <w:rFonts w:asciiTheme="minorHAnsi" w:eastAsia="Cambria" w:hAnsiTheme="minorHAnsi" w:cstheme="minorHAnsi"/>
          <w:sz w:val="22"/>
          <w:szCs w:val="22"/>
        </w:rPr>
      </w:pPr>
      <w:r w:rsidRPr="006B215E">
        <w:rPr>
          <w:rFonts w:asciiTheme="minorHAnsi" w:eastAsia="Cambria" w:hAnsiTheme="minorHAnsi" w:cstheme="minorHAnsi"/>
          <w:sz w:val="22"/>
          <w:szCs w:val="22"/>
        </w:rPr>
        <w:t xml:space="preserve">Zamawiający </w:t>
      </w:r>
      <w:r w:rsidRPr="006B215E">
        <w:rPr>
          <w:rFonts w:asciiTheme="minorHAnsi" w:eastAsia="Cambria" w:hAnsiTheme="minorHAnsi" w:cstheme="minorHAnsi"/>
          <w:b/>
          <w:sz w:val="22"/>
          <w:szCs w:val="22"/>
          <w:u w:val="single"/>
        </w:rPr>
        <w:t>nie przewiduje</w:t>
      </w:r>
      <w:r w:rsidRPr="006B215E">
        <w:rPr>
          <w:rFonts w:asciiTheme="minorHAnsi" w:eastAsia="Cambria" w:hAnsiTheme="minorHAnsi" w:cstheme="minorHAnsi"/>
          <w:b/>
          <w:sz w:val="22"/>
          <w:szCs w:val="22"/>
        </w:rPr>
        <w:t xml:space="preserve"> </w:t>
      </w:r>
      <w:r w:rsidRPr="006B215E">
        <w:rPr>
          <w:rFonts w:asciiTheme="minorHAnsi" w:eastAsia="Cambria" w:hAnsiTheme="minorHAnsi" w:cstheme="minorHAnsi"/>
          <w:sz w:val="22"/>
          <w:szCs w:val="22"/>
        </w:rPr>
        <w:t xml:space="preserve">zamówień, o których mowa w art. 214 ust. 1 pkt 7 i 8 ustawy </w:t>
      </w:r>
      <w:proofErr w:type="spellStart"/>
      <w:r w:rsidRPr="006B215E">
        <w:rPr>
          <w:rFonts w:asciiTheme="minorHAnsi" w:eastAsia="Cambria" w:hAnsiTheme="minorHAnsi" w:cstheme="minorHAnsi"/>
          <w:sz w:val="22"/>
          <w:szCs w:val="22"/>
        </w:rPr>
        <w:t>Pzp</w:t>
      </w:r>
      <w:proofErr w:type="spellEnd"/>
      <w:r w:rsidRPr="006B215E">
        <w:rPr>
          <w:rFonts w:asciiTheme="minorHAnsi" w:eastAsia="Cambria" w:hAnsiTheme="minorHAnsi" w:cstheme="minorHAnsi"/>
          <w:sz w:val="22"/>
          <w:szCs w:val="22"/>
        </w:rPr>
        <w:t>.</w:t>
      </w:r>
    </w:p>
    <w:p w14:paraId="4CDB8619" w14:textId="77777777" w:rsidR="00F33495" w:rsidRPr="006B215E" w:rsidRDefault="006966C3" w:rsidP="00F84B01">
      <w:pPr>
        <w:pStyle w:val="Akapitzlist"/>
        <w:widowControl w:val="0"/>
        <w:numPr>
          <w:ilvl w:val="1"/>
          <w:numId w:val="34"/>
        </w:numPr>
        <w:spacing w:line="276" w:lineRule="auto"/>
        <w:ind w:left="709" w:hanging="709"/>
        <w:jc w:val="left"/>
        <w:outlineLvl w:val="3"/>
        <w:rPr>
          <w:rFonts w:asciiTheme="minorHAnsi" w:eastAsia="Cambria" w:hAnsiTheme="minorHAnsi" w:cstheme="minorHAnsi"/>
          <w:sz w:val="22"/>
          <w:szCs w:val="22"/>
        </w:rPr>
      </w:pPr>
      <w:r w:rsidRPr="006B215E">
        <w:rPr>
          <w:rFonts w:asciiTheme="minorHAnsi" w:eastAsia="Cambria" w:hAnsiTheme="minorHAnsi" w:cstheme="minorHAnsi"/>
          <w:sz w:val="22"/>
          <w:szCs w:val="22"/>
        </w:rPr>
        <w:t xml:space="preserve">Zamawiający </w:t>
      </w:r>
      <w:r w:rsidRPr="006B215E">
        <w:rPr>
          <w:rFonts w:asciiTheme="minorHAnsi" w:eastAsia="Cambria" w:hAnsiTheme="minorHAnsi" w:cstheme="minorHAnsi"/>
          <w:b/>
          <w:sz w:val="22"/>
          <w:szCs w:val="22"/>
          <w:u w:val="single"/>
        </w:rPr>
        <w:t>nie wymaga</w:t>
      </w:r>
      <w:r w:rsidRPr="006B215E">
        <w:rPr>
          <w:rFonts w:asciiTheme="minorHAnsi" w:eastAsia="Cambria" w:hAnsiTheme="minorHAnsi" w:cstheme="minorHAnsi"/>
          <w:sz w:val="22"/>
          <w:szCs w:val="22"/>
        </w:rPr>
        <w:t xml:space="preserve"> przeprowadzenia przez Wykonawcę wizji lokalnej lub sprawdzenia przez niego dokumentów niezbędnych do realizacji zamówienia, o których mowa w art. 131 ust. 2 ustawy </w:t>
      </w:r>
      <w:proofErr w:type="spellStart"/>
      <w:r w:rsidRPr="006B215E">
        <w:rPr>
          <w:rFonts w:asciiTheme="minorHAnsi" w:eastAsia="Cambria" w:hAnsiTheme="minorHAnsi" w:cstheme="minorHAnsi"/>
          <w:sz w:val="22"/>
          <w:szCs w:val="22"/>
        </w:rPr>
        <w:t>Pzp</w:t>
      </w:r>
      <w:proofErr w:type="spellEnd"/>
      <w:r w:rsidRPr="006B215E">
        <w:rPr>
          <w:rFonts w:asciiTheme="minorHAnsi" w:eastAsia="Cambria" w:hAnsiTheme="minorHAnsi" w:cstheme="minorHAnsi"/>
          <w:sz w:val="22"/>
          <w:szCs w:val="22"/>
        </w:rPr>
        <w:t>.</w:t>
      </w:r>
    </w:p>
    <w:p w14:paraId="1CB452E9" w14:textId="77777777" w:rsidR="00F33495" w:rsidRPr="006B215E" w:rsidRDefault="006966C3" w:rsidP="00F84B01">
      <w:pPr>
        <w:pStyle w:val="Akapitzlist"/>
        <w:widowControl w:val="0"/>
        <w:numPr>
          <w:ilvl w:val="1"/>
          <w:numId w:val="34"/>
        </w:numPr>
        <w:spacing w:line="276" w:lineRule="auto"/>
        <w:ind w:left="709" w:hanging="709"/>
        <w:jc w:val="left"/>
        <w:outlineLvl w:val="3"/>
        <w:rPr>
          <w:rFonts w:asciiTheme="minorHAnsi" w:eastAsia="Cambria" w:hAnsiTheme="minorHAnsi" w:cstheme="minorHAnsi"/>
          <w:sz w:val="22"/>
          <w:szCs w:val="22"/>
        </w:rPr>
      </w:pPr>
      <w:r w:rsidRPr="006B215E">
        <w:rPr>
          <w:rFonts w:asciiTheme="minorHAnsi" w:eastAsia="Cambria" w:hAnsiTheme="minorHAnsi" w:cstheme="minorHAnsi"/>
          <w:sz w:val="22"/>
          <w:szCs w:val="22"/>
        </w:rPr>
        <w:t xml:space="preserve">Zamawiający </w:t>
      </w:r>
      <w:r w:rsidRPr="006B215E">
        <w:rPr>
          <w:rFonts w:asciiTheme="minorHAnsi" w:eastAsia="Cambria" w:hAnsiTheme="minorHAnsi" w:cstheme="minorHAnsi"/>
          <w:b/>
          <w:sz w:val="22"/>
          <w:szCs w:val="22"/>
          <w:u w:val="single"/>
        </w:rPr>
        <w:t>nie przewiduje</w:t>
      </w:r>
      <w:r w:rsidRPr="006B215E">
        <w:rPr>
          <w:rFonts w:asciiTheme="minorHAnsi" w:eastAsia="Cambria" w:hAnsiTheme="minorHAnsi" w:cstheme="minorHAnsi"/>
          <w:b/>
          <w:sz w:val="22"/>
          <w:szCs w:val="22"/>
        </w:rPr>
        <w:t xml:space="preserve"> </w:t>
      </w:r>
      <w:r w:rsidRPr="006B215E">
        <w:rPr>
          <w:rFonts w:asciiTheme="minorHAnsi" w:eastAsia="Cambria" w:hAnsiTheme="minorHAnsi" w:cstheme="minorHAnsi"/>
          <w:sz w:val="22"/>
          <w:szCs w:val="22"/>
        </w:rPr>
        <w:t>rozliczenia między Zamawiającym a Wykonawcą w walutach obcych.</w:t>
      </w:r>
    </w:p>
    <w:p w14:paraId="4CDD88B7" w14:textId="77777777" w:rsidR="00F33495" w:rsidRDefault="006966C3" w:rsidP="00F84B01">
      <w:pPr>
        <w:pStyle w:val="Akapitzlist"/>
        <w:widowControl w:val="0"/>
        <w:numPr>
          <w:ilvl w:val="1"/>
          <w:numId w:val="34"/>
        </w:numPr>
        <w:spacing w:line="276" w:lineRule="auto"/>
        <w:ind w:left="709" w:hanging="709"/>
        <w:jc w:val="left"/>
        <w:outlineLvl w:val="3"/>
        <w:rPr>
          <w:rFonts w:asciiTheme="minorHAnsi" w:eastAsia="Cambria" w:hAnsiTheme="minorHAnsi" w:cstheme="minorHAnsi"/>
          <w:sz w:val="22"/>
          <w:szCs w:val="22"/>
        </w:rPr>
      </w:pPr>
      <w:r w:rsidRPr="006B215E">
        <w:rPr>
          <w:rFonts w:asciiTheme="minorHAnsi" w:eastAsia="Cambria" w:hAnsiTheme="minorHAnsi" w:cstheme="minorHAnsi"/>
          <w:sz w:val="22"/>
          <w:szCs w:val="22"/>
        </w:rPr>
        <w:t xml:space="preserve">Zamawiający </w:t>
      </w:r>
      <w:r w:rsidRPr="006B215E">
        <w:rPr>
          <w:rFonts w:asciiTheme="minorHAnsi" w:eastAsia="Cambria" w:hAnsiTheme="minorHAnsi" w:cstheme="minorHAnsi"/>
          <w:b/>
          <w:sz w:val="22"/>
          <w:szCs w:val="22"/>
          <w:u w:val="single"/>
        </w:rPr>
        <w:t>nie przewiduje</w:t>
      </w:r>
      <w:r w:rsidRPr="006B215E">
        <w:rPr>
          <w:rFonts w:asciiTheme="minorHAnsi" w:eastAsia="Cambria" w:hAnsiTheme="minorHAnsi" w:cstheme="minorHAnsi"/>
          <w:b/>
          <w:sz w:val="22"/>
          <w:szCs w:val="22"/>
        </w:rPr>
        <w:t xml:space="preserve"> </w:t>
      </w:r>
      <w:r w:rsidRPr="006B215E">
        <w:rPr>
          <w:rFonts w:asciiTheme="minorHAnsi" w:eastAsia="Cambria" w:hAnsiTheme="minorHAnsi" w:cstheme="minorHAnsi"/>
          <w:sz w:val="22"/>
          <w:szCs w:val="22"/>
        </w:rPr>
        <w:t>zwrotu kosztów udziału w postępowaniu.</w:t>
      </w:r>
    </w:p>
    <w:p w14:paraId="368189CB" w14:textId="4338E7CA" w:rsidR="00FF0935" w:rsidRPr="00FF0935" w:rsidRDefault="00FF0935" w:rsidP="00F84B01">
      <w:pPr>
        <w:pStyle w:val="Akapitzlist"/>
        <w:widowControl w:val="0"/>
        <w:numPr>
          <w:ilvl w:val="1"/>
          <w:numId w:val="34"/>
        </w:numPr>
        <w:spacing w:line="276" w:lineRule="auto"/>
        <w:ind w:left="709" w:hanging="709"/>
        <w:jc w:val="left"/>
        <w:outlineLvl w:val="3"/>
        <w:rPr>
          <w:rFonts w:asciiTheme="minorHAnsi" w:eastAsia="Cambria" w:hAnsiTheme="minorHAnsi" w:cstheme="minorHAnsi"/>
          <w:sz w:val="22"/>
          <w:szCs w:val="22"/>
        </w:rPr>
      </w:pPr>
      <w:r w:rsidRPr="006B215E">
        <w:rPr>
          <w:rFonts w:asciiTheme="minorHAnsi" w:eastAsia="Cambria" w:hAnsiTheme="minorHAnsi" w:cstheme="minorHAnsi"/>
          <w:sz w:val="22"/>
          <w:szCs w:val="22"/>
        </w:rPr>
        <w:t xml:space="preserve">Zamawiający </w:t>
      </w:r>
      <w:r w:rsidRPr="006B215E">
        <w:rPr>
          <w:rFonts w:asciiTheme="minorHAnsi" w:eastAsia="Cambria" w:hAnsiTheme="minorHAnsi" w:cstheme="minorHAnsi"/>
          <w:b/>
          <w:sz w:val="22"/>
          <w:szCs w:val="22"/>
          <w:u w:val="single"/>
        </w:rPr>
        <w:t>nie przewiduje</w:t>
      </w:r>
      <w:r w:rsidRPr="006B215E">
        <w:rPr>
          <w:rFonts w:asciiTheme="minorHAnsi" w:eastAsia="Cambria" w:hAnsiTheme="minorHAnsi" w:cstheme="minorHAnsi"/>
          <w:b/>
          <w:sz w:val="22"/>
          <w:szCs w:val="22"/>
        </w:rPr>
        <w:t xml:space="preserve"> </w:t>
      </w:r>
      <w:r>
        <w:rPr>
          <w:rFonts w:asciiTheme="minorHAnsi" w:eastAsia="Cambria" w:hAnsiTheme="minorHAnsi" w:cstheme="minorHAnsi"/>
          <w:sz w:val="22"/>
          <w:szCs w:val="22"/>
        </w:rPr>
        <w:t>zaliczek</w:t>
      </w:r>
      <w:r w:rsidRPr="006B215E">
        <w:rPr>
          <w:rFonts w:asciiTheme="minorHAnsi" w:eastAsia="Cambria" w:hAnsiTheme="minorHAnsi" w:cstheme="minorHAnsi"/>
          <w:sz w:val="22"/>
          <w:szCs w:val="22"/>
        </w:rPr>
        <w:t>.</w:t>
      </w:r>
    </w:p>
    <w:p w14:paraId="69D2A6AD" w14:textId="77777777" w:rsidR="00F33495" w:rsidRPr="006B215E" w:rsidRDefault="006966C3" w:rsidP="00F84B01">
      <w:pPr>
        <w:pStyle w:val="Akapitzlist"/>
        <w:widowControl w:val="0"/>
        <w:numPr>
          <w:ilvl w:val="1"/>
          <w:numId w:val="34"/>
        </w:numPr>
        <w:spacing w:line="276" w:lineRule="auto"/>
        <w:ind w:left="709" w:hanging="709"/>
        <w:jc w:val="left"/>
        <w:outlineLvl w:val="3"/>
        <w:rPr>
          <w:rFonts w:asciiTheme="minorHAnsi" w:eastAsia="Cambria" w:hAnsiTheme="minorHAnsi" w:cstheme="minorHAnsi"/>
          <w:sz w:val="22"/>
          <w:szCs w:val="22"/>
        </w:rPr>
      </w:pPr>
      <w:r w:rsidRPr="006B215E">
        <w:rPr>
          <w:rFonts w:asciiTheme="minorHAnsi" w:eastAsia="Cambria" w:hAnsiTheme="minorHAnsi" w:cstheme="minorHAnsi"/>
          <w:sz w:val="22"/>
          <w:szCs w:val="22"/>
        </w:rPr>
        <w:t xml:space="preserve">Zamawiający </w:t>
      </w:r>
      <w:r w:rsidRPr="006B215E">
        <w:rPr>
          <w:rFonts w:asciiTheme="minorHAnsi" w:eastAsia="Cambria" w:hAnsiTheme="minorHAnsi" w:cstheme="minorHAnsi"/>
          <w:b/>
          <w:sz w:val="22"/>
          <w:szCs w:val="22"/>
          <w:u w:val="single"/>
        </w:rPr>
        <w:t>nie wymaga</w:t>
      </w:r>
      <w:r w:rsidRPr="006B215E">
        <w:rPr>
          <w:rFonts w:asciiTheme="minorHAnsi" w:eastAsia="Cambria" w:hAnsiTheme="minorHAnsi" w:cstheme="minorHAnsi"/>
          <w:b/>
          <w:sz w:val="22"/>
          <w:szCs w:val="22"/>
        </w:rPr>
        <w:t xml:space="preserve"> </w:t>
      </w:r>
      <w:r w:rsidRPr="006B215E">
        <w:rPr>
          <w:rFonts w:asciiTheme="minorHAnsi" w:eastAsia="Cambria" w:hAnsiTheme="minorHAnsi" w:cstheme="minorHAnsi"/>
          <w:sz w:val="22"/>
          <w:szCs w:val="22"/>
        </w:rPr>
        <w:t xml:space="preserve">obowiązku osobistego wykonania przez Wykonawcę kluczowych zadań zgodnie z art. 60 i art. 121 ustawy </w:t>
      </w:r>
      <w:proofErr w:type="spellStart"/>
      <w:r w:rsidRPr="006B215E">
        <w:rPr>
          <w:rFonts w:asciiTheme="minorHAnsi" w:eastAsia="Cambria" w:hAnsiTheme="minorHAnsi" w:cstheme="minorHAnsi"/>
          <w:sz w:val="22"/>
          <w:szCs w:val="22"/>
        </w:rPr>
        <w:t>Pzp</w:t>
      </w:r>
      <w:proofErr w:type="spellEnd"/>
      <w:r w:rsidRPr="006B215E">
        <w:rPr>
          <w:rFonts w:asciiTheme="minorHAnsi" w:eastAsia="Cambria" w:hAnsiTheme="minorHAnsi" w:cstheme="minorHAnsi"/>
          <w:sz w:val="22"/>
          <w:szCs w:val="22"/>
        </w:rPr>
        <w:t>.</w:t>
      </w:r>
    </w:p>
    <w:p w14:paraId="51511EA7" w14:textId="77777777" w:rsidR="00F33495" w:rsidRPr="006B215E" w:rsidRDefault="006966C3" w:rsidP="00F84B01">
      <w:pPr>
        <w:pStyle w:val="Akapitzlist"/>
        <w:widowControl w:val="0"/>
        <w:numPr>
          <w:ilvl w:val="1"/>
          <w:numId w:val="34"/>
        </w:numPr>
        <w:spacing w:line="276" w:lineRule="auto"/>
        <w:ind w:left="709" w:hanging="709"/>
        <w:jc w:val="left"/>
        <w:outlineLvl w:val="3"/>
        <w:rPr>
          <w:rFonts w:asciiTheme="minorHAnsi" w:eastAsia="Cambria" w:hAnsiTheme="minorHAnsi" w:cstheme="minorHAnsi"/>
          <w:sz w:val="22"/>
          <w:szCs w:val="22"/>
        </w:rPr>
      </w:pPr>
      <w:r w:rsidRPr="006B215E">
        <w:rPr>
          <w:rFonts w:asciiTheme="minorHAnsi" w:eastAsia="Cambria" w:hAnsiTheme="minorHAnsi" w:cstheme="minorHAnsi"/>
          <w:sz w:val="22"/>
          <w:szCs w:val="22"/>
        </w:rPr>
        <w:t xml:space="preserve">Zamawiający </w:t>
      </w:r>
      <w:r w:rsidRPr="006B215E">
        <w:rPr>
          <w:rFonts w:asciiTheme="minorHAnsi" w:eastAsia="Cambria" w:hAnsiTheme="minorHAnsi" w:cstheme="minorHAnsi"/>
          <w:b/>
          <w:sz w:val="22"/>
          <w:szCs w:val="22"/>
          <w:u w:val="single"/>
        </w:rPr>
        <w:t>nie przewiduje</w:t>
      </w:r>
      <w:r w:rsidRPr="006B215E">
        <w:rPr>
          <w:rFonts w:asciiTheme="minorHAnsi" w:eastAsia="Cambria" w:hAnsiTheme="minorHAnsi" w:cstheme="minorHAnsi"/>
          <w:b/>
          <w:sz w:val="22"/>
          <w:szCs w:val="22"/>
        </w:rPr>
        <w:t xml:space="preserve"> </w:t>
      </w:r>
      <w:r w:rsidRPr="006B215E">
        <w:rPr>
          <w:rFonts w:asciiTheme="minorHAnsi" w:eastAsia="Cambria" w:hAnsiTheme="minorHAnsi" w:cstheme="minorHAnsi"/>
          <w:sz w:val="22"/>
          <w:szCs w:val="22"/>
        </w:rPr>
        <w:t>zawarcia umowy ramowej.</w:t>
      </w:r>
    </w:p>
    <w:p w14:paraId="24AB2440" w14:textId="77777777" w:rsidR="00D95403" w:rsidRPr="006B215E" w:rsidRDefault="006966C3" w:rsidP="00F84B01">
      <w:pPr>
        <w:pStyle w:val="Akapitzlist"/>
        <w:widowControl w:val="0"/>
        <w:numPr>
          <w:ilvl w:val="1"/>
          <w:numId w:val="34"/>
        </w:numPr>
        <w:spacing w:line="276" w:lineRule="auto"/>
        <w:ind w:left="709" w:hanging="709"/>
        <w:jc w:val="left"/>
        <w:outlineLvl w:val="3"/>
        <w:rPr>
          <w:rFonts w:asciiTheme="minorHAnsi" w:eastAsia="Cambria" w:hAnsiTheme="minorHAnsi" w:cstheme="minorHAnsi"/>
          <w:sz w:val="22"/>
          <w:szCs w:val="22"/>
        </w:rPr>
      </w:pPr>
      <w:r w:rsidRPr="006B215E">
        <w:rPr>
          <w:rFonts w:asciiTheme="minorHAnsi" w:eastAsia="Cambria" w:hAnsiTheme="minorHAnsi" w:cstheme="minorHAnsi"/>
          <w:sz w:val="22"/>
          <w:szCs w:val="22"/>
        </w:rPr>
        <w:t xml:space="preserve">Zamawiający </w:t>
      </w:r>
      <w:r w:rsidRPr="006B215E">
        <w:rPr>
          <w:rFonts w:asciiTheme="minorHAnsi" w:eastAsia="Cambria" w:hAnsiTheme="minorHAnsi" w:cstheme="minorHAnsi"/>
          <w:b/>
          <w:sz w:val="22"/>
          <w:szCs w:val="22"/>
          <w:u w:val="single"/>
        </w:rPr>
        <w:t>nie przewiduje</w:t>
      </w:r>
      <w:r w:rsidRPr="006B215E">
        <w:rPr>
          <w:rFonts w:asciiTheme="minorHAnsi" w:eastAsia="Cambria" w:hAnsiTheme="minorHAnsi" w:cstheme="minorHAnsi"/>
          <w:b/>
          <w:sz w:val="22"/>
          <w:szCs w:val="22"/>
        </w:rPr>
        <w:t xml:space="preserve"> </w:t>
      </w:r>
      <w:r w:rsidRPr="006B215E">
        <w:rPr>
          <w:rFonts w:asciiTheme="minorHAnsi" w:eastAsia="Cambria" w:hAnsiTheme="minorHAnsi" w:cstheme="minorHAnsi"/>
          <w:sz w:val="22"/>
          <w:szCs w:val="22"/>
        </w:rPr>
        <w:t xml:space="preserve">wyboru najkorzystniejszej oferty z zastosowaniem aukcji elektronicznej wraz z informacjami, o których mowa w art. 230 ustawy </w:t>
      </w:r>
      <w:proofErr w:type="spellStart"/>
      <w:r w:rsidRPr="006B215E">
        <w:rPr>
          <w:rFonts w:asciiTheme="minorHAnsi" w:eastAsia="Cambria" w:hAnsiTheme="minorHAnsi" w:cstheme="minorHAnsi"/>
          <w:sz w:val="22"/>
          <w:szCs w:val="22"/>
        </w:rPr>
        <w:t>Pzp</w:t>
      </w:r>
      <w:proofErr w:type="spellEnd"/>
      <w:r w:rsidRPr="006B215E">
        <w:rPr>
          <w:rFonts w:asciiTheme="minorHAnsi" w:eastAsia="Cambria" w:hAnsiTheme="minorHAnsi" w:cstheme="minorHAnsi"/>
          <w:sz w:val="22"/>
          <w:szCs w:val="22"/>
        </w:rPr>
        <w:t>.</w:t>
      </w:r>
    </w:p>
    <w:p w14:paraId="3FBA8370" w14:textId="6DE22710" w:rsidR="00D95403" w:rsidRPr="006B215E" w:rsidRDefault="00D95403" w:rsidP="00F84B01">
      <w:pPr>
        <w:pStyle w:val="Akapitzlist"/>
        <w:widowControl w:val="0"/>
        <w:numPr>
          <w:ilvl w:val="1"/>
          <w:numId w:val="34"/>
        </w:numPr>
        <w:spacing w:line="276" w:lineRule="auto"/>
        <w:ind w:left="709" w:hanging="709"/>
        <w:jc w:val="left"/>
        <w:outlineLvl w:val="3"/>
        <w:rPr>
          <w:rFonts w:asciiTheme="minorHAnsi" w:eastAsia="Cambria" w:hAnsiTheme="minorHAnsi" w:cstheme="minorHAnsi"/>
          <w:sz w:val="22"/>
          <w:szCs w:val="22"/>
        </w:rPr>
      </w:pPr>
      <w:r w:rsidRPr="006B215E">
        <w:rPr>
          <w:rFonts w:asciiTheme="minorHAnsi" w:eastAsia="Cambria" w:hAnsiTheme="minorHAnsi" w:cstheme="minorHAnsi"/>
          <w:sz w:val="22"/>
          <w:szCs w:val="22"/>
        </w:rPr>
        <w:t>Zamawiający</w:t>
      </w:r>
      <w:r w:rsidR="00961E78" w:rsidRPr="006B215E">
        <w:rPr>
          <w:rFonts w:asciiTheme="minorHAnsi" w:eastAsia="Cambria" w:hAnsiTheme="minorHAnsi" w:cstheme="minorHAnsi"/>
          <w:sz w:val="22"/>
          <w:szCs w:val="22"/>
        </w:rPr>
        <w:t xml:space="preserve"> </w:t>
      </w:r>
      <w:r w:rsidRPr="006B215E">
        <w:rPr>
          <w:rFonts w:asciiTheme="minorHAnsi" w:eastAsia="Cambria" w:hAnsiTheme="minorHAnsi" w:cstheme="minorHAnsi"/>
          <w:b/>
          <w:bCs/>
          <w:sz w:val="22"/>
          <w:szCs w:val="22"/>
          <w:u w:val="single"/>
        </w:rPr>
        <w:t>przewiduje</w:t>
      </w:r>
      <w:r w:rsidRPr="006B215E">
        <w:rPr>
          <w:rFonts w:asciiTheme="minorHAnsi" w:eastAsia="Cambria" w:hAnsiTheme="minorHAnsi" w:cstheme="minorHAnsi"/>
          <w:sz w:val="22"/>
          <w:szCs w:val="22"/>
        </w:rPr>
        <w:t xml:space="preserve"> unieważnienie postępowania, jeśli środki publiczne, które zamierzał przeznaczyć na sfinansowanie całości lub części zamówienia nie zostały przyznane.</w:t>
      </w:r>
    </w:p>
    <w:p w14:paraId="34A8BE85" w14:textId="19AA9248" w:rsidR="00F33495" w:rsidRPr="006B215E" w:rsidRDefault="006966C3" w:rsidP="00F84B01">
      <w:pPr>
        <w:pStyle w:val="Akapitzlist"/>
        <w:widowControl w:val="0"/>
        <w:numPr>
          <w:ilvl w:val="1"/>
          <w:numId w:val="34"/>
        </w:numPr>
        <w:spacing w:line="276" w:lineRule="auto"/>
        <w:ind w:left="709" w:hanging="709"/>
        <w:jc w:val="left"/>
        <w:outlineLvl w:val="3"/>
        <w:rPr>
          <w:rFonts w:asciiTheme="minorHAnsi" w:eastAsia="Cambria" w:hAnsiTheme="minorHAnsi" w:cstheme="minorHAnsi"/>
          <w:sz w:val="22"/>
          <w:szCs w:val="22"/>
        </w:rPr>
      </w:pPr>
      <w:r w:rsidRPr="006B215E">
        <w:rPr>
          <w:rFonts w:asciiTheme="minorHAnsi" w:eastAsia="Cambria" w:hAnsiTheme="minorHAnsi" w:cstheme="minorHAnsi"/>
          <w:sz w:val="22"/>
          <w:szCs w:val="22"/>
        </w:rPr>
        <w:t xml:space="preserve">Zamawiający </w:t>
      </w:r>
      <w:r w:rsidRPr="006B215E">
        <w:rPr>
          <w:rFonts w:asciiTheme="minorHAnsi" w:eastAsia="Cambria" w:hAnsiTheme="minorHAnsi" w:cstheme="minorHAnsi"/>
          <w:b/>
          <w:sz w:val="22"/>
          <w:szCs w:val="22"/>
          <w:u w:val="single"/>
        </w:rPr>
        <w:t>nie stawia</w:t>
      </w:r>
      <w:r w:rsidRPr="006B215E">
        <w:rPr>
          <w:rFonts w:asciiTheme="minorHAnsi" w:eastAsia="Cambria" w:hAnsiTheme="minorHAnsi" w:cstheme="minorHAnsi"/>
          <w:b/>
          <w:sz w:val="22"/>
          <w:szCs w:val="22"/>
        </w:rPr>
        <w:t xml:space="preserve"> </w:t>
      </w:r>
      <w:r w:rsidRPr="006B215E">
        <w:rPr>
          <w:rFonts w:asciiTheme="minorHAnsi" w:eastAsia="Cambria" w:hAnsiTheme="minorHAnsi" w:cstheme="minorHAnsi"/>
          <w:sz w:val="22"/>
          <w:szCs w:val="22"/>
        </w:rPr>
        <w:t xml:space="preserve">wymogu lub możliwości złożenia ofert w postaci katalogów elektronicznych lub dołączenia katalogów elektronicznych do oferty, w sytuacji określonej w art. 93 ustawy </w:t>
      </w:r>
      <w:proofErr w:type="spellStart"/>
      <w:r w:rsidRPr="006B215E">
        <w:rPr>
          <w:rFonts w:asciiTheme="minorHAnsi" w:eastAsia="Cambria" w:hAnsiTheme="minorHAnsi" w:cstheme="minorHAnsi"/>
          <w:sz w:val="22"/>
          <w:szCs w:val="22"/>
        </w:rPr>
        <w:t>Pzp</w:t>
      </w:r>
      <w:proofErr w:type="spellEnd"/>
      <w:r w:rsidRPr="006B215E">
        <w:rPr>
          <w:rFonts w:asciiTheme="minorHAnsi" w:eastAsia="Cambria" w:hAnsiTheme="minorHAnsi" w:cstheme="minorHAnsi"/>
          <w:sz w:val="22"/>
          <w:szCs w:val="22"/>
        </w:rPr>
        <w:t>.</w:t>
      </w:r>
    </w:p>
    <w:p w14:paraId="48A1CE01" w14:textId="77777777" w:rsidR="00F33495" w:rsidRPr="006B215E" w:rsidRDefault="006966C3" w:rsidP="00F84B01">
      <w:pPr>
        <w:pStyle w:val="Akapitzlist"/>
        <w:widowControl w:val="0"/>
        <w:numPr>
          <w:ilvl w:val="1"/>
          <w:numId w:val="34"/>
        </w:numPr>
        <w:spacing w:line="276" w:lineRule="auto"/>
        <w:ind w:left="709" w:hanging="709"/>
        <w:jc w:val="left"/>
        <w:outlineLvl w:val="3"/>
        <w:rPr>
          <w:rFonts w:asciiTheme="minorHAnsi" w:eastAsia="Cambria" w:hAnsiTheme="minorHAnsi" w:cstheme="minorHAnsi"/>
          <w:sz w:val="22"/>
          <w:szCs w:val="22"/>
        </w:rPr>
      </w:pPr>
      <w:r w:rsidRPr="006B215E">
        <w:rPr>
          <w:rFonts w:asciiTheme="minorHAnsi" w:eastAsia="Cambria" w:hAnsiTheme="minorHAnsi" w:cstheme="minorHAnsi"/>
          <w:sz w:val="22"/>
          <w:szCs w:val="22"/>
        </w:rPr>
        <w:lastRenderedPageBreak/>
        <w:t>Zamawiający udostępnia całość dokumentacji przetargowej w formie zgodnej z ustawą z dnia 4 kwietnia 2019 r. o dostępności cyfrowej stron internetowych i aplikacji mobilnych podmiotów publicznych (Dz. U. z 2019 r., poz. 848 ze zm.).</w:t>
      </w:r>
    </w:p>
    <w:p w14:paraId="0268E677" w14:textId="77777777" w:rsidR="00F33495" w:rsidRPr="006B215E" w:rsidRDefault="00F33495">
      <w:pPr>
        <w:spacing w:line="276" w:lineRule="auto"/>
        <w:rPr>
          <w:rFonts w:asciiTheme="minorHAnsi" w:hAnsiTheme="minorHAnsi" w:cstheme="minorHAnsi"/>
          <w:sz w:val="22"/>
          <w:szCs w:val="22"/>
        </w:rPr>
      </w:pPr>
    </w:p>
    <w:tbl>
      <w:tblPr>
        <w:tblW w:w="9073" w:type="dxa"/>
        <w:jc w:val="center"/>
        <w:tblLayout w:type="fixed"/>
        <w:tblLook w:val="00A0" w:firstRow="1" w:lastRow="0" w:firstColumn="1" w:lastColumn="0" w:noHBand="0" w:noVBand="0"/>
      </w:tblPr>
      <w:tblGrid>
        <w:gridCol w:w="9073"/>
      </w:tblGrid>
      <w:tr w:rsidR="00591AF4" w:rsidRPr="006B215E" w14:paraId="121E1D9F" w14:textId="77777777">
        <w:trPr>
          <w:trHeight w:val="507"/>
          <w:jc w:val="center"/>
        </w:trPr>
        <w:tc>
          <w:tcPr>
            <w:tcW w:w="9073" w:type="dxa"/>
            <w:tcBorders>
              <w:bottom w:val="single" w:sz="4" w:space="0" w:color="000000"/>
            </w:tcBorders>
            <w:shd w:val="clear" w:color="auto" w:fill="D9D9D9" w:themeFill="background1" w:themeFillShade="D9"/>
          </w:tcPr>
          <w:p w14:paraId="0D5E1E81"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sz w:val="22"/>
                <w:szCs w:val="22"/>
              </w:rPr>
              <w:t>Rozdział 25</w:t>
            </w:r>
          </w:p>
          <w:p w14:paraId="6EC4E1FA" w14:textId="77777777" w:rsidR="00F33495" w:rsidRPr="006B215E" w:rsidRDefault="006966C3">
            <w:pPr>
              <w:widowControl w:val="0"/>
              <w:spacing w:line="276" w:lineRule="auto"/>
              <w:contextualSpacing/>
              <w:jc w:val="center"/>
              <w:textAlignment w:val="baseline"/>
              <w:rPr>
                <w:rFonts w:asciiTheme="minorHAnsi" w:hAnsiTheme="minorHAnsi" w:cstheme="minorHAnsi"/>
                <w:sz w:val="22"/>
                <w:szCs w:val="22"/>
              </w:rPr>
            </w:pPr>
            <w:r w:rsidRPr="006B215E">
              <w:rPr>
                <w:rFonts w:asciiTheme="minorHAnsi" w:hAnsiTheme="minorHAnsi" w:cstheme="minorHAnsi"/>
                <w:b/>
                <w:sz w:val="22"/>
                <w:szCs w:val="22"/>
              </w:rPr>
              <w:t>ZAŁĄCZNIKI DO SWZ</w:t>
            </w:r>
          </w:p>
        </w:tc>
      </w:tr>
    </w:tbl>
    <w:p w14:paraId="28632286" w14:textId="77777777" w:rsidR="00F33495" w:rsidRPr="006B215E" w:rsidRDefault="00F33495">
      <w:pPr>
        <w:pStyle w:val="Kolorowalistaakcent11"/>
        <w:widowControl w:val="0"/>
        <w:spacing w:line="276" w:lineRule="auto"/>
        <w:ind w:left="0"/>
        <w:outlineLvl w:val="3"/>
        <w:rPr>
          <w:rFonts w:asciiTheme="minorHAnsi" w:hAnsiTheme="minorHAnsi" w:cstheme="minorHAnsi"/>
          <w:sz w:val="22"/>
          <w:szCs w:val="22"/>
        </w:rPr>
      </w:pPr>
    </w:p>
    <w:p w14:paraId="7E302646" w14:textId="77777777" w:rsidR="00F33495" w:rsidRPr="006B215E" w:rsidRDefault="00F33495" w:rsidP="00BF3EF1">
      <w:pPr>
        <w:pStyle w:val="Kolorowalistaakcent11"/>
        <w:widowControl w:val="0"/>
        <w:spacing w:before="0" w:after="0" w:line="276" w:lineRule="auto"/>
        <w:ind w:left="0"/>
        <w:jc w:val="left"/>
        <w:outlineLvl w:val="3"/>
        <w:rPr>
          <w:rFonts w:asciiTheme="minorHAnsi" w:hAnsiTheme="minorHAnsi" w:cstheme="minorHAnsi"/>
          <w:vanish/>
          <w:sz w:val="22"/>
          <w:szCs w:val="22"/>
        </w:rPr>
      </w:pPr>
    </w:p>
    <w:p w14:paraId="18394318" w14:textId="77777777" w:rsidR="00F33495" w:rsidRPr="006B215E" w:rsidRDefault="006966C3" w:rsidP="00BF3EF1">
      <w:pPr>
        <w:spacing w:line="276" w:lineRule="auto"/>
        <w:ind w:left="340" w:hanging="340"/>
        <w:rPr>
          <w:rFonts w:asciiTheme="minorHAnsi" w:hAnsiTheme="minorHAnsi" w:cstheme="minorHAnsi"/>
          <w:sz w:val="22"/>
          <w:szCs w:val="22"/>
          <w:u w:val="single"/>
        </w:rPr>
      </w:pPr>
      <w:r w:rsidRPr="006B215E">
        <w:rPr>
          <w:rFonts w:asciiTheme="minorHAnsi" w:hAnsiTheme="minorHAnsi" w:cstheme="minorHAnsi"/>
          <w:sz w:val="22"/>
          <w:szCs w:val="22"/>
          <w:u w:val="single"/>
        </w:rPr>
        <w:t>Integralną częścią SWZ są załączniki:</w:t>
      </w:r>
      <w:bookmarkStart w:id="6" w:name="_Hlk59429758"/>
      <w:bookmarkEnd w:id="6"/>
    </w:p>
    <w:p w14:paraId="7975A417" w14:textId="7A4E64D9" w:rsidR="00F33495" w:rsidRPr="006B215E" w:rsidRDefault="006966C3" w:rsidP="00BF3EF1">
      <w:pPr>
        <w:spacing w:line="276" w:lineRule="auto"/>
        <w:ind w:left="2836" w:hanging="2836"/>
        <w:rPr>
          <w:rFonts w:asciiTheme="minorHAnsi" w:hAnsiTheme="minorHAnsi" w:cstheme="minorHAnsi"/>
          <w:bCs/>
          <w:sz w:val="22"/>
          <w:szCs w:val="22"/>
        </w:rPr>
      </w:pPr>
      <w:r w:rsidRPr="006B215E">
        <w:rPr>
          <w:rFonts w:asciiTheme="minorHAnsi" w:hAnsiTheme="minorHAnsi" w:cstheme="minorHAnsi"/>
          <w:sz w:val="22"/>
          <w:szCs w:val="22"/>
        </w:rPr>
        <w:t xml:space="preserve">Załącznik Nr 1 – </w:t>
      </w:r>
      <w:r w:rsidRPr="006B215E">
        <w:rPr>
          <w:rFonts w:asciiTheme="minorHAnsi" w:hAnsiTheme="minorHAnsi" w:cstheme="minorHAnsi"/>
          <w:sz w:val="22"/>
          <w:szCs w:val="22"/>
        </w:rPr>
        <w:tab/>
      </w:r>
      <w:r w:rsidR="00FF0935">
        <w:rPr>
          <w:rFonts w:asciiTheme="minorHAnsi" w:hAnsiTheme="minorHAnsi" w:cstheme="minorHAnsi"/>
          <w:sz w:val="22"/>
          <w:szCs w:val="22"/>
        </w:rPr>
        <w:t>Opis przedmiotu zamówienia wraz z załącznikami</w:t>
      </w:r>
    </w:p>
    <w:p w14:paraId="3124FE2B" w14:textId="77777777" w:rsidR="00F33495" w:rsidRPr="006B215E" w:rsidRDefault="006966C3" w:rsidP="00BF3EF1">
      <w:pPr>
        <w:spacing w:line="276" w:lineRule="auto"/>
        <w:ind w:left="2832" w:hanging="2832"/>
        <w:rPr>
          <w:rFonts w:asciiTheme="minorHAnsi" w:hAnsiTheme="minorHAnsi" w:cstheme="minorHAnsi"/>
          <w:sz w:val="22"/>
          <w:szCs w:val="22"/>
        </w:rPr>
      </w:pPr>
      <w:r w:rsidRPr="006B215E">
        <w:rPr>
          <w:rFonts w:asciiTheme="minorHAnsi" w:hAnsiTheme="minorHAnsi" w:cstheme="minorHAnsi"/>
          <w:sz w:val="22"/>
          <w:szCs w:val="22"/>
        </w:rPr>
        <w:t>Załącznik Nr 2 –</w:t>
      </w:r>
      <w:r w:rsidRPr="006B215E">
        <w:rPr>
          <w:rFonts w:asciiTheme="minorHAnsi" w:hAnsiTheme="minorHAnsi" w:cstheme="minorHAnsi"/>
          <w:sz w:val="22"/>
          <w:szCs w:val="22"/>
        </w:rPr>
        <w:tab/>
        <w:t>Projekt umowy</w:t>
      </w:r>
    </w:p>
    <w:p w14:paraId="73377C2D" w14:textId="77777777" w:rsidR="00F33495" w:rsidRPr="006B215E" w:rsidRDefault="006966C3" w:rsidP="00BF3EF1">
      <w:pPr>
        <w:spacing w:line="276" w:lineRule="auto"/>
        <w:ind w:left="2832" w:hanging="2832"/>
        <w:rPr>
          <w:rFonts w:asciiTheme="minorHAnsi" w:hAnsiTheme="minorHAnsi" w:cstheme="minorHAnsi"/>
          <w:sz w:val="22"/>
          <w:szCs w:val="22"/>
        </w:rPr>
      </w:pPr>
      <w:r w:rsidRPr="006B215E">
        <w:rPr>
          <w:rFonts w:asciiTheme="minorHAnsi" w:hAnsiTheme="minorHAnsi" w:cstheme="minorHAnsi"/>
          <w:sz w:val="22"/>
          <w:szCs w:val="22"/>
        </w:rPr>
        <w:t xml:space="preserve">Załącznik Nr 3 – </w:t>
      </w:r>
      <w:r w:rsidRPr="006B215E">
        <w:rPr>
          <w:rFonts w:asciiTheme="minorHAnsi" w:hAnsiTheme="minorHAnsi" w:cstheme="minorHAnsi"/>
          <w:sz w:val="22"/>
          <w:szCs w:val="22"/>
        </w:rPr>
        <w:tab/>
        <w:t>Wzór Formularza ofertowego</w:t>
      </w:r>
    </w:p>
    <w:p w14:paraId="32A3D245" w14:textId="77777777" w:rsidR="00F33495" w:rsidRPr="006B215E" w:rsidRDefault="006966C3" w:rsidP="00BF3EF1">
      <w:pPr>
        <w:spacing w:line="276" w:lineRule="auto"/>
        <w:ind w:left="2832" w:hanging="2832"/>
        <w:rPr>
          <w:rFonts w:asciiTheme="minorHAnsi" w:hAnsiTheme="minorHAnsi" w:cstheme="minorHAnsi"/>
          <w:sz w:val="22"/>
          <w:szCs w:val="22"/>
        </w:rPr>
      </w:pPr>
      <w:r w:rsidRPr="006B215E">
        <w:rPr>
          <w:rFonts w:asciiTheme="minorHAnsi" w:hAnsiTheme="minorHAnsi" w:cstheme="minorHAnsi"/>
          <w:sz w:val="22"/>
          <w:szCs w:val="22"/>
        </w:rPr>
        <w:t xml:space="preserve">Załącznik Nr 4 – </w:t>
      </w:r>
      <w:r w:rsidRPr="006B215E">
        <w:rPr>
          <w:rFonts w:asciiTheme="minorHAnsi" w:hAnsiTheme="minorHAnsi" w:cstheme="minorHAnsi"/>
          <w:sz w:val="22"/>
          <w:szCs w:val="22"/>
        </w:rPr>
        <w:tab/>
        <w:t>Wzór oświadczenia o braku podstaw do wykluczenia</w:t>
      </w:r>
    </w:p>
    <w:p w14:paraId="51C667B9" w14:textId="77777777" w:rsidR="00F33495" w:rsidRPr="006B215E" w:rsidRDefault="006966C3" w:rsidP="00BF3EF1">
      <w:pPr>
        <w:spacing w:line="276" w:lineRule="auto"/>
        <w:ind w:left="2832" w:hanging="2832"/>
        <w:rPr>
          <w:rFonts w:asciiTheme="minorHAnsi" w:hAnsiTheme="minorHAnsi" w:cstheme="minorHAnsi"/>
          <w:sz w:val="22"/>
          <w:szCs w:val="22"/>
        </w:rPr>
      </w:pPr>
      <w:r w:rsidRPr="006B215E">
        <w:rPr>
          <w:rFonts w:asciiTheme="minorHAnsi" w:hAnsiTheme="minorHAnsi" w:cstheme="minorHAnsi"/>
          <w:sz w:val="22"/>
          <w:szCs w:val="22"/>
        </w:rPr>
        <w:t>Załącznik Nr 5 –</w:t>
      </w:r>
      <w:r w:rsidRPr="006B215E">
        <w:rPr>
          <w:rFonts w:asciiTheme="minorHAnsi" w:hAnsiTheme="minorHAnsi" w:cstheme="minorHAnsi"/>
          <w:sz w:val="22"/>
          <w:szCs w:val="22"/>
        </w:rPr>
        <w:tab/>
        <w:t xml:space="preserve">Wzór oświadczenia o spełnianiu warunków udziału </w:t>
      </w:r>
      <w:r w:rsidRPr="006B215E">
        <w:rPr>
          <w:rFonts w:asciiTheme="minorHAnsi" w:hAnsiTheme="minorHAnsi" w:cstheme="minorHAnsi"/>
          <w:sz w:val="22"/>
          <w:szCs w:val="22"/>
        </w:rPr>
        <w:br/>
        <w:t>w postępowaniu</w:t>
      </w:r>
    </w:p>
    <w:p w14:paraId="5FFAAE39" w14:textId="77777777" w:rsidR="00F33495" w:rsidRPr="006B215E" w:rsidRDefault="006966C3" w:rsidP="00BF3EF1">
      <w:pPr>
        <w:spacing w:line="276" w:lineRule="auto"/>
        <w:ind w:left="2832" w:hanging="2832"/>
        <w:rPr>
          <w:rFonts w:asciiTheme="minorHAnsi" w:hAnsiTheme="minorHAnsi" w:cstheme="minorHAnsi"/>
          <w:sz w:val="22"/>
          <w:szCs w:val="22"/>
        </w:rPr>
      </w:pPr>
      <w:r w:rsidRPr="006B215E">
        <w:rPr>
          <w:rFonts w:asciiTheme="minorHAnsi" w:hAnsiTheme="minorHAnsi" w:cstheme="minorHAnsi"/>
          <w:sz w:val="22"/>
          <w:szCs w:val="22"/>
        </w:rPr>
        <w:t xml:space="preserve">Załącznik Nr 8 – </w:t>
      </w:r>
      <w:r w:rsidRPr="006B215E">
        <w:rPr>
          <w:rFonts w:asciiTheme="minorHAnsi" w:hAnsiTheme="minorHAnsi" w:cstheme="minorHAnsi"/>
          <w:sz w:val="22"/>
          <w:szCs w:val="22"/>
        </w:rPr>
        <w:tab/>
        <w:t>Wzór wykazu osób</w:t>
      </w:r>
    </w:p>
    <w:p w14:paraId="5B78EE1F" w14:textId="190F6234" w:rsidR="00F33495" w:rsidRPr="00AD5830" w:rsidRDefault="006966C3" w:rsidP="00AD5830">
      <w:pPr>
        <w:spacing w:line="276" w:lineRule="auto"/>
        <w:ind w:left="2832" w:hanging="2832"/>
        <w:rPr>
          <w:rFonts w:asciiTheme="minorHAnsi" w:hAnsiTheme="minorHAnsi" w:cstheme="minorHAnsi"/>
          <w:i/>
          <w:iCs/>
          <w:sz w:val="22"/>
          <w:szCs w:val="22"/>
        </w:rPr>
      </w:pPr>
      <w:r w:rsidRPr="006B215E">
        <w:rPr>
          <w:rFonts w:asciiTheme="minorHAnsi" w:hAnsiTheme="minorHAnsi" w:cstheme="minorHAnsi"/>
          <w:sz w:val="22"/>
          <w:szCs w:val="22"/>
        </w:rPr>
        <w:t xml:space="preserve">Załącznik Nr 9 – </w:t>
      </w:r>
      <w:r w:rsidRPr="006B215E">
        <w:rPr>
          <w:rFonts w:asciiTheme="minorHAnsi" w:hAnsiTheme="minorHAnsi" w:cstheme="minorHAnsi"/>
          <w:sz w:val="22"/>
          <w:szCs w:val="22"/>
        </w:rPr>
        <w:tab/>
        <w:t xml:space="preserve">Zobowiązanie do oddania do dyspozycji Wykonawcy niezbędnych zasobów na okres korzystania z nich przy wykonywaniu zamówienia - </w:t>
      </w:r>
      <w:r w:rsidRPr="006B215E">
        <w:rPr>
          <w:rFonts w:asciiTheme="minorHAnsi" w:hAnsiTheme="minorHAnsi" w:cstheme="minorHAnsi"/>
          <w:i/>
          <w:iCs/>
          <w:sz w:val="22"/>
          <w:szCs w:val="22"/>
        </w:rPr>
        <w:t>jeżeli dotyczy</w:t>
      </w:r>
      <w:r w:rsidRPr="006B215E">
        <w:rPr>
          <w:rFonts w:asciiTheme="minorHAnsi" w:hAnsiTheme="minorHAnsi" w:cstheme="minorHAnsi"/>
          <w:sz w:val="22"/>
          <w:szCs w:val="22"/>
        </w:rPr>
        <w:t xml:space="preserve">   </w:t>
      </w:r>
    </w:p>
    <w:p w14:paraId="49540416" w14:textId="77777777" w:rsidR="00F33495" w:rsidRPr="006B215E" w:rsidRDefault="00F33495">
      <w:pPr>
        <w:spacing w:line="276" w:lineRule="auto"/>
        <w:ind w:left="2832" w:hanging="2832"/>
        <w:jc w:val="both"/>
        <w:rPr>
          <w:rFonts w:asciiTheme="minorHAnsi" w:hAnsiTheme="minorHAnsi" w:cstheme="minorHAnsi"/>
          <w:sz w:val="22"/>
          <w:szCs w:val="22"/>
        </w:rPr>
      </w:pPr>
    </w:p>
    <w:sectPr w:rsidR="00F33495" w:rsidRPr="006B215E">
      <w:headerReference w:type="default" r:id="rId11"/>
      <w:footerReference w:type="even" r:id="rId12"/>
      <w:footerReference w:type="default" r:id="rId13"/>
      <w:pgSz w:w="11906" w:h="16838"/>
      <w:pgMar w:top="1417" w:right="1417" w:bottom="1417" w:left="1417" w:header="0" w:footer="1191" w:gutter="0"/>
      <w:cols w:space="708"/>
      <w:formProt w:val="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FEF8AE" w14:textId="77777777" w:rsidR="00363E67" w:rsidRDefault="00363E67">
      <w:r>
        <w:separator/>
      </w:r>
    </w:p>
  </w:endnote>
  <w:endnote w:type="continuationSeparator" w:id="0">
    <w:p w14:paraId="30BF8F60" w14:textId="77777777" w:rsidR="00363E67" w:rsidRDefault="00363E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altName w:val="Times New Roman PSMT"/>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Times">
    <w:altName w:val="Times New Roman"/>
    <w:panose1 w:val="00000500000000020000"/>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1"/>
    <w:family w:val="roman"/>
    <w:pitch w:val="variable"/>
    <w:sig w:usb0="0000A003" w:usb1="00000000" w:usb2="00000000" w:usb3="00000000" w:csb0="00000001" w:csb1="00000000"/>
  </w:font>
  <w:font w:name="Univers-PL">
    <w:altName w:val="Univers"/>
    <w:panose1 w:val="020B0604020202020204"/>
    <w:charset w:val="C8"/>
    <w:family w:val="decorative"/>
    <w:notTrueType/>
    <w:pitch w:val="variable"/>
    <w:sig w:usb0="00000001" w:usb1="00000000" w:usb2="00000000" w:usb3="00000000" w:csb0="00000000" w:csb1="00000000"/>
  </w:font>
  <w:font w:name="Optima">
    <w:panose1 w:val="02000503060000020004"/>
    <w:charset w:val="00"/>
    <w:family w:val="auto"/>
    <w:pitch w:val="variable"/>
    <w:sig w:usb0="80000067"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Helvetica Neue">
    <w:panose1 w:val="02000503000000020004"/>
    <w:charset w:val="00"/>
    <w:family w:val="auto"/>
    <w:pitch w:val="variable"/>
    <w:sig w:usb0="E50002FF" w:usb1="500079DB" w:usb2="00000010" w:usb3="00000000" w:csb0="00000001" w:csb1="00000000"/>
  </w:font>
  <w:font w:name="Lucida Sans Unicode">
    <w:panose1 w:val="020B0602030504020204"/>
    <w:charset w:val="00"/>
    <w:family w:val="swiss"/>
    <w:pitch w:val="variable"/>
    <w:sig w:usb0="80000AFF" w:usb1="0000396B" w:usb2="00000000" w:usb3="00000000" w:csb0="000000BF" w:csb1="00000000"/>
  </w:font>
  <w:font w:name="Microsoft YaHei">
    <w:panose1 w:val="020B0503020204020204"/>
    <w:charset w:val="86"/>
    <w:family w:val="swiss"/>
    <w:pitch w:val="variable"/>
    <w:sig w:usb0="80000287" w:usb1="2ACF3C52" w:usb2="00000016" w:usb3="00000000" w:csb0="0004001F" w:csb1="00000000"/>
  </w:font>
  <w:font w:name="TimesNewRoman">
    <w:altName w:val="MS Mincho"/>
    <w:panose1 w:val="020B0604020202020204"/>
    <w:charset w:val="80"/>
    <w:family w:val="auto"/>
    <w:notTrueType/>
    <w:pitch w:val="default"/>
    <w:sig w:usb0="00000005" w:usb1="08070000" w:usb2="00000010" w:usb3="00000000" w:csb0="00020002" w:csb1="00000000"/>
  </w:font>
  <w:font w:name="Aptos Narrow">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strony"/>
      </w:rPr>
      <w:id w:val="-212583393"/>
      <w:docPartObj>
        <w:docPartGallery w:val="Page Numbers (Bottom of Page)"/>
        <w:docPartUnique/>
      </w:docPartObj>
    </w:sdtPr>
    <w:sdtContent>
      <w:p w14:paraId="139575BF" w14:textId="200500B7" w:rsidR="006B215E" w:rsidRDefault="006B215E" w:rsidP="009C0CCD">
        <w:pPr>
          <w:pStyle w:val="Stopka"/>
          <w:framePr w:wrap="none" w:vAnchor="text" w:hAnchor="margin" w:xAlign="right" w:y="1"/>
          <w:rPr>
            <w:rStyle w:val="Numerstrony"/>
          </w:rPr>
        </w:pPr>
        <w:r>
          <w:rPr>
            <w:rStyle w:val="Numerstrony"/>
          </w:rPr>
          <w:fldChar w:fldCharType="begin"/>
        </w:r>
        <w:r>
          <w:rPr>
            <w:rStyle w:val="Numerstrony"/>
          </w:rPr>
          <w:instrText xml:space="preserve"> PAGE </w:instrText>
        </w:r>
        <w:r>
          <w:rPr>
            <w:rStyle w:val="Numerstrony"/>
          </w:rPr>
          <w:fldChar w:fldCharType="separate"/>
        </w:r>
        <w:r>
          <w:rPr>
            <w:rStyle w:val="Numerstrony"/>
          </w:rPr>
          <w:fldChar w:fldCharType="end"/>
        </w:r>
      </w:p>
    </w:sdtContent>
  </w:sdt>
  <w:p w14:paraId="4D641564" w14:textId="77777777" w:rsidR="006B215E" w:rsidRDefault="006B215E" w:rsidP="006B215E">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strony"/>
      </w:rPr>
      <w:id w:val="1957747920"/>
      <w:docPartObj>
        <w:docPartGallery w:val="Page Numbers (Bottom of Page)"/>
        <w:docPartUnique/>
      </w:docPartObj>
    </w:sdtPr>
    <w:sdtContent>
      <w:p w14:paraId="5E84D3DE" w14:textId="483574C4" w:rsidR="006B215E" w:rsidRDefault="006B215E" w:rsidP="009C0CCD">
        <w:pPr>
          <w:pStyle w:val="Stopka"/>
          <w:framePr w:wrap="none" w:vAnchor="text" w:hAnchor="margin" w:xAlign="right" w:y="1"/>
          <w:rPr>
            <w:rStyle w:val="Numerstrony"/>
          </w:rPr>
        </w:pPr>
        <w:r>
          <w:rPr>
            <w:rStyle w:val="Numerstrony"/>
          </w:rPr>
          <w:fldChar w:fldCharType="begin"/>
        </w:r>
        <w:r>
          <w:rPr>
            <w:rStyle w:val="Numerstrony"/>
          </w:rPr>
          <w:instrText xml:space="preserve"> PAGE </w:instrText>
        </w:r>
        <w:r>
          <w:rPr>
            <w:rStyle w:val="Numerstrony"/>
          </w:rPr>
          <w:fldChar w:fldCharType="separate"/>
        </w:r>
        <w:r>
          <w:rPr>
            <w:rStyle w:val="Numerstrony"/>
            <w:noProof/>
          </w:rPr>
          <w:t>2</w:t>
        </w:r>
        <w:r>
          <w:rPr>
            <w:rStyle w:val="Numerstrony"/>
          </w:rPr>
          <w:fldChar w:fldCharType="end"/>
        </w:r>
      </w:p>
    </w:sdtContent>
  </w:sdt>
  <w:p w14:paraId="78F62C06" w14:textId="094F59E9" w:rsidR="00F33495" w:rsidRDefault="006B215E" w:rsidP="006B215E">
    <w:pPr>
      <w:pStyle w:val="Stopka"/>
      <w:ind w:right="360"/>
      <w:rPr>
        <w:rFonts w:ascii="Cambria" w:hAnsi="Cambria"/>
        <w:b/>
        <w:sz w:val="20"/>
        <w:bdr w:val="single" w:sz="4" w:space="0" w:color="000000"/>
      </w:rPr>
    </w:pPr>
    <w:r>
      <w:rPr>
        <w:rFonts w:ascii="Aptos Narrow" w:hAnsi="Aptos Narrow"/>
        <w:b/>
        <w:bCs/>
        <w:noProof/>
      </w:rPr>
      <w:drawing>
        <wp:inline distT="0" distB="0" distL="0" distR="0" wp14:anchorId="4438EBB4" wp14:editId="04927304">
          <wp:extent cx="5760720" cy="614525"/>
          <wp:effectExtent l="0" t="0" r="0" b="0"/>
          <wp:docPr id="1336765276" name="Obraz 1" descr="Belka logotypowa: logotyp Fundusze Europejskie dla Dolnego Śląska, logotyp Rzeczpospolita Polska z flagą, logotyp Dofinansowane przez Unię Europejską oraz logotyp województwa Dolny Ślą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869007" name="Obraz 1" descr="Belka logotypowa: logotyp Fundusze Europejskie dla Dolnego Śląska, logotyp Rzeczpospolita Polska z flagą, logotyp Dofinansowane przez Unię Europejską oraz logotyp województwa Dolny Śląs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614525"/>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4238AB" w14:textId="77777777" w:rsidR="00363E67" w:rsidRDefault="00363E67">
      <w:r>
        <w:separator/>
      </w:r>
    </w:p>
  </w:footnote>
  <w:footnote w:type="continuationSeparator" w:id="0">
    <w:p w14:paraId="38B7873C" w14:textId="77777777" w:rsidR="00363E67" w:rsidRDefault="00363E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DE0DD0" w14:textId="77777777" w:rsidR="00F33495" w:rsidRDefault="00F33495">
    <w:pPr>
      <w:jc w:val="right"/>
    </w:pPr>
  </w:p>
  <w:p w14:paraId="46C49D35" w14:textId="77777777" w:rsidR="00F33495" w:rsidRDefault="00F33495">
    <w:pPr>
      <w:jc w:val="right"/>
    </w:pPr>
  </w:p>
  <w:p w14:paraId="7FCFE061" w14:textId="77777777" w:rsidR="00F33495" w:rsidRDefault="00F33495">
    <w:pPr>
      <w:pStyle w:val="Nagwek"/>
      <w:spacing w:line="276" w:lineRule="auto"/>
      <w:rPr>
        <w:rFonts w:ascii="Cambria" w:hAnsi="Cambria"/>
        <w:bCs/>
        <w:color w:val="000000"/>
        <w:sz w:val="10"/>
        <w:szCs w:val="10"/>
      </w:rPr>
    </w:pPr>
  </w:p>
  <w:p w14:paraId="7A9BA1EF" w14:textId="2AB80841" w:rsidR="00F33495" w:rsidRPr="002F65CC" w:rsidRDefault="006B215E">
    <w:pPr>
      <w:pStyle w:val="Nagwek"/>
      <w:rPr>
        <w:rFonts w:asciiTheme="majorHAnsi" w:hAnsiTheme="majorHAnsi"/>
        <w:szCs w:val="24"/>
      </w:rPr>
    </w:pPr>
    <w:r>
      <w:rPr>
        <w:noProof/>
      </w:rPr>
      <w:drawing>
        <wp:inline distT="0" distB="0" distL="0" distR="0" wp14:anchorId="71217DBA" wp14:editId="2CE139CA">
          <wp:extent cx="5688965" cy="1278890"/>
          <wp:effectExtent l="0" t="0" r="6985" b="0"/>
          <wp:docPr id="88275199" name="Obraz 1 kopia 1" descr="Dane identyfikacyjnei i kontaktowe instytucji, w tym: logotyp z nazwą Muzeum Papiernictwa w Dusznikach-Zdroju, logotyp Dolny Śląsk Instytucja Kultury Samorządu Województwa Dolnośląskiego, adres 57-340 Duszniki-Zdrój, ul. Kłodzka 42, nr tel. +48748627400, email biuro@muzpap.pl, strona internetowa www.muzeumpapiernictwa.pl, rachunek bankowy Santander Bank Polska S.A. 1 Oddział w Kłodzku nr 38 1090 2327 0000 0005 9401 5392, NIP 883-000-56-57, REGON 8905190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4460985" name="Obraz 1 kopia 1" descr="Dane identyfikacyjnei i kontaktowe instytucji, w tym: logotyp z nazwą Muzeum Papiernictwa w Dusznikach-Zdroju, logotyp Dolny Śląsk Instytucja Kultury Samorządu Województwa Dolnośląskiego, adres 57-340 Duszniki-Zdrój, ul. Kłodzka 42, nr tel. +48748627400, email biuro@muzpap.pl, strona internetowa www.muzeumpapiernictwa.pl, rachunek bankowy Santander Bank Polska S.A. 1 Oddział w Kłodzku nr 38 1090 2327 0000 0005 9401 5392, NIP 883-000-56-57, REGON 890519046"/>
                  <pic:cNvPicPr>
                    <a:picLocks noChangeAspect="1" noChangeArrowheads="1"/>
                  </pic:cNvPicPr>
                </pic:nvPicPr>
                <pic:blipFill>
                  <a:blip r:embed="rId1"/>
                  <a:stretch>
                    <a:fillRect/>
                  </a:stretch>
                </pic:blipFill>
                <pic:spPr bwMode="auto">
                  <a:xfrm>
                    <a:off x="0" y="0"/>
                    <a:ext cx="5688965" cy="1278890"/>
                  </a:xfrm>
                  <a:prstGeom prst="rect">
                    <a:avLst/>
                  </a:prstGeom>
                  <a:noFill/>
                </pic:spPr>
              </pic:pic>
            </a:graphicData>
          </a:graphic>
        </wp:inline>
      </w:drawing>
    </w:r>
    <w:r w:rsidR="00853C11">
      <w:rPr>
        <w:rFonts w:asciiTheme="majorHAnsi" w:hAnsiTheme="majorHAnsi"/>
        <w:szCs w:val="24"/>
      </w:rPr>
      <w:tab/>
    </w:r>
  </w:p>
  <w:p w14:paraId="3FA04110" w14:textId="77777777" w:rsidR="00F33495" w:rsidRDefault="006966C3">
    <w:pPr>
      <w:pStyle w:val="Tekstpodstawowy"/>
    </w:pPr>
    <w: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F51DC"/>
    <w:multiLevelType w:val="multilevel"/>
    <w:tmpl w:val="62E2FD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F01347"/>
    <w:multiLevelType w:val="multilevel"/>
    <w:tmpl w:val="6226BFAE"/>
    <w:lvl w:ilvl="0">
      <w:start w:val="1"/>
      <w:numFmt w:val="lowerLetter"/>
      <w:lvlText w:val="%1)"/>
      <w:lvlJc w:val="left"/>
      <w:pPr>
        <w:tabs>
          <w:tab w:val="num" w:pos="0"/>
        </w:tabs>
        <w:ind w:left="2421" w:hanging="360"/>
      </w:pPr>
    </w:lvl>
    <w:lvl w:ilvl="1">
      <w:start w:val="1"/>
      <w:numFmt w:val="lowerLetter"/>
      <w:lvlText w:val="%2)"/>
      <w:lvlJc w:val="left"/>
      <w:pPr>
        <w:tabs>
          <w:tab w:val="num" w:pos="0"/>
        </w:tabs>
        <w:ind w:left="3141" w:hanging="360"/>
      </w:pPr>
    </w:lvl>
    <w:lvl w:ilvl="2">
      <w:start w:val="1"/>
      <w:numFmt w:val="lowerRoman"/>
      <w:lvlText w:val="%3."/>
      <w:lvlJc w:val="right"/>
      <w:pPr>
        <w:tabs>
          <w:tab w:val="num" w:pos="0"/>
        </w:tabs>
        <w:ind w:left="3861" w:hanging="180"/>
      </w:pPr>
    </w:lvl>
    <w:lvl w:ilvl="3">
      <w:start w:val="1"/>
      <w:numFmt w:val="decimal"/>
      <w:lvlText w:val="%4."/>
      <w:lvlJc w:val="left"/>
      <w:pPr>
        <w:tabs>
          <w:tab w:val="num" w:pos="0"/>
        </w:tabs>
        <w:ind w:left="4581" w:hanging="360"/>
      </w:pPr>
    </w:lvl>
    <w:lvl w:ilvl="4">
      <w:start w:val="1"/>
      <w:numFmt w:val="lowerLetter"/>
      <w:lvlText w:val="%5."/>
      <w:lvlJc w:val="left"/>
      <w:pPr>
        <w:tabs>
          <w:tab w:val="num" w:pos="0"/>
        </w:tabs>
        <w:ind w:left="5301" w:hanging="360"/>
      </w:pPr>
    </w:lvl>
    <w:lvl w:ilvl="5">
      <w:start w:val="1"/>
      <w:numFmt w:val="lowerRoman"/>
      <w:lvlText w:val="%6."/>
      <w:lvlJc w:val="right"/>
      <w:pPr>
        <w:tabs>
          <w:tab w:val="num" w:pos="0"/>
        </w:tabs>
        <w:ind w:left="6021" w:hanging="180"/>
      </w:pPr>
    </w:lvl>
    <w:lvl w:ilvl="6">
      <w:start w:val="1"/>
      <w:numFmt w:val="decimal"/>
      <w:lvlText w:val="%7."/>
      <w:lvlJc w:val="left"/>
      <w:pPr>
        <w:tabs>
          <w:tab w:val="num" w:pos="0"/>
        </w:tabs>
        <w:ind w:left="6741" w:hanging="360"/>
      </w:pPr>
    </w:lvl>
    <w:lvl w:ilvl="7">
      <w:start w:val="1"/>
      <w:numFmt w:val="lowerLetter"/>
      <w:lvlText w:val="%8."/>
      <w:lvlJc w:val="left"/>
      <w:pPr>
        <w:tabs>
          <w:tab w:val="num" w:pos="0"/>
        </w:tabs>
        <w:ind w:left="7461" w:hanging="360"/>
      </w:pPr>
    </w:lvl>
    <w:lvl w:ilvl="8">
      <w:start w:val="1"/>
      <w:numFmt w:val="lowerRoman"/>
      <w:lvlText w:val="%9."/>
      <w:lvlJc w:val="right"/>
      <w:pPr>
        <w:tabs>
          <w:tab w:val="num" w:pos="0"/>
        </w:tabs>
        <w:ind w:left="8181" w:hanging="180"/>
      </w:pPr>
    </w:lvl>
  </w:abstractNum>
  <w:abstractNum w:abstractNumId="2" w15:restartNumberingAfterBreak="0">
    <w:nsid w:val="01AC6176"/>
    <w:multiLevelType w:val="multilevel"/>
    <w:tmpl w:val="85D0159C"/>
    <w:lvl w:ilvl="0">
      <w:start w:val="1"/>
      <w:numFmt w:val="lowerLetter"/>
      <w:lvlText w:val="%1)"/>
      <w:lvlJc w:val="left"/>
      <w:pPr>
        <w:tabs>
          <w:tab w:val="num" w:pos="0"/>
        </w:tabs>
        <w:ind w:left="1353" w:hanging="360"/>
      </w:pPr>
    </w:lvl>
    <w:lvl w:ilvl="1">
      <w:start w:val="1"/>
      <w:numFmt w:val="lowerLetter"/>
      <w:lvlText w:val="%2."/>
      <w:lvlJc w:val="left"/>
      <w:pPr>
        <w:tabs>
          <w:tab w:val="num" w:pos="0"/>
        </w:tabs>
        <w:ind w:left="2073" w:hanging="360"/>
      </w:pPr>
    </w:lvl>
    <w:lvl w:ilvl="2">
      <w:start w:val="1"/>
      <w:numFmt w:val="lowerRoman"/>
      <w:lvlText w:val="%3."/>
      <w:lvlJc w:val="right"/>
      <w:pPr>
        <w:tabs>
          <w:tab w:val="num" w:pos="0"/>
        </w:tabs>
        <w:ind w:left="2793" w:hanging="180"/>
      </w:pPr>
    </w:lvl>
    <w:lvl w:ilvl="3">
      <w:start w:val="1"/>
      <w:numFmt w:val="decimal"/>
      <w:lvlText w:val="%4."/>
      <w:lvlJc w:val="left"/>
      <w:pPr>
        <w:tabs>
          <w:tab w:val="num" w:pos="0"/>
        </w:tabs>
        <w:ind w:left="3513" w:hanging="360"/>
      </w:pPr>
    </w:lvl>
    <w:lvl w:ilvl="4">
      <w:start w:val="1"/>
      <w:numFmt w:val="lowerLetter"/>
      <w:lvlText w:val="%5."/>
      <w:lvlJc w:val="left"/>
      <w:pPr>
        <w:tabs>
          <w:tab w:val="num" w:pos="0"/>
        </w:tabs>
        <w:ind w:left="4233" w:hanging="360"/>
      </w:pPr>
    </w:lvl>
    <w:lvl w:ilvl="5">
      <w:start w:val="1"/>
      <w:numFmt w:val="lowerRoman"/>
      <w:lvlText w:val="%6."/>
      <w:lvlJc w:val="right"/>
      <w:pPr>
        <w:tabs>
          <w:tab w:val="num" w:pos="0"/>
        </w:tabs>
        <w:ind w:left="4953" w:hanging="180"/>
      </w:pPr>
    </w:lvl>
    <w:lvl w:ilvl="6">
      <w:start w:val="1"/>
      <w:numFmt w:val="decimal"/>
      <w:lvlText w:val="%7."/>
      <w:lvlJc w:val="left"/>
      <w:pPr>
        <w:tabs>
          <w:tab w:val="num" w:pos="0"/>
        </w:tabs>
        <w:ind w:left="5673" w:hanging="360"/>
      </w:pPr>
    </w:lvl>
    <w:lvl w:ilvl="7">
      <w:start w:val="1"/>
      <w:numFmt w:val="lowerLetter"/>
      <w:lvlText w:val="%8."/>
      <w:lvlJc w:val="left"/>
      <w:pPr>
        <w:tabs>
          <w:tab w:val="num" w:pos="0"/>
        </w:tabs>
        <w:ind w:left="6393" w:hanging="360"/>
      </w:pPr>
    </w:lvl>
    <w:lvl w:ilvl="8">
      <w:start w:val="1"/>
      <w:numFmt w:val="lowerRoman"/>
      <w:lvlText w:val="%9."/>
      <w:lvlJc w:val="right"/>
      <w:pPr>
        <w:tabs>
          <w:tab w:val="num" w:pos="0"/>
        </w:tabs>
        <w:ind w:left="7113" w:hanging="180"/>
      </w:pPr>
    </w:lvl>
  </w:abstractNum>
  <w:abstractNum w:abstractNumId="3" w15:restartNumberingAfterBreak="0">
    <w:nsid w:val="061462FC"/>
    <w:multiLevelType w:val="multilevel"/>
    <w:tmpl w:val="578C2748"/>
    <w:lvl w:ilvl="0">
      <w:start w:val="18"/>
      <w:numFmt w:val="decimal"/>
      <w:lvlText w:val="%1."/>
      <w:lvlJc w:val="left"/>
      <w:pPr>
        <w:tabs>
          <w:tab w:val="num" w:pos="0"/>
        </w:tabs>
        <w:ind w:left="500" w:hanging="500"/>
      </w:pPr>
    </w:lvl>
    <w:lvl w:ilvl="1">
      <w:start w:val="4"/>
      <w:numFmt w:val="decimal"/>
      <w:lvlText w:val="%1.%2."/>
      <w:lvlJc w:val="left"/>
      <w:pPr>
        <w:tabs>
          <w:tab w:val="num" w:pos="0"/>
        </w:tabs>
        <w:ind w:left="1145" w:hanging="720"/>
      </w:pPr>
      <w:rPr>
        <w:b/>
      </w:rPr>
    </w:lvl>
    <w:lvl w:ilvl="2">
      <w:start w:val="1"/>
      <w:numFmt w:val="decimal"/>
      <w:lvlText w:val="%1.%2.%3."/>
      <w:lvlJc w:val="left"/>
      <w:pPr>
        <w:tabs>
          <w:tab w:val="num" w:pos="0"/>
        </w:tabs>
        <w:ind w:left="1570" w:hanging="720"/>
      </w:p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3990" w:hanging="144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200" w:hanging="1800"/>
      </w:pPr>
    </w:lvl>
  </w:abstractNum>
  <w:abstractNum w:abstractNumId="4" w15:restartNumberingAfterBreak="0">
    <w:nsid w:val="09330878"/>
    <w:multiLevelType w:val="multilevel"/>
    <w:tmpl w:val="3B8CF5F2"/>
    <w:lvl w:ilvl="0">
      <w:start w:val="17"/>
      <w:numFmt w:val="decimal"/>
      <w:lvlText w:val="%1."/>
      <w:lvlJc w:val="left"/>
      <w:pPr>
        <w:tabs>
          <w:tab w:val="num" w:pos="0"/>
        </w:tabs>
        <w:ind w:left="500" w:hanging="500"/>
      </w:pPr>
    </w:lvl>
    <w:lvl w:ilvl="1">
      <w:start w:val="2"/>
      <w:numFmt w:val="decimal"/>
      <w:lvlText w:val="%1.%2."/>
      <w:lvlJc w:val="left"/>
      <w:pPr>
        <w:tabs>
          <w:tab w:val="num" w:pos="0"/>
        </w:tabs>
        <w:ind w:left="720" w:hanging="720"/>
      </w:pPr>
      <w:rPr>
        <w:b/>
        <w:bCs/>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5" w15:restartNumberingAfterBreak="0">
    <w:nsid w:val="09912640"/>
    <w:multiLevelType w:val="multilevel"/>
    <w:tmpl w:val="5016C314"/>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6" w15:restartNumberingAfterBreak="0">
    <w:nsid w:val="0AB5721D"/>
    <w:multiLevelType w:val="multilevel"/>
    <w:tmpl w:val="0A1EA634"/>
    <w:lvl w:ilvl="0">
      <w:start w:val="9"/>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0CCB0BB1"/>
    <w:multiLevelType w:val="multilevel"/>
    <w:tmpl w:val="D89ED39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287" w:hanging="360"/>
      </w:pPr>
      <w:rPr>
        <w:rFonts w:ascii="Symbol" w:hAnsi="Symbol"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F6C465D"/>
    <w:multiLevelType w:val="multilevel"/>
    <w:tmpl w:val="3E18AF62"/>
    <w:lvl w:ilvl="0">
      <w:start w:val="5"/>
      <w:numFmt w:val="decimal"/>
      <w:lvlText w:val="%1."/>
      <w:lvlJc w:val="left"/>
      <w:pPr>
        <w:tabs>
          <w:tab w:val="num" w:pos="0"/>
        </w:tabs>
        <w:ind w:left="360" w:hanging="360"/>
      </w:pPr>
    </w:lvl>
    <w:lvl w:ilvl="1">
      <w:start w:val="1"/>
      <w:numFmt w:val="decimal"/>
      <w:lvlText w:val="%1.%2."/>
      <w:lvlJc w:val="left"/>
      <w:pPr>
        <w:tabs>
          <w:tab w:val="num" w:pos="0"/>
        </w:tabs>
        <w:ind w:left="720" w:hanging="720"/>
      </w:pPr>
      <w:rPr>
        <w:b/>
        <w:bCs w:val="0"/>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9" w15:restartNumberingAfterBreak="0">
    <w:nsid w:val="0FCB041E"/>
    <w:multiLevelType w:val="multilevel"/>
    <w:tmpl w:val="DB9807CE"/>
    <w:lvl w:ilvl="0">
      <w:start w:val="1"/>
      <w:numFmt w:val="decimal"/>
      <w:lvlText w:val="%1)"/>
      <w:lvlJc w:val="left"/>
      <w:pPr>
        <w:tabs>
          <w:tab w:val="num" w:pos="0"/>
        </w:tabs>
        <w:ind w:left="2203" w:hanging="360"/>
      </w:pPr>
      <w:rPr>
        <w:rFonts w:cs="Times New Roman"/>
      </w:rPr>
    </w:lvl>
    <w:lvl w:ilvl="1">
      <w:start w:val="1"/>
      <w:numFmt w:val="lowerLetter"/>
      <w:lvlText w:val="%2)"/>
      <w:lvlJc w:val="left"/>
      <w:pPr>
        <w:tabs>
          <w:tab w:val="num" w:pos="0"/>
        </w:tabs>
        <w:ind w:left="2149" w:hanging="360"/>
      </w:pPr>
      <w:rPr>
        <w:rFonts w:cs="Times New Roman"/>
        <w:b w:val="0"/>
        <w:bCs w:val="0"/>
      </w:rPr>
    </w:lvl>
    <w:lvl w:ilvl="2">
      <w:start w:val="1"/>
      <w:numFmt w:val="lowerRoman"/>
      <w:lvlText w:val="%3."/>
      <w:lvlJc w:val="right"/>
      <w:pPr>
        <w:tabs>
          <w:tab w:val="num" w:pos="0"/>
        </w:tabs>
        <w:ind w:left="2869" w:hanging="180"/>
      </w:pPr>
      <w:rPr>
        <w:rFonts w:cs="Times New Roman"/>
      </w:rPr>
    </w:lvl>
    <w:lvl w:ilvl="3">
      <w:start w:val="1"/>
      <w:numFmt w:val="decimal"/>
      <w:lvlText w:val="%4."/>
      <w:lvlJc w:val="left"/>
      <w:pPr>
        <w:tabs>
          <w:tab w:val="num" w:pos="0"/>
        </w:tabs>
        <w:ind w:left="3589" w:hanging="360"/>
      </w:pPr>
      <w:rPr>
        <w:b w:val="0"/>
        <w:i w:val="0"/>
        <w:color w:val="000000"/>
      </w:r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rPr>
        <w:rFonts w:cs="Times New Roman"/>
      </w:rPr>
    </w:lvl>
    <w:lvl w:ilvl="6">
      <w:start w:val="1"/>
      <w:numFmt w:val="decimal"/>
      <w:lvlText w:val="%7."/>
      <w:lvlJc w:val="left"/>
      <w:pPr>
        <w:tabs>
          <w:tab w:val="num" w:pos="0"/>
        </w:tabs>
        <w:ind w:left="5749" w:hanging="360"/>
      </w:pPr>
      <w:rPr>
        <w:rFonts w:cs="Times New Roman"/>
      </w:rPr>
    </w:lvl>
    <w:lvl w:ilvl="7">
      <w:start w:val="1"/>
      <w:numFmt w:val="lowerLetter"/>
      <w:lvlText w:val="%8."/>
      <w:lvlJc w:val="left"/>
      <w:pPr>
        <w:tabs>
          <w:tab w:val="num" w:pos="0"/>
        </w:tabs>
        <w:ind w:left="6469" w:hanging="360"/>
      </w:pPr>
      <w:rPr>
        <w:rFonts w:cs="Times New Roman"/>
      </w:rPr>
    </w:lvl>
    <w:lvl w:ilvl="8">
      <w:start w:val="1"/>
      <w:numFmt w:val="lowerRoman"/>
      <w:lvlText w:val="%9."/>
      <w:lvlJc w:val="right"/>
      <w:pPr>
        <w:tabs>
          <w:tab w:val="num" w:pos="0"/>
        </w:tabs>
        <w:ind w:left="7189" w:hanging="180"/>
      </w:pPr>
      <w:rPr>
        <w:rFonts w:cs="Times New Roman"/>
      </w:rPr>
    </w:lvl>
  </w:abstractNum>
  <w:abstractNum w:abstractNumId="10" w15:restartNumberingAfterBreak="0">
    <w:nsid w:val="10802F65"/>
    <w:multiLevelType w:val="multilevel"/>
    <w:tmpl w:val="3934D4C4"/>
    <w:lvl w:ilvl="0">
      <w:start w:val="1"/>
      <w:numFmt w:val="lowerLetter"/>
      <w:lvlText w:val="%1)"/>
      <w:lvlJc w:val="left"/>
      <w:pPr>
        <w:ind w:left="720" w:hanging="360"/>
      </w:pPr>
      <w:rPr>
        <w:rFonts w:asciiTheme="minorHAnsi" w:eastAsia="Calibri" w:hAnsiTheme="minorHAnsi" w:cstheme="minorHAnsi"/>
        <w:color w:val="auto"/>
        <w:sz w:val="22"/>
        <w:szCs w:val="22"/>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2341B09"/>
    <w:multiLevelType w:val="multilevel"/>
    <w:tmpl w:val="C570D46E"/>
    <w:lvl w:ilvl="0">
      <w:start w:val="1"/>
      <w:numFmt w:val="bullet"/>
      <w:lvlText w:val=""/>
      <w:lvlJc w:val="left"/>
      <w:pPr>
        <w:tabs>
          <w:tab w:val="num" w:pos="0"/>
        </w:tabs>
        <w:ind w:left="1485" w:hanging="360"/>
      </w:pPr>
      <w:rPr>
        <w:rFonts w:ascii="Symbol" w:hAnsi="Symbol" w:cs="Symbol" w:hint="default"/>
      </w:rPr>
    </w:lvl>
    <w:lvl w:ilvl="1">
      <w:start w:val="1"/>
      <w:numFmt w:val="bullet"/>
      <w:lvlText w:val="o"/>
      <w:lvlJc w:val="left"/>
      <w:pPr>
        <w:tabs>
          <w:tab w:val="num" w:pos="0"/>
        </w:tabs>
        <w:ind w:left="2205" w:hanging="360"/>
      </w:pPr>
      <w:rPr>
        <w:rFonts w:ascii="Courier New" w:hAnsi="Courier New" w:cs="Courier New" w:hint="default"/>
      </w:rPr>
    </w:lvl>
    <w:lvl w:ilvl="2">
      <w:start w:val="1"/>
      <w:numFmt w:val="bullet"/>
      <w:lvlText w:val=""/>
      <w:lvlJc w:val="left"/>
      <w:pPr>
        <w:tabs>
          <w:tab w:val="num" w:pos="0"/>
        </w:tabs>
        <w:ind w:left="2925" w:hanging="360"/>
      </w:pPr>
      <w:rPr>
        <w:rFonts w:ascii="Wingdings" w:hAnsi="Wingdings" w:cs="Wingdings" w:hint="default"/>
      </w:rPr>
    </w:lvl>
    <w:lvl w:ilvl="3">
      <w:start w:val="1"/>
      <w:numFmt w:val="bullet"/>
      <w:lvlText w:val=""/>
      <w:lvlJc w:val="left"/>
      <w:pPr>
        <w:tabs>
          <w:tab w:val="num" w:pos="0"/>
        </w:tabs>
        <w:ind w:left="3645" w:hanging="360"/>
      </w:pPr>
      <w:rPr>
        <w:rFonts w:ascii="Symbol" w:hAnsi="Symbol" w:cs="Symbol" w:hint="default"/>
      </w:rPr>
    </w:lvl>
    <w:lvl w:ilvl="4">
      <w:start w:val="1"/>
      <w:numFmt w:val="bullet"/>
      <w:lvlText w:val="o"/>
      <w:lvlJc w:val="left"/>
      <w:pPr>
        <w:tabs>
          <w:tab w:val="num" w:pos="0"/>
        </w:tabs>
        <w:ind w:left="4365" w:hanging="360"/>
      </w:pPr>
      <w:rPr>
        <w:rFonts w:ascii="Courier New" w:hAnsi="Courier New" w:cs="Courier New" w:hint="default"/>
      </w:rPr>
    </w:lvl>
    <w:lvl w:ilvl="5">
      <w:start w:val="1"/>
      <w:numFmt w:val="bullet"/>
      <w:lvlText w:val=""/>
      <w:lvlJc w:val="left"/>
      <w:pPr>
        <w:tabs>
          <w:tab w:val="num" w:pos="0"/>
        </w:tabs>
        <w:ind w:left="5085" w:hanging="360"/>
      </w:pPr>
      <w:rPr>
        <w:rFonts w:ascii="Wingdings" w:hAnsi="Wingdings" w:cs="Wingdings" w:hint="default"/>
      </w:rPr>
    </w:lvl>
    <w:lvl w:ilvl="6">
      <w:start w:val="1"/>
      <w:numFmt w:val="bullet"/>
      <w:lvlText w:val=""/>
      <w:lvlJc w:val="left"/>
      <w:pPr>
        <w:tabs>
          <w:tab w:val="num" w:pos="0"/>
        </w:tabs>
        <w:ind w:left="5805" w:hanging="360"/>
      </w:pPr>
      <w:rPr>
        <w:rFonts w:ascii="Symbol" w:hAnsi="Symbol" w:cs="Symbol" w:hint="default"/>
      </w:rPr>
    </w:lvl>
    <w:lvl w:ilvl="7">
      <w:start w:val="1"/>
      <w:numFmt w:val="bullet"/>
      <w:lvlText w:val="o"/>
      <w:lvlJc w:val="left"/>
      <w:pPr>
        <w:tabs>
          <w:tab w:val="num" w:pos="0"/>
        </w:tabs>
        <w:ind w:left="6525" w:hanging="360"/>
      </w:pPr>
      <w:rPr>
        <w:rFonts w:ascii="Courier New" w:hAnsi="Courier New" w:cs="Courier New" w:hint="default"/>
      </w:rPr>
    </w:lvl>
    <w:lvl w:ilvl="8">
      <w:start w:val="1"/>
      <w:numFmt w:val="bullet"/>
      <w:lvlText w:val=""/>
      <w:lvlJc w:val="left"/>
      <w:pPr>
        <w:tabs>
          <w:tab w:val="num" w:pos="0"/>
        </w:tabs>
        <w:ind w:left="7245" w:hanging="360"/>
      </w:pPr>
      <w:rPr>
        <w:rFonts w:ascii="Wingdings" w:hAnsi="Wingdings" w:cs="Wingdings" w:hint="default"/>
      </w:rPr>
    </w:lvl>
  </w:abstractNum>
  <w:abstractNum w:abstractNumId="12" w15:restartNumberingAfterBreak="0">
    <w:nsid w:val="12766703"/>
    <w:multiLevelType w:val="hybridMultilevel"/>
    <w:tmpl w:val="4FE2E172"/>
    <w:lvl w:ilvl="0" w:tplc="550C0B94">
      <w:start w:val="1"/>
      <w:numFmt w:val="bullet"/>
      <w:lvlText w:val=""/>
      <w:lvlJc w:val="left"/>
      <w:pPr>
        <w:ind w:left="720" w:hanging="360"/>
      </w:pPr>
      <w:rPr>
        <w:rFonts w:ascii="Symbol" w:hAnsi="Symbol"/>
      </w:rPr>
    </w:lvl>
    <w:lvl w:ilvl="1" w:tplc="9B441DFE">
      <w:start w:val="1"/>
      <w:numFmt w:val="bullet"/>
      <w:lvlText w:val=""/>
      <w:lvlJc w:val="left"/>
      <w:pPr>
        <w:ind w:left="720" w:hanging="360"/>
      </w:pPr>
      <w:rPr>
        <w:rFonts w:ascii="Symbol" w:hAnsi="Symbol"/>
      </w:rPr>
    </w:lvl>
    <w:lvl w:ilvl="2" w:tplc="17046DE2">
      <w:start w:val="1"/>
      <w:numFmt w:val="bullet"/>
      <w:lvlText w:val=""/>
      <w:lvlJc w:val="left"/>
      <w:pPr>
        <w:ind w:left="720" w:hanging="360"/>
      </w:pPr>
      <w:rPr>
        <w:rFonts w:ascii="Symbol" w:hAnsi="Symbol"/>
      </w:rPr>
    </w:lvl>
    <w:lvl w:ilvl="3" w:tplc="014C243C">
      <w:start w:val="1"/>
      <w:numFmt w:val="bullet"/>
      <w:lvlText w:val=""/>
      <w:lvlJc w:val="left"/>
      <w:pPr>
        <w:ind w:left="720" w:hanging="360"/>
      </w:pPr>
      <w:rPr>
        <w:rFonts w:ascii="Symbol" w:hAnsi="Symbol"/>
      </w:rPr>
    </w:lvl>
    <w:lvl w:ilvl="4" w:tplc="9C4A72F0">
      <w:start w:val="1"/>
      <w:numFmt w:val="bullet"/>
      <w:lvlText w:val=""/>
      <w:lvlJc w:val="left"/>
      <w:pPr>
        <w:ind w:left="720" w:hanging="360"/>
      </w:pPr>
      <w:rPr>
        <w:rFonts w:ascii="Symbol" w:hAnsi="Symbol"/>
      </w:rPr>
    </w:lvl>
    <w:lvl w:ilvl="5" w:tplc="C464BCA6">
      <w:start w:val="1"/>
      <w:numFmt w:val="bullet"/>
      <w:lvlText w:val=""/>
      <w:lvlJc w:val="left"/>
      <w:pPr>
        <w:ind w:left="720" w:hanging="360"/>
      </w:pPr>
      <w:rPr>
        <w:rFonts w:ascii="Symbol" w:hAnsi="Symbol"/>
      </w:rPr>
    </w:lvl>
    <w:lvl w:ilvl="6" w:tplc="DF3ECE0E">
      <w:start w:val="1"/>
      <w:numFmt w:val="bullet"/>
      <w:lvlText w:val=""/>
      <w:lvlJc w:val="left"/>
      <w:pPr>
        <w:ind w:left="720" w:hanging="360"/>
      </w:pPr>
      <w:rPr>
        <w:rFonts w:ascii="Symbol" w:hAnsi="Symbol"/>
      </w:rPr>
    </w:lvl>
    <w:lvl w:ilvl="7" w:tplc="7C34613E">
      <w:start w:val="1"/>
      <w:numFmt w:val="bullet"/>
      <w:lvlText w:val=""/>
      <w:lvlJc w:val="left"/>
      <w:pPr>
        <w:ind w:left="720" w:hanging="360"/>
      </w:pPr>
      <w:rPr>
        <w:rFonts w:ascii="Symbol" w:hAnsi="Symbol"/>
      </w:rPr>
    </w:lvl>
    <w:lvl w:ilvl="8" w:tplc="109C9F5A">
      <w:start w:val="1"/>
      <w:numFmt w:val="bullet"/>
      <w:lvlText w:val=""/>
      <w:lvlJc w:val="left"/>
      <w:pPr>
        <w:ind w:left="720" w:hanging="360"/>
      </w:pPr>
      <w:rPr>
        <w:rFonts w:ascii="Symbol" w:hAnsi="Symbol"/>
      </w:rPr>
    </w:lvl>
  </w:abstractNum>
  <w:abstractNum w:abstractNumId="13" w15:restartNumberingAfterBreak="0">
    <w:nsid w:val="15F215C9"/>
    <w:multiLevelType w:val="multilevel"/>
    <w:tmpl w:val="017C3BF2"/>
    <w:lvl w:ilvl="0">
      <w:start w:val="1"/>
      <w:numFmt w:val="decimal"/>
      <w:lvlText w:val="%1)"/>
      <w:lvlJc w:val="left"/>
      <w:pPr>
        <w:tabs>
          <w:tab w:val="num" w:pos="0"/>
        </w:tabs>
        <w:ind w:left="1854" w:hanging="360"/>
      </w:pPr>
    </w:lvl>
    <w:lvl w:ilvl="1">
      <w:start w:val="1"/>
      <w:numFmt w:val="lowerLetter"/>
      <w:lvlText w:val="%2)"/>
      <w:lvlJc w:val="left"/>
      <w:pPr>
        <w:tabs>
          <w:tab w:val="num" w:pos="0"/>
        </w:tabs>
        <w:ind w:left="2774" w:hanging="560"/>
      </w:pPr>
    </w:lvl>
    <w:lvl w:ilvl="2">
      <w:start w:val="1"/>
      <w:numFmt w:val="decimal"/>
      <w:lvlText w:val="%3)"/>
      <w:lvlJc w:val="left"/>
      <w:pPr>
        <w:tabs>
          <w:tab w:val="num" w:pos="0"/>
        </w:tabs>
        <w:ind w:left="2907" w:hanging="360"/>
      </w:pPr>
    </w:lvl>
    <w:lvl w:ilvl="3">
      <w:start w:val="1"/>
      <w:numFmt w:val="decimal"/>
      <w:lvlText w:val="%4."/>
      <w:lvlJc w:val="left"/>
      <w:pPr>
        <w:tabs>
          <w:tab w:val="num" w:pos="0"/>
        </w:tabs>
        <w:ind w:left="4014" w:hanging="360"/>
      </w:pPr>
    </w:lvl>
    <w:lvl w:ilvl="4">
      <w:start w:val="1"/>
      <w:numFmt w:val="lowerLetter"/>
      <w:lvlText w:val="%5."/>
      <w:lvlJc w:val="left"/>
      <w:pPr>
        <w:tabs>
          <w:tab w:val="num" w:pos="0"/>
        </w:tabs>
        <w:ind w:left="4734" w:hanging="360"/>
      </w:pPr>
    </w:lvl>
    <w:lvl w:ilvl="5">
      <w:start w:val="1"/>
      <w:numFmt w:val="lowerRoman"/>
      <w:lvlText w:val="%6."/>
      <w:lvlJc w:val="right"/>
      <w:pPr>
        <w:tabs>
          <w:tab w:val="num" w:pos="0"/>
        </w:tabs>
        <w:ind w:left="5454" w:hanging="180"/>
      </w:pPr>
    </w:lvl>
    <w:lvl w:ilvl="6">
      <w:start w:val="1"/>
      <w:numFmt w:val="decimal"/>
      <w:lvlText w:val="%7."/>
      <w:lvlJc w:val="left"/>
      <w:pPr>
        <w:tabs>
          <w:tab w:val="num" w:pos="0"/>
        </w:tabs>
        <w:ind w:left="6174" w:hanging="360"/>
      </w:pPr>
    </w:lvl>
    <w:lvl w:ilvl="7">
      <w:start w:val="1"/>
      <w:numFmt w:val="lowerLetter"/>
      <w:lvlText w:val="%8."/>
      <w:lvlJc w:val="left"/>
      <w:pPr>
        <w:tabs>
          <w:tab w:val="num" w:pos="0"/>
        </w:tabs>
        <w:ind w:left="6894" w:hanging="360"/>
      </w:pPr>
    </w:lvl>
    <w:lvl w:ilvl="8">
      <w:start w:val="1"/>
      <w:numFmt w:val="lowerRoman"/>
      <w:lvlText w:val="%9."/>
      <w:lvlJc w:val="right"/>
      <w:pPr>
        <w:tabs>
          <w:tab w:val="num" w:pos="0"/>
        </w:tabs>
        <w:ind w:left="7614" w:hanging="180"/>
      </w:pPr>
    </w:lvl>
  </w:abstractNum>
  <w:abstractNum w:abstractNumId="14" w15:restartNumberingAfterBreak="0">
    <w:nsid w:val="16061350"/>
    <w:multiLevelType w:val="multilevel"/>
    <w:tmpl w:val="22EC2330"/>
    <w:lvl w:ilvl="0">
      <w:start w:val="16"/>
      <w:numFmt w:val="decimal"/>
      <w:lvlText w:val="%1."/>
      <w:lvlJc w:val="left"/>
      <w:pPr>
        <w:tabs>
          <w:tab w:val="num" w:pos="0"/>
        </w:tabs>
        <w:ind w:left="495" w:hanging="495"/>
      </w:pPr>
    </w:lvl>
    <w:lvl w:ilvl="1">
      <w:start w:val="1"/>
      <w:numFmt w:val="decimal"/>
      <w:lvlText w:val="%1.%2."/>
      <w:lvlJc w:val="left"/>
      <w:pPr>
        <w:tabs>
          <w:tab w:val="num" w:pos="0"/>
        </w:tabs>
        <w:ind w:left="720" w:hanging="720"/>
      </w:pPr>
      <w:rPr>
        <w:b/>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15" w15:restartNumberingAfterBreak="0">
    <w:nsid w:val="16FA19C1"/>
    <w:multiLevelType w:val="multilevel"/>
    <w:tmpl w:val="5BF2B3C4"/>
    <w:lvl w:ilvl="0">
      <w:start w:val="11"/>
      <w:numFmt w:val="decimal"/>
      <w:lvlText w:val="%1."/>
      <w:lvlJc w:val="left"/>
      <w:pPr>
        <w:tabs>
          <w:tab w:val="num" w:pos="0"/>
        </w:tabs>
        <w:ind w:left="500" w:hanging="500"/>
      </w:pPr>
      <w:rPr>
        <w:color w:val="auto"/>
      </w:rPr>
    </w:lvl>
    <w:lvl w:ilvl="1">
      <w:start w:val="1"/>
      <w:numFmt w:val="decimal"/>
      <w:lvlText w:val="%1.%2."/>
      <w:lvlJc w:val="left"/>
      <w:pPr>
        <w:tabs>
          <w:tab w:val="num" w:pos="2683"/>
        </w:tabs>
        <w:ind w:left="4123" w:hanging="720"/>
      </w:pPr>
      <w:rPr>
        <w:rFonts w:asciiTheme="minorHAnsi" w:hAnsiTheme="minorHAnsi" w:cstheme="minorHAnsi" w:hint="default"/>
        <w:b/>
        <w:bCs/>
        <w:strike w:val="0"/>
        <w:dstrike w:val="0"/>
        <w:color w:val="auto"/>
      </w:rPr>
    </w:lvl>
    <w:lvl w:ilvl="2">
      <w:start w:val="1"/>
      <w:numFmt w:val="decimal"/>
      <w:lvlText w:val="%1.%2.%3."/>
      <w:lvlJc w:val="left"/>
      <w:pPr>
        <w:tabs>
          <w:tab w:val="num" w:pos="0"/>
        </w:tabs>
        <w:ind w:left="2160" w:hanging="720"/>
      </w:pPr>
      <w:rPr>
        <w:color w:val="auto"/>
      </w:rPr>
    </w:lvl>
    <w:lvl w:ilvl="3">
      <w:start w:val="1"/>
      <w:numFmt w:val="decimal"/>
      <w:lvlText w:val="%1.%2.%3.%4."/>
      <w:lvlJc w:val="left"/>
      <w:pPr>
        <w:tabs>
          <w:tab w:val="num" w:pos="0"/>
        </w:tabs>
        <w:ind w:left="3240" w:hanging="1080"/>
      </w:pPr>
      <w:rPr>
        <w:color w:val="auto"/>
      </w:rPr>
    </w:lvl>
    <w:lvl w:ilvl="4">
      <w:start w:val="1"/>
      <w:numFmt w:val="decimal"/>
      <w:lvlText w:val="%1.%2.%3.%4.%5."/>
      <w:lvlJc w:val="left"/>
      <w:pPr>
        <w:tabs>
          <w:tab w:val="num" w:pos="0"/>
        </w:tabs>
        <w:ind w:left="3960" w:hanging="1080"/>
      </w:pPr>
      <w:rPr>
        <w:color w:val="auto"/>
      </w:rPr>
    </w:lvl>
    <w:lvl w:ilvl="5">
      <w:start w:val="1"/>
      <w:numFmt w:val="decimal"/>
      <w:lvlText w:val="%1.%2.%3.%4.%5.%6."/>
      <w:lvlJc w:val="left"/>
      <w:pPr>
        <w:tabs>
          <w:tab w:val="num" w:pos="0"/>
        </w:tabs>
        <w:ind w:left="5040" w:hanging="1440"/>
      </w:pPr>
      <w:rPr>
        <w:color w:val="auto"/>
      </w:rPr>
    </w:lvl>
    <w:lvl w:ilvl="6">
      <w:start w:val="1"/>
      <w:numFmt w:val="decimal"/>
      <w:lvlText w:val="%1.%2.%3.%4.%5.%6.%7."/>
      <w:lvlJc w:val="left"/>
      <w:pPr>
        <w:tabs>
          <w:tab w:val="num" w:pos="0"/>
        </w:tabs>
        <w:ind w:left="5760" w:hanging="1440"/>
      </w:pPr>
      <w:rPr>
        <w:color w:val="auto"/>
      </w:rPr>
    </w:lvl>
    <w:lvl w:ilvl="7">
      <w:start w:val="1"/>
      <w:numFmt w:val="decimal"/>
      <w:lvlText w:val="%1.%2.%3.%4.%5.%6.%7.%8."/>
      <w:lvlJc w:val="left"/>
      <w:pPr>
        <w:tabs>
          <w:tab w:val="num" w:pos="0"/>
        </w:tabs>
        <w:ind w:left="6840" w:hanging="1800"/>
      </w:pPr>
      <w:rPr>
        <w:color w:val="auto"/>
      </w:rPr>
    </w:lvl>
    <w:lvl w:ilvl="8">
      <w:start w:val="1"/>
      <w:numFmt w:val="decimal"/>
      <w:lvlText w:val="%1.%2.%3.%4.%5.%6.%7.%8.%9."/>
      <w:lvlJc w:val="left"/>
      <w:pPr>
        <w:tabs>
          <w:tab w:val="num" w:pos="0"/>
        </w:tabs>
        <w:ind w:left="7560" w:hanging="1800"/>
      </w:pPr>
      <w:rPr>
        <w:color w:val="auto"/>
      </w:rPr>
    </w:lvl>
  </w:abstractNum>
  <w:abstractNum w:abstractNumId="16" w15:restartNumberingAfterBreak="0">
    <w:nsid w:val="1756653B"/>
    <w:multiLevelType w:val="hybridMultilevel"/>
    <w:tmpl w:val="A6BE3230"/>
    <w:lvl w:ilvl="0" w:tplc="04150017">
      <w:start w:val="1"/>
      <w:numFmt w:val="lowerLetter"/>
      <w:lvlText w:val="%1)"/>
      <w:lvlJc w:val="left"/>
      <w:pPr>
        <w:ind w:left="1763" w:hanging="360"/>
      </w:pPr>
    </w:lvl>
    <w:lvl w:ilvl="1" w:tplc="04150019" w:tentative="1">
      <w:start w:val="1"/>
      <w:numFmt w:val="lowerLetter"/>
      <w:lvlText w:val="%2."/>
      <w:lvlJc w:val="left"/>
      <w:pPr>
        <w:ind w:left="2483" w:hanging="360"/>
      </w:pPr>
    </w:lvl>
    <w:lvl w:ilvl="2" w:tplc="0415001B" w:tentative="1">
      <w:start w:val="1"/>
      <w:numFmt w:val="lowerRoman"/>
      <w:lvlText w:val="%3."/>
      <w:lvlJc w:val="right"/>
      <w:pPr>
        <w:ind w:left="3203" w:hanging="180"/>
      </w:pPr>
    </w:lvl>
    <w:lvl w:ilvl="3" w:tplc="0415000F" w:tentative="1">
      <w:start w:val="1"/>
      <w:numFmt w:val="decimal"/>
      <w:lvlText w:val="%4."/>
      <w:lvlJc w:val="left"/>
      <w:pPr>
        <w:ind w:left="3923" w:hanging="360"/>
      </w:pPr>
    </w:lvl>
    <w:lvl w:ilvl="4" w:tplc="04150019" w:tentative="1">
      <w:start w:val="1"/>
      <w:numFmt w:val="lowerLetter"/>
      <w:lvlText w:val="%5."/>
      <w:lvlJc w:val="left"/>
      <w:pPr>
        <w:ind w:left="4643" w:hanging="360"/>
      </w:pPr>
    </w:lvl>
    <w:lvl w:ilvl="5" w:tplc="0415001B" w:tentative="1">
      <w:start w:val="1"/>
      <w:numFmt w:val="lowerRoman"/>
      <w:lvlText w:val="%6."/>
      <w:lvlJc w:val="right"/>
      <w:pPr>
        <w:ind w:left="5363" w:hanging="180"/>
      </w:pPr>
    </w:lvl>
    <w:lvl w:ilvl="6" w:tplc="0415000F" w:tentative="1">
      <w:start w:val="1"/>
      <w:numFmt w:val="decimal"/>
      <w:lvlText w:val="%7."/>
      <w:lvlJc w:val="left"/>
      <w:pPr>
        <w:ind w:left="6083" w:hanging="360"/>
      </w:pPr>
    </w:lvl>
    <w:lvl w:ilvl="7" w:tplc="04150019" w:tentative="1">
      <w:start w:val="1"/>
      <w:numFmt w:val="lowerLetter"/>
      <w:lvlText w:val="%8."/>
      <w:lvlJc w:val="left"/>
      <w:pPr>
        <w:ind w:left="6803" w:hanging="360"/>
      </w:pPr>
    </w:lvl>
    <w:lvl w:ilvl="8" w:tplc="0415001B" w:tentative="1">
      <w:start w:val="1"/>
      <w:numFmt w:val="lowerRoman"/>
      <w:lvlText w:val="%9."/>
      <w:lvlJc w:val="right"/>
      <w:pPr>
        <w:ind w:left="7523" w:hanging="180"/>
      </w:pPr>
    </w:lvl>
  </w:abstractNum>
  <w:abstractNum w:abstractNumId="17" w15:restartNumberingAfterBreak="0">
    <w:nsid w:val="1A2A04E0"/>
    <w:multiLevelType w:val="multilevel"/>
    <w:tmpl w:val="5A46A1C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8" w15:restartNumberingAfterBreak="0">
    <w:nsid w:val="1A5565FF"/>
    <w:multiLevelType w:val="multilevel"/>
    <w:tmpl w:val="6458EFC6"/>
    <w:lvl w:ilvl="0">
      <w:start w:val="1"/>
      <w:numFmt w:val="lowerLetter"/>
      <w:lvlText w:val="%1)"/>
      <w:lvlJc w:val="left"/>
      <w:pPr>
        <w:tabs>
          <w:tab w:val="num" w:pos="0"/>
        </w:tabs>
        <w:ind w:left="1854" w:hanging="360"/>
      </w:pPr>
      <w:rPr>
        <w:rFonts w:ascii="Cambria" w:eastAsia="SimSun" w:hAnsi="Cambria" w:cs="Times New Roman"/>
      </w:rPr>
    </w:lvl>
    <w:lvl w:ilvl="1">
      <w:start w:val="1"/>
      <w:numFmt w:val="lowerLetter"/>
      <w:lvlText w:val="%2."/>
      <w:lvlJc w:val="left"/>
      <w:pPr>
        <w:tabs>
          <w:tab w:val="num" w:pos="0"/>
        </w:tabs>
        <w:ind w:left="2574" w:hanging="360"/>
      </w:pPr>
    </w:lvl>
    <w:lvl w:ilvl="2">
      <w:start w:val="1"/>
      <w:numFmt w:val="lowerRoman"/>
      <w:lvlText w:val="%3."/>
      <w:lvlJc w:val="right"/>
      <w:pPr>
        <w:tabs>
          <w:tab w:val="num" w:pos="0"/>
        </w:tabs>
        <w:ind w:left="3294" w:hanging="180"/>
      </w:pPr>
    </w:lvl>
    <w:lvl w:ilvl="3">
      <w:start w:val="1"/>
      <w:numFmt w:val="decimal"/>
      <w:lvlText w:val="%4."/>
      <w:lvlJc w:val="left"/>
      <w:pPr>
        <w:tabs>
          <w:tab w:val="num" w:pos="0"/>
        </w:tabs>
        <w:ind w:left="4014" w:hanging="360"/>
      </w:pPr>
    </w:lvl>
    <w:lvl w:ilvl="4">
      <w:start w:val="1"/>
      <w:numFmt w:val="lowerLetter"/>
      <w:lvlText w:val="%5."/>
      <w:lvlJc w:val="left"/>
      <w:pPr>
        <w:tabs>
          <w:tab w:val="num" w:pos="0"/>
        </w:tabs>
        <w:ind w:left="4734" w:hanging="360"/>
      </w:pPr>
    </w:lvl>
    <w:lvl w:ilvl="5">
      <w:start w:val="1"/>
      <w:numFmt w:val="lowerRoman"/>
      <w:lvlText w:val="%6."/>
      <w:lvlJc w:val="right"/>
      <w:pPr>
        <w:tabs>
          <w:tab w:val="num" w:pos="0"/>
        </w:tabs>
        <w:ind w:left="5454" w:hanging="180"/>
      </w:pPr>
    </w:lvl>
    <w:lvl w:ilvl="6">
      <w:start w:val="1"/>
      <w:numFmt w:val="decimal"/>
      <w:lvlText w:val="%7."/>
      <w:lvlJc w:val="left"/>
      <w:pPr>
        <w:tabs>
          <w:tab w:val="num" w:pos="0"/>
        </w:tabs>
        <w:ind w:left="6174" w:hanging="360"/>
      </w:pPr>
    </w:lvl>
    <w:lvl w:ilvl="7">
      <w:start w:val="1"/>
      <w:numFmt w:val="lowerLetter"/>
      <w:lvlText w:val="%8."/>
      <w:lvlJc w:val="left"/>
      <w:pPr>
        <w:tabs>
          <w:tab w:val="num" w:pos="0"/>
        </w:tabs>
        <w:ind w:left="6894" w:hanging="360"/>
      </w:pPr>
    </w:lvl>
    <w:lvl w:ilvl="8">
      <w:start w:val="1"/>
      <w:numFmt w:val="lowerRoman"/>
      <w:lvlText w:val="%9."/>
      <w:lvlJc w:val="right"/>
      <w:pPr>
        <w:tabs>
          <w:tab w:val="num" w:pos="0"/>
        </w:tabs>
        <w:ind w:left="7614" w:hanging="180"/>
      </w:pPr>
    </w:lvl>
  </w:abstractNum>
  <w:abstractNum w:abstractNumId="19" w15:restartNumberingAfterBreak="0">
    <w:nsid w:val="1A7816FA"/>
    <w:multiLevelType w:val="multilevel"/>
    <w:tmpl w:val="6A2EE0D0"/>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20" w15:restartNumberingAfterBreak="0">
    <w:nsid w:val="1B25044E"/>
    <w:multiLevelType w:val="multilevel"/>
    <w:tmpl w:val="B6264A68"/>
    <w:lvl w:ilvl="0">
      <w:start w:val="1"/>
      <w:numFmt w:val="decimal"/>
      <w:lvlText w:val="%1)"/>
      <w:lvlJc w:val="left"/>
      <w:pPr>
        <w:tabs>
          <w:tab w:val="num" w:pos="0"/>
        </w:tabs>
        <w:ind w:left="644" w:hanging="360"/>
      </w:pPr>
    </w:lvl>
    <w:lvl w:ilvl="1">
      <w:start w:val="1"/>
      <w:numFmt w:val="lowerLetter"/>
      <w:lvlText w:val="%2."/>
      <w:lvlJc w:val="left"/>
      <w:pPr>
        <w:tabs>
          <w:tab w:val="num" w:pos="0"/>
        </w:tabs>
        <w:ind w:left="1364" w:hanging="360"/>
      </w:pPr>
    </w:lvl>
    <w:lvl w:ilvl="2">
      <w:start w:val="1"/>
      <w:numFmt w:val="lowerRoman"/>
      <w:lvlText w:val="%3."/>
      <w:lvlJc w:val="right"/>
      <w:pPr>
        <w:tabs>
          <w:tab w:val="num" w:pos="0"/>
        </w:tabs>
        <w:ind w:left="2084" w:hanging="180"/>
      </w:pPr>
    </w:lvl>
    <w:lvl w:ilvl="3">
      <w:start w:val="1"/>
      <w:numFmt w:val="decimal"/>
      <w:lvlText w:val="%4."/>
      <w:lvlJc w:val="left"/>
      <w:pPr>
        <w:tabs>
          <w:tab w:val="num" w:pos="0"/>
        </w:tabs>
        <w:ind w:left="2804" w:hanging="360"/>
      </w:pPr>
    </w:lvl>
    <w:lvl w:ilvl="4">
      <w:start w:val="1"/>
      <w:numFmt w:val="lowerLetter"/>
      <w:lvlText w:val="%5."/>
      <w:lvlJc w:val="left"/>
      <w:pPr>
        <w:tabs>
          <w:tab w:val="num" w:pos="0"/>
        </w:tabs>
        <w:ind w:left="3524" w:hanging="360"/>
      </w:pPr>
    </w:lvl>
    <w:lvl w:ilvl="5">
      <w:start w:val="1"/>
      <w:numFmt w:val="lowerRoman"/>
      <w:lvlText w:val="%6."/>
      <w:lvlJc w:val="right"/>
      <w:pPr>
        <w:tabs>
          <w:tab w:val="num" w:pos="0"/>
        </w:tabs>
        <w:ind w:left="4244" w:hanging="180"/>
      </w:pPr>
    </w:lvl>
    <w:lvl w:ilvl="6">
      <w:start w:val="1"/>
      <w:numFmt w:val="decimal"/>
      <w:lvlText w:val="%7."/>
      <w:lvlJc w:val="left"/>
      <w:pPr>
        <w:tabs>
          <w:tab w:val="num" w:pos="0"/>
        </w:tabs>
        <w:ind w:left="4964" w:hanging="360"/>
      </w:pPr>
    </w:lvl>
    <w:lvl w:ilvl="7">
      <w:start w:val="1"/>
      <w:numFmt w:val="lowerLetter"/>
      <w:lvlText w:val="%8."/>
      <w:lvlJc w:val="left"/>
      <w:pPr>
        <w:tabs>
          <w:tab w:val="num" w:pos="0"/>
        </w:tabs>
        <w:ind w:left="5684" w:hanging="360"/>
      </w:pPr>
    </w:lvl>
    <w:lvl w:ilvl="8">
      <w:start w:val="1"/>
      <w:numFmt w:val="lowerRoman"/>
      <w:lvlText w:val="%9."/>
      <w:lvlJc w:val="right"/>
      <w:pPr>
        <w:tabs>
          <w:tab w:val="num" w:pos="0"/>
        </w:tabs>
        <w:ind w:left="6404" w:hanging="180"/>
      </w:pPr>
    </w:lvl>
  </w:abstractNum>
  <w:abstractNum w:abstractNumId="21" w15:restartNumberingAfterBreak="0">
    <w:nsid w:val="1BF833EE"/>
    <w:multiLevelType w:val="multilevel"/>
    <w:tmpl w:val="C7C21134"/>
    <w:lvl w:ilvl="0">
      <w:start w:val="11"/>
      <w:numFmt w:val="decimal"/>
      <w:pStyle w:val="Listanumerowana"/>
      <w:lvlText w:val="%1."/>
      <w:lvlJc w:val="left"/>
      <w:pPr>
        <w:tabs>
          <w:tab w:val="num" w:pos="0"/>
        </w:tabs>
        <w:ind w:left="360" w:hanging="360"/>
      </w:pPr>
      <w:rPr>
        <w:rFonts w:ascii="Cambria" w:hAnsi="Cambria" w:cs="Times New Roman"/>
        <w:b/>
        <w:sz w:val="24"/>
      </w:rPr>
    </w:lvl>
    <w:lvl w:ilvl="1">
      <w:start w:val="1"/>
      <w:numFmt w:val="decimal"/>
      <w:lvlText w:val="%1.%2."/>
      <w:lvlJc w:val="left"/>
      <w:pPr>
        <w:tabs>
          <w:tab w:val="num" w:pos="0"/>
        </w:tabs>
        <w:ind w:left="360" w:hanging="360"/>
      </w:pPr>
      <w:rPr>
        <w:rFonts w:ascii="Cambria" w:hAnsi="Cambria" w:cs="Times New Roman"/>
        <w:b/>
        <w:sz w:val="24"/>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720" w:hanging="72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080" w:hanging="108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440" w:hanging="144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22" w15:restartNumberingAfterBreak="0">
    <w:nsid w:val="1C6575DE"/>
    <w:multiLevelType w:val="multilevel"/>
    <w:tmpl w:val="4B60F63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1D4814AD"/>
    <w:multiLevelType w:val="multilevel"/>
    <w:tmpl w:val="C8CCDC46"/>
    <w:lvl w:ilvl="0">
      <w:start w:val="1"/>
      <w:numFmt w:val="lowerLetter"/>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24" w15:restartNumberingAfterBreak="0">
    <w:nsid w:val="1EBF3EFB"/>
    <w:multiLevelType w:val="multilevel"/>
    <w:tmpl w:val="D4DCAA3C"/>
    <w:lvl w:ilvl="0">
      <w:start w:val="1"/>
      <w:numFmt w:val="decimal"/>
      <w:lvlText w:val="%1)"/>
      <w:lvlJc w:val="left"/>
      <w:pPr>
        <w:tabs>
          <w:tab w:val="num" w:pos="0"/>
        </w:tabs>
        <w:ind w:left="2203" w:hanging="360"/>
      </w:pPr>
      <w:rPr>
        <w:rFonts w:cs="Times New Roman"/>
      </w:rPr>
    </w:lvl>
    <w:lvl w:ilvl="1">
      <w:start w:val="1"/>
      <w:numFmt w:val="lowerLetter"/>
      <w:lvlText w:val="%2)"/>
      <w:lvlJc w:val="left"/>
      <w:pPr>
        <w:tabs>
          <w:tab w:val="num" w:pos="0"/>
        </w:tabs>
        <w:ind w:left="2149" w:hanging="360"/>
      </w:pPr>
      <w:rPr>
        <w:rFonts w:cs="Times New Roman"/>
        <w:b/>
        <w:bCs/>
      </w:rPr>
    </w:lvl>
    <w:lvl w:ilvl="2">
      <w:start w:val="1"/>
      <w:numFmt w:val="lowerRoman"/>
      <w:lvlText w:val="%3."/>
      <w:lvlJc w:val="right"/>
      <w:pPr>
        <w:tabs>
          <w:tab w:val="num" w:pos="0"/>
        </w:tabs>
        <w:ind w:left="2869" w:hanging="180"/>
      </w:pPr>
      <w:rPr>
        <w:rFonts w:cs="Times New Roman"/>
      </w:rPr>
    </w:lvl>
    <w:lvl w:ilvl="3">
      <w:start w:val="1"/>
      <w:numFmt w:val="decimal"/>
      <w:lvlText w:val="%4."/>
      <w:lvlJc w:val="left"/>
      <w:pPr>
        <w:tabs>
          <w:tab w:val="num" w:pos="0"/>
        </w:tabs>
        <w:ind w:left="3589" w:hanging="360"/>
      </w:pPr>
      <w:rPr>
        <w:b w:val="0"/>
        <w:i w:val="0"/>
        <w:color w:val="000000"/>
      </w:r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rPr>
        <w:rFonts w:cs="Times New Roman"/>
      </w:rPr>
    </w:lvl>
    <w:lvl w:ilvl="6">
      <w:start w:val="1"/>
      <w:numFmt w:val="decimal"/>
      <w:lvlText w:val="%7."/>
      <w:lvlJc w:val="left"/>
      <w:pPr>
        <w:tabs>
          <w:tab w:val="num" w:pos="0"/>
        </w:tabs>
        <w:ind w:left="5749" w:hanging="360"/>
      </w:pPr>
      <w:rPr>
        <w:rFonts w:cs="Times New Roman"/>
      </w:rPr>
    </w:lvl>
    <w:lvl w:ilvl="7">
      <w:start w:val="1"/>
      <w:numFmt w:val="lowerLetter"/>
      <w:lvlText w:val="%8."/>
      <w:lvlJc w:val="left"/>
      <w:pPr>
        <w:tabs>
          <w:tab w:val="num" w:pos="0"/>
        </w:tabs>
        <w:ind w:left="6469" w:hanging="360"/>
      </w:pPr>
      <w:rPr>
        <w:rFonts w:cs="Times New Roman"/>
      </w:rPr>
    </w:lvl>
    <w:lvl w:ilvl="8">
      <w:start w:val="1"/>
      <w:numFmt w:val="lowerRoman"/>
      <w:lvlText w:val="%9."/>
      <w:lvlJc w:val="right"/>
      <w:pPr>
        <w:tabs>
          <w:tab w:val="num" w:pos="0"/>
        </w:tabs>
        <w:ind w:left="7189" w:hanging="180"/>
      </w:pPr>
      <w:rPr>
        <w:rFonts w:cs="Times New Roman"/>
      </w:rPr>
    </w:lvl>
  </w:abstractNum>
  <w:abstractNum w:abstractNumId="25" w15:restartNumberingAfterBreak="0">
    <w:nsid w:val="1F8607DC"/>
    <w:multiLevelType w:val="multilevel"/>
    <w:tmpl w:val="4300C088"/>
    <w:lvl w:ilvl="0">
      <w:start w:val="1"/>
      <w:numFmt w:val="decimal"/>
      <w:lvlText w:val="%1)"/>
      <w:lvlJc w:val="left"/>
      <w:pPr>
        <w:tabs>
          <w:tab w:val="num" w:pos="0"/>
        </w:tabs>
        <w:ind w:left="1211" w:hanging="360"/>
      </w:pPr>
    </w:lvl>
    <w:lvl w:ilvl="1">
      <w:start w:val="1"/>
      <w:numFmt w:val="lowerLetter"/>
      <w:lvlText w:val="%2."/>
      <w:lvlJc w:val="left"/>
      <w:pPr>
        <w:tabs>
          <w:tab w:val="num" w:pos="0"/>
        </w:tabs>
        <w:ind w:left="1931" w:hanging="360"/>
      </w:pPr>
    </w:lvl>
    <w:lvl w:ilvl="2">
      <w:start w:val="1"/>
      <w:numFmt w:val="lowerRoman"/>
      <w:lvlText w:val="%3."/>
      <w:lvlJc w:val="right"/>
      <w:pPr>
        <w:tabs>
          <w:tab w:val="num" w:pos="0"/>
        </w:tabs>
        <w:ind w:left="2651" w:hanging="180"/>
      </w:pPr>
    </w:lvl>
    <w:lvl w:ilvl="3">
      <w:start w:val="1"/>
      <w:numFmt w:val="decimal"/>
      <w:lvlText w:val="%4."/>
      <w:lvlJc w:val="left"/>
      <w:pPr>
        <w:tabs>
          <w:tab w:val="num" w:pos="0"/>
        </w:tabs>
        <w:ind w:left="3371" w:hanging="360"/>
      </w:pPr>
    </w:lvl>
    <w:lvl w:ilvl="4">
      <w:start w:val="1"/>
      <w:numFmt w:val="lowerLetter"/>
      <w:lvlText w:val="%5."/>
      <w:lvlJc w:val="left"/>
      <w:pPr>
        <w:tabs>
          <w:tab w:val="num" w:pos="0"/>
        </w:tabs>
        <w:ind w:left="4091" w:hanging="360"/>
      </w:pPr>
    </w:lvl>
    <w:lvl w:ilvl="5">
      <w:start w:val="1"/>
      <w:numFmt w:val="lowerRoman"/>
      <w:lvlText w:val="%6."/>
      <w:lvlJc w:val="right"/>
      <w:pPr>
        <w:tabs>
          <w:tab w:val="num" w:pos="0"/>
        </w:tabs>
        <w:ind w:left="4811" w:hanging="180"/>
      </w:pPr>
    </w:lvl>
    <w:lvl w:ilvl="6">
      <w:start w:val="1"/>
      <w:numFmt w:val="decimal"/>
      <w:lvlText w:val="%7."/>
      <w:lvlJc w:val="left"/>
      <w:pPr>
        <w:tabs>
          <w:tab w:val="num" w:pos="0"/>
        </w:tabs>
        <w:ind w:left="5531" w:hanging="360"/>
      </w:pPr>
    </w:lvl>
    <w:lvl w:ilvl="7">
      <w:start w:val="1"/>
      <w:numFmt w:val="lowerLetter"/>
      <w:lvlText w:val="%8."/>
      <w:lvlJc w:val="left"/>
      <w:pPr>
        <w:tabs>
          <w:tab w:val="num" w:pos="0"/>
        </w:tabs>
        <w:ind w:left="6251" w:hanging="360"/>
      </w:pPr>
    </w:lvl>
    <w:lvl w:ilvl="8">
      <w:start w:val="1"/>
      <w:numFmt w:val="lowerRoman"/>
      <w:lvlText w:val="%9."/>
      <w:lvlJc w:val="right"/>
      <w:pPr>
        <w:tabs>
          <w:tab w:val="num" w:pos="0"/>
        </w:tabs>
        <w:ind w:left="6971" w:hanging="180"/>
      </w:pPr>
    </w:lvl>
  </w:abstractNum>
  <w:abstractNum w:abstractNumId="26" w15:restartNumberingAfterBreak="0">
    <w:nsid w:val="24C24FC8"/>
    <w:multiLevelType w:val="multilevel"/>
    <w:tmpl w:val="F3E653CE"/>
    <w:lvl w:ilvl="0">
      <w:start w:val="1"/>
      <w:numFmt w:val="bullet"/>
      <w:lvlText w:val=""/>
      <w:lvlJc w:val="left"/>
      <w:pPr>
        <w:tabs>
          <w:tab w:val="num" w:pos="0"/>
        </w:tabs>
        <w:ind w:left="1893" w:hanging="360"/>
      </w:pPr>
      <w:rPr>
        <w:rFonts w:ascii="Wingdings" w:hAnsi="Wingdings" w:cs="Wingdings" w:hint="default"/>
      </w:rPr>
    </w:lvl>
    <w:lvl w:ilvl="1">
      <w:start w:val="1"/>
      <w:numFmt w:val="bullet"/>
      <w:lvlText w:val="o"/>
      <w:lvlJc w:val="left"/>
      <w:pPr>
        <w:tabs>
          <w:tab w:val="num" w:pos="0"/>
        </w:tabs>
        <w:ind w:left="2613" w:hanging="360"/>
      </w:pPr>
      <w:rPr>
        <w:rFonts w:ascii="Courier New" w:hAnsi="Courier New" w:cs="Courier New" w:hint="default"/>
      </w:rPr>
    </w:lvl>
    <w:lvl w:ilvl="2">
      <w:start w:val="1"/>
      <w:numFmt w:val="bullet"/>
      <w:lvlText w:val=""/>
      <w:lvlJc w:val="left"/>
      <w:pPr>
        <w:tabs>
          <w:tab w:val="num" w:pos="0"/>
        </w:tabs>
        <w:ind w:left="3333" w:hanging="360"/>
      </w:pPr>
      <w:rPr>
        <w:rFonts w:ascii="Wingdings" w:hAnsi="Wingdings" w:cs="Wingdings" w:hint="default"/>
      </w:rPr>
    </w:lvl>
    <w:lvl w:ilvl="3">
      <w:start w:val="1"/>
      <w:numFmt w:val="bullet"/>
      <w:lvlText w:val=""/>
      <w:lvlJc w:val="left"/>
      <w:pPr>
        <w:tabs>
          <w:tab w:val="num" w:pos="0"/>
        </w:tabs>
        <w:ind w:left="4053" w:hanging="360"/>
      </w:pPr>
      <w:rPr>
        <w:rFonts w:ascii="Symbol" w:hAnsi="Symbol" w:cs="Symbol" w:hint="default"/>
      </w:rPr>
    </w:lvl>
    <w:lvl w:ilvl="4">
      <w:start w:val="1"/>
      <w:numFmt w:val="bullet"/>
      <w:lvlText w:val="o"/>
      <w:lvlJc w:val="left"/>
      <w:pPr>
        <w:tabs>
          <w:tab w:val="num" w:pos="0"/>
        </w:tabs>
        <w:ind w:left="4773" w:hanging="360"/>
      </w:pPr>
      <w:rPr>
        <w:rFonts w:ascii="Courier New" w:hAnsi="Courier New" w:cs="Courier New" w:hint="default"/>
      </w:rPr>
    </w:lvl>
    <w:lvl w:ilvl="5">
      <w:start w:val="1"/>
      <w:numFmt w:val="bullet"/>
      <w:lvlText w:val=""/>
      <w:lvlJc w:val="left"/>
      <w:pPr>
        <w:tabs>
          <w:tab w:val="num" w:pos="0"/>
        </w:tabs>
        <w:ind w:left="5493" w:hanging="360"/>
      </w:pPr>
      <w:rPr>
        <w:rFonts w:ascii="Wingdings" w:hAnsi="Wingdings" w:cs="Wingdings" w:hint="default"/>
      </w:rPr>
    </w:lvl>
    <w:lvl w:ilvl="6">
      <w:start w:val="1"/>
      <w:numFmt w:val="bullet"/>
      <w:lvlText w:val=""/>
      <w:lvlJc w:val="left"/>
      <w:pPr>
        <w:tabs>
          <w:tab w:val="num" w:pos="0"/>
        </w:tabs>
        <w:ind w:left="6213" w:hanging="360"/>
      </w:pPr>
      <w:rPr>
        <w:rFonts w:ascii="Symbol" w:hAnsi="Symbol" w:cs="Symbol" w:hint="default"/>
      </w:rPr>
    </w:lvl>
    <w:lvl w:ilvl="7">
      <w:start w:val="1"/>
      <w:numFmt w:val="bullet"/>
      <w:lvlText w:val="o"/>
      <w:lvlJc w:val="left"/>
      <w:pPr>
        <w:tabs>
          <w:tab w:val="num" w:pos="0"/>
        </w:tabs>
        <w:ind w:left="6933" w:hanging="360"/>
      </w:pPr>
      <w:rPr>
        <w:rFonts w:ascii="Courier New" w:hAnsi="Courier New" w:cs="Courier New" w:hint="default"/>
      </w:rPr>
    </w:lvl>
    <w:lvl w:ilvl="8">
      <w:start w:val="1"/>
      <w:numFmt w:val="bullet"/>
      <w:lvlText w:val=""/>
      <w:lvlJc w:val="left"/>
      <w:pPr>
        <w:tabs>
          <w:tab w:val="num" w:pos="0"/>
        </w:tabs>
        <w:ind w:left="7653" w:hanging="360"/>
      </w:pPr>
      <w:rPr>
        <w:rFonts w:ascii="Wingdings" w:hAnsi="Wingdings" w:cs="Wingdings" w:hint="default"/>
      </w:rPr>
    </w:lvl>
  </w:abstractNum>
  <w:abstractNum w:abstractNumId="27" w15:restartNumberingAfterBreak="0">
    <w:nsid w:val="29420724"/>
    <w:multiLevelType w:val="multilevel"/>
    <w:tmpl w:val="5CA23A1A"/>
    <w:lvl w:ilvl="0">
      <w:start w:val="20"/>
      <w:numFmt w:val="decimal"/>
      <w:lvlText w:val="%1"/>
      <w:lvlJc w:val="left"/>
      <w:pPr>
        <w:tabs>
          <w:tab w:val="num" w:pos="0"/>
        </w:tabs>
        <w:ind w:left="444" w:hanging="444"/>
      </w:pPr>
    </w:lvl>
    <w:lvl w:ilvl="1">
      <w:start w:val="1"/>
      <w:numFmt w:val="decimal"/>
      <w:lvlText w:val="%1.%2"/>
      <w:lvlJc w:val="left"/>
      <w:pPr>
        <w:tabs>
          <w:tab w:val="num" w:pos="0"/>
        </w:tabs>
        <w:ind w:left="444" w:hanging="444"/>
      </w:pPr>
      <w:rPr>
        <w:b/>
        <w:bCs w:val="0"/>
        <w:color w:val="auto"/>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28" w15:restartNumberingAfterBreak="0">
    <w:nsid w:val="2C0A30D2"/>
    <w:multiLevelType w:val="multilevel"/>
    <w:tmpl w:val="6D5242A4"/>
    <w:lvl w:ilvl="0">
      <w:start w:val="17"/>
      <w:numFmt w:val="decimal"/>
      <w:lvlText w:val="%1"/>
      <w:lvlJc w:val="left"/>
      <w:pPr>
        <w:tabs>
          <w:tab w:val="num" w:pos="0"/>
        </w:tabs>
        <w:ind w:left="444" w:hanging="444"/>
      </w:pPr>
    </w:lvl>
    <w:lvl w:ilvl="1">
      <w:start w:val="1"/>
      <w:numFmt w:val="decimal"/>
      <w:lvlText w:val="%1.%2"/>
      <w:lvlJc w:val="left"/>
      <w:pPr>
        <w:tabs>
          <w:tab w:val="num" w:pos="0"/>
        </w:tabs>
        <w:ind w:left="869" w:hanging="444"/>
      </w:pPr>
      <w:rPr>
        <w:b/>
        <w:bCs/>
      </w:rPr>
    </w:lvl>
    <w:lvl w:ilvl="2">
      <w:start w:val="1"/>
      <w:numFmt w:val="decimal"/>
      <w:lvlText w:val="%1.%2.%3"/>
      <w:lvlJc w:val="left"/>
      <w:pPr>
        <w:tabs>
          <w:tab w:val="num" w:pos="0"/>
        </w:tabs>
        <w:ind w:left="1570" w:hanging="720"/>
      </w:p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3990" w:hanging="144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200" w:hanging="1800"/>
      </w:pPr>
    </w:lvl>
  </w:abstractNum>
  <w:abstractNum w:abstractNumId="29" w15:restartNumberingAfterBreak="0">
    <w:nsid w:val="2D2C2055"/>
    <w:multiLevelType w:val="multilevel"/>
    <w:tmpl w:val="09C06314"/>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tabs>
          <w:tab w:val="num" w:pos="1440"/>
        </w:tabs>
        <w:ind w:left="1440" w:hanging="360"/>
      </w:pPr>
      <w:rPr>
        <w:rFonts w:asciiTheme="minorHAnsi" w:eastAsia="Times New Roman" w:hAnsiTheme="minorHAnsi" w:cstheme="minorHAnsi" w:hint="default"/>
        <w:sz w:val="24"/>
        <w:szCs w:val="24"/>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1DC06C0"/>
    <w:multiLevelType w:val="multilevel"/>
    <w:tmpl w:val="4D566F0E"/>
    <w:lvl w:ilvl="0">
      <w:start w:val="2"/>
      <w:numFmt w:val="decimal"/>
      <w:lvlText w:val="%1."/>
      <w:lvlJc w:val="left"/>
      <w:pPr>
        <w:tabs>
          <w:tab w:val="num" w:pos="0"/>
        </w:tabs>
        <w:ind w:left="380" w:hanging="380"/>
      </w:pPr>
    </w:lvl>
    <w:lvl w:ilvl="1">
      <w:start w:val="1"/>
      <w:numFmt w:val="decimal"/>
      <w:lvlText w:val="%1.%2."/>
      <w:lvlJc w:val="left"/>
      <w:pPr>
        <w:tabs>
          <w:tab w:val="num" w:pos="0"/>
        </w:tabs>
        <w:ind w:left="1287" w:hanging="720"/>
      </w:pPr>
      <w:rPr>
        <w:b/>
        <w:bCs w:val="0"/>
        <w:color w:val="000000" w:themeColor="text1"/>
      </w:rPr>
    </w:lvl>
    <w:lvl w:ilvl="2">
      <w:start w:val="1"/>
      <w:numFmt w:val="decimal"/>
      <w:lvlText w:val="%1.%2.%3."/>
      <w:lvlJc w:val="left"/>
      <w:pPr>
        <w:tabs>
          <w:tab w:val="num" w:pos="0"/>
        </w:tabs>
        <w:ind w:left="1854" w:hanging="720"/>
      </w:pPr>
    </w:lvl>
    <w:lvl w:ilvl="3">
      <w:start w:val="1"/>
      <w:numFmt w:val="decimalZero"/>
      <w:lvlText w:val="%1.%2.%3.%4."/>
      <w:lvlJc w:val="left"/>
      <w:pPr>
        <w:tabs>
          <w:tab w:val="num" w:pos="0"/>
        </w:tabs>
        <w:ind w:left="2781" w:hanging="1080"/>
      </w:pPr>
    </w:lvl>
    <w:lvl w:ilvl="4">
      <w:start w:val="1"/>
      <w:numFmt w:val="decimal"/>
      <w:lvlText w:val="%1.%2.%3.%4.%5."/>
      <w:lvlJc w:val="left"/>
      <w:pPr>
        <w:tabs>
          <w:tab w:val="num" w:pos="0"/>
        </w:tabs>
        <w:ind w:left="3348" w:hanging="1080"/>
      </w:pPr>
    </w:lvl>
    <w:lvl w:ilvl="5">
      <w:start w:val="1"/>
      <w:numFmt w:val="decimal"/>
      <w:lvlText w:val="%1.%2.%3.%4.%5.%6."/>
      <w:lvlJc w:val="left"/>
      <w:pPr>
        <w:tabs>
          <w:tab w:val="num" w:pos="0"/>
        </w:tabs>
        <w:ind w:left="4275" w:hanging="1440"/>
      </w:pPr>
    </w:lvl>
    <w:lvl w:ilvl="6">
      <w:start w:val="1"/>
      <w:numFmt w:val="decimal"/>
      <w:lvlText w:val="%1.%2.%3.%4.%5.%6.%7."/>
      <w:lvlJc w:val="left"/>
      <w:pPr>
        <w:tabs>
          <w:tab w:val="num" w:pos="0"/>
        </w:tabs>
        <w:ind w:left="4842" w:hanging="1440"/>
      </w:pPr>
    </w:lvl>
    <w:lvl w:ilvl="7">
      <w:start w:val="1"/>
      <w:numFmt w:val="decimal"/>
      <w:lvlText w:val="%1.%2.%3.%4.%5.%6.%7.%8."/>
      <w:lvlJc w:val="left"/>
      <w:pPr>
        <w:tabs>
          <w:tab w:val="num" w:pos="0"/>
        </w:tabs>
        <w:ind w:left="5769" w:hanging="1800"/>
      </w:pPr>
    </w:lvl>
    <w:lvl w:ilvl="8">
      <w:start w:val="1"/>
      <w:numFmt w:val="decimal"/>
      <w:lvlText w:val="%1.%2.%3.%4.%5.%6.%7.%8.%9."/>
      <w:lvlJc w:val="left"/>
      <w:pPr>
        <w:tabs>
          <w:tab w:val="num" w:pos="0"/>
        </w:tabs>
        <w:ind w:left="6336" w:hanging="1800"/>
      </w:pPr>
    </w:lvl>
  </w:abstractNum>
  <w:abstractNum w:abstractNumId="31" w15:restartNumberingAfterBreak="0">
    <w:nsid w:val="335746A2"/>
    <w:multiLevelType w:val="hybridMultilevel"/>
    <w:tmpl w:val="250C949C"/>
    <w:lvl w:ilvl="0" w:tplc="9B1C2BAE">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33BC7C0D"/>
    <w:multiLevelType w:val="multilevel"/>
    <w:tmpl w:val="8C9E0972"/>
    <w:lvl w:ilvl="0">
      <w:start w:val="1"/>
      <w:numFmt w:val="decimal"/>
      <w:pStyle w:val="Listanumerowana3"/>
      <w:lvlText w:val="%1)"/>
      <w:lvlJc w:val="left"/>
      <w:pPr>
        <w:tabs>
          <w:tab w:val="num" w:pos="0"/>
        </w:tabs>
        <w:ind w:left="1060" w:hanging="360"/>
      </w:pPr>
      <w:rPr>
        <w:rFonts w:cs="Times New Roman"/>
        <w:b w:val="0"/>
      </w:rPr>
    </w:lvl>
    <w:lvl w:ilvl="1">
      <w:start w:val="1"/>
      <w:numFmt w:val="lowerLetter"/>
      <w:lvlText w:val="%2."/>
      <w:lvlJc w:val="left"/>
      <w:pPr>
        <w:tabs>
          <w:tab w:val="num" w:pos="0"/>
        </w:tabs>
        <w:ind w:left="1780" w:hanging="360"/>
      </w:pPr>
      <w:rPr>
        <w:rFonts w:cs="Times New Roman"/>
      </w:rPr>
    </w:lvl>
    <w:lvl w:ilvl="2">
      <w:start w:val="1"/>
      <w:numFmt w:val="lowerRoman"/>
      <w:lvlText w:val="%3."/>
      <w:lvlJc w:val="right"/>
      <w:pPr>
        <w:tabs>
          <w:tab w:val="num" w:pos="0"/>
        </w:tabs>
        <w:ind w:left="2500" w:hanging="180"/>
      </w:pPr>
      <w:rPr>
        <w:rFonts w:cs="Times New Roman"/>
      </w:rPr>
    </w:lvl>
    <w:lvl w:ilvl="3">
      <w:start w:val="1"/>
      <w:numFmt w:val="decimal"/>
      <w:lvlText w:val="%4."/>
      <w:lvlJc w:val="left"/>
      <w:pPr>
        <w:tabs>
          <w:tab w:val="num" w:pos="0"/>
        </w:tabs>
        <w:ind w:left="3220" w:hanging="360"/>
      </w:pPr>
      <w:rPr>
        <w:rFonts w:cs="Times New Roman"/>
      </w:rPr>
    </w:lvl>
    <w:lvl w:ilvl="4">
      <w:start w:val="1"/>
      <w:numFmt w:val="lowerLetter"/>
      <w:lvlText w:val="%5."/>
      <w:lvlJc w:val="left"/>
      <w:pPr>
        <w:tabs>
          <w:tab w:val="num" w:pos="0"/>
        </w:tabs>
        <w:ind w:left="3940" w:hanging="360"/>
      </w:pPr>
      <w:rPr>
        <w:rFonts w:cs="Times New Roman"/>
      </w:rPr>
    </w:lvl>
    <w:lvl w:ilvl="5">
      <w:start w:val="1"/>
      <w:numFmt w:val="lowerRoman"/>
      <w:lvlText w:val="%6."/>
      <w:lvlJc w:val="right"/>
      <w:pPr>
        <w:tabs>
          <w:tab w:val="num" w:pos="0"/>
        </w:tabs>
        <w:ind w:left="4660" w:hanging="180"/>
      </w:pPr>
      <w:rPr>
        <w:rFonts w:cs="Times New Roman"/>
      </w:rPr>
    </w:lvl>
    <w:lvl w:ilvl="6">
      <w:start w:val="1"/>
      <w:numFmt w:val="decimal"/>
      <w:lvlText w:val="%7."/>
      <w:lvlJc w:val="left"/>
      <w:pPr>
        <w:tabs>
          <w:tab w:val="num" w:pos="0"/>
        </w:tabs>
        <w:ind w:left="5380" w:hanging="360"/>
      </w:pPr>
      <w:rPr>
        <w:rFonts w:cs="Times New Roman"/>
      </w:rPr>
    </w:lvl>
    <w:lvl w:ilvl="7">
      <w:start w:val="1"/>
      <w:numFmt w:val="lowerLetter"/>
      <w:lvlText w:val="%8."/>
      <w:lvlJc w:val="left"/>
      <w:pPr>
        <w:tabs>
          <w:tab w:val="num" w:pos="0"/>
        </w:tabs>
        <w:ind w:left="6100" w:hanging="360"/>
      </w:pPr>
      <w:rPr>
        <w:rFonts w:cs="Times New Roman"/>
      </w:rPr>
    </w:lvl>
    <w:lvl w:ilvl="8">
      <w:start w:val="1"/>
      <w:numFmt w:val="lowerRoman"/>
      <w:lvlText w:val="%9."/>
      <w:lvlJc w:val="right"/>
      <w:pPr>
        <w:tabs>
          <w:tab w:val="num" w:pos="0"/>
        </w:tabs>
        <w:ind w:left="6820" w:hanging="180"/>
      </w:pPr>
      <w:rPr>
        <w:rFonts w:cs="Times New Roman"/>
      </w:rPr>
    </w:lvl>
  </w:abstractNum>
  <w:abstractNum w:abstractNumId="33" w15:restartNumberingAfterBreak="0">
    <w:nsid w:val="34B41CDB"/>
    <w:multiLevelType w:val="multilevel"/>
    <w:tmpl w:val="5A4A5244"/>
    <w:lvl w:ilvl="0">
      <w:start w:val="24"/>
      <w:numFmt w:val="decimal"/>
      <w:lvlText w:val="%1."/>
      <w:lvlJc w:val="left"/>
      <w:pPr>
        <w:tabs>
          <w:tab w:val="num" w:pos="0"/>
        </w:tabs>
        <w:ind w:left="500" w:hanging="500"/>
      </w:pPr>
    </w:lvl>
    <w:lvl w:ilvl="1">
      <w:start w:val="1"/>
      <w:numFmt w:val="decimal"/>
      <w:lvlText w:val="%1.%2."/>
      <w:lvlJc w:val="left"/>
      <w:pPr>
        <w:tabs>
          <w:tab w:val="num" w:pos="0"/>
        </w:tabs>
        <w:ind w:left="1440" w:hanging="720"/>
      </w:pPr>
      <w:rPr>
        <w:b/>
        <w:bCs/>
      </w:r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560" w:hanging="1800"/>
      </w:pPr>
    </w:lvl>
  </w:abstractNum>
  <w:abstractNum w:abstractNumId="34" w15:restartNumberingAfterBreak="0">
    <w:nsid w:val="34E041CE"/>
    <w:multiLevelType w:val="multilevel"/>
    <w:tmpl w:val="3C308E54"/>
    <w:lvl w:ilvl="0">
      <w:start w:val="1"/>
      <w:numFmt w:val="decimal"/>
      <w:lvlText w:val="%1."/>
      <w:lvlJc w:val="left"/>
      <w:pPr>
        <w:tabs>
          <w:tab w:val="num" w:pos="0"/>
        </w:tabs>
        <w:ind w:left="360" w:hanging="360"/>
      </w:pPr>
      <w:rPr>
        <w:rFonts w:cs="Times New Roman"/>
        <w:b/>
      </w:rPr>
    </w:lvl>
    <w:lvl w:ilvl="1">
      <w:start w:val="1"/>
      <w:numFmt w:val="decimal"/>
      <w:lvlText w:val="%1.%2."/>
      <w:lvlJc w:val="left"/>
      <w:pPr>
        <w:tabs>
          <w:tab w:val="num" w:pos="0"/>
        </w:tabs>
        <w:ind w:left="432" w:hanging="432"/>
      </w:pPr>
      <w:rPr>
        <w:rFonts w:asciiTheme="minorHAnsi" w:hAnsiTheme="minorHAnsi" w:cstheme="minorHAnsi" w:hint="default"/>
        <w:b/>
        <w:i w:val="0"/>
        <w:color w:val="auto"/>
        <w:sz w:val="24"/>
        <w:szCs w:val="24"/>
      </w:rPr>
    </w:lvl>
    <w:lvl w:ilvl="2">
      <w:start w:val="1"/>
      <w:numFmt w:val="decimal"/>
      <w:lvlText w:val="%3)"/>
      <w:lvlJc w:val="left"/>
      <w:pPr>
        <w:tabs>
          <w:tab w:val="num" w:pos="0"/>
        </w:tabs>
        <w:ind w:left="2773" w:hanging="504"/>
      </w:pPr>
      <w:rPr>
        <w:rFonts w:ascii="Cambria" w:hAnsi="Cambria" w:cs="Arial"/>
        <w:b w:val="0"/>
        <w:bCs/>
        <w:sz w:val="24"/>
        <w:szCs w:val="24"/>
      </w:rPr>
    </w:lvl>
    <w:lvl w:ilvl="3">
      <w:start w:val="1"/>
      <w:numFmt w:val="decimal"/>
      <w:lvlText w:val="%1.%2.%3.%4."/>
      <w:lvlJc w:val="left"/>
      <w:pPr>
        <w:tabs>
          <w:tab w:val="num" w:pos="0"/>
        </w:tabs>
        <w:ind w:left="1728" w:hanging="648"/>
      </w:pPr>
      <w:rPr>
        <w:rFonts w:cs="Times New Roman"/>
        <w:b w:val="0"/>
      </w:rPr>
    </w:lvl>
    <w:lvl w:ilvl="4">
      <w:start w:val="1"/>
      <w:numFmt w:val="decimal"/>
      <w:lvlText w:val="%1.%2.%3.%4.%5."/>
      <w:lvlJc w:val="left"/>
      <w:pPr>
        <w:tabs>
          <w:tab w:val="num" w:pos="0"/>
        </w:tabs>
        <w:ind w:left="2232" w:hanging="792"/>
      </w:pPr>
      <w:rPr>
        <w:rFonts w:cs="Times New Roman"/>
        <w:b/>
      </w:rPr>
    </w:lvl>
    <w:lvl w:ilvl="5">
      <w:start w:val="1"/>
      <w:numFmt w:val="decimal"/>
      <w:lvlText w:val="%1.%2.%3.%4.%5.%6."/>
      <w:lvlJc w:val="left"/>
      <w:pPr>
        <w:tabs>
          <w:tab w:val="num" w:pos="0"/>
        </w:tabs>
        <w:ind w:left="2736" w:hanging="936"/>
      </w:pPr>
      <w:rPr>
        <w:rFonts w:cs="Times New Roman"/>
        <w:b/>
      </w:rPr>
    </w:lvl>
    <w:lvl w:ilvl="6">
      <w:start w:val="1"/>
      <w:numFmt w:val="decimal"/>
      <w:lvlText w:val="%1.%2.%3.%4.%5.%6.%7."/>
      <w:lvlJc w:val="left"/>
      <w:pPr>
        <w:tabs>
          <w:tab w:val="num" w:pos="0"/>
        </w:tabs>
        <w:ind w:left="3240" w:hanging="1080"/>
      </w:pPr>
      <w:rPr>
        <w:rFonts w:cs="Times New Roman"/>
        <w:b/>
      </w:rPr>
    </w:lvl>
    <w:lvl w:ilvl="7">
      <w:start w:val="1"/>
      <w:numFmt w:val="decimal"/>
      <w:lvlText w:val="%1.%2.%3.%4.%5.%6.%7.%8."/>
      <w:lvlJc w:val="left"/>
      <w:pPr>
        <w:tabs>
          <w:tab w:val="num" w:pos="0"/>
        </w:tabs>
        <w:ind w:left="3744" w:hanging="1224"/>
      </w:pPr>
      <w:rPr>
        <w:rFonts w:cs="Times New Roman"/>
        <w:b/>
      </w:rPr>
    </w:lvl>
    <w:lvl w:ilvl="8">
      <w:start w:val="1"/>
      <w:numFmt w:val="decimal"/>
      <w:lvlText w:val="%1.%2.%3.%4.%5.%6.%7.%8.%9."/>
      <w:lvlJc w:val="left"/>
      <w:pPr>
        <w:tabs>
          <w:tab w:val="num" w:pos="0"/>
        </w:tabs>
        <w:ind w:left="4320" w:hanging="1440"/>
      </w:pPr>
      <w:rPr>
        <w:rFonts w:cs="Times New Roman"/>
        <w:b/>
      </w:rPr>
    </w:lvl>
  </w:abstractNum>
  <w:abstractNum w:abstractNumId="35" w15:restartNumberingAfterBreak="0">
    <w:nsid w:val="35B94AD6"/>
    <w:multiLevelType w:val="multilevel"/>
    <w:tmpl w:val="6AF84B50"/>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36" w15:restartNumberingAfterBreak="0">
    <w:nsid w:val="388C1E6F"/>
    <w:multiLevelType w:val="multilevel"/>
    <w:tmpl w:val="81A074C2"/>
    <w:lvl w:ilvl="0">
      <w:start w:val="1"/>
      <w:numFmt w:val="lowerLetter"/>
      <w:lvlText w:val="%1)"/>
      <w:lvlJc w:val="left"/>
      <w:pPr>
        <w:tabs>
          <w:tab w:val="num" w:pos="0"/>
        </w:tabs>
        <w:ind w:left="1429" w:hanging="360"/>
      </w:pPr>
      <w:rPr>
        <w:strike w:val="0"/>
        <w:dstrike w:val="0"/>
      </w:rPr>
    </w:lvl>
    <w:lvl w:ilvl="1">
      <w:start w:val="1"/>
      <w:numFmt w:val="lowerLetter"/>
      <w:lvlText w:val="%2."/>
      <w:lvlJc w:val="left"/>
      <w:pPr>
        <w:tabs>
          <w:tab w:val="num" w:pos="0"/>
        </w:tabs>
        <w:ind w:left="2149" w:hanging="360"/>
      </w:pPr>
    </w:lvl>
    <w:lvl w:ilvl="2">
      <w:start w:val="1"/>
      <w:numFmt w:val="lowerRoman"/>
      <w:lvlText w:val="%3."/>
      <w:lvlJc w:val="right"/>
      <w:pPr>
        <w:tabs>
          <w:tab w:val="num" w:pos="0"/>
        </w:tabs>
        <w:ind w:left="2869" w:hanging="180"/>
      </w:pPr>
    </w:lvl>
    <w:lvl w:ilvl="3">
      <w:start w:val="1"/>
      <w:numFmt w:val="decimal"/>
      <w:lvlText w:val="%4."/>
      <w:lvlJc w:val="left"/>
      <w:pPr>
        <w:tabs>
          <w:tab w:val="num" w:pos="0"/>
        </w:tabs>
        <w:ind w:left="3589" w:hanging="360"/>
      </w:p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lvl>
    <w:lvl w:ilvl="6">
      <w:start w:val="1"/>
      <w:numFmt w:val="decimal"/>
      <w:lvlText w:val="%7."/>
      <w:lvlJc w:val="left"/>
      <w:pPr>
        <w:tabs>
          <w:tab w:val="num" w:pos="0"/>
        </w:tabs>
        <w:ind w:left="5749" w:hanging="360"/>
      </w:pPr>
    </w:lvl>
    <w:lvl w:ilvl="7">
      <w:start w:val="1"/>
      <w:numFmt w:val="lowerLetter"/>
      <w:lvlText w:val="%8."/>
      <w:lvlJc w:val="left"/>
      <w:pPr>
        <w:tabs>
          <w:tab w:val="num" w:pos="0"/>
        </w:tabs>
        <w:ind w:left="6469" w:hanging="360"/>
      </w:pPr>
    </w:lvl>
    <w:lvl w:ilvl="8">
      <w:start w:val="1"/>
      <w:numFmt w:val="lowerRoman"/>
      <w:lvlText w:val="%9."/>
      <w:lvlJc w:val="right"/>
      <w:pPr>
        <w:tabs>
          <w:tab w:val="num" w:pos="0"/>
        </w:tabs>
        <w:ind w:left="7189" w:hanging="180"/>
      </w:pPr>
    </w:lvl>
  </w:abstractNum>
  <w:abstractNum w:abstractNumId="37" w15:restartNumberingAfterBreak="0">
    <w:nsid w:val="3AFD42F6"/>
    <w:multiLevelType w:val="multilevel"/>
    <w:tmpl w:val="1EBC6ADA"/>
    <w:lvl w:ilvl="0">
      <w:start w:val="1"/>
      <w:numFmt w:val="lowerLetter"/>
      <w:lvlText w:val="%1)"/>
      <w:lvlJc w:val="left"/>
      <w:pPr>
        <w:tabs>
          <w:tab w:val="num" w:pos="0"/>
        </w:tabs>
        <w:ind w:left="1440" w:hanging="360"/>
      </w:pPr>
      <w:rPr>
        <w:rFonts w:cs="Times New Roman"/>
      </w:rPr>
    </w:lvl>
    <w:lvl w:ilvl="1">
      <w:start w:val="1"/>
      <w:numFmt w:val="lowerLetter"/>
      <w:lvlText w:val="%2."/>
      <w:lvlJc w:val="left"/>
      <w:pPr>
        <w:tabs>
          <w:tab w:val="num" w:pos="0"/>
        </w:tabs>
        <w:ind w:left="2160" w:hanging="360"/>
      </w:pPr>
      <w:rPr>
        <w:rFonts w:cs="Times New Roman"/>
      </w:rPr>
    </w:lvl>
    <w:lvl w:ilvl="2">
      <w:start w:val="1"/>
      <w:numFmt w:val="lowerRoman"/>
      <w:lvlText w:val="%3."/>
      <w:lvlJc w:val="right"/>
      <w:pPr>
        <w:tabs>
          <w:tab w:val="num" w:pos="0"/>
        </w:tabs>
        <w:ind w:left="2880" w:hanging="180"/>
      </w:pPr>
      <w:rPr>
        <w:rFonts w:cs="Times New Roman"/>
      </w:rPr>
    </w:lvl>
    <w:lvl w:ilvl="3">
      <w:start w:val="1"/>
      <w:numFmt w:val="decimal"/>
      <w:lvlText w:val="%4."/>
      <w:lvlJc w:val="left"/>
      <w:pPr>
        <w:tabs>
          <w:tab w:val="num" w:pos="0"/>
        </w:tabs>
        <w:ind w:left="3600" w:hanging="360"/>
      </w:pPr>
      <w:rPr>
        <w:rFonts w:cs="Times New Roman"/>
      </w:rPr>
    </w:lvl>
    <w:lvl w:ilvl="4">
      <w:start w:val="1"/>
      <w:numFmt w:val="lowerLetter"/>
      <w:lvlText w:val="%5."/>
      <w:lvlJc w:val="left"/>
      <w:pPr>
        <w:tabs>
          <w:tab w:val="num" w:pos="0"/>
        </w:tabs>
        <w:ind w:left="4320" w:hanging="360"/>
      </w:pPr>
      <w:rPr>
        <w:rFonts w:cs="Times New Roman"/>
      </w:rPr>
    </w:lvl>
    <w:lvl w:ilvl="5">
      <w:start w:val="1"/>
      <w:numFmt w:val="lowerRoman"/>
      <w:lvlText w:val="%6."/>
      <w:lvlJc w:val="right"/>
      <w:pPr>
        <w:tabs>
          <w:tab w:val="num" w:pos="0"/>
        </w:tabs>
        <w:ind w:left="5040" w:hanging="180"/>
      </w:pPr>
      <w:rPr>
        <w:rFonts w:cs="Times New Roman"/>
      </w:rPr>
    </w:lvl>
    <w:lvl w:ilvl="6">
      <w:start w:val="1"/>
      <w:numFmt w:val="decimal"/>
      <w:lvlText w:val="%7."/>
      <w:lvlJc w:val="left"/>
      <w:pPr>
        <w:tabs>
          <w:tab w:val="num" w:pos="0"/>
        </w:tabs>
        <w:ind w:left="5760" w:hanging="360"/>
      </w:pPr>
      <w:rPr>
        <w:rFonts w:cs="Times New Roman"/>
      </w:rPr>
    </w:lvl>
    <w:lvl w:ilvl="7">
      <w:start w:val="1"/>
      <w:numFmt w:val="lowerLetter"/>
      <w:lvlText w:val="%8."/>
      <w:lvlJc w:val="left"/>
      <w:pPr>
        <w:tabs>
          <w:tab w:val="num" w:pos="0"/>
        </w:tabs>
        <w:ind w:left="6480" w:hanging="360"/>
      </w:pPr>
      <w:rPr>
        <w:rFonts w:cs="Times New Roman"/>
      </w:rPr>
    </w:lvl>
    <w:lvl w:ilvl="8">
      <w:start w:val="1"/>
      <w:numFmt w:val="lowerRoman"/>
      <w:lvlText w:val="%9."/>
      <w:lvlJc w:val="right"/>
      <w:pPr>
        <w:tabs>
          <w:tab w:val="num" w:pos="0"/>
        </w:tabs>
        <w:ind w:left="7200" w:hanging="180"/>
      </w:pPr>
      <w:rPr>
        <w:rFonts w:cs="Times New Roman"/>
      </w:rPr>
    </w:lvl>
  </w:abstractNum>
  <w:abstractNum w:abstractNumId="38" w15:restartNumberingAfterBreak="0">
    <w:nsid w:val="3BB55C2B"/>
    <w:multiLevelType w:val="multilevel"/>
    <w:tmpl w:val="54E08DEC"/>
    <w:lvl w:ilvl="0">
      <w:start w:val="10"/>
      <w:numFmt w:val="decimal"/>
      <w:lvlText w:val="%1."/>
      <w:lvlJc w:val="left"/>
      <w:pPr>
        <w:tabs>
          <w:tab w:val="num" w:pos="0"/>
        </w:tabs>
        <w:ind w:left="495" w:hanging="495"/>
      </w:pPr>
    </w:lvl>
    <w:lvl w:ilvl="1">
      <w:start w:val="1"/>
      <w:numFmt w:val="decimal"/>
      <w:lvlText w:val="%1.%2."/>
      <w:lvlJc w:val="left"/>
      <w:pPr>
        <w:tabs>
          <w:tab w:val="num" w:pos="-720"/>
        </w:tabs>
        <w:ind w:left="720" w:hanging="720"/>
      </w:pPr>
      <w:rPr>
        <w:b/>
      </w:r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560" w:hanging="1800"/>
      </w:pPr>
    </w:lvl>
  </w:abstractNum>
  <w:abstractNum w:abstractNumId="39" w15:restartNumberingAfterBreak="0">
    <w:nsid w:val="3E4E0646"/>
    <w:multiLevelType w:val="multilevel"/>
    <w:tmpl w:val="A16C444C"/>
    <w:lvl w:ilvl="0">
      <w:start w:val="1"/>
      <w:numFmt w:val="decimal"/>
      <w:lvlText w:val="%1)"/>
      <w:lvlJc w:val="left"/>
      <w:pPr>
        <w:tabs>
          <w:tab w:val="num" w:pos="0"/>
        </w:tabs>
        <w:ind w:left="720" w:hanging="360"/>
      </w:pPr>
      <w:rPr>
        <w:b w:val="0"/>
        <w:i/>
        <w:color w:val="000000"/>
        <w:sz w:val="24"/>
        <w:szCs w:val="24"/>
      </w:rPr>
    </w:lvl>
    <w:lvl w:ilvl="1">
      <w:start w:val="1"/>
      <w:numFmt w:val="lowerLetter"/>
      <w:lvlText w:val="%2)"/>
      <w:lvlJc w:val="left"/>
      <w:pPr>
        <w:tabs>
          <w:tab w:val="num" w:pos="0"/>
        </w:tabs>
        <w:ind w:left="1500" w:hanging="42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0" w15:restartNumberingAfterBreak="0">
    <w:nsid w:val="3E60261B"/>
    <w:multiLevelType w:val="multilevel"/>
    <w:tmpl w:val="589CBCFE"/>
    <w:lvl w:ilvl="0">
      <w:start w:val="7"/>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cs="Times New Roman"/>
        <w:b/>
        <w:bCs w:val="0"/>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41" w15:restartNumberingAfterBreak="0">
    <w:nsid w:val="41D005BC"/>
    <w:multiLevelType w:val="multilevel"/>
    <w:tmpl w:val="60F6468C"/>
    <w:lvl w:ilvl="0">
      <w:start w:val="19"/>
      <w:numFmt w:val="decimal"/>
      <w:lvlText w:val="%1"/>
      <w:lvlJc w:val="left"/>
      <w:pPr>
        <w:tabs>
          <w:tab w:val="num" w:pos="0"/>
        </w:tabs>
        <w:ind w:left="444" w:hanging="444"/>
      </w:pPr>
    </w:lvl>
    <w:lvl w:ilvl="1">
      <w:start w:val="1"/>
      <w:numFmt w:val="decimal"/>
      <w:lvlText w:val="%1.%2"/>
      <w:lvlJc w:val="left"/>
      <w:pPr>
        <w:tabs>
          <w:tab w:val="num" w:pos="0"/>
        </w:tabs>
        <w:ind w:left="444" w:hanging="444"/>
      </w:pPr>
      <w:rPr>
        <w:b/>
        <w:bCs/>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42" w15:restartNumberingAfterBreak="0">
    <w:nsid w:val="48884CEC"/>
    <w:multiLevelType w:val="multilevel"/>
    <w:tmpl w:val="6A70A2C8"/>
    <w:lvl w:ilvl="0">
      <w:start w:val="23"/>
      <w:numFmt w:val="decimal"/>
      <w:lvlText w:val="%1"/>
      <w:lvlJc w:val="left"/>
      <w:pPr>
        <w:tabs>
          <w:tab w:val="num" w:pos="0"/>
        </w:tabs>
        <w:ind w:left="444" w:hanging="444"/>
      </w:pPr>
    </w:lvl>
    <w:lvl w:ilvl="1">
      <w:start w:val="1"/>
      <w:numFmt w:val="decimal"/>
      <w:lvlText w:val="%1.%2"/>
      <w:lvlJc w:val="left"/>
      <w:pPr>
        <w:tabs>
          <w:tab w:val="num" w:pos="0"/>
        </w:tabs>
        <w:ind w:left="1164" w:hanging="444"/>
      </w:pPr>
      <w:rPr>
        <w:b/>
        <w:bCs/>
      </w:r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560" w:hanging="1800"/>
      </w:pPr>
    </w:lvl>
  </w:abstractNum>
  <w:abstractNum w:abstractNumId="43" w15:restartNumberingAfterBreak="0">
    <w:nsid w:val="498E089F"/>
    <w:multiLevelType w:val="multilevel"/>
    <w:tmpl w:val="0DF85798"/>
    <w:lvl w:ilvl="0">
      <w:start w:val="1"/>
      <w:numFmt w:val="lowerLetter"/>
      <w:lvlText w:val="%1)"/>
      <w:lvlJc w:val="left"/>
      <w:pPr>
        <w:ind w:left="1763" w:hanging="360"/>
      </w:pPr>
      <w:rPr>
        <w:rFonts w:hint="default"/>
        <w:sz w:val="22"/>
        <w:szCs w:val="22"/>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4A7B0FD5"/>
    <w:multiLevelType w:val="multilevel"/>
    <w:tmpl w:val="D420714A"/>
    <w:lvl w:ilvl="0">
      <w:start w:val="1"/>
      <w:numFmt w:val="lowerLetter"/>
      <w:lvlText w:val="%1)"/>
      <w:lvlJc w:val="left"/>
      <w:pPr>
        <w:ind w:left="720" w:hanging="360"/>
      </w:pPr>
      <w:rPr>
        <w:rFonts w:asciiTheme="minorHAnsi" w:eastAsia="Calibri" w:hAnsiTheme="minorHAnsi" w:cstheme="minorHAnsi"/>
        <w:color w:val="auto"/>
        <w:sz w:val="22"/>
        <w:szCs w:val="22"/>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4C477F65"/>
    <w:multiLevelType w:val="multilevel"/>
    <w:tmpl w:val="55120574"/>
    <w:lvl w:ilvl="0">
      <w:start w:val="1"/>
      <w:numFmt w:val="decimal"/>
      <w:lvlText w:val="%1)"/>
      <w:lvlJc w:val="left"/>
      <w:pPr>
        <w:tabs>
          <w:tab w:val="num" w:pos="0"/>
        </w:tabs>
        <w:ind w:left="1440" w:hanging="360"/>
      </w:pPr>
      <w:rPr>
        <w:rFonts w:cs="Times New Roman"/>
      </w:rPr>
    </w:lvl>
    <w:lvl w:ilvl="1">
      <w:start w:val="1"/>
      <w:numFmt w:val="lowerLetter"/>
      <w:lvlText w:val="%2)"/>
      <w:lvlJc w:val="left"/>
      <w:pPr>
        <w:tabs>
          <w:tab w:val="num" w:pos="0"/>
        </w:tabs>
        <w:ind w:left="2160" w:hanging="360"/>
      </w:pPr>
    </w:lvl>
    <w:lvl w:ilvl="2">
      <w:start w:val="1"/>
      <w:numFmt w:val="decimal"/>
      <w:lvlText w:val="%3)"/>
      <w:lvlJc w:val="left"/>
      <w:pPr>
        <w:tabs>
          <w:tab w:val="num" w:pos="0"/>
        </w:tabs>
        <w:ind w:left="1173" w:hanging="180"/>
      </w:pPr>
      <w:rPr>
        <w:rFonts w:cs="Times New Roman"/>
      </w:rPr>
    </w:lvl>
    <w:lvl w:ilvl="3">
      <w:start w:val="1"/>
      <w:numFmt w:val="decimal"/>
      <w:lvlText w:val="%4."/>
      <w:lvlJc w:val="left"/>
      <w:pPr>
        <w:tabs>
          <w:tab w:val="num" w:pos="0"/>
        </w:tabs>
        <w:ind w:left="3600" w:hanging="360"/>
      </w:pPr>
      <w:rPr>
        <w:rFonts w:cs="Times New Roman"/>
      </w:rPr>
    </w:lvl>
    <w:lvl w:ilvl="4">
      <w:start w:val="1"/>
      <w:numFmt w:val="lowerLetter"/>
      <w:lvlText w:val="%5."/>
      <w:lvlJc w:val="left"/>
      <w:pPr>
        <w:tabs>
          <w:tab w:val="num" w:pos="0"/>
        </w:tabs>
        <w:ind w:left="4320" w:hanging="360"/>
      </w:pPr>
      <w:rPr>
        <w:rFonts w:cs="Times New Roman"/>
      </w:rPr>
    </w:lvl>
    <w:lvl w:ilvl="5">
      <w:start w:val="1"/>
      <w:numFmt w:val="lowerRoman"/>
      <w:lvlText w:val="%6."/>
      <w:lvlJc w:val="right"/>
      <w:pPr>
        <w:tabs>
          <w:tab w:val="num" w:pos="0"/>
        </w:tabs>
        <w:ind w:left="5040" w:hanging="180"/>
      </w:pPr>
      <w:rPr>
        <w:rFonts w:cs="Times New Roman"/>
      </w:rPr>
    </w:lvl>
    <w:lvl w:ilvl="6">
      <w:start w:val="1"/>
      <w:numFmt w:val="decimal"/>
      <w:lvlText w:val="%7."/>
      <w:lvlJc w:val="left"/>
      <w:pPr>
        <w:tabs>
          <w:tab w:val="num" w:pos="0"/>
        </w:tabs>
        <w:ind w:left="5760" w:hanging="360"/>
      </w:pPr>
      <w:rPr>
        <w:rFonts w:cs="Times New Roman"/>
      </w:rPr>
    </w:lvl>
    <w:lvl w:ilvl="7">
      <w:start w:val="1"/>
      <w:numFmt w:val="lowerLetter"/>
      <w:lvlText w:val="%8."/>
      <w:lvlJc w:val="left"/>
      <w:pPr>
        <w:tabs>
          <w:tab w:val="num" w:pos="0"/>
        </w:tabs>
        <w:ind w:left="6480" w:hanging="360"/>
      </w:pPr>
      <w:rPr>
        <w:rFonts w:cs="Times New Roman"/>
      </w:rPr>
    </w:lvl>
    <w:lvl w:ilvl="8">
      <w:start w:val="1"/>
      <w:numFmt w:val="lowerRoman"/>
      <w:lvlText w:val="%9."/>
      <w:lvlJc w:val="right"/>
      <w:pPr>
        <w:tabs>
          <w:tab w:val="num" w:pos="0"/>
        </w:tabs>
        <w:ind w:left="7200" w:hanging="180"/>
      </w:pPr>
      <w:rPr>
        <w:rFonts w:cs="Times New Roman"/>
      </w:rPr>
    </w:lvl>
  </w:abstractNum>
  <w:abstractNum w:abstractNumId="46" w15:restartNumberingAfterBreak="0">
    <w:nsid w:val="4C575812"/>
    <w:multiLevelType w:val="hybridMultilevel"/>
    <w:tmpl w:val="78107A02"/>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1">
      <w:start w:val="1"/>
      <w:numFmt w:val="decimal"/>
      <w:lvlText w:val="%3)"/>
      <w:lvlJc w:val="left"/>
      <w:pPr>
        <w:ind w:left="502" w:hanging="36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7" w15:restartNumberingAfterBreak="0">
    <w:nsid w:val="4D1E315A"/>
    <w:multiLevelType w:val="multilevel"/>
    <w:tmpl w:val="17709824"/>
    <w:lvl w:ilvl="0">
      <w:start w:val="3"/>
      <w:numFmt w:val="decimal"/>
      <w:lvlText w:val="%1."/>
      <w:lvlJc w:val="left"/>
      <w:pPr>
        <w:tabs>
          <w:tab w:val="num" w:pos="0"/>
        </w:tabs>
        <w:ind w:left="360" w:hanging="360"/>
      </w:pPr>
    </w:lvl>
    <w:lvl w:ilvl="1">
      <w:start w:val="1"/>
      <w:numFmt w:val="decimal"/>
      <w:lvlText w:val="%1.%2."/>
      <w:lvlJc w:val="left"/>
      <w:pPr>
        <w:tabs>
          <w:tab w:val="num" w:pos="0"/>
        </w:tabs>
        <w:ind w:left="720" w:hanging="720"/>
      </w:pPr>
      <w:rPr>
        <w:b/>
        <w:bCs/>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48" w15:restartNumberingAfterBreak="0">
    <w:nsid w:val="4E3507A2"/>
    <w:multiLevelType w:val="multilevel"/>
    <w:tmpl w:val="253A8C54"/>
    <w:lvl w:ilvl="0">
      <w:start w:val="13"/>
      <w:numFmt w:val="decimal"/>
      <w:lvlText w:val="%1."/>
      <w:lvlJc w:val="left"/>
      <w:pPr>
        <w:tabs>
          <w:tab w:val="num" w:pos="0"/>
        </w:tabs>
        <w:ind w:left="500" w:hanging="500"/>
      </w:pPr>
      <w:rPr>
        <w:rFonts w:cs="Times New Roman"/>
      </w:rPr>
    </w:lvl>
    <w:lvl w:ilvl="1">
      <w:start w:val="1"/>
      <w:numFmt w:val="decimal"/>
      <w:lvlText w:val="%1.%2."/>
      <w:lvlJc w:val="left"/>
      <w:pPr>
        <w:tabs>
          <w:tab w:val="num" w:pos="0"/>
        </w:tabs>
        <w:ind w:left="720" w:hanging="720"/>
      </w:pPr>
      <w:rPr>
        <w:rFonts w:cs="Times New Roman"/>
        <w:b/>
        <w:sz w:val="24"/>
        <w:szCs w:val="24"/>
      </w:rPr>
    </w:lvl>
    <w:lvl w:ilvl="2">
      <w:start w:val="1"/>
      <w:numFmt w:val="decimal"/>
      <w:lvlText w:val="%1.%2.%3."/>
      <w:lvlJc w:val="left"/>
      <w:pPr>
        <w:tabs>
          <w:tab w:val="num" w:pos="0"/>
        </w:tabs>
        <w:ind w:left="720" w:hanging="720"/>
      </w:pPr>
      <w:rPr>
        <w:rFonts w:cs="Times New Roman"/>
        <w:b w:val="0"/>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49" w15:restartNumberingAfterBreak="0">
    <w:nsid w:val="4E525C1E"/>
    <w:multiLevelType w:val="multilevel"/>
    <w:tmpl w:val="81BEEECE"/>
    <w:lvl w:ilvl="0">
      <w:start w:val="1"/>
      <w:numFmt w:val="decimal"/>
      <w:lvlText w:val="%1)"/>
      <w:lvlJc w:val="left"/>
      <w:pPr>
        <w:tabs>
          <w:tab w:val="num" w:pos="0"/>
        </w:tabs>
        <w:ind w:left="720" w:hanging="360"/>
      </w:pPr>
      <w:rPr>
        <w:b w:val="0"/>
        <w:bCs/>
        <w:i w:val="0"/>
        <w:iCs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0" w15:restartNumberingAfterBreak="0">
    <w:nsid w:val="4F263674"/>
    <w:multiLevelType w:val="multilevel"/>
    <w:tmpl w:val="E2E4D2FE"/>
    <w:lvl w:ilvl="0">
      <w:start w:val="1"/>
      <w:numFmt w:val="lowerLetter"/>
      <w:lvlText w:val="%1)"/>
      <w:lvlJc w:val="left"/>
      <w:pPr>
        <w:tabs>
          <w:tab w:val="num" w:pos="907"/>
        </w:tabs>
        <w:ind w:left="907" w:hanging="340"/>
      </w:pPr>
    </w:lvl>
    <w:lvl w:ilvl="1">
      <w:start w:val="1"/>
      <w:numFmt w:val="lowerLetter"/>
      <w:lvlText w:val="%2)"/>
      <w:lvlJc w:val="left"/>
      <w:pPr>
        <w:ind w:left="1647" w:hanging="360"/>
      </w:pPr>
    </w:lvl>
    <w:lvl w:ilvl="2">
      <w:start w:val="1"/>
      <w:numFmt w:val="lowerRoman"/>
      <w:lvlText w:val="%3."/>
      <w:lvlJc w:val="left"/>
      <w:pPr>
        <w:tabs>
          <w:tab w:val="num" w:pos="2367"/>
        </w:tabs>
        <w:ind w:left="2367" w:hanging="180"/>
      </w:pPr>
      <w:rPr>
        <w:rFonts w:cs="Times New Roman"/>
      </w:rPr>
    </w:lvl>
    <w:lvl w:ilvl="3">
      <w:start w:val="1"/>
      <w:numFmt w:val="decimal"/>
      <w:lvlText w:val="%4."/>
      <w:lvlJc w:val="left"/>
      <w:pPr>
        <w:tabs>
          <w:tab w:val="num" w:pos="3087"/>
        </w:tabs>
        <w:ind w:left="3087" w:hanging="360"/>
      </w:pPr>
      <w:rPr>
        <w:rFonts w:cs="Times New Roman"/>
      </w:rPr>
    </w:lvl>
    <w:lvl w:ilvl="4">
      <w:start w:val="1"/>
      <w:numFmt w:val="lowerLetter"/>
      <w:lvlText w:val="%5."/>
      <w:lvlJc w:val="left"/>
      <w:pPr>
        <w:tabs>
          <w:tab w:val="num" w:pos="3807"/>
        </w:tabs>
        <w:ind w:left="3807" w:hanging="360"/>
      </w:pPr>
      <w:rPr>
        <w:rFonts w:cs="Times New Roman"/>
      </w:rPr>
    </w:lvl>
    <w:lvl w:ilvl="5">
      <w:start w:val="1"/>
      <w:numFmt w:val="lowerRoman"/>
      <w:lvlText w:val="%6."/>
      <w:lvlJc w:val="left"/>
      <w:pPr>
        <w:tabs>
          <w:tab w:val="num" w:pos="4527"/>
        </w:tabs>
        <w:ind w:left="4527" w:hanging="180"/>
      </w:pPr>
      <w:rPr>
        <w:rFonts w:cs="Times New Roman"/>
      </w:rPr>
    </w:lvl>
    <w:lvl w:ilvl="6">
      <w:start w:val="1"/>
      <w:numFmt w:val="decimal"/>
      <w:lvlText w:val="%7."/>
      <w:lvlJc w:val="left"/>
      <w:pPr>
        <w:tabs>
          <w:tab w:val="num" w:pos="5247"/>
        </w:tabs>
        <w:ind w:left="5247" w:hanging="360"/>
      </w:pPr>
      <w:rPr>
        <w:rFonts w:cs="Times New Roman"/>
      </w:rPr>
    </w:lvl>
    <w:lvl w:ilvl="7">
      <w:start w:val="1"/>
      <w:numFmt w:val="lowerLetter"/>
      <w:lvlText w:val="%8."/>
      <w:lvlJc w:val="left"/>
      <w:pPr>
        <w:tabs>
          <w:tab w:val="num" w:pos="5967"/>
        </w:tabs>
        <w:ind w:left="5967" w:hanging="360"/>
      </w:pPr>
      <w:rPr>
        <w:rFonts w:cs="Times New Roman"/>
      </w:rPr>
    </w:lvl>
    <w:lvl w:ilvl="8">
      <w:start w:val="1"/>
      <w:numFmt w:val="lowerRoman"/>
      <w:lvlText w:val="%9."/>
      <w:lvlJc w:val="left"/>
      <w:pPr>
        <w:tabs>
          <w:tab w:val="num" w:pos="6687"/>
        </w:tabs>
        <w:ind w:left="6687" w:hanging="180"/>
      </w:pPr>
      <w:rPr>
        <w:rFonts w:cs="Times New Roman"/>
      </w:rPr>
    </w:lvl>
  </w:abstractNum>
  <w:abstractNum w:abstractNumId="51" w15:restartNumberingAfterBreak="0">
    <w:nsid w:val="511F5E9D"/>
    <w:multiLevelType w:val="multilevel"/>
    <w:tmpl w:val="0066BCA0"/>
    <w:lvl w:ilvl="0">
      <w:start w:val="6"/>
      <w:numFmt w:val="decimal"/>
      <w:lvlText w:val="%1"/>
      <w:lvlJc w:val="left"/>
      <w:pPr>
        <w:tabs>
          <w:tab w:val="num" w:pos="0"/>
        </w:tabs>
        <w:ind w:left="520" w:hanging="520"/>
      </w:pPr>
    </w:lvl>
    <w:lvl w:ilvl="1">
      <w:start w:val="1"/>
      <w:numFmt w:val="decimal"/>
      <w:lvlText w:val="%1.%2"/>
      <w:lvlJc w:val="left"/>
      <w:pPr>
        <w:tabs>
          <w:tab w:val="num" w:pos="0"/>
        </w:tabs>
        <w:ind w:left="875" w:hanging="520"/>
      </w:pPr>
    </w:lvl>
    <w:lvl w:ilvl="2">
      <w:start w:val="4"/>
      <w:numFmt w:val="decimal"/>
      <w:lvlText w:val="%1.%2.%3"/>
      <w:lvlJc w:val="left"/>
      <w:pPr>
        <w:tabs>
          <w:tab w:val="num" w:pos="0"/>
        </w:tabs>
        <w:ind w:left="1430" w:hanging="720"/>
      </w:pPr>
    </w:lvl>
    <w:lvl w:ilvl="3">
      <w:start w:val="1"/>
      <w:numFmt w:val="decimal"/>
      <w:lvlText w:val="%1.%2.%3.%4"/>
      <w:lvlJc w:val="left"/>
      <w:pPr>
        <w:tabs>
          <w:tab w:val="num" w:pos="0"/>
        </w:tabs>
        <w:ind w:left="2145" w:hanging="1080"/>
      </w:pPr>
    </w:lvl>
    <w:lvl w:ilvl="4">
      <w:start w:val="1"/>
      <w:numFmt w:val="decimal"/>
      <w:lvlText w:val="%1.%2.%3.%4.%5"/>
      <w:lvlJc w:val="left"/>
      <w:pPr>
        <w:tabs>
          <w:tab w:val="num" w:pos="0"/>
        </w:tabs>
        <w:ind w:left="2500" w:hanging="1080"/>
      </w:pPr>
    </w:lvl>
    <w:lvl w:ilvl="5">
      <w:start w:val="1"/>
      <w:numFmt w:val="decimal"/>
      <w:lvlText w:val="%1.%2.%3.%4.%5.%6"/>
      <w:lvlJc w:val="left"/>
      <w:pPr>
        <w:tabs>
          <w:tab w:val="num" w:pos="0"/>
        </w:tabs>
        <w:ind w:left="3215" w:hanging="1440"/>
      </w:pPr>
    </w:lvl>
    <w:lvl w:ilvl="6">
      <w:start w:val="1"/>
      <w:numFmt w:val="decimal"/>
      <w:lvlText w:val="%1.%2.%3.%4.%5.%6.%7"/>
      <w:lvlJc w:val="left"/>
      <w:pPr>
        <w:tabs>
          <w:tab w:val="num" w:pos="0"/>
        </w:tabs>
        <w:ind w:left="3570" w:hanging="1440"/>
      </w:pPr>
    </w:lvl>
    <w:lvl w:ilvl="7">
      <w:start w:val="1"/>
      <w:numFmt w:val="decimal"/>
      <w:lvlText w:val="%1.%2.%3.%4.%5.%6.%7.%8"/>
      <w:lvlJc w:val="left"/>
      <w:pPr>
        <w:tabs>
          <w:tab w:val="num" w:pos="0"/>
        </w:tabs>
        <w:ind w:left="4285" w:hanging="1800"/>
      </w:pPr>
    </w:lvl>
    <w:lvl w:ilvl="8">
      <w:start w:val="1"/>
      <w:numFmt w:val="decimal"/>
      <w:lvlText w:val="%1.%2.%3.%4.%5.%6.%7.%8.%9"/>
      <w:lvlJc w:val="left"/>
      <w:pPr>
        <w:tabs>
          <w:tab w:val="num" w:pos="0"/>
        </w:tabs>
        <w:ind w:left="4640" w:hanging="1800"/>
      </w:pPr>
    </w:lvl>
  </w:abstractNum>
  <w:abstractNum w:abstractNumId="52" w15:restartNumberingAfterBreak="0">
    <w:nsid w:val="53EF2D35"/>
    <w:multiLevelType w:val="multilevel"/>
    <w:tmpl w:val="185E2EC4"/>
    <w:lvl w:ilvl="0">
      <w:start w:val="8"/>
      <w:numFmt w:val="decimal"/>
      <w:lvlText w:val="%1."/>
      <w:lvlJc w:val="left"/>
      <w:pPr>
        <w:tabs>
          <w:tab w:val="num" w:pos="0"/>
        </w:tabs>
        <w:ind w:left="400" w:hanging="400"/>
      </w:pPr>
      <w:rPr>
        <w:rFonts w:cs="Times New Roman"/>
        <w:b/>
      </w:rPr>
    </w:lvl>
    <w:lvl w:ilvl="1">
      <w:start w:val="1"/>
      <w:numFmt w:val="decimal"/>
      <w:lvlText w:val="%1.%2."/>
      <w:lvlJc w:val="left"/>
      <w:pPr>
        <w:tabs>
          <w:tab w:val="num" w:pos="0"/>
        </w:tabs>
        <w:ind w:left="720" w:hanging="720"/>
      </w:pPr>
      <w:rPr>
        <w:rFonts w:cs="Times New Roman"/>
        <w:b/>
      </w:rPr>
    </w:lvl>
    <w:lvl w:ilvl="2">
      <w:start w:val="1"/>
      <w:numFmt w:val="decimal"/>
      <w:lvlText w:val="%1.%2.%3."/>
      <w:lvlJc w:val="left"/>
      <w:pPr>
        <w:tabs>
          <w:tab w:val="num" w:pos="0"/>
        </w:tabs>
        <w:ind w:left="720" w:hanging="720"/>
      </w:pPr>
      <w:rPr>
        <w:rFonts w:cs="Times New Roman"/>
        <w:b/>
        <w:bCs/>
      </w:rPr>
    </w:lvl>
    <w:lvl w:ilvl="3">
      <w:start w:val="1"/>
      <w:numFmt w:val="decimal"/>
      <w:lvlText w:val="%1.%2.%3.%4."/>
      <w:lvlJc w:val="left"/>
      <w:pPr>
        <w:tabs>
          <w:tab w:val="num" w:pos="0"/>
        </w:tabs>
        <w:ind w:left="1080" w:hanging="1080"/>
      </w:pPr>
      <w:rPr>
        <w:rFonts w:cs="Times New Roman"/>
        <w:b/>
      </w:rPr>
    </w:lvl>
    <w:lvl w:ilvl="4">
      <w:start w:val="1"/>
      <w:numFmt w:val="decimal"/>
      <w:lvlText w:val="%1.%2.%3.%4.%5."/>
      <w:lvlJc w:val="left"/>
      <w:pPr>
        <w:tabs>
          <w:tab w:val="num" w:pos="0"/>
        </w:tabs>
        <w:ind w:left="1080" w:hanging="1080"/>
      </w:pPr>
      <w:rPr>
        <w:rFonts w:cs="Times New Roman"/>
        <w:b/>
      </w:rPr>
    </w:lvl>
    <w:lvl w:ilvl="5">
      <w:start w:val="1"/>
      <w:numFmt w:val="decimal"/>
      <w:lvlText w:val="%1.%2.%3.%4.%5.%6."/>
      <w:lvlJc w:val="left"/>
      <w:pPr>
        <w:tabs>
          <w:tab w:val="num" w:pos="0"/>
        </w:tabs>
        <w:ind w:left="1440" w:hanging="1440"/>
      </w:pPr>
      <w:rPr>
        <w:rFonts w:cs="Times New Roman"/>
        <w:b/>
      </w:rPr>
    </w:lvl>
    <w:lvl w:ilvl="6">
      <w:start w:val="1"/>
      <w:numFmt w:val="decimal"/>
      <w:lvlText w:val="%1.%2.%3.%4.%5.%6.%7."/>
      <w:lvlJc w:val="left"/>
      <w:pPr>
        <w:tabs>
          <w:tab w:val="num" w:pos="0"/>
        </w:tabs>
        <w:ind w:left="1440" w:hanging="1440"/>
      </w:pPr>
      <w:rPr>
        <w:rFonts w:cs="Times New Roman"/>
        <w:b/>
      </w:rPr>
    </w:lvl>
    <w:lvl w:ilvl="7">
      <w:start w:val="1"/>
      <w:numFmt w:val="decimal"/>
      <w:lvlText w:val="%1.%2.%3.%4.%5.%6.%7.%8."/>
      <w:lvlJc w:val="left"/>
      <w:pPr>
        <w:tabs>
          <w:tab w:val="num" w:pos="0"/>
        </w:tabs>
        <w:ind w:left="1800" w:hanging="1800"/>
      </w:pPr>
      <w:rPr>
        <w:rFonts w:cs="Times New Roman"/>
        <w:b/>
      </w:rPr>
    </w:lvl>
    <w:lvl w:ilvl="8">
      <w:start w:val="1"/>
      <w:numFmt w:val="decimal"/>
      <w:lvlText w:val="%1.%2.%3.%4.%5.%6.%7.%8.%9."/>
      <w:lvlJc w:val="left"/>
      <w:pPr>
        <w:tabs>
          <w:tab w:val="num" w:pos="0"/>
        </w:tabs>
        <w:ind w:left="1800" w:hanging="1800"/>
      </w:pPr>
      <w:rPr>
        <w:rFonts w:cs="Times New Roman"/>
        <w:b/>
      </w:rPr>
    </w:lvl>
  </w:abstractNum>
  <w:abstractNum w:abstractNumId="53" w15:restartNumberingAfterBreak="0">
    <w:nsid w:val="54F32695"/>
    <w:multiLevelType w:val="multilevel"/>
    <w:tmpl w:val="BE0C8410"/>
    <w:lvl w:ilvl="0">
      <w:start w:val="1"/>
      <w:numFmt w:val="lowerLetter"/>
      <w:lvlText w:val="%1)"/>
      <w:lvlJc w:val="left"/>
      <w:pPr>
        <w:tabs>
          <w:tab w:val="num" w:pos="0"/>
        </w:tabs>
        <w:ind w:left="720" w:hanging="360"/>
      </w:pPr>
      <w:rPr>
        <w:rFonts w:ascii="Cambria" w:hAnsi="Cambria" w:cs="Arial"/>
        <w:b/>
        <w:bCs/>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4" w15:restartNumberingAfterBreak="0">
    <w:nsid w:val="554202EA"/>
    <w:multiLevelType w:val="multilevel"/>
    <w:tmpl w:val="D458F530"/>
    <w:lvl w:ilvl="0">
      <w:start w:val="21"/>
      <w:numFmt w:val="decimal"/>
      <w:lvlText w:val="%1"/>
      <w:lvlJc w:val="left"/>
      <w:pPr>
        <w:tabs>
          <w:tab w:val="num" w:pos="0"/>
        </w:tabs>
        <w:ind w:left="444" w:hanging="444"/>
      </w:pPr>
    </w:lvl>
    <w:lvl w:ilvl="1">
      <w:start w:val="1"/>
      <w:numFmt w:val="decimal"/>
      <w:lvlText w:val="%1.%2"/>
      <w:lvlJc w:val="left"/>
      <w:pPr>
        <w:tabs>
          <w:tab w:val="num" w:pos="0"/>
        </w:tabs>
        <w:ind w:left="444" w:hanging="444"/>
      </w:pPr>
      <w:rPr>
        <w:b/>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55" w15:restartNumberingAfterBreak="0">
    <w:nsid w:val="574E00B8"/>
    <w:multiLevelType w:val="multilevel"/>
    <w:tmpl w:val="8B502408"/>
    <w:lvl w:ilvl="0">
      <w:start w:val="1"/>
      <w:numFmt w:val="decimal"/>
      <w:pStyle w:val="Listanumerowana4"/>
      <w:lvlText w:val="%1)"/>
      <w:lvlJc w:val="left"/>
      <w:pPr>
        <w:tabs>
          <w:tab w:val="num" w:pos="0"/>
        </w:tabs>
        <w:ind w:left="1060" w:hanging="360"/>
      </w:pPr>
      <w:rPr>
        <w:rFonts w:cs="Times New Roman"/>
        <w:b/>
      </w:rPr>
    </w:lvl>
    <w:lvl w:ilvl="1">
      <w:start w:val="1"/>
      <w:numFmt w:val="lowerLetter"/>
      <w:lvlText w:val="%2."/>
      <w:lvlJc w:val="left"/>
      <w:pPr>
        <w:tabs>
          <w:tab w:val="num" w:pos="0"/>
        </w:tabs>
        <w:ind w:left="1780" w:hanging="360"/>
      </w:pPr>
      <w:rPr>
        <w:rFonts w:cs="Times New Roman"/>
      </w:rPr>
    </w:lvl>
    <w:lvl w:ilvl="2">
      <w:start w:val="1"/>
      <w:numFmt w:val="lowerRoman"/>
      <w:lvlText w:val="%3."/>
      <w:lvlJc w:val="right"/>
      <w:pPr>
        <w:tabs>
          <w:tab w:val="num" w:pos="0"/>
        </w:tabs>
        <w:ind w:left="2500" w:hanging="180"/>
      </w:pPr>
      <w:rPr>
        <w:rFonts w:cs="Times New Roman"/>
      </w:rPr>
    </w:lvl>
    <w:lvl w:ilvl="3">
      <w:start w:val="1"/>
      <w:numFmt w:val="decimal"/>
      <w:lvlText w:val="%4."/>
      <w:lvlJc w:val="left"/>
      <w:pPr>
        <w:tabs>
          <w:tab w:val="num" w:pos="0"/>
        </w:tabs>
        <w:ind w:left="3220" w:hanging="360"/>
      </w:pPr>
      <w:rPr>
        <w:rFonts w:cs="Times New Roman"/>
      </w:rPr>
    </w:lvl>
    <w:lvl w:ilvl="4">
      <w:start w:val="1"/>
      <w:numFmt w:val="lowerLetter"/>
      <w:lvlText w:val="%5."/>
      <w:lvlJc w:val="left"/>
      <w:pPr>
        <w:tabs>
          <w:tab w:val="num" w:pos="0"/>
        </w:tabs>
        <w:ind w:left="3940" w:hanging="360"/>
      </w:pPr>
      <w:rPr>
        <w:rFonts w:cs="Times New Roman"/>
      </w:rPr>
    </w:lvl>
    <w:lvl w:ilvl="5">
      <w:start w:val="1"/>
      <w:numFmt w:val="lowerRoman"/>
      <w:lvlText w:val="%6."/>
      <w:lvlJc w:val="right"/>
      <w:pPr>
        <w:tabs>
          <w:tab w:val="num" w:pos="0"/>
        </w:tabs>
        <w:ind w:left="4660" w:hanging="180"/>
      </w:pPr>
      <w:rPr>
        <w:rFonts w:cs="Times New Roman"/>
      </w:rPr>
    </w:lvl>
    <w:lvl w:ilvl="6">
      <w:start w:val="1"/>
      <w:numFmt w:val="decimal"/>
      <w:lvlText w:val="%7."/>
      <w:lvlJc w:val="left"/>
      <w:pPr>
        <w:tabs>
          <w:tab w:val="num" w:pos="0"/>
        </w:tabs>
        <w:ind w:left="5380" w:hanging="360"/>
      </w:pPr>
      <w:rPr>
        <w:rFonts w:cs="Times New Roman"/>
      </w:rPr>
    </w:lvl>
    <w:lvl w:ilvl="7">
      <w:start w:val="1"/>
      <w:numFmt w:val="lowerLetter"/>
      <w:lvlText w:val="%8."/>
      <w:lvlJc w:val="left"/>
      <w:pPr>
        <w:tabs>
          <w:tab w:val="num" w:pos="0"/>
        </w:tabs>
        <w:ind w:left="6100" w:hanging="360"/>
      </w:pPr>
      <w:rPr>
        <w:rFonts w:cs="Times New Roman"/>
      </w:rPr>
    </w:lvl>
    <w:lvl w:ilvl="8">
      <w:start w:val="1"/>
      <w:numFmt w:val="lowerRoman"/>
      <w:lvlText w:val="%9."/>
      <w:lvlJc w:val="right"/>
      <w:pPr>
        <w:tabs>
          <w:tab w:val="num" w:pos="0"/>
        </w:tabs>
        <w:ind w:left="6820" w:hanging="180"/>
      </w:pPr>
      <w:rPr>
        <w:rFonts w:cs="Times New Roman"/>
      </w:rPr>
    </w:lvl>
  </w:abstractNum>
  <w:abstractNum w:abstractNumId="56" w15:restartNumberingAfterBreak="0">
    <w:nsid w:val="5B73065B"/>
    <w:multiLevelType w:val="multilevel"/>
    <w:tmpl w:val="FD5E84F6"/>
    <w:lvl w:ilvl="0">
      <w:start w:val="1"/>
      <w:numFmt w:val="bullet"/>
      <w:lvlText w:val=""/>
      <w:lvlJc w:val="left"/>
      <w:pPr>
        <w:tabs>
          <w:tab w:val="num" w:pos="0"/>
        </w:tabs>
        <w:ind w:left="1537" w:hanging="360"/>
      </w:pPr>
      <w:rPr>
        <w:rFonts w:ascii="Symbol" w:hAnsi="Symbol" w:cs="Symbol" w:hint="default"/>
      </w:rPr>
    </w:lvl>
    <w:lvl w:ilvl="1">
      <w:start w:val="1"/>
      <w:numFmt w:val="bullet"/>
      <w:lvlText w:val="o"/>
      <w:lvlJc w:val="left"/>
      <w:pPr>
        <w:tabs>
          <w:tab w:val="num" w:pos="0"/>
        </w:tabs>
        <w:ind w:left="2257" w:hanging="360"/>
      </w:pPr>
      <w:rPr>
        <w:rFonts w:ascii="Courier New" w:hAnsi="Courier New" w:cs="Courier New" w:hint="default"/>
      </w:rPr>
    </w:lvl>
    <w:lvl w:ilvl="2">
      <w:start w:val="1"/>
      <w:numFmt w:val="bullet"/>
      <w:lvlText w:val=""/>
      <w:lvlJc w:val="left"/>
      <w:pPr>
        <w:tabs>
          <w:tab w:val="num" w:pos="0"/>
        </w:tabs>
        <w:ind w:left="2977" w:hanging="360"/>
      </w:pPr>
      <w:rPr>
        <w:rFonts w:ascii="Wingdings" w:hAnsi="Wingdings" w:cs="Wingdings" w:hint="default"/>
      </w:rPr>
    </w:lvl>
    <w:lvl w:ilvl="3">
      <w:start w:val="1"/>
      <w:numFmt w:val="bullet"/>
      <w:lvlText w:val=""/>
      <w:lvlJc w:val="left"/>
      <w:pPr>
        <w:tabs>
          <w:tab w:val="num" w:pos="0"/>
        </w:tabs>
        <w:ind w:left="3697" w:hanging="360"/>
      </w:pPr>
      <w:rPr>
        <w:rFonts w:ascii="Symbol" w:hAnsi="Symbol" w:cs="Symbol" w:hint="default"/>
      </w:rPr>
    </w:lvl>
    <w:lvl w:ilvl="4">
      <w:start w:val="1"/>
      <w:numFmt w:val="bullet"/>
      <w:lvlText w:val="o"/>
      <w:lvlJc w:val="left"/>
      <w:pPr>
        <w:tabs>
          <w:tab w:val="num" w:pos="0"/>
        </w:tabs>
        <w:ind w:left="4417" w:hanging="360"/>
      </w:pPr>
      <w:rPr>
        <w:rFonts w:ascii="Courier New" w:hAnsi="Courier New" w:cs="Courier New" w:hint="default"/>
      </w:rPr>
    </w:lvl>
    <w:lvl w:ilvl="5">
      <w:start w:val="1"/>
      <w:numFmt w:val="bullet"/>
      <w:lvlText w:val=""/>
      <w:lvlJc w:val="left"/>
      <w:pPr>
        <w:tabs>
          <w:tab w:val="num" w:pos="0"/>
        </w:tabs>
        <w:ind w:left="5137" w:hanging="360"/>
      </w:pPr>
      <w:rPr>
        <w:rFonts w:ascii="Wingdings" w:hAnsi="Wingdings" w:cs="Wingdings" w:hint="default"/>
      </w:rPr>
    </w:lvl>
    <w:lvl w:ilvl="6">
      <w:start w:val="1"/>
      <w:numFmt w:val="bullet"/>
      <w:lvlText w:val=""/>
      <w:lvlJc w:val="left"/>
      <w:pPr>
        <w:tabs>
          <w:tab w:val="num" w:pos="0"/>
        </w:tabs>
        <w:ind w:left="5857" w:hanging="360"/>
      </w:pPr>
      <w:rPr>
        <w:rFonts w:ascii="Symbol" w:hAnsi="Symbol" w:cs="Symbol" w:hint="default"/>
      </w:rPr>
    </w:lvl>
    <w:lvl w:ilvl="7">
      <w:start w:val="1"/>
      <w:numFmt w:val="bullet"/>
      <w:lvlText w:val="o"/>
      <w:lvlJc w:val="left"/>
      <w:pPr>
        <w:tabs>
          <w:tab w:val="num" w:pos="0"/>
        </w:tabs>
        <w:ind w:left="6577" w:hanging="360"/>
      </w:pPr>
      <w:rPr>
        <w:rFonts w:ascii="Courier New" w:hAnsi="Courier New" w:cs="Courier New" w:hint="default"/>
      </w:rPr>
    </w:lvl>
    <w:lvl w:ilvl="8">
      <w:start w:val="1"/>
      <w:numFmt w:val="bullet"/>
      <w:lvlText w:val=""/>
      <w:lvlJc w:val="left"/>
      <w:pPr>
        <w:tabs>
          <w:tab w:val="num" w:pos="0"/>
        </w:tabs>
        <w:ind w:left="7297" w:hanging="360"/>
      </w:pPr>
      <w:rPr>
        <w:rFonts w:ascii="Wingdings" w:hAnsi="Wingdings" w:cs="Wingdings" w:hint="default"/>
      </w:rPr>
    </w:lvl>
  </w:abstractNum>
  <w:abstractNum w:abstractNumId="57" w15:restartNumberingAfterBreak="0">
    <w:nsid w:val="5C0E51AE"/>
    <w:multiLevelType w:val="multilevel"/>
    <w:tmpl w:val="ABF4361C"/>
    <w:lvl w:ilvl="0">
      <w:start w:val="1"/>
      <w:numFmt w:val="lowerLetter"/>
      <w:lvlText w:val="%1)"/>
      <w:lvlJc w:val="left"/>
      <w:pPr>
        <w:tabs>
          <w:tab w:val="num" w:pos="0"/>
        </w:tabs>
        <w:ind w:left="1429" w:hanging="360"/>
      </w:pPr>
      <w:rPr>
        <w:rFonts w:ascii="Arial" w:eastAsia="Times New Roman" w:hAnsi="Arial" w:cs="Arial"/>
      </w:rPr>
    </w:lvl>
    <w:lvl w:ilvl="1">
      <w:start w:val="1"/>
      <w:numFmt w:val="lowerLetter"/>
      <w:lvlText w:val="%2."/>
      <w:lvlJc w:val="left"/>
      <w:pPr>
        <w:tabs>
          <w:tab w:val="num" w:pos="0"/>
        </w:tabs>
        <w:ind w:left="2149" w:hanging="360"/>
      </w:pPr>
      <w:rPr>
        <w:rFonts w:cs="Times New Roman"/>
      </w:rPr>
    </w:lvl>
    <w:lvl w:ilvl="2">
      <w:start w:val="1"/>
      <w:numFmt w:val="lowerLetter"/>
      <w:lvlText w:val="%3)"/>
      <w:lvlJc w:val="left"/>
      <w:pPr>
        <w:tabs>
          <w:tab w:val="num" w:pos="0"/>
        </w:tabs>
        <w:ind w:left="1069" w:hanging="360"/>
      </w:pPr>
      <w:rPr>
        <w:rFonts w:ascii="Cambria" w:eastAsia="Times New Roman" w:hAnsi="Cambria" w:cs="Arial"/>
      </w:rPr>
    </w:lvl>
    <w:lvl w:ilvl="3">
      <w:start w:val="1"/>
      <w:numFmt w:val="decimal"/>
      <w:lvlText w:val="%4."/>
      <w:lvlJc w:val="left"/>
      <w:pPr>
        <w:tabs>
          <w:tab w:val="num" w:pos="0"/>
        </w:tabs>
        <w:ind w:left="3589" w:hanging="360"/>
      </w:pPr>
      <w:rPr>
        <w:rFonts w:cs="Times New Roman"/>
      </w:rPr>
    </w:lvl>
    <w:lvl w:ilvl="4">
      <w:start w:val="1"/>
      <w:numFmt w:val="lowerLetter"/>
      <w:lvlText w:val="%5."/>
      <w:lvlJc w:val="left"/>
      <w:pPr>
        <w:tabs>
          <w:tab w:val="num" w:pos="0"/>
        </w:tabs>
        <w:ind w:left="4309" w:hanging="360"/>
      </w:pPr>
      <w:rPr>
        <w:rFonts w:cs="Times New Roman"/>
      </w:rPr>
    </w:lvl>
    <w:lvl w:ilvl="5">
      <w:start w:val="1"/>
      <w:numFmt w:val="lowerRoman"/>
      <w:lvlText w:val="%6."/>
      <w:lvlJc w:val="right"/>
      <w:pPr>
        <w:tabs>
          <w:tab w:val="num" w:pos="0"/>
        </w:tabs>
        <w:ind w:left="5029" w:hanging="180"/>
      </w:pPr>
      <w:rPr>
        <w:rFonts w:cs="Times New Roman"/>
      </w:rPr>
    </w:lvl>
    <w:lvl w:ilvl="6">
      <w:start w:val="1"/>
      <w:numFmt w:val="decimal"/>
      <w:lvlText w:val="%7."/>
      <w:lvlJc w:val="left"/>
      <w:pPr>
        <w:tabs>
          <w:tab w:val="num" w:pos="0"/>
        </w:tabs>
        <w:ind w:left="5749" w:hanging="360"/>
      </w:pPr>
      <w:rPr>
        <w:rFonts w:cs="Times New Roman"/>
      </w:rPr>
    </w:lvl>
    <w:lvl w:ilvl="7">
      <w:start w:val="1"/>
      <w:numFmt w:val="lowerLetter"/>
      <w:lvlText w:val="%8."/>
      <w:lvlJc w:val="left"/>
      <w:pPr>
        <w:tabs>
          <w:tab w:val="num" w:pos="0"/>
        </w:tabs>
        <w:ind w:left="6469" w:hanging="360"/>
      </w:pPr>
      <w:rPr>
        <w:rFonts w:cs="Times New Roman"/>
      </w:rPr>
    </w:lvl>
    <w:lvl w:ilvl="8">
      <w:start w:val="1"/>
      <w:numFmt w:val="lowerRoman"/>
      <w:lvlText w:val="%9."/>
      <w:lvlJc w:val="right"/>
      <w:pPr>
        <w:tabs>
          <w:tab w:val="num" w:pos="0"/>
        </w:tabs>
        <w:ind w:left="7189" w:hanging="180"/>
      </w:pPr>
      <w:rPr>
        <w:rFonts w:cs="Times New Roman"/>
      </w:rPr>
    </w:lvl>
  </w:abstractNum>
  <w:abstractNum w:abstractNumId="58" w15:restartNumberingAfterBreak="0">
    <w:nsid w:val="609E4A8C"/>
    <w:multiLevelType w:val="multilevel"/>
    <w:tmpl w:val="6122F310"/>
    <w:lvl w:ilvl="0">
      <w:start w:val="9"/>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cs="Times New Roman"/>
        <w:b/>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59" w15:restartNumberingAfterBreak="0">
    <w:nsid w:val="60E8718A"/>
    <w:multiLevelType w:val="multilevel"/>
    <w:tmpl w:val="0AFCB9AE"/>
    <w:lvl w:ilvl="0">
      <w:start w:val="1"/>
      <w:numFmt w:val="decimal"/>
      <w:lvlText w:val="%1)"/>
      <w:lvlJc w:val="left"/>
      <w:pPr>
        <w:tabs>
          <w:tab w:val="num" w:pos="0"/>
        </w:tabs>
        <w:ind w:left="1854" w:hanging="360"/>
      </w:pPr>
    </w:lvl>
    <w:lvl w:ilvl="1">
      <w:start w:val="1"/>
      <w:numFmt w:val="lowerLetter"/>
      <w:lvlText w:val="%2."/>
      <w:lvlJc w:val="left"/>
      <w:pPr>
        <w:tabs>
          <w:tab w:val="num" w:pos="0"/>
        </w:tabs>
        <w:ind w:left="2574" w:hanging="360"/>
      </w:pPr>
    </w:lvl>
    <w:lvl w:ilvl="2">
      <w:start w:val="1"/>
      <w:numFmt w:val="decimal"/>
      <w:lvlText w:val="%3)"/>
      <w:lvlJc w:val="left"/>
      <w:pPr>
        <w:tabs>
          <w:tab w:val="num" w:pos="0"/>
        </w:tabs>
        <w:ind w:left="2907" w:hanging="360"/>
      </w:pPr>
    </w:lvl>
    <w:lvl w:ilvl="3">
      <w:start w:val="1"/>
      <w:numFmt w:val="decimal"/>
      <w:lvlText w:val="%4."/>
      <w:lvlJc w:val="left"/>
      <w:pPr>
        <w:tabs>
          <w:tab w:val="num" w:pos="0"/>
        </w:tabs>
        <w:ind w:left="4014" w:hanging="360"/>
      </w:pPr>
    </w:lvl>
    <w:lvl w:ilvl="4">
      <w:start w:val="1"/>
      <w:numFmt w:val="lowerLetter"/>
      <w:lvlText w:val="%5."/>
      <w:lvlJc w:val="left"/>
      <w:pPr>
        <w:tabs>
          <w:tab w:val="num" w:pos="0"/>
        </w:tabs>
        <w:ind w:left="4734" w:hanging="360"/>
      </w:pPr>
    </w:lvl>
    <w:lvl w:ilvl="5">
      <w:start w:val="1"/>
      <w:numFmt w:val="lowerRoman"/>
      <w:lvlText w:val="%6."/>
      <w:lvlJc w:val="right"/>
      <w:pPr>
        <w:tabs>
          <w:tab w:val="num" w:pos="0"/>
        </w:tabs>
        <w:ind w:left="5454" w:hanging="180"/>
      </w:pPr>
    </w:lvl>
    <w:lvl w:ilvl="6">
      <w:start w:val="1"/>
      <w:numFmt w:val="decimal"/>
      <w:lvlText w:val="%7."/>
      <w:lvlJc w:val="left"/>
      <w:pPr>
        <w:tabs>
          <w:tab w:val="num" w:pos="0"/>
        </w:tabs>
        <w:ind w:left="6174" w:hanging="360"/>
      </w:pPr>
    </w:lvl>
    <w:lvl w:ilvl="7">
      <w:start w:val="1"/>
      <w:numFmt w:val="lowerLetter"/>
      <w:lvlText w:val="%8."/>
      <w:lvlJc w:val="left"/>
      <w:pPr>
        <w:tabs>
          <w:tab w:val="num" w:pos="0"/>
        </w:tabs>
        <w:ind w:left="6894" w:hanging="360"/>
      </w:pPr>
    </w:lvl>
    <w:lvl w:ilvl="8">
      <w:start w:val="1"/>
      <w:numFmt w:val="lowerRoman"/>
      <w:lvlText w:val="%9."/>
      <w:lvlJc w:val="right"/>
      <w:pPr>
        <w:tabs>
          <w:tab w:val="num" w:pos="0"/>
        </w:tabs>
        <w:ind w:left="7614" w:hanging="180"/>
      </w:pPr>
    </w:lvl>
  </w:abstractNum>
  <w:abstractNum w:abstractNumId="60" w15:restartNumberingAfterBreak="0">
    <w:nsid w:val="64D45453"/>
    <w:multiLevelType w:val="multilevel"/>
    <w:tmpl w:val="6B7292E2"/>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61" w15:restartNumberingAfterBreak="0">
    <w:nsid w:val="65E43719"/>
    <w:multiLevelType w:val="multilevel"/>
    <w:tmpl w:val="09509966"/>
    <w:lvl w:ilvl="0">
      <w:start w:val="6"/>
      <w:numFmt w:val="decimal"/>
      <w:lvlText w:val="%1."/>
      <w:lvlJc w:val="left"/>
      <w:pPr>
        <w:ind w:left="630" w:hanging="630"/>
      </w:pPr>
      <w:rPr>
        <w:rFonts w:hint="default"/>
      </w:rPr>
    </w:lvl>
    <w:lvl w:ilvl="1">
      <w:start w:val="1"/>
      <w:numFmt w:val="decimal"/>
      <w:lvlText w:val="%1.%2."/>
      <w:lvlJc w:val="left"/>
      <w:pPr>
        <w:ind w:left="1003" w:hanging="720"/>
      </w:pPr>
      <w:rPr>
        <w:rFonts w:hint="default"/>
        <w:b/>
        <w:bCs w:val="0"/>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62" w15:restartNumberingAfterBreak="0">
    <w:nsid w:val="66255D4D"/>
    <w:multiLevelType w:val="multilevel"/>
    <w:tmpl w:val="575A69DE"/>
    <w:lvl w:ilvl="0">
      <w:start w:val="1"/>
      <w:numFmt w:val="lowerLetter"/>
      <w:lvlText w:val="%1)"/>
      <w:lvlJc w:val="left"/>
      <w:pPr>
        <w:tabs>
          <w:tab w:val="num" w:pos="0"/>
        </w:tabs>
        <w:ind w:left="1353" w:hanging="360"/>
      </w:pPr>
      <w:rPr>
        <w:b w:val="0"/>
      </w:rPr>
    </w:lvl>
    <w:lvl w:ilvl="1">
      <w:start w:val="1"/>
      <w:numFmt w:val="lowerLetter"/>
      <w:lvlText w:val="%2."/>
      <w:lvlJc w:val="left"/>
      <w:pPr>
        <w:tabs>
          <w:tab w:val="num" w:pos="0"/>
        </w:tabs>
        <w:ind w:left="2073" w:hanging="360"/>
      </w:pPr>
    </w:lvl>
    <w:lvl w:ilvl="2">
      <w:start w:val="1"/>
      <w:numFmt w:val="lowerRoman"/>
      <w:lvlText w:val="%3."/>
      <w:lvlJc w:val="right"/>
      <w:pPr>
        <w:tabs>
          <w:tab w:val="num" w:pos="0"/>
        </w:tabs>
        <w:ind w:left="2793" w:hanging="180"/>
      </w:pPr>
    </w:lvl>
    <w:lvl w:ilvl="3">
      <w:start w:val="1"/>
      <w:numFmt w:val="decimal"/>
      <w:lvlText w:val="%4."/>
      <w:lvlJc w:val="left"/>
      <w:pPr>
        <w:tabs>
          <w:tab w:val="num" w:pos="0"/>
        </w:tabs>
        <w:ind w:left="3513" w:hanging="360"/>
      </w:pPr>
    </w:lvl>
    <w:lvl w:ilvl="4">
      <w:start w:val="1"/>
      <w:numFmt w:val="lowerLetter"/>
      <w:lvlText w:val="%5."/>
      <w:lvlJc w:val="left"/>
      <w:pPr>
        <w:tabs>
          <w:tab w:val="num" w:pos="0"/>
        </w:tabs>
        <w:ind w:left="4233" w:hanging="360"/>
      </w:pPr>
    </w:lvl>
    <w:lvl w:ilvl="5">
      <w:start w:val="1"/>
      <w:numFmt w:val="lowerRoman"/>
      <w:lvlText w:val="%6."/>
      <w:lvlJc w:val="right"/>
      <w:pPr>
        <w:tabs>
          <w:tab w:val="num" w:pos="0"/>
        </w:tabs>
        <w:ind w:left="4953" w:hanging="180"/>
      </w:pPr>
    </w:lvl>
    <w:lvl w:ilvl="6">
      <w:start w:val="1"/>
      <w:numFmt w:val="decimal"/>
      <w:lvlText w:val="%7."/>
      <w:lvlJc w:val="left"/>
      <w:pPr>
        <w:tabs>
          <w:tab w:val="num" w:pos="0"/>
        </w:tabs>
        <w:ind w:left="5673" w:hanging="360"/>
      </w:pPr>
    </w:lvl>
    <w:lvl w:ilvl="7">
      <w:start w:val="1"/>
      <w:numFmt w:val="lowerLetter"/>
      <w:lvlText w:val="%8."/>
      <w:lvlJc w:val="left"/>
      <w:pPr>
        <w:tabs>
          <w:tab w:val="num" w:pos="0"/>
        </w:tabs>
        <w:ind w:left="6393" w:hanging="360"/>
      </w:pPr>
    </w:lvl>
    <w:lvl w:ilvl="8">
      <w:start w:val="1"/>
      <w:numFmt w:val="lowerRoman"/>
      <w:lvlText w:val="%9."/>
      <w:lvlJc w:val="right"/>
      <w:pPr>
        <w:tabs>
          <w:tab w:val="num" w:pos="0"/>
        </w:tabs>
        <w:ind w:left="7113" w:hanging="180"/>
      </w:pPr>
    </w:lvl>
  </w:abstractNum>
  <w:abstractNum w:abstractNumId="63" w15:restartNumberingAfterBreak="0">
    <w:nsid w:val="687D5BE5"/>
    <w:multiLevelType w:val="multilevel"/>
    <w:tmpl w:val="D420714A"/>
    <w:lvl w:ilvl="0">
      <w:start w:val="1"/>
      <w:numFmt w:val="lowerLetter"/>
      <w:lvlText w:val="%1)"/>
      <w:lvlJc w:val="left"/>
      <w:pPr>
        <w:ind w:left="720" w:hanging="360"/>
      </w:pPr>
      <w:rPr>
        <w:rFonts w:asciiTheme="minorHAnsi" w:eastAsia="Calibri" w:hAnsiTheme="minorHAnsi" w:cstheme="minorHAnsi"/>
        <w:color w:val="auto"/>
        <w:sz w:val="22"/>
        <w:szCs w:val="22"/>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692879A3"/>
    <w:multiLevelType w:val="multilevel"/>
    <w:tmpl w:val="6EBA7734"/>
    <w:lvl w:ilvl="0">
      <w:start w:val="6"/>
      <w:numFmt w:val="decimal"/>
      <w:lvlText w:val="%1"/>
      <w:lvlJc w:val="left"/>
      <w:pPr>
        <w:tabs>
          <w:tab w:val="num" w:pos="0"/>
        </w:tabs>
        <w:ind w:left="360" w:hanging="360"/>
      </w:pPr>
    </w:lvl>
    <w:lvl w:ilvl="1">
      <w:start w:val="1"/>
      <w:numFmt w:val="decimal"/>
      <w:lvlText w:val="%1.%2"/>
      <w:lvlJc w:val="left"/>
      <w:pPr>
        <w:tabs>
          <w:tab w:val="num" w:pos="0"/>
        </w:tabs>
        <w:ind w:left="360" w:hanging="360"/>
      </w:pPr>
      <w:rPr>
        <w:b/>
        <w:bCs w:val="0"/>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65" w15:restartNumberingAfterBreak="0">
    <w:nsid w:val="6AFD33E8"/>
    <w:multiLevelType w:val="multilevel"/>
    <w:tmpl w:val="0C08128E"/>
    <w:lvl w:ilvl="0">
      <w:start w:val="1"/>
      <w:numFmt w:val="decimal"/>
      <w:lvlText w:val="%1)"/>
      <w:lvlJc w:val="left"/>
      <w:pPr>
        <w:tabs>
          <w:tab w:val="num" w:pos="0"/>
        </w:tabs>
        <w:ind w:left="1854" w:hanging="360"/>
      </w:pPr>
    </w:lvl>
    <w:lvl w:ilvl="1">
      <w:start w:val="1"/>
      <w:numFmt w:val="lowerLetter"/>
      <w:lvlText w:val="%2."/>
      <w:lvlJc w:val="left"/>
      <w:pPr>
        <w:tabs>
          <w:tab w:val="num" w:pos="0"/>
        </w:tabs>
        <w:ind w:left="2574" w:hanging="360"/>
      </w:pPr>
    </w:lvl>
    <w:lvl w:ilvl="2">
      <w:start w:val="1"/>
      <w:numFmt w:val="decimal"/>
      <w:lvlText w:val="%3)"/>
      <w:lvlJc w:val="left"/>
      <w:pPr>
        <w:tabs>
          <w:tab w:val="num" w:pos="0"/>
        </w:tabs>
        <w:ind w:left="2907" w:hanging="360"/>
      </w:pPr>
    </w:lvl>
    <w:lvl w:ilvl="3">
      <w:start w:val="1"/>
      <w:numFmt w:val="decimal"/>
      <w:lvlText w:val="%4."/>
      <w:lvlJc w:val="left"/>
      <w:pPr>
        <w:tabs>
          <w:tab w:val="num" w:pos="0"/>
        </w:tabs>
        <w:ind w:left="4014" w:hanging="360"/>
      </w:pPr>
    </w:lvl>
    <w:lvl w:ilvl="4">
      <w:start w:val="1"/>
      <w:numFmt w:val="lowerLetter"/>
      <w:lvlText w:val="%5."/>
      <w:lvlJc w:val="left"/>
      <w:pPr>
        <w:tabs>
          <w:tab w:val="num" w:pos="0"/>
        </w:tabs>
        <w:ind w:left="4734" w:hanging="360"/>
      </w:pPr>
    </w:lvl>
    <w:lvl w:ilvl="5">
      <w:start w:val="1"/>
      <w:numFmt w:val="lowerRoman"/>
      <w:lvlText w:val="%6."/>
      <w:lvlJc w:val="right"/>
      <w:pPr>
        <w:tabs>
          <w:tab w:val="num" w:pos="0"/>
        </w:tabs>
        <w:ind w:left="5454" w:hanging="180"/>
      </w:pPr>
    </w:lvl>
    <w:lvl w:ilvl="6">
      <w:start w:val="1"/>
      <w:numFmt w:val="decimal"/>
      <w:lvlText w:val="%7."/>
      <w:lvlJc w:val="left"/>
      <w:pPr>
        <w:tabs>
          <w:tab w:val="num" w:pos="0"/>
        </w:tabs>
        <w:ind w:left="6174" w:hanging="360"/>
      </w:pPr>
    </w:lvl>
    <w:lvl w:ilvl="7">
      <w:start w:val="1"/>
      <w:numFmt w:val="lowerLetter"/>
      <w:lvlText w:val="%8."/>
      <w:lvlJc w:val="left"/>
      <w:pPr>
        <w:tabs>
          <w:tab w:val="num" w:pos="0"/>
        </w:tabs>
        <w:ind w:left="6894" w:hanging="360"/>
      </w:pPr>
    </w:lvl>
    <w:lvl w:ilvl="8">
      <w:start w:val="1"/>
      <w:numFmt w:val="lowerRoman"/>
      <w:lvlText w:val="%9."/>
      <w:lvlJc w:val="right"/>
      <w:pPr>
        <w:tabs>
          <w:tab w:val="num" w:pos="0"/>
        </w:tabs>
        <w:ind w:left="7614" w:hanging="180"/>
      </w:pPr>
    </w:lvl>
  </w:abstractNum>
  <w:abstractNum w:abstractNumId="66" w15:restartNumberingAfterBreak="0">
    <w:nsid w:val="6C8B58C6"/>
    <w:multiLevelType w:val="multilevel"/>
    <w:tmpl w:val="E9E6B182"/>
    <w:lvl w:ilvl="0">
      <w:start w:val="15"/>
      <w:numFmt w:val="decimal"/>
      <w:lvlText w:val="%1."/>
      <w:lvlJc w:val="left"/>
      <w:pPr>
        <w:tabs>
          <w:tab w:val="num" w:pos="0"/>
        </w:tabs>
        <w:ind w:left="495" w:hanging="495"/>
      </w:pPr>
    </w:lvl>
    <w:lvl w:ilvl="1">
      <w:start w:val="1"/>
      <w:numFmt w:val="decimal"/>
      <w:lvlText w:val="%1.%2."/>
      <w:lvlJc w:val="left"/>
      <w:pPr>
        <w:tabs>
          <w:tab w:val="num" w:pos="0"/>
        </w:tabs>
        <w:ind w:left="720" w:hanging="720"/>
      </w:pPr>
      <w:rPr>
        <w:b/>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67" w15:restartNumberingAfterBreak="0">
    <w:nsid w:val="6E1200F1"/>
    <w:multiLevelType w:val="hybridMultilevel"/>
    <w:tmpl w:val="2870D2DA"/>
    <w:lvl w:ilvl="0" w:tplc="416C41E4">
      <w:start w:val="1"/>
      <w:numFmt w:val="bullet"/>
      <w:lvlText w:val=""/>
      <w:lvlJc w:val="left"/>
      <w:pPr>
        <w:ind w:left="1287" w:hanging="360"/>
      </w:pPr>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8" w15:restartNumberingAfterBreak="0">
    <w:nsid w:val="6FCA6F28"/>
    <w:multiLevelType w:val="multilevel"/>
    <w:tmpl w:val="1E82AF2A"/>
    <w:lvl w:ilvl="0">
      <w:start w:val="18"/>
      <w:numFmt w:val="decimal"/>
      <w:lvlText w:val="%1."/>
      <w:lvlJc w:val="left"/>
      <w:pPr>
        <w:tabs>
          <w:tab w:val="num" w:pos="0"/>
        </w:tabs>
        <w:ind w:left="500" w:hanging="500"/>
      </w:pPr>
    </w:lvl>
    <w:lvl w:ilvl="1">
      <w:start w:val="1"/>
      <w:numFmt w:val="decimal"/>
      <w:lvlText w:val="%1.%2."/>
      <w:lvlJc w:val="left"/>
      <w:pPr>
        <w:tabs>
          <w:tab w:val="num" w:pos="0"/>
        </w:tabs>
        <w:ind w:left="1145" w:hanging="720"/>
      </w:pPr>
      <w:rPr>
        <w:b/>
      </w:rPr>
    </w:lvl>
    <w:lvl w:ilvl="2">
      <w:start w:val="1"/>
      <w:numFmt w:val="decimal"/>
      <w:lvlText w:val="%1.%2.%3."/>
      <w:lvlJc w:val="left"/>
      <w:pPr>
        <w:tabs>
          <w:tab w:val="num" w:pos="0"/>
        </w:tabs>
        <w:ind w:left="1570" w:hanging="720"/>
      </w:p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3990" w:hanging="144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200" w:hanging="1800"/>
      </w:pPr>
    </w:lvl>
  </w:abstractNum>
  <w:abstractNum w:abstractNumId="69" w15:restartNumberingAfterBreak="0">
    <w:nsid w:val="708A201D"/>
    <w:multiLevelType w:val="multilevel"/>
    <w:tmpl w:val="833ADFD2"/>
    <w:lvl w:ilvl="0">
      <w:start w:val="4"/>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cs="Times New Roman"/>
        <w:b/>
        <w:i w:val="0"/>
        <w:color w:val="auto"/>
        <w:sz w:val="24"/>
        <w:szCs w:val="24"/>
      </w:rPr>
    </w:lvl>
    <w:lvl w:ilvl="2">
      <w:start w:val="1"/>
      <w:numFmt w:val="decimal"/>
      <w:lvlText w:val="%1.%2.%3."/>
      <w:lvlJc w:val="left"/>
      <w:pPr>
        <w:tabs>
          <w:tab w:val="num" w:pos="0"/>
        </w:tabs>
        <w:ind w:left="720" w:hanging="720"/>
      </w:pPr>
      <w:rPr>
        <w:rFonts w:cs="Times New Roman"/>
        <w:b w:val="0"/>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70" w15:restartNumberingAfterBreak="0">
    <w:nsid w:val="74401E7C"/>
    <w:multiLevelType w:val="multilevel"/>
    <w:tmpl w:val="8004A0E0"/>
    <w:lvl w:ilvl="0">
      <w:start w:val="14"/>
      <w:numFmt w:val="decimal"/>
      <w:lvlText w:val="%1."/>
      <w:lvlJc w:val="left"/>
      <w:pPr>
        <w:tabs>
          <w:tab w:val="num" w:pos="0"/>
        </w:tabs>
        <w:ind w:left="495" w:hanging="495"/>
      </w:pPr>
    </w:lvl>
    <w:lvl w:ilvl="1">
      <w:start w:val="1"/>
      <w:numFmt w:val="decimal"/>
      <w:lvlText w:val="%1.%2."/>
      <w:lvlJc w:val="left"/>
      <w:pPr>
        <w:tabs>
          <w:tab w:val="num" w:pos="0"/>
        </w:tabs>
        <w:ind w:left="720" w:hanging="720"/>
      </w:pPr>
      <w:rPr>
        <w:b/>
        <w:color w:val="auto"/>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71" w15:restartNumberingAfterBreak="0">
    <w:nsid w:val="7747223F"/>
    <w:multiLevelType w:val="multilevel"/>
    <w:tmpl w:val="99DADD94"/>
    <w:lvl w:ilvl="0">
      <w:start w:val="1"/>
      <w:numFmt w:val="decimal"/>
      <w:lvlText w:val="%1)"/>
      <w:lvlJc w:val="left"/>
      <w:pPr>
        <w:tabs>
          <w:tab w:val="num" w:pos="632"/>
        </w:tabs>
        <w:ind w:left="1636" w:hanging="360"/>
      </w:pPr>
      <w:rPr>
        <w:rFonts w:asciiTheme="minorHAnsi" w:hAnsiTheme="minorHAnsi" w:cstheme="minorHAnsi" w:hint="default"/>
        <w:b/>
        <w:i w:val="0"/>
        <w:strike w:val="0"/>
        <w:dstrike w:val="0"/>
        <w:sz w:val="22"/>
        <w:szCs w:val="22"/>
      </w:rPr>
    </w:lvl>
    <w:lvl w:ilvl="1">
      <w:start w:val="1"/>
      <w:numFmt w:val="lowerLetter"/>
      <w:lvlText w:val="%2."/>
      <w:lvlJc w:val="left"/>
      <w:pPr>
        <w:tabs>
          <w:tab w:val="num" w:pos="0"/>
        </w:tabs>
        <w:ind w:left="2150" w:hanging="360"/>
      </w:pPr>
    </w:lvl>
    <w:lvl w:ilvl="2">
      <w:start w:val="1"/>
      <w:numFmt w:val="lowerRoman"/>
      <w:lvlText w:val="%3."/>
      <w:lvlJc w:val="right"/>
      <w:pPr>
        <w:tabs>
          <w:tab w:val="num" w:pos="0"/>
        </w:tabs>
        <w:ind w:left="2870" w:hanging="180"/>
      </w:pPr>
    </w:lvl>
    <w:lvl w:ilvl="3">
      <w:start w:val="1"/>
      <w:numFmt w:val="decimal"/>
      <w:lvlText w:val="%4."/>
      <w:lvlJc w:val="left"/>
      <w:pPr>
        <w:tabs>
          <w:tab w:val="num" w:pos="0"/>
        </w:tabs>
        <w:ind w:left="3590" w:hanging="360"/>
      </w:pPr>
    </w:lvl>
    <w:lvl w:ilvl="4">
      <w:start w:val="1"/>
      <w:numFmt w:val="lowerLetter"/>
      <w:lvlText w:val="%5."/>
      <w:lvlJc w:val="left"/>
      <w:pPr>
        <w:tabs>
          <w:tab w:val="num" w:pos="0"/>
        </w:tabs>
        <w:ind w:left="4310" w:hanging="360"/>
      </w:pPr>
    </w:lvl>
    <w:lvl w:ilvl="5">
      <w:start w:val="1"/>
      <w:numFmt w:val="lowerRoman"/>
      <w:lvlText w:val="%6."/>
      <w:lvlJc w:val="right"/>
      <w:pPr>
        <w:tabs>
          <w:tab w:val="num" w:pos="0"/>
        </w:tabs>
        <w:ind w:left="5030" w:hanging="180"/>
      </w:pPr>
    </w:lvl>
    <w:lvl w:ilvl="6">
      <w:start w:val="1"/>
      <w:numFmt w:val="decimal"/>
      <w:lvlText w:val="%7."/>
      <w:lvlJc w:val="left"/>
      <w:pPr>
        <w:tabs>
          <w:tab w:val="num" w:pos="0"/>
        </w:tabs>
        <w:ind w:left="5750" w:hanging="360"/>
      </w:pPr>
    </w:lvl>
    <w:lvl w:ilvl="7">
      <w:start w:val="1"/>
      <w:numFmt w:val="lowerLetter"/>
      <w:lvlText w:val="%8."/>
      <w:lvlJc w:val="left"/>
      <w:pPr>
        <w:tabs>
          <w:tab w:val="num" w:pos="0"/>
        </w:tabs>
        <w:ind w:left="6470" w:hanging="360"/>
      </w:pPr>
    </w:lvl>
    <w:lvl w:ilvl="8">
      <w:start w:val="1"/>
      <w:numFmt w:val="lowerRoman"/>
      <w:lvlText w:val="%9."/>
      <w:lvlJc w:val="right"/>
      <w:pPr>
        <w:tabs>
          <w:tab w:val="num" w:pos="0"/>
        </w:tabs>
        <w:ind w:left="7190" w:hanging="180"/>
      </w:pPr>
    </w:lvl>
  </w:abstractNum>
  <w:abstractNum w:abstractNumId="72" w15:restartNumberingAfterBreak="0">
    <w:nsid w:val="783A276D"/>
    <w:multiLevelType w:val="multilevel"/>
    <w:tmpl w:val="785247E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3" w15:restartNumberingAfterBreak="0">
    <w:nsid w:val="7BE14BD5"/>
    <w:multiLevelType w:val="hybridMultilevel"/>
    <w:tmpl w:val="3768E6DC"/>
    <w:lvl w:ilvl="0" w:tplc="416C41E4">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num w:numId="1" w16cid:durableId="462234322">
    <w:abstractNumId w:val="34"/>
  </w:num>
  <w:num w:numId="2" w16cid:durableId="1155029643">
    <w:abstractNumId w:val="21"/>
  </w:num>
  <w:num w:numId="3" w16cid:durableId="1966352330">
    <w:abstractNumId w:val="32"/>
  </w:num>
  <w:num w:numId="4" w16cid:durableId="1119642474">
    <w:abstractNumId w:val="55"/>
  </w:num>
  <w:num w:numId="5" w16cid:durableId="546528655">
    <w:abstractNumId w:val="24"/>
  </w:num>
  <w:num w:numId="6" w16cid:durableId="646783465">
    <w:abstractNumId w:val="37"/>
  </w:num>
  <w:num w:numId="7" w16cid:durableId="1136795940">
    <w:abstractNumId w:val="58"/>
  </w:num>
  <w:num w:numId="8" w16cid:durableId="30959041">
    <w:abstractNumId w:val="38"/>
  </w:num>
  <w:num w:numId="9" w16cid:durableId="696004184">
    <w:abstractNumId w:val="70"/>
  </w:num>
  <w:num w:numId="10" w16cid:durableId="2042320574">
    <w:abstractNumId w:val="66"/>
  </w:num>
  <w:num w:numId="11" w16cid:durableId="863635275">
    <w:abstractNumId w:val="14"/>
  </w:num>
  <w:num w:numId="12" w16cid:durableId="1682665308">
    <w:abstractNumId w:val="49"/>
  </w:num>
  <w:num w:numId="13" w16cid:durableId="766655886">
    <w:abstractNumId w:val="69"/>
  </w:num>
  <w:num w:numId="14" w16cid:durableId="1903910581">
    <w:abstractNumId w:val="62"/>
  </w:num>
  <w:num w:numId="15" w16cid:durableId="2052924183">
    <w:abstractNumId w:val="45"/>
  </w:num>
  <w:num w:numId="16" w16cid:durableId="1825465942">
    <w:abstractNumId w:val="28"/>
  </w:num>
  <w:num w:numId="17" w16cid:durableId="1721052504">
    <w:abstractNumId w:val="41"/>
  </w:num>
  <w:num w:numId="18" w16cid:durableId="1441607098">
    <w:abstractNumId w:val="27"/>
  </w:num>
  <w:num w:numId="19" w16cid:durableId="157617387">
    <w:abstractNumId w:val="54"/>
  </w:num>
  <w:num w:numId="20" w16cid:durableId="1827239232">
    <w:abstractNumId w:val="42"/>
  </w:num>
  <w:num w:numId="21" w16cid:durableId="1748264151">
    <w:abstractNumId w:val="65"/>
  </w:num>
  <w:num w:numId="22" w16cid:durableId="579214109">
    <w:abstractNumId w:val="59"/>
  </w:num>
  <w:num w:numId="23" w16cid:durableId="519707254">
    <w:abstractNumId w:val="19"/>
  </w:num>
  <w:num w:numId="24" w16cid:durableId="456068915">
    <w:abstractNumId w:val="18"/>
  </w:num>
  <w:num w:numId="25" w16cid:durableId="712734830">
    <w:abstractNumId w:val="60"/>
  </w:num>
  <w:num w:numId="26" w16cid:durableId="1751346935">
    <w:abstractNumId w:val="68"/>
  </w:num>
  <w:num w:numId="27" w16cid:durableId="1619991439">
    <w:abstractNumId w:val="8"/>
  </w:num>
  <w:num w:numId="28" w16cid:durableId="178348601">
    <w:abstractNumId w:val="71"/>
  </w:num>
  <w:num w:numId="29" w16cid:durableId="377167499">
    <w:abstractNumId w:val="39"/>
  </w:num>
  <w:num w:numId="30" w16cid:durableId="1896892979">
    <w:abstractNumId w:val="53"/>
  </w:num>
  <w:num w:numId="31" w16cid:durableId="655301759">
    <w:abstractNumId w:val="4"/>
  </w:num>
  <w:num w:numId="32" w16cid:durableId="772896294">
    <w:abstractNumId w:val="15"/>
  </w:num>
  <w:num w:numId="33" w16cid:durableId="894586294">
    <w:abstractNumId w:val="51"/>
  </w:num>
  <w:num w:numId="34" w16cid:durableId="1260331338">
    <w:abstractNumId w:val="33"/>
  </w:num>
  <w:num w:numId="35" w16cid:durableId="12191760">
    <w:abstractNumId w:val="47"/>
  </w:num>
  <w:num w:numId="36" w16cid:durableId="292753396">
    <w:abstractNumId w:val="52"/>
  </w:num>
  <w:num w:numId="37" w16cid:durableId="480851972">
    <w:abstractNumId w:val="57"/>
  </w:num>
  <w:num w:numId="38" w16cid:durableId="1351176672">
    <w:abstractNumId w:val="48"/>
  </w:num>
  <w:num w:numId="39" w16cid:durableId="71704866">
    <w:abstractNumId w:val="23"/>
  </w:num>
  <w:num w:numId="40" w16cid:durableId="1497846524">
    <w:abstractNumId w:val="30"/>
  </w:num>
  <w:num w:numId="41" w16cid:durableId="693385100">
    <w:abstractNumId w:val="40"/>
  </w:num>
  <w:num w:numId="42" w16cid:durableId="1451431606">
    <w:abstractNumId w:val="13"/>
  </w:num>
  <w:num w:numId="43" w16cid:durableId="2011718127">
    <w:abstractNumId w:val="1"/>
  </w:num>
  <w:num w:numId="44" w16cid:durableId="1295208717">
    <w:abstractNumId w:val="3"/>
  </w:num>
  <w:num w:numId="45" w16cid:durableId="95254312">
    <w:abstractNumId w:val="20"/>
  </w:num>
  <w:num w:numId="46" w16cid:durableId="163521631">
    <w:abstractNumId w:val="22"/>
  </w:num>
  <w:num w:numId="47" w16cid:durableId="1873692829">
    <w:abstractNumId w:val="35"/>
  </w:num>
  <w:num w:numId="48" w16cid:durableId="1935357153">
    <w:abstractNumId w:val="6"/>
  </w:num>
  <w:num w:numId="49" w16cid:durableId="1401319427">
    <w:abstractNumId w:val="5"/>
  </w:num>
  <w:num w:numId="50" w16cid:durableId="495532016">
    <w:abstractNumId w:val="2"/>
  </w:num>
  <w:num w:numId="51" w16cid:durableId="881552387">
    <w:abstractNumId w:val="36"/>
  </w:num>
  <w:num w:numId="52" w16cid:durableId="1721904656">
    <w:abstractNumId w:val="17"/>
  </w:num>
  <w:num w:numId="53" w16cid:durableId="158926928">
    <w:abstractNumId w:val="56"/>
  </w:num>
  <w:num w:numId="54" w16cid:durableId="290327313">
    <w:abstractNumId w:val="11"/>
  </w:num>
  <w:num w:numId="55" w16cid:durableId="720982579">
    <w:abstractNumId w:val="25"/>
  </w:num>
  <w:num w:numId="56" w16cid:durableId="431245477">
    <w:abstractNumId w:val="72"/>
  </w:num>
  <w:num w:numId="57" w16cid:durableId="2143814428">
    <w:abstractNumId w:val="64"/>
  </w:num>
  <w:num w:numId="58" w16cid:durableId="492836644">
    <w:abstractNumId w:val="26"/>
  </w:num>
  <w:num w:numId="59" w16cid:durableId="139075302">
    <w:abstractNumId w:val="40"/>
    <w:lvlOverride w:ilvl="0"/>
    <w:lvlOverride w:ilvl="1">
      <w:startOverride w:val="1"/>
    </w:lvlOverride>
  </w:num>
  <w:num w:numId="60" w16cid:durableId="1452893509">
    <w:abstractNumId w:val="57"/>
  </w:num>
  <w:num w:numId="61" w16cid:durableId="373577290">
    <w:abstractNumId w:val="52"/>
  </w:num>
  <w:num w:numId="62" w16cid:durableId="632056129">
    <w:abstractNumId w:val="52"/>
  </w:num>
  <w:num w:numId="63" w16cid:durableId="1110323360">
    <w:abstractNumId w:val="52"/>
  </w:num>
  <w:num w:numId="64" w16cid:durableId="836652827">
    <w:abstractNumId w:val="52"/>
  </w:num>
  <w:num w:numId="65" w16cid:durableId="612903298">
    <w:abstractNumId w:val="52"/>
  </w:num>
  <w:num w:numId="66" w16cid:durableId="1832675350">
    <w:abstractNumId w:val="52"/>
  </w:num>
  <w:num w:numId="67" w16cid:durableId="448427251">
    <w:abstractNumId w:val="52"/>
  </w:num>
  <w:num w:numId="68" w16cid:durableId="1423450001">
    <w:abstractNumId w:val="52"/>
  </w:num>
  <w:num w:numId="69" w16cid:durableId="978875813">
    <w:abstractNumId w:val="52"/>
  </w:num>
  <w:num w:numId="70" w16cid:durableId="716928880">
    <w:abstractNumId w:val="52"/>
  </w:num>
  <w:num w:numId="71" w16cid:durableId="248585661">
    <w:abstractNumId w:val="52"/>
  </w:num>
  <w:num w:numId="72" w16cid:durableId="753555699">
    <w:abstractNumId w:val="52"/>
  </w:num>
  <w:num w:numId="73" w16cid:durableId="1705865531">
    <w:abstractNumId w:val="52"/>
  </w:num>
  <w:num w:numId="74" w16cid:durableId="1830710151">
    <w:abstractNumId w:val="52"/>
  </w:num>
  <w:num w:numId="75" w16cid:durableId="1246917985">
    <w:abstractNumId w:val="52"/>
  </w:num>
  <w:num w:numId="76" w16cid:durableId="1467308567">
    <w:abstractNumId w:val="52"/>
  </w:num>
  <w:num w:numId="77" w16cid:durableId="679428454">
    <w:abstractNumId w:val="52"/>
  </w:num>
  <w:num w:numId="78" w16cid:durableId="415517571">
    <w:abstractNumId w:val="52"/>
  </w:num>
  <w:num w:numId="79" w16cid:durableId="754133787">
    <w:abstractNumId w:val="52"/>
  </w:num>
  <w:num w:numId="80" w16cid:durableId="1034115300">
    <w:abstractNumId w:val="52"/>
  </w:num>
  <w:num w:numId="81" w16cid:durableId="569771157">
    <w:abstractNumId w:val="52"/>
  </w:num>
  <w:num w:numId="82" w16cid:durableId="1392533194">
    <w:abstractNumId w:val="52"/>
  </w:num>
  <w:num w:numId="83" w16cid:durableId="757674519">
    <w:abstractNumId w:val="52"/>
  </w:num>
  <w:num w:numId="84" w16cid:durableId="1110853539">
    <w:abstractNumId w:val="48"/>
  </w:num>
  <w:num w:numId="85" w16cid:durableId="506288822">
    <w:abstractNumId w:val="48"/>
  </w:num>
  <w:num w:numId="86" w16cid:durableId="1980333306">
    <w:abstractNumId w:val="48"/>
  </w:num>
  <w:num w:numId="87" w16cid:durableId="204221635">
    <w:abstractNumId w:val="48"/>
  </w:num>
  <w:num w:numId="88" w16cid:durableId="118181423">
    <w:abstractNumId w:val="48"/>
  </w:num>
  <w:num w:numId="89" w16cid:durableId="1037127039">
    <w:abstractNumId w:val="48"/>
  </w:num>
  <w:num w:numId="90" w16cid:durableId="1326011835">
    <w:abstractNumId w:val="48"/>
  </w:num>
  <w:num w:numId="91" w16cid:durableId="1667391943">
    <w:abstractNumId w:val="48"/>
  </w:num>
  <w:num w:numId="92" w16cid:durableId="1391461262">
    <w:abstractNumId w:val="48"/>
  </w:num>
  <w:num w:numId="93" w16cid:durableId="761603978">
    <w:abstractNumId w:val="48"/>
  </w:num>
  <w:num w:numId="94" w16cid:durableId="231628016">
    <w:abstractNumId w:val="48"/>
  </w:num>
  <w:num w:numId="95" w16cid:durableId="1908030624">
    <w:abstractNumId w:val="48"/>
  </w:num>
  <w:num w:numId="96" w16cid:durableId="1768649350">
    <w:abstractNumId w:val="48"/>
  </w:num>
  <w:num w:numId="97" w16cid:durableId="2006980867">
    <w:abstractNumId w:val="48"/>
  </w:num>
  <w:num w:numId="98" w16cid:durableId="1067219596">
    <w:abstractNumId w:val="48"/>
  </w:num>
  <w:num w:numId="99" w16cid:durableId="199712393">
    <w:abstractNumId w:val="48"/>
  </w:num>
  <w:num w:numId="100" w16cid:durableId="119501020">
    <w:abstractNumId w:val="48"/>
  </w:num>
  <w:num w:numId="101" w16cid:durableId="2070107986">
    <w:abstractNumId w:val="23"/>
  </w:num>
  <w:num w:numId="102" w16cid:durableId="2090341852">
    <w:abstractNumId w:val="23"/>
  </w:num>
  <w:num w:numId="103" w16cid:durableId="1368678266">
    <w:abstractNumId w:val="23"/>
  </w:num>
  <w:num w:numId="104" w16cid:durableId="614093705">
    <w:abstractNumId w:val="23"/>
  </w:num>
  <w:num w:numId="105" w16cid:durableId="123668489">
    <w:abstractNumId w:val="61"/>
  </w:num>
  <w:num w:numId="106" w16cid:durableId="549658921">
    <w:abstractNumId w:val="46"/>
  </w:num>
  <w:num w:numId="107" w16cid:durableId="1977486503">
    <w:abstractNumId w:val="16"/>
  </w:num>
  <w:num w:numId="108" w16cid:durableId="780031049">
    <w:abstractNumId w:val="9"/>
  </w:num>
  <w:num w:numId="109" w16cid:durableId="1555509751">
    <w:abstractNumId w:val="73"/>
  </w:num>
  <w:num w:numId="110" w16cid:durableId="1577743194">
    <w:abstractNumId w:val="67"/>
  </w:num>
  <w:num w:numId="111" w16cid:durableId="2080639955">
    <w:abstractNumId w:val="29"/>
  </w:num>
  <w:num w:numId="112" w16cid:durableId="2024355929">
    <w:abstractNumId w:val="10"/>
  </w:num>
  <w:num w:numId="113" w16cid:durableId="1704791695">
    <w:abstractNumId w:val="0"/>
  </w:num>
  <w:num w:numId="114" w16cid:durableId="929584946">
    <w:abstractNumId w:val="7"/>
  </w:num>
  <w:num w:numId="115" w16cid:durableId="363485462">
    <w:abstractNumId w:val="44"/>
  </w:num>
  <w:num w:numId="116" w16cid:durableId="581916979">
    <w:abstractNumId w:val="63"/>
  </w:num>
  <w:num w:numId="117" w16cid:durableId="755438031">
    <w:abstractNumId w:val="50"/>
  </w:num>
  <w:num w:numId="118" w16cid:durableId="1760328210">
    <w:abstractNumId w:val="43"/>
  </w:num>
  <w:num w:numId="119" w16cid:durableId="1675299192">
    <w:abstractNumId w:val="12"/>
  </w:num>
  <w:num w:numId="120" w16cid:durableId="1160928900">
    <w:abstractNumId w:val="31"/>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4"/>
  <w:proofState w:spelling="clean" w:grammar="clean"/>
  <w:defaultTabStop w:val="709"/>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3495"/>
    <w:rsid w:val="00004271"/>
    <w:rsid w:val="0001073D"/>
    <w:rsid w:val="00011D10"/>
    <w:rsid w:val="00016E2E"/>
    <w:rsid w:val="00017C36"/>
    <w:rsid w:val="00021CF7"/>
    <w:rsid w:val="0002769A"/>
    <w:rsid w:val="00032980"/>
    <w:rsid w:val="0003299C"/>
    <w:rsid w:val="000355A7"/>
    <w:rsid w:val="00037BF4"/>
    <w:rsid w:val="00041424"/>
    <w:rsid w:val="0004218D"/>
    <w:rsid w:val="00045347"/>
    <w:rsid w:val="00045780"/>
    <w:rsid w:val="00046423"/>
    <w:rsid w:val="000501EC"/>
    <w:rsid w:val="000518DF"/>
    <w:rsid w:val="0005299E"/>
    <w:rsid w:val="000530C6"/>
    <w:rsid w:val="00060D74"/>
    <w:rsid w:val="00066173"/>
    <w:rsid w:val="00067886"/>
    <w:rsid w:val="00072A8A"/>
    <w:rsid w:val="00073684"/>
    <w:rsid w:val="00080A5E"/>
    <w:rsid w:val="000828E6"/>
    <w:rsid w:val="00086E1C"/>
    <w:rsid w:val="000878B1"/>
    <w:rsid w:val="000A03D3"/>
    <w:rsid w:val="000A252C"/>
    <w:rsid w:val="000A4088"/>
    <w:rsid w:val="000A5694"/>
    <w:rsid w:val="000A6128"/>
    <w:rsid w:val="000A6A9A"/>
    <w:rsid w:val="000A6F83"/>
    <w:rsid w:val="000B17F4"/>
    <w:rsid w:val="000B4F07"/>
    <w:rsid w:val="000B6642"/>
    <w:rsid w:val="000B7395"/>
    <w:rsid w:val="000C308A"/>
    <w:rsid w:val="000C67DF"/>
    <w:rsid w:val="000C755D"/>
    <w:rsid w:val="000D282E"/>
    <w:rsid w:val="000D3E6D"/>
    <w:rsid w:val="000E02E4"/>
    <w:rsid w:val="000E3E06"/>
    <w:rsid w:val="000E4D76"/>
    <w:rsid w:val="000E7EAF"/>
    <w:rsid w:val="000F005E"/>
    <w:rsid w:val="000F3950"/>
    <w:rsid w:val="000F3A1A"/>
    <w:rsid w:val="000F644D"/>
    <w:rsid w:val="0010302A"/>
    <w:rsid w:val="0010386A"/>
    <w:rsid w:val="00105CB3"/>
    <w:rsid w:val="00107386"/>
    <w:rsid w:val="00111819"/>
    <w:rsid w:val="00111F85"/>
    <w:rsid w:val="0011250B"/>
    <w:rsid w:val="00113181"/>
    <w:rsid w:val="00125000"/>
    <w:rsid w:val="00125E76"/>
    <w:rsid w:val="00132404"/>
    <w:rsid w:val="00133473"/>
    <w:rsid w:val="00135512"/>
    <w:rsid w:val="00136B65"/>
    <w:rsid w:val="001412E5"/>
    <w:rsid w:val="00146757"/>
    <w:rsid w:val="00146CCA"/>
    <w:rsid w:val="0017419C"/>
    <w:rsid w:val="00174835"/>
    <w:rsid w:val="00180532"/>
    <w:rsid w:val="0018255E"/>
    <w:rsid w:val="001856DE"/>
    <w:rsid w:val="00187867"/>
    <w:rsid w:val="00190CCB"/>
    <w:rsid w:val="00194BF4"/>
    <w:rsid w:val="001951A4"/>
    <w:rsid w:val="001A121C"/>
    <w:rsid w:val="001A43FF"/>
    <w:rsid w:val="001A7476"/>
    <w:rsid w:val="001B2109"/>
    <w:rsid w:val="001B253B"/>
    <w:rsid w:val="001B2720"/>
    <w:rsid w:val="001B6E16"/>
    <w:rsid w:val="001C5E67"/>
    <w:rsid w:val="001C78D8"/>
    <w:rsid w:val="001D7263"/>
    <w:rsid w:val="001D7608"/>
    <w:rsid w:val="001F11E5"/>
    <w:rsid w:val="001F224B"/>
    <w:rsid w:val="001F3767"/>
    <w:rsid w:val="001F76F1"/>
    <w:rsid w:val="00205D94"/>
    <w:rsid w:val="002073E8"/>
    <w:rsid w:val="00213C12"/>
    <w:rsid w:val="00215B3C"/>
    <w:rsid w:val="00225C54"/>
    <w:rsid w:val="0023599E"/>
    <w:rsid w:val="00236F8F"/>
    <w:rsid w:val="00246162"/>
    <w:rsid w:val="0025291F"/>
    <w:rsid w:val="002532A3"/>
    <w:rsid w:val="00263F8B"/>
    <w:rsid w:val="00272F4B"/>
    <w:rsid w:val="002804F4"/>
    <w:rsid w:val="00280D77"/>
    <w:rsid w:val="002818EC"/>
    <w:rsid w:val="002853E4"/>
    <w:rsid w:val="00294778"/>
    <w:rsid w:val="0029551D"/>
    <w:rsid w:val="002A08A4"/>
    <w:rsid w:val="002A1EEC"/>
    <w:rsid w:val="002A70E0"/>
    <w:rsid w:val="002B06B1"/>
    <w:rsid w:val="002B6F0B"/>
    <w:rsid w:val="002B7701"/>
    <w:rsid w:val="002B7CB0"/>
    <w:rsid w:val="002C6EFD"/>
    <w:rsid w:val="002E625C"/>
    <w:rsid w:val="002E6417"/>
    <w:rsid w:val="002F65AE"/>
    <w:rsid w:val="002F65CC"/>
    <w:rsid w:val="00300BFE"/>
    <w:rsid w:val="003019A3"/>
    <w:rsid w:val="00304E47"/>
    <w:rsid w:val="0030517C"/>
    <w:rsid w:val="00305FAA"/>
    <w:rsid w:val="00306884"/>
    <w:rsid w:val="00307A62"/>
    <w:rsid w:val="00312E32"/>
    <w:rsid w:val="003136F3"/>
    <w:rsid w:val="00314703"/>
    <w:rsid w:val="00316AC8"/>
    <w:rsid w:val="00317EDF"/>
    <w:rsid w:val="003231D6"/>
    <w:rsid w:val="0032342A"/>
    <w:rsid w:val="00323BC1"/>
    <w:rsid w:val="0032470D"/>
    <w:rsid w:val="003329FB"/>
    <w:rsid w:val="00341763"/>
    <w:rsid w:val="003443B7"/>
    <w:rsid w:val="00347CC2"/>
    <w:rsid w:val="00351E49"/>
    <w:rsid w:val="0035267C"/>
    <w:rsid w:val="0035547A"/>
    <w:rsid w:val="003555A2"/>
    <w:rsid w:val="00356AD1"/>
    <w:rsid w:val="0035715A"/>
    <w:rsid w:val="0036037D"/>
    <w:rsid w:val="00362B42"/>
    <w:rsid w:val="00363990"/>
    <w:rsid w:val="00363E4A"/>
    <w:rsid w:val="00363E67"/>
    <w:rsid w:val="00372B85"/>
    <w:rsid w:val="0037330E"/>
    <w:rsid w:val="003740A5"/>
    <w:rsid w:val="00375FF1"/>
    <w:rsid w:val="003779E9"/>
    <w:rsid w:val="00384A99"/>
    <w:rsid w:val="00384B5C"/>
    <w:rsid w:val="0039496F"/>
    <w:rsid w:val="00395199"/>
    <w:rsid w:val="00397D00"/>
    <w:rsid w:val="003A02E7"/>
    <w:rsid w:val="003A16DA"/>
    <w:rsid w:val="003C1353"/>
    <w:rsid w:val="003C1A85"/>
    <w:rsid w:val="003C303F"/>
    <w:rsid w:val="003C4548"/>
    <w:rsid w:val="003C6C8E"/>
    <w:rsid w:val="003D0A40"/>
    <w:rsid w:val="003D3305"/>
    <w:rsid w:val="003D52FB"/>
    <w:rsid w:val="003D657D"/>
    <w:rsid w:val="003D71FB"/>
    <w:rsid w:val="003E03B1"/>
    <w:rsid w:val="003E3DD5"/>
    <w:rsid w:val="003E746F"/>
    <w:rsid w:val="00400B55"/>
    <w:rsid w:val="00402EC1"/>
    <w:rsid w:val="004077D4"/>
    <w:rsid w:val="00410FB7"/>
    <w:rsid w:val="00413093"/>
    <w:rsid w:val="004147C9"/>
    <w:rsid w:val="00420511"/>
    <w:rsid w:val="0042456C"/>
    <w:rsid w:val="00425389"/>
    <w:rsid w:val="00431B42"/>
    <w:rsid w:val="004325EA"/>
    <w:rsid w:val="00433368"/>
    <w:rsid w:val="00433FF3"/>
    <w:rsid w:val="00436C7B"/>
    <w:rsid w:val="004377FB"/>
    <w:rsid w:val="00445308"/>
    <w:rsid w:val="0045170A"/>
    <w:rsid w:val="00453379"/>
    <w:rsid w:val="004601E6"/>
    <w:rsid w:val="004619DA"/>
    <w:rsid w:val="00461AC1"/>
    <w:rsid w:val="00461D9B"/>
    <w:rsid w:val="00463A9E"/>
    <w:rsid w:val="00475BC8"/>
    <w:rsid w:val="00475E60"/>
    <w:rsid w:val="004814B4"/>
    <w:rsid w:val="004818D7"/>
    <w:rsid w:val="00481CC6"/>
    <w:rsid w:val="00485D6A"/>
    <w:rsid w:val="004901AF"/>
    <w:rsid w:val="004908D1"/>
    <w:rsid w:val="00494715"/>
    <w:rsid w:val="00497CC4"/>
    <w:rsid w:val="004A1F51"/>
    <w:rsid w:val="004A6256"/>
    <w:rsid w:val="004B195D"/>
    <w:rsid w:val="004B3379"/>
    <w:rsid w:val="004B3493"/>
    <w:rsid w:val="004B3C31"/>
    <w:rsid w:val="004B7670"/>
    <w:rsid w:val="004C0FC2"/>
    <w:rsid w:val="004C3032"/>
    <w:rsid w:val="004C7895"/>
    <w:rsid w:val="004D0346"/>
    <w:rsid w:val="004E2C1A"/>
    <w:rsid w:val="004F2F76"/>
    <w:rsid w:val="004F3A06"/>
    <w:rsid w:val="004F434F"/>
    <w:rsid w:val="005001B0"/>
    <w:rsid w:val="00501C53"/>
    <w:rsid w:val="0051058C"/>
    <w:rsid w:val="00511AAF"/>
    <w:rsid w:val="00513988"/>
    <w:rsid w:val="00515839"/>
    <w:rsid w:val="005167FA"/>
    <w:rsid w:val="00530D26"/>
    <w:rsid w:val="00535C97"/>
    <w:rsid w:val="00537791"/>
    <w:rsid w:val="00543514"/>
    <w:rsid w:val="0055790D"/>
    <w:rsid w:val="00560983"/>
    <w:rsid w:val="00565936"/>
    <w:rsid w:val="00571B8C"/>
    <w:rsid w:val="00572213"/>
    <w:rsid w:val="00572A2D"/>
    <w:rsid w:val="00572B66"/>
    <w:rsid w:val="005767AF"/>
    <w:rsid w:val="00582309"/>
    <w:rsid w:val="005901D0"/>
    <w:rsid w:val="00590211"/>
    <w:rsid w:val="00590E9F"/>
    <w:rsid w:val="00591531"/>
    <w:rsid w:val="00591AF4"/>
    <w:rsid w:val="00591D58"/>
    <w:rsid w:val="00593C3E"/>
    <w:rsid w:val="00594331"/>
    <w:rsid w:val="00595F1C"/>
    <w:rsid w:val="0059752A"/>
    <w:rsid w:val="005A00DE"/>
    <w:rsid w:val="005A4E78"/>
    <w:rsid w:val="005A6BCC"/>
    <w:rsid w:val="005A6CF6"/>
    <w:rsid w:val="005A7077"/>
    <w:rsid w:val="005A7A56"/>
    <w:rsid w:val="005B0664"/>
    <w:rsid w:val="005B151C"/>
    <w:rsid w:val="005C595F"/>
    <w:rsid w:val="005D05BC"/>
    <w:rsid w:val="005D185D"/>
    <w:rsid w:val="005D437C"/>
    <w:rsid w:val="005D6A9D"/>
    <w:rsid w:val="005F129B"/>
    <w:rsid w:val="005F3788"/>
    <w:rsid w:val="00607392"/>
    <w:rsid w:val="00607D65"/>
    <w:rsid w:val="00610566"/>
    <w:rsid w:val="00612FE1"/>
    <w:rsid w:val="00617094"/>
    <w:rsid w:val="00621115"/>
    <w:rsid w:val="00623B94"/>
    <w:rsid w:val="00624E69"/>
    <w:rsid w:val="00625198"/>
    <w:rsid w:val="0062560D"/>
    <w:rsid w:val="00626E54"/>
    <w:rsid w:val="006347AB"/>
    <w:rsid w:val="00635BF7"/>
    <w:rsid w:val="00636378"/>
    <w:rsid w:val="006434E3"/>
    <w:rsid w:val="006461E9"/>
    <w:rsid w:val="006545EF"/>
    <w:rsid w:val="00655074"/>
    <w:rsid w:val="00655553"/>
    <w:rsid w:val="00662D5B"/>
    <w:rsid w:val="00675550"/>
    <w:rsid w:val="00676033"/>
    <w:rsid w:val="006763AB"/>
    <w:rsid w:val="0068130C"/>
    <w:rsid w:val="0068433D"/>
    <w:rsid w:val="0068448D"/>
    <w:rsid w:val="006966C3"/>
    <w:rsid w:val="006A1B8D"/>
    <w:rsid w:val="006A2F89"/>
    <w:rsid w:val="006A3D8B"/>
    <w:rsid w:val="006A41DE"/>
    <w:rsid w:val="006A57FB"/>
    <w:rsid w:val="006B215E"/>
    <w:rsid w:val="006B5BDE"/>
    <w:rsid w:val="006C4B73"/>
    <w:rsid w:val="006C76FF"/>
    <w:rsid w:val="006D156E"/>
    <w:rsid w:val="006D2610"/>
    <w:rsid w:val="006D3153"/>
    <w:rsid w:val="006D61AF"/>
    <w:rsid w:val="006D746D"/>
    <w:rsid w:val="006E0112"/>
    <w:rsid w:val="006E1445"/>
    <w:rsid w:val="006E2498"/>
    <w:rsid w:val="006E5717"/>
    <w:rsid w:val="006E5B95"/>
    <w:rsid w:val="006E6492"/>
    <w:rsid w:val="006E78C2"/>
    <w:rsid w:val="006F1D72"/>
    <w:rsid w:val="0070207A"/>
    <w:rsid w:val="00702925"/>
    <w:rsid w:val="00703772"/>
    <w:rsid w:val="007047F1"/>
    <w:rsid w:val="007060C9"/>
    <w:rsid w:val="00706450"/>
    <w:rsid w:val="00706764"/>
    <w:rsid w:val="0070716A"/>
    <w:rsid w:val="0071017B"/>
    <w:rsid w:val="007105D9"/>
    <w:rsid w:val="0071199F"/>
    <w:rsid w:val="00712E1C"/>
    <w:rsid w:val="00715436"/>
    <w:rsid w:val="0071695B"/>
    <w:rsid w:val="00716DB1"/>
    <w:rsid w:val="00717C31"/>
    <w:rsid w:val="00726F82"/>
    <w:rsid w:val="00730772"/>
    <w:rsid w:val="0073097D"/>
    <w:rsid w:val="00732CE4"/>
    <w:rsid w:val="007333DD"/>
    <w:rsid w:val="00736821"/>
    <w:rsid w:val="0073728F"/>
    <w:rsid w:val="00744E20"/>
    <w:rsid w:val="00745C80"/>
    <w:rsid w:val="0074703B"/>
    <w:rsid w:val="00750CEB"/>
    <w:rsid w:val="0075497C"/>
    <w:rsid w:val="00757BB2"/>
    <w:rsid w:val="00761018"/>
    <w:rsid w:val="00763C65"/>
    <w:rsid w:val="0076622A"/>
    <w:rsid w:val="00766463"/>
    <w:rsid w:val="00771048"/>
    <w:rsid w:val="00772757"/>
    <w:rsid w:val="0077342D"/>
    <w:rsid w:val="00774F8C"/>
    <w:rsid w:val="0078214B"/>
    <w:rsid w:val="007873D7"/>
    <w:rsid w:val="00787D9D"/>
    <w:rsid w:val="00791576"/>
    <w:rsid w:val="00794108"/>
    <w:rsid w:val="0079699E"/>
    <w:rsid w:val="007A0217"/>
    <w:rsid w:val="007A0486"/>
    <w:rsid w:val="007A164F"/>
    <w:rsid w:val="007B7B7D"/>
    <w:rsid w:val="007C0FB9"/>
    <w:rsid w:val="007C529E"/>
    <w:rsid w:val="007C5D5E"/>
    <w:rsid w:val="007C5D8D"/>
    <w:rsid w:val="007D57E6"/>
    <w:rsid w:val="007E17F1"/>
    <w:rsid w:val="007E7586"/>
    <w:rsid w:val="007E7759"/>
    <w:rsid w:val="007F096B"/>
    <w:rsid w:val="007F429C"/>
    <w:rsid w:val="007F54D4"/>
    <w:rsid w:val="007F5C28"/>
    <w:rsid w:val="007F6CEB"/>
    <w:rsid w:val="00804C71"/>
    <w:rsid w:val="0080585C"/>
    <w:rsid w:val="008128C5"/>
    <w:rsid w:val="00812F77"/>
    <w:rsid w:val="008149A9"/>
    <w:rsid w:val="0082021A"/>
    <w:rsid w:val="008210B6"/>
    <w:rsid w:val="00826C34"/>
    <w:rsid w:val="00832C76"/>
    <w:rsid w:val="00834932"/>
    <w:rsid w:val="008403C5"/>
    <w:rsid w:val="00840DEE"/>
    <w:rsid w:val="008420DA"/>
    <w:rsid w:val="00843B74"/>
    <w:rsid w:val="00844456"/>
    <w:rsid w:val="008451A2"/>
    <w:rsid w:val="008455A1"/>
    <w:rsid w:val="00850AD6"/>
    <w:rsid w:val="00852E1A"/>
    <w:rsid w:val="00853AD5"/>
    <w:rsid w:val="00853C11"/>
    <w:rsid w:val="008558AE"/>
    <w:rsid w:val="0085762C"/>
    <w:rsid w:val="00860628"/>
    <w:rsid w:val="00862A1F"/>
    <w:rsid w:val="00866737"/>
    <w:rsid w:val="0087586D"/>
    <w:rsid w:val="00877A12"/>
    <w:rsid w:val="00884659"/>
    <w:rsid w:val="00886FE9"/>
    <w:rsid w:val="008904EB"/>
    <w:rsid w:val="0089182A"/>
    <w:rsid w:val="00893211"/>
    <w:rsid w:val="0089553A"/>
    <w:rsid w:val="00895D1B"/>
    <w:rsid w:val="008A548D"/>
    <w:rsid w:val="008A54E1"/>
    <w:rsid w:val="008A6E70"/>
    <w:rsid w:val="008B0466"/>
    <w:rsid w:val="008B0F88"/>
    <w:rsid w:val="008D22CC"/>
    <w:rsid w:val="008D267E"/>
    <w:rsid w:val="008D6FD9"/>
    <w:rsid w:val="008D7793"/>
    <w:rsid w:val="008D79F7"/>
    <w:rsid w:val="008E44FB"/>
    <w:rsid w:val="008F1A9F"/>
    <w:rsid w:val="008F27F3"/>
    <w:rsid w:val="009107D7"/>
    <w:rsid w:val="0091730E"/>
    <w:rsid w:val="00921401"/>
    <w:rsid w:val="00931534"/>
    <w:rsid w:val="009334A3"/>
    <w:rsid w:val="00934BE6"/>
    <w:rsid w:val="00937732"/>
    <w:rsid w:val="009412A0"/>
    <w:rsid w:val="00943CC5"/>
    <w:rsid w:val="00943FC6"/>
    <w:rsid w:val="00950336"/>
    <w:rsid w:val="00954A99"/>
    <w:rsid w:val="00956D21"/>
    <w:rsid w:val="00961ACF"/>
    <w:rsid w:val="00961E78"/>
    <w:rsid w:val="00963404"/>
    <w:rsid w:val="00964D9F"/>
    <w:rsid w:val="0098089F"/>
    <w:rsid w:val="009841CA"/>
    <w:rsid w:val="009951DD"/>
    <w:rsid w:val="0099674A"/>
    <w:rsid w:val="009A2862"/>
    <w:rsid w:val="009A2A9C"/>
    <w:rsid w:val="009A7EE1"/>
    <w:rsid w:val="009B1F0F"/>
    <w:rsid w:val="009C0C8F"/>
    <w:rsid w:val="009C276E"/>
    <w:rsid w:val="009C3646"/>
    <w:rsid w:val="009C6F18"/>
    <w:rsid w:val="009D1D55"/>
    <w:rsid w:val="009D42B4"/>
    <w:rsid w:val="009D46FC"/>
    <w:rsid w:val="009D5355"/>
    <w:rsid w:val="009D5852"/>
    <w:rsid w:val="009D7E05"/>
    <w:rsid w:val="009E2C02"/>
    <w:rsid w:val="009E2F57"/>
    <w:rsid w:val="009E2F90"/>
    <w:rsid w:val="009E4CD3"/>
    <w:rsid w:val="009E6213"/>
    <w:rsid w:val="009E7FE8"/>
    <w:rsid w:val="009F2EFA"/>
    <w:rsid w:val="009F58D1"/>
    <w:rsid w:val="00A012D3"/>
    <w:rsid w:val="00A112ED"/>
    <w:rsid w:val="00A206D4"/>
    <w:rsid w:val="00A274FD"/>
    <w:rsid w:val="00A31799"/>
    <w:rsid w:val="00A317BE"/>
    <w:rsid w:val="00A32162"/>
    <w:rsid w:val="00A328F5"/>
    <w:rsid w:val="00A354FE"/>
    <w:rsid w:val="00A357A8"/>
    <w:rsid w:val="00A3683F"/>
    <w:rsid w:val="00A46DB6"/>
    <w:rsid w:val="00A52613"/>
    <w:rsid w:val="00A53977"/>
    <w:rsid w:val="00A55F11"/>
    <w:rsid w:val="00A6033C"/>
    <w:rsid w:val="00A61986"/>
    <w:rsid w:val="00A62B62"/>
    <w:rsid w:val="00A65502"/>
    <w:rsid w:val="00A67613"/>
    <w:rsid w:val="00A703E6"/>
    <w:rsid w:val="00A72D7A"/>
    <w:rsid w:val="00A7686B"/>
    <w:rsid w:val="00A818F6"/>
    <w:rsid w:val="00A82C1B"/>
    <w:rsid w:val="00A82DC8"/>
    <w:rsid w:val="00A83873"/>
    <w:rsid w:val="00A90753"/>
    <w:rsid w:val="00A90E44"/>
    <w:rsid w:val="00A917FD"/>
    <w:rsid w:val="00A9252B"/>
    <w:rsid w:val="00A971A3"/>
    <w:rsid w:val="00AA2637"/>
    <w:rsid w:val="00AA315C"/>
    <w:rsid w:val="00AB1552"/>
    <w:rsid w:val="00AC1811"/>
    <w:rsid w:val="00AC7820"/>
    <w:rsid w:val="00AD01E6"/>
    <w:rsid w:val="00AD031B"/>
    <w:rsid w:val="00AD54D2"/>
    <w:rsid w:val="00AD5830"/>
    <w:rsid w:val="00AD6D25"/>
    <w:rsid w:val="00AD7592"/>
    <w:rsid w:val="00AD785D"/>
    <w:rsid w:val="00AD7877"/>
    <w:rsid w:val="00AE06BD"/>
    <w:rsid w:val="00AE2722"/>
    <w:rsid w:val="00AE44EE"/>
    <w:rsid w:val="00AF0D91"/>
    <w:rsid w:val="00AF3CDA"/>
    <w:rsid w:val="00AF3D48"/>
    <w:rsid w:val="00B022DE"/>
    <w:rsid w:val="00B04660"/>
    <w:rsid w:val="00B07CFF"/>
    <w:rsid w:val="00B20A4B"/>
    <w:rsid w:val="00B23917"/>
    <w:rsid w:val="00B24B5F"/>
    <w:rsid w:val="00B2524F"/>
    <w:rsid w:val="00B25809"/>
    <w:rsid w:val="00B27311"/>
    <w:rsid w:val="00B30448"/>
    <w:rsid w:val="00B30611"/>
    <w:rsid w:val="00B30DE8"/>
    <w:rsid w:val="00B35636"/>
    <w:rsid w:val="00B416AA"/>
    <w:rsid w:val="00B466C9"/>
    <w:rsid w:val="00B5376E"/>
    <w:rsid w:val="00B538AD"/>
    <w:rsid w:val="00B559DC"/>
    <w:rsid w:val="00B61D59"/>
    <w:rsid w:val="00B62425"/>
    <w:rsid w:val="00B63125"/>
    <w:rsid w:val="00B63140"/>
    <w:rsid w:val="00B63290"/>
    <w:rsid w:val="00B63DE1"/>
    <w:rsid w:val="00B67A53"/>
    <w:rsid w:val="00B67B8C"/>
    <w:rsid w:val="00B72593"/>
    <w:rsid w:val="00B762F6"/>
    <w:rsid w:val="00B842CD"/>
    <w:rsid w:val="00B8518F"/>
    <w:rsid w:val="00B87823"/>
    <w:rsid w:val="00B87C05"/>
    <w:rsid w:val="00B90E7D"/>
    <w:rsid w:val="00B95451"/>
    <w:rsid w:val="00BA2D6E"/>
    <w:rsid w:val="00BA44A9"/>
    <w:rsid w:val="00BB5FE5"/>
    <w:rsid w:val="00BC34F3"/>
    <w:rsid w:val="00BC472D"/>
    <w:rsid w:val="00BC68F0"/>
    <w:rsid w:val="00BD4827"/>
    <w:rsid w:val="00BE0C70"/>
    <w:rsid w:val="00BE1D75"/>
    <w:rsid w:val="00BE36DB"/>
    <w:rsid w:val="00BE6542"/>
    <w:rsid w:val="00BF00F7"/>
    <w:rsid w:val="00BF0860"/>
    <w:rsid w:val="00BF1D9D"/>
    <w:rsid w:val="00BF3EF1"/>
    <w:rsid w:val="00BF4A0D"/>
    <w:rsid w:val="00BF52E5"/>
    <w:rsid w:val="00BF5C12"/>
    <w:rsid w:val="00BF5E3E"/>
    <w:rsid w:val="00BF5F0B"/>
    <w:rsid w:val="00BF6767"/>
    <w:rsid w:val="00C13671"/>
    <w:rsid w:val="00C1448E"/>
    <w:rsid w:val="00C1731A"/>
    <w:rsid w:val="00C20CC5"/>
    <w:rsid w:val="00C22D13"/>
    <w:rsid w:val="00C275E0"/>
    <w:rsid w:val="00C379A1"/>
    <w:rsid w:val="00C426A3"/>
    <w:rsid w:val="00C43AAF"/>
    <w:rsid w:val="00C445B3"/>
    <w:rsid w:val="00C44C46"/>
    <w:rsid w:val="00C51E10"/>
    <w:rsid w:val="00C51F6E"/>
    <w:rsid w:val="00C57439"/>
    <w:rsid w:val="00C6138A"/>
    <w:rsid w:val="00C66FC1"/>
    <w:rsid w:val="00C74B55"/>
    <w:rsid w:val="00C80527"/>
    <w:rsid w:val="00C80F87"/>
    <w:rsid w:val="00C870E9"/>
    <w:rsid w:val="00C94AF6"/>
    <w:rsid w:val="00C965E5"/>
    <w:rsid w:val="00CA1EA3"/>
    <w:rsid w:val="00CA34F6"/>
    <w:rsid w:val="00CA387A"/>
    <w:rsid w:val="00CA3D69"/>
    <w:rsid w:val="00CB65BA"/>
    <w:rsid w:val="00CB71D5"/>
    <w:rsid w:val="00CC7462"/>
    <w:rsid w:val="00CD651A"/>
    <w:rsid w:val="00CE004D"/>
    <w:rsid w:val="00CE1808"/>
    <w:rsid w:val="00CE5603"/>
    <w:rsid w:val="00CF0808"/>
    <w:rsid w:val="00CF5AB1"/>
    <w:rsid w:val="00CF6810"/>
    <w:rsid w:val="00D014F6"/>
    <w:rsid w:val="00D031A9"/>
    <w:rsid w:val="00D07E7B"/>
    <w:rsid w:val="00D108E9"/>
    <w:rsid w:val="00D16852"/>
    <w:rsid w:val="00D20F0A"/>
    <w:rsid w:val="00D215C5"/>
    <w:rsid w:val="00D21923"/>
    <w:rsid w:val="00D21D0E"/>
    <w:rsid w:val="00D27349"/>
    <w:rsid w:val="00D30746"/>
    <w:rsid w:val="00D36C5F"/>
    <w:rsid w:val="00D37FE8"/>
    <w:rsid w:val="00D5506C"/>
    <w:rsid w:val="00D57377"/>
    <w:rsid w:val="00D6741F"/>
    <w:rsid w:val="00D70C55"/>
    <w:rsid w:val="00D816B3"/>
    <w:rsid w:val="00D823AF"/>
    <w:rsid w:val="00D84934"/>
    <w:rsid w:val="00D90242"/>
    <w:rsid w:val="00D95403"/>
    <w:rsid w:val="00D96C6A"/>
    <w:rsid w:val="00DA2156"/>
    <w:rsid w:val="00DA23FE"/>
    <w:rsid w:val="00DB738A"/>
    <w:rsid w:val="00DC15D2"/>
    <w:rsid w:val="00DC1869"/>
    <w:rsid w:val="00DC2B8A"/>
    <w:rsid w:val="00DC697F"/>
    <w:rsid w:val="00DD1476"/>
    <w:rsid w:val="00DD39FF"/>
    <w:rsid w:val="00DD49FD"/>
    <w:rsid w:val="00DE554F"/>
    <w:rsid w:val="00DE60E7"/>
    <w:rsid w:val="00DF04D1"/>
    <w:rsid w:val="00DF1BC4"/>
    <w:rsid w:val="00DF2D9C"/>
    <w:rsid w:val="00DF31D1"/>
    <w:rsid w:val="00DF3D80"/>
    <w:rsid w:val="00DF4AB6"/>
    <w:rsid w:val="00E006CB"/>
    <w:rsid w:val="00E02369"/>
    <w:rsid w:val="00E02AFE"/>
    <w:rsid w:val="00E04C29"/>
    <w:rsid w:val="00E053A9"/>
    <w:rsid w:val="00E066E7"/>
    <w:rsid w:val="00E1330E"/>
    <w:rsid w:val="00E13B0C"/>
    <w:rsid w:val="00E1579A"/>
    <w:rsid w:val="00E175CB"/>
    <w:rsid w:val="00E313FB"/>
    <w:rsid w:val="00E35827"/>
    <w:rsid w:val="00E40B94"/>
    <w:rsid w:val="00E412F2"/>
    <w:rsid w:val="00E4403A"/>
    <w:rsid w:val="00E45C81"/>
    <w:rsid w:val="00E50EAD"/>
    <w:rsid w:val="00E5155A"/>
    <w:rsid w:val="00E54BED"/>
    <w:rsid w:val="00E56C23"/>
    <w:rsid w:val="00E6031F"/>
    <w:rsid w:val="00E61527"/>
    <w:rsid w:val="00E62923"/>
    <w:rsid w:val="00E663A3"/>
    <w:rsid w:val="00E66B42"/>
    <w:rsid w:val="00E72D05"/>
    <w:rsid w:val="00E735FB"/>
    <w:rsid w:val="00E760E3"/>
    <w:rsid w:val="00E83CBB"/>
    <w:rsid w:val="00E87333"/>
    <w:rsid w:val="00E9062D"/>
    <w:rsid w:val="00E9468F"/>
    <w:rsid w:val="00E97D9C"/>
    <w:rsid w:val="00EA22C2"/>
    <w:rsid w:val="00EA72D6"/>
    <w:rsid w:val="00EB31F8"/>
    <w:rsid w:val="00EB3726"/>
    <w:rsid w:val="00EB7C54"/>
    <w:rsid w:val="00ED3433"/>
    <w:rsid w:val="00ED66B6"/>
    <w:rsid w:val="00ED7CE4"/>
    <w:rsid w:val="00EE245F"/>
    <w:rsid w:val="00EE28C7"/>
    <w:rsid w:val="00EE359B"/>
    <w:rsid w:val="00EE4732"/>
    <w:rsid w:val="00EE61FB"/>
    <w:rsid w:val="00EF0378"/>
    <w:rsid w:val="00EF27BB"/>
    <w:rsid w:val="00EF45F9"/>
    <w:rsid w:val="00EF4A48"/>
    <w:rsid w:val="00EF7405"/>
    <w:rsid w:val="00F016AC"/>
    <w:rsid w:val="00F02AAB"/>
    <w:rsid w:val="00F070A5"/>
    <w:rsid w:val="00F11F8E"/>
    <w:rsid w:val="00F138F2"/>
    <w:rsid w:val="00F14209"/>
    <w:rsid w:val="00F16A2E"/>
    <w:rsid w:val="00F17C83"/>
    <w:rsid w:val="00F21D19"/>
    <w:rsid w:val="00F21F77"/>
    <w:rsid w:val="00F24C7A"/>
    <w:rsid w:val="00F25979"/>
    <w:rsid w:val="00F3198E"/>
    <w:rsid w:val="00F33495"/>
    <w:rsid w:val="00F43621"/>
    <w:rsid w:val="00F45837"/>
    <w:rsid w:val="00F465D8"/>
    <w:rsid w:val="00F54134"/>
    <w:rsid w:val="00F54DB8"/>
    <w:rsid w:val="00F5604D"/>
    <w:rsid w:val="00F60B05"/>
    <w:rsid w:val="00F61BA9"/>
    <w:rsid w:val="00F6345E"/>
    <w:rsid w:val="00F706B5"/>
    <w:rsid w:val="00F73BCC"/>
    <w:rsid w:val="00F77201"/>
    <w:rsid w:val="00F82849"/>
    <w:rsid w:val="00F83FF8"/>
    <w:rsid w:val="00F84B01"/>
    <w:rsid w:val="00F87F30"/>
    <w:rsid w:val="00FA00A1"/>
    <w:rsid w:val="00FA0540"/>
    <w:rsid w:val="00FA1585"/>
    <w:rsid w:val="00FA7EB4"/>
    <w:rsid w:val="00FB1D67"/>
    <w:rsid w:val="00FB1E7E"/>
    <w:rsid w:val="00FB39A2"/>
    <w:rsid w:val="00FB41D6"/>
    <w:rsid w:val="00FC7389"/>
    <w:rsid w:val="00FD0D4A"/>
    <w:rsid w:val="00FD7A26"/>
    <w:rsid w:val="00FE11A1"/>
    <w:rsid w:val="00FE207B"/>
    <w:rsid w:val="00FE2CE6"/>
    <w:rsid w:val="00FE4C4C"/>
    <w:rsid w:val="00FE6C00"/>
    <w:rsid w:val="00FF0935"/>
    <w:rsid w:val="00FF2A17"/>
    <w:rsid w:val="00FF7BE0"/>
    <w:rsid w:val="00FF7FFB"/>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BAFE74"/>
  <w15:docId w15:val="{951B8536-0C85-42AE-B602-8423B3286D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pPr>
        <w:suppressAutoHyphens/>
      </w:pPr>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qFormat="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qFormat="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iPriority="0"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iPriority="0" w:unhideWhenUsed="1"/>
    <w:lsdException w:name="List Number 3" w:locked="1" w:semiHidden="1" w:unhideWhenUsed="1"/>
    <w:lsdException w:name="List Number 4" w:locked="1" w:semiHidden="1" w:unhideWhenUsed="1"/>
    <w:lsdException w:name="List Number 5" w:locked="1" w:semiHidden="1" w:uiPriority="0"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iPriority="0"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138F2"/>
    <w:rPr>
      <w:rFonts w:ascii="Times New Roman" w:eastAsia="Times New Roman" w:hAnsi="Times New Roman"/>
      <w:sz w:val="24"/>
      <w:szCs w:val="24"/>
    </w:rPr>
  </w:style>
  <w:style w:type="paragraph" w:styleId="Nagwek1">
    <w:name w:val="heading 1"/>
    <w:basedOn w:val="Normalny"/>
    <w:next w:val="Normalny"/>
    <w:link w:val="Nagwek1Znak"/>
    <w:uiPriority w:val="99"/>
    <w:qFormat/>
    <w:rsid w:val="00B15EFF"/>
    <w:pPr>
      <w:keepNext/>
      <w:spacing w:before="240" w:after="60"/>
      <w:outlineLvl w:val="0"/>
    </w:pPr>
    <w:rPr>
      <w:rFonts w:ascii="Arial" w:eastAsia="Calibri" w:hAnsi="Arial"/>
      <w:b/>
      <w:kern w:val="2"/>
      <w:sz w:val="32"/>
      <w:szCs w:val="20"/>
    </w:rPr>
  </w:style>
  <w:style w:type="paragraph" w:styleId="Nagwek2">
    <w:name w:val="heading 2"/>
    <w:basedOn w:val="Normalny"/>
    <w:next w:val="Normalny"/>
    <w:link w:val="Nagwek2Znak"/>
    <w:uiPriority w:val="9"/>
    <w:unhideWhenUsed/>
    <w:qFormat/>
    <w:locked/>
    <w:rsid w:val="008222E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Nagwek3">
    <w:name w:val="heading 3"/>
    <w:basedOn w:val="Normalny"/>
    <w:next w:val="Normalny"/>
    <w:link w:val="Nagwek3Znak"/>
    <w:uiPriority w:val="9"/>
    <w:unhideWhenUsed/>
    <w:qFormat/>
    <w:locked/>
    <w:rsid w:val="00D07D86"/>
    <w:pPr>
      <w:keepNext/>
      <w:keepLines/>
      <w:spacing w:before="40"/>
      <w:outlineLvl w:val="2"/>
    </w:pPr>
    <w:rPr>
      <w:rFonts w:asciiTheme="majorHAnsi" w:eastAsiaTheme="majorEastAsia" w:hAnsiTheme="majorHAnsi" w:cstheme="majorBidi"/>
      <w:color w:val="243F60"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9"/>
    <w:qFormat/>
    <w:locked/>
    <w:rsid w:val="00B15EFF"/>
    <w:rPr>
      <w:rFonts w:ascii="Arial" w:hAnsi="Arial" w:cs="Times New Roman"/>
      <w:b/>
      <w:kern w:val="2"/>
      <w:sz w:val="32"/>
      <w:lang w:eastAsia="pl-PL"/>
    </w:rPr>
  </w:style>
  <w:style w:type="character" w:customStyle="1" w:styleId="NagwekZnak">
    <w:name w:val="Nagłówek Znak"/>
    <w:link w:val="Nagwek"/>
    <w:uiPriority w:val="99"/>
    <w:qFormat/>
    <w:locked/>
    <w:rsid w:val="00811203"/>
    <w:rPr>
      <w:rFonts w:ascii="Times New Roman" w:hAnsi="Times New Roman" w:cs="Times New Roman"/>
      <w:sz w:val="24"/>
      <w:lang w:eastAsia="pl-PL"/>
    </w:rPr>
  </w:style>
  <w:style w:type="character" w:customStyle="1" w:styleId="StopkaZnak">
    <w:name w:val="Stopka Znak"/>
    <w:link w:val="Stopka"/>
    <w:uiPriority w:val="99"/>
    <w:qFormat/>
    <w:locked/>
    <w:rsid w:val="00811203"/>
    <w:rPr>
      <w:rFonts w:ascii="Times New Roman" w:hAnsi="Times New Roman" w:cs="Times New Roman"/>
      <w:sz w:val="24"/>
      <w:lang w:eastAsia="pl-PL"/>
    </w:rPr>
  </w:style>
  <w:style w:type="character" w:customStyle="1" w:styleId="Kolorowalistaakcent1Znak">
    <w:name w:val="Kolorowa lista — akcent 1 Znak"/>
    <w:link w:val="Kolorowalistaakcent11"/>
    <w:uiPriority w:val="34"/>
    <w:qFormat/>
    <w:locked/>
    <w:rsid w:val="00811203"/>
    <w:rPr>
      <w:rFonts w:ascii="Calibri" w:eastAsia="SimSun" w:hAnsi="Calibri"/>
      <w:sz w:val="20"/>
      <w:lang w:eastAsia="zh-CN"/>
    </w:rPr>
  </w:style>
  <w:style w:type="character" w:styleId="Hipercze">
    <w:name w:val="Hyperlink"/>
    <w:basedOn w:val="Domylnaczcionkaakapitu"/>
    <w:uiPriority w:val="99"/>
    <w:unhideWhenUsed/>
    <w:locked/>
    <w:rsid w:val="003C0571"/>
    <w:rPr>
      <w:color w:val="0000FF" w:themeColor="hyperlink"/>
      <w:u w:val="single"/>
    </w:rPr>
  </w:style>
  <w:style w:type="character" w:customStyle="1" w:styleId="FontStyle33">
    <w:name w:val="Font Style33"/>
    <w:uiPriority w:val="99"/>
    <w:qFormat/>
    <w:rsid w:val="00811203"/>
    <w:rPr>
      <w:rFonts w:ascii="Times New Roman" w:hAnsi="Times New Roman"/>
      <w:sz w:val="22"/>
    </w:rPr>
  </w:style>
  <w:style w:type="character" w:styleId="UyteHipercze">
    <w:name w:val="FollowedHyperlink"/>
    <w:basedOn w:val="Domylnaczcionkaakapitu"/>
    <w:uiPriority w:val="99"/>
    <w:semiHidden/>
    <w:unhideWhenUsed/>
    <w:locked/>
    <w:rsid w:val="003940D1"/>
    <w:rPr>
      <w:color w:val="800080" w:themeColor="followedHyperlink"/>
      <w:u w:val="single"/>
    </w:rPr>
  </w:style>
  <w:style w:type="character" w:customStyle="1" w:styleId="TekstpodstawowyZnak">
    <w:name w:val="Tekst podstawowy Znak"/>
    <w:link w:val="Tekstpodstawowy"/>
    <w:uiPriority w:val="99"/>
    <w:qFormat/>
    <w:locked/>
    <w:rsid w:val="00C52280"/>
    <w:rPr>
      <w:rFonts w:ascii="Times New Roman" w:hAnsi="Times New Roman" w:cs="Times New Roman"/>
      <w:b/>
      <w:sz w:val="20"/>
      <w:lang w:eastAsia="pl-PL"/>
    </w:rPr>
  </w:style>
  <w:style w:type="character" w:customStyle="1" w:styleId="Listanumerowana3Znak">
    <w:name w:val="Lista numerowana 3 Znak"/>
    <w:link w:val="Listanumerowana3"/>
    <w:uiPriority w:val="99"/>
    <w:qFormat/>
    <w:locked/>
    <w:rsid w:val="00253817"/>
    <w:rPr>
      <w:rFonts w:ascii="Times" w:eastAsia="Times New Roman" w:hAnsi="Times"/>
    </w:rPr>
  </w:style>
  <w:style w:type="character" w:customStyle="1" w:styleId="TekstdymkaZnak">
    <w:name w:val="Tekst dymka Znak"/>
    <w:link w:val="Tekstdymka"/>
    <w:uiPriority w:val="99"/>
    <w:semiHidden/>
    <w:qFormat/>
    <w:locked/>
    <w:rsid w:val="006D7EF9"/>
    <w:rPr>
      <w:rFonts w:ascii="Tahoma" w:hAnsi="Tahoma" w:cs="Times New Roman"/>
      <w:sz w:val="16"/>
      <w:lang w:eastAsia="pl-PL"/>
    </w:rPr>
  </w:style>
  <w:style w:type="character" w:styleId="Odwoaniedokomentarza">
    <w:name w:val="annotation reference"/>
    <w:uiPriority w:val="99"/>
    <w:semiHidden/>
    <w:qFormat/>
    <w:rsid w:val="006D7EF9"/>
    <w:rPr>
      <w:rFonts w:cs="Times New Roman"/>
      <w:sz w:val="16"/>
    </w:rPr>
  </w:style>
  <w:style w:type="character" w:customStyle="1" w:styleId="TekstkomentarzaZnak">
    <w:name w:val="Tekst komentarza Znak"/>
    <w:link w:val="Tekstkomentarza"/>
    <w:uiPriority w:val="99"/>
    <w:qFormat/>
    <w:locked/>
    <w:rsid w:val="006D7EF9"/>
    <w:rPr>
      <w:rFonts w:ascii="Times New Roman" w:hAnsi="Times New Roman" w:cs="Times New Roman"/>
      <w:sz w:val="20"/>
      <w:lang w:eastAsia="pl-PL"/>
    </w:rPr>
  </w:style>
  <w:style w:type="character" w:customStyle="1" w:styleId="TematkomentarzaZnak">
    <w:name w:val="Temat komentarza Znak"/>
    <w:link w:val="Tematkomentarza"/>
    <w:uiPriority w:val="99"/>
    <w:semiHidden/>
    <w:qFormat/>
    <w:locked/>
    <w:rsid w:val="006D7EF9"/>
    <w:rPr>
      <w:rFonts w:ascii="Times New Roman" w:hAnsi="Times New Roman" w:cs="Times New Roman"/>
      <w:b/>
      <w:sz w:val="20"/>
      <w:lang w:eastAsia="pl-PL"/>
    </w:rPr>
  </w:style>
  <w:style w:type="character" w:customStyle="1" w:styleId="alb">
    <w:name w:val="a_lb"/>
    <w:qFormat/>
    <w:rsid w:val="00DF069E"/>
    <w:rPr>
      <w:rFonts w:cs="Times New Roman"/>
    </w:rPr>
  </w:style>
  <w:style w:type="character" w:customStyle="1" w:styleId="TekstprzypisudolnegoZnak">
    <w:name w:val="Tekst przypisu dolnego Znak"/>
    <w:link w:val="Tekstprzypisudolnego"/>
    <w:uiPriority w:val="99"/>
    <w:qFormat/>
    <w:locked/>
    <w:rsid w:val="002049F1"/>
    <w:rPr>
      <w:rFonts w:ascii="Times New Roman" w:hAnsi="Times New Roman" w:cs="Times New Roman"/>
      <w:sz w:val="20"/>
      <w:lang w:eastAsia="pl-PL"/>
    </w:rPr>
  </w:style>
  <w:style w:type="character" w:customStyle="1" w:styleId="Odwoanieprzypisudolnego1">
    <w:name w:val="Odwołanie przypisu dolnego1"/>
    <w:rsid w:val="002F572E"/>
    <w:rPr>
      <w:vertAlign w:val="superscript"/>
    </w:rPr>
  </w:style>
  <w:style w:type="character" w:customStyle="1" w:styleId="FootnoteCharacters">
    <w:name w:val="Footnote Characters"/>
    <w:uiPriority w:val="99"/>
    <w:qFormat/>
    <w:rsid w:val="002049F1"/>
    <w:rPr>
      <w:rFonts w:cs="Times New Roman"/>
      <w:vertAlign w:val="superscript"/>
    </w:rPr>
  </w:style>
  <w:style w:type="character" w:customStyle="1" w:styleId="ZwykytekstZnak">
    <w:name w:val="Zwykły tekst Znak"/>
    <w:link w:val="Zwykytekst"/>
    <w:qFormat/>
    <w:locked/>
    <w:rsid w:val="005A34E2"/>
    <w:rPr>
      <w:rFonts w:ascii="Courier New" w:eastAsia="MS Mincho" w:hAnsi="Courier New" w:cs="Times New Roman"/>
      <w:sz w:val="20"/>
      <w:lang w:eastAsia="pl-PL"/>
    </w:rPr>
  </w:style>
  <w:style w:type="character" w:customStyle="1" w:styleId="TytuZnak">
    <w:name w:val="Tytuł Znak"/>
    <w:link w:val="Tytu"/>
    <w:uiPriority w:val="99"/>
    <w:qFormat/>
    <w:locked/>
    <w:rsid w:val="00D63857"/>
    <w:rPr>
      <w:rFonts w:ascii="Calibri Light" w:hAnsi="Calibri Light" w:cs="Times New Roman"/>
      <w:spacing w:val="-10"/>
      <w:kern w:val="2"/>
      <w:sz w:val="56"/>
      <w:lang w:eastAsia="pl-PL"/>
    </w:rPr>
  </w:style>
  <w:style w:type="character" w:customStyle="1" w:styleId="Teksttreci">
    <w:name w:val="Tekst treści_"/>
    <w:qFormat/>
    <w:locked/>
    <w:rsid w:val="003A1F7D"/>
    <w:rPr>
      <w:sz w:val="19"/>
      <w:shd w:val="clear" w:color="auto" w:fill="FFFFFF"/>
    </w:rPr>
  </w:style>
  <w:style w:type="character" w:customStyle="1" w:styleId="TeksttreciPogrubienie6">
    <w:name w:val="Tekst treści + Pogrubienie6"/>
    <w:uiPriority w:val="99"/>
    <w:qFormat/>
    <w:rsid w:val="003A1F7D"/>
    <w:rPr>
      <w:b/>
      <w:spacing w:val="0"/>
      <w:sz w:val="19"/>
      <w:shd w:val="clear" w:color="auto" w:fill="FFFFFF"/>
    </w:rPr>
  </w:style>
  <w:style w:type="character" w:customStyle="1" w:styleId="Teksttreci0">
    <w:name w:val="Tekst treści"/>
    <w:uiPriority w:val="99"/>
    <w:qFormat/>
    <w:rsid w:val="00041821"/>
    <w:rPr>
      <w:rFonts w:ascii="Arial Unicode MS" w:eastAsia="Arial Unicode MS" w:hAnsi="Arial Unicode MS"/>
      <w:spacing w:val="0"/>
      <w:sz w:val="19"/>
      <w:shd w:val="clear" w:color="auto" w:fill="FFFFFF"/>
    </w:rPr>
  </w:style>
  <w:style w:type="character" w:customStyle="1" w:styleId="h2">
    <w:name w:val="h2"/>
    <w:uiPriority w:val="99"/>
    <w:qFormat/>
    <w:rsid w:val="00041821"/>
    <w:rPr>
      <w:rFonts w:cs="Times New Roman"/>
    </w:rPr>
  </w:style>
  <w:style w:type="character" w:customStyle="1" w:styleId="TekstprzypisukocowegoZnak">
    <w:name w:val="Tekst przypisu końcowego Znak"/>
    <w:link w:val="Tekstprzypisukocowego"/>
    <w:uiPriority w:val="99"/>
    <w:semiHidden/>
    <w:qFormat/>
    <w:locked/>
    <w:rsid w:val="00822D8B"/>
    <w:rPr>
      <w:rFonts w:ascii="Times New Roman" w:hAnsi="Times New Roman" w:cs="Times New Roman"/>
      <w:sz w:val="20"/>
      <w:lang w:eastAsia="pl-PL"/>
    </w:rPr>
  </w:style>
  <w:style w:type="character" w:customStyle="1" w:styleId="Odwoanieprzypisukocowego1">
    <w:name w:val="Odwołanie przypisu końcowego1"/>
    <w:rsid w:val="00CA12A0"/>
    <w:rPr>
      <w:rFonts w:cs="Times New Roman"/>
      <w:vertAlign w:val="superscript"/>
    </w:rPr>
  </w:style>
  <w:style w:type="character" w:customStyle="1" w:styleId="EndnoteCharacters">
    <w:name w:val="Endnote Characters"/>
    <w:uiPriority w:val="99"/>
    <w:semiHidden/>
    <w:qFormat/>
    <w:rsid w:val="00822D8B"/>
    <w:rPr>
      <w:rFonts w:cs="Times New Roman"/>
      <w:vertAlign w:val="superscript"/>
    </w:rPr>
  </w:style>
  <w:style w:type="character" w:styleId="Pogrubienie">
    <w:name w:val="Strong"/>
    <w:uiPriority w:val="22"/>
    <w:qFormat/>
    <w:rsid w:val="002B431E"/>
    <w:rPr>
      <w:rFonts w:cs="Times New Roman"/>
      <w:b/>
    </w:rPr>
  </w:style>
  <w:style w:type="character" w:customStyle="1" w:styleId="Tekstpodstawowy2Znak">
    <w:name w:val="Tekst podstawowy 2 Znak"/>
    <w:link w:val="Tekstpodstawowy2"/>
    <w:uiPriority w:val="99"/>
    <w:semiHidden/>
    <w:qFormat/>
    <w:locked/>
    <w:rsid w:val="006A1749"/>
    <w:rPr>
      <w:rFonts w:ascii="Times New Roman" w:hAnsi="Times New Roman" w:cs="Times New Roman"/>
      <w:sz w:val="24"/>
      <w:szCs w:val="24"/>
    </w:rPr>
  </w:style>
  <w:style w:type="character" w:customStyle="1" w:styleId="m5968006951817061090size">
    <w:name w:val="m5968006951817061090size"/>
    <w:uiPriority w:val="99"/>
    <w:qFormat/>
    <w:rsid w:val="00A55FBC"/>
    <w:rPr>
      <w:rFonts w:cs="Times New Roman"/>
    </w:rPr>
  </w:style>
  <w:style w:type="character" w:customStyle="1" w:styleId="m5968006951817061090font">
    <w:name w:val="m5968006951817061090font"/>
    <w:uiPriority w:val="99"/>
    <w:qFormat/>
    <w:rsid w:val="00A55FBC"/>
    <w:rPr>
      <w:rFonts w:cs="Times New Roman"/>
    </w:rPr>
  </w:style>
  <w:style w:type="character" w:customStyle="1" w:styleId="PodtytuZnak">
    <w:name w:val="Podtytuł Znak"/>
    <w:link w:val="Podtytu"/>
    <w:uiPriority w:val="11"/>
    <w:qFormat/>
    <w:rsid w:val="000367B8"/>
    <w:rPr>
      <w:rFonts w:ascii="Cambria" w:eastAsia="Times New Roman" w:hAnsi="Cambria" w:cs="Times New Roman"/>
      <w:sz w:val="24"/>
      <w:szCs w:val="24"/>
    </w:rPr>
  </w:style>
  <w:style w:type="character" w:customStyle="1" w:styleId="BezodstpwZnak">
    <w:name w:val="Bez odstępów Znak"/>
    <w:link w:val="Bezodstpw"/>
    <w:uiPriority w:val="99"/>
    <w:qFormat/>
    <w:locked/>
    <w:rsid w:val="00E36B2A"/>
    <w:rPr>
      <w:rFonts w:eastAsia="Times New Roman"/>
      <w:sz w:val="22"/>
      <w:szCs w:val="22"/>
    </w:rPr>
  </w:style>
  <w:style w:type="character" w:customStyle="1" w:styleId="apple-converted-space">
    <w:name w:val="apple-converted-space"/>
    <w:basedOn w:val="Domylnaczcionkaakapitu"/>
    <w:qFormat/>
    <w:rsid w:val="003D522D"/>
  </w:style>
  <w:style w:type="character" w:customStyle="1" w:styleId="apple-tab-span">
    <w:name w:val="apple-tab-span"/>
    <w:basedOn w:val="Domylnaczcionkaakapitu"/>
    <w:qFormat/>
    <w:rsid w:val="00E61782"/>
  </w:style>
  <w:style w:type="character" w:customStyle="1" w:styleId="s1">
    <w:name w:val="s1"/>
    <w:basedOn w:val="Domylnaczcionkaakapitu"/>
    <w:qFormat/>
    <w:rsid w:val="00E61782"/>
    <w:rPr>
      <w:u w:val="single"/>
    </w:rPr>
  </w:style>
  <w:style w:type="character" w:customStyle="1" w:styleId="Nierozpoznanawzmianka1">
    <w:name w:val="Nierozpoznana wzmianka1"/>
    <w:basedOn w:val="Domylnaczcionkaakapitu"/>
    <w:uiPriority w:val="99"/>
    <w:qFormat/>
    <w:rsid w:val="00F1511C"/>
    <w:rPr>
      <w:color w:val="605E5C"/>
      <w:shd w:val="clear" w:color="auto" w:fill="E1DFDD"/>
    </w:rPr>
  </w:style>
  <w:style w:type="character" w:customStyle="1" w:styleId="Nierozpoznanawzmianka2">
    <w:name w:val="Nierozpoznana wzmianka2"/>
    <w:basedOn w:val="Domylnaczcionkaakapitu"/>
    <w:uiPriority w:val="99"/>
    <w:qFormat/>
    <w:rsid w:val="003A29BE"/>
    <w:rPr>
      <w:color w:val="605E5C"/>
      <w:shd w:val="clear" w:color="auto" w:fill="E1DFDD"/>
    </w:rPr>
  </w:style>
  <w:style w:type="character" w:customStyle="1" w:styleId="Uwydatnienie1">
    <w:name w:val="Uwydatnienie1"/>
    <w:basedOn w:val="Domylnaczcionkaakapitu"/>
    <w:uiPriority w:val="20"/>
    <w:qFormat/>
    <w:locked/>
    <w:rsid w:val="00433CA9"/>
    <w:rPr>
      <w:i/>
      <w:iCs/>
    </w:rPr>
  </w:style>
  <w:style w:type="character" w:customStyle="1" w:styleId="Nierozpoznanawzmianka3">
    <w:name w:val="Nierozpoznana wzmianka3"/>
    <w:basedOn w:val="Domylnaczcionkaakapitu"/>
    <w:uiPriority w:val="99"/>
    <w:semiHidden/>
    <w:unhideWhenUsed/>
    <w:qFormat/>
    <w:rsid w:val="00A30C5C"/>
    <w:rPr>
      <w:color w:val="605E5C"/>
      <w:shd w:val="clear" w:color="auto" w:fill="E1DFDD"/>
    </w:rPr>
  </w:style>
  <w:style w:type="character" w:customStyle="1" w:styleId="ListParagraphChar">
    <w:name w:val="List Paragraph Char"/>
    <w:qFormat/>
    <w:locked/>
    <w:rsid w:val="00520A18"/>
    <w:rPr>
      <w:lang w:eastAsia="en-US"/>
    </w:rPr>
  </w:style>
  <w:style w:type="character" w:customStyle="1" w:styleId="Domylnaczcionkaakapitu1">
    <w:name w:val="Domyślna czcionka akapitu1"/>
    <w:qFormat/>
    <w:rsid w:val="001C3C6E"/>
  </w:style>
  <w:style w:type="character" w:customStyle="1" w:styleId="Domylnaczcionkaakapitu2">
    <w:name w:val="Domyślna czcionka akapitu2"/>
    <w:qFormat/>
    <w:rsid w:val="001C3C6E"/>
  </w:style>
  <w:style w:type="character" w:customStyle="1" w:styleId="fn-ref">
    <w:name w:val="fn-ref"/>
    <w:basedOn w:val="Domylnaczcionkaakapitu"/>
    <w:qFormat/>
    <w:rsid w:val="00CC0E33"/>
  </w:style>
  <w:style w:type="character" w:customStyle="1" w:styleId="alb-s">
    <w:name w:val="a_lb-s"/>
    <w:basedOn w:val="Domylnaczcionkaakapitu"/>
    <w:qFormat/>
    <w:rsid w:val="006A1C25"/>
  </w:style>
  <w:style w:type="character" w:customStyle="1" w:styleId="Nierozpoznanawzmianka4">
    <w:name w:val="Nierozpoznana wzmianka4"/>
    <w:basedOn w:val="Domylnaczcionkaakapitu"/>
    <w:uiPriority w:val="99"/>
    <w:qFormat/>
    <w:rsid w:val="00C11FAC"/>
    <w:rPr>
      <w:color w:val="605E5C"/>
      <w:shd w:val="clear" w:color="auto" w:fill="E1DFDD"/>
    </w:rPr>
  </w:style>
  <w:style w:type="character" w:customStyle="1" w:styleId="Znakiprzypiswdolnych">
    <w:name w:val="Znaki przypisów dolnych"/>
    <w:uiPriority w:val="99"/>
    <w:qFormat/>
    <w:rsid w:val="002F572E"/>
    <w:rPr>
      <w:vertAlign w:val="superscript"/>
    </w:rPr>
  </w:style>
  <w:style w:type="character" w:customStyle="1" w:styleId="HTML-wstpniesformatowanyZnak">
    <w:name w:val="HTML - wstępnie sformatowany Znak"/>
    <w:basedOn w:val="Domylnaczcionkaakapitu"/>
    <w:uiPriority w:val="99"/>
    <w:semiHidden/>
    <w:qFormat/>
    <w:rsid w:val="005715E5"/>
    <w:rPr>
      <w:rFonts w:ascii="Courier New" w:eastAsia="Times New Roman" w:hAnsi="Courier New" w:cs="Courier New"/>
    </w:rPr>
  </w:style>
  <w:style w:type="character" w:customStyle="1" w:styleId="Nagwek3Znak">
    <w:name w:val="Nagłówek 3 Znak"/>
    <w:basedOn w:val="Domylnaczcionkaakapitu"/>
    <w:link w:val="Nagwek3"/>
    <w:uiPriority w:val="9"/>
    <w:qFormat/>
    <w:rsid w:val="00D07D86"/>
    <w:rPr>
      <w:rFonts w:asciiTheme="majorHAnsi" w:eastAsiaTheme="majorEastAsia" w:hAnsiTheme="majorHAnsi" w:cstheme="majorBidi"/>
      <w:color w:val="243F60" w:themeColor="accent1" w:themeShade="7F"/>
      <w:sz w:val="24"/>
      <w:szCs w:val="24"/>
    </w:rPr>
  </w:style>
  <w:style w:type="character" w:customStyle="1" w:styleId="Znakiprzypiswkocowych">
    <w:name w:val="Znaki przypisów końcowych"/>
    <w:qFormat/>
    <w:rsid w:val="00CA12A0"/>
  </w:style>
  <w:style w:type="character" w:customStyle="1" w:styleId="AkapitzlistZnak">
    <w:name w:val="Akapit z listą Znak"/>
    <w:aliases w:val="Akapit z listą numerowaną Znak,Podsis rysunku Znak,EPL lista punktowana z wyrózneniem Znak,A_wyliczenie Znak,K-P_odwolanie Znak,Akapit z listą5 Znak,maz_wyliczenie Znak,opis dzialania Znak,1st level - Bullet List Paragraph Znak"/>
    <w:link w:val="Akapitzlist"/>
    <w:uiPriority w:val="99"/>
    <w:qFormat/>
    <w:rsid w:val="00F06E53"/>
    <w:rPr>
      <w:rFonts w:eastAsia="SimSun"/>
      <w:lang w:eastAsia="zh-CN"/>
    </w:rPr>
  </w:style>
  <w:style w:type="character" w:customStyle="1" w:styleId="Nierozpoznanawzmianka5">
    <w:name w:val="Nierozpoznana wzmianka5"/>
    <w:basedOn w:val="Domylnaczcionkaakapitu"/>
    <w:uiPriority w:val="99"/>
    <w:semiHidden/>
    <w:unhideWhenUsed/>
    <w:qFormat/>
    <w:rsid w:val="003C0571"/>
    <w:rPr>
      <w:color w:val="605E5C"/>
      <w:shd w:val="clear" w:color="auto" w:fill="E1DFDD"/>
    </w:rPr>
  </w:style>
  <w:style w:type="character" w:customStyle="1" w:styleId="Nierozpoznanawzmianka6">
    <w:name w:val="Nierozpoznana wzmianka6"/>
    <w:basedOn w:val="Domylnaczcionkaakapitu"/>
    <w:uiPriority w:val="99"/>
    <w:semiHidden/>
    <w:unhideWhenUsed/>
    <w:qFormat/>
    <w:rsid w:val="00D32591"/>
    <w:rPr>
      <w:color w:val="605E5C"/>
      <w:shd w:val="clear" w:color="auto" w:fill="E1DFDD"/>
    </w:rPr>
  </w:style>
  <w:style w:type="character" w:customStyle="1" w:styleId="Nierozpoznanawzmianka7">
    <w:name w:val="Nierozpoznana wzmianka7"/>
    <w:basedOn w:val="Domylnaczcionkaakapitu"/>
    <w:uiPriority w:val="99"/>
    <w:semiHidden/>
    <w:unhideWhenUsed/>
    <w:qFormat/>
    <w:rsid w:val="00F93C83"/>
    <w:rPr>
      <w:color w:val="605E5C"/>
      <w:shd w:val="clear" w:color="auto" w:fill="E1DFDD"/>
    </w:rPr>
  </w:style>
  <w:style w:type="character" w:styleId="Nierozpoznanawzmianka">
    <w:name w:val="Unresolved Mention"/>
    <w:basedOn w:val="Domylnaczcionkaakapitu"/>
    <w:uiPriority w:val="99"/>
    <w:semiHidden/>
    <w:unhideWhenUsed/>
    <w:qFormat/>
    <w:rsid w:val="008B4D17"/>
    <w:rPr>
      <w:color w:val="605E5C"/>
      <w:shd w:val="clear" w:color="auto" w:fill="E1DFDD"/>
    </w:rPr>
  </w:style>
  <w:style w:type="character" w:customStyle="1" w:styleId="markedcontent">
    <w:name w:val="markedcontent"/>
    <w:basedOn w:val="Domylnaczcionkaakapitu"/>
    <w:qFormat/>
    <w:rsid w:val="00E20471"/>
  </w:style>
  <w:style w:type="character" w:customStyle="1" w:styleId="Nagwek2Znak">
    <w:name w:val="Nagłówek 2 Znak"/>
    <w:basedOn w:val="Domylnaczcionkaakapitu"/>
    <w:link w:val="Nagwek2"/>
    <w:uiPriority w:val="9"/>
    <w:qFormat/>
    <w:rsid w:val="008222E1"/>
    <w:rPr>
      <w:rFonts w:asciiTheme="majorHAnsi" w:eastAsiaTheme="majorEastAsia" w:hAnsiTheme="majorHAnsi" w:cstheme="majorBidi"/>
      <w:color w:val="365F91" w:themeColor="accent1" w:themeShade="BF"/>
      <w:sz w:val="26"/>
      <w:szCs w:val="26"/>
    </w:rPr>
  </w:style>
  <w:style w:type="paragraph" w:styleId="Nagwek">
    <w:name w:val="header"/>
    <w:basedOn w:val="Normalny"/>
    <w:next w:val="Tekstpodstawowy"/>
    <w:link w:val="NagwekZnak"/>
    <w:uiPriority w:val="99"/>
    <w:rsid w:val="00811203"/>
    <w:pPr>
      <w:tabs>
        <w:tab w:val="center" w:pos="4536"/>
        <w:tab w:val="right" w:pos="9072"/>
      </w:tabs>
    </w:pPr>
    <w:rPr>
      <w:rFonts w:eastAsia="Calibri"/>
      <w:szCs w:val="20"/>
    </w:rPr>
  </w:style>
  <w:style w:type="paragraph" w:styleId="Tekstpodstawowy">
    <w:name w:val="Body Text"/>
    <w:basedOn w:val="Normalny"/>
    <w:link w:val="TekstpodstawowyZnak"/>
    <w:uiPriority w:val="99"/>
    <w:rsid w:val="00C52280"/>
    <w:rPr>
      <w:rFonts w:eastAsia="Calibri"/>
      <w:b/>
      <w:sz w:val="20"/>
      <w:szCs w:val="20"/>
    </w:rPr>
  </w:style>
  <w:style w:type="paragraph" w:styleId="Lista">
    <w:name w:val="List"/>
    <w:basedOn w:val="Normalny"/>
    <w:uiPriority w:val="99"/>
    <w:semiHidden/>
    <w:unhideWhenUsed/>
    <w:locked/>
    <w:rsid w:val="00B27802"/>
    <w:pPr>
      <w:ind w:left="283" w:hanging="283"/>
      <w:contextualSpacing/>
    </w:pPr>
  </w:style>
  <w:style w:type="paragraph" w:styleId="Legenda">
    <w:name w:val="caption"/>
    <w:basedOn w:val="Normalny"/>
    <w:qFormat/>
    <w:rsid w:val="00CA12A0"/>
    <w:pPr>
      <w:suppressLineNumbers/>
      <w:spacing w:before="120" w:after="120"/>
    </w:pPr>
    <w:rPr>
      <w:rFonts w:cs="Mangal"/>
      <w:i/>
      <w:iCs/>
    </w:rPr>
  </w:style>
  <w:style w:type="paragraph" w:customStyle="1" w:styleId="Indeks">
    <w:name w:val="Indeks"/>
    <w:basedOn w:val="Normalny"/>
    <w:qFormat/>
    <w:rsid w:val="00CA12A0"/>
    <w:pPr>
      <w:suppressLineNumbers/>
    </w:pPr>
    <w:rPr>
      <w:rFonts w:cs="Mangal"/>
    </w:rPr>
  </w:style>
  <w:style w:type="paragraph" w:customStyle="1" w:styleId="Gwkaistopka">
    <w:name w:val="Główka i stopka"/>
    <w:basedOn w:val="Normalny"/>
    <w:qFormat/>
    <w:rsid w:val="00CA12A0"/>
  </w:style>
  <w:style w:type="paragraph" w:styleId="Stopka">
    <w:name w:val="footer"/>
    <w:basedOn w:val="Normalny"/>
    <w:link w:val="StopkaZnak"/>
    <w:uiPriority w:val="99"/>
    <w:rsid w:val="00811203"/>
    <w:pPr>
      <w:tabs>
        <w:tab w:val="center" w:pos="4536"/>
        <w:tab w:val="right" w:pos="9072"/>
      </w:tabs>
    </w:pPr>
    <w:rPr>
      <w:rFonts w:eastAsia="Calibri"/>
      <w:szCs w:val="20"/>
    </w:rPr>
  </w:style>
  <w:style w:type="paragraph" w:customStyle="1" w:styleId="Kolorowalistaakcent11">
    <w:name w:val="Kolorowa lista — akcent 11"/>
    <w:basedOn w:val="Normalny"/>
    <w:link w:val="Kolorowalistaakcent1Znak"/>
    <w:uiPriority w:val="99"/>
    <w:qFormat/>
    <w:rsid w:val="00811203"/>
    <w:pPr>
      <w:spacing w:before="20" w:after="40" w:line="252" w:lineRule="auto"/>
      <w:ind w:left="720"/>
      <w:contextualSpacing/>
      <w:jc w:val="both"/>
    </w:pPr>
    <w:rPr>
      <w:rFonts w:ascii="Calibri" w:eastAsia="SimSun" w:hAnsi="Calibri"/>
      <w:sz w:val="20"/>
      <w:szCs w:val="20"/>
      <w:lang w:eastAsia="zh-CN"/>
    </w:rPr>
  </w:style>
  <w:style w:type="paragraph" w:customStyle="1" w:styleId="Default">
    <w:name w:val="Default"/>
    <w:qFormat/>
    <w:rsid w:val="00811203"/>
    <w:rPr>
      <w:rFonts w:ascii="Times New Roman" w:hAnsi="Times New Roman"/>
      <w:color w:val="000000"/>
      <w:sz w:val="24"/>
      <w:szCs w:val="24"/>
      <w:lang w:eastAsia="en-US"/>
    </w:rPr>
  </w:style>
  <w:style w:type="paragraph" w:styleId="Bezodstpw">
    <w:name w:val="No Spacing"/>
    <w:link w:val="BezodstpwZnak"/>
    <w:uiPriority w:val="1"/>
    <w:qFormat/>
    <w:rsid w:val="00811203"/>
    <w:rPr>
      <w:rFonts w:eastAsia="Times New Roman"/>
      <w:sz w:val="22"/>
      <w:szCs w:val="22"/>
    </w:rPr>
  </w:style>
  <w:style w:type="paragraph" w:styleId="NormalnyWeb">
    <w:name w:val="Normal (Web)"/>
    <w:basedOn w:val="Normalny"/>
    <w:uiPriority w:val="99"/>
    <w:qFormat/>
    <w:rsid w:val="00811203"/>
    <w:rPr>
      <w:rFonts w:eastAsia="Calibri"/>
    </w:rPr>
  </w:style>
  <w:style w:type="paragraph" w:customStyle="1" w:styleId="Teksttreci2">
    <w:name w:val="Tekst treści (2)"/>
    <w:basedOn w:val="Normalny"/>
    <w:uiPriority w:val="99"/>
    <w:qFormat/>
    <w:rsid w:val="00811203"/>
    <w:pPr>
      <w:widowControl w:val="0"/>
      <w:shd w:val="clear" w:color="auto" w:fill="FFFFFF"/>
      <w:spacing w:before="240" w:line="252" w:lineRule="exact"/>
      <w:ind w:hanging="360"/>
      <w:jc w:val="both"/>
    </w:pPr>
    <w:rPr>
      <w:sz w:val="21"/>
    </w:rPr>
  </w:style>
  <w:style w:type="paragraph" w:customStyle="1" w:styleId="a-podst-2">
    <w:name w:val="a-podst-2"/>
    <w:basedOn w:val="Normalny"/>
    <w:uiPriority w:val="99"/>
    <w:qFormat/>
    <w:rsid w:val="00811203"/>
    <w:pPr>
      <w:spacing w:line="360" w:lineRule="auto"/>
      <w:ind w:left="284" w:hanging="284"/>
    </w:pPr>
    <w:rPr>
      <w:szCs w:val="20"/>
    </w:rPr>
  </w:style>
  <w:style w:type="paragraph" w:customStyle="1" w:styleId="Teksttreci5">
    <w:name w:val="Tekst treści (5)"/>
    <w:basedOn w:val="Normalny"/>
    <w:uiPriority w:val="99"/>
    <w:qFormat/>
    <w:rsid w:val="00811203"/>
    <w:pPr>
      <w:widowControl w:val="0"/>
      <w:shd w:val="clear" w:color="auto" w:fill="FFFFFF"/>
      <w:spacing w:before="240" w:after="480" w:line="250" w:lineRule="exact"/>
      <w:ind w:hanging="320"/>
      <w:jc w:val="both"/>
    </w:pPr>
    <w:rPr>
      <w:i/>
      <w:sz w:val="22"/>
    </w:rPr>
  </w:style>
  <w:style w:type="paragraph" w:customStyle="1" w:styleId="pkt">
    <w:name w:val="pkt"/>
    <w:basedOn w:val="Normalny"/>
    <w:qFormat/>
    <w:rsid w:val="00690095"/>
    <w:pPr>
      <w:spacing w:before="60" w:after="60" w:line="360" w:lineRule="auto"/>
      <w:ind w:left="851" w:hanging="295"/>
      <w:jc w:val="both"/>
    </w:pPr>
    <w:rPr>
      <w:rFonts w:ascii="Univers-PL" w:hAnsi="Univers-PL"/>
      <w:sz w:val="19"/>
      <w:szCs w:val="19"/>
      <w:u w:color="000000"/>
    </w:rPr>
  </w:style>
  <w:style w:type="paragraph" w:styleId="Listanumerowana">
    <w:name w:val="List Number"/>
    <w:basedOn w:val="Normalny"/>
    <w:qFormat/>
    <w:rsid w:val="00253817"/>
    <w:pPr>
      <w:widowControl w:val="0"/>
      <w:numPr>
        <w:numId w:val="2"/>
      </w:numPr>
      <w:tabs>
        <w:tab w:val="left" w:pos="425"/>
      </w:tabs>
      <w:spacing w:before="120" w:after="60" w:line="288" w:lineRule="auto"/>
      <w:ind w:left="425" w:hanging="425"/>
    </w:pPr>
    <w:rPr>
      <w:rFonts w:ascii="Times" w:hAnsi="Times"/>
      <w:b/>
      <w:sz w:val="22"/>
      <w:szCs w:val="22"/>
    </w:rPr>
  </w:style>
  <w:style w:type="paragraph" w:styleId="Listanumerowana2">
    <w:name w:val="List Number 2"/>
    <w:basedOn w:val="Normalny"/>
    <w:qFormat/>
    <w:rsid w:val="00253817"/>
    <w:pPr>
      <w:tabs>
        <w:tab w:val="left" w:pos="0"/>
      </w:tabs>
      <w:spacing w:line="288" w:lineRule="auto"/>
      <w:ind w:left="992" w:hanging="567"/>
      <w:jc w:val="both"/>
    </w:pPr>
    <w:rPr>
      <w:rFonts w:ascii="Times" w:hAnsi="Times"/>
      <w:sz w:val="22"/>
    </w:rPr>
  </w:style>
  <w:style w:type="paragraph" w:styleId="Listanumerowana3">
    <w:name w:val="List Number 3"/>
    <w:basedOn w:val="Normalny"/>
    <w:link w:val="Listanumerowana3Znak"/>
    <w:uiPriority w:val="99"/>
    <w:qFormat/>
    <w:rsid w:val="00253817"/>
    <w:pPr>
      <w:numPr>
        <w:numId w:val="3"/>
      </w:numPr>
      <w:tabs>
        <w:tab w:val="left" w:pos="1440"/>
      </w:tabs>
      <w:spacing w:line="288" w:lineRule="auto"/>
      <w:ind w:left="1701" w:hanging="709"/>
      <w:jc w:val="both"/>
    </w:pPr>
    <w:rPr>
      <w:rFonts w:ascii="Times" w:hAnsi="Times"/>
      <w:sz w:val="20"/>
      <w:szCs w:val="20"/>
    </w:rPr>
  </w:style>
  <w:style w:type="paragraph" w:styleId="Listanumerowana4">
    <w:name w:val="List Number 4"/>
    <w:basedOn w:val="Listanumerowana3"/>
    <w:uiPriority w:val="99"/>
    <w:qFormat/>
    <w:rsid w:val="00253817"/>
    <w:pPr>
      <w:numPr>
        <w:numId w:val="4"/>
      </w:numPr>
      <w:ind w:left="2552" w:hanging="851"/>
    </w:pPr>
  </w:style>
  <w:style w:type="paragraph" w:styleId="Listanumerowana5">
    <w:name w:val="List Number 5"/>
    <w:basedOn w:val="Normalny"/>
    <w:qFormat/>
    <w:rsid w:val="00253817"/>
    <w:pPr>
      <w:tabs>
        <w:tab w:val="left" w:pos="0"/>
        <w:tab w:val="left" w:pos="2520"/>
      </w:tabs>
      <w:spacing w:line="288" w:lineRule="auto"/>
      <w:ind w:left="3544" w:hanging="992"/>
      <w:jc w:val="both"/>
    </w:pPr>
    <w:rPr>
      <w:rFonts w:ascii="Times" w:hAnsi="Times"/>
      <w:bCs/>
      <w:sz w:val="22"/>
      <w:szCs w:val="22"/>
    </w:rPr>
  </w:style>
  <w:style w:type="paragraph" w:styleId="Tekstdymka">
    <w:name w:val="Balloon Text"/>
    <w:basedOn w:val="Normalny"/>
    <w:link w:val="TekstdymkaZnak"/>
    <w:uiPriority w:val="99"/>
    <w:semiHidden/>
    <w:qFormat/>
    <w:rsid w:val="006D7EF9"/>
    <w:rPr>
      <w:rFonts w:ascii="Tahoma" w:eastAsia="Calibri" w:hAnsi="Tahoma"/>
      <w:sz w:val="16"/>
      <w:szCs w:val="20"/>
    </w:rPr>
  </w:style>
  <w:style w:type="paragraph" w:styleId="Tekstkomentarza">
    <w:name w:val="annotation text"/>
    <w:basedOn w:val="Normalny"/>
    <w:link w:val="TekstkomentarzaZnak"/>
    <w:uiPriority w:val="99"/>
    <w:qFormat/>
    <w:rsid w:val="006D7EF9"/>
    <w:rPr>
      <w:rFonts w:eastAsia="Calibri"/>
      <w:sz w:val="20"/>
      <w:szCs w:val="20"/>
    </w:rPr>
  </w:style>
  <w:style w:type="paragraph" w:styleId="Tematkomentarza">
    <w:name w:val="annotation subject"/>
    <w:basedOn w:val="Tekstkomentarza"/>
    <w:next w:val="Tekstkomentarza"/>
    <w:link w:val="TematkomentarzaZnak"/>
    <w:uiPriority w:val="99"/>
    <w:semiHidden/>
    <w:qFormat/>
    <w:rsid w:val="006D7EF9"/>
    <w:rPr>
      <w:b/>
    </w:rPr>
  </w:style>
  <w:style w:type="paragraph" w:customStyle="1" w:styleId="normaltableau">
    <w:name w:val="normal_tableau"/>
    <w:basedOn w:val="Normalny"/>
    <w:uiPriority w:val="99"/>
    <w:qFormat/>
    <w:rsid w:val="00272DCC"/>
    <w:pPr>
      <w:spacing w:before="120" w:after="120"/>
      <w:jc w:val="both"/>
    </w:pPr>
    <w:rPr>
      <w:rFonts w:ascii="Optima" w:hAnsi="Optima"/>
      <w:sz w:val="22"/>
      <w:szCs w:val="22"/>
      <w:lang w:val="en-GB"/>
    </w:rPr>
  </w:style>
  <w:style w:type="paragraph" w:styleId="Tekstprzypisudolnego">
    <w:name w:val="footnote text"/>
    <w:basedOn w:val="Normalny"/>
    <w:link w:val="TekstprzypisudolnegoZnak"/>
    <w:uiPriority w:val="99"/>
    <w:rsid w:val="002049F1"/>
    <w:rPr>
      <w:rFonts w:eastAsia="Calibri"/>
      <w:sz w:val="20"/>
      <w:szCs w:val="20"/>
    </w:rPr>
  </w:style>
  <w:style w:type="paragraph" w:styleId="Zwykytekst">
    <w:name w:val="Plain Text"/>
    <w:basedOn w:val="Normalny"/>
    <w:link w:val="ZwykytekstZnak"/>
    <w:qFormat/>
    <w:rsid w:val="005A34E2"/>
    <w:rPr>
      <w:rFonts w:ascii="Courier New" w:eastAsia="MS Mincho" w:hAnsi="Courier New"/>
      <w:sz w:val="20"/>
      <w:szCs w:val="20"/>
    </w:rPr>
  </w:style>
  <w:style w:type="paragraph" w:customStyle="1" w:styleId="Standard">
    <w:name w:val="Standard"/>
    <w:qFormat/>
    <w:rsid w:val="003F6F44"/>
    <w:pPr>
      <w:widowControl w:val="0"/>
      <w:textAlignment w:val="baseline"/>
    </w:pPr>
    <w:rPr>
      <w:rFonts w:ascii="Times New Roman" w:hAnsi="Times New Roman" w:cs="Tahoma"/>
      <w:kern w:val="2"/>
      <w:sz w:val="24"/>
      <w:szCs w:val="24"/>
      <w:lang w:val="en-US" w:eastAsia="en-US"/>
    </w:rPr>
  </w:style>
  <w:style w:type="paragraph" w:customStyle="1" w:styleId="Tekstpodstawowywcity21">
    <w:name w:val="Tekst podstawowy wcięty 21"/>
    <w:basedOn w:val="Normalny"/>
    <w:uiPriority w:val="99"/>
    <w:qFormat/>
    <w:rsid w:val="00D213B7"/>
    <w:pPr>
      <w:widowControl w:val="0"/>
      <w:ind w:left="3686" w:hanging="1843"/>
      <w:jc w:val="both"/>
    </w:pPr>
    <w:rPr>
      <w:szCs w:val="20"/>
    </w:rPr>
  </w:style>
  <w:style w:type="paragraph" w:styleId="Tytu">
    <w:name w:val="Title"/>
    <w:basedOn w:val="Normalny"/>
    <w:next w:val="Normalny"/>
    <w:link w:val="TytuZnak"/>
    <w:uiPriority w:val="99"/>
    <w:qFormat/>
    <w:rsid w:val="00D63857"/>
    <w:pPr>
      <w:contextualSpacing/>
    </w:pPr>
    <w:rPr>
      <w:rFonts w:ascii="Calibri Light" w:eastAsia="Calibri" w:hAnsi="Calibri Light"/>
      <w:spacing w:val="-10"/>
      <w:kern w:val="2"/>
      <w:sz w:val="56"/>
      <w:szCs w:val="20"/>
    </w:rPr>
  </w:style>
  <w:style w:type="paragraph" w:customStyle="1" w:styleId="Teksttreci1">
    <w:name w:val="Tekst treści1"/>
    <w:basedOn w:val="Normalny"/>
    <w:uiPriority w:val="99"/>
    <w:qFormat/>
    <w:rsid w:val="003A1F7D"/>
    <w:pPr>
      <w:shd w:val="clear" w:color="auto" w:fill="FFFFFF"/>
      <w:spacing w:before="240" w:after="120" w:line="240" w:lineRule="atLeast"/>
      <w:ind w:hanging="1340"/>
      <w:jc w:val="center"/>
    </w:pPr>
    <w:rPr>
      <w:rFonts w:ascii="Calibri" w:eastAsia="Calibri" w:hAnsi="Calibri"/>
      <w:sz w:val="19"/>
      <w:szCs w:val="20"/>
    </w:rPr>
  </w:style>
  <w:style w:type="paragraph" w:styleId="Tekstprzypisukocowego">
    <w:name w:val="endnote text"/>
    <w:basedOn w:val="Normalny"/>
    <w:link w:val="TekstprzypisukocowegoZnak"/>
    <w:uiPriority w:val="99"/>
    <w:semiHidden/>
    <w:rsid w:val="00822D8B"/>
    <w:rPr>
      <w:rFonts w:eastAsia="Calibri"/>
      <w:sz w:val="20"/>
      <w:szCs w:val="20"/>
    </w:rPr>
  </w:style>
  <w:style w:type="paragraph" w:customStyle="1" w:styleId="text-justify">
    <w:name w:val="text-justify"/>
    <w:basedOn w:val="Normalny"/>
    <w:qFormat/>
    <w:rsid w:val="008437B4"/>
    <w:pPr>
      <w:spacing w:beforeAutospacing="1" w:afterAutospacing="1"/>
    </w:pPr>
  </w:style>
  <w:style w:type="paragraph" w:customStyle="1" w:styleId="Kolorowecieniowanieakcent11">
    <w:name w:val="Kolorowe cieniowanie — akcent 11"/>
    <w:uiPriority w:val="99"/>
    <w:semiHidden/>
    <w:qFormat/>
    <w:rsid w:val="00B77862"/>
    <w:rPr>
      <w:rFonts w:ascii="Times New Roman" w:eastAsia="Times New Roman" w:hAnsi="Times New Roman"/>
      <w:sz w:val="24"/>
      <w:szCs w:val="24"/>
    </w:rPr>
  </w:style>
  <w:style w:type="paragraph" w:styleId="Akapitzlist">
    <w:name w:val="List Paragraph"/>
    <w:aliases w:val="Akapit z listą numerowaną,Podsis rysunku,EPL lista punktowana z wyrózneniem,A_wyliczenie,K-P_odwolanie,Akapit z listą5,maz_wyliczenie,opis dzialania,1st level - Bullet List Paragraph,Lettre d'introduction,Normal bullet 2,Bullet list,Wykre"/>
    <w:basedOn w:val="Normalny"/>
    <w:link w:val="AkapitzlistZnak"/>
    <w:qFormat/>
    <w:rsid w:val="00467345"/>
    <w:pPr>
      <w:spacing w:before="20" w:after="40" w:line="252" w:lineRule="auto"/>
      <w:ind w:left="720"/>
      <w:contextualSpacing/>
      <w:jc w:val="both"/>
    </w:pPr>
    <w:rPr>
      <w:rFonts w:ascii="Calibri" w:eastAsia="SimSun" w:hAnsi="Calibri"/>
      <w:sz w:val="20"/>
      <w:szCs w:val="20"/>
      <w:lang w:eastAsia="zh-CN"/>
    </w:rPr>
  </w:style>
  <w:style w:type="paragraph" w:styleId="Tekstpodstawowy2">
    <w:name w:val="Body Text 2"/>
    <w:basedOn w:val="Normalny"/>
    <w:link w:val="Tekstpodstawowy2Znak"/>
    <w:uiPriority w:val="99"/>
    <w:semiHidden/>
    <w:qFormat/>
    <w:rsid w:val="006A1749"/>
    <w:pPr>
      <w:spacing w:after="120" w:line="480" w:lineRule="auto"/>
    </w:pPr>
    <w:rPr>
      <w:rFonts w:eastAsia="Calibri"/>
    </w:rPr>
  </w:style>
  <w:style w:type="paragraph" w:customStyle="1" w:styleId="m5968006951817061090kolorowalistaakcent11">
    <w:name w:val="m5968006951817061090kolorowalistaakcent11"/>
    <w:basedOn w:val="Normalny"/>
    <w:uiPriority w:val="99"/>
    <w:qFormat/>
    <w:rsid w:val="00A55FBC"/>
    <w:pPr>
      <w:spacing w:beforeAutospacing="1" w:afterAutospacing="1"/>
    </w:pPr>
    <w:rPr>
      <w:rFonts w:eastAsia="Calibri"/>
    </w:rPr>
  </w:style>
  <w:style w:type="paragraph" w:styleId="Podtytu">
    <w:name w:val="Subtitle"/>
    <w:basedOn w:val="Normalny"/>
    <w:next w:val="Normalny"/>
    <w:link w:val="PodtytuZnak"/>
    <w:uiPriority w:val="11"/>
    <w:qFormat/>
    <w:locked/>
    <w:rsid w:val="000367B8"/>
    <w:pPr>
      <w:spacing w:after="60"/>
      <w:jc w:val="center"/>
      <w:outlineLvl w:val="1"/>
    </w:pPr>
    <w:rPr>
      <w:rFonts w:ascii="Cambria" w:hAnsi="Cambria"/>
    </w:rPr>
  </w:style>
  <w:style w:type="paragraph" w:customStyle="1" w:styleId="ox-b171701408-msonormal">
    <w:name w:val="ox-b171701408-msonormal"/>
    <w:basedOn w:val="Normalny"/>
    <w:qFormat/>
    <w:rsid w:val="00AA50A6"/>
    <w:pPr>
      <w:spacing w:beforeAutospacing="1" w:afterAutospacing="1"/>
    </w:pPr>
    <w:rPr>
      <w:rFonts w:eastAsia="Calibri"/>
    </w:rPr>
  </w:style>
  <w:style w:type="paragraph" w:customStyle="1" w:styleId="p1">
    <w:name w:val="p1"/>
    <w:basedOn w:val="Normalny"/>
    <w:qFormat/>
    <w:rsid w:val="003D522D"/>
    <w:rPr>
      <w:rFonts w:ascii="Helvetica" w:eastAsia="Calibri" w:hAnsi="Helvetica"/>
      <w:sz w:val="15"/>
      <w:szCs w:val="15"/>
    </w:rPr>
  </w:style>
  <w:style w:type="paragraph" w:customStyle="1" w:styleId="p3">
    <w:name w:val="p3"/>
    <w:basedOn w:val="Normalny"/>
    <w:qFormat/>
    <w:rsid w:val="00E61782"/>
    <w:pPr>
      <w:jc w:val="both"/>
    </w:pPr>
    <w:rPr>
      <w:rFonts w:ascii="Helvetica Neue" w:eastAsia="Calibri" w:hAnsi="Helvetica Neue"/>
      <w:color w:val="454545"/>
      <w:sz w:val="18"/>
      <w:szCs w:val="18"/>
    </w:rPr>
  </w:style>
  <w:style w:type="paragraph" w:customStyle="1" w:styleId="p2">
    <w:name w:val="p2"/>
    <w:basedOn w:val="Normalny"/>
    <w:qFormat/>
    <w:rsid w:val="004E0318"/>
    <w:rPr>
      <w:rFonts w:ascii="Helvetica Neue" w:eastAsia="Calibri" w:hAnsi="Helvetica Neue"/>
      <w:color w:val="454545"/>
      <w:sz w:val="18"/>
      <w:szCs w:val="18"/>
    </w:rPr>
  </w:style>
  <w:style w:type="paragraph" w:customStyle="1" w:styleId="ox-2f2e412c31-msolistparagraph">
    <w:name w:val="ox-2f2e412c31-msolistparagraph"/>
    <w:basedOn w:val="Normalny"/>
    <w:qFormat/>
    <w:rsid w:val="00CA2180"/>
    <w:pPr>
      <w:spacing w:beforeAutospacing="1" w:afterAutospacing="1"/>
    </w:pPr>
    <w:rPr>
      <w:rFonts w:eastAsiaTheme="minorHAnsi"/>
    </w:rPr>
  </w:style>
  <w:style w:type="paragraph" w:styleId="Poprawka">
    <w:name w:val="Revision"/>
    <w:uiPriority w:val="99"/>
    <w:semiHidden/>
    <w:qFormat/>
    <w:rsid w:val="00BE0E95"/>
    <w:rPr>
      <w:rFonts w:ascii="Times New Roman" w:eastAsia="Times New Roman" w:hAnsi="Times New Roman"/>
      <w:sz w:val="24"/>
      <w:szCs w:val="24"/>
    </w:rPr>
  </w:style>
  <w:style w:type="paragraph" w:customStyle="1" w:styleId="Tekstpodstawowy1">
    <w:name w:val="Tekst podstawowy1"/>
    <w:basedOn w:val="Normalny"/>
    <w:uiPriority w:val="99"/>
    <w:semiHidden/>
    <w:qFormat/>
    <w:rsid w:val="00520A18"/>
    <w:pPr>
      <w:jc w:val="both"/>
    </w:pPr>
    <w:rPr>
      <w:rFonts w:ascii="Calibri" w:eastAsia="Calibri" w:hAnsi="Calibri"/>
      <w:sz w:val="20"/>
      <w:szCs w:val="20"/>
    </w:rPr>
  </w:style>
  <w:style w:type="paragraph" w:customStyle="1" w:styleId="Normalny1">
    <w:name w:val="Normalny1"/>
    <w:qFormat/>
    <w:rsid w:val="00B662E2"/>
    <w:pPr>
      <w:widowControl w:val="0"/>
    </w:pPr>
    <w:rPr>
      <w:rFonts w:ascii="Times New Roman" w:eastAsia="Lucida Sans Unicode" w:hAnsi="Times New Roman" w:cs="Arial"/>
      <w:sz w:val="24"/>
      <w:szCs w:val="24"/>
      <w:lang w:eastAsia="zh-CN" w:bidi="hi-IN"/>
    </w:rPr>
  </w:style>
  <w:style w:type="paragraph" w:customStyle="1" w:styleId="Kolorowecieniowanieakcent31">
    <w:name w:val="Kolorowe cieniowanie — akcent 31"/>
    <w:basedOn w:val="Normalny"/>
    <w:qFormat/>
    <w:rsid w:val="004A2BA8"/>
    <w:pPr>
      <w:spacing w:before="20" w:after="40" w:line="252" w:lineRule="auto"/>
      <w:ind w:left="720"/>
      <w:contextualSpacing/>
      <w:jc w:val="both"/>
    </w:pPr>
    <w:rPr>
      <w:rFonts w:ascii="Calibri" w:eastAsia="SimSun" w:hAnsi="Calibri" w:cs="Calibri"/>
      <w:sz w:val="20"/>
      <w:szCs w:val="20"/>
      <w:lang w:eastAsia="zh-CN"/>
    </w:rPr>
  </w:style>
  <w:style w:type="paragraph" w:styleId="HTML-wstpniesformatowany">
    <w:name w:val="HTML Preformatted"/>
    <w:basedOn w:val="Normalny"/>
    <w:uiPriority w:val="99"/>
    <w:semiHidden/>
    <w:unhideWhenUsed/>
    <w:qFormat/>
    <w:locked/>
    <w:rsid w:val="005715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customStyle="1" w:styleId="Zawartoramki">
    <w:name w:val="Zawartość ramki"/>
    <w:basedOn w:val="Normalny"/>
    <w:qFormat/>
    <w:rsid w:val="00CA12A0"/>
  </w:style>
  <w:style w:type="paragraph" w:customStyle="1" w:styleId="Nagwek10">
    <w:name w:val="Nagłówek1"/>
    <w:basedOn w:val="Standard"/>
    <w:qFormat/>
    <w:rsid w:val="008448BD"/>
    <w:pPr>
      <w:keepNext/>
      <w:widowControl/>
      <w:suppressAutoHyphens w:val="0"/>
      <w:spacing w:before="240" w:after="120"/>
      <w:textAlignment w:val="auto"/>
    </w:pPr>
    <w:rPr>
      <w:rFonts w:ascii="Arial" w:eastAsia="Microsoft YaHei" w:hAnsi="Arial" w:cs="Mangal"/>
      <w:color w:val="000000"/>
      <w:kern w:val="0"/>
      <w:sz w:val="28"/>
      <w:szCs w:val="28"/>
      <w:lang w:eastAsia="zh-CN" w:bidi="en-US"/>
    </w:rPr>
  </w:style>
  <w:style w:type="numbering" w:customStyle="1" w:styleId="Zaimportowanystyl40">
    <w:name w:val="Zaimportowany styl 4.0"/>
    <w:qFormat/>
    <w:rsid w:val="00FB651A"/>
  </w:style>
  <w:style w:type="numbering" w:customStyle="1" w:styleId="Zaimportowanystyl2">
    <w:name w:val="Zaimportowany styl 2"/>
    <w:qFormat/>
    <w:rsid w:val="00FB651A"/>
  </w:style>
  <w:style w:type="table" w:styleId="Tabela-Siatka">
    <w:name w:val="Table Grid"/>
    <w:basedOn w:val="Standardowy"/>
    <w:uiPriority w:val="39"/>
    <w:rsid w:val="00CE0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przypisudolnego">
    <w:name w:val="footnote reference"/>
    <w:basedOn w:val="Domylnaczcionkaakapitu"/>
    <w:uiPriority w:val="99"/>
    <w:semiHidden/>
    <w:unhideWhenUsed/>
    <w:locked/>
    <w:rsid w:val="004F434F"/>
    <w:rPr>
      <w:vertAlign w:val="superscript"/>
    </w:rPr>
  </w:style>
  <w:style w:type="character" w:styleId="Numerstrony">
    <w:name w:val="page number"/>
    <w:basedOn w:val="Domylnaczcionkaakapitu"/>
    <w:uiPriority w:val="99"/>
    <w:semiHidden/>
    <w:unhideWhenUsed/>
    <w:locked/>
    <w:rsid w:val="006B21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0604619">
      <w:bodyDiv w:val="1"/>
      <w:marLeft w:val="0"/>
      <w:marRight w:val="0"/>
      <w:marTop w:val="0"/>
      <w:marBottom w:val="0"/>
      <w:divBdr>
        <w:top w:val="none" w:sz="0" w:space="0" w:color="auto"/>
        <w:left w:val="none" w:sz="0" w:space="0" w:color="auto"/>
        <w:bottom w:val="none" w:sz="0" w:space="0" w:color="auto"/>
        <w:right w:val="none" w:sz="0" w:space="0" w:color="auto"/>
      </w:divBdr>
    </w:div>
    <w:div w:id="1905332085">
      <w:bodyDiv w:val="1"/>
      <w:marLeft w:val="0"/>
      <w:marRight w:val="0"/>
      <w:marTop w:val="0"/>
      <w:marBottom w:val="0"/>
      <w:divBdr>
        <w:top w:val="none" w:sz="0" w:space="0" w:color="auto"/>
        <w:left w:val="none" w:sz="0" w:space="0" w:color="auto"/>
        <w:bottom w:val="none" w:sz="0" w:space="0" w:color="auto"/>
        <w:right w:val="none" w:sz="0" w:space="0" w:color="auto"/>
      </w:divBdr>
      <w:divsChild>
        <w:div w:id="290332407">
          <w:marLeft w:val="0"/>
          <w:marRight w:val="0"/>
          <w:marTop w:val="0"/>
          <w:marBottom w:val="0"/>
          <w:divBdr>
            <w:top w:val="none" w:sz="0" w:space="0" w:color="auto"/>
            <w:left w:val="none" w:sz="0" w:space="0" w:color="auto"/>
            <w:bottom w:val="none" w:sz="0" w:space="0" w:color="auto"/>
            <w:right w:val="none" w:sz="0" w:space="0" w:color="auto"/>
          </w:divBdr>
        </w:div>
        <w:div w:id="167142949">
          <w:marLeft w:val="0"/>
          <w:marRight w:val="0"/>
          <w:marTop w:val="0"/>
          <w:marBottom w:val="0"/>
          <w:divBdr>
            <w:top w:val="none" w:sz="0" w:space="0" w:color="auto"/>
            <w:left w:val="none" w:sz="0" w:space="0" w:color="auto"/>
            <w:bottom w:val="none" w:sz="0" w:space="0" w:color="auto"/>
            <w:right w:val="none" w:sz="0" w:space="0" w:color="auto"/>
          </w:divBdr>
          <w:divsChild>
            <w:div w:id="2031832833">
              <w:marLeft w:val="0"/>
              <w:marRight w:val="0"/>
              <w:marTop w:val="0"/>
              <w:marBottom w:val="0"/>
              <w:divBdr>
                <w:top w:val="none" w:sz="0" w:space="0" w:color="auto"/>
                <w:left w:val="none" w:sz="0" w:space="0" w:color="auto"/>
                <w:bottom w:val="none" w:sz="0" w:space="0" w:color="auto"/>
                <w:right w:val="none" w:sz="0" w:space="0" w:color="auto"/>
              </w:divBdr>
            </w:div>
          </w:divsChild>
        </w:div>
        <w:div w:id="491532047">
          <w:marLeft w:val="0"/>
          <w:marRight w:val="0"/>
          <w:marTop w:val="0"/>
          <w:marBottom w:val="0"/>
          <w:divBdr>
            <w:top w:val="none" w:sz="0" w:space="0" w:color="auto"/>
            <w:left w:val="none" w:sz="0" w:space="0" w:color="auto"/>
            <w:bottom w:val="none" w:sz="0" w:space="0" w:color="auto"/>
            <w:right w:val="none" w:sz="0" w:space="0" w:color="auto"/>
          </w:divBdr>
          <w:divsChild>
            <w:div w:id="1003163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uzeumpapiernictwa.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iod@muzpap.pl" TargetMode="External"/><Relationship Id="rId4" Type="http://schemas.openxmlformats.org/officeDocument/2006/relationships/settings" Target="settings.xml"/><Relationship Id="rId9" Type="http://schemas.openxmlformats.org/officeDocument/2006/relationships/hyperlink" Target="mailto:przetargi@muzpap.pl" TargetMode="Externa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E7F55C07-8392-4AFD-B0CC-83DADADBCE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34</Pages>
  <Words>10318</Words>
  <Characters>67689</Characters>
  <Application>Microsoft Office Word</Application>
  <DocSecurity>0</DocSecurity>
  <Lines>1253</Lines>
  <Paragraphs>553</Paragraphs>
  <ScaleCrop>false</ScaleCrop>
  <HeadingPairs>
    <vt:vector size="2" baseType="variant">
      <vt:variant>
        <vt:lpstr>Tytuł</vt:lpstr>
      </vt:variant>
      <vt:variant>
        <vt:i4>1</vt:i4>
      </vt:variant>
    </vt:vector>
  </HeadingPairs>
  <TitlesOfParts>
    <vt:vector size="1" baseType="lpstr">
      <vt:lpstr/>
    </vt:vector>
  </TitlesOfParts>
  <Company>Hewlett-Packard Company</Company>
  <LinksUpToDate>false</LinksUpToDate>
  <CharactersWithSpaces>77454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dc:creator>
  <dc:description/>
  <cp:lastModifiedBy>HOLKA</cp:lastModifiedBy>
  <cp:revision>6</cp:revision>
  <cp:lastPrinted>2025-10-21T12:49:00Z</cp:lastPrinted>
  <dcterms:created xsi:type="dcterms:W3CDTF">2026-03-16T07:09:00Z</dcterms:created>
  <dcterms:modified xsi:type="dcterms:W3CDTF">2026-03-17T19:16:00Z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