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EC7E9" w14:textId="77777777" w:rsidR="002A0F1F" w:rsidRDefault="002A0F1F" w:rsidP="002A0F1F">
      <w:pPr>
        <w:pStyle w:val="Nagwek3"/>
        <w:spacing w:before="0" w:after="0"/>
        <w:jc w:val="center"/>
        <w:rPr>
          <w:rFonts w:ascii="Neo Sans Pro" w:hAnsi="Neo Sans Pro"/>
          <w:color w:val="auto"/>
          <w:sz w:val="40"/>
          <w:szCs w:val="40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14:paraId="0D0D37BB" w14:textId="38716F59" w:rsidR="00FC6D1D" w:rsidRPr="00FC6D1D" w:rsidRDefault="00FC6D1D" w:rsidP="00FC6D1D">
      <w:pPr>
        <w:spacing w:after="0" w:line="240" w:lineRule="auto"/>
        <w:jc w:val="center"/>
        <w:rPr>
          <w:rFonts w:ascii="Neo Sans Pro" w:hAnsi="Neo Sans Pro" w:cs="Arial"/>
          <w:b/>
        </w:rPr>
      </w:pPr>
      <w:r>
        <w:rPr>
          <w:rFonts w:ascii="Neo Sans Pro" w:hAnsi="Neo Sans Pro" w:cs="Arial"/>
          <w:b/>
        </w:rPr>
        <w:t>Nr postępowania DZ.2603.</w:t>
      </w:r>
      <w:r>
        <w:rPr>
          <w:rFonts w:ascii="Neo Sans Pro" w:hAnsi="Neo Sans Pro" w:cs="Arial"/>
          <w:b/>
        </w:rPr>
        <w:t>1</w:t>
      </w:r>
      <w:r>
        <w:rPr>
          <w:rFonts w:ascii="Neo Sans Pro" w:hAnsi="Neo Sans Pro" w:cs="Arial"/>
          <w:b/>
        </w:rPr>
        <w:t>.202</w:t>
      </w:r>
      <w:r>
        <w:rPr>
          <w:rFonts w:ascii="Neo Sans Pro" w:hAnsi="Neo Sans Pro" w:cs="Arial"/>
          <w:b/>
        </w:rPr>
        <w:t>6</w:t>
      </w:r>
    </w:p>
    <w:p w14:paraId="6C982BF4" w14:textId="77777777" w:rsidR="002A0F1F" w:rsidRDefault="002A0F1F" w:rsidP="002A0F1F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14:paraId="06B06FD7" w14:textId="77777777" w:rsidR="00FC0DC9" w:rsidRDefault="00FC0DC9" w:rsidP="00F81BBE">
      <w:pPr>
        <w:spacing w:after="0" w:line="240" w:lineRule="auto"/>
        <w:rPr>
          <w:rFonts w:ascii="Neo Sans Pro" w:hAnsi="Neo Sans Pro" w:cs="Times New Roman"/>
          <w:i/>
          <w:iCs/>
          <w:sz w:val="18"/>
          <w:szCs w:val="18"/>
        </w:rPr>
      </w:pPr>
    </w:p>
    <w:p w14:paraId="34B69AA8" w14:textId="77777777" w:rsidR="00722D05" w:rsidRDefault="00722D05" w:rsidP="002A0F1F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</w:p>
    <w:p w14:paraId="39BF35D1" w14:textId="77777777" w:rsidR="002A0F1F" w:rsidRDefault="002A0F1F" w:rsidP="00FC0DC9">
      <w:pPr>
        <w:spacing w:after="0" w:line="240" w:lineRule="auto"/>
        <w:jc w:val="both"/>
        <w:rPr>
          <w:rFonts w:ascii="Neo Sans Pro" w:hAnsi="Neo Sans Pro" w:cs="Times New Roman"/>
          <w:sz w:val="18"/>
          <w:szCs w:val="18"/>
          <w:u w:val="single"/>
        </w:rPr>
      </w:pPr>
    </w:p>
    <w:p w14:paraId="0DD6A3A0" w14:textId="206BE304" w:rsidR="002D52E4" w:rsidRDefault="002D52E4" w:rsidP="002D52E4">
      <w:pPr>
        <w:widowControl w:val="0"/>
        <w:spacing w:after="0" w:line="240" w:lineRule="auto"/>
        <w:ind w:firstLine="709"/>
        <w:jc w:val="both"/>
        <w:rPr>
          <w:rFonts w:ascii="Neo Sans Pro" w:hAnsi="Neo Sans Pro" w:cs="Arial"/>
          <w:spacing w:val="-6"/>
        </w:rPr>
      </w:pPr>
      <w:r>
        <w:rPr>
          <w:rFonts w:ascii="Neo Sans Pro" w:hAnsi="Neo Sans Pro" w:cs="Arial"/>
        </w:rPr>
        <w:t xml:space="preserve">Miejski Zarząd Dróg i Komunikacji w Radomiu, na podstawie art. 253 ust. 1 ustawy </w:t>
      </w:r>
      <w:r>
        <w:rPr>
          <w:rFonts w:ascii="Neo Sans Pro" w:eastAsia="Lucida Sans Unicode" w:hAnsi="Neo Sans Pro"/>
          <w:kern w:val="2"/>
          <w:lang w:eastAsia="zh-CN"/>
        </w:rPr>
        <w:t>z dnia 11 września 2019r. Prawo</w:t>
      </w:r>
      <w:r>
        <w:rPr>
          <w:rFonts w:ascii="Neo Sans Pro" w:eastAsia="Arial" w:hAnsi="Neo Sans Pro"/>
          <w:kern w:val="2"/>
          <w:lang w:eastAsia="zh-CN"/>
        </w:rPr>
        <w:t xml:space="preserve"> </w:t>
      </w:r>
      <w:r>
        <w:rPr>
          <w:rFonts w:ascii="Neo Sans Pro" w:eastAsia="Lucida Sans Unicode" w:hAnsi="Neo Sans Pro"/>
          <w:kern w:val="2"/>
          <w:lang w:eastAsia="zh-CN"/>
        </w:rPr>
        <w:t>zamówień</w:t>
      </w:r>
      <w:r>
        <w:rPr>
          <w:rFonts w:ascii="Neo Sans Pro" w:eastAsia="Arial" w:hAnsi="Neo Sans Pro"/>
          <w:kern w:val="2"/>
          <w:lang w:eastAsia="zh-CN"/>
        </w:rPr>
        <w:t xml:space="preserve"> </w:t>
      </w:r>
      <w:r>
        <w:rPr>
          <w:rFonts w:ascii="Neo Sans Pro" w:eastAsia="Lucida Sans Unicode" w:hAnsi="Neo Sans Pro"/>
          <w:kern w:val="2"/>
          <w:lang w:eastAsia="zh-CN"/>
        </w:rPr>
        <w:t>publicznych (</w:t>
      </w:r>
      <w:r>
        <w:rPr>
          <w:rFonts w:ascii="Neo Sans Pro" w:hAnsi="Neo Sans Pro" w:cs="Arial"/>
        </w:rPr>
        <w:t>tekst jednolity</w:t>
      </w:r>
      <w:r>
        <w:rPr>
          <w:rFonts w:ascii="Neo Sans Pro" w:hAnsi="Neo Sans Pro" w:cs="Arial"/>
        </w:rPr>
        <w:t xml:space="preserve"> </w:t>
      </w:r>
      <w:r>
        <w:rPr>
          <w:rFonts w:ascii="Neo Sans Pro" w:eastAsia="Lucida Sans Unicode" w:hAnsi="Neo Sans Pro"/>
          <w:kern w:val="2"/>
          <w:lang w:eastAsia="zh-CN"/>
        </w:rPr>
        <w:t>Dz.</w:t>
      </w:r>
      <w:r>
        <w:rPr>
          <w:rFonts w:ascii="Neo Sans Pro" w:eastAsia="Arial" w:hAnsi="Neo Sans Pro"/>
          <w:kern w:val="2"/>
          <w:lang w:eastAsia="zh-CN"/>
        </w:rPr>
        <w:t xml:space="preserve"> </w:t>
      </w:r>
      <w:r>
        <w:rPr>
          <w:rFonts w:ascii="Neo Sans Pro" w:eastAsia="Lucida Sans Unicode" w:hAnsi="Neo Sans Pro"/>
          <w:kern w:val="2"/>
          <w:lang w:eastAsia="zh-CN"/>
        </w:rPr>
        <w:t xml:space="preserve">U. </w:t>
      </w:r>
      <w:r>
        <w:rPr>
          <w:rFonts w:ascii="Neo Sans Pro" w:eastAsia="Arial" w:hAnsi="Neo Sans Pro"/>
          <w:kern w:val="2"/>
          <w:lang w:eastAsia="zh-CN"/>
        </w:rPr>
        <w:t>z 2024r., poz. 1320 ze zm.</w:t>
      </w:r>
      <w:r>
        <w:rPr>
          <w:rFonts w:ascii="Neo Sans Pro" w:eastAsia="Lucida Sans Unicode" w:hAnsi="Neo Sans Pro"/>
          <w:kern w:val="2"/>
          <w:lang w:eastAsia="zh-CN"/>
        </w:rPr>
        <w:t>)</w:t>
      </w:r>
      <w:r>
        <w:rPr>
          <w:rFonts w:ascii="Neo Sans Pro" w:hAnsi="Neo Sans Pro" w:cs="Arial"/>
        </w:rPr>
        <w:t>, informuje, że w wyniku przeprowadzonego post</w:t>
      </w:r>
      <w:r>
        <w:rPr>
          <w:rFonts w:ascii="Neo Sans Pro" w:hAnsi="Neo Sans Pro" w:cs="Arial"/>
        </w:rPr>
        <w:t>ę</w:t>
      </w:r>
      <w:r>
        <w:rPr>
          <w:rFonts w:ascii="Neo Sans Pro" w:hAnsi="Neo Sans Pro" w:cs="Arial"/>
        </w:rPr>
        <w:t>powania o udzielenie zamówienia w trybie podstawowym bez negocjacji pn.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6C47C4">
        <w:rPr>
          <w:rFonts w:ascii="Neo Sans Pro" w:hAnsi="Neo Sans Pro" w:cs="Arial"/>
          <w:b/>
        </w:rPr>
        <w:t>Bieżące utrz</w:t>
      </w:r>
      <w:r w:rsidRPr="006C47C4">
        <w:rPr>
          <w:rFonts w:ascii="Neo Sans Pro" w:hAnsi="Neo Sans Pro" w:cs="Arial"/>
          <w:b/>
        </w:rPr>
        <w:t>y</w:t>
      </w:r>
      <w:r w:rsidRPr="006C47C4">
        <w:rPr>
          <w:rFonts w:ascii="Neo Sans Pro" w:hAnsi="Neo Sans Pro" w:cs="Arial"/>
          <w:b/>
        </w:rPr>
        <w:t xml:space="preserve">manie i konserwacja oznakowania pionowego </w:t>
      </w:r>
      <w:r w:rsidR="00722D05">
        <w:rPr>
          <w:rFonts w:ascii="Neo Sans Pro" w:hAnsi="Neo Sans Pro" w:cs="Arial"/>
          <w:b/>
        </w:rPr>
        <w:br/>
      </w:r>
      <w:r w:rsidRPr="006C47C4">
        <w:rPr>
          <w:rFonts w:ascii="Neo Sans Pro" w:hAnsi="Neo Sans Pro" w:cs="Arial"/>
          <w:b/>
        </w:rPr>
        <w:t>i urządzeń BRD na terenie mi</w:t>
      </w:r>
      <w:r w:rsidRPr="006C47C4">
        <w:rPr>
          <w:rFonts w:ascii="Neo Sans Pro" w:hAnsi="Neo Sans Pro" w:cs="Arial"/>
          <w:b/>
        </w:rPr>
        <w:t>a</w:t>
      </w:r>
      <w:r w:rsidRPr="006C47C4">
        <w:rPr>
          <w:rFonts w:ascii="Neo Sans Pro" w:hAnsi="Neo Sans Pro" w:cs="Arial"/>
          <w:b/>
        </w:rPr>
        <w:t>sta Radomia</w:t>
      </w:r>
      <w:r>
        <w:rPr>
          <w:rFonts w:ascii="Neo Sans Pro" w:hAnsi="Neo Sans Pro" w:cs="Arial"/>
          <w:b/>
        </w:rPr>
        <w:t xml:space="preserve"> </w:t>
      </w:r>
      <w:r>
        <w:rPr>
          <w:rFonts w:ascii="Neo Sans Pro" w:hAnsi="Neo Sans Pro" w:cs="Arial"/>
          <w:spacing w:val="-6"/>
        </w:rPr>
        <w:t xml:space="preserve">została wybrana oferta firmy: </w:t>
      </w:r>
    </w:p>
    <w:p w14:paraId="69B4B33C" w14:textId="77777777" w:rsidR="002D52E4" w:rsidRDefault="002D52E4" w:rsidP="002D52E4">
      <w:pPr>
        <w:widowControl w:val="0"/>
        <w:spacing w:after="0" w:line="240" w:lineRule="auto"/>
        <w:ind w:firstLine="709"/>
        <w:rPr>
          <w:rFonts w:ascii="Neo Sans Pro" w:hAnsi="Neo Sans Pro" w:cs="Arial"/>
          <w:spacing w:val="-6"/>
        </w:rPr>
      </w:pPr>
    </w:p>
    <w:p w14:paraId="1A0A83B8" w14:textId="77777777" w:rsidR="00722D05" w:rsidRDefault="00722D05" w:rsidP="002D52E4">
      <w:pPr>
        <w:widowControl w:val="0"/>
        <w:spacing w:after="0" w:line="240" w:lineRule="auto"/>
        <w:ind w:firstLine="709"/>
        <w:rPr>
          <w:rFonts w:ascii="Neo Sans Pro" w:hAnsi="Neo Sans Pro" w:cs="Arial"/>
          <w:spacing w:val="-6"/>
        </w:rPr>
      </w:pPr>
    </w:p>
    <w:p w14:paraId="2C5F933E" w14:textId="5016981E" w:rsidR="002D52E4" w:rsidRDefault="002D52E4" w:rsidP="002D52E4">
      <w:pPr>
        <w:widowControl w:val="0"/>
        <w:spacing w:after="0" w:line="240" w:lineRule="auto"/>
        <w:ind w:firstLine="709"/>
        <w:jc w:val="center"/>
        <w:rPr>
          <w:rFonts w:ascii="Neo Sans Pro" w:hAnsi="Neo Sans Pro" w:cs="Arial"/>
          <w:bCs/>
        </w:rPr>
      </w:pPr>
      <w:r>
        <w:rPr>
          <w:rFonts w:ascii="Neo Sans Pro" w:hAnsi="Neo Sans Pro" w:cs="Arial"/>
          <w:bCs/>
        </w:rPr>
        <w:t>Przedsiębiorstwo Produkcyjno-Usługowo-Handlowe INTERBUD Sp. z o.o., ul. Lim</w:t>
      </w:r>
      <w:r>
        <w:rPr>
          <w:rFonts w:ascii="Neo Sans Pro" w:hAnsi="Neo Sans Pro" w:cs="Arial"/>
          <w:bCs/>
        </w:rPr>
        <w:t>a</w:t>
      </w:r>
      <w:r>
        <w:rPr>
          <w:rFonts w:ascii="Neo Sans Pro" w:hAnsi="Neo Sans Pro" w:cs="Arial"/>
          <w:bCs/>
        </w:rPr>
        <w:t>nowskiego 154, 26-600 Radom.</w:t>
      </w:r>
    </w:p>
    <w:p w14:paraId="5AED6F03" w14:textId="77777777" w:rsidR="002D52E4" w:rsidRDefault="002D52E4" w:rsidP="002D52E4">
      <w:pPr>
        <w:widowControl w:val="0"/>
        <w:spacing w:after="0" w:line="240" w:lineRule="auto"/>
        <w:ind w:firstLine="709"/>
        <w:rPr>
          <w:rFonts w:ascii="Neo Sans Pro" w:hAnsi="Neo Sans Pro" w:cs="Arial"/>
          <w:spacing w:val="-6"/>
        </w:rPr>
      </w:pPr>
    </w:p>
    <w:p w14:paraId="31BA8550" w14:textId="77777777" w:rsidR="00722D05" w:rsidRDefault="00722D05" w:rsidP="002D52E4">
      <w:pPr>
        <w:widowControl w:val="0"/>
        <w:spacing w:after="0" w:line="240" w:lineRule="auto"/>
        <w:ind w:firstLine="709"/>
        <w:rPr>
          <w:rFonts w:ascii="Neo Sans Pro" w:hAnsi="Neo Sans Pro" w:cs="Arial"/>
          <w:spacing w:val="-6"/>
        </w:rPr>
      </w:pPr>
    </w:p>
    <w:p w14:paraId="69A08C90" w14:textId="77777777" w:rsidR="002D52E4" w:rsidRDefault="002D52E4" w:rsidP="002D52E4">
      <w:pPr>
        <w:widowControl w:val="0"/>
        <w:spacing w:after="0" w:line="240" w:lineRule="auto"/>
        <w:rPr>
          <w:rFonts w:ascii="Neo Sans Pro" w:hAnsi="Neo Sans Pro" w:cs="Arial"/>
          <w:spacing w:val="-6"/>
        </w:rPr>
      </w:pPr>
      <w:r>
        <w:rPr>
          <w:rFonts w:ascii="Neo Sans Pro" w:hAnsi="Neo Sans Pro" w:cs="Arial"/>
          <w:spacing w:val="-6"/>
        </w:rPr>
        <w:t>Zamawiający dokonał wyboru oferty na podstawie art. 239 ust. 1 ww. ustawy.</w:t>
      </w:r>
    </w:p>
    <w:p w14:paraId="64004BF2" w14:textId="7A6E6D9C" w:rsidR="00722D05" w:rsidRPr="003D2339" w:rsidRDefault="002D52E4" w:rsidP="002D52E4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</w:rPr>
      </w:pPr>
      <w:r>
        <w:rPr>
          <w:rFonts w:ascii="Neo Sans Pro" w:hAnsi="Neo Sans Pro" w:cs="Arial"/>
          <w:bCs/>
        </w:rPr>
        <w:t>Ww.</w:t>
      </w:r>
      <w:r w:rsidRPr="003D2339">
        <w:rPr>
          <w:rFonts w:ascii="Neo Sans Pro" w:hAnsi="Neo Sans Pro" w:cs="Arial"/>
          <w:bCs/>
        </w:rPr>
        <w:t xml:space="preserve"> oferta została uznana za najkorzystniejszą, gdyż uzyskała na</w:t>
      </w:r>
      <w:r w:rsidRPr="003D2339">
        <w:rPr>
          <w:rFonts w:ascii="Neo Sans Pro" w:hAnsi="Neo Sans Pro" w:cs="Arial"/>
          <w:bCs/>
        </w:rPr>
        <w:t>j</w:t>
      </w:r>
      <w:r w:rsidRPr="003D2339">
        <w:rPr>
          <w:rFonts w:ascii="Neo Sans Pro" w:hAnsi="Neo Sans Pro" w:cs="Arial"/>
          <w:bCs/>
        </w:rPr>
        <w:t>wyższą ilość punktów za ustalone w postępowaniu kryteria oceny ofert.</w:t>
      </w:r>
    </w:p>
    <w:p w14:paraId="7F01B870" w14:textId="77777777" w:rsidR="002D52E4" w:rsidRPr="003D2339" w:rsidRDefault="002D52E4" w:rsidP="002D52E4">
      <w:pPr>
        <w:tabs>
          <w:tab w:val="left" w:pos="709"/>
        </w:tabs>
        <w:spacing w:after="0" w:line="240" w:lineRule="auto"/>
        <w:rPr>
          <w:rFonts w:ascii="Neo Sans Pro" w:hAnsi="Neo Sans Pro" w:cs="Arial"/>
          <w:bCs/>
          <w:u w:val="single"/>
        </w:rPr>
      </w:pPr>
      <w:r w:rsidRPr="003D2339">
        <w:rPr>
          <w:rFonts w:ascii="Neo Sans Pro" w:hAnsi="Neo Sans Pro" w:cs="Arial"/>
          <w:bCs/>
        </w:rPr>
        <w:tab/>
      </w:r>
      <w:r w:rsidRPr="003D2339">
        <w:rPr>
          <w:rFonts w:ascii="Neo Sans Pro" w:hAnsi="Neo Sans Pro" w:cs="Arial"/>
          <w:bCs/>
          <w:u w:val="single"/>
        </w:rPr>
        <w:t xml:space="preserve">W ww. postępowaniu oferty złożyły następujące firmy: </w:t>
      </w:r>
    </w:p>
    <w:p w14:paraId="000D9C19" w14:textId="77777777" w:rsidR="002D52E4" w:rsidRPr="003D2339" w:rsidRDefault="002D52E4" w:rsidP="002D52E4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hAnsi="Neo Sans Pro" w:cs="Arial"/>
          <w:bCs/>
        </w:rPr>
      </w:pPr>
      <w:r w:rsidRPr="003D2339">
        <w:rPr>
          <w:rFonts w:ascii="Neo Sans Pro" w:hAnsi="Neo Sans Pro" w:cs="Arial"/>
          <w:bCs/>
        </w:rPr>
        <w:t>1. M-ZNAK Sp. z o.o., ul. Modrzewiowa 46d, 26-001 Masłów Pierwszy;</w:t>
      </w:r>
    </w:p>
    <w:p w14:paraId="252A24DB" w14:textId="77777777" w:rsidR="002D52E4" w:rsidRPr="003D2339" w:rsidRDefault="002D52E4" w:rsidP="002D52E4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hAnsi="Neo Sans Pro" w:cs="Arial"/>
          <w:bCs/>
        </w:rPr>
      </w:pPr>
      <w:r w:rsidRPr="003D2339">
        <w:rPr>
          <w:rFonts w:ascii="Neo Sans Pro" w:hAnsi="Neo Sans Pro" w:cs="Arial"/>
          <w:bCs/>
        </w:rPr>
        <w:t>2. Przedsiębiorstwo Produkcyjno-Usługowo-Handlowe INTERBUD Sp. z o.o., ul. L</w:t>
      </w:r>
      <w:r w:rsidRPr="003D2339">
        <w:rPr>
          <w:rFonts w:ascii="Neo Sans Pro" w:hAnsi="Neo Sans Pro" w:cs="Arial"/>
          <w:bCs/>
        </w:rPr>
        <w:t>i</w:t>
      </w:r>
      <w:r w:rsidRPr="003D2339">
        <w:rPr>
          <w:rFonts w:ascii="Neo Sans Pro" w:hAnsi="Neo Sans Pro" w:cs="Arial"/>
          <w:bCs/>
        </w:rPr>
        <w:t>manowskiego 154, 26-600 Radom;</w:t>
      </w:r>
    </w:p>
    <w:p w14:paraId="5CD49AC2" w14:textId="77777777" w:rsidR="002D52E4" w:rsidRPr="003D2339" w:rsidRDefault="002D52E4" w:rsidP="002D52E4">
      <w:pPr>
        <w:pStyle w:val="Tekstpodstawowy"/>
        <w:ind w:left="2127" w:hanging="2127"/>
        <w:rPr>
          <w:rFonts w:ascii="Neo Sans Pro" w:hAnsi="Neo Sans Pro"/>
          <w:bCs/>
          <w:sz w:val="22"/>
        </w:rPr>
      </w:pPr>
      <w:r w:rsidRPr="003D2339">
        <w:rPr>
          <w:rFonts w:ascii="Neo Sans Pro" w:hAnsi="Neo Sans Pro" w:cs="Arial"/>
          <w:bCs/>
          <w:sz w:val="22"/>
        </w:rPr>
        <w:t xml:space="preserve">3. </w:t>
      </w:r>
      <w:r w:rsidRPr="003D2339">
        <w:rPr>
          <w:rFonts w:ascii="Neo Sans Pro" w:hAnsi="Neo Sans Pro"/>
          <w:bCs/>
          <w:sz w:val="22"/>
        </w:rPr>
        <w:t>FBSerwis S</w:t>
      </w:r>
      <w:r>
        <w:rPr>
          <w:rFonts w:ascii="Neo Sans Pro" w:hAnsi="Neo Sans Pro"/>
          <w:bCs/>
          <w:sz w:val="22"/>
        </w:rPr>
        <w:t>.</w:t>
      </w:r>
      <w:r w:rsidRPr="003D2339">
        <w:rPr>
          <w:rFonts w:ascii="Neo Sans Pro" w:hAnsi="Neo Sans Pro"/>
          <w:bCs/>
          <w:sz w:val="22"/>
        </w:rPr>
        <w:t>A</w:t>
      </w:r>
      <w:r>
        <w:rPr>
          <w:rFonts w:ascii="Neo Sans Pro" w:hAnsi="Neo Sans Pro"/>
          <w:bCs/>
          <w:sz w:val="22"/>
        </w:rPr>
        <w:t>.</w:t>
      </w:r>
      <w:r w:rsidRPr="003D2339">
        <w:rPr>
          <w:rFonts w:ascii="Neo Sans Pro" w:hAnsi="Neo Sans Pro"/>
          <w:bCs/>
          <w:sz w:val="22"/>
        </w:rPr>
        <w:t>, ul. Siedmiogrodzka 9, 01-204 Warszawa;</w:t>
      </w:r>
    </w:p>
    <w:p w14:paraId="6341EA9A" w14:textId="77777777" w:rsidR="002D52E4" w:rsidRDefault="002D52E4" w:rsidP="002D52E4">
      <w:pPr>
        <w:pStyle w:val="Tekstpodstawowy"/>
        <w:ind w:left="1985" w:hanging="1985"/>
        <w:rPr>
          <w:rFonts w:ascii="Neo Sans Pro" w:hAnsi="Neo Sans Pro"/>
          <w:bCs/>
          <w:sz w:val="22"/>
        </w:rPr>
      </w:pPr>
      <w:r w:rsidRPr="003D2339">
        <w:rPr>
          <w:rFonts w:ascii="Neo Sans Pro" w:hAnsi="Neo Sans Pro" w:cs="Arial"/>
          <w:bCs/>
          <w:sz w:val="22"/>
        </w:rPr>
        <w:t>4.</w:t>
      </w:r>
      <w:r w:rsidRPr="003D2339">
        <w:rPr>
          <w:rFonts w:ascii="Neo Sans Pro" w:hAnsi="Neo Sans Pro"/>
          <w:bCs/>
          <w:sz w:val="22"/>
        </w:rPr>
        <w:t xml:space="preserve"> TIOMAN Group Sp. z o.o., Ostaszewo 57E, 87-148 Łysomice.</w:t>
      </w:r>
    </w:p>
    <w:p w14:paraId="55D7EEE2" w14:textId="77777777" w:rsidR="00722D05" w:rsidRPr="003D2339" w:rsidRDefault="00722D05" w:rsidP="002D52E4">
      <w:pPr>
        <w:pStyle w:val="Tekstpodstawowy"/>
        <w:ind w:left="1985" w:hanging="1985"/>
        <w:rPr>
          <w:rFonts w:ascii="Neo Sans Pro" w:hAnsi="Neo Sans Pro"/>
          <w:bCs/>
          <w:sz w:val="22"/>
        </w:rPr>
      </w:pPr>
    </w:p>
    <w:p w14:paraId="72D205E3" w14:textId="77777777" w:rsidR="002D52E4" w:rsidRPr="003D2339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ind w:firstLine="709"/>
        <w:rPr>
          <w:rFonts w:ascii="Neo Sans Pro" w:hAnsi="Neo Sans Pro" w:cs="Arial"/>
          <w:bCs/>
          <w:u w:val="single"/>
        </w:rPr>
      </w:pPr>
      <w:r w:rsidRPr="003D2339">
        <w:rPr>
          <w:rFonts w:ascii="Neo Sans Pro" w:hAnsi="Neo Sans Pro" w:cs="Arial"/>
          <w:bCs/>
          <w:u w:val="single"/>
        </w:rPr>
        <w:t xml:space="preserve">W wyniku dokonanej oceny, ofertom przyznano następującą punktację: </w:t>
      </w:r>
    </w:p>
    <w:p w14:paraId="7E38BD89" w14:textId="77777777" w:rsidR="002D52E4" w:rsidRPr="00E56E3F" w:rsidRDefault="002D52E4" w:rsidP="002D52E4">
      <w:pPr>
        <w:spacing w:after="0" w:line="240" w:lineRule="auto"/>
        <w:rPr>
          <w:rFonts w:ascii="Neo Sans Pro" w:hAnsi="Neo Sans Pro" w:cs="Arial"/>
          <w:b/>
          <w:bCs/>
        </w:rPr>
      </w:pPr>
      <w:r>
        <w:rPr>
          <w:rFonts w:ascii="Neo Sans Pro" w:hAnsi="Neo Sans Pro" w:cs="Arial"/>
          <w:b/>
        </w:rPr>
        <w:t xml:space="preserve">Oferta nr 2: </w:t>
      </w:r>
      <w:r w:rsidRPr="00E56E3F">
        <w:rPr>
          <w:rFonts w:ascii="Neo Sans Pro" w:hAnsi="Neo Sans Pro" w:cs="Arial"/>
          <w:b/>
          <w:bCs/>
        </w:rPr>
        <w:t>PPUH INTERBUD Sp. z o.o.</w:t>
      </w:r>
    </w:p>
    <w:p w14:paraId="61CC3C82" w14:textId="77777777" w:rsidR="002D52E4" w:rsidRPr="00555B40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b/>
          <w:spacing w:val="-2"/>
        </w:rPr>
      </w:pPr>
      <w:r w:rsidRPr="00555B40">
        <w:rPr>
          <w:rFonts w:ascii="Neo Sans Pro" w:hAnsi="Neo Sans Pro" w:cs="Arial"/>
          <w:b/>
          <w:spacing w:val="-2"/>
        </w:rPr>
        <w:t xml:space="preserve">1. Liczba uzyskanych punktów </w:t>
      </w:r>
      <w:r>
        <w:rPr>
          <w:rFonts w:ascii="Neo Sans Pro" w:hAnsi="Neo Sans Pro" w:cs="Arial"/>
          <w:b/>
          <w:spacing w:val="-2"/>
        </w:rPr>
        <w:t xml:space="preserve">w kryterium „Cena” </w:t>
      </w:r>
      <w:r w:rsidRPr="00555B40">
        <w:rPr>
          <w:rFonts w:ascii="Neo Sans Pro" w:hAnsi="Neo Sans Pro" w:cs="Arial"/>
          <w:b/>
          <w:spacing w:val="-2"/>
        </w:rPr>
        <w:t>- 60,00 pkt</w:t>
      </w:r>
      <w:r>
        <w:rPr>
          <w:rFonts w:ascii="Neo Sans Pro" w:hAnsi="Neo Sans Pro" w:cs="Arial"/>
          <w:b/>
          <w:spacing w:val="-2"/>
        </w:rPr>
        <w:t>;</w:t>
      </w:r>
    </w:p>
    <w:p w14:paraId="733A3E49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spacing w:val="-2"/>
        </w:rPr>
      </w:pPr>
      <w:r w:rsidRPr="00555B40">
        <w:rPr>
          <w:rFonts w:ascii="Neo Sans Pro" w:hAnsi="Neo Sans Pro" w:cs="Arial"/>
          <w:b/>
          <w:spacing w:val="-2"/>
        </w:rPr>
        <w:t>2. Liczba uzyskanych punktów w kryterium „Wskaźnik wzrostu cen dla robót interwencyjnych”</w:t>
      </w:r>
      <w:r>
        <w:rPr>
          <w:rFonts w:ascii="Neo Sans Pro" w:hAnsi="Neo Sans Pro" w:cs="Arial"/>
          <w:b/>
          <w:spacing w:val="-2"/>
        </w:rPr>
        <w:t xml:space="preserve"> </w:t>
      </w:r>
      <w:r w:rsidRPr="00555B40">
        <w:rPr>
          <w:rFonts w:ascii="Neo Sans Pro" w:hAnsi="Neo Sans Pro" w:cs="Arial"/>
          <w:b/>
          <w:spacing w:val="-2"/>
        </w:rPr>
        <w:t>- 5,00 pkt</w:t>
      </w:r>
      <w:r>
        <w:rPr>
          <w:rFonts w:ascii="Neo Sans Pro" w:hAnsi="Neo Sans Pro" w:cs="Arial"/>
          <w:b/>
          <w:spacing w:val="-2"/>
        </w:rPr>
        <w:t>;</w:t>
      </w:r>
    </w:p>
    <w:p w14:paraId="1C74686A" w14:textId="77777777" w:rsidR="002D52E4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b/>
          <w:color w:val="000000"/>
          <w:spacing w:val="-2"/>
          <w:lang w:bidi="en-US"/>
        </w:rPr>
      </w:pPr>
      <w:r w:rsidRPr="00555B40">
        <w:rPr>
          <w:rFonts w:ascii="Neo Sans Pro" w:hAnsi="Neo Sans Pro" w:cs="Arial"/>
          <w:b/>
          <w:spacing w:val="-2"/>
        </w:rPr>
        <w:t xml:space="preserve">3. Liczba uzyskanych punktów w kryterium </w:t>
      </w:r>
      <w:r w:rsidRPr="00555B40">
        <w:rPr>
          <w:rFonts w:ascii="Neo Sans Pro" w:hAnsi="Neo Sans Pro" w:cs="Arial"/>
          <w:b/>
          <w:color w:val="000000"/>
          <w:spacing w:val="-2"/>
          <w:lang w:bidi="en-US"/>
        </w:rPr>
        <w:t>„Okres gwarancji jakości i rękojmi za wady na wyk</w:t>
      </w:r>
      <w:r w:rsidRPr="00555B40">
        <w:rPr>
          <w:rFonts w:ascii="Neo Sans Pro" w:hAnsi="Neo Sans Pro" w:cs="Arial"/>
          <w:b/>
          <w:color w:val="000000"/>
          <w:spacing w:val="-2"/>
          <w:lang w:bidi="en-US"/>
        </w:rPr>
        <w:t>o</w:t>
      </w:r>
      <w:r w:rsidRPr="00555B40">
        <w:rPr>
          <w:rFonts w:ascii="Neo Sans Pro" w:hAnsi="Neo Sans Pro" w:cs="Arial"/>
          <w:b/>
          <w:color w:val="000000"/>
          <w:spacing w:val="-2"/>
          <w:lang w:bidi="en-US"/>
        </w:rPr>
        <w:t>na</w:t>
      </w:r>
      <w:r>
        <w:rPr>
          <w:rFonts w:ascii="Neo Sans Pro" w:hAnsi="Neo Sans Pro" w:cs="Arial"/>
          <w:b/>
          <w:color w:val="000000"/>
          <w:spacing w:val="-2"/>
          <w:lang w:bidi="en-US"/>
        </w:rPr>
        <w:t xml:space="preserve">ne roboty i użyte materiały” - 35,00 </w:t>
      </w:r>
      <w:r w:rsidRPr="00555B40">
        <w:rPr>
          <w:rFonts w:ascii="Neo Sans Pro" w:hAnsi="Neo Sans Pro" w:cs="Arial"/>
          <w:b/>
          <w:color w:val="000000"/>
          <w:spacing w:val="-2"/>
          <w:lang w:bidi="en-US"/>
        </w:rPr>
        <w:t>p</w:t>
      </w:r>
      <w:r>
        <w:rPr>
          <w:rFonts w:ascii="Neo Sans Pro" w:hAnsi="Neo Sans Pro" w:cs="Arial"/>
          <w:b/>
          <w:color w:val="000000"/>
          <w:spacing w:val="-2"/>
          <w:lang w:bidi="en-US"/>
        </w:rPr>
        <w:t>kt,</w:t>
      </w:r>
    </w:p>
    <w:p w14:paraId="38D66195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b/>
          <w:color w:val="000000"/>
          <w:spacing w:val="-2"/>
          <w:lang w:bidi="en-US"/>
        </w:rPr>
      </w:pPr>
      <w:r>
        <w:rPr>
          <w:rFonts w:ascii="Neo Sans Pro" w:hAnsi="Neo Sans Pro" w:cs="Arial"/>
          <w:b/>
          <w:color w:val="000000"/>
          <w:spacing w:val="-2"/>
          <w:lang w:bidi="en-US"/>
        </w:rPr>
        <w:tab/>
      </w:r>
      <w:r w:rsidRPr="00555B40">
        <w:rPr>
          <w:rFonts w:ascii="Neo Sans Pro" w:hAnsi="Neo Sans Pro" w:cs="Arial"/>
          <w:b/>
          <w:color w:val="000000"/>
          <w:spacing w:val="-2"/>
          <w:lang w:bidi="en-US"/>
        </w:rPr>
        <w:t>w tym:</w:t>
      </w:r>
    </w:p>
    <w:p w14:paraId="136A5804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283"/>
        <w:rPr>
          <w:rFonts w:ascii="Neo Sans Pro" w:hAnsi="Neo Sans Pro" w:cs="Arial"/>
          <w:color w:val="000000"/>
          <w:spacing w:val="-2"/>
          <w:lang w:bidi="en-US"/>
        </w:rPr>
      </w:pPr>
      <w:r>
        <w:rPr>
          <w:rFonts w:ascii="Neo Sans Pro" w:hAnsi="Neo Sans Pro" w:cs="Arial"/>
          <w:spacing w:val="-2"/>
        </w:rPr>
        <w:t>a) l</w:t>
      </w:r>
      <w:r w:rsidRPr="00555B40">
        <w:rPr>
          <w:rFonts w:ascii="Neo Sans Pro" w:hAnsi="Neo Sans Pro" w:cs="Arial"/>
          <w:spacing w:val="-2"/>
        </w:rPr>
        <w:t>iczba uzy</w:t>
      </w:r>
      <w:r>
        <w:rPr>
          <w:rFonts w:ascii="Neo Sans Pro" w:hAnsi="Neo Sans Pro" w:cs="Arial"/>
          <w:spacing w:val="-2"/>
        </w:rPr>
        <w:t xml:space="preserve">skanych punktów w podkryterium </w:t>
      </w:r>
      <w:r w:rsidRPr="00555B40">
        <w:rPr>
          <w:rFonts w:ascii="Neo Sans Pro" w:hAnsi="Neo Sans Pro" w:cs="Arial"/>
          <w:spacing w:val="-2"/>
        </w:rPr>
        <w:t>„</w:t>
      </w:r>
      <w:r w:rsidRPr="00555B40">
        <w:rPr>
          <w:rFonts w:ascii="Neo Sans Pro" w:hAnsi="Neo Sans Pro" w:cs="Arial"/>
          <w:bCs/>
          <w:spacing w:val="-2"/>
        </w:rPr>
        <w:t>Okres gwarancji jakości i rękojmi za wady na wykon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ne roboty” -  </w:t>
      </w:r>
      <w:r w:rsidRPr="00555B40">
        <w:rPr>
          <w:rFonts w:ascii="Neo Sans Pro" w:hAnsi="Neo Sans Pro" w:cs="Arial"/>
          <w:bCs/>
          <w:spacing w:val="-2"/>
          <w:u w:val="single"/>
        </w:rPr>
        <w:t>10,00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71BF3E7B" w14:textId="77777777" w:rsidR="002D52E4" w:rsidRPr="00555B40" w:rsidRDefault="002D52E4" w:rsidP="002D52E4">
      <w:pPr>
        <w:tabs>
          <w:tab w:val="left" w:pos="1701"/>
        </w:tabs>
        <w:spacing w:after="0" w:line="240" w:lineRule="auto"/>
        <w:ind w:left="567" w:hanging="283"/>
        <w:rPr>
          <w:rFonts w:ascii="Neo Sans Pro" w:hAnsi="Neo Sans Pro" w:cs="Arial"/>
          <w:bCs/>
          <w:spacing w:val="-2"/>
        </w:rPr>
      </w:pPr>
      <w:r>
        <w:rPr>
          <w:rFonts w:ascii="Neo Sans Pro" w:hAnsi="Neo Sans Pro" w:cs="Arial"/>
          <w:spacing w:val="-2"/>
        </w:rPr>
        <w:t>b) l</w:t>
      </w:r>
      <w:r w:rsidRPr="00555B40">
        <w:rPr>
          <w:rFonts w:ascii="Neo Sans Pro" w:hAnsi="Neo Sans Pro" w:cs="Arial"/>
          <w:spacing w:val="-2"/>
        </w:rPr>
        <w:t>iczba uzyskanych punktów w podkryterium</w:t>
      </w:r>
      <w:r>
        <w:rPr>
          <w:rFonts w:ascii="Neo Sans Pro" w:hAnsi="Neo Sans Pro" w:cs="Arial"/>
          <w:b/>
          <w:bCs/>
          <w:spacing w:val="-2"/>
        </w:rPr>
        <w:t xml:space="preserve"> </w:t>
      </w:r>
      <w:r w:rsidRPr="00555B40">
        <w:rPr>
          <w:rFonts w:ascii="Neo Sans Pro" w:hAnsi="Neo Sans Pro" w:cs="Arial"/>
          <w:bCs/>
          <w:spacing w:val="-2"/>
        </w:rPr>
        <w:t>„Okres gwarancji jakości i rękojmi za wady na materiały, urządzenia, elementy oznakowania użyte do wykonania z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>mówienia</w:t>
      </w:r>
      <w:r>
        <w:rPr>
          <w:rFonts w:ascii="Neo Sans Pro" w:hAnsi="Neo Sans Pro" w:cs="Arial"/>
          <w:bCs/>
          <w:spacing w:val="-2"/>
        </w:rPr>
        <w:t>”</w:t>
      </w:r>
      <w:r w:rsidRPr="00555B40">
        <w:rPr>
          <w:rFonts w:ascii="Neo Sans Pro" w:hAnsi="Neo Sans Pro" w:cs="Arial"/>
          <w:bCs/>
          <w:spacing w:val="-2"/>
        </w:rPr>
        <w:t xml:space="preserve"> -  </w:t>
      </w:r>
      <w:r w:rsidRPr="00555B40">
        <w:rPr>
          <w:rFonts w:ascii="Neo Sans Pro" w:hAnsi="Neo Sans Pro" w:cs="Arial"/>
          <w:bCs/>
          <w:spacing w:val="-2"/>
          <w:u w:val="single"/>
        </w:rPr>
        <w:t>25,00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50CCFB41" w14:textId="77777777" w:rsidR="002D52E4" w:rsidRPr="00D365FA" w:rsidRDefault="002D52E4" w:rsidP="002D52E4">
      <w:pPr>
        <w:tabs>
          <w:tab w:val="left" w:pos="1701"/>
        </w:tabs>
        <w:spacing w:after="0" w:line="240" w:lineRule="auto"/>
        <w:ind w:left="567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w tym:</w:t>
      </w:r>
    </w:p>
    <w:p w14:paraId="62CFCF24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iCs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iCs/>
        </w:rPr>
        <w:t>znaki drogowe (tabliczki) - 10,00 pkt</w:t>
      </w:r>
      <w:r>
        <w:rPr>
          <w:rFonts w:ascii="Neo Sans Pro" w:hAnsi="Neo Sans Pro" w:cs="Arial"/>
          <w:iCs/>
        </w:rPr>
        <w:t>,</w:t>
      </w:r>
    </w:p>
    <w:p w14:paraId="594A92CF" w14:textId="77777777" w:rsidR="002D52E4" w:rsidRPr="00555B40" w:rsidRDefault="002D52E4" w:rsidP="002D52E4">
      <w:pPr>
        <w:tabs>
          <w:tab w:val="left" w:pos="709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iCs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 xml:space="preserve">pozostałe elementy: słupki, konstrukcje wsporcze, uchwyty, progi, azyle, itp. </w:t>
      </w:r>
      <w:r>
        <w:rPr>
          <w:rFonts w:ascii="Neo Sans Pro" w:hAnsi="Neo Sans Pro" w:cs="Arial"/>
          <w:bCs/>
          <w:spacing w:val="-2"/>
        </w:rPr>
        <w:br/>
      </w:r>
      <w:r w:rsidRPr="00555B40">
        <w:rPr>
          <w:rFonts w:ascii="Neo Sans Pro" w:hAnsi="Neo Sans Pro" w:cs="Arial"/>
          <w:bCs/>
          <w:spacing w:val="-2"/>
        </w:rPr>
        <w:t>- 5,00 pkt</w:t>
      </w:r>
      <w:r>
        <w:rPr>
          <w:rFonts w:ascii="Neo Sans Pro" w:hAnsi="Neo Sans Pro" w:cs="Arial"/>
          <w:bCs/>
          <w:spacing w:val="-2"/>
        </w:rPr>
        <w:t>,</w:t>
      </w:r>
    </w:p>
    <w:p w14:paraId="1CEEFD45" w14:textId="77777777" w:rsidR="002D52E4" w:rsidRPr="00555B40" w:rsidRDefault="002D52E4" w:rsidP="002D52E4">
      <w:pPr>
        <w:tabs>
          <w:tab w:val="left" w:pos="426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>oznakowanie poziome cienkowarstwowe - 5,00 pkt</w:t>
      </w:r>
      <w:r>
        <w:rPr>
          <w:rFonts w:ascii="Neo Sans Pro" w:hAnsi="Neo Sans Pro" w:cs="Arial"/>
          <w:bCs/>
          <w:spacing w:val="-2"/>
        </w:rPr>
        <w:t>,</w:t>
      </w:r>
    </w:p>
    <w:p w14:paraId="17771364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- oznakowanie poziome grubowarstwowe - 5,00 pkt</w:t>
      </w:r>
      <w:r>
        <w:rPr>
          <w:rFonts w:ascii="Neo Sans Pro" w:hAnsi="Neo Sans Pro" w:cs="Arial"/>
          <w:bCs/>
          <w:spacing w:val="-2"/>
        </w:rPr>
        <w:t>.</w:t>
      </w:r>
    </w:p>
    <w:p w14:paraId="4E2F9634" w14:textId="77777777" w:rsidR="002D52E4" w:rsidRPr="00555B40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_______________________________________________________</w:t>
      </w:r>
      <w:r>
        <w:rPr>
          <w:rFonts w:ascii="Neo Sans Pro" w:hAnsi="Neo Sans Pro" w:cs="Arial"/>
          <w:bCs/>
          <w:spacing w:val="-2"/>
        </w:rPr>
        <w:t>______________________</w:t>
      </w:r>
    </w:p>
    <w:p w14:paraId="12A22F8C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  <w:bCs/>
          <w:spacing w:val="-2"/>
        </w:rPr>
      </w:pPr>
      <w:r w:rsidRPr="00555B40">
        <w:rPr>
          <w:rFonts w:ascii="Neo Sans Pro" w:hAnsi="Neo Sans Pro" w:cs="Arial"/>
          <w:b/>
          <w:bCs/>
          <w:spacing w:val="-2"/>
        </w:rPr>
        <w:t>Razem:</w:t>
      </w:r>
      <w:r w:rsidRPr="00555B40">
        <w:rPr>
          <w:rFonts w:ascii="Neo Sans Pro" w:hAnsi="Neo Sans Pro" w:cs="Arial"/>
          <w:b/>
          <w:bCs/>
          <w:spacing w:val="-2"/>
        </w:rPr>
        <w:tab/>
      </w:r>
      <w:r w:rsidRPr="00555B40"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Cs/>
          <w:spacing w:val="-2"/>
        </w:rPr>
        <w:tab/>
        <w:t xml:space="preserve">            </w:t>
      </w:r>
      <w:r w:rsidRPr="00555B40">
        <w:rPr>
          <w:rFonts w:ascii="Neo Sans Pro" w:hAnsi="Neo Sans Pro" w:cs="Arial"/>
          <w:b/>
          <w:bCs/>
          <w:spacing w:val="-2"/>
        </w:rPr>
        <w:t>100,00 pkt</w:t>
      </w:r>
    </w:p>
    <w:p w14:paraId="7306BB7D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3CFBC277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670D5AF1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2E1DD4BD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7BB1F9FF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623D5EC3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4F3F4860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0DEBC476" w14:textId="77777777" w:rsidR="00722D05" w:rsidRDefault="00722D05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21602147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/>
          <w:bCs/>
        </w:rPr>
      </w:pPr>
      <w:r>
        <w:rPr>
          <w:rFonts w:ascii="Neo Sans Pro" w:hAnsi="Neo Sans Pro" w:cs="Arial"/>
          <w:b/>
          <w:bCs/>
        </w:rPr>
        <w:t xml:space="preserve">Oferta nr 3: </w:t>
      </w:r>
      <w:r w:rsidRPr="003D2339">
        <w:rPr>
          <w:rFonts w:ascii="Neo Sans Pro" w:hAnsi="Neo Sans Pro"/>
          <w:bCs/>
        </w:rPr>
        <w:t>FBSerwis S</w:t>
      </w:r>
      <w:r>
        <w:rPr>
          <w:rFonts w:ascii="Neo Sans Pro" w:hAnsi="Neo Sans Pro"/>
          <w:bCs/>
        </w:rPr>
        <w:t>.</w:t>
      </w:r>
      <w:r w:rsidRPr="003D2339">
        <w:rPr>
          <w:rFonts w:ascii="Neo Sans Pro" w:hAnsi="Neo Sans Pro"/>
          <w:bCs/>
        </w:rPr>
        <w:t>A</w:t>
      </w:r>
      <w:r>
        <w:rPr>
          <w:rFonts w:ascii="Neo Sans Pro" w:hAnsi="Neo Sans Pro"/>
          <w:bCs/>
        </w:rPr>
        <w:t>.</w:t>
      </w:r>
    </w:p>
    <w:p w14:paraId="7FE976A8" w14:textId="77777777" w:rsidR="002D52E4" w:rsidRPr="00FE30C1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 xml:space="preserve">1. Liczba uzyskanych punktów w kryterium „Cena” </w:t>
      </w:r>
      <w:r>
        <w:rPr>
          <w:rFonts w:ascii="Neo Sans Pro" w:hAnsi="Neo Sans Pro" w:cs="Arial"/>
          <w:spacing w:val="-2"/>
        </w:rPr>
        <w:t>–</w:t>
      </w:r>
      <w:r w:rsidRPr="00FE30C1">
        <w:rPr>
          <w:rFonts w:ascii="Neo Sans Pro" w:hAnsi="Neo Sans Pro" w:cs="Arial"/>
          <w:spacing w:val="-2"/>
        </w:rPr>
        <w:t xml:space="preserve"> </w:t>
      </w:r>
      <w:r>
        <w:rPr>
          <w:rFonts w:ascii="Neo Sans Pro" w:hAnsi="Neo Sans Pro" w:cs="Arial"/>
          <w:spacing w:val="-2"/>
        </w:rPr>
        <w:t>50,47</w:t>
      </w:r>
      <w:r w:rsidRPr="00FE30C1">
        <w:rPr>
          <w:rFonts w:ascii="Neo Sans Pro" w:hAnsi="Neo Sans Pro" w:cs="Arial"/>
          <w:spacing w:val="-2"/>
        </w:rPr>
        <w:t xml:space="preserve"> pkt;</w:t>
      </w:r>
    </w:p>
    <w:p w14:paraId="3A7A1161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>2. Liczba uzyskanych punktów w kryterium „Wskaźnik wzrostu cen dla robót interwe</w:t>
      </w:r>
      <w:r w:rsidRPr="00FE30C1">
        <w:rPr>
          <w:rFonts w:ascii="Neo Sans Pro" w:hAnsi="Neo Sans Pro" w:cs="Arial"/>
          <w:spacing w:val="-2"/>
        </w:rPr>
        <w:t>n</w:t>
      </w:r>
      <w:r w:rsidRPr="00FE30C1">
        <w:rPr>
          <w:rFonts w:ascii="Neo Sans Pro" w:hAnsi="Neo Sans Pro" w:cs="Arial"/>
          <w:spacing w:val="-2"/>
        </w:rPr>
        <w:t>cyjnych” - 5,00 pkt;</w:t>
      </w:r>
    </w:p>
    <w:p w14:paraId="77F983F0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spacing w:val="-2"/>
        </w:rPr>
        <w:t xml:space="preserve">3. Liczba uzyskanych punktów w kryterium 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„Okres gwarancji jakości i rękojmi za wady na wyk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o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nane roboty i użyte materiały” - 35,00 pkt,</w:t>
      </w:r>
    </w:p>
    <w:p w14:paraId="3A4775E4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color w:val="000000"/>
          <w:spacing w:val="-2"/>
          <w:lang w:bidi="en-US"/>
        </w:rPr>
        <w:tab/>
        <w:t>w tym:</w:t>
      </w:r>
    </w:p>
    <w:p w14:paraId="62826E4A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283"/>
        <w:rPr>
          <w:rFonts w:ascii="Neo Sans Pro" w:hAnsi="Neo Sans Pro" w:cs="Arial"/>
          <w:color w:val="000000"/>
          <w:spacing w:val="-2"/>
          <w:lang w:bidi="en-US"/>
        </w:rPr>
      </w:pPr>
      <w:r>
        <w:rPr>
          <w:rFonts w:ascii="Neo Sans Pro" w:hAnsi="Neo Sans Pro" w:cs="Arial"/>
          <w:spacing w:val="-2"/>
        </w:rPr>
        <w:t>a) l</w:t>
      </w:r>
      <w:r w:rsidRPr="00555B40">
        <w:rPr>
          <w:rFonts w:ascii="Neo Sans Pro" w:hAnsi="Neo Sans Pro" w:cs="Arial"/>
          <w:spacing w:val="-2"/>
        </w:rPr>
        <w:t>iczba uzy</w:t>
      </w:r>
      <w:r>
        <w:rPr>
          <w:rFonts w:ascii="Neo Sans Pro" w:hAnsi="Neo Sans Pro" w:cs="Arial"/>
          <w:spacing w:val="-2"/>
        </w:rPr>
        <w:t xml:space="preserve">skanych punktów w podkryterium </w:t>
      </w:r>
      <w:r w:rsidRPr="00555B40">
        <w:rPr>
          <w:rFonts w:ascii="Neo Sans Pro" w:hAnsi="Neo Sans Pro" w:cs="Arial"/>
          <w:spacing w:val="-2"/>
        </w:rPr>
        <w:t>„</w:t>
      </w:r>
      <w:r w:rsidRPr="00555B40">
        <w:rPr>
          <w:rFonts w:ascii="Neo Sans Pro" w:hAnsi="Neo Sans Pro" w:cs="Arial"/>
          <w:bCs/>
          <w:spacing w:val="-2"/>
        </w:rPr>
        <w:t>Okres gwarancji jakości i rękojmi za wady na wykon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ne roboty” -  </w:t>
      </w:r>
      <w:r w:rsidRPr="00555B40">
        <w:rPr>
          <w:rFonts w:ascii="Neo Sans Pro" w:hAnsi="Neo Sans Pro" w:cs="Arial"/>
          <w:bCs/>
          <w:spacing w:val="-2"/>
          <w:u w:val="single"/>
        </w:rPr>
        <w:t>10,00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40CDEB25" w14:textId="77777777" w:rsidR="002D52E4" w:rsidRPr="00555B40" w:rsidRDefault="002D52E4" w:rsidP="002D52E4">
      <w:pPr>
        <w:tabs>
          <w:tab w:val="left" w:pos="1701"/>
        </w:tabs>
        <w:spacing w:after="0" w:line="240" w:lineRule="auto"/>
        <w:ind w:left="567" w:hanging="283"/>
        <w:rPr>
          <w:rFonts w:ascii="Neo Sans Pro" w:hAnsi="Neo Sans Pro" w:cs="Arial"/>
          <w:bCs/>
          <w:spacing w:val="-2"/>
        </w:rPr>
      </w:pPr>
      <w:r>
        <w:rPr>
          <w:rFonts w:ascii="Neo Sans Pro" w:hAnsi="Neo Sans Pro" w:cs="Arial"/>
          <w:spacing w:val="-2"/>
        </w:rPr>
        <w:t>b) l</w:t>
      </w:r>
      <w:r w:rsidRPr="00555B40">
        <w:rPr>
          <w:rFonts w:ascii="Neo Sans Pro" w:hAnsi="Neo Sans Pro" w:cs="Arial"/>
          <w:spacing w:val="-2"/>
        </w:rPr>
        <w:t>iczba uzyskanych punktów w podkryterium</w:t>
      </w:r>
      <w:r>
        <w:rPr>
          <w:rFonts w:ascii="Neo Sans Pro" w:hAnsi="Neo Sans Pro" w:cs="Arial"/>
          <w:b/>
          <w:bCs/>
          <w:spacing w:val="-2"/>
        </w:rPr>
        <w:t xml:space="preserve"> </w:t>
      </w:r>
      <w:r w:rsidRPr="00555B40">
        <w:rPr>
          <w:rFonts w:ascii="Neo Sans Pro" w:hAnsi="Neo Sans Pro" w:cs="Arial"/>
          <w:bCs/>
          <w:spacing w:val="-2"/>
        </w:rPr>
        <w:t>„Okres gwarancji jakości i rękojmi za wady na materiały, urządzenia, elementy oznakowania użyte do wykonania z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mówienia: -  </w:t>
      </w:r>
      <w:r w:rsidRPr="00555B40">
        <w:rPr>
          <w:rFonts w:ascii="Neo Sans Pro" w:hAnsi="Neo Sans Pro" w:cs="Arial"/>
          <w:bCs/>
          <w:spacing w:val="-2"/>
          <w:u w:val="single"/>
        </w:rPr>
        <w:t>25,00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36C2B140" w14:textId="77777777" w:rsidR="002D52E4" w:rsidRPr="00D365FA" w:rsidRDefault="002D52E4" w:rsidP="002D52E4">
      <w:pPr>
        <w:tabs>
          <w:tab w:val="left" w:pos="1701"/>
        </w:tabs>
        <w:spacing w:after="0" w:line="240" w:lineRule="auto"/>
        <w:ind w:left="567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w tym:</w:t>
      </w:r>
    </w:p>
    <w:p w14:paraId="6616B0AD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iCs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iCs/>
        </w:rPr>
        <w:t>znaki drogowe (tabliczki) - 10,00 pkt</w:t>
      </w:r>
      <w:r>
        <w:rPr>
          <w:rFonts w:ascii="Neo Sans Pro" w:hAnsi="Neo Sans Pro" w:cs="Arial"/>
          <w:iCs/>
        </w:rPr>
        <w:t>,</w:t>
      </w:r>
    </w:p>
    <w:p w14:paraId="0F84C12E" w14:textId="77777777" w:rsidR="002D52E4" w:rsidRPr="00555B40" w:rsidRDefault="002D52E4" w:rsidP="002D52E4">
      <w:pPr>
        <w:tabs>
          <w:tab w:val="left" w:pos="709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iCs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 xml:space="preserve">pozostałe elementy: słupki, konstrukcje wsporcze, uchwyty, progi, azyle, itp. </w:t>
      </w:r>
      <w:r>
        <w:rPr>
          <w:rFonts w:ascii="Neo Sans Pro" w:hAnsi="Neo Sans Pro" w:cs="Arial"/>
          <w:bCs/>
          <w:spacing w:val="-2"/>
        </w:rPr>
        <w:br/>
      </w:r>
      <w:r w:rsidRPr="00555B40">
        <w:rPr>
          <w:rFonts w:ascii="Neo Sans Pro" w:hAnsi="Neo Sans Pro" w:cs="Arial"/>
          <w:bCs/>
          <w:spacing w:val="-2"/>
        </w:rPr>
        <w:t>- 5,00 pkt</w:t>
      </w:r>
      <w:r>
        <w:rPr>
          <w:rFonts w:ascii="Neo Sans Pro" w:hAnsi="Neo Sans Pro" w:cs="Arial"/>
          <w:bCs/>
          <w:spacing w:val="-2"/>
        </w:rPr>
        <w:t>,</w:t>
      </w:r>
    </w:p>
    <w:p w14:paraId="72F3BD80" w14:textId="77777777" w:rsidR="002D52E4" w:rsidRPr="00555B40" w:rsidRDefault="002D52E4" w:rsidP="002D52E4">
      <w:pPr>
        <w:tabs>
          <w:tab w:val="left" w:pos="426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>oznakowanie poziome cienkowarstwowe - 5,00 pkt</w:t>
      </w:r>
      <w:r>
        <w:rPr>
          <w:rFonts w:ascii="Neo Sans Pro" w:hAnsi="Neo Sans Pro" w:cs="Arial"/>
          <w:bCs/>
          <w:spacing w:val="-2"/>
        </w:rPr>
        <w:t>,</w:t>
      </w:r>
    </w:p>
    <w:p w14:paraId="0BB9D5C2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- oznakowanie poziome grubowarstwowe - 5,00 pkt</w:t>
      </w:r>
      <w:r>
        <w:rPr>
          <w:rFonts w:ascii="Neo Sans Pro" w:hAnsi="Neo Sans Pro" w:cs="Arial"/>
          <w:bCs/>
          <w:spacing w:val="-2"/>
        </w:rPr>
        <w:t>.</w:t>
      </w:r>
    </w:p>
    <w:p w14:paraId="734A297F" w14:textId="77777777" w:rsidR="002D52E4" w:rsidRPr="00555B40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_______________________________________________________</w:t>
      </w:r>
      <w:r>
        <w:rPr>
          <w:rFonts w:ascii="Neo Sans Pro" w:hAnsi="Neo Sans Pro" w:cs="Arial"/>
          <w:bCs/>
          <w:spacing w:val="-2"/>
        </w:rPr>
        <w:t>______________________</w:t>
      </w:r>
    </w:p>
    <w:p w14:paraId="7F26EBE9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  <w:r w:rsidRPr="00555B40">
        <w:rPr>
          <w:rFonts w:ascii="Neo Sans Pro" w:hAnsi="Neo Sans Pro" w:cs="Arial"/>
          <w:b/>
          <w:bCs/>
          <w:spacing w:val="-2"/>
        </w:rPr>
        <w:t>Razem:</w:t>
      </w:r>
      <w:r w:rsidRPr="00555B40">
        <w:rPr>
          <w:rFonts w:ascii="Neo Sans Pro" w:hAnsi="Neo Sans Pro" w:cs="Arial"/>
          <w:b/>
          <w:bCs/>
          <w:spacing w:val="-2"/>
        </w:rPr>
        <w:tab/>
      </w:r>
      <w:r w:rsidRPr="00555B40"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Cs/>
          <w:spacing w:val="-2"/>
        </w:rPr>
        <w:tab/>
      </w:r>
      <w:r w:rsidRPr="00FE30C1">
        <w:rPr>
          <w:rFonts w:ascii="Neo Sans Pro" w:hAnsi="Neo Sans Pro" w:cs="Arial"/>
          <w:b/>
          <w:bCs/>
          <w:spacing w:val="-2"/>
        </w:rPr>
        <w:t xml:space="preserve">  </w:t>
      </w:r>
      <w:r>
        <w:rPr>
          <w:rFonts w:ascii="Neo Sans Pro" w:hAnsi="Neo Sans Pro" w:cs="Arial"/>
          <w:b/>
          <w:bCs/>
          <w:spacing w:val="-2"/>
        </w:rPr>
        <w:t xml:space="preserve">           </w:t>
      </w:r>
      <w:r w:rsidRPr="00FE30C1">
        <w:rPr>
          <w:rFonts w:ascii="Neo Sans Pro" w:hAnsi="Neo Sans Pro" w:cs="Arial"/>
          <w:b/>
          <w:bCs/>
          <w:spacing w:val="-2"/>
        </w:rPr>
        <w:t xml:space="preserve"> </w:t>
      </w:r>
      <w:r>
        <w:rPr>
          <w:rFonts w:ascii="Neo Sans Pro" w:hAnsi="Neo Sans Pro" w:cs="Arial"/>
          <w:b/>
          <w:bCs/>
          <w:spacing w:val="-2"/>
        </w:rPr>
        <w:t>90,47</w:t>
      </w:r>
      <w:r w:rsidRPr="00555B40">
        <w:rPr>
          <w:rFonts w:ascii="Neo Sans Pro" w:hAnsi="Neo Sans Pro" w:cs="Arial"/>
          <w:b/>
          <w:bCs/>
          <w:spacing w:val="-2"/>
        </w:rPr>
        <w:t xml:space="preserve"> pkt</w:t>
      </w:r>
    </w:p>
    <w:p w14:paraId="133556BD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  <w:bCs/>
        </w:rPr>
      </w:pPr>
      <w:r w:rsidRPr="00555B40">
        <w:rPr>
          <w:rFonts w:ascii="Neo Sans Pro" w:hAnsi="Neo Sans Pro" w:cs="Arial"/>
          <w:bCs/>
          <w:spacing w:val="-2"/>
        </w:rPr>
        <w:tab/>
      </w:r>
    </w:p>
    <w:p w14:paraId="004D4557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ind w:firstLine="1276"/>
        <w:rPr>
          <w:rFonts w:ascii="Neo Sans Pro" w:hAnsi="Neo Sans Pro" w:cs="Arial"/>
          <w:b/>
          <w:bCs/>
        </w:rPr>
      </w:pPr>
    </w:p>
    <w:p w14:paraId="2F69C252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Cs/>
        </w:rPr>
      </w:pPr>
      <w:r>
        <w:rPr>
          <w:rFonts w:ascii="Neo Sans Pro" w:hAnsi="Neo Sans Pro" w:cs="Arial"/>
          <w:b/>
          <w:bCs/>
        </w:rPr>
        <w:t xml:space="preserve">Oferta nr 1: </w:t>
      </w:r>
      <w:r w:rsidRPr="00E56E3F">
        <w:rPr>
          <w:rFonts w:ascii="Neo Sans Pro" w:hAnsi="Neo Sans Pro" w:cs="Arial"/>
          <w:bCs/>
        </w:rPr>
        <w:t>M-ZNAK Sp. z o.o.</w:t>
      </w:r>
    </w:p>
    <w:p w14:paraId="0750819C" w14:textId="77777777" w:rsidR="002D52E4" w:rsidRPr="00FE30C1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 xml:space="preserve">1. Liczba uzyskanych punktów w kryterium „Cena” </w:t>
      </w:r>
      <w:r>
        <w:rPr>
          <w:rFonts w:ascii="Neo Sans Pro" w:hAnsi="Neo Sans Pro" w:cs="Arial"/>
          <w:spacing w:val="-2"/>
        </w:rPr>
        <w:t>–</w:t>
      </w:r>
      <w:r w:rsidRPr="00FE30C1">
        <w:rPr>
          <w:rFonts w:ascii="Neo Sans Pro" w:hAnsi="Neo Sans Pro" w:cs="Arial"/>
          <w:spacing w:val="-2"/>
        </w:rPr>
        <w:t xml:space="preserve"> </w:t>
      </w:r>
      <w:r>
        <w:rPr>
          <w:rFonts w:ascii="Neo Sans Pro" w:hAnsi="Neo Sans Pro" w:cs="Arial"/>
          <w:spacing w:val="-2"/>
        </w:rPr>
        <w:t>49,02</w:t>
      </w:r>
      <w:r w:rsidRPr="00FE30C1">
        <w:rPr>
          <w:rFonts w:ascii="Neo Sans Pro" w:hAnsi="Neo Sans Pro" w:cs="Arial"/>
          <w:spacing w:val="-2"/>
        </w:rPr>
        <w:t xml:space="preserve"> pkt;</w:t>
      </w:r>
    </w:p>
    <w:p w14:paraId="3688F9EA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>2. Liczba uzyskanych punktów w kryterium „Wskaźnik wzrostu cen dla robót interwe</w:t>
      </w:r>
      <w:r w:rsidRPr="00FE30C1">
        <w:rPr>
          <w:rFonts w:ascii="Neo Sans Pro" w:hAnsi="Neo Sans Pro" w:cs="Arial"/>
          <w:spacing w:val="-2"/>
        </w:rPr>
        <w:t>n</w:t>
      </w:r>
      <w:r w:rsidRPr="00FE30C1">
        <w:rPr>
          <w:rFonts w:ascii="Neo Sans Pro" w:hAnsi="Neo Sans Pro" w:cs="Arial"/>
          <w:spacing w:val="-2"/>
        </w:rPr>
        <w:t>cyjnych” - 5,00 pkt;</w:t>
      </w:r>
    </w:p>
    <w:p w14:paraId="3FE86159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spacing w:val="-2"/>
        </w:rPr>
        <w:t xml:space="preserve">3. Liczba uzyskanych punktów w kryterium 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„Okres gwarancji jakości i rękojmi za wady na wyk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o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nane roboty i użyte materiały” - 35,00 pkt,</w:t>
      </w:r>
    </w:p>
    <w:p w14:paraId="50EB56EB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color w:val="000000"/>
          <w:spacing w:val="-2"/>
          <w:lang w:bidi="en-US"/>
        </w:rPr>
        <w:tab/>
        <w:t>w tym:</w:t>
      </w:r>
    </w:p>
    <w:p w14:paraId="6F724910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283"/>
        <w:rPr>
          <w:rFonts w:ascii="Neo Sans Pro" w:hAnsi="Neo Sans Pro" w:cs="Arial"/>
          <w:color w:val="000000"/>
          <w:spacing w:val="-2"/>
          <w:lang w:bidi="en-US"/>
        </w:rPr>
      </w:pPr>
      <w:r>
        <w:rPr>
          <w:rFonts w:ascii="Neo Sans Pro" w:hAnsi="Neo Sans Pro" w:cs="Arial"/>
          <w:spacing w:val="-2"/>
        </w:rPr>
        <w:t>a) l</w:t>
      </w:r>
      <w:r w:rsidRPr="00555B40">
        <w:rPr>
          <w:rFonts w:ascii="Neo Sans Pro" w:hAnsi="Neo Sans Pro" w:cs="Arial"/>
          <w:spacing w:val="-2"/>
        </w:rPr>
        <w:t>iczba uzy</w:t>
      </w:r>
      <w:r>
        <w:rPr>
          <w:rFonts w:ascii="Neo Sans Pro" w:hAnsi="Neo Sans Pro" w:cs="Arial"/>
          <w:spacing w:val="-2"/>
        </w:rPr>
        <w:t xml:space="preserve">skanych punktów w podkryterium </w:t>
      </w:r>
      <w:r w:rsidRPr="00555B40">
        <w:rPr>
          <w:rFonts w:ascii="Neo Sans Pro" w:hAnsi="Neo Sans Pro" w:cs="Arial"/>
          <w:spacing w:val="-2"/>
        </w:rPr>
        <w:t>„</w:t>
      </w:r>
      <w:r w:rsidRPr="00555B40">
        <w:rPr>
          <w:rFonts w:ascii="Neo Sans Pro" w:hAnsi="Neo Sans Pro" w:cs="Arial"/>
          <w:bCs/>
          <w:spacing w:val="-2"/>
        </w:rPr>
        <w:t>Okres gwarancji jakości i rękojmi za wady na wykon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ne roboty” -  </w:t>
      </w:r>
      <w:r w:rsidRPr="00555B40">
        <w:rPr>
          <w:rFonts w:ascii="Neo Sans Pro" w:hAnsi="Neo Sans Pro" w:cs="Arial"/>
          <w:bCs/>
          <w:spacing w:val="-2"/>
          <w:u w:val="single"/>
        </w:rPr>
        <w:t>10,00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0E69E6E6" w14:textId="77777777" w:rsidR="002D52E4" w:rsidRPr="00555B40" w:rsidRDefault="002D52E4" w:rsidP="002D52E4">
      <w:pPr>
        <w:tabs>
          <w:tab w:val="left" w:pos="1701"/>
        </w:tabs>
        <w:spacing w:after="0" w:line="240" w:lineRule="auto"/>
        <w:ind w:left="567" w:hanging="283"/>
        <w:rPr>
          <w:rFonts w:ascii="Neo Sans Pro" w:hAnsi="Neo Sans Pro" w:cs="Arial"/>
          <w:bCs/>
          <w:spacing w:val="-2"/>
        </w:rPr>
      </w:pPr>
      <w:r>
        <w:rPr>
          <w:rFonts w:ascii="Neo Sans Pro" w:hAnsi="Neo Sans Pro" w:cs="Arial"/>
          <w:spacing w:val="-2"/>
        </w:rPr>
        <w:t>b) l</w:t>
      </w:r>
      <w:r w:rsidRPr="00555B40">
        <w:rPr>
          <w:rFonts w:ascii="Neo Sans Pro" w:hAnsi="Neo Sans Pro" w:cs="Arial"/>
          <w:spacing w:val="-2"/>
        </w:rPr>
        <w:t>iczba uzyskanych punktów w podkryterium</w:t>
      </w:r>
      <w:r>
        <w:rPr>
          <w:rFonts w:ascii="Neo Sans Pro" w:hAnsi="Neo Sans Pro" w:cs="Arial"/>
          <w:b/>
          <w:bCs/>
          <w:spacing w:val="-2"/>
        </w:rPr>
        <w:t xml:space="preserve"> </w:t>
      </w:r>
      <w:r w:rsidRPr="00555B40">
        <w:rPr>
          <w:rFonts w:ascii="Neo Sans Pro" w:hAnsi="Neo Sans Pro" w:cs="Arial"/>
          <w:bCs/>
          <w:spacing w:val="-2"/>
        </w:rPr>
        <w:t>„Okres gwarancji jakości i rękojmi za wady na materiały, urządzenia, elementy oznakowania użyte do wykonania z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mówienia: -  </w:t>
      </w:r>
      <w:r w:rsidRPr="00555B40">
        <w:rPr>
          <w:rFonts w:ascii="Neo Sans Pro" w:hAnsi="Neo Sans Pro" w:cs="Arial"/>
          <w:bCs/>
          <w:spacing w:val="-2"/>
          <w:u w:val="single"/>
        </w:rPr>
        <w:t>25,00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0FCBB13E" w14:textId="77777777" w:rsidR="002D52E4" w:rsidRPr="00D365FA" w:rsidRDefault="002D52E4" w:rsidP="002D52E4">
      <w:pPr>
        <w:tabs>
          <w:tab w:val="left" w:pos="1701"/>
        </w:tabs>
        <w:spacing w:after="0" w:line="240" w:lineRule="auto"/>
        <w:ind w:left="567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w tym:</w:t>
      </w:r>
    </w:p>
    <w:p w14:paraId="145B4708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iCs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iCs/>
        </w:rPr>
        <w:t>znaki drogowe (tabliczki) - 10,00 pkt</w:t>
      </w:r>
      <w:r>
        <w:rPr>
          <w:rFonts w:ascii="Neo Sans Pro" w:hAnsi="Neo Sans Pro" w:cs="Arial"/>
          <w:iCs/>
        </w:rPr>
        <w:t>,</w:t>
      </w:r>
    </w:p>
    <w:p w14:paraId="0CC0B788" w14:textId="77777777" w:rsidR="002D52E4" w:rsidRPr="00555B40" w:rsidRDefault="002D52E4" w:rsidP="002D52E4">
      <w:pPr>
        <w:tabs>
          <w:tab w:val="left" w:pos="709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iCs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 xml:space="preserve">pozostałe elementy: słupki, konstrukcje wsporcze, uchwyty, progi, azyle, itp. </w:t>
      </w:r>
      <w:r>
        <w:rPr>
          <w:rFonts w:ascii="Neo Sans Pro" w:hAnsi="Neo Sans Pro" w:cs="Arial"/>
          <w:bCs/>
          <w:spacing w:val="-2"/>
        </w:rPr>
        <w:br/>
      </w:r>
      <w:r w:rsidRPr="00555B40">
        <w:rPr>
          <w:rFonts w:ascii="Neo Sans Pro" w:hAnsi="Neo Sans Pro" w:cs="Arial"/>
          <w:bCs/>
          <w:spacing w:val="-2"/>
        </w:rPr>
        <w:t>- 5,00 pkt</w:t>
      </w:r>
      <w:r>
        <w:rPr>
          <w:rFonts w:ascii="Neo Sans Pro" w:hAnsi="Neo Sans Pro" w:cs="Arial"/>
          <w:bCs/>
          <w:spacing w:val="-2"/>
        </w:rPr>
        <w:t>,</w:t>
      </w:r>
    </w:p>
    <w:p w14:paraId="584D83AB" w14:textId="77777777" w:rsidR="002D52E4" w:rsidRPr="00555B40" w:rsidRDefault="002D52E4" w:rsidP="002D52E4">
      <w:pPr>
        <w:tabs>
          <w:tab w:val="left" w:pos="426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>oznakowanie poziome cienkowarstwowe - 5,00 pkt</w:t>
      </w:r>
      <w:r>
        <w:rPr>
          <w:rFonts w:ascii="Neo Sans Pro" w:hAnsi="Neo Sans Pro" w:cs="Arial"/>
          <w:bCs/>
          <w:spacing w:val="-2"/>
        </w:rPr>
        <w:t>,</w:t>
      </w:r>
    </w:p>
    <w:p w14:paraId="30C117DB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- oznakowanie poziome grubowarstwowe - 5,00 pkt</w:t>
      </w:r>
      <w:r>
        <w:rPr>
          <w:rFonts w:ascii="Neo Sans Pro" w:hAnsi="Neo Sans Pro" w:cs="Arial"/>
          <w:bCs/>
          <w:spacing w:val="-2"/>
        </w:rPr>
        <w:t>.</w:t>
      </w:r>
    </w:p>
    <w:p w14:paraId="7ABCF323" w14:textId="77777777" w:rsidR="002D52E4" w:rsidRPr="00555B40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_______________________________________________________</w:t>
      </w:r>
      <w:r>
        <w:rPr>
          <w:rFonts w:ascii="Neo Sans Pro" w:hAnsi="Neo Sans Pro" w:cs="Arial"/>
          <w:bCs/>
          <w:spacing w:val="-2"/>
        </w:rPr>
        <w:t>______________________</w:t>
      </w:r>
    </w:p>
    <w:p w14:paraId="3DC889F7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  <w:r w:rsidRPr="00555B40">
        <w:rPr>
          <w:rFonts w:ascii="Neo Sans Pro" w:hAnsi="Neo Sans Pro" w:cs="Arial"/>
          <w:b/>
          <w:bCs/>
          <w:spacing w:val="-2"/>
        </w:rPr>
        <w:t>Razem:</w:t>
      </w:r>
      <w:r w:rsidRPr="00555B40">
        <w:rPr>
          <w:rFonts w:ascii="Neo Sans Pro" w:hAnsi="Neo Sans Pro" w:cs="Arial"/>
          <w:b/>
          <w:bCs/>
          <w:spacing w:val="-2"/>
        </w:rPr>
        <w:tab/>
      </w:r>
      <w:r w:rsidRPr="00555B40"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Cs/>
          <w:spacing w:val="-2"/>
        </w:rPr>
        <w:tab/>
      </w:r>
      <w:r w:rsidRPr="00FE30C1">
        <w:rPr>
          <w:rFonts w:ascii="Neo Sans Pro" w:hAnsi="Neo Sans Pro" w:cs="Arial"/>
          <w:b/>
          <w:bCs/>
          <w:spacing w:val="-2"/>
        </w:rPr>
        <w:t xml:space="preserve">  </w:t>
      </w:r>
      <w:r>
        <w:rPr>
          <w:rFonts w:ascii="Neo Sans Pro" w:hAnsi="Neo Sans Pro" w:cs="Arial"/>
          <w:b/>
          <w:bCs/>
          <w:spacing w:val="-2"/>
        </w:rPr>
        <w:t xml:space="preserve">           </w:t>
      </w:r>
      <w:r w:rsidRPr="00FE30C1">
        <w:rPr>
          <w:rFonts w:ascii="Neo Sans Pro" w:hAnsi="Neo Sans Pro" w:cs="Arial"/>
          <w:b/>
          <w:bCs/>
          <w:spacing w:val="-2"/>
        </w:rPr>
        <w:t xml:space="preserve"> </w:t>
      </w:r>
      <w:r>
        <w:rPr>
          <w:rFonts w:ascii="Neo Sans Pro" w:hAnsi="Neo Sans Pro" w:cs="Arial"/>
          <w:b/>
          <w:bCs/>
          <w:spacing w:val="-2"/>
        </w:rPr>
        <w:t>89,02</w:t>
      </w:r>
      <w:r w:rsidRPr="00555B40">
        <w:rPr>
          <w:rFonts w:ascii="Neo Sans Pro" w:hAnsi="Neo Sans Pro" w:cs="Arial"/>
          <w:b/>
          <w:bCs/>
          <w:spacing w:val="-2"/>
        </w:rPr>
        <w:t xml:space="preserve"> pkt</w:t>
      </w:r>
    </w:p>
    <w:p w14:paraId="51619322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3714D771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3599E8B0" w14:textId="77777777" w:rsidR="002D52E4" w:rsidRPr="00FD1055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/>
          <w:bCs/>
          <w:lang w:val="en-US"/>
        </w:rPr>
      </w:pPr>
      <w:r w:rsidRPr="00FD1055">
        <w:rPr>
          <w:rFonts w:ascii="Neo Sans Pro" w:hAnsi="Neo Sans Pro" w:cs="Arial"/>
          <w:b/>
          <w:bCs/>
          <w:lang w:val="en-US"/>
        </w:rPr>
        <w:t xml:space="preserve">Oferta nr 4: </w:t>
      </w:r>
      <w:r w:rsidRPr="00FD1055">
        <w:rPr>
          <w:rFonts w:ascii="Neo Sans Pro" w:hAnsi="Neo Sans Pro"/>
          <w:bCs/>
          <w:lang w:val="en-US"/>
        </w:rPr>
        <w:t>TIOMAN Group Sp. z o.o.</w:t>
      </w:r>
    </w:p>
    <w:p w14:paraId="6C806B39" w14:textId="77777777" w:rsidR="002D52E4" w:rsidRPr="00FE30C1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 xml:space="preserve">1. Liczba uzyskanych punktów w kryterium „Cena” </w:t>
      </w:r>
      <w:r>
        <w:rPr>
          <w:rFonts w:ascii="Neo Sans Pro" w:hAnsi="Neo Sans Pro" w:cs="Arial"/>
          <w:spacing w:val="-2"/>
        </w:rPr>
        <w:t>–</w:t>
      </w:r>
      <w:r w:rsidRPr="00FE30C1">
        <w:rPr>
          <w:rFonts w:ascii="Neo Sans Pro" w:hAnsi="Neo Sans Pro" w:cs="Arial"/>
          <w:spacing w:val="-2"/>
        </w:rPr>
        <w:t xml:space="preserve"> </w:t>
      </w:r>
      <w:r>
        <w:rPr>
          <w:rFonts w:ascii="Neo Sans Pro" w:hAnsi="Neo Sans Pro" w:cs="Arial"/>
          <w:spacing w:val="-2"/>
        </w:rPr>
        <w:t>33,68</w:t>
      </w:r>
      <w:r w:rsidRPr="00FE30C1">
        <w:rPr>
          <w:rFonts w:ascii="Neo Sans Pro" w:hAnsi="Neo Sans Pro" w:cs="Arial"/>
          <w:spacing w:val="-2"/>
        </w:rPr>
        <w:t xml:space="preserve"> pkt;</w:t>
      </w:r>
    </w:p>
    <w:p w14:paraId="159E47E5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spacing w:val="-2"/>
        </w:rPr>
      </w:pPr>
      <w:r w:rsidRPr="00FE30C1">
        <w:rPr>
          <w:rFonts w:ascii="Neo Sans Pro" w:hAnsi="Neo Sans Pro" w:cs="Arial"/>
          <w:spacing w:val="-2"/>
        </w:rPr>
        <w:t>2. Liczba uzyskanych punktów w kryterium „Wskaźnik wzrostu cen dla robót interwe</w:t>
      </w:r>
      <w:r w:rsidRPr="00FE30C1">
        <w:rPr>
          <w:rFonts w:ascii="Neo Sans Pro" w:hAnsi="Neo Sans Pro" w:cs="Arial"/>
          <w:spacing w:val="-2"/>
        </w:rPr>
        <w:t>n</w:t>
      </w:r>
      <w:r w:rsidRPr="00FE30C1">
        <w:rPr>
          <w:rFonts w:ascii="Neo Sans Pro" w:hAnsi="Neo Sans Pro" w:cs="Arial"/>
          <w:spacing w:val="-2"/>
        </w:rPr>
        <w:t>cyjnych” - 5,00 pkt;</w:t>
      </w:r>
    </w:p>
    <w:p w14:paraId="7438DC1A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spacing w:val="-2"/>
        </w:rPr>
        <w:t xml:space="preserve">3. Liczba uzyskanych punktów w kryterium 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„Okres gwarancji jakości i rękojmi za wady na wyk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o</w:t>
      </w:r>
      <w:r w:rsidRPr="00FE30C1">
        <w:rPr>
          <w:rFonts w:ascii="Neo Sans Pro" w:hAnsi="Neo Sans Pro" w:cs="Arial"/>
          <w:color w:val="000000"/>
          <w:spacing w:val="-2"/>
          <w:lang w:bidi="en-US"/>
        </w:rPr>
        <w:t>nane roboty i użyte materiały” - 35,00 pkt,</w:t>
      </w:r>
    </w:p>
    <w:p w14:paraId="4460CF53" w14:textId="77777777" w:rsidR="002D52E4" w:rsidRPr="00FE30C1" w:rsidRDefault="002D52E4" w:rsidP="002D52E4">
      <w:pPr>
        <w:tabs>
          <w:tab w:val="left" w:pos="567"/>
        </w:tabs>
        <w:spacing w:after="0" w:line="240" w:lineRule="auto"/>
        <w:ind w:left="284" w:hanging="284"/>
        <w:rPr>
          <w:rFonts w:ascii="Neo Sans Pro" w:hAnsi="Neo Sans Pro" w:cs="Arial"/>
          <w:color w:val="000000"/>
          <w:spacing w:val="-2"/>
          <w:lang w:bidi="en-US"/>
        </w:rPr>
      </w:pPr>
      <w:r w:rsidRPr="00FE30C1">
        <w:rPr>
          <w:rFonts w:ascii="Neo Sans Pro" w:hAnsi="Neo Sans Pro" w:cs="Arial"/>
          <w:color w:val="000000"/>
          <w:spacing w:val="-2"/>
          <w:lang w:bidi="en-US"/>
        </w:rPr>
        <w:tab/>
        <w:t>w tym:</w:t>
      </w:r>
    </w:p>
    <w:p w14:paraId="50FE82FC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283"/>
        <w:rPr>
          <w:rFonts w:ascii="Neo Sans Pro" w:hAnsi="Neo Sans Pro" w:cs="Arial"/>
          <w:color w:val="000000"/>
          <w:spacing w:val="-2"/>
          <w:lang w:bidi="en-US"/>
        </w:rPr>
      </w:pPr>
      <w:r>
        <w:rPr>
          <w:rFonts w:ascii="Neo Sans Pro" w:hAnsi="Neo Sans Pro" w:cs="Arial"/>
          <w:spacing w:val="-2"/>
        </w:rPr>
        <w:t>a) l</w:t>
      </w:r>
      <w:r w:rsidRPr="00555B40">
        <w:rPr>
          <w:rFonts w:ascii="Neo Sans Pro" w:hAnsi="Neo Sans Pro" w:cs="Arial"/>
          <w:spacing w:val="-2"/>
        </w:rPr>
        <w:t>iczba uzy</w:t>
      </w:r>
      <w:r>
        <w:rPr>
          <w:rFonts w:ascii="Neo Sans Pro" w:hAnsi="Neo Sans Pro" w:cs="Arial"/>
          <w:spacing w:val="-2"/>
        </w:rPr>
        <w:t xml:space="preserve">skanych punktów w podkryterium </w:t>
      </w:r>
      <w:r w:rsidRPr="00555B40">
        <w:rPr>
          <w:rFonts w:ascii="Neo Sans Pro" w:hAnsi="Neo Sans Pro" w:cs="Arial"/>
          <w:spacing w:val="-2"/>
        </w:rPr>
        <w:t>„</w:t>
      </w:r>
      <w:r w:rsidRPr="00555B40">
        <w:rPr>
          <w:rFonts w:ascii="Neo Sans Pro" w:hAnsi="Neo Sans Pro" w:cs="Arial"/>
          <w:bCs/>
          <w:spacing w:val="-2"/>
        </w:rPr>
        <w:t>Okres gwarancji jakości i rękojmi za wady na wykon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ne roboty” -  </w:t>
      </w:r>
      <w:r w:rsidRPr="00555B40">
        <w:rPr>
          <w:rFonts w:ascii="Neo Sans Pro" w:hAnsi="Neo Sans Pro" w:cs="Arial"/>
          <w:bCs/>
          <w:spacing w:val="-2"/>
          <w:u w:val="single"/>
        </w:rPr>
        <w:t>10,00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4EF3E399" w14:textId="77777777" w:rsidR="002D52E4" w:rsidRPr="00555B40" w:rsidRDefault="002D52E4" w:rsidP="002D52E4">
      <w:pPr>
        <w:tabs>
          <w:tab w:val="left" w:pos="1701"/>
        </w:tabs>
        <w:spacing w:after="0" w:line="240" w:lineRule="auto"/>
        <w:ind w:left="567" w:hanging="283"/>
        <w:rPr>
          <w:rFonts w:ascii="Neo Sans Pro" w:hAnsi="Neo Sans Pro" w:cs="Arial"/>
          <w:bCs/>
          <w:spacing w:val="-2"/>
        </w:rPr>
      </w:pPr>
      <w:r>
        <w:rPr>
          <w:rFonts w:ascii="Neo Sans Pro" w:hAnsi="Neo Sans Pro" w:cs="Arial"/>
          <w:spacing w:val="-2"/>
        </w:rPr>
        <w:lastRenderedPageBreak/>
        <w:t>b) l</w:t>
      </w:r>
      <w:r w:rsidRPr="00555B40">
        <w:rPr>
          <w:rFonts w:ascii="Neo Sans Pro" w:hAnsi="Neo Sans Pro" w:cs="Arial"/>
          <w:spacing w:val="-2"/>
        </w:rPr>
        <w:t>iczba uzyskanych punktów w podkryterium</w:t>
      </w:r>
      <w:r>
        <w:rPr>
          <w:rFonts w:ascii="Neo Sans Pro" w:hAnsi="Neo Sans Pro" w:cs="Arial"/>
          <w:b/>
          <w:bCs/>
          <w:spacing w:val="-2"/>
        </w:rPr>
        <w:t xml:space="preserve"> </w:t>
      </w:r>
      <w:r w:rsidRPr="00555B40">
        <w:rPr>
          <w:rFonts w:ascii="Neo Sans Pro" w:hAnsi="Neo Sans Pro" w:cs="Arial"/>
          <w:bCs/>
          <w:spacing w:val="-2"/>
        </w:rPr>
        <w:t>„Okres gwarancji jakości i rękojmi za wady na materiały, urządzenia, elementy oznakowania użyte do wykonania z</w:t>
      </w:r>
      <w:r w:rsidRPr="00555B40">
        <w:rPr>
          <w:rFonts w:ascii="Neo Sans Pro" w:hAnsi="Neo Sans Pro" w:cs="Arial"/>
          <w:bCs/>
          <w:spacing w:val="-2"/>
        </w:rPr>
        <w:t>a</w:t>
      </w:r>
      <w:r w:rsidRPr="00555B40">
        <w:rPr>
          <w:rFonts w:ascii="Neo Sans Pro" w:hAnsi="Neo Sans Pro" w:cs="Arial"/>
          <w:bCs/>
          <w:spacing w:val="-2"/>
        </w:rPr>
        <w:t xml:space="preserve">mówienia: -  </w:t>
      </w:r>
      <w:r w:rsidRPr="00555B40">
        <w:rPr>
          <w:rFonts w:ascii="Neo Sans Pro" w:hAnsi="Neo Sans Pro" w:cs="Arial"/>
          <w:bCs/>
          <w:spacing w:val="-2"/>
          <w:u w:val="single"/>
        </w:rPr>
        <w:t>25,00 pkt</w:t>
      </w:r>
      <w:r>
        <w:rPr>
          <w:rFonts w:ascii="Neo Sans Pro" w:hAnsi="Neo Sans Pro" w:cs="Arial"/>
          <w:bCs/>
          <w:spacing w:val="-2"/>
          <w:u w:val="single"/>
        </w:rPr>
        <w:t>,</w:t>
      </w:r>
    </w:p>
    <w:p w14:paraId="7D6F4D8E" w14:textId="77777777" w:rsidR="002D52E4" w:rsidRPr="00D365FA" w:rsidRDefault="002D52E4" w:rsidP="002D52E4">
      <w:pPr>
        <w:tabs>
          <w:tab w:val="left" w:pos="1701"/>
        </w:tabs>
        <w:spacing w:after="0" w:line="240" w:lineRule="auto"/>
        <w:ind w:left="567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w tym:</w:t>
      </w:r>
    </w:p>
    <w:p w14:paraId="31FF2CC9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iCs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iCs/>
        </w:rPr>
        <w:t>znaki drogowe (tabliczki) - 10,00 pkt</w:t>
      </w:r>
      <w:r>
        <w:rPr>
          <w:rFonts w:ascii="Neo Sans Pro" w:hAnsi="Neo Sans Pro" w:cs="Arial"/>
          <w:iCs/>
        </w:rPr>
        <w:t>,</w:t>
      </w:r>
    </w:p>
    <w:p w14:paraId="2565D996" w14:textId="77777777" w:rsidR="002D52E4" w:rsidRPr="00555B40" w:rsidRDefault="002D52E4" w:rsidP="002D52E4">
      <w:pPr>
        <w:tabs>
          <w:tab w:val="left" w:pos="709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iCs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 xml:space="preserve">pozostałe elementy: słupki, konstrukcje wsporcze, uchwyty, progi, azyle, itp. </w:t>
      </w:r>
      <w:r>
        <w:rPr>
          <w:rFonts w:ascii="Neo Sans Pro" w:hAnsi="Neo Sans Pro" w:cs="Arial"/>
          <w:bCs/>
          <w:spacing w:val="-2"/>
        </w:rPr>
        <w:br/>
      </w:r>
      <w:r w:rsidRPr="00555B40">
        <w:rPr>
          <w:rFonts w:ascii="Neo Sans Pro" w:hAnsi="Neo Sans Pro" w:cs="Arial"/>
          <w:bCs/>
          <w:spacing w:val="-2"/>
        </w:rPr>
        <w:t>- 5,00 pkt</w:t>
      </w:r>
      <w:r>
        <w:rPr>
          <w:rFonts w:ascii="Neo Sans Pro" w:hAnsi="Neo Sans Pro" w:cs="Arial"/>
          <w:bCs/>
          <w:spacing w:val="-2"/>
        </w:rPr>
        <w:t>,</w:t>
      </w:r>
    </w:p>
    <w:p w14:paraId="4F591CAB" w14:textId="77777777" w:rsidR="002D52E4" w:rsidRPr="00555B40" w:rsidRDefault="002D52E4" w:rsidP="002D52E4">
      <w:pPr>
        <w:tabs>
          <w:tab w:val="left" w:pos="426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spacing w:val="-2"/>
        </w:rPr>
        <w:t xml:space="preserve">- </w:t>
      </w:r>
      <w:r w:rsidRPr="00555B40">
        <w:rPr>
          <w:rFonts w:ascii="Neo Sans Pro" w:hAnsi="Neo Sans Pro" w:cs="Arial"/>
          <w:bCs/>
          <w:spacing w:val="-2"/>
        </w:rPr>
        <w:t>oznakowanie poziome cienkowarstwowe - 5,00 pkt</w:t>
      </w:r>
      <w:r>
        <w:rPr>
          <w:rFonts w:ascii="Neo Sans Pro" w:hAnsi="Neo Sans Pro" w:cs="Arial"/>
          <w:bCs/>
          <w:spacing w:val="-2"/>
        </w:rPr>
        <w:t>,</w:t>
      </w:r>
    </w:p>
    <w:p w14:paraId="28ADA969" w14:textId="77777777" w:rsidR="002D52E4" w:rsidRPr="00555B40" w:rsidRDefault="002D52E4" w:rsidP="002D52E4">
      <w:pPr>
        <w:tabs>
          <w:tab w:val="left" w:pos="567"/>
        </w:tabs>
        <w:spacing w:after="0" w:line="240" w:lineRule="auto"/>
        <w:ind w:left="567" w:hanging="141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- oznakowanie poziome grubowarstwowe - 5,00 pkt</w:t>
      </w:r>
      <w:r>
        <w:rPr>
          <w:rFonts w:ascii="Neo Sans Pro" w:hAnsi="Neo Sans Pro" w:cs="Arial"/>
          <w:bCs/>
          <w:spacing w:val="-2"/>
        </w:rPr>
        <w:t>.</w:t>
      </w:r>
    </w:p>
    <w:p w14:paraId="2948DA17" w14:textId="77777777" w:rsidR="002D52E4" w:rsidRPr="00555B40" w:rsidRDefault="002D52E4" w:rsidP="002D52E4">
      <w:pPr>
        <w:tabs>
          <w:tab w:val="left" w:pos="567"/>
        </w:tabs>
        <w:spacing w:after="0" w:line="240" w:lineRule="auto"/>
        <w:rPr>
          <w:rFonts w:ascii="Neo Sans Pro" w:hAnsi="Neo Sans Pro" w:cs="Arial"/>
          <w:bCs/>
          <w:spacing w:val="-2"/>
        </w:rPr>
      </w:pPr>
      <w:r w:rsidRPr="00555B40">
        <w:rPr>
          <w:rFonts w:ascii="Neo Sans Pro" w:hAnsi="Neo Sans Pro" w:cs="Arial"/>
          <w:bCs/>
          <w:spacing w:val="-2"/>
        </w:rPr>
        <w:t>_______________________________________________________</w:t>
      </w:r>
      <w:r>
        <w:rPr>
          <w:rFonts w:ascii="Neo Sans Pro" w:hAnsi="Neo Sans Pro" w:cs="Arial"/>
          <w:bCs/>
          <w:spacing w:val="-2"/>
        </w:rPr>
        <w:t>______________________</w:t>
      </w:r>
    </w:p>
    <w:p w14:paraId="6AE37FFE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  <w:r w:rsidRPr="00555B40">
        <w:rPr>
          <w:rFonts w:ascii="Neo Sans Pro" w:hAnsi="Neo Sans Pro" w:cs="Arial"/>
          <w:b/>
          <w:bCs/>
          <w:spacing w:val="-2"/>
        </w:rPr>
        <w:t>Razem:</w:t>
      </w:r>
      <w:r w:rsidRPr="00555B40">
        <w:rPr>
          <w:rFonts w:ascii="Neo Sans Pro" w:hAnsi="Neo Sans Pro" w:cs="Arial"/>
          <w:b/>
          <w:bCs/>
          <w:spacing w:val="-2"/>
        </w:rPr>
        <w:tab/>
      </w:r>
      <w:r w:rsidRPr="00555B40"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/>
          <w:bCs/>
          <w:spacing w:val="-2"/>
        </w:rPr>
        <w:tab/>
      </w:r>
      <w:r>
        <w:rPr>
          <w:rFonts w:ascii="Neo Sans Pro" w:hAnsi="Neo Sans Pro" w:cs="Arial"/>
          <w:bCs/>
          <w:spacing w:val="-2"/>
        </w:rPr>
        <w:tab/>
      </w:r>
      <w:r w:rsidRPr="00FE30C1">
        <w:rPr>
          <w:rFonts w:ascii="Neo Sans Pro" w:hAnsi="Neo Sans Pro" w:cs="Arial"/>
          <w:b/>
          <w:bCs/>
          <w:spacing w:val="-2"/>
        </w:rPr>
        <w:t xml:space="preserve">  </w:t>
      </w:r>
      <w:r>
        <w:rPr>
          <w:rFonts w:ascii="Neo Sans Pro" w:hAnsi="Neo Sans Pro" w:cs="Arial"/>
          <w:b/>
          <w:bCs/>
          <w:spacing w:val="-2"/>
        </w:rPr>
        <w:t xml:space="preserve">           </w:t>
      </w:r>
      <w:r w:rsidRPr="00FE30C1">
        <w:rPr>
          <w:rFonts w:ascii="Neo Sans Pro" w:hAnsi="Neo Sans Pro" w:cs="Arial"/>
          <w:b/>
          <w:bCs/>
          <w:spacing w:val="-2"/>
        </w:rPr>
        <w:t xml:space="preserve"> </w:t>
      </w:r>
      <w:r>
        <w:rPr>
          <w:rFonts w:ascii="Neo Sans Pro" w:hAnsi="Neo Sans Pro" w:cs="Arial"/>
          <w:b/>
          <w:bCs/>
          <w:spacing w:val="-2"/>
        </w:rPr>
        <w:t>73,68</w:t>
      </w:r>
      <w:r w:rsidRPr="00555B40">
        <w:rPr>
          <w:rFonts w:ascii="Neo Sans Pro" w:hAnsi="Neo Sans Pro" w:cs="Arial"/>
          <w:b/>
          <w:bCs/>
          <w:spacing w:val="-2"/>
        </w:rPr>
        <w:t xml:space="preserve"> pkt</w:t>
      </w:r>
    </w:p>
    <w:p w14:paraId="34B212BC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2E8579A9" w14:textId="77777777" w:rsidR="002D52E4" w:rsidRDefault="002D52E4" w:rsidP="002D52E4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76B57827" w14:textId="77777777" w:rsidR="002D52E4" w:rsidRDefault="002D52E4" w:rsidP="002D52E4">
      <w:pPr>
        <w:widowControl w:val="0"/>
        <w:tabs>
          <w:tab w:val="left" w:pos="567"/>
          <w:tab w:val="left" w:pos="709"/>
        </w:tabs>
        <w:spacing w:after="0" w:line="240" w:lineRule="auto"/>
        <w:rPr>
          <w:rFonts w:ascii="Neo Sans Pro" w:hAnsi="Neo Sans Pro" w:cs="Arial"/>
          <w:color w:val="000000"/>
          <w:spacing w:val="-2"/>
        </w:rPr>
      </w:pPr>
      <w:r>
        <w:rPr>
          <w:rFonts w:ascii="Neo Sans Pro" w:hAnsi="Neo Sans Pro" w:cs="Arial"/>
          <w:color w:val="000000"/>
        </w:rPr>
        <w:t xml:space="preserve">             </w:t>
      </w:r>
      <w:r>
        <w:rPr>
          <w:rFonts w:ascii="Neo Sans Pro" w:hAnsi="Neo Sans Pro" w:cs="Arial"/>
          <w:color w:val="000000"/>
          <w:spacing w:val="-2"/>
        </w:rPr>
        <w:t>Dziękujemy za udział w postępowaniu i zapraszamy do udziału w następnych postępowaniach organizowanych przez Miejski Zarząd Dróg i Komunikacji w Radomiu.</w:t>
      </w:r>
    </w:p>
    <w:p w14:paraId="2ACF6775" w14:textId="77777777" w:rsidR="002D52E4" w:rsidRDefault="002D52E4" w:rsidP="002D52E4">
      <w:pPr>
        <w:tabs>
          <w:tab w:val="left" w:pos="709"/>
        </w:tabs>
        <w:spacing w:after="0" w:line="240" w:lineRule="auto"/>
        <w:rPr>
          <w:rFonts w:ascii="Neo Sans Pro" w:hAnsi="Neo Sans Pro" w:cs="Arial"/>
          <w:color w:val="000000"/>
        </w:rPr>
      </w:pPr>
    </w:p>
    <w:p w14:paraId="71C0AD92" w14:textId="77777777" w:rsidR="002D52E4" w:rsidRDefault="002D52E4" w:rsidP="002D52E4">
      <w:pPr>
        <w:widowControl w:val="0"/>
        <w:spacing w:after="0" w:line="240" w:lineRule="auto"/>
        <w:rPr>
          <w:rFonts w:ascii="Neo Sans Pro" w:hAnsi="Neo Sans Pro" w:cs="Arial"/>
        </w:rPr>
      </w:pPr>
    </w:p>
    <w:p w14:paraId="07CFB17B" w14:textId="77777777" w:rsidR="002D52E4" w:rsidRDefault="002D52E4" w:rsidP="002D52E4">
      <w:pPr>
        <w:widowControl w:val="0"/>
        <w:spacing w:after="0" w:line="240" w:lineRule="auto"/>
        <w:rPr>
          <w:rFonts w:ascii="Neo Sans Pro" w:hAnsi="Neo Sans Pro" w:cs="Arial"/>
        </w:rPr>
      </w:pPr>
    </w:p>
    <w:p w14:paraId="45D85D7A" w14:textId="77777777" w:rsidR="002D52E4" w:rsidRDefault="002D52E4" w:rsidP="002D52E4">
      <w:pPr>
        <w:widowControl w:val="0"/>
        <w:spacing w:after="0" w:line="240" w:lineRule="auto"/>
        <w:rPr>
          <w:rFonts w:ascii="Neo Sans Pro" w:hAnsi="Neo Sans Pro" w:cs="Arial"/>
        </w:rPr>
      </w:pPr>
    </w:p>
    <w:p w14:paraId="396C73C5" w14:textId="77777777" w:rsidR="00FC0DC9" w:rsidRDefault="00FC0DC9" w:rsidP="00FC0DC9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10A21360" w14:textId="77777777" w:rsidR="00FC0DC9" w:rsidRDefault="00FC0DC9" w:rsidP="00FC0DC9">
      <w:pPr>
        <w:tabs>
          <w:tab w:val="left" w:pos="3545"/>
          <w:tab w:val="left" w:pos="4111"/>
          <w:tab w:val="left" w:pos="4253"/>
          <w:tab w:val="left" w:pos="4962"/>
        </w:tabs>
        <w:spacing w:after="0" w:line="240" w:lineRule="auto"/>
        <w:rPr>
          <w:rFonts w:ascii="Neo Sans Pro" w:hAnsi="Neo Sans Pro" w:cs="Arial"/>
          <w:b/>
        </w:rPr>
      </w:pPr>
    </w:p>
    <w:p w14:paraId="34CE164E" w14:textId="77777777" w:rsidR="00FC0DC9" w:rsidRDefault="00FC0DC9" w:rsidP="00FC0DC9">
      <w:pPr>
        <w:tabs>
          <w:tab w:val="left" w:pos="709"/>
        </w:tabs>
        <w:spacing w:after="0" w:line="240" w:lineRule="atLeast"/>
        <w:rPr>
          <w:rFonts w:ascii="Neo Sans Pro" w:hAnsi="Neo Sans Pro" w:cs="Arial"/>
        </w:rPr>
      </w:pPr>
      <w:r>
        <w:rPr>
          <w:rFonts w:ascii="Neo Sans Pro" w:hAnsi="Neo Sans Pro" w:cs="Arial"/>
          <w:color w:val="000000"/>
        </w:rPr>
        <w:tab/>
      </w:r>
    </w:p>
    <w:p w14:paraId="613A6C4D" w14:textId="4AB07F8C" w:rsidR="00FC0DC9" w:rsidRDefault="00FC0DC9" w:rsidP="00FC0DC9">
      <w:pPr>
        <w:widowControl w:val="0"/>
        <w:tabs>
          <w:tab w:val="left" w:pos="567"/>
          <w:tab w:val="left" w:pos="709"/>
        </w:tabs>
        <w:spacing w:after="0" w:line="240" w:lineRule="auto"/>
        <w:jc w:val="both"/>
        <w:rPr>
          <w:rFonts w:ascii="Neo Sans Pro" w:hAnsi="Neo Sans Pro" w:cs="Arial"/>
          <w:color w:val="000000"/>
          <w:spacing w:val="-2"/>
        </w:rPr>
      </w:pPr>
      <w:r>
        <w:rPr>
          <w:rFonts w:ascii="Neo Sans Pro" w:hAnsi="Neo Sans Pro" w:cs="Arial"/>
          <w:color w:val="000000"/>
        </w:rPr>
        <w:t xml:space="preserve">             </w:t>
      </w:r>
    </w:p>
    <w:p w14:paraId="1959A822" w14:textId="77777777" w:rsidR="00FC0DC9" w:rsidRDefault="00FC0DC9" w:rsidP="00FC0DC9">
      <w:pPr>
        <w:tabs>
          <w:tab w:val="left" w:pos="709"/>
        </w:tabs>
        <w:spacing w:after="0" w:line="240" w:lineRule="auto"/>
        <w:rPr>
          <w:rFonts w:ascii="Neo Sans Pro" w:hAnsi="Neo Sans Pro" w:cs="Arial"/>
          <w:color w:val="000000"/>
        </w:rPr>
      </w:pPr>
    </w:p>
    <w:p w14:paraId="1F93D1E2" w14:textId="77777777" w:rsidR="002A0F1F" w:rsidRPr="00BC7CF6" w:rsidRDefault="002A0F1F" w:rsidP="002A0F1F">
      <w:pPr>
        <w:tabs>
          <w:tab w:val="left" w:pos="709"/>
        </w:tabs>
        <w:spacing w:after="0" w:line="240" w:lineRule="auto"/>
        <w:ind w:hanging="180"/>
        <w:rPr>
          <w:rFonts w:ascii="Neo Sans Pro" w:hAnsi="Neo Sans Pro" w:cs="Arial"/>
          <w:color w:val="000000"/>
        </w:rPr>
      </w:pPr>
    </w:p>
    <w:p w14:paraId="04E7810E" w14:textId="77777777" w:rsidR="00EB1F90" w:rsidRPr="00BC7CF6" w:rsidRDefault="00EB1F90" w:rsidP="00EB1F90">
      <w:pPr>
        <w:tabs>
          <w:tab w:val="left" w:pos="709"/>
        </w:tabs>
        <w:spacing w:after="0" w:line="240" w:lineRule="auto"/>
        <w:rPr>
          <w:rFonts w:ascii="Neo Sans Pro" w:hAnsi="Neo Sans Pro" w:cs="Arial"/>
          <w:color w:val="000000"/>
        </w:rPr>
      </w:pPr>
    </w:p>
    <w:p w14:paraId="404EA12C" w14:textId="35D106B3" w:rsidR="00641DE1" w:rsidRPr="00BC7CF6" w:rsidRDefault="00641DE1" w:rsidP="002A0F1F">
      <w:pPr>
        <w:tabs>
          <w:tab w:val="left" w:pos="567"/>
        </w:tabs>
        <w:spacing w:after="0" w:line="240" w:lineRule="auto"/>
        <w:rPr>
          <w:rFonts w:ascii="Neo Sans Pro" w:hAnsi="Neo Sans Pro" w:cs="Arial"/>
        </w:rPr>
      </w:pPr>
      <w:r w:rsidRPr="00BC7CF6">
        <w:rPr>
          <w:rFonts w:ascii="Neo Sans Pro" w:hAnsi="Neo Sans Pro" w:cs="Arial"/>
        </w:rPr>
        <w:t xml:space="preserve">Radom, dnia </w:t>
      </w:r>
      <w:r w:rsidR="002D52E4">
        <w:rPr>
          <w:rFonts w:ascii="Neo Sans Pro" w:hAnsi="Neo Sans Pro" w:cs="Arial"/>
        </w:rPr>
        <w:t>10</w:t>
      </w:r>
      <w:r w:rsidR="008B65C5" w:rsidRPr="00BC7CF6">
        <w:rPr>
          <w:rFonts w:ascii="Neo Sans Pro" w:hAnsi="Neo Sans Pro" w:cs="Arial"/>
        </w:rPr>
        <w:t>.</w:t>
      </w:r>
      <w:r w:rsidR="00722D05">
        <w:rPr>
          <w:rFonts w:ascii="Neo Sans Pro" w:hAnsi="Neo Sans Pro" w:cs="Arial"/>
        </w:rPr>
        <w:t>03</w:t>
      </w:r>
      <w:r w:rsidRPr="00BC7CF6">
        <w:rPr>
          <w:rFonts w:ascii="Neo Sans Pro" w:hAnsi="Neo Sans Pro" w:cs="Arial"/>
        </w:rPr>
        <w:t>.202</w:t>
      </w:r>
      <w:r w:rsidR="00722D05">
        <w:rPr>
          <w:rFonts w:ascii="Neo Sans Pro" w:hAnsi="Neo Sans Pro" w:cs="Arial"/>
        </w:rPr>
        <w:t>6</w:t>
      </w:r>
      <w:r w:rsidRPr="00BC7CF6">
        <w:rPr>
          <w:rFonts w:ascii="Neo Sans Pro" w:hAnsi="Neo Sans Pro" w:cs="Arial"/>
        </w:rPr>
        <w:t>r.</w:t>
      </w:r>
      <w:r w:rsidRPr="00BC7CF6">
        <w:rPr>
          <w:rFonts w:ascii="Neo Sans Pro" w:eastAsia="Times New Roman" w:hAnsi="Neo Sans Pro" w:cs="Arial"/>
          <w:color w:val="000000"/>
        </w:rPr>
        <w:t xml:space="preserve">                                               </w:t>
      </w:r>
    </w:p>
    <w:p w14:paraId="2389D979" w14:textId="77777777" w:rsidR="000865A8" w:rsidRPr="00BC7CF6" w:rsidRDefault="000865A8" w:rsidP="000865A8">
      <w:pPr>
        <w:tabs>
          <w:tab w:val="left" w:pos="567"/>
        </w:tabs>
        <w:spacing w:after="0" w:line="240" w:lineRule="auto"/>
        <w:rPr>
          <w:rFonts w:ascii="Neo Sans Pro" w:eastAsia="Times New Roman" w:hAnsi="Neo Sans Pro" w:cs="Arial"/>
          <w:color w:val="000000"/>
        </w:rPr>
      </w:pPr>
      <w:r w:rsidRPr="00BC7CF6">
        <w:rPr>
          <w:rFonts w:ascii="Neo Sans Pro" w:eastAsia="Times New Roman" w:hAnsi="Neo Sans Pro" w:cs="Arial"/>
          <w:color w:val="000000"/>
        </w:rPr>
        <w:t xml:space="preserve">                                                                                                                       </w:t>
      </w:r>
    </w:p>
    <w:p w14:paraId="7A68AB2E" w14:textId="6C874259" w:rsidR="000865A8" w:rsidRPr="008006BC" w:rsidRDefault="000865A8" w:rsidP="000865A8">
      <w:pPr>
        <w:tabs>
          <w:tab w:val="left" w:pos="567"/>
        </w:tabs>
        <w:spacing w:after="0" w:line="240" w:lineRule="auto"/>
        <w:rPr>
          <w:rFonts w:ascii="Neo Sans Pro" w:eastAsia="Calibri" w:hAnsi="Neo Sans Pro"/>
          <w:lang w:eastAsia="en-US"/>
        </w:rPr>
      </w:pPr>
      <w:r w:rsidRPr="008006BC">
        <w:rPr>
          <w:rFonts w:ascii="Neo Sans Pro" w:eastAsia="Times New Roman" w:hAnsi="Neo Sans Pro" w:cs="Arial"/>
          <w:color w:val="000000"/>
        </w:rPr>
        <w:t xml:space="preserve">                                                                                         </w:t>
      </w:r>
      <w:r w:rsidR="008006BC">
        <w:rPr>
          <w:rFonts w:ascii="Neo Sans Pro" w:eastAsia="Times New Roman" w:hAnsi="Neo Sans Pro" w:cs="Arial"/>
          <w:color w:val="000000"/>
        </w:rPr>
        <w:t xml:space="preserve">                            </w:t>
      </w:r>
      <w:r w:rsidRPr="008006BC">
        <w:rPr>
          <w:rFonts w:ascii="Neo Sans Pro" w:eastAsia="Times New Roman" w:hAnsi="Neo Sans Pro" w:cs="Arial"/>
          <w:color w:val="000000"/>
        </w:rPr>
        <w:t xml:space="preserve">  </w:t>
      </w:r>
      <w:r w:rsidR="002D52E4">
        <w:rPr>
          <w:rFonts w:ascii="Neo Sans Pro" w:eastAsia="Times New Roman" w:hAnsi="Neo Sans Pro" w:cs="Arial"/>
          <w:color w:val="000000"/>
        </w:rPr>
        <w:t xml:space="preserve">    </w:t>
      </w:r>
      <w:r w:rsidR="002D52E4">
        <w:rPr>
          <w:rFonts w:ascii="Neo Sans Pro" w:eastAsia="Calibri" w:hAnsi="Neo Sans Pro"/>
          <w:lang w:eastAsia="en-US"/>
        </w:rPr>
        <w:t xml:space="preserve">    </w:t>
      </w:r>
      <w:r w:rsidRPr="008006BC">
        <w:rPr>
          <w:rFonts w:ascii="Neo Sans Pro" w:eastAsia="Calibri" w:hAnsi="Neo Sans Pro"/>
          <w:lang w:eastAsia="en-US"/>
        </w:rPr>
        <w:t>Dyrektor</w:t>
      </w:r>
    </w:p>
    <w:p w14:paraId="1C7BF4B5" w14:textId="77777777" w:rsidR="000865A8" w:rsidRPr="008006BC" w:rsidRDefault="000865A8" w:rsidP="000865A8">
      <w:pPr>
        <w:widowControl w:val="0"/>
        <w:spacing w:after="0" w:line="240" w:lineRule="auto"/>
        <w:ind w:firstLine="709"/>
        <w:jc w:val="both"/>
        <w:rPr>
          <w:rFonts w:ascii="Neo Sans Pro" w:eastAsia="Calibri" w:hAnsi="Neo Sans Pro"/>
          <w:lang w:eastAsia="en-US"/>
        </w:rPr>
      </w:pPr>
      <w:r w:rsidRPr="008006BC">
        <w:rPr>
          <w:rFonts w:ascii="Neo Sans Pro" w:eastAsia="Calibri" w:hAnsi="Neo Sans Pro"/>
          <w:lang w:eastAsia="en-US"/>
        </w:rPr>
        <w:tab/>
      </w:r>
      <w:r w:rsidRPr="008006BC">
        <w:rPr>
          <w:rFonts w:ascii="Neo Sans Pro" w:eastAsia="Calibri" w:hAnsi="Neo Sans Pro"/>
          <w:lang w:eastAsia="en-US"/>
        </w:rPr>
        <w:tab/>
      </w:r>
      <w:r w:rsidRPr="008006BC">
        <w:rPr>
          <w:rFonts w:ascii="Neo Sans Pro" w:eastAsia="Calibri" w:hAnsi="Neo Sans Pro"/>
          <w:lang w:eastAsia="en-US"/>
        </w:rPr>
        <w:tab/>
      </w:r>
      <w:r w:rsidRPr="008006BC">
        <w:rPr>
          <w:rFonts w:ascii="Neo Sans Pro" w:eastAsia="Calibri" w:hAnsi="Neo Sans Pro"/>
          <w:lang w:eastAsia="en-US"/>
        </w:rPr>
        <w:tab/>
      </w:r>
      <w:r w:rsidRPr="008006BC">
        <w:rPr>
          <w:rFonts w:ascii="Neo Sans Pro" w:eastAsia="Calibri" w:hAnsi="Neo Sans Pro"/>
          <w:lang w:eastAsia="en-US"/>
        </w:rPr>
        <w:tab/>
      </w:r>
      <w:r w:rsidRPr="008006BC">
        <w:rPr>
          <w:rFonts w:ascii="Neo Sans Pro" w:eastAsia="Calibri" w:hAnsi="Neo Sans Pro"/>
          <w:lang w:eastAsia="en-US"/>
        </w:rPr>
        <w:tab/>
        <w:t xml:space="preserve">            Miejskiego Zarządu Dróg i Komunikacji</w:t>
      </w:r>
    </w:p>
    <w:p w14:paraId="5A6773EE" w14:textId="32A9028C" w:rsidR="000865A8" w:rsidRPr="00BC7CF6" w:rsidRDefault="000865A8" w:rsidP="000865A8">
      <w:pPr>
        <w:widowControl w:val="0"/>
        <w:spacing w:after="0" w:line="240" w:lineRule="auto"/>
        <w:ind w:firstLine="709"/>
        <w:jc w:val="both"/>
        <w:rPr>
          <w:rFonts w:eastAsia="Calibri"/>
          <w:b/>
          <w:lang w:eastAsia="en-US"/>
        </w:rPr>
      </w:pPr>
      <w:r w:rsidRPr="008006BC">
        <w:rPr>
          <w:rFonts w:ascii="Neo Sans Pro" w:eastAsia="Calibri" w:hAnsi="Neo Sans Pro"/>
          <w:b/>
          <w:lang w:eastAsia="en-US"/>
        </w:rPr>
        <w:t xml:space="preserve">                                                                                      </w:t>
      </w:r>
      <w:r w:rsidRPr="008006BC">
        <w:rPr>
          <w:rFonts w:ascii="Neo Sans Pro" w:eastAsia="Calibri" w:hAnsi="Neo Sans Pro"/>
          <w:b/>
          <w:lang w:eastAsia="en-US"/>
        </w:rPr>
        <w:tab/>
        <w:t xml:space="preserve">           </w:t>
      </w:r>
      <w:r w:rsidR="002D52E4">
        <w:rPr>
          <w:rFonts w:ascii="Neo Sans Pro" w:eastAsia="Calibri" w:hAnsi="Neo Sans Pro"/>
          <w:b/>
          <w:lang w:eastAsia="en-US"/>
        </w:rPr>
        <w:t xml:space="preserve">     </w:t>
      </w:r>
      <w:r w:rsidRPr="008006BC">
        <w:rPr>
          <w:rFonts w:ascii="Neo Sans Pro" w:eastAsia="Calibri" w:hAnsi="Neo Sans Pro"/>
          <w:b/>
          <w:lang w:eastAsia="en-US"/>
        </w:rPr>
        <w:t xml:space="preserve">  Piotr Szałas</w:t>
      </w:r>
    </w:p>
    <w:p w14:paraId="4DD769CC" w14:textId="77777777" w:rsidR="00D06FE6" w:rsidRPr="00BC7CF6" w:rsidRDefault="009F6D56" w:rsidP="001E2B1D">
      <w:pPr>
        <w:tabs>
          <w:tab w:val="left" w:pos="567"/>
        </w:tabs>
        <w:spacing w:after="0" w:line="240" w:lineRule="auto"/>
        <w:ind w:firstLine="5245"/>
      </w:pPr>
      <w:r w:rsidRPr="00BC7CF6">
        <w:rPr>
          <w:rFonts w:ascii="Neo Sans Pro" w:eastAsia="Times New Roman" w:hAnsi="Neo Sans Pro" w:cs="Arial"/>
          <w:color w:val="000000"/>
        </w:rPr>
        <w:tab/>
      </w:r>
    </w:p>
    <w:sectPr w:rsidR="00D06FE6" w:rsidRPr="00BC7CF6" w:rsidSect="000D7B00">
      <w:pgSz w:w="11906" w:h="16838"/>
      <w:pgMar w:top="1247" w:right="1134" w:bottom="124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B7E"/>
    <w:rsid w:val="000278F5"/>
    <w:rsid w:val="000865A8"/>
    <w:rsid w:val="000A02E4"/>
    <w:rsid w:val="000D7B00"/>
    <w:rsid w:val="00176D24"/>
    <w:rsid w:val="0019378A"/>
    <w:rsid w:val="001A5E73"/>
    <w:rsid w:val="001D1C0F"/>
    <w:rsid w:val="001E2B1D"/>
    <w:rsid w:val="0024216C"/>
    <w:rsid w:val="00254521"/>
    <w:rsid w:val="002553D8"/>
    <w:rsid w:val="0025777E"/>
    <w:rsid w:val="002A0F1F"/>
    <w:rsid w:val="002B16DD"/>
    <w:rsid w:val="002D52E4"/>
    <w:rsid w:val="002E3AC5"/>
    <w:rsid w:val="00312E27"/>
    <w:rsid w:val="00331115"/>
    <w:rsid w:val="0034291F"/>
    <w:rsid w:val="003D47C5"/>
    <w:rsid w:val="004442F2"/>
    <w:rsid w:val="00463984"/>
    <w:rsid w:val="00472A76"/>
    <w:rsid w:val="004861DB"/>
    <w:rsid w:val="00495DC0"/>
    <w:rsid w:val="004C151E"/>
    <w:rsid w:val="004C3781"/>
    <w:rsid w:val="0059136E"/>
    <w:rsid w:val="005A73A0"/>
    <w:rsid w:val="005B6CEA"/>
    <w:rsid w:val="005D04D6"/>
    <w:rsid w:val="005E492D"/>
    <w:rsid w:val="00602C33"/>
    <w:rsid w:val="00603141"/>
    <w:rsid w:val="00613E35"/>
    <w:rsid w:val="00641DE1"/>
    <w:rsid w:val="00647469"/>
    <w:rsid w:val="00682E21"/>
    <w:rsid w:val="00693D7B"/>
    <w:rsid w:val="007006F7"/>
    <w:rsid w:val="00703895"/>
    <w:rsid w:val="007045EA"/>
    <w:rsid w:val="00716527"/>
    <w:rsid w:val="00722D05"/>
    <w:rsid w:val="00725CA4"/>
    <w:rsid w:val="007441B4"/>
    <w:rsid w:val="00750A6A"/>
    <w:rsid w:val="0076352A"/>
    <w:rsid w:val="008006BC"/>
    <w:rsid w:val="008173A9"/>
    <w:rsid w:val="008178F4"/>
    <w:rsid w:val="00870872"/>
    <w:rsid w:val="008779F4"/>
    <w:rsid w:val="008B65C5"/>
    <w:rsid w:val="008E118F"/>
    <w:rsid w:val="00904444"/>
    <w:rsid w:val="009242A7"/>
    <w:rsid w:val="00945AF7"/>
    <w:rsid w:val="009466A9"/>
    <w:rsid w:val="00960C96"/>
    <w:rsid w:val="0096439F"/>
    <w:rsid w:val="009D6E4A"/>
    <w:rsid w:val="009F6D56"/>
    <w:rsid w:val="009F6FB7"/>
    <w:rsid w:val="00A0492A"/>
    <w:rsid w:val="00A15E8D"/>
    <w:rsid w:val="00A16ECE"/>
    <w:rsid w:val="00A3093F"/>
    <w:rsid w:val="00A3783C"/>
    <w:rsid w:val="00A45DC5"/>
    <w:rsid w:val="00A769F2"/>
    <w:rsid w:val="00AC1AD0"/>
    <w:rsid w:val="00AC2ABD"/>
    <w:rsid w:val="00B50183"/>
    <w:rsid w:val="00B551A6"/>
    <w:rsid w:val="00B94027"/>
    <w:rsid w:val="00BB6CEE"/>
    <w:rsid w:val="00BC7CF6"/>
    <w:rsid w:val="00BD3613"/>
    <w:rsid w:val="00BE70EE"/>
    <w:rsid w:val="00C00BAF"/>
    <w:rsid w:val="00C132D8"/>
    <w:rsid w:val="00C30C86"/>
    <w:rsid w:val="00C340F4"/>
    <w:rsid w:val="00C37CA6"/>
    <w:rsid w:val="00C437F4"/>
    <w:rsid w:val="00C63202"/>
    <w:rsid w:val="00C75D70"/>
    <w:rsid w:val="00CB5CBA"/>
    <w:rsid w:val="00CB6A9E"/>
    <w:rsid w:val="00CC1E04"/>
    <w:rsid w:val="00CD3128"/>
    <w:rsid w:val="00D06FE6"/>
    <w:rsid w:val="00D3180F"/>
    <w:rsid w:val="00D434B8"/>
    <w:rsid w:val="00D71B7E"/>
    <w:rsid w:val="00D83121"/>
    <w:rsid w:val="00DC3B9E"/>
    <w:rsid w:val="00E06270"/>
    <w:rsid w:val="00E139A5"/>
    <w:rsid w:val="00E16DEA"/>
    <w:rsid w:val="00E21D7C"/>
    <w:rsid w:val="00E36A0B"/>
    <w:rsid w:val="00E50764"/>
    <w:rsid w:val="00E6229F"/>
    <w:rsid w:val="00E8150D"/>
    <w:rsid w:val="00EA3F09"/>
    <w:rsid w:val="00EB1F90"/>
    <w:rsid w:val="00EB4C0E"/>
    <w:rsid w:val="00EB4F6B"/>
    <w:rsid w:val="00EB6BCB"/>
    <w:rsid w:val="00ED50E1"/>
    <w:rsid w:val="00F05746"/>
    <w:rsid w:val="00F23187"/>
    <w:rsid w:val="00F4591C"/>
    <w:rsid w:val="00F81BBE"/>
    <w:rsid w:val="00FC0DC9"/>
    <w:rsid w:val="00FC6D1D"/>
    <w:rsid w:val="00FD1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B2ABF"/>
  <w15:docId w15:val="{084AA03A-C212-4028-9A0F-3D2C8FC11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A0F1F"/>
    <w:pPr>
      <w:spacing w:after="200" w:line="276" w:lineRule="auto"/>
    </w:pPr>
    <w:rPr>
      <w:rFonts w:eastAsiaTheme="minorEastAsia"/>
      <w:lang w:eastAsia="pl-PL"/>
    </w:rPr>
  </w:style>
  <w:style w:type="paragraph" w:styleId="Nagwek3">
    <w:name w:val="heading 3"/>
    <w:basedOn w:val="Normalny"/>
    <w:link w:val="Nagwek3Znak"/>
    <w:semiHidden/>
    <w:unhideWhenUsed/>
    <w:qFormat/>
    <w:rsid w:val="002A0F1F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2A0F1F"/>
    <w:rPr>
      <w:rFonts w:ascii="Arial Unicode MS" w:eastAsia="Arial Unicode MS" w:hAnsi="Arial Unicode MS" w:cs="Times New Roman"/>
      <w:b/>
      <w:color w:val="000080"/>
      <w:szCs w:val="20"/>
      <w:lang w:eastAsia="pl-PL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semiHidden/>
    <w:locked/>
    <w:rsid w:val="002A0F1F"/>
    <w:rPr>
      <w:sz w:val="24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semiHidden/>
    <w:unhideWhenUsed/>
    <w:rsid w:val="002A0F1F"/>
    <w:pPr>
      <w:spacing w:after="0" w:line="240" w:lineRule="auto"/>
      <w:ind w:right="-58"/>
      <w:jc w:val="both"/>
    </w:pPr>
    <w:rPr>
      <w:rFonts w:eastAsiaTheme="minorHAnsi"/>
      <w:sz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2A0F1F"/>
    <w:rPr>
      <w:rFonts w:eastAsiaTheme="minorEastAsia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C37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3781"/>
    <w:rPr>
      <w:rFonts w:ascii="Segoe UI" w:eastAsiaTheme="minorEastAsia" w:hAnsi="Segoe UI" w:cs="Segoe UI"/>
      <w:sz w:val="18"/>
      <w:szCs w:val="18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A0492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A0492A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8B6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84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DBC60-63E7-4419-8205-6DCD31B85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3</Pages>
  <Words>851</Words>
  <Characters>5112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</dc:creator>
  <cp:keywords/>
  <dc:description/>
  <cp:lastModifiedBy>Agnieszka Ślubowska</cp:lastModifiedBy>
  <cp:revision>136</cp:revision>
  <cp:lastPrinted>2026-03-10T10:00:00Z</cp:lastPrinted>
  <dcterms:created xsi:type="dcterms:W3CDTF">2023-03-13T13:32:00Z</dcterms:created>
  <dcterms:modified xsi:type="dcterms:W3CDTF">2026-03-10T10:03:00Z</dcterms:modified>
</cp:coreProperties>
</file>