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C8D3E0" w14:textId="77777777" w:rsidR="00703069" w:rsidRPr="0083280C" w:rsidRDefault="00703069" w:rsidP="00703069">
      <w:pPr>
        <w:pStyle w:val="NormalnyWeb"/>
        <w:spacing w:line="276" w:lineRule="auto"/>
        <w:jc w:val="center"/>
        <w:rPr>
          <w:color w:val="000000"/>
          <w:sz w:val="22"/>
          <w:szCs w:val="22"/>
        </w:rPr>
      </w:pPr>
      <w:bookmarkStart w:id="0" w:name="_Toc444246251"/>
      <w:bookmarkStart w:id="1" w:name="_Toc444246587"/>
      <w:bookmarkStart w:id="2" w:name="_Toc456255837"/>
      <w:r w:rsidRPr="0083280C">
        <w:rPr>
          <w:b/>
          <w:bCs/>
          <w:color w:val="000000"/>
          <w:sz w:val="22"/>
          <w:szCs w:val="22"/>
        </w:rPr>
        <w:t>Gmina Żarnowiec</w:t>
      </w:r>
    </w:p>
    <w:p w14:paraId="11752D7E" w14:textId="77777777" w:rsidR="00703069" w:rsidRPr="0083280C" w:rsidRDefault="00703069" w:rsidP="00703069">
      <w:pPr>
        <w:pStyle w:val="NormalnyWeb"/>
        <w:spacing w:line="276" w:lineRule="auto"/>
        <w:jc w:val="center"/>
        <w:rPr>
          <w:color w:val="000000"/>
          <w:sz w:val="22"/>
          <w:szCs w:val="22"/>
        </w:rPr>
      </w:pPr>
      <w:r w:rsidRPr="0083280C">
        <w:rPr>
          <w:b/>
          <w:bCs/>
          <w:color w:val="000000"/>
          <w:sz w:val="22"/>
          <w:szCs w:val="22"/>
        </w:rPr>
        <w:t>ul. Krakowska 34, 42-439 Żarnowiec</w:t>
      </w:r>
    </w:p>
    <w:p w14:paraId="575EEAA7" w14:textId="77777777" w:rsidR="00703069" w:rsidRPr="0083280C" w:rsidRDefault="00703069" w:rsidP="00703069">
      <w:pPr>
        <w:pStyle w:val="NormalnyWeb"/>
        <w:spacing w:line="276" w:lineRule="auto"/>
        <w:jc w:val="center"/>
        <w:rPr>
          <w:color w:val="000000"/>
          <w:sz w:val="22"/>
          <w:szCs w:val="22"/>
        </w:rPr>
      </w:pPr>
      <w:r w:rsidRPr="0083280C">
        <w:rPr>
          <w:b/>
          <w:bCs/>
          <w:color w:val="000000"/>
          <w:sz w:val="22"/>
          <w:szCs w:val="22"/>
        </w:rPr>
        <w:t>NIP 6492297723, REGON 276258902</w:t>
      </w:r>
    </w:p>
    <w:p w14:paraId="6F5CE520" w14:textId="77777777" w:rsidR="00703069" w:rsidRPr="0083280C" w:rsidRDefault="00703069" w:rsidP="00703069">
      <w:pPr>
        <w:pStyle w:val="NormalnyWeb"/>
        <w:spacing w:line="276" w:lineRule="auto"/>
        <w:jc w:val="center"/>
        <w:rPr>
          <w:color w:val="000000"/>
          <w:sz w:val="22"/>
          <w:szCs w:val="22"/>
        </w:rPr>
      </w:pPr>
      <w:r w:rsidRPr="0083280C">
        <w:rPr>
          <w:b/>
          <w:bCs/>
          <w:color w:val="000000"/>
          <w:sz w:val="22"/>
          <w:szCs w:val="22"/>
        </w:rPr>
        <w:t>tel. 326449320</w:t>
      </w:r>
    </w:p>
    <w:p w14:paraId="59CF025F" w14:textId="77777777" w:rsidR="00703069" w:rsidRPr="0083280C" w:rsidRDefault="00703069" w:rsidP="00703069">
      <w:pPr>
        <w:pStyle w:val="NormalnyWeb"/>
        <w:spacing w:line="276" w:lineRule="auto"/>
        <w:jc w:val="center"/>
        <w:rPr>
          <w:color w:val="000000"/>
          <w:sz w:val="22"/>
          <w:szCs w:val="22"/>
        </w:rPr>
      </w:pPr>
      <w:r w:rsidRPr="0083280C">
        <w:rPr>
          <w:b/>
          <w:bCs/>
          <w:color w:val="000000"/>
          <w:sz w:val="22"/>
          <w:szCs w:val="22"/>
        </w:rPr>
        <w:t>faks 326449256</w:t>
      </w:r>
    </w:p>
    <w:p w14:paraId="759AD930" w14:textId="77777777" w:rsidR="00703069" w:rsidRPr="0083280C" w:rsidRDefault="00703069" w:rsidP="00703069">
      <w:pPr>
        <w:pStyle w:val="NormalnyWeb"/>
        <w:spacing w:line="276" w:lineRule="auto"/>
        <w:jc w:val="center"/>
        <w:rPr>
          <w:color w:val="000000"/>
          <w:sz w:val="22"/>
          <w:szCs w:val="22"/>
        </w:rPr>
      </w:pPr>
      <w:r w:rsidRPr="0083280C">
        <w:rPr>
          <w:b/>
          <w:bCs/>
          <w:color w:val="000000"/>
          <w:sz w:val="22"/>
          <w:szCs w:val="22"/>
        </w:rPr>
        <w:t>e mail: </w:t>
      </w:r>
      <w:hyperlink r:id="rId8" w:history="1">
        <w:r w:rsidRPr="0083280C">
          <w:rPr>
            <w:rStyle w:val="Hipercze"/>
            <w:b/>
            <w:bCs/>
            <w:sz w:val="22"/>
            <w:szCs w:val="22"/>
          </w:rPr>
          <w:t>ug@zarnowiec.pl</w:t>
        </w:r>
      </w:hyperlink>
    </w:p>
    <w:p w14:paraId="508B0F1B" w14:textId="77777777" w:rsidR="00703069" w:rsidRPr="0083280C" w:rsidRDefault="00703069" w:rsidP="00703069">
      <w:pPr>
        <w:spacing w:line="276" w:lineRule="auto"/>
        <w:rPr>
          <w:sz w:val="22"/>
          <w:szCs w:val="22"/>
        </w:rPr>
      </w:pPr>
    </w:p>
    <w:p w14:paraId="01CF64A4" w14:textId="77777777" w:rsidR="00703069" w:rsidRPr="0083280C" w:rsidRDefault="00703069" w:rsidP="00703069">
      <w:pPr>
        <w:spacing w:line="276" w:lineRule="auto"/>
        <w:rPr>
          <w:sz w:val="22"/>
          <w:szCs w:val="22"/>
        </w:rPr>
      </w:pPr>
    </w:p>
    <w:p w14:paraId="0C54954A" w14:textId="77777777" w:rsidR="00703069" w:rsidRPr="0083280C" w:rsidRDefault="00703069" w:rsidP="00703069">
      <w:pPr>
        <w:pStyle w:val="Tytu"/>
        <w:spacing w:line="276" w:lineRule="auto"/>
        <w:rPr>
          <w:rFonts w:ascii="Times New Roman" w:hAnsi="Times New Roman" w:cs="Times New Roman"/>
          <w:sz w:val="22"/>
          <w:szCs w:val="22"/>
        </w:rPr>
      </w:pPr>
      <w:r w:rsidRPr="0083280C">
        <w:rPr>
          <w:rFonts w:ascii="Times New Roman" w:hAnsi="Times New Roman" w:cs="Times New Roman"/>
          <w:sz w:val="22"/>
          <w:szCs w:val="22"/>
        </w:rPr>
        <w:t xml:space="preserve">SPECYFIKACJA </w:t>
      </w:r>
      <w:bookmarkEnd w:id="0"/>
      <w:bookmarkEnd w:id="1"/>
      <w:bookmarkEnd w:id="2"/>
      <w:r w:rsidRPr="0083280C">
        <w:rPr>
          <w:rFonts w:ascii="Times New Roman" w:hAnsi="Times New Roman" w:cs="Times New Roman"/>
          <w:sz w:val="22"/>
          <w:szCs w:val="22"/>
        </w:rPr>
        <w:t>WARUNKÓW ZAMÓWIENIA (SWZ)</w:t>
      </w:r>
    </w:p>
    <w:p w14:paraId="23EFE3B8" w14:textId="77777777" w:rsidR="00703069" w:rsidRPr="0083280C" w:rsidRDefault="00703069" w:rsidP="00703069">
      <w:pPr>
        <w:spacing w:line="276" w:lineRule="auto"/>
        <w:jc w:val="center"/>
        <w:rPr>
          <w:b/>
          <w:sz w:val="22"/>
          <w:szCs w:val="22"/>
        </w:rPr>
      </w:pPr>
    </w:p>
    <w:p w14:paraId="44FFDE47" w14:textId="77777777" w:rsidR="00703069" w:rsidRPr="0083280C" w:rsidRDefault="00703069" w:rsidP="00703069">
      <w:pPr>
        <w:spacing w:line="276" w:lineRule="auto"/>
        <w:jc w:val="center"/>
        <w:rPr>
          <w:sz w:val="22"/>
          <w:szCs w:val="22"/>
        </w:rPr>
      </w:pPr>
    </w:p>
    <w:p w14:paraId="26FF2F96" w14:textId="77777777" w:rsidR="00703069" w:rsidRPr="0083280C" w:rsidRDefault="00703069" w:rsidP="00703069">
      <w:pPr>
        <w:spacing w:line="276" w:lineRule="auto"/>
        <w:jc w:val="center"/>
        <w:rPr>
          <w:sz w:val="22"/>
          <w:szCs w:val="22"/>
        </w:rPr>
      </w:pPr>
      <w:r w:rsidRPr="0083280C">
        <w:rPr>
          <w:sz w:val="22"/>
          <w:szCs w:val="22"/>
        </w:rPr>
        <w:t xml:space="preserve">w postępowaniu o udzielenie zamówienia publicznego prowadzonego </w:t>
      </w:r>
    </w:p>
    <w:p w14:paraId="26D14AEF" w14:textId="77777777" w:rsidR="00703069" w:rsidRPr="0083280C" w:rsidRDefault="00703069" w:rsidP="00703069">
      <w:pPr>
        <w:spacing w:line="276" w:lineRule="auto"/>
        <w:jc w:val="center"/>
        <w:rPr>
          <w:sz w:val="22"/>
          <w:szCs w:val="22"/>
        </w:rPr>
      </w:pPr>
      <w:r w:rsidRPr="0083280C">
        <w:rPr>
          <w:sz w:val="22"/>
          <w:szCs w:val="22"/>
        </w:rPr>
        <w:t>w trybie podstawowym bez przeprowadzenia negocjacji</w:t>
      </w:r>
      <w:r w:rsidR="002E6FB3">
        <w:rPr>
          <w:sz w:val="22"/>
          <w:szCs w:val="22"/>
        </w:rPr>
        <w:t xml:space="preserve"> </w:t>
      </w:r>
      <w:r w:rsidRPr="0083280C">
        <w:rPr>
          <w:sz w:val="22"/>
          <w:szCs w:val="22"/>
        </w:rPr>
        <w:t>na podstawie art. 275 pkt</w:t>
      </w:r>
      <w:r w:rsidR="00BE3B3E">
        <w:rPr>
          <w:sz w:val="22"/>
          <w:szCs w:val="22"/>
        </w:rPr>
        <w:t>.</w:t>
      </w:r>
      <w:r w:rsidRPr="0083280C">
        <w:rPr>
          <w:sz w:val="22"/>
          <w:szCs w:val="22"/>
        </w:rPr>
        <w:t xml:space="preserve"> 1 ustawy z dnia 11 września 2019 r. Prawo zamówień publicznych </w:t>
      </w:r>
    </w:p>
    <w:p w14:paraId="46348A91" w14:textId="6273ADCB" w:rsidR="00703069" w:rsidRPr="0083280C" w:rsidRDefault="00703069" w:rsidP="00703069">
      <w:pPr>
        <w:spacing w:line="276" w:lineRule="auto"/>
        <w:jc w:val="center"/>
        <w:rPr>
          <w:sz w:val="22"/>
          <w:szCs w:val="22"/>
        </w:rPr>
      </w:pPr>
      <w:r w:rsidRPr="0083280C">
        <w:rPr>
          <w:sz w:val="22"/>
          <w:szCs w:val="22"/>
        </w:rPr>
        <w:t>(</w:t>
      </w:r>
      <w:bookmarkStart w:id="3" w:name="_Hlk211505117"/>
      <w:r w:rsidRPr="0083280C">
        <w:rPr>
          <w:sz w:val="22"/>
          <w:szCs w:val="22"/>
        </w:rPr>
        <w:t xml:space="preserve">Dz. U. z </w:t>
      </w:r>
      <w:r w:rsidR="002E6FB3">
        <w:rPr>
          <w:sz w:val="22"/>
          <w:szCs w:val="22"/>
        </w:rPr>
        <w:t>202</w:t>
      </w:r>
      <w:r w:rsidR="00902F71">
        <w:rPr>
          <w:sz w:val="22"/>
          <w:szCs w:val="22"/>
        </w:rPr>
        <w:t>4</w:t>
      </w:r>
      <w:r w:rsidRPr="0083280C">
        <w:rPr>
          <w:sz w:val="22"/>
          <w:szCs w:val="22"/>
        </w:rPr>
        <w:t xml:space="preserve"> r., poz. </w:t>
      </w:r>
      <w:r w:rsidR="00902F71">
        <w:rPr>
          <w:sz w:val="22"/>
          <w:szCs w:val="22"/>
        </w:rPr>
        <w:t>1320</w:t>
      </w:r>
      <w:bookmarkEnd w:id="3"/>
      <w:r w:rsidR="00902F71">
        <w:rPr>
          <w:sz w:val="22"/>
          <w:szCs w:val="22"/>
        </w:rPr>
        <w:t xml:space="preserve"> </w:t>
      </w:r>
      <w:r w:rsidRPr="0083280C">
        <w:rPr>
          <w:sz w:val="22"/>
          <w:szCs w:val="22"/>
        </w:rPr>
        <w:t>) na zadanie pn.:</w:t>
      </w:r>
    </w:p>
    <w:p w14:paraId="68B4AB0C" w14:textId="77777777" w:rsidR="00703069" w:rsidRPr="0083280C" w:rsidRDefault="00703069" w:rsidP="00703069">
      <w:pPr>
        <w:pStyle w:val="Tekstpodstawowy3"/>
        <w:spacing w:after="0" w:line="276" w:lineRule="auto"/>
        <w:jc w:val="center"/>
        <w:rPr>
          <w:b/>
          <w:sz w:val="22"/>
          <w:szCs w:val="22"/>
        </w:rPr>
      </w:pPr>
    </w:p>
    <w:p w14:paraId="7612EB69" w14:textId="6983C955" w:rsidR="002B7715" w:rsidRPr="00DB07B3" w:rsidRDefault="002B7715" w:rsidP="002B7715">
      <w:pPr>
        <w:tabs>
          <w:tab w:val="left" w:pos="567"/>
        </w:tabs>
        <w:spacing w:line="276" w:lineRule="auto"/>
        <w:jc w:val="both"/>
        <w:rPr>
          <w:b/>
          <w:sz w:val="22"/>
          <w:szCs w:val="22"/>
        </w:rPr>
      </w:pPr>
      <w:r w:rsidRPr="00DB07B3">
        <w:rPr>
          <w:b/>
          <w:sz w:val="22"/>
          <w:szCs w:val="22"/>
        </w:rPr>
        <w:t>Nr postępowania IR.271.</w:t>
      </w:r>
      <w:r w:rsidR="00EA29CB">
        <w:rPr>
          <w:b/>
          <w:sz w:val="22"/>
          <w:szCs w:val="22"/>
        </w:rPr>
        <w:t>2</w:t>
      </w:r>
      <w:r w:rsidRPr="00DB07B3">
        <w:rPr>
          <w:b/>
          <w:sz w:val="22"/>
          <w:szCs w:val="22"/>
        </w:rPr>
        <w:t>.202</w:t>
      </w:r>
      <w:r w:rsidR="00EA29CB">
        <w:rPr>
          <w:b/>
          <w:sz w:val="22"/>
          <w:szCs w:val="22"/>
        </w:rPr>
        <w:t>6</w:t>
      </w:r>
    </w:p>
    <w:p w14:paraId="4EDE053E" w14:textId="77777777" w:rsidR="00703069" w:rsidRPr="0083280C" w:rsidRDefault="00703069" w:rsidP="00703069">
      <w:pPr>
        <w:tabs>
          <w:tab w:val="left" w:pos="567"/>
        </w:tabs>
        <w:spacing w:line="276" w:lineRule="auto"/>
        <w:jc w:val="center"/>
        <w:rPr>
          <w:b/>
          <w:sz w:val="22"/>
          <w:szCs w:val="22"/>
        </w:rPr>
      </w:pPr>
    </w:p>
    <w:p w14:paraId="367BFD28" w14:textId="1CE6E1B6" w:rsidR="00703069" w:rsidRPr="00F5766B" w:rsidRDefault="00703069" w:rsidP="00751B97">
      <w:pPr>
        <w:tabs>
          <w:tab w:val="left" w:pos="567"/>
        </w:tabs>
        <w:spacing w:line="276" w:lineRule="auto"/>
        <w:jc w:val="center"/>
        <w:rPr>
          <w:b/>
          <w:sz w:val="32"/>
          <w:szCs w:val="32"/>
        </w:rPr>
      </w:pPr>
      <w:r w:rsidRPr="00F5766B">
        <w:rPr>
          <w:b/>
          <w:sz w:val="32"/>
          <w:szCs w:val="32"/>
        </w:rPr>
        <w:t>„</w:t>
      </w:r>
      <w:bookmarkStart w:id="4" w:name="_Hlk157673650"/>
      <w:r w:rsidR="00EA29CB">
        <w:rPr>
          <w:b/>
          <w:sz w:val="32"/>
          <w:szCs w:val="32"/>
        </w:rPr>
        <w:t>M</w:t>
      </w:r>
      <w:r w:rsidR="009906A5" w:rsidRPr="009906A5">
        <w:rPr>
          <w:b/>
          <w:sz w:val="32"/>
          <w:szCs w:val="32"/>
        </w:rPr>
        <w:t>odernizacja budynku</w:t>
      </w:r>
      <w:r w:rsidR="00EA29CB">
        <w:rPr>
          <w:b/>
          <w:sz w:val="32"/>
          <w:szCs w:val="32"/>
        </w:rPr>
        <w:t xml:space="preserve"> po byłej szkole w Koryczanach pełniącego funkcje społeczno-kulturalne</w:t>
      </w:r>
      <w:r w:rsidR="009906A5" w:rsidRPr="009906A5">
        <w:rPr>
          <w:b/>
          <w:sz w:val="32"/>
          <w:szCs w:val="32"/>
        </w:rPr>
        <w:t xml:space="preserve"> </w:t>
      </w:r>
      <w:bookmarkEnd w:id="4"/>
      <w:r w:rsidR="00232674">
        <w:rPr>
          <w:b/>
          <w:sz w:val="32"/>
          <w:szCs w:val="32"/>
        </w:rPr>
        <w:t>”</w:t>
      </w:r>
    </w:p>
    <w:p w14:paraId="4DABB502" w14:textId="77777777" w:rsidR="00703069" w:rsidRPr="0083280C" w:rsidRDefault="00703069" w:rsidP="00703069">
      <w:pPr>
        <w:tabs>
          <w:tab w:val="left" w:pos="567"/>
        </w:tabs>
        <w:spacing w:line="276" w:lineRule="auto"/>
        <w:jc w:val="both"/>
        <w:rPr>
          <w:b/>
          <w:sz w:val="22"/>
          <w:szCs w:val="22"/>
        </w:rPr>
      </w:pPr>
    </w:p>
    <w:p w14:paraId="4F4BE086" w14:textId="77777777" w:rsidR="00703069" w:rsidRPr="0083280C" w:rsidRDefault="00703069" w:rsidP="00703069">
      <w:pPr>
        <w:tabs>
          <w:tab w:val="left" w:pos="567"/>
        </w:tabs>
        <w:spacing w:line="276" w:lineRule="auto"/>
        <w:jc w:val="both"/>
        <w:rPr>
          <w:b/>
          <w:sz w:val="22"/>
          <w:szCs w:val="22"/>
        </w:rPr>
      </w:pPr>
    </w:p>
    <w:p w14:paraId="2CF14381" w14:textId="77777777" w:rsidR="00703069" w:rsidRPr="0083280C" w:rsidRDefault="00703069" w:rsidP="00703069">
      <w:pPr>
        <w:tabs>
          <w:tab w:val="left" w:pos="567"/>
        </w:tabs>
        <w:spacing w:line="276" w:lineRule="auto"/>
        <w:jc w:val="both"/>
        <w:rPr>
          <w:b/>
          <w:sz w:val="22"/>
          <w:szCs w:val="22"/>
        </w:rPr>
      </w:pPr>
    </w:p>
    <w:p w14:paraId="3EB78900" w14:textId="77777777" w:rsidR="00703069" w:rsidRPr="0083280C" w:rsidRDefault="00703069" w:rsidP="00703069">
      <w:pPr>
        <w:tabs>
          <w:tab w:val="left" w:pos="567"/>
        </w:tabs>
        <w:spacing w:line="276" w:lineRule="auto"/>
        <w:ind w:left="6381"/>
        <w:rPr>
          <w:b/>
          <w:sz w:val="22"/>
          <w:szCs w:val="22"/>
        </w:rPr>
      </w:pPr>
      <w:r w:rsidRPr="0083280C">
        <w:rPr>
          <w:b/>
          <w:sz w:val="22"/>
          <w:szCs w:val="22"/>
        </w:rPr>
        <w:t>Zatwierdził:</w:t>
      </w:r>
    </w:p>
    <w:p w14:paraId="220F9660" w14:textId="04D23A4C" w:rsidR="00703069" w:rsidRPr="000D17D7" w:rsidRDefault="00703069" w:rsidP="00703069">
      <w:pPr>
        <w:tabs>
          <w:tab w:val="left" w:pos="567"/>
        </w:tabs>
        <w:spacing w:line="276" w:lineRule="auto"/>
        <w:ind w:left="6381"/>
        <w:rPr>
          <w:color w:val="000000" w:themeColor="text1"/>
          <w:sz w:val="22"/>
          <w:szCs w:val="22"/>
        </w:rPr>
      </w:pPr>
      <w:r w:rsidRPr="0083280C">
        <w:rPr>
          <w:sz w:val="22"/>
          <w:szCs w:val="22"/>
        </w:rPr>
        <w:t xml:space="preserve">Żarnowiec, </w:t>
      </w:r>
      <w:r w:rsidRPr="000D17D7">
        <w:rPr>
          <w:color w:val="000000" w:themeColor="text1"/>
          <w:sz w:val="22"/>
          <w:szCs w:val="22"/>
        </w:rPr>
        <w:t>dnia</w:t>
      </w:r>
      <w:r w:rsidR="00DC6E3D" w:rsidRPr="000D17D7">
        <w:rPr>
          <w:color w:val="000000" w:themeColor="text1"/>
          <w:sz w:val="22"/>
          <w:szCs w:val="22"/>
        </w:rPr>
        <w:t xml:space="preserve"> </w:t>
      </w:r>
      <w:r w:rsidR="000D17D7" w:rsidRPr="000D17D7">
        <w:rPr>
          <w:color w:val="000000" w:themeColor="text1"/>
          <w:sz w:val="22"/>
          <w:szCs w:val="22"/>
        </w:rPr>
        <w:t>03</w:t>
      </w:r>
      <w:r w:rsidR="00067329" w:rsidRPr="000D17D7">
        <w:rPr>
          <w:color w:val="000000" w:themeColor="text1"/>
          <w:sz w:val="22"/>
          <w:szCs w:val="22"/>
        </w:rPr>
        <w:t>.</w:t>
      </w:r>
      <w:r w:rsidR="00EA29CB" w:rsidRPr="000D17D7">
        <w:rPr>
          <w:color w:val="000000" w:themeColor="text1"/>
          <w:sz w:val="22"/>
          <w:szCs w:val="22"/>
        </w:rPr>
        <w:t>0</w:t>
      </w:r>
      <w:r w:rsidR="000D17D7" w:rsidRPr="000D17D7">
        <w:rPr>
          <w:color w:val="000000" w:themeColor="text1"/>
          <w:sz w:val="22"/>
          <w:szCs w:val="22"/>
        </w:rPr>
        <w:t>3</w:t>
      </w:r>
      <w:r w:rsidR="00067329" w:rsidRPr="000D17D7">
        <w:rPr>
          <w:color w:val="000000" w:themeColor="text1"/>
          <w:sz w:val="22"/>
          <w:szCs w:val="22"/>
        </w:rPr>
        <w:t>.202</w:t>
      </w:r>
      <w:r w:rsidR="00EA29CB" w:rsidRPr="000D17D7">
        <w:rPr>
          <w:color w:val="000000" w:themeColor="text1"/>
          <w:sz w:val="22"/>
          <w:szCs w:val="22"/>
        </w:rPr>
        <w:t>6</w:t>
      </w:r>
      <w:r w:rsidR="008D6B78" w:rsidRPr="000D17D7">
        <w:rPr>
          <w:color w:val="000000" w:themeColor="text1"/>
          <w:sz w:val="22"/>
          <w:szCs w:val="22"/>
        </w:rPr>
        <w:t>r.</w:t>
      </w:r>
    </w:p>
    <w:p w14:paraId="4B089E64" w14:textId="77777777" w:rsidR="00703069" w:rsidRPr="0083280C" w:rsidRDefault="00703069" w:rsidP="00703069">
      <w:pPr>
        <w:tabs>
          <w:tab w:val="left" w:pos="567"/>
        </w:tabs>
        <w:spacing w:line="276" w:lineRule="auto"/>
        <w:ind w:left="6381"/>
        <w:rPr>
          <w:sz w:val="22"/>
          <w:szCs w:val="22"/>
        </w:rPr>
      </w:pPr>
    </w:p>
    <w:p w14:paraId="24B1410A" w14:textId="77777777" w:rsidR="00703069" w:rsidRPr="0083280C" w:rsidRDefault="002E1DD3" w:rsidP="0000335E">
      <w:pPr>
        <w:tabs>
          <w:tab w:val="left" w:pos="567"/>
        </w:tabs>
        <w:spacing w:line="276" w:lineRule="auto"/>
        <w:rPr>
          <w:sz w:val="22"/>
          <w:szCs w:val="22"/>
        </w:rPr>
      </w:pPr>
      <w:r>
        <w:rPr>
          <w:sz w:val="22"/>
          <w:szCs w:val="22"/>
        </w:rPr>
        <w:t xml:space="preserve">          </w:t>
      </w:r>
      <w:r w:rsidR="005E6C26">
        <w:rPr>
          <w:sz w:val="22"/>
          <w:szCs w:val="22"/>
        </w:rPr>
        <w:t xml:space="preserve">                                                                                                          mgr inż. Grzegorz </w:t>
      </w:r>
      <w:proofErr w:type="spellStart"/>
      <w:r w:rsidR="005E6C26">
        <w:rPr>
          <w:sz w:val="22"/>
          <w:szCs w:val="22"/>
        </w:rPr>
        <w:t>Scelina</w:t>
      </w:r>
      <w:proofErr w:type="spellEnd"/>
    </w:p>
    <w:p w14:paraId="3F18E6E3" w14:textId="77777777" w:rsidR="00703069" w:rsidRPr="0083280C" w:rsidRDefault="00703069" w:rsidP="00703069">
      <w:pPr>
        <w:tabs>
          <w:tab w:val="left" w:pos="567"/>
        </w:tabs>
        <w:spacing w:line="276" w:lineRule="auto"/>
        <w:ind w:left="6381"/>
        <w:rPr>
          <w:sz w:val="22"/>
          <w:szCs w:val="22"/>
        </w:rPr>
      </w:pPr>
    </w:p>
    <w:p w14:paraId="395E6C88" w14:textId="77777777" w:rsidR="00703069" w:rsidRPr="0083280C" w:rsidRDefault="00703069" w:rsidP="00703069">
      <w:pPr>
        <w:tabs>
          <w:tab w:val="left" w:pos="567"/>
        </w:tabs>
        <w:spacing w:line="276" w:lineRule="auto"/>
        <w:ind w:left="6381"/>
        <w:rPr>
          <w:sz w:val="22"/>
          <w:szCs w:val="22"/>
        </w:rPr>
      </w:pPr>
      <w:r w:rsidRPr="0083280C">
        <w:rPr>
          <w:sz w:val="22"/>
          <w:szCs w:val="22"/>
        </w:rPr>
        <w:t>( podpis kierownika Zamawiającego lub osoby upoważnionej)</w:t>
      </w:r>
    </w:p>
    <w:p w14:paraId="76765D9E" w14:textId="77777777" w:rsidR="00703069" w:rsidRPr="0083280C" w:rsidRDefault="00703069" w:rsidP="00703069">
      <w:pPr>
        <w:tabs>
          <w:tab w:val="left" w:pos="567"/>
        </w:tabs>
        <w:spacing w:line="276" w:lineRule="auto"/>
        <w:rPr>
          <w:sz w:val="22"/>
          <w:szCs w:val="22"/>
        </w:rPr>
      </w:pPr>
    </w:p>
    <w:p w14:paraId="35F269CA" w14:textId="77777777" w:rsidR="00703069" w:rsidRPr="0083280C" w:rsidRDefault="00703069" w:rsidP="00703069">
      <w:pPr>
        <w:tabs>
          <w:tab w:val="left" w:pos="567"/>
        </w:tabs>
        <w:spacing w:line="276" w:lineRule="auto"/>
        <w:rPr>
          <w:sz w:val="22"/>
          <w:szCs w:val="22"/>
        </w:rPr>
      </w:pPr>
    </w:p>
    <w:p w14:paraId="2FD139BC" w14:textId="77777777" w:rsidR="00703069" w:rsidRDefault="00703069" w:rsidP="00703069">
      <w:pPr>
        <w:tabs>
          <w:tab w:val="left" w:pos="567"/>
        </w:tabs>
        <w:spacing w:line="276" w:lineRule="auto"/>
        <w:rPr>
          <w:b/>
          <w:sz w:val="22"/>
          <w:szCs w:val="22"/>
        </w:rPr>
      </w:pPr>
    </w:p>
    <w:p w14:paraId="08A0A27D" w14:textId="77777777" w:rsidR="00703069" w:rsidRDefault="00703069" w:rsidP="00703069">
      <w:pPr>
        <w:tabs>
          <w:tab w:val="left" w:pos="567"/>
        </w:tabs>
        <w:spacing w:line="276" w:lineRule="auto"/>
        <w:rPr>
          <w:b/>
          <w:sz w:val="22"/>
          <w:szCs w:val="22"/>
        </w:rPr>
      </w:pPr>
    </w:p>
    <w:p w14:paraId="158649F0" w14:textId="77777777" w:rsidR="00703069" w:rsidRDefault="00703069" w:rsidP="00703069">
      <w:pPr>
        <w:tabs>
          <w:tab w:val="left" w:pos="567"/>
        </w:tabs>
        <w:spacing w:line="276" w:lineRule="auto"/>
        <w:rPr>
          <w:b/>
          <w:sz w:val="22"/>
          <w:szCs w:val="22"/>
        </w:rPr>
      </w:pPr>
    </w:p>
    <w:p w14:paraId="5BCF3C53" w14:textId="77777777" w:rsidR="00703069" w:rsidRDefault="00703069" w:rsidP="00703069">
      <w:pPr>
        <w:tabs>
          <w:tab w:val="left" w:pos="567"/>
        </w:tabs>
        <w:spacing w:line="276" w:lineRule="auto"/>
        <w:rPr>
          <w:b/>
          <w:sz w:val="22"/>
          <w:szCs w:val="22"/>
        </w:rPr>
      </w:pPr>
    </w:p>
    <w:p w14:paraId="384A2893" w14:textId="77777777" w:rsidR="00703069" w:rsidRDefault="00703069" w:rsidP="00703069">
      <w:pPr>
        <w:tabs>
          <w:tab w:val="left" w:pos="567"/>
        </w:tabs>
        <w:spacing w:line="276" w:lineRule="auto"/>
        <w:rPr>
          <w:b/>
          <w:sz w:val="22"/>
          <w:szCs w:val="22"/>
        </w:rPr>
      </w:pPr>
    </w:p>
    <w:p w14:paraId="100362E0" w14:textId="77777777" w:rsidR="00751B97" w:rsidRDefault="00751B97" w:rsidP="00703069">
      <w:pPr>
        <w:tabs>
          <w:tab w:val="left" w:pos="567"/>
        </w:tabs>
        <w:spacing w:line="276" w:lineRule="auto"/>
        <w:rPr>
          <w:b/>
          <w:sz w:val="22"/>
          <w:szCs w:val="22"/>
        </w:rPr>
      </w:pPr>
    </w:p>
    <w:p w14:paraId="6CF4EC30" w14:textId="77777777" w:rsidR="00751B97" w:rsidRDefault="00751B97" w:rsidP="00703069">
      <w:pPr>
        <w:tabs>
          <w:tab w:val="left" w:pos="567"/>
        </w:tabs>
        <w:spacing w:line="276" w:lineRule="auto"/>
        <w:rPr>
          <w:b/>
          <w:sz w:val="22"/>
          <w:szCs w:val="22"/>
        </w:rPr>
      </w:pPr>
    </w:p>
    <w:p w14:paraId="0B15CBDA" w14:textId="77777777" w:rsidR="00751B97" w:rsidRPr="0083280C" w:rsidRDefault="00751B97" w:rsidP="00703069">
      <w:pPr>
        <w:tabs>
          <w:tab w:val="left" w:pos="567"/>
        </w:tabs>
        <w:spacing w:line="276" w:lineRule="auto"/>
        <w:rPr>
          <w:b/>
          <w:sz w:val="22"/>
          <w:szCs w:val="22"/>
        </w:rPr>
      </w:pPr>
    </w:p>
    <w:p w14:paraId="5E3A1893" w14:textId="77777777" w:rsidR="00703069" w:rsidRPr="00F23EA5" w:rsidRDefault="00703069" w:rsidP="00017F81">
      <w:pPr>
        <w:pStyle w:val="Nagwek2"/>
        <w:numPr>
          <w:ilvl w:val="0"/>
          <w:numId w:val="64"/>
        </w:numPr>
        <w:spacing w:line="276" w:lineRule="auto"/>
        <w:ind w:left="1134" w:hanging="708"/>
        <w:jc w:val="left"/>
        <w:rPr>
          <w:rFonts w:ascii="Times New Roman" w:hAnsi="Times New Roman"/>
          <w:szCs w:val="22"/>
        </w:rPr>
      </w:pPr>
      <w:bookmarkStart w:id="5" w:name="_Toc74117415"/>
      <w:r w:rsidRPr="00F23EA5">
        <w:rPr>
          <w:rFonts w:ascii="Times New Roman" w:hAnsi="Times New Roman"/>
          <w:szCs w:val="22"/>
        </w:rPr>
        <w:lastRenderedPageBreak/>
        <w:t xml:space="preserve"> ZAMAWIAJĄCY </w:t>
      </w:r>
    </w:p>
    <w:p w14:paraId="75CDA9F3" w14:textId="77777777" w:rsidR="00703069" w:rsidRPr="00F23EA5" w:rsidRDefault="00703069" w:rsidP="00703069">
      <w:pPr>
        <w:pStyle w:val="Nagwek2"/>
        <w:spacing w:line="276" w:lineRule="auto"/>
        <w:ind w:left="1134"/>
        <w:jc w:val="left"/>
        <w:rPr>
          <w:rFonts w:ascii="Times New Roman" w:hAnsi="Times New Roman"/>
          <w:szCs w:val="22"/>
        </w:rPr>
      </w:pPr>
      <w:r w:rsidRPr="00F23EA5">
        <w:rPr>
          <w:rFonts w:ascii="Times New Roman" w:hAnsi="Times New Roman"/>
          <w:szCs w:val="22"/>
        </w:rPr>
        <w:t>(NAZWA I ADRES ORAZ INNE DANE TELE-INFORMATYCZNE)</w:t>
      </w:r>
      <w:bookmarkEnd w:id="5"/>
    </w:p>
    <w:p w14:paraId="6DFDB45A" w14:textId="77777777" w:rsidR="00703069" w:rsidRPr="0083280C" w:rsidRDefault="00703069" w:rsidP="00703069">
      <w:pPr>
        <w:spacing w:line="276" w:lineRule="auto"/>
        <w:rPr>
          <w:sz w:val="22"/>
          <w:szCs w:val="22"/>
        </w:rPr>
      </w:pPr>
    </w:p>
    <w:p w14:paraId="38FCE23F" w14:textId="77777777" w:rsidR="00703069" w:rsidRPr="0083280C" w:rsidRDefault="00703069" w:rsidP="00703069">
      <w:pPr>
        <w:spacing w:line="276" w:lineRule="auto"/>
        <w:jc w:val="both"/>
        <w:rPr>
          <w:b/>
          <w:sz w:val="22"/>
          <w:szCs w:val="22"/>
        </w:rPr>
      </w:pPr>
      <w:r w:rsidRPr="0083280C">
        <w:rPr>
          <w:b/>
          <w:sz w:val="22"/>
          <w:szCs w:val="22"/>
        </w:rPr>
        <w:t>Gmina Żarnowiec</w:t>
      </w:r>
    </w:p>
    <w:p w14:paraId="588066F9" w14:textId="77777777" w:rsidR="00703069" w:rsidRPr="0083280C" w:rsidRDefault="00703069" w:rsidP="00703069">
      <w:pPr>
        <w:pStyle w:val="NormalnyWeb"/>
        <w:spacing w:before="0" w:beforeAutospacing="0" w:after="0" w:afterAutospacing="0" w:line="276" w:lineRule="auto"/>
        <w:rPr>
          <w:color w:val="000000"/>
          <w:sz w:val="22"/>
          <w:szCs w:val="22"/>
        </w:rPr>
      </w:pPr>
      <w:r w:rsidRPr="0083280C">
        <w:rPr>
          <w:b/>
          <w:bCs/>
          <w:color w:val="000000"/>
          <w:sz w:val="22"/>
          <w:szCs w:val="22"/>
        </w:rPr>
        <w:t>ul. Krakowska 34, 42-439 Żarnowiec</w:t>
      </w:r>
    </w:p>
    <w:p w14:paraId="50FB415D" w14:textId="77777777" w:rsidR="00703069" w:rsidRPr="0083280C" w:rsidRDefault="00703069" w:rsidP="00703069">
      <w:pPr>
        <w:spacing w:line="276" w:lineRule="auto"/>
        <w:jc w:val="both"/>
        <w:rPr>
          <w:b/>
          <w:sz w:val="22"/>
          <w:szCs w:val="22"/>
        </w:rPr>
      </w:pPr>
      <w:r w:rsidRPr="0083280C">
        <w:rPr>
          <w:b/>
          <w:sz w:val="22"/>
          <w:szCs w:val="22"/>
        </w:rPr>
        <w:t>zwana dalej „Zamawiającym”,</w:t>
      </w:r>
    </w:p>
    <w:p w14:paraId="52075DA2" w14:textId="77777777" w:rsidR="00703069" w:rsidRPr="0083280C" w:rsidRDefault="00703069" w:rsidP="00703069">
      <w:pPr>
        <w:pStyle w:val="NormalnyWeb"/>
        <w:spacing w:before="0" w:beforeAutospacing="0" w:after="0" w:afterAutospacing="0" w:line="276" w:lineRule="auto"/>
        <w:rPr>
          <w:color w:val="000000"/>
          <w:sz w:val="22"/>
          <w:szCs w:val="22"/>
        </w:rPr>
      </w:pPr>
      <w:r w:rsidRPr="0083280C">
        <w:rPr>
          <w:b/>
          <w:bCs/>
          <w:color w:val="000000"/>
          <w:sz w:val="22"/>
          <w:szCs w:val="22"/>
        </w:rPr>
        <w:t>NIP 6492297723, REGON 276258902</w:t>
      </w:r>
    </w:p>
    <w:p w14:paraId="7F9FE950" w14:textId="77777777" w:rsidR="00703069" w:rsidRPr="0083280C" w:rsidRDefault="00703069" w:rsidP="00703069">
      <w:pPr>
        <w:pStyle w:val="NormalnyWeb"/>
        <w:spacing w:before="0" w:beforeAutospacing="0" w:after="0" w:afterAutospacing="0" w:line="276" w:lineRule="auto"/>
        <w:rPr>
          <w:color w:val="000000"/>
          <w:sz w:val="22"/>
          <w:szCs w:val="22"/>
        </w:rPr>
      </w:pPr>
      <w:r w:rsidRPr="0083280C">
        <w:rPr>
          <w:bCs/>
          <w:sz w:val="22"/>
          <w:szCs w:val="22"/>
        </w:rPr>
        <w:t xml:space="preserve">- nr telefonu: </w:t>
      </w:r>
      <w:r w:rsidRPr="0083280C">
        <w:rPr>
          <w:b/>
          <w:bCs/>
          <w:color w:val="000000"/>
          <w:sz w:val="22"/>
          <w:szCs w:val="22"/>
        </w:rPr>
        <w:t>tel. 326449320, faks 326449256</w:t>
      </w:r>
    </w:p>
    <w:p w14:paraId="34C69D9F" w14:textId="77777777" w:rsidR="00703069" w:rsidRPr="0083280C" w:rsidRDefault="00703069" w:rsidP="00703069">
      <w:pPr>
        <w:spacing w:line="276" w:lineRule="auto"/>
        <w:jc w:val="both"/>
        <w:rPr>
          <w:b/>
          <w:sz w:val="22"/>
          <w:szCs w:val="22"/>
        </w:rPr>
      </w:pPr>
      <w:r w:rsidRPr="0083280C">
        <w:rPr>
          <w:b/>
          <w:sz w:val="22"/>
          <w:szCs w:val="22"/>
          <w:lang w:val="de-DE"/>
        </w:rPr>
        <w:t xml:space="preserve">- </w:t>
      </w:r>
      <w:proofErr w:type="spellStart"/>
      <w:r w:rsidRPr="0083280C">
        <w:rPr>
          <w:b/>
          <w:sz w:val="22"/>
          <w:szCs w:val="22"/>
          <w:lang w:val="de-DE"/>
        </w:rPr>
        <w:t>adres</w:t>
      </w:r>
      <w:proofErr w:type="spellEnd"/>
      <w:r w:rsidRPr="0083280C">
        <w:rPr>
          <w:b/>
          <w:sz w:val="22"/>
          <w:szCs w:val="22"/>
          <w:lang w:val="de-DE"/>
        </w:rPr>
        <w:t xml:space="preserve"> </w:t>
      </w:r>
      <w:proofErr w:type="spellStart"/>
      <w:r w:rsidRPr="0083280C">
        <w:rPr>
          <w:b/>
          <w:sz w:val="22"/>
          <w:szCs w:val="22"/>
          <w:lang w:val="de-DE"/>
        </w:rPr>
        <w:t>poczty</w:t>
      </w:r>
      <w:proofErr w:type="spellEnd"/>
      <w:r w:rsidRPr="0083280C">
        <w:rPr>
          <w:b/>
          <w:sz w:val="22"/>
          <w:szCs w:val="22"/>
          <w:lang w:val="de-DE"/>
        </w:rPr>
        <w:t xml:space="preserve"> </w:t>
      </w:r>
      <w:proofErr w:type="spellStart"/>
      <w:r w:rsidRPr="0083280C">
        <w:rPr>
          <w:b/>
          <w:sz w:val="22"/>
          <w:szCs w:val="22"/>
          <w:lang w:val="de-DE"/>
        </w:rPr>
        <w:t>elektronicznej</w:t>
      </w:r>
      <w:proofErr w:type="spellEnd"/>
      <w:r w:rsidRPr="0083280C">
        <w:rPr>
          <w:b/>
          <w:sz w:val="22"/>
          <w:szCs w:val="22"/>
          <w:lang w:val="de-DE"/>
        </w:rPr>
        <w:t xml:space="preserve"> - </w:t>
      </w:r>
      <w:proofErr w:type="spellStart"/>
      <w:r w:rsidRPr="0083280C">
        <w:rPr>
          <w:b/>
          <w:sz w:val="22"/>
          <w:szCs w:val="22"/>
          <w:lang w:val="de-DE"/>
        </w:rPr>
        <w:t>e-mail</w:t>
      </w:r>
      <w:proofErr w:type="spellEnd"/>
      <w:r w:rsidRPr="0083280C">
        <w:rPr>
          <w:b/>
          <w:sz w:val="22"/>
          <w:szCs w:val="22"/>
          <w:lang w:val="de-DE"/>
        </w:rPr>
        <w:t>:</w:t>
      </w:r>
      <w:r w:rsidRPr="0083280C">
        <w:rPr>
          <w:b/>
          <w:bCs/>
          <w:color w:val="000000"/>
          <w:sz w:val="22"/>
          <w:szCs w:val="22"/>
        </w:rPr>
        <w:t xml:space="preserve"> </w:t>
      </w:r>
      <w:hyperlink r:id="rId9" w:history="1">
        <w:r w:rsidRPr="0083280C">
          <w:rPr>
            <w:rStyle w:val="Hipercze"/>
            <w:b/>
            <w:bCs/>
            <w:sz w:val="22"/>
            <w:szCs w:val="22"/>
          </w:rPr>
          <w:t>ug@zarnowiec.pl</w:t>
        </w:r>
      </w:hyperlink>
      <w:r w:rsidRPr="0083280C">
        <w:rPr>
          <w:b/>
          <w:sz w:val="22"/>
          <w:szCs w:val="22"/>
          <w:lang w:val="de-DE"/>
        </w:rPr>
        <w:t xml:space="preserve"> </w:t>
      </w:r>
    </w:p>
    <w:p w14:paraId="4299A478" w14:textId="77777777" w:rsidR="00703069" w:rsidRPr="0083280C" w:rsidRDefault="00703069" w:rsidP="00703069">
      <w:pPr>
        <w:spacing w:line="276" w:lineRule="auto"/>
        <w:jc w:val="both"/>
        <w:rPr>
          <w:b/>
          <w:sz w:val="22"/>
          <w:szCs w:val="22"/>
        </w:rPr>
      </w:pPr>
    </w:p>
    <w:p w14:paraId="1B4762EB" w14:textId="77777777" w:rsidR="00703069" w:rsidRPr="0083280C" w:rsidRDefault="00703069" w:rsidP="002E6FB3">
      <w:pPr>
        <w:spacing w:line="276" w:lineRule="auto"/>
        <w:ind w:right="28"/>
        <w:jc w:val="both"/>
        <w:rPr>
          <w:sz w:val="22"/>
          <w:szCs w:val="22"/>
        </w:rPr>
      </w:pPr>
      <w:r w:rsidRPr="0083280C">
        <w:rPr>
          <w:sz w:val="22"/>
          <w:szCs w:val="22"/>
        </w:rPr>
        <w:t xml:space="preserve">Adres strony internetowej prowadzonego postępowania oraz na której będą zamieszczane zmiany i wyjaśnienia treści SWZ oraz inne dokumenty zamówienia bezpośrednio związane z postępowaniem </w:t>
      </w:r>
      <w:hyperlink r:id="rId10" w:history="1">
        <w:r w:rsidR="002E6FB3" w:rsidRPr="00A31C1A">
          <w:rPr>
            <w:rStyle w:val="Hipercze"/>
            <w:sz w:val="22"/>
            <w:szCs w:val="22"/>
          </w:rPr>
          <w:t>https://ezamowienia.gov.pl</w:t>
        </w:r>
      </w:hyperlink>
      <w:r w:rsidR="002E6FB3">
        <w:rPr>
          <w:sz w:val="22"/>
          <w:szCs w:val="22"/>
        </w:rPr>
        <w:t xml:space="preserve"> </w:t>
      </w:r>
    </w:p>
    <w:p w14:paraId="1CAA8440" w14:textId="77777777" w:rsidR="00703069" w:rsidRPr="0083280C" w:rsidRDefault="00703069" w:rsidP="00703069">
      <w:pPr>
        <w:spacing w:line="276" w:lineRule="auto"/>
        <w:jc w:val="both"/>
        <w:rPr>
          <w:sz w:val="22"/>
          <w:szCs w:val="22"/>
        </w:rPr>
      </w:pPr>
    </w:p>
    <w:p w14:paraId="54A04B8A" w14:textId="77777777" w:rsidR="00703069" w:rsidRPr="0083280C" w:rsidRDefault="00703069" w:rsidP="00017F81">
      <w:pPr>
        <w:pStyle w:val="Nagwek2"/>
        <w:numPr>
          <w:ilvl w:val="0"/>
          <w:numId w:val="64"/>
        </w:numPr>
        <w:spacing w:line="276" w:lineRule="auto"/>
        <w:rPr>
          <w:rFonts w:ascii="Times New Roman" w:hAnsi="Times New Roman"/>
          <w:szCs w:val="22"/>
        </w:rPr>
      </w:pPr>
      <w:bookmarkStart w:id="6" w:name="_Toc74117417"/>
      <w:r w:rsidRPr="0083280C">
        <w:rPr>
          <w:rFonts w:ascii="Times New Roman" w:hAnsi="Times New Roman"/>
          <w:szCs w:val="22"/>
        </w:rPr>
        <w:t>TRYB UDZIELENIA ZAMÓWIENIA</w:t>
      </w:r>
      <w:bookmarkEnd w:id="6"/>
    </w:p>
    <w:p w14:paraId="247EC121" w14:textId="77777777" w:rsidR="00703069" w:rsidRPr="0083280C" w:rsidRDefault="00703069" w:rsidP="00703069">
      <w:pPr>
        <w:pStyle w:val="Akapitzlist"/>
        <w:spacing w:line="276" w:lineRule="auto"/>
        <w:ind w:left="360"/>
        <w:jc w:val="both"/>
        <w:rPr>
          <w:sz w:val="22"/>
          <w:szCs w:val="22"/>
        </w:rPr>
      </w:pPr>
    </w:p>
    <w:p w14:paraId="2DC3DA38" w14:textId="24756979" w:rsidR="00703069" w:rsidRPr="0083280C" w:rsidRDefault="00703069" w:rsidP="00703069">
      <w:pPr>
        <w:pStyle w:val="Akapitzlist"/>
        <w:numPr>
          <w:ilvl w:val="0"/>
          <w:numId w:val="38"/>
        </w:numPr>
        <w:spacing w:line="276" w:lineRule="auto"/>
        <w:ind w:left="360"/>
        <w:jc w:val="both"/>
        <w:rPr>
          <w:sz w:val="22"/>
          <w:szCs w:val="22"/>
        </w:rPr>
      </w:pPr>
      <w:r w:rsidRPr="0083280C">
        <w:rPr>
          <w:sz w:val="22"/>
          <w:szCs w:val="22"/>
        </w:rPr>
        <w:t xml:space="preserve">Postępowanie prowadzone jest w </w:t>
      </w:r>
      <w:r w:rsidRPr="0083280C">
        <w:rPr>
          <w:b/>
          <w:sz w:val="22"/>
          <w:szCs w:val="22"/>
        </w:rPr>
        <w:t>trybie podstawowym,</w:t>
      </w:r>
      <w:r w:rsidRPr="0083280C">
        <w:rPr>
          <w:sz w:val="22"/>
          <w:szCs w:val="22"/>
        </w:rPr>
        <w:t xml:space="preserve"> zgodnie z ustawą z dnia 11 września 2019 r. Prawo zamówień publicznych (</w:t>
      </w:r>
      <w:r w:rsidR="007054C5" w:rsidRPr="007054C5">
        <w:rPr>
          <w:sz w:val="22"/>
          <w:szCs w:val="22"/>
        </w:rPr>
        <w:t>Dz. U. z 2024 r., poz. 1320</w:t>
      </w:r>
      <w:r w:rsidRPr="0083280C">
        <w:rPr>
          <w:sz w:val="22"/>
          <w:szCs w:val="22"/>
        </w:rPr>
        <w:t>.), zwaną w dalszej części ustawą. W sprawach nieuregulowanych zapisami niniejszej SWZ, stosuje się przepisy wspomnianej ustawy wraz z aktami wykonawczymi do tej ustawy.</w:t>
      </w:r>
    </w:p>
    <w:p w14:paraId="4D9757E8" w14:textId="77777777" w:rsidR="00703069" w:rsidRPr="0083280C" w:rsidRDefault="00703069" w:rsidP="00703069">
      <w:pPr>
        <w:pStyle w:val="Akapitzlist"/>
        <w:spacing w:line="276" w:lineRule="auto"/>
        <w:ind w:left="360"/>
        <w:jc w:val="both"/>
        <w:rPr>
          <w:sz w:val="22"/>
          <w:szCs w:val="22"/>
        </w:rPr>
      </w:pPr>
    </w:p>
    <w:p w14:paraId="421436A6" w14:textId="77777777" w:rsidR="00703069" w:rsidRPr="0083280C" w:rsidRDefault="00703069" w:rsidP="00703069">
      <w:pPr>
        <w:pStyle w:val="Akapitzlist"/>
        <w:numPr>
          <w:ilvl w:val="0"/>
          <w:numId w:val="38"/>
        </w:numPr>
        <w:spacing w:line="276" w:lineRule="auto"/>
        <w:ind w:left="360"/>
        <w:jc w:val="both"/>
        <w:rPr>
          <w:sz w:val="22"/>
          <w:szCs w:val="22"/>
        </w:rPr>
      </w:pPr>
      <w:r w:rsidRPr="0083280C">
        <w:rPr>
          <w:sz w:val="22"/>
          <w:szCs w:val="22"/>
        </w:rPr>
        <w:t xml:space="preserve">Zamawiający dokona wyboru oferty najkorzystniejszej </w:t>
      </w:r>
      <w:r w:rsidRPr="0083280C">
        <w:rPr>
          <w:b/>
          <w:sz w:val="22"/>
          <w:szCs w:val="22"/>
        </w:rPr>
        <w:t>bez przeprowadzenia negocjacji</w:t>
      </w:r>
      <w:r w:rsidRPr="0083280C">
        <w:rPr>
          <w:sz w:val="22"/>
          <w:szCs w:val="22"/>
        </w:rPr>
        <w:t xml:space="preserve">, co oznacza </w:t>
      </w:r>
      <w:r w:rsidRPr="0083280C">
        <w:rPr>
          <w:b/>
          <w:bCs/>
          <w:sz w:val="22"/>
          <w:szCs w:val="22"/>
        </w:rPr>
        <w:t>tryb podstawowy</w:t>
      </w:r>
      <w:r w:rsidRPr="0083280C">
        <w:rPr>
          <w:sz w:val="22"/>
          <w:szCs w:val="22"/>
        </w:rPr>
        <w:t xml:space="preserve">, o którym mowa w </w:t>
      </w:r>
      <w:r w:rsidRPr="0083280C">
        <w:rPr>
          <w:b/>
          <w:bCs/>
          <w:sz w:val="22"/>
          <w:szCs w:val="22"/>
        </w:rPr>
        <w:t>art. 275 pkt</w:t>
      </w:r>
      <w:r w:rsidR="00751B97">
        <w:rPr>
          <w:b/>
          <w:bCs/>
          <w:sz w:val="22"/>
          <w:szCs w:val="22"/>
        </w:rPr>
        <w:t>.</w:t>
      </w:r>
      <w:r w:rsidRPr="0083280C">
        <w:rPr>
          <w:b/>
          <w:bCs/>
          <w:sz w:val="22"/>
          <w:szCs w:val="22"/>
        </w:rPr>
        <w:t xml:space="preserve"> 1 </w:t>
      </w:r>
      <w:r w:rsidRPr="0083280C">
        <w:rPr>
          <w:sz w:val="22"/>
          <w:szCs w:val="22"/>
        </w:rPr>
        <w:t>ustawy.</w:t>
      </w:r>
    </w:p>
    <w:p w14:paraId="1C815034" w14:textId="77777777" w:rsidR="00703069" w:rsidRPr="0083280C" w:rsidRDefault="00703069" w:rsidP="00703069">
      <w:pPr>
        <w:pStyle w:val="Akapitzlist"/>
        <w:spacing w:line="276" w:lineRule="auto"/>
        <w:ind w:left="360"/>
        <w:jc w:val="both"/>
        <w:rPr>
          <w:sz w:val="22"/>
          <w:szCs w:val="22"/>
        </w:rPr>
      </w:pPr>
    </w:p>
    <w:p w14:paraId="27EEA2D3" w14:textId="77777777" w:rsidR="00703069" w:rsidRPr="0083280C" w:rsidRDefault="00703069" w:rsidP="00703069">
      <w:pPr>
        <w:pStyle w:val="Akapitzlist"/>
        <w:numPr>
          <w:ilvl w:val="0"/>
          <w:numId w:val="38"/>
        </w:numPr>
        <w:spacing w:line="276" w:lineRule="auto"/>
        <w:ind w:left="360"/>
        <w:jc w:val="both"/>
        <w:rPr>
          <w:sz w:val="22"/>
          <w:szCs w:val="22"/>
        </w:rPr>
      </w:pPr>
      <w:r w:rsidRPr="0083280C">
        <w:rPr>
          <w:sz w:val="22"/>
          <w:szCs w:val="22"/>
        </w:rPr>
        <w:t>Postępowanie prowadzone jest dla wartości zamówienia mniejszej niż próg unijny.</w:t>
      </w:r>
    </w:p>
    <w:p w14:paraId="08E93A85" w14:textId="77777777" w:rsidR="00703069" w:rsidRPr="0083280C" w:rsidRDefault="00703069" w:rsidP="00703069">
      <w:pPr>
        <w:pStyle w:val="Akapitzlist"/>
        <w:spacing w:line="276" w:lineRule="auto"/>
        <w:rPr>
          <w:sz w:val="22"/>
          <w:szCs w:val="22"/>
        </w:rPr>
      </w:pPr>
    </w:p>
    <w:p w14:paraId="7676A6D4" w14:textId="77777777" w:rsidR="00703069" w:rsidRPr="0083280C" w:rsidRDefault="00703069" w:rsidP="00703069">
      <w:pPr>
        <w:pStyle w:val="Akapitzlist"/>
        <w:numPr>
          <w:ilvl w:val="0"/>
          <w:numId w:val="38"/>
        </w:numPr>
        <w:spacing w:line="276" w:lineRule="auto"/>
        <w:ind w:left="360"/>
        <w:jc w:val="both"/>
        <w:rPr>
          <w:sz w:val="22"/>
          <w:szCs w:val="22"/>
        </w:rPr>
      </w:pPr>
      <w:r w:rsidRPr="0083280C">
        <w:rPr>
          <w:sz w:val="22"/>
          <w:szCs w:val="22"/>
        </w:rPr>
        <w:t xml:space="preserve">Rodzaj przedmiotu zamówienia: </w:t>
      </w:r>
      <w:r w:rsidRPr="0083280C">
        <w:rPr>
          <w:b/>
          <w:sz w:val="22"/>
          <w:szCs w:val="22"/>
        </w:rPr>
        <w:t>roboty budowlane.</w:t>
      </w:r>
    </w:p>
    <w:p w14:paraId="40EAFACB" w14:textId="77777777" w:rsidR="00703069" w:rsidRPr="0083280C" w:rsidRDefault="00703069" w:rsidP="00703069">
      <w:pPr>
        <w:pStyle w:val="Akapitzlist"/>
        <w:spacing w:line="276" w:lineRule="auto"/>
        <w:ind w:left="720"/>
        <w:jc w:val="both"/>
        <w:rPr>
          <w:sz w:val="22"/>
          <w:szCs w:val="22"/>
        </w:rPr>
      </w:pPr>
    </w:p>
    <w:p w14:paraId="11A40741" w14:textId="77777777" w:rsidR="00703069" w:rsidRPr="0083280C" w:rsidRDefault="00703069" w:rsidP="00017F81">
      <w:pPr>
        <w:pStyle w:val="Nagwek2"/>
        <w:numPr>
          <w:ilvl w:val="0"/>
          <w:numId w:val="64"/>
        </w:numPr>
        <w:spacing w:line="276" w:lineRule="auto"/>
        <w:rPr>
          <w:rFonts w:ascii="Times New Roman" w:hAnsi="Times New Roman"/>
          <w:szCs w:val="22"/>
        </w:rPr>
      </w:pPr>
      <w:bookmarkStart w:id="7" w:name="_Toc74117419"/>
      <w:r w:rsidRPr="0083280C">
        <w:rPr>
          <w:rFonts w:ascii="Times New Roman" w:hAnsi="Times New Roman"/>
          <w:szCs w:val="22"/>
        </w:rPr>
        <w:t>OPIS PRZEDMIOTU ZAMÓWIENIA</w:t>
      </w:r>
      <w:bookmarkEnd w:id="7"/>
    </w:p>
    <w:p w14:paraId="4F59707E" w14:textId="07ED8302" w:rsidR="00E13297" w:rsidRDefault="004A613C" w:rsidP="00E13297">
      <w:pPr>
        <w:autoSpaceDE w:val="0"/>
        <w:autoSpaceDN w:val="0"/>
        <w:adjustRightInd w:val="0"/>
        <w:rPr>
          <w:rFonts w:eastAsiaTheme="minorHAnsi"/>
          <w:sz w:val="22"/>
          <w:szCs w:val="22"/>
          <w:lang w:eastAsia="en-US"/>
        </w:rPr>
      </w:pPr>
      <w:bookmarkStart w:id="8" w:name="_Hlk125692046"/>
      <w:r>
        <w:rPr>
          <w:rFonts w:eastAsiaTheme="minorHAnsi"/>
          <w:color w:val="FF0000"/>
          <w:sz w:val="22"/>
          <w:szCs w:val="22"/>
          <w:lang w:eastAsia="en-US"/>
        </w:rPr>
        <w:t xml:space="preserve">             </w:t>
      </w:r>
      <w:r w:rsidRPr="004A613C">
        <w:rPr>
          <w:rFonts w:eastAsiaTheme="minorHAnsi"/>
          <w:sz w:val="22"/>
          <w:szCs w:val="22"/>
          <w:lang w:eastAsia="en-US"/>
        </w:rPr>
        <w:t>W</w:t>
      </w:r>
      <w:r>
        <w:rPr>
          <w:rFonts w:eastAsiaTheme="minorHAnsi"/>
          <w:sz w:val="22"/>
          <w:szCs w:val="22"/>
          <w:lang w:eastAsia="en-US"/>
        </w:rPr>
        <w:t xml:space="preserve"> ramach zadania przewiduje się wykonanie następujących prac:</w:t>
      </w:r>
      <w:r w:rsidR="00E13297">
        <w:rPr>
          <w:rFonts w:eastAsiaTheme="minorHAnsi"/>
          <w:sz w:val="22"/>
          <w:szCs w:val="22"/>
          <w:lang w:eastAsia="en-US"/>
        </w:rPr>
        <w:t xml:space="preserve"> </w:t>
      </w:r>
    </w:p>
    <w:p w14:paraId="5B9EEE3F" w14:textId="68AF0193" w:rsidR="00D45BC1" w:rsidRDefault="00D45BC1" w:rsidP="00E13297">
      <w:pPr>
        <w:autoSpaceDE w:val="0"/>
        <w:autoSpaceDN w:val="0"/>
        <w:adjustRightInd w:val="0"/>
        <w:rPr>
          <w:rFonts w:eastAsiaTheme="minorHAnsi"/>
          <w:sz w:val="22"/>
          <w:szCs w:val="22"/>
          <w:lang w:eastAsia="en-US"/>
        </w:rPr>
      </w:pPr>
      <w:r>
        <w:rPr>
          <w:rFonts w:eastAsiaTheme="minorHAnsi"/>
          <w:sz w:val="22"/>
          <w:szCs w:val="22"/>
          <w:lang w:eastAsia="en-US"/>
        </w:rPr>
        <w:t>Roboty rozbiórkowe, wyposażenie</w:t>
      </w:r>
      <w:r w:rsidR="0056085E">
        <w:rPr>
          <w:rFonts w:eastAsiaTheme="minorHAnsi"/>
          <w:sz w:val="22"/>
          <w:szCs w:val="22"/>
          <w:lang w:eastAsia="en-US"/>
        </w:rPr>
        <w:t xml:space="preserve"> pomieszczeń</w:t>
      </w:r>
      <w:r>
        <w:rPr>
          <w:rFonts w:eastAsiaTheme="minorHAnsi"/>
          <w:sz w:val="22"/>
          <w:szCs w:val="22"/>
          <w:lang w:eastAsia="en-US"/>
        </w:rPr>
        <w:t xml:space="preserve"> , roboty malarskie, wykonanie posadzki, wykonanie ścianek działowych i sufitó</w:t>
      </w:r>
      <w:r w:rsidR="00846B7C">
        <w:rPr>
          <w:rFonts w:eastAsiaTheme="minorHAnsi"/>
          <w:sz w:val="22"/>
          <w:szCs w:val="22"/>
          <w:lang w:eastAsia="en-US"/>
        </w:rPr>
        <w:t>w</w:t>
      </w:r>
      <w:r>
        <w:rPr>
          <w:rFonts w:eastAsiaTheme="minorHAnsi"/>
          <w:sz w:val="22"/>
          <w:szCs w:val="22"/>
          <w:lang w:eastAsia="en-US"/>
        </w:rPr>
        <w:t xml:space="preserve"> , stolarka drzwiowa, roboty w zakresie instalacji elektrycznych i sanitarnych.</w:t>
      </w:r>
    </w:p>
    <w:p w14:paraId="1A1561BA" w14:textId="77777777" w:rsidR="00D45BC1" w:rsidRPr="00E13297" w:rsidRDefault="00D45BC1" w:rsidP="00E13297">
      <w:pPr>
        <w:autoSpaceDE w:val="0"/>
        <w:autoSpaceDN w:val="0"/>
        <w:adjustRightInd w:val="0"/>
        <w:rPr>
          <w:rFonts w:eastAsiaTheme="minorHAnsi"/>
          <w:sz w:val="22"/>
          <w:szCs w:val="22"/>
          <w:lang w:eastAsia="en-US"/>
        </w:rPr>
      </w:pPr>
    </w:p>
    <w:bookmarkEnd w:id="8"/>
    <w:p w14:paraId="5AD14F17" w14:textId="77777777" w:rsidR="00751B97" w:rsidRPr="00EC57F0" w:rsidRDefault="00751B97" w:rsidP="00017F81">
      <w:pPr>
        <w:pStyle w:val="Akapitzlist"/>
        <w:numPr>
          <w:ilvl w:val="0"/>
          <w:numId w:val="71"/>
        </w:numPr>
        <w:autoSpaceDE w:val="0"/>
        <w:autoSpaceDN w:val="0"/>
        <w:adjustRightInd w:val="0"/>
        <w:jc w:val="both"/>
        <w:rPr>
          <w:rFonts w:eastAsiaTheme="minorHAnsi"/>
          <w:sz w:val="22"/>
          <w:szCs w:val="22"/>
          <w:lang w:eastAsia="en-US"/>
        </w:rPr>
      </w:pPr>
      <w:r w:rsidRPr="00EC57F0">
        <w:rPr>
          <w:rFonts w:eastAsiaTheme="minorHAnsi"/>
          <w:sz w:val="22"/>
          <w:szCs w:val="22"/>
          <w:lang w:eastAsia="en-US"/>
        </w:rPr>
        <w:t xml:space="preserve">Szczegółowy opis przedmiotu zamówienia </w:t>
      </w:r>
      <w:r w:rsidR="00B33460" w:rsidRPr="00EC57F0">
        <w:rPr>
          <w:rFonts w:eastAsiaTheme="minorHAnsi"/>
          <w:sz w:val="22"/>
          <w:szCs w:val="22"/>
          <w:lang w:eastAsia="en-US"/>
        </w:rPr>
        <w:t>określa przedmiar robót</w:t>
      </w:r>
      <w:r w:rsidRPr="00EC57F0">
        <w:rPr>
          <w:rFonts w:eastAsiaTheme="minorHAnsi"/>
          <w:sz w:val="22"/>
          <w:szCs w:val="22"/>
          <w:lang w:eastAsia="en-US"/>
        </w:rPr>
        <w:t xml:space="preserve"> oraz specyfikacje techniczne wykonania i odbioru robót budowlanych (</w:t>
      </w:r>
      <w:r w:rsidR="00264E3B" w:rsidRPr="00EC57F0">
        <w:rPr>
          <w:rFonts w:eastAsiaTheme="minorHAnsi"/>
          <w:sz w:val="22"/>
          <w:szCs w:val="22"/>
          <w:lang w:eastAsia="en-US"/>
        </w:rPr>
        <w:t>Stanowiące załącznik do SWZ</w:t>
      </w:r>
      <w:r w:rsidRPr="00EC57F0">
        <w:rPr>
          <w:rFonts w:eastAsiaTheme="minorHAnsi"/>
          <w:sz w:val="22"/>
          <w:szCs w:val="22"/>
          <w:lang w:eastAsia="en-US"/>
        </w:rPr>
        <w:t xml:space="preserve">). </w:t>
      </w:r>
    </w:p>
    <w:p w14:paraId="2AD40E55" w14:textId="77777777" w:rsidR="00264E3B" w:rsidRPr="0084618F" w:rsidRDefault="00264E3B" w:rsidP="00264E3B">
      <w:pPr>
        <w:pStyle w:val="Akapitzlist"/>
        <w:autoSpaceDE w:val="0"/>
        <w:autoSpaceDN w:val="0"/>
        <w:adjustRightInd w:val="0"/>
        <w:ind w:left="720"/>
        <w:jc w:val="both"/>
        <w:rPr>
          <w:rFonts w:eastAsiaTheme="minorHAnsi"/>
          <w:color w:val="000000"/>
          <w:sz w:val="22"/>
          <w:szCs w:val="22"/>
          <w:lang w:eastAsia="en-US"/>
        </w:rPr>
      </w:pPr>
    </w:p>
    <w:p w14:paraId="243698B7" w14:textId="77777777" w:rsidR="00637EBF" w:rsidRPr="0084618F" w:rsidRDefault="00751B97" w:rsidP="00017F81">
      <w:pPr>
        <w:pStyle w:val="Akapitzlist"/>
        <w:numPr>
          <w:ilvl w:val="0"/>
          <w:numId w:val="71"/>
        </w:numPr>
        <w:autoSpaceDE w:val="0"/>
        <w:autoSpaceDN w:val="0"/>
        <w:adjustRightInd w:val="0"/>
        <w:jc w:val="both"/>
        <w:rPr>
          <w:rFonts w:eastAsiaTheme="minorHAnsi"/>
          <w:color w:val="000000"/>
          <w:sz w:val="22"/>
          <w:szCs w:val="22"/>
          <w:lang w:eastAsia="en-US"/>
        </w:rPr>
      </w:pPr>
      <w:r w:rsidRPr="0084618F">
        <w:rPr>
          <w:rFonts w:eastAsiaTheme="minorHAnsi"/>
          <w:color w:val="000000"/>
          <w:sz w:val="22"/>
          <w:szCs w:val="22"/>
          <w:lang w:eastAsia="en-US"/>
        </w:rPr>
        <w:t>Ponadto, obowiązki Wykonawcy związane z realizacją zamówienia określają także załączone do SWZ projektowane postanowienia umowne.</w:t>
      </w:r>
    </w:p>
    <w:p w14:paraId="5D8D630B" w14:textId="77777777" w:rsidR="00264E3B" w:rsidRPr="0084618F" w:rsidRDefault="00264E3B" w:rsidP="00264E3B">
      <w:pPr>
        <w:autoSpaceDE w:val="0"/>
        <w:autoSpaceDN w:val="0"/>
        <w:adjustRightInd w:val="0"/>
        <w:rPr>
          <w:rFonts w:eastAsiaTheme="minorHAnsi"/>
          <w:color w:val="000000"/>
          <w:sz w:val="24"/>
          <w:szCs w:val="24"/>
          <w:lang w:eastAsia="en-US"/>
        </w:rPr>
      </w:pPr>
    </w:p>
    <w:p w14:paraId="141D908A" w14:textId="77777777" w:rsidR="00637EBF" w:rsidRPr="0084618F" w:rsidRDefault="00264E3B" w:rsidP="00017F81">
      <w:pPr>
        <w:pStyle w:val="Akapitzlist"/>
        <w:numPr>
          <w:ilvl w:val="0"/>
          <w:numId w:val="71"/>
        </w:numPr>
        <w:autoSpaceDE w:val="0"/>
        <w:autoSpaceDN w:val="0"/>
        <w:adjustRightInd w:val="0"/>
        <w:jc w:val="both"/>
        <w:rPr>
          <w:rFonts w:eastAsiaTheme="minorHAnsi"/>
          <w:color w:val="000000"/>
          <w:sz w:val="22"/>
          <w:szCs w:val="22"/>
          <w:lang w:eastAsia="en-US"/>
        </w:rPr>
      </w:pPr>
      <w:r w:rsidRPr="0084618F">
        <w:rPr>
          <w:rFonts w:eastAsiaTheme="minorHAnsi"/>
          <w:color w:val="000000"/>
          <w:sz w:val="22"/>
          <w:szCs w:val="22"/>
          <w:lang w:eastAsia="en-US"/>
        </w:rPr>
        <w:t>Tam, gdzie w SW</w:t>
      </w:r>
      <w:r w:rsidR="004A613C">
        <w:rPr>
          <w:rFonts w:eastAsiaTheme="minorHAnsi"/>
          <w:color w:val="000000"/>
          <w:sz w:val="22"/>
          <w:szCs w:val="22"/>
          <w:lang w:eastAsia="en-US"/>
        </w:rPr>
        <w:t>Z</w:t>
      </w:r>
      <w:r w:rsidRPr="0084618F">
        <w:rPr>
          <w:rFonts w:eastAsiaTheme="minorHAnsi"/>
          <w:color w:val="000000"/>
          <w:sz w:val="22"/>
          <w:szCs w:val="22"/>
          <w:lang w:eastAsia="en-US"/>
        </w:rPr>
        <w:t xml:space="preserve">, specyfikacji technicznej wykonania i odbioru robót lub innych dokumentach zamówienia został wskazany znak towarowy (marka), producent, dostawca, patent, pochodzenie, źródło lub szczególny proces, który charakteryzuje produkty lub usługi dostarczone przez konkretnego Wykonawcę lub nastąpiło wskazanie norm, europejskich ocen technicznych, wspólnych specyfikacji technicznych lub innych odniesień, o których mowa w art. 101 ust. 1 pkt 2 lub ust. 3 ustawy </w:t>
      </w:r>
      <w:proofErr w:type="spellStart"/>
      <w:r w:rsidRPr="0084618F">
        <w:rPr>
          <w:rFonts w:eastAsiaTheme="minorHAnsi"/>
          <w:color w:val="000000"/>
          <w:sz w:val="22"/>
          <w:szCs w:val="22"/>
          <w:lang w:eastAsia="en-US"/>
        </w:rPr>
        <w:t>Pzp</w:t>
      </w:r>
      <w:proofErr w:type="spellEnd"/>
      <w:r w:rsidRPr="0084618F">
        <w:rPr>
          <w:rFonts w:eastAsiaTheme="minorHAnsi"/>
          <w:color w:val="000000"/>
          <w:sz w:val="22"/>
          <w:szCs w:val="22"/>
          <w:lang w:eastAsia="en-US"/>
        </w:rPr>
        <w:t xml:space="preserve"> Zamawiający zgodnie z art. 99 ust. 5 ustawy </w:t>
      </w:r>
      <w:proofErr w:type="spellStart"/>
      <w:r w:rsidRPr="0084618F">
        <w:rPr>
          <w:rFonts w:eastAsiaTheme="minorHAnsi"/>
          <w:color w:val="000000"/>
          <w:sz w:val="22"/>
          <w:szCs w:val="22"/>
          <w:lang w:eastAsia="en-US"/>
        </w:rPr>
        <w:t>Pzp</w:t>
      </w:r>
      <w:proofErr w:type="spellEnd"/>
      <w:r w:rsidRPr="0084618F">
        <w:rPr>
          <w:rFonts w:eastAsiaTheme="minorHAnsi"/>
          <w:color w:val="000000"/>
          <w:sz w:val="22"/>
          <w:szCs w:val="22"/>
          <w:lang w:eastAsia="en-US"/>
        </w:rPr>
        <w:t xml:space="preserve"> dopuszcza złożenie oferty równoważnej lub zgodnie z art. 101 ust. 4 ustawy </w:t>
      </w:r>
      <w:proofErr w:type="spellStart"/>
      <w:r w:rsidRPr="0084618F">
        <w:rPr>
          <w:rFonts w:eastAsiaTheme="minorHAnsi"/>
          <w:color w:val="000000"/>
          <w:sz w:val="22"/>
          <w:szCs w:val="22"/>
          <w:lang w:eastAsia="en-US"/>
        </w:rPr>
        <w:t>Pzp</w:t>
      </w:r>
      <w:proofErr w:type="spellEnd"/>
      <w:r w:rsidRPr="0084618F">
        <w:rPr>
          <w:rFonts w:eastAsiaTheme="minorHAnsi"/>
          <w:color w:val="000000"/>
          <w:sz w:val="22"/>
          <w:szCs w:val="22"/>
          <w:lang w:eastAsia="en-US"/>
        </w:rPr>
        <w:t xml:space="preserve"> zaoferowanie rozwiązań „równoważnych” w stosunku do wskazanych w dokumentacji pod warunkiem, że zapewnią uzyskanie parametrów technicznych nie gorszych od założonych w dokumentacji oraz będą zgodne pod względem:</w:t>
      </w:r>
    </w:p>
    <w:p w14:paraId="4D3EB50E" w14:textId="77777777" w:rsidR="00264E3B" w:rsidRPr="0084618F" w:rsidRDefault="00264E3B" w:rsidP="00264E3B">
      <w:pPr>
        <w:pStyle w:val="Akapitzlist"/>
        <w:rPr>
          <w:rFonts w:eastAsiaTheme="minorHAnsi"/>
          <w:color w:val="000000"/>
          <w:sz w:val="22"/>
          <w:szCs w:val="22"/>
          <w:lang w:eastAsia="en-US"/>
        </w:rPr>
      </w:pPr>
    </w:p>
    <w:p w14:paraId="79B4B964" w14:textId="77777777" w:rsidR="00264E3B" w:rsidRPr="0084618F" w:rsidRDefault="00264E3B" w:rsidP="00264E3B">
      <w:pPr>
        <w:autoSpaceDE w:val="0"/>
        <w:autoSpaceDN w:val="0"/>
        <w:adjustRightInd w:val="0"/>
        <w:spacing w:after="14"/>
        <w:ind w:left="993" w:hanging="284"/>
        <w:rPr>
          <w:rFonts w:eastAsiaTheme="minorHAnsi"/>
          <w:color w:val="000000"/>
          <w:sz w:val="22"/>
          <w:szCs w:val="22"/>
          <w:lang w:eastAsia="en-US"/>
        </w:rPr>
      </w:pPr>
      <w:r w:rsidRPr="0084618F">
        <w:rPr>
          <w:rFonts w:eastAsiaTheme="minorHAnsi"/>
          <w:color w:val="000000"/>
          <w:sz w:val="22"/>
          <w:szCs w:val="22"/>
          <w:lang w:eastAsia="en-US"/>
        </w:rPr>
        <w:t xml:space="preserve">a) gabarytów i konstrukcji (wielkość, rodzaj, właściwości fizyczne, liczba elementów składowych), </w:t>
      </w:r>
    </w:p>
    <w:p w14:paraId="25393355" w14:textId="77777777" w:rsidR="00264E3B" w:rsidRPr="0084618F" w:rsidRDefault="00264E3B" w:rsidP="00264E3B">
      <w:pPr>
        <w:autoSpaceDE w:val="0"/>
        <w:autoSpaceDN w:val="0"/>
        <w:adjustRightInd w:val="0"/>
        <w:spacing w:after="14"/>
        <w:ind w:left="993" w:hanging="284"/>
        <w:rPr>
          <w:rFonts w:eastAsiaTheme="minorHAnsi"/>
          <w:color w:val="000000"/>
          <w:sz w:val="22"/>
          <w:szCs w:val="22"/>
          <w:lang w:eastAsia="en-US"/>
        </w:rPr>
      </w:pPr>
      <w:r w:rsidRPr="0084618F">
        <w:rPr>
          <w:rFonts w:eastAsiaTheme="minorHAnsi"/>
          <w:color w:val="000000"/>
          <w:sz w:val="22"/>
          <w:szCs w:val="22"/>
          <w:lang w:eastAsia="en-US"/>
        </w:rPr>
        <w:t xml:space="preserve">b) charakteru użytkowego (tożsamość funkcji), </w:t>
      </w:r>
    </w:p>
    <w:p w14:paraId="1E72FD0D" w14:textId="77777777" w:rsidR="00264E3B" w:rsidRPr="0084618F" w:rsidRDefault="00264E3B" w:rsidP="00264E3B">
      <w:pPr>
        <w:autoSpaceDE w:val="0"/>
        <w:autoSpaceDN w:val="0"/>
        <w:adjustRightInd w:val="0"/>
        <w:spacing w:after="14"/>
        <w:ind w:left="993" w:hanging="284"/>
        <w:rPr>
          <w:rFonts w:eastAsiaTheme="minorHAnsi"/>
          <w:color w:val="000000"/>
          <w:sz w:val="22"/>
          <w:szCs w:val="22"/>
          <w:lang w:eastAsia="en-US"/>
        </w:rPr>
      </w:pPr>
      <w:r w:rsidRPr="0084618F">
        <w:rPr>
          <w:rFonts w:eastAsiaTheme="minorHAnsi"/>
          <w:color w:val="000000"/>
          <w:sz w:val="22"/>
          <w:szCs w:val="22"/>
          <w:lang w:eastAsia="en-US"/>
        </w:rPr>
        <w:t xml:space="preserve">c) charakterystyki materiałowej (rodzaj i jakość materiałów), </w:t>
      </w:r>
    </w:p>
    <w:p w14:paraId="3C62A5E7" w14:textId="77777777" w:rsidR="00264E3B" w:rsidRPr="0084618F" w:rsidRDefault="00264E3B" w:rsidP="00264E3B">
      <w:pPr>
        <w:autoSpaceDE w:val="0"/>
        <w:autoSpaceDN w:val="0"/>
        <w:adjustRightInd w:val="0"/>
        <w:spacing w:after="14"/>
        <w:ind w:left="993" w:hanging="284"/>
        <w:rPr>
          <w:rFonts w:eastAsiaTheme="minorHAnsi"/>
          <w:color w:val="000000"/>
          <w:sz w:val="22"/>
          <w:szCs w:val="22"/>
          <w:lang w:eastAsia="en-US"/>
        </w:rPr>
      </w:pPr>
      <w:r w:rsidRPr="0084618F">
        <w:rPr>
          <w:rFonts w:eastAsiaTheme="minorHAnsi"/>
          <w:color w:val="000000"/>
          <w:sz w:val="22"/>
          <w:szCs w:val="22"/>
          <w:lang w:eastAsia="en-US"/>
        </w:rPr>
        <w:t xml:space="preserve">d) parametrów technicznych (wytrzymałość, trwałość, dane techniczne, dane hydrauliczne, charakterystyki liniowe, konstrukcja), </w:t>
      </w:r>
    </w:p>
    <w:p w14:paraId="2F836204" w14:textId="77777777" w:rsidR="00264E3B" w:rsidRPr="0084618F" w:rsidRDefault="00264E3B" w:rsidP="00264E3B">
      <w:pPr>
        <w:autoSpaceDE w:val="0"/>
        <w:autoSpaceDN w:val="0"/>
        <w:adjustRightInd w:val="0"/>
        <w:spacing w:after="14"/>
        <w:ind w:left="993" w:hanging="284"/>
        <w:rPr>
          <w:rFonts w:eastAsiaTheme="minorHAnsi"/>
          <w:color w:val="000000"/>
          <w:sz w:val="22"/>
          <w:szCs w:val="22"/>
          <w:lang w:eastAsia="en-US"/>
        </w:rPr>
      </w:pPr>
      <w:r w:rsidRPr="0084618F">
        <w:rPr>
          <w:rFonts w:eastAsiaTheme="minorHAnsi"/>
          <w:color w:val="000000"/>
          <w:sz w:val="22"/>
          <w:szCs w:val="22"/>
          <w:lang w:eastAsia="en-US"/>
        </w:rPr>
        <w:t xml:space="preserve">e) parametrów bezpieczeństwa użytkowania, </w:t>
      </w:r>
    </w:p>
    <w:p w14:paraId="5E53F7C9" w14:textId="77777777" w:rsidR="00264E3B" w:rsidRPr="0084618F" w:rsidRDefault="00264E3B" w:rsidP="00264E3B">
      <w:pPr>
        <w:autoSpaceDE w:val="0"/>
        <w:autoSpaceDN w:val="0"/>
        <w:adjustRightInd w:val="0"/>
        <w:ind w:left="993" w:hanging="284"/>
        <w:rPr>
          <w:rFonts w:eastAsiaTheme="minorHAnsi"/>
          <w:color w:val="000000"/>
          <w:sz w:val="22"/>
          <w:szCs w:val="22"/>
          <w:lang w:eastAsia="en-US"/>
        </w:rPr>
      </w:pPr>
      <w:r w:rsidRPr="0084618F">
        <w:rPr>
          <w:rFonts w:eastAsiaTheme="minorHAnsi"/>
          <w:color w:val="000000"/>
          <w:sz w:val="22"/>
          <w:szCs w:val="22"/>
          <w:lang w:eastAsia="en-US"/>
        </w:rPr>
        <w:t xml:space="preserve">f) standardów emisyjnych </w:t>
      </w:r>
    </w:p>
    <w:p w14:paraId="5655CD09" w14:textId="77777777" w:rsidR="00264E3B" w:rsidRPr="0084618F" w:rsidRDefault="00264E3B" w:rsidP="00264E3B">
      <w:pPr>
        <w:autoSpaceDE w:val="0"/>
        <w:autoSpaceDN w:val="0"/>
        <w:adjustRightInd w:val="0"/>
        <w:ind w:left="709"/>
        <w:jc w:val="both"/>
        <w:rPr>
          <w:rFonts w:eastAsiaTheme="minorHAnsi"/>
          <w:color w:val="000000"/>
          <w:sz w:val="22"/>
          <w:szCs w:val="22"/>
          <w:lang w:eastAsia="en-US"/>
        </w:rPr>
      </w:pPr>
      <w:r w:rsidRPr="0084618F">
        <w:rPr>
          <w:rFonts w:eastAsiaTheme="minorHAnsi"/>
          <w:color w:val="000000"/>
          <w:sz w:val="22"/>
          <w:szCs w:val="22"/>
          <w:lang w:eastAsia="en-US"/>
        </w:rPr>
        <w:t xml:space="preserve">oraz pod warunkiem udowodnienia przez wykonawcę zgodnie z art. 101 ust. 5 lub 6 ustawy </w:t>
      </w:r>
      <w:proofErr w:type="spellStart"/>
      <w:r w:rsidRPr="0084618F">
        <w:rPr>
          <w:rFonts w:eastAsiaTheme="minorHAnsi"/>
          <w:color w:val="000000"/>
          <w:sz w:val="22"/>
          <w:szCs w:val="22"/>
          <w:lang w:eastAsia="en-US"/>
        </w:rPr>
        <w:t>Pzp</w:t>
      </w:r>
      <w:proofErr w:type="spellEnd"/>
      <w:r w:rsidRPr="0084618F">
        <w:rPr>
          <w:rFonts w:eastAsiaTheme="minorHAnsi"/>
          <w:color w:val="000000"/>
          <w:sz w:val="22"/>
          <w:szCs w:val="22"/>
          <w:lang w:eastAsia="en-US"/>
        </w:rPr>
        <w:t>, że proponowane rozwiązania w równoważnym stopniu spełniają wymagania określone w opisie przedmiotu zamówienia</w:t>
      </w:r>
    </w:p>
    <w:p w14:paraId="34A7A524" w14:textId="77777777" w:rsidR="00264E3B" w:rsidRPr="0084618F" w:rsidRDefault="00264E3B" w:rsidP="00264E3B">
      <w:pPr>
        <w:autoSpaceDE w:val="0"/>
        <w:autoSpaceDN w:val="0"/>
        <w:adjustRightInd w:val="0"/>
        <w:ind w:left="709"/>
        <w:jc w:val="both"/>
        <w:rPr>
          <w:rFonts w:eastAsiaTheme="minorHAnsi"/>
          <w:color w:val="000000"/>
          <w:sz w:val="22"/>
          <w:szCs w:val="22"/>
          <w:lang w:eastAsia="en-US"/>
        </w:rPr>
      </w:pPr>
    </w:p>
    <w:p w14:paraId="1E772BE0" w14:textId="77777777" w:rsidR="00264E3B" w:rsidRPr="00E13297" w:rsidRDefault="00264E3B" w:rsidP="00017F81">
      <w:pPr>
        <w:pStyle w:val="Akapitzlist"/>
        <w:numPr>
          <w:ilvl w:val="0"/>
          <w:numId w:val="71"/>
        </w:numPr>
        <w:autoSpaceDE w:val="0"/>
        <w:autoSpaceDN w:val="0"/>
        <w:adjustRightInd w:val="0"/>
        <w:jc w:val="both"/>
        <w:rPr>
          <w:rFonts w:eastAsiaTheme="minorHAnsi"/>
          <w:sz w:val="24"/>
          <w:szCs w:val="24"/>
          <w:lang w:eastAsia="en-US"/>
        </w:rPr>
      </w:pPr>
      <w:r w:rsidRPr="00E13297">
        <w:rPr>
          <w:rFonts w:eastAsiaTheme="minorHAnsi"/>
          <w:sz w:val="22"/>
          <w:szCs w:val="22"/>
          <w:lang w:eastAsia="en-US"/>
        </w:rPr>
        <w:t xml:space="preserve">W przypadku zastosowania materiałów, urządzeń, wyrobów lub rozwiązań równoważnych w rozumieniu art. 99 ust. 5 lub art. 101 ust. 4 ustawy </w:t>
      </w:r>
      <w:proofErr w:type="spellStart"/>
      <w:r w:rsidRPr="00E13297">
        <w:rPr>
          <w:rFonts w:eastAsiaTheme="minorHAnsi"/>
          <w:sz w:val="22"/>
          <w:szCs w:val="22"/>
          <w:lang w:eastAsia="en-US"/>
        </w:rPr>
        <w:t>Pzp</w:t>
      </w:r>
      <w:proofErr w:type="spellEnd"/>
      <w:r w:rsidRPr="00E13297">
        <w:rPr>
          <w:rFonts w:eastAsiaTheme="minorHAnsi"/>
          <w:sz w:val="22"/>
          <w:szCs w:val="22"/>
          <w:lang w:eastAsia="en-US"/>
        </w:rPr>
        <w:t xml:space="preserve">, Wykonawca zobowiązany jest do ich wskazania w ofercie oraz do złożenia wraz z ofertą kart technicznych lub innych dokumentów potwierdzających, że oferowana oferta/rozwiązania równoważne spełniają wymagania Zamawiającego opisane w przedmiocie zamówienia. </w:t>
      </w:r>
    </w:p>
    <w:p w14:paraId="5CDAE306" w14:textId="77777777" w:rsidR="00F27685" w:rsidRPr="00E13297" w:rsidRDefault="00F27685" w:rsidP="00F27685">
      <w:pPr>
        <w:pStyle w:val="Akapitzlist"/>
        <w:autoSpaceDE w:val="0"/>
        <w:autoSpaceDN w:val="0"/>
        <w:adjustRightInd w:val="0"/>
        <w:ind w:left="720"/>
        <w:jc w:val="both"/>
        <w:rPr>
          <w:rFonts w:eastAsiaTheme="minorHAnsi"/>
          <w:sz w:val="24"/>
          <w:szCs w:val="24"/>
          <w:lang w:eastAsia="en-US"/>
        </w:rPr>
      </w:pPr>
    </w:p>
    <w:p w14:paraId="5444554A" w14:textId="77777777" w:rsidR="00264E3B" w:rsidRPr="00186936" w:rsidRDefault="00264E3B" w:rsidP="00017F81">
      <w:pPr>
        <w:pStyle w:val="Akapitzlist"/>
        <w:numPr>
          <w:ilvl w:val="0"/>
          <w:numId w:val="71"/>
        </w:numPr>
        <w:autoSpaceDE w:val="0"/>
        <w:autoSpaceDN w:val="0"/>
        <w:adjustRightInd w:val="0"/>
        <w:jc w:val="both"/>
        <w:rPr>
          <w:rFonts w:eastAsiaTheme="minorHAnsi"/>
          <w:color w:val="FF0000"/>
          <w:sz w:val="24"/>
          <w:szCs w:val="24"/>
          <w:lang w:eastAsia="en-US"/>
        </w:rPr>
      </w:pPr>
      <w:r w:rsidRPr="00E13297">
        <w:rPr>
          <w:rFonts w:eastAsiaTheme="minorHAnsi"/>
          <w:sz w:val="22"/>
          <w:szCs w:val="22"/>
          <w:lang w:eastAsia="en-US"/>
        </w:rPr>
        <w:t xml:space="preserve">Jeżeli Wykonawca </w:t>
      </w:r>
      <w:r w:rsidRPr="00E13297">
        <w:rPr>
          <w:rFonts w:eastAsiaTheme="minorHAnsi"/>
          <w:b/>
          <w:bCs/>
          <w:sz w:val="22"/>
          <w:szCs w:val="22"/>
          <w:lang w:eastAsia="en-US"/>
        </w:rPr>
        <w:t xml:space="preserve">nie złoży </w:t>
      </w:r>
      <w:r w:rsidRPr="00E13297">
        <w:rPr>
          <w:rFonts w:eastAsiaTheme="minorHAnsi"/>
          <w:sz w:val="22"/>
          <w:szCs w:val="22"/>
          <w:lang w:eastAsia="en-US"/>
        </w:rPr>
        <w:t xml:space="preserve">ww. dokumentów lub złożone dokumenty </w:t>
      </w:r>
      <w:r w:rsidRPr="00E13297">
        <w:rPr>
          <w:rFonts w:eastAsiaTheme="minorHAnsi"/>
          <w:b/>
          <w:bCs/>
          <w:sz w:val="22"/>
          <w:szCs w:val="22"/>
          <w:lang w:eastAsia="en-US"/>
        </w:rPr>
        <w:t xml:space="preserve">będą niekompletne </w:t>
      </w:r>
      <w:r w:rsidRPr="00E13297">
        <w:rPr>
          <w:rFonts w:eastAsiaTheme="minorHAnsi"/>
          <w:sz w:val="22"/>
          <w:szCs w:val="22"/>
          <w:lang w:eastAsia="en-US"/>
        </w:rPr>
        <w:t xml:space="preserve">(nie potwierdzając w ten sposób równoważności oferty w zakresie opisanym w opisie przedmiotu zamówienia). </w:t>
      </w:r>
      <w:r w:rsidRPr="00E13297">
        <w:rPr>
          <w:rFonts w:eastAsiaTheme="minorHAnsi"/>
          <w:b/>
          <w:bCs/>
          <w:sz w:val="22"/>
          <w:szCs w:val="22"/>
          <w:lang w:eastAsia="en-US"/>
        </w:rPr>
        <w:t>Zamawiający nie będzie wzywał do ich złożenia/uzupełnienia</w:t>
      </w:r>
      <w:r w:rsidRPr="00186936">
        <w:rPr>
          <w:rFonts w:eastAsiaTheme="minorHAnsi"/>
          <w:b/>
          <w:bCs/>
          <w:color w:val="FF0000"/>
          <w:sz w:val="22"/>
          <w:szCs w:val="22"/>
          <w:lang w:eastAsia="en-US"/>
        </w:rPr>
        <w:t xml:space="preserve">. </w:t>
      </w:r>
    </w:p>
    <w:p w14:paraId="5C88D83D" w14:textId="77777777" w:rsidR="00F27685" w:rsidRPr="00186936" w:rsidRDefault="00F27685" w:rsidP="00F27685">
      <w:pPr>
        <w:autoSpaceDE w:val="0"/>
        <w:autoSpaceDN w:val="0"/>
        <w:adjustRightInd w:val="0"/>
        <w:jc w:val="both"/>
        <w:rPr>
          <w:rFonts w:eastAsiaTheme="minorHAnsi"/>
          <w:color w:val="FF0000"/>
          <w:sz w:val="24"/>
          <w:szCs w:val="24"/>
          <w:lang w:eastAsia="en-US"/>
        </w:rPr>
      </w:pPr>
    </w:p>
    <w:p w14:paraId="08DC8CA2" w14:textId="77777777" w:rsidR="00264E3B" w:rsidRPr="00F27685" w:rsidRDefault="00264E3B" w:rsidP="00017F81">
      <w:pPr>
        <w:pStyle w:val="Akapitzlist"/>
        <w:numPr>
          <w:ilvl w:val="0"/>
          <w:numId w:val="71"/>
        </w:numPr>
        <w:autoSpaceDE w:val="0"/>
        <w:autoSpaceDN w:val="0"/>
        <w:adjustRightInd w:val="0"/>
        <w:jc w:val="both"/>
        <w:rPr>
          <w:rFonts w:eastAsiaTheme="minorHAnsi"/>
          <w:color w:val="000000"/>
          <w:sz w:val="24"/>
          <w:szCs w:val="24"/>
          <w:lang w:eastAsia="en-US"/>
        </w:rPr>
      </w:pPr>
      <w:r w:rsidRPr="0084618F">
        <w:rPr>
          <w:rFonts w:eastAsiaTheme="minorHAnsi"/>
          <w:color w:val="000000"/>
          <w:sz w:val="22"/>
          <w:szCs w:val="22"/>
          <w:lang w:eastAsia="en-US"/>
        </w:rPr>
        <w:t>W przypadku wyma</w:t>
      </w:r>
      <w:r w:rsidR="00496851">
        <w:rPr>
          <w:rFonts w:eastAsiaTheme="minorHAnsi"/>
          <w:color w:val="000000"/>
          <w:sz w:val="22"/>
          <w:szCs w:val="22"/>
          <w:lang w:eastAsia="en-US"/>
        </w:rPr>
        <w:t>gania</w:t>
      </w:r>
      <w:r w:rsidRPr="0084618F">
        <w:rPr>
          <w:rFonts w:eastAsiaTheme="minorHAnsi"/>
          <w:color w:val="000000"/>
          <w:sz w:val="22"/>
          <w:szCs w:val="22"/>
          <w:lang w:eastAsia="en-US"/>
        </w:rPr>
        <w:t xml:space="preserve"> </w:t>
      </w:r>
      <w:r w:rsidR="00496851">
        <w:rPr>
          <w:rFonts w:eastAsiaTheme="minorHAnsi"/>
          <w:color w:val="000000"/>
          <w:sz w:val="22"/>
          <w:szCs w:val="22"/>
          <w:lang w:eastAsia="en-US"/>
        </w:rPr>
        <w:t xml:space="preserve">w </w:t>
      </w:r>
      <w:proofErr w:type="spellStart"/>
      <w:r w:rsidRPr="0084618F">
        <w:rPr>
          <w:rFonts w:eastAsiaTheme="minorHAnsi"/>
          <w:color w:val="000000"/>
          <w:sz w:val="22"/>
          <w:szCs w:val="22"/>
          <w:lang w:eastAsia="en-US"/>
        </w:rPr>
        <w:t>STWiORB</w:t>
      </w:r>
      <w:proofErr w:type="spellEnd"/>
      <w:r w:rsidRPr="0084618F">
        <w:rPr>
          <w:rFonts w:eastAsiaTheme="minorHAnsi"/>
          <w:color w:val="000000"/>
          <w:sz w:val="22"/>
          <w:szCs w:val="22"/>
          <w:lang w:eastAsia="en-US"/>
        </w:rPr>
        <w:t xml:space="preserve"> etykiet lub certyfikatów, Zamawiający akceptuje wszystkie etykiety potwierdzające, że dane roboty budowlane, dostawy lub usługi spełniają równoważne wymagania określonej przez zamawiającego etykiety oraz certyfikaty wydane przez równoważne jednostki oceniające zgodność. </w:t>
      </w:r>
    </w:p>
    <w:p w14:paraId="100BC89E" w14:textId="77777777" w:rsidR="00F27685" w:rsidRPr="00F27685" w:rsidRDefault="00F27685" w:rsidP="00F27685">
      <w:pPr>
        <w:autoSpaceDE w:val="0"/>
        <w:autoSpaceDN w:val="0"/>
        <w:adjustRightInd w:val="0"/>
        <w:jc w:val="both"/>
        <w:rPr>
          <w:rFonts w:eastAsiaTheme="minorHAnsi"/>
          <w:color w:val="000000"/>
          <w:sz w:val="24"/>
          <w:szCs w:val="24"/>
          <w:lang w:eastAsia="en-US"/>
        </w:rPr>
      </w:pPr>
    </w:p>
    <w:p w14:paraId="2F1C1DDB" w14:textId="77777777" w:rsidR="00264E3B" w:rsidRPr="0084618F" w:rsidRDefault="00264E3B" w:rsidP="00017F81">
      <w:pPr>
        <w:pStyle w:val="Akapitzlist"/>
        <w:numPr>
          <w:ilvl w:val="0"/>
          <w:numId w:val="71"/>
        </w:numPr>
        <w:autoSpaceDE w:val="0"/>
        <w:autoSpaceDN w:val="0"/>
        <w:adjustRightInd w:val="0"/>
        <w:jc w:val="both"/>
        <w:rPr>
          <w:rFonts w:eastAsiaTheme="minorHAnsi"/>
          <w:color w:val="000000"/>
          <w:sz w:val="24"/>
          <w:szCs w:val="24"/>
          <w:lang w:eastAsia="en-US"/>
        </w:rPr>
      </w:pPr>
      <w:r w:rsidRPr="0084618F">
        <w:rPr>
          <w:rFonts w:eastAsiaTheme="minorHAnsi"/>
          <w:color w:val="000000"/>
          <w:sz w:val="22"/>
          <w:szCs w:val="22"/>
          <w:lang w:eastAsia="en-US"/>
        </w:rPr>
        <w:t xml:space="preserve">Wykonawca na każde żądanie Zamawiającego zobowiązany jest do okazania w stosunku do wskazanych materiałów znaków bezpieczeństwa, deklaracji zgodności lub aprobaty technicznej lub certyfikatu zgodności z Polską Normą przenoszącą normy europejskie lub normą państw członkowskich Europejskiego Obszaru Gospodarczego przenoszącą tę normę lub Polską Normą w przypadku braku Polskiej Normy przenoszącej europejskie. </w:t>
      </w:r>
    </w:p>
    <w:p w14:paraId="64B226D5" w14:textId="77777777" w:rsidR="00264E3B" w:rsidRPr="0084618F" w:rsidRDefault="00264E3B" w:rsidP="00264E3B">
      <w:pPr>
        <w:pStyle w:val="Akapitzlist"/>
        <w:autoSpaceDE w:val="0"/>
        <w:autoSpaceDN w:val="0"/>
        <w:adjustRightInd w:val="0"/>
        <w:ind w:left="720"/>
        <w:rPr>
          <w:rFonts w:eastAsiaTheme="minorHAnsi"/>
          <w:color w:val="000000"/>
          <w:sz w:val="24"/>
          <w:szCs w:val="24"/>
          <w:lang w:eastAsia="en-US"/>
        </w:rPr>
      </w:pPr>
    </w:p>
    <w:p w14:paraId="2188B623" w14:textId="77777777" w:rsidR="00264E3B" w:rsidRPr="0084618F" w:rsidRDefault="00264E3B" w:rsidP="00017F81">
      <w:pPr>
        <w:pStyle w:val="Akapitzlist"/>
        <w:numPr>
          <w:ilvl w:val="0"/>
          <w:numId w:val="71"/>
        </w:numPr>
        <w:autoSpaceDE w:val="0"/>
        <w:autoSpaceDN w:val="0"/>
        <w:adjustRightInd w:val="0"/>
        <w:jc w:val="both"/>
        <w:rPr>
          <w:rFonts w:eastAsiaTheme="minorHAnsi"/>
          <w:color w:val="000000"/>
          <w:sz w:val="22"/>
          <w:szCs w:val="22"/>
          <w:lang w:eastAsia="en-US"/>
        </w:rPr>
      </w:pPr>
      <w:r w:rsidRPr="0084618F">
        <w:rPr>
          <w:rFonts w:eastAsiaTheme="minorHAnsi"/>
          <w:color w:val="000000"/>
          <w:sz w:val="22"/>
          <w:szCs w:val="22"/>
          <w:lang w:eastAsia="en-US"/>
        </w:rPr>
        <w:t>Ilekroć w specyfikacji technicznej wykonan</w:t>
      </w:r>
      <w:r w:rsidR="00496851">
        <w:rPr>
          <w:rFonts w:eastAsiaTheme="minorHAnsi"/>
          <w:color w:val="000000"/>
          <w:sz w:val="22"/>
          <w:szCs w:val="22"/>
          <w:lang w:eastAsia="en-US"/>
        </w:rPr>
        <w:t xml:space="preserve">ia i odbioru robót, </w:t>
      </w:r>
      <w:r w:rsidRPr="0084618F">
        <w:rPr>
          <w:rFonts w:eastAsiaTheme="minorHAnsi"/>
          <w:color w:val="000000"/>
          <w:sz w:val="22"/>
          <w:szCs w:val="22"/>
          <w:lang w:eastAsia="en-US"/>
        </w:rPr>
        <w:t xml:space="preserve"> mowa jest o polskich normach, należy przez to rozumieć polskie normy przenoszące normy europejskie lub normy innych państw członkowskich Europejskiego Obszaru Gospodarczego lub inne normy lub dokumenty, o których mowa w art. 101 ust. 1 pkt 2 ustawy </w:t>
      </w:r>
      <w:proofErr w:type="spellStart"/>
      <w:r w:rsidRPr="0084618F">
        <w:rPr>
          <w:rFonts w:eastAsiaTheme="minorHAnsi"/>
          <w:color w:val="000000"/>
          <w:sz w:val="22"/>
          <w:szCs w:val="22"/>
          <w:lang w:eastAsia="en-US"/>
        </w:rPr>
        <w:t>Pzp</w:t>
      </w:r>
      <w:proofErr w:type="spellEnd"/>
      <w:r w:rsidRPr="0084618F">
        <w:rPr>
          <w:rFonts w:eastAsiaTheme="minorHAnsi"/>
          <w:color w:val="000000"/>
          <w:sz w:val="22"/>
          <w:szCs w:val="22"/>
          <w:lang w:eastAsia="en-US"/>
        </w:rPr>
        <w:t xml:space="preserve">. </w:t>
      </w:r>
    </w:p>
    <w:p w14:paraId="14C020C1" w14:textId="77777777" w:rsidR="00264E3B" w:rsidRPr="0084618F" w:rsidRDefault="00264E3B" w:rsidP="00264E3B">
      <w:pPr>
        <w:pStyle w:val="Akapitzlist"/>
        <w:autoSpaceDE w:val="0"/>
        <w:autoSpaceDN w:val="0"/>
        <w:adjustRightInd w:val="0"/>
        <w:ind w:left="720"/>
        <w:rPr>
          <w:rFonts w:eastAsiaTheme="minorHAnsi"/>
          <w:color w:val="000000"/>
          <w:sz w:val="22"/>
          <w:szCs w:val="22"/>
          <w:lang w:eastAsia="en-US"/>
        </w:rPr>
      </w:pPr>
    </w:p>
    <w:p w14:paraId="29B53CE5" w14:textId="77777777" w:rsidR="00264E3B" w:rsidRPr="005C1914" w:rsidRDefault="00264E3B" w:rsidP="00017F81">
      <w:pPr>
        <w:pStyle w:val="Akapitzlist"/>
        <w:numPr>
          <w:ilvl w:val="0"/>
          <w:numId w:val="71"/>
        </w:numPr>
        <w:autoSpaceDE w:val="0"/>
        <w:autoSpaceDN w:val="0"/>
        <w:adjustRightInd w:val="0"/>
        <w:jc w:val="both"/>
        <w:rPr>
          <w:rFonts w:eastAsiaTheme="minorHAnsi"/>
          <w:color w:val="000000" w:themeColor="text1"/>
          <w:sz w:val="22"/>
          <w:szCs w:val="22"/>
          <w:lang w:eastAsia="en-US"/>
        </w:rPr>
      </w:pPr>
      <w:r w:rsidRPr="0084618F">
        <w:rPr>
          <w:rFonts w:eastAsiaTheme="minorHAnsi"/>
          <w:color w:val="000000"/>
          <w:sz w:val="22"/>
          <w:szCs w:val="22"/>
          <w:lang w:eastAsia="en-US"/>
        </w:rPr>
        <w:t>Materiały i urządzenia użyte do wykonania umowy powinny odpowiadać, co do jakości wymogom wyrobów dopuszczonych do obrotu i stosowania w budownictwie określonych w ustawie z dnia 7 lipca 1994 r. Prawo budowlane (</w:t>
      </w:r>
      <w:proofErr w:type="spellStart"/>
      <w:r w:rsidRPr="0084618F">
        <w:rPr>
          <w:rFonts w:eastAsiaTheme="minorHAnsi"/>
          <w:color w:val="000000"/>
          <w:sz w:val="22"/>
          <w:szCs w:val="22"/>
          <w:lang w:eastAsia="en-US"/>
        </w:rPr>
        <w:t>t.j</w:t>
      </w:r>
      <w:proofErr w:type="spellEnd"/>
      <w:r w:rsidRPr="0084618F">
        <w:rPr>
          <w:rFonts w:eastAsiaTheme="minorHAnsi"/>
          <w:color w:val="000000"/>
          <w:sz w:val="22"/>
          <w:szCs w:val="22"/>
          <w:lang w:eastAsia="en-US"/>
        </w:rPr>
        <w:t xml:space="preserve">. Dz. U. z 2020r., poz. nr 1333 z </w:t>
      </w:r>
      <w:proofErr w:type="spellStart"/>
      <w:r w:rsidRPr="0084618F">
        <w:rPr>
          <w:rFonts w:eastAsiaTheme="minorHAnsi"/>
          <w:color w:val="000000"/>
          <w:sz w:val="22"/>
          <w:szCs w:val="22"/>
          <w:lang w:eastAsia="en-US"/>
        </w:rPr>
        <w:t>późn</w:t>
      </w:r>
      <w:proofErr w:type="spellEnd"/>
      <w:r w:rsidRPr="0084618F">
        <w:rPr>
          <w:rFonts w:eastAsiaTheme="minorHAnsi"/>
          <w:color w:val="000000"/>
          <w:sz w:val="22"/>
          <w:szCs w:val="22"/>
          <w:lang w:eastAsia="en-US"/>
        </w:rPr>
        <w:t>. zm.), ustawie z dnia 16 kwietnia 2004r. o wyrobach budowlanych (</w:t>
      </w:r>
      <w:proofErr w:type="spellStart"/>
      <w:r w:rsidRPr="0084618F">
        <w:rPr>
          <w:rFonts w:eastAsiaTheme="minorHAnsi"/>
          <w:color w:val="000000"/>
          <w:sz w:val="22"/>
          <w:szCs w:val="22"/>
          <w:lang w:eastAsia="en-US"/>
        </w:rPr>
        <w:t>t.j</w:t>
      </w:r>
      <w:proofErr w:type="spellEnd"/>
      <w:r w:rsidRPr="0084618F">
        <w:rPr>
          <w:rFonts w:eastAsiaTheme="minorHAnsi"/>
          <w:color w:val="000000"/>
          <w:sz w:val="22"/>
          <w:szCs w:val="22"/>
          <w:lang w:eastAsia="en-US"/>
        </w:rPr>
        <w:t xml:space="preserve"> Dz. U. z 2020r., poz. nr 215 z </w:t>
      </w:r>
      <w:proofErr w:type="spellStart"/>
      <w:r w:rsidRPr="0084618F">
        <w:rPr>
          <w:rFonts w:eastAsiaTheme="minorHAnsi"/>
          <w:color w:val="000000"/>
          <w:sz w:val="22"/>
          <w:szCs w:val="22"/>
          <w:lang w:eastAsia="en-US"/>
        </w:rPr>
        <w:t>późn</w:t>
      </w:r>
      <w:proofErr w:type="spellEnd"/>
      <w:r w:rsidRPr="0084618F">
        <w:rPr>
          <w:rFonts w:eastAsiaTheme="minorHAnsi"/>
          <w:color w:val="000000"/>
          <w:sz w:val="22"/>
          <w:szCs w:val="22"/>
          <w:lang w:eastAsia="en-US"/>
        </w:rPr>
        <w:t xml:space="preserve">. zm.) oraz </w:t>
      </w:r>
      <w:r w:rsidRPr="005C1914">
        <w:rPr>
          <w:rFonts w:eastAsiaTheme="minorHAnsi"/>
          <w:color w:val="000000" w:themeColor="text1"/>
          <w:sz w:val="22"/>
          <w:szCs w:val="22"/>
          <w:lang w:eastAsia="en-US"/>
        </w:rPr>
        <w:t xml:space="preserve">wymogom specyfikacji technicznych, wykonania i odbioru robót i SWZ. </w:t>
      </w:r>
    </w:p>
    <w:p w14:paraId="28EDDA2F" w14:textId="77777777" w:rsidR="00264E3B" w:rsidRPr="005C1914" w:rsidRDefault="00264E3B" w:rsidP="00264E3B">
      <w:pPr>
        <w:pStyle w:val="Akapitzlist"/>
        <w:autoSpaceDE w:val="0"/>
        <w:autoSpaceDN w:val="0"/>
        <w:adjustRightInd w:val="0"/>
        <w:ind w:left="720"/>
        <w:rPr>
          <w:rFonts w:eastAsiaTheme="minorHAnsi"/>
          <w:color w:val="000000" w:themeColor="text1"/>
          <w:sz w:val="22"/>
          <w:szCs w:val="22"/>
          <w:lang w:eastAsia="en-US"/>
        </w:rPr>
      </w:pPr>
    </w:p>
    <w:p w14:paraId="47D8115E" w14:textId="4BBDC400" w:rsidR="00264E3B" w:rsidRPr="005C1914" w:rsidRDefault="00264E3B" w:rsidP="00017F81">
      <w:pPr>
        <w:pStyle w:val="Akapitzlist"/>
        <w:numPr>
          <w:ilvl w:val="0"/>
          <w:numId w:val="71"/>
        </w:numPr>
        <w:autoSpaceDE w:val="0"/>
        <w:autoSpaceDN w:val="0"/>
        <w:adjustRightInd w:val="0"/>
        <w:jc w:val="both"/>
        <w:rPr>
          <w:rFonts w:eastAsiaTheme="minorHAnsi"/>
          <w:color w:val="000000" w:themeColor="text1"/>
          <w:sz w:val="22"/>
          <w:szCs w:val="22"/>
          <w:lang w:eastAsia="en-US"/>
        </w:rPr>
      </w:pPr>
      <w:r w:rsidRPr="0084618F">
        <w:rPr>
          <w:rFonts w:eastAsiaTheme="minorHAnsi"/>
          <w:color w:val="000000"/>
          <w:sz w:val="22"/>
          <w:szCs w:val="22"/>
          <w:lang w:eastAsia="en-US"/>
        </w:rPr>
        <w:t>Sporządzona oferta musi być zgodna z przedmiotem zamówienia</w:t>
      </w:r>
      <w:r w:rsidR="00496851" w:rsidRPr="00AD676E">
        <w:rPr>
          <w:rFonts w:eastAsiaTheme="minorHAnsi"/>
          <w:color w:val="EE0000"/>
          <w:sz w:val="22"/>
          <w:szCs w:val="22"/>
          <w:lang w:eastAsia="en-US"/>
        </w:rPr>
        <w:t xml:space="preserve">, </w:t>
      </w:r>
      <w:r w:rsidRPr="00AD676E">
        <w:rPr>
          <w:rFonts w:eastAsiaTheme="minorHAnsi"/>
          <w:color w:val="EE0000"/>
          <w:sz w:val="22"/>
          <w:szCs w:val="22"/>
          <w:lang w:eastAsia="en-US"/>
        </w:rPr>
        <w:t xml:space="preserve"> </w:t>
      </w:r>
      <w:r w:rsidRPr="005C1914">
        <w:rPr>
          <w:rFonts w:eastAsiaTheme="minorHAnsi"/>
          <w:color w:val="000000" w:themeColor="text1"/>
          <w:sz w:val="22"/>
          <w:szCs w:val="22"/>
          <w:lang w:eastAsia="en-US"/>
        </w:rPr>
        <w:t xml:space="preserve">specyfikacją techniczną </w:t>
      </w:r>
      <w:r w:rsidR="00BE036B" w:rsidRPr="005C1914">
        <w:rPr>
          <w:rFonts w:eastAsiaTheme="minorHAnsi"/>
          <w:color w:val="000000" w:themeColor="text1"/>
          <w:sz w:val="22"/>
          <w:szCs w:val="22"/>
          <w:lang w:eastAsia="en-US"/>
        </w:rPr>
        <w:t xml:space="preserve">                                                                                                                                                                                                                                                                                                                                                                                                                                                                                                                                                                                                                                                                                                                                                                                                                                                                                                                                                                                                                                                                                                                                                                                                                                                                                                                                                                                                                                                                                                                                                                                                                                                                                                                                                                                                                                                                                                                                                                                                                                                                                                                                                                                                                                                                                                                                                                                                                                                                                                                                                                                                                                                                                                                                                                                                                                                                                                                                                                                                                                                                                                                                                                                                                                                                                                                                                                                                                                                                                                                                                                                                                                                                                                                                                                                                                                                                                                                                                                                                                                                                                                                                                                                                                                                                                                                                                                                                                                                                                                                                                                                                                                                                                                                                                                                                                                                                                                                                                                                                                                                                                                                                                                                                                                                                                                                                                                                                                                                                                                                                                                                                                                                                                                                                                                                                                                                                                                                                                                                                                                                                                                                                                                                                                                                                                                                                                                                                                                                                                                                                                                                                                                                                                                                                                                                                                                                                                                                                                                                                                                                                                                                                                                                                                                                                                                                                                                                                                                                                                                                                                                                                                                                                                                                                                                                                                                                                                                                                                                                                                                                                                                                                                                                                                                                                                                                                                                                                                                                                                                                                                                                                                                                                                                                                                                                                                                                                                                                                                                                                                                                                                                                                                                                                                                                                                                                                                                                                                                                                                                                                                                                                                                                                                                                                                                                                                                                                                                                                                                                                                                                                                                                                                                                                                                                                                                                                                                                                                                                                                                                                                                                                                                                                                                                                                                                                                                                                                                                                                                                                                                                                                                                                                                                                                                                                                                                                                                                                                                                                                                                                                                                            </w:t>
      </w:r>
      <w:r w:rsidRPr="005C1914">
        <w:rPr>
          <w:rFonts w:eastAsiaTheme="minorHAnsi"/>
          <w:color w:val="000000" w:themeColor="text1"/>
          <w:sz w:val="22"/>
          <w:szCs w:val="22"/>
          <w:lang w:eastAsia="en-US"/>
        </w:rPr>
        <w:t xml:space="preserve">wykonania i odbioru robót. </w:t>
      </w:r>
    </w:p>
    <w:p w14:paraId="471F2A40" w14:textId="77777777" w:rsidR="00264E3B" w:rsidRPr="005C1914" w:rsidRDefault="00264E3B" w:rsidP="00264E3B">
      <w:pPr>
        <w:pStyle w:val="Akapitzlist"/>
        <w:autoSpaceDE w:val="0"/>
        <w:autoSpaceDN w:val="0"/>
        <w:adjustRightInd w:val="0"/>
        <w:ind w:left="720"/>
        <w:rPr>
          <w:rFonts w:eastAsiaTheme="minorHAnsi"/>
          <w:color w:val="000000" w:themeColor="text1"/>
          <w:sz w:val="22"/>
          <w:szCs w:val="22"/>
          <w:lang w:eastAsia="en-US"/>
        </w:rPr>
      </w:pPr>
    </w:p>
    <w:p w14:paraId="11A4B0B2" w14:textId="5F2D574C" w:rsidR="00264E3B" w:rsidRPr="005C1914" w:rsidRDefault="00264E3B" w:rsidP="000B41B0">
      <w:pPr>
        <w:pStyle w:val="Akapitzlist"/>
        <w:numPr>
          <w:ilvl w:val="0"/>
          <w:numId w:val="71"/>
        </w:numPr>
        <w:autoSpaceDE w:val="0"/>
        <w:autoSpaceDN w:val="0"/>
        <w:adjustRightInd w:val="0"/>
        <w:jc w:val="both"/>
        <w:rPr>
          <w:rFonts w:eastAsiaTheme="minorHAnsi"/>
          <w:color w:val="000000" w:themeColor="text1"/>
          <w:sz w:val="22"/>
          <w:szCs w:val="22"/>
          <w:lang w:eastAsia="en-US"/>
        </w:rPr>
      </w:pPr>
      <w:r w:rsidRPr="000B41B0">
        <w:rPr>
          <w:rFonts w:eastAsiaTheme="minorHAnsi"/>
          <w:color w:val="000000"/>
          <w:sz w:val="22"/>
          <w:szCs w:val="22"/>
          <w:lang w:eastAsia="en-US"/>
        </w:rPr>
        <w:t xml:space="preserve">Wykonawca jest zobowiązany udzielić gwarancji na przedmiot umowy na </w:t>
      </w:r>
      <w:r w:rsidRPr="00BF677B">
        <w:rPr>
          <w:rFonts w:eastAsiaTheme="minorHAnsi"/>
          <w:color w:val="000000" w:themeColor="text1"/>
          <w:sz w:val="22"/>
          <w:szCs w:val="22"/>
          <w:lang w:eastAsia="en-US"/>
        </w:rPr>
        <w:t xml:space="preserve">nie mniej </w:t>
      </w:r>
      <w:r w:rsidRPr="005C1914">
        <w:rPr>
          <w:rFonts w:eastAsiaTheme="minorHAnsi"/>
          <w:color w:val="000000" w:themeColor="text1"/>
          <w:sz w:val="22"/>
          <w:szCs w:val="22"/>
          <w:lang w:eastAsia="en-US"/>
        </w:rPr>
        <w:t>niż 36 miesięcy licząc od daty odbioru końcowego robót</w:t>
      </w:r>
      <w:r w:rsidR="000B41B0" w:rsidRPr="005C1914">
        <w:rPr>
          <w:rFonts w:eastAsiaTheme="minorHAnsi"/>
          <w:color w:val="000000" w:themeColor="text1"/>
          <w:sz w:val="22"/>
          <w:szCs w:val="22"/>
          <w:lang w:eastAsia="en-US"/>
        </w:rPr>
        <w:t xml:space="preserve">. </w:t>
      </w:r>
      <w:r w:rsidR="00A55480" w:rsidRPr="005C1914">
        <w:rPr>
          <w:rFonts w:eastAsiaTheme="minorHAnsi"/>
          <w:color w:val="000000" w:themeColor="text1"/>
          <w:sz w:val="22"/>
          <w:szCs w:val="22"/>
          <w:lang w:eastAsia="en-US"/>
        </w:rPr>
        <w:t>Okres rękojmi wynosi 60 miesięcy</w:t>
      </w:r>
      <w:r w:rsidR="00A55480" w:rsidRPr="005C1914">
        <w:rPr>
          <w:rFonts w:eastAsiaTheme="minorHAnsi"/>
          <w:b/>
          <w:bCs/>
          <w:color w:val="000000" w:themeColor="text1"/>
          <w:sz w:val="22"/>
          <w:szCs w:val="22"/>
          <w:lang w:eastAsia="en-US"/>
        </w:rPr>
        <w:t>.</w:t>
      </w:r>
    </w:p>
    <w:p w14:paraId="761B4F2A" w14:textId="77777777" w:rsidR="000B41B0" w:rsidRPr="005C1914" w:rsidRDefault="000B41B0" w:rsidP="000B41B0">
      <w:pPr>
        <w:autoSpaceDE w:val="0"/>
        <w:autoSpaceDN w:val="0"/>
        <w:adjustRightInd w:val="0"/>
        <w:jc w:val="both"/>
        <w:rPr>
          <w:rFonts w:eastAsiaTheme="minorHAnsi"/>
          <w:color w:val="000000" w:themeColor="text1"/>
          <w:sz w:val="22"/>
          <w:szCs w:val="22"/>
          <w:lang w:eastAsia="en-US"/>
        </w:rPr>
      </w:pPr>
    </w:p>
    <w:p w14:paraId="10B8E86F" w14:textId="77777777" w:rsidR="00264E3B" w:rsidRPr="0084618F" w:rsidRDefault="00264E3B" w:rsidP="00017F81">
      <w:pPr>
        <w:pStyle w:val="Akapitzlist"/>
        <w:numPr>
          <w:ilvl w:val="0"/>
          <w:numId w:val="71"/>
        </w:numPr>
        <w:autoSpaceDE w:val="0"/>
        <w:autoSpaceDN w:val="0"/>
        <w:adjustRightInd w:val="0"/>
        <w:rPr>
          <w:rFonts w:eastAsiaTheme="minorHAnsi"/>
          <w:color w:val="000000"/>
          <w:sz w:val="22"/>
          <w:szCs w:val="22"/>
          <w:lang w:eastAsia="en-US"/>
        </w:rPr>
      </w:pPr>
      <w:r w:rsidRPr="0084618F">
        <w:rPr>
          <w:rFonts w:eastAsiaTheme="minorHAnsi"/>
          <w:color w:val="000000"/>
          <w:sz w:val="22"/>
          <w:szCs w:val="22"/>
          <w:lang w:eastAsia="en-US"/>
        </w:rPr>
        <w:t xml:space="preserve">Obowiązek zatrudnienia na umowę o pracę. </w:t>
      </w:r>
    </w:p>
    <w:p w14:paraId="20B9ACA3" w14:textId="77777777" w:rsidR="00264E3B" w:rsidRPr="0084618F" w:rsidRDefault="00264E3B" w:rsidP="00264E3B">
      <w:pPr>
        <w:pStyle w:val="Akapitzlist"/>
        <w:autoSpaceDE w:val="0"/>
        <w:autoSpaceDN w:val="0"/>
        <w:adjustRightInd w:val="0"/>
        <w:ind w:left="720"/>
        <w:jc w:val="both"/>
        <w:rPr>
          <w:rFonts w:eastAsiaTheme="minorHAnsi"/>
          <w:color w:val="000000"/>
          <w:sz w:val="22"/>
          <w:szCs w:val="22"/>
          <w:lang w:eastAsia="en-US"/>
        </w:rPr>
      </w:pPr>
      <w:r w:rsidRPr="0084618F">
        <w:rPr>
          <w:rFonts w:eastAsiaTheme="minorHAnsi"/>
          <w:color w:val="000000"/>
          <w:sz w:val="22"/>
          <w:szCs w:val="22"/>
          <w:lang w:eastAsia="en-US"/>
        </w:rPr>
        <w:t xml:space="preserve">Zamawiający działając na podstawie art. 95 ust. 1 ustawy Prawo zamówień publicznych wymaga, aby w ramach realizacji umowy czynności bezpośrednio związane z przedmiotem </w:t>
      </w:r>
      <w:r w:rsidRPr="0084618F">
        <w:rPr>
          <w:rFonts w:eastAsiaTheme="minorHAnsi"/>
          <w:color w:val="000000"/>
          <w:sz w:val="22"/>
          <w:szCs w:val="22"/>
          <w:lang w:eastAsia="en-US"/>
        </w:rPr>
        <w:lastRenderedPageBreak/>
        <w:t>umowy</w:t>
      </w:r>
      <w:r w:rsidR="000243A8">
        <w:rPr>
          <w:rFonts w:eastAsiaTheme="minorHAnsi"/>
          <w:color w:val="000000"/>
          <w:sz w:val="22"/>
          <w:szCs w:val="22"/>
          <w:lang w:eastAsia="en-US"/>
        </w:rPr>
        <w:t xml:space="preserve"> </w:t>
      </w:r>
      <w:r w:rsidRPr="0084618F">
        <w:rPr>
          <w:rFonts w:eastAsiaTheme="minorHAnsi"/>
          <w:color w:val="000000"/>
          <w:sz w:val="22"/>
          <w:szCs w:val="22"/>
          <w:lang w:eastAsia="en-US"/>
        </w:rPr>
        <w:t xml:space="preserve"> były wykonywane przez osoby zatrudnione na umowę o pracę w rozumieniu art. 22 § 1 ustawy z dnia 26.06.1974 r. Kodeks Pracy (</w:t>
      </w:r>
      <w:proofErr w:type="spellStart"/>
      <w:r w:rsidRPr="0084618F">
        <w:rPr>
          <w:rFonts w:eastAsiaTheme="minorHAnsi"/>
          <w:color w:val="000000"/>
          <w:sz w:val="22"/>
          <w:szCs w:val="22"/>
          <w:lang w:eastAsia="en-US"/>
        </w:rPr>
        <w:t>t.j</w:t>
      </w:r>
      <w:proofErr w:type="spellEnd"/>
      <w:r w:rsidRPr="0084618F">
        <w:rPr>
          <w:rFonts w:eastAsiaTheme="minorHAnsi"/>
          <w:color w:val="000000"/>
          <w:sz w:val="22"/>
          <w:szCs w:val="22"/>
          <w:lang w:eastAsia="en-US"/>
        </w:rPr>
        <w:t xml:space="preserve">. Dz.U. z 2020 r. poz. 1320) niezależnie od tego, czy prace te będzie wykonywał Wykonawca, Podwykonawca lub dalszy Podwykonawca (tzw. pracownicy fizyczni). Wymóg ten nie dotyczy osób: kierujących budową, wykonujących usługi transportowe, dostawców materiałów budowlanych, sprzętu, urządzeń, osób fizycznych prowadzących działalność gospodarczą, urzędujących członków organów zarządzających lub nadzorczych Wykonawcy, wspólników spółki jawnej lub partnerskiej w zakresie, w jakim będą wykonywać osobiście roboty na rzecz Zamawiającego bądź Wykonawcy. </w:t>
      </w:r>
    </w:p>
    <w:p w14:paraId="0E20B98B" w14:textId="77777777" w:rsidR="00264E3B" w:rsidRPr="0084618F" w:rsidRDefault="00264E3B" w:rsidP="00264E3B">
      <w:pPr>
        <w:pStyle w:val="Akapitzlist"/>
        <w:autoSpaceDE w:val="0"/>
        <w:autoSpaceDN w:val="0"/>
        <w:adjustRightInd w:val="0"/>
        <w:ind w:left="720"/>
        <w:jc w:val="both"/>
        <w:rPr>
          <w:rFonts w:eastAsiaTheme="minorHAnsi"/>
          <w:color w:val="000000"/>
          <w:sz w:val="22"/>
          <w:szCs w:val="22"/>
          <w:lang w:eastAsia="en-US"/>
        </w:rPr>
      </w:pPr>
    </w:p>
    <w:p w14:paraId="187AB22F" w14:textId="77777777" w:rsidR="00264E3B" w:rsidRPr="0084618F" w:rsidRDefault="00264E3B" w:rsidP="00017F81">
      <w:pPr>
        <w:pStyle w:val="Akapitzlist"/>
        <w:numPr>
          <w:ilvl w:val="0"/>
          <w:numId w:val="71"/>
        </w:numPr>
        <w:autoSpaceDE w:val="0"/>
        <w:autoSpaceDN w:val="0"/>
        <w:adjustRightInd w:val="0"/>
        <w:jc w:val="both"/>
        <w:rPr>
          <w:rFonts w:eastAsiaTheme="minorHAnsi"/>
          <w:color w:val="000000"/>
          <w:sz w:val="22"/>
          <w:szCs w:val="22"/>
          <w:lang w:eastAsia="en-US"/>
        </w:rPr>
      </w:pPr>
      <w:r w:rsidRPr="0084618F">
        <w:rPr>
          <w:rFonts w:eastAsiaTheme="minorHAnsi"/>
          <w:color w:val="000000"/>
          <w:sz w:val="22"/>
          <w:szCs w:val="22"/>
          <w:lang w:eastAsia="en-US"/>
        </w:rPr>
        <w:t xml:space="preserve">Wymagania dotyczące sposobu dokumentowania zatrudnienia osób na umowę o pracę, uprawnienia kontrolne Zamawiającego oraz sankcje z tytułu braku zatrudniania osób na umowę o pracę zostały szczegółowo określone w projektowanych postanowieniach umownych stanowiących </w:t>
      </w:r>
      <w:r w:rsidRPr="0084618F">
        <w:rPr>
          <w:rFonts w:eastAsiaTheme="minorHAnsi"/>
          <w:b/>
          <w:bCs/>
          <w:color w:val="000000"/>
          <w:sz w:val="22"/>
          <w:szCs w:val="22"/>
          <w:lang w:eastAsia="en-US"/>
        </w:rPr>
        <w:t xml:space="preserve">załącznik nr 4 do SWZ. </w:t>
      </w:r>
    </w:p>
    <w:p w14:paraId="361280C1" w14:textId="77777777" w:rsidR="00264E3B" w:rsidRPr="0084618F" w:rsidRDefault="00264E3B" w:rsidP="00264E3B">
      <w:pPr>
        <w:pStyle w:val="Akapitzlist"/>
        <w:autoSpaceDE w:val="0"/>
        <w:autoSpaceDN w:val="0"/>
        <w:adjustRightInd w:val="0"/>
        <w:ind w:left="720"/>
        <w:jc w:val="both"/>
        <w:rPr>
          <w:rFonts w:eastAsiaTheme="minorHAnsi"/>
          <w:color w:val="000000"/>
          <w:sz w:val="22"/>
          <w:szCs w:val="22"/>
          <w:lang w:eastAsia="en-US"/>
        </w:rPr>
      </w:pPr>
    </w:p>
    <w:p w14:paraId="7EE2311E" w14:textId="7BD2E0B8" w:rsidR="00264E3B" w:rsidRPr="0084618F" w:rsidRDefault="00264E3B" w:rsidP="00F27685">
      <w:pPr>
        <w:pStyle w:val="Akapitzlist"/>
        <w:numPr>
          <w:ilvl w:val="0"/>
          <w:numId w:val="71"/>
        </w:numPr>
        <w:autoSpaceDE w:val="0"/>
        <w:autoSpaceDN w:val="0"/>
        <w:adjustRightInd w:val="0"/>
        <w:jc w:val="both"/>
        <w:rPr>
          <w:rFonts w:eastAsiaTheme="minorHAnsi"/>
          <w:color w:val="000000"/>
          <w:sz w:val="22"/>
          <w:szCs w:val="22"/>
          <w:lang w:eastAsia="en-US"/>
        </w:rPr>
      </w:pPr>
      <w:r w:rsidRPr="0084618F">
        <w:rPr>
          <w:rFonts w:eastAsia="CIDFont+F1"/>
          <w:sz w:val="22"/>
          <w:szCs w:val="22"/>
        </w:rPr>
        <w:t>Niniejsze zamó</w:t>
      </w:r>
      <w:r w:rsidR="00A329DD">
        <w:rPr>
          <w:rFonts w:eastAsia="CIDFont+F1"/>
          <w:sz w:val="22"/>
          <w:szCs w:val="22"/>
        </w:rPr>
        <w:t xml:space="preserve">wienie jest </w:t>
      </w:r>
      <w:r w:rsidR="00AF52A7">
        <w:rPr>
          <w:rFonts w:eastAsia="CIDFont+F1"/>
          <w:sz w:val="22"/>
          <w:szCs w:val="22"/>
        </w:rPr>
        <w:t>do</w:t>
      </w:r>
      <w:r w:rsidR="00A329DD">
        <w:rPr>
          <w:rFonts w:eastAsia="CIDFont+F1"/>
          <w:sz w:val="22"/>
          <w:szCs w:val="22"/>
        </w:rPr>
        <w:t xml:space="preserve">finansowane </w:t>
      </w:r>
      <w:r w:rsidR="00AF52A7">
        <w:rPr>
          <w:rFonts w:eastAsia="CIDFont+F1"/>
          <w:sz w:val="22"/>
          <w:szCs w:val="22"/>
        </w:rPr>
        <w:t>w ramach interwencji I.13.1LEADER/Rozwój lokalny Kierowany przez Społeczność PS WPR 2023-2027 komponentu Wdrażanie LSR</w:t>
      </w:r>
    </w:p>
    <w:p w14:paraId="46835744" w14:textId="77777777" w:rsidR="00264E3B" w:rsidRPr="0084618F" w:rsidRDefault="00264E3B" w:rsidP="00264E3B">
      <w:pPr>
        <w:autoSpaceDE w:val="0"/>
        <w:autoSpaceDN w:val="0"/>
        <w:adjustRightInd w:val="0"/>
        <w:rPr>
          <w:rFonts w:eastAsiaTheme="minorHAnsi"/>
          <w:color w:val="000000"/>
          <w:sz w:val="22"/>
          <w:szCs w:val="22"/>
          <w:lang w:eastAsia="en-US"/>
        </w:rPr>
      </w:pPr>
    </w:p>
    <w:p w14:paraId="37B79FD9" w14:textId="77777777" w:rsidR="00264E3B" w:rsidRPr="0084618F" w:rsidRDefault="00264E3B" w:rsidP="0084618F">
      <w:pPr>
        <w:pStyle w:val="Akapitzlist"/>
        <w:numPr>
          <w:ilvl w:val="0"/>
          <w:numId w:val="71"/>
        </w:numPr>
        <w:autoSpaceDE w:val="0"/>
        <w:autoSpaceDN w:val="0"/>
        <w:adjustRightInd w:val="0"/>
        <w:jc w:val="both"/>
        <w:rPr>
          <w:rFonts w:eastAsiaTheme="minorHAnsi"/>
          <w:color w:val="000000"/>
          <w:sz w:val="22"/>
          <w:szCs w:val="22"/>
          <w:lang w:eastAsia="en-US"/>
        </w:rPr>
      </w:pPr>
      <w:r w:rsidRPr="0084618F">
        <w:rPr>
          <w:rFonts w:eastAsia="CIDFont+F1"/>
          <w:sz w:val="22"/>
          <w:szCs w:val="22"/>
        </w:rPr>
        <w:t xml:space="preserve">Zamawiający zgodnie z art. 257 ustawy </w:t>
      </w:r>
      <w:proofErr w:type="spellStart"/>
      <w:r w:rsidRPr="0084618F">
        <w:rPr>
          <w:rFonts w:eastAsia="CIDFont+F1"/>
          <w:sz w:val="22"/>
          <w:szCs w:val="22"/>
        </w:rPr>
        <w:t>Pzp</w:t>
      </w:r>
      <w:proofErr w:type="spellEnd"/>
      <w:r w:rsidRPr="0084618F">
        <w:rPr>
          <w:rFonts w:eastAsia="CIDFont+F1"/>
          <w:sz w:val="22"/>
          <w:szCs w:val="22"/>
        </w:rPr>
        <w:t>, zastrzega sobie prawo unieważnienia postępowania o udzielenie zamówienia publicznego, jeżeli środki, które zamierza przeznaczyć na sfinansowanie całości lub części zamówienia, nie zostały mu przyznane</w:t>
      </w:r>
    </w:p>
    <w:p w14:paraId="1A7C2100" w14:textId="77777777" w:rsidR="00264E3B" w:rsidRPr="0084618F" w:rsidRDefault="00264E3B" w:rsidP="00264E3B">
      <w:pPr>
        <w:autoSpaceDE w:val="0"/>
        <w:autoSpaceDN w:val="0"/>
        <w:adjustRightInd w:val="0"/>
        <w:rPr>
          <w:rFonts w:eastAsiaTheme="minorHAnsi"/>
          <w:color w:val="000000"/>
          <w:sz w:val="22"/>
          <w:szCs w:val="22"/>
          <w:lang w:eastAsia="en-US"/>
        </w:rPr>
      </w:pPr>
    </w:p>
    <w:p w14:paraId="270AB652" w14:textId="77777777" w:rsidR="00264E3B" w:rsidRPr="00F01602" w:rsidRDefault="00264E3B" w:rsidP="00017F81">
      <w:pPr>
        <w:pStyle w:val="Akapitzlist"/>
        <w:numPr>
          <w:ilvl w:val="0"/>
          <w:numId w:val="71"/>
        </w:numPr>
        <w:autoSpaceDE w:val="0"/>
        <w:autoSpaceDN w:val="0"/>
        <w:adjustRightInd w:val="0"/>
        <w:rPr>
          <w:rFonts w:eastAsiaTheme="minorHAnsi"/>
          <w:color w:val="000000"/>
          <w:sz w:val="22"/>
          <w:szCs w:val="22"/>
          <w:lang w:eastAsia="en-US"/>
        </w:rPr>
      </w:pPr>
      <w:r w:rsidRPr="0084618F">
        <w:rPr>
          <w:rFonts w:eastAsiaTheme="minorHAnsi"/>
          <w:color w:val="000000"/>
          <w:sz w:val="22"/>
          <w:szCs w:val="22"/>
          <w:lang w:eastAsia="en-US"/>
        </w:rPr>
        <w:t xml:space="preserve"> </w:t>
      </w:r>
      <w:r w:rsidRPr="00F01602">
        <w:rPr>
          <w:rFonts w:eastAsiaTheme="minorHAnsi"/>
          <w:color w:val="000000"/>
          <w:sz w:val="22"/>
          <w:szCs w:val="22"/>
          <w:lang w:eastAsia="en-US"/>
        </w:rPr>
        <w:t xml:space="preserve">Nazwa/y i kod/y Wspólnego Słownika Zamówień (CPV): </w:t>
      </w:r>
    </w:p>
    <w:p w14:paraId="61013FE7" w14:textId="77777777" w:rsidR="008D6B78" w:rsidRPr="008D6B78" w:rsidRDefault="008D6B78" w:rsidP="008D6B78">
      <w:pPr>
        <w:pStyle w:val="Akapitzlist"/>
        <w:rPr>
          <w:rFonts w:eastAsiaTheme="minorHAnsi"/>
          <w:color w:val="000000"/>
          <w:sz w:val="22"/>
          <w:szCs w:val="22"/>
          <w:highlight w:val="yellow"/>
          <w:lang w:eastAsia="en-US"/>
        </w:rPr>
      </w:pPr>
    </w:p>
    <w:p w14:paraId="6362D135" w14:textId="77777777" w:rsidR="0029032E" w:rsidRPr="0029032E" w:rsidRDefault="0029032E" w:rsidP="0029032E">
      <w:pPr>
        <w:autoSpaceDE w:val="0"/>
        <w:autoSpaceDN w:val="0"/>
        <w:adjustRightInd w:val="0"/>
        <w:ind w:left="1843" w:hanging="1134"/>
        <w:jc w:val="both"/>
        <w:rPr>
          <w:rFonts w:eastAsiaTheme="minorHAnsi"/>
          <w:sz w:val="22"/>
          <w:szCs w:val="22"/>
          <w:lang w:eastAsia="en-US"/>
        </w:rPr>
      </w:pPr>
      <w:r w:rsidRPr="0029032E">
        <w:rPr>
          <w:rFonts w:eastAsiaTheme="minorHAnsi"/>
          <w:sz w:val="22"/>
          <w:szCs w:val="22"/>
          <w:lang w:eastAsia="en-US"/>
        </w:rPr>
        <w:t>45100000-8 Przygotowanie terenu pod budowę</w:t>
      </w:r>
    </w:p>
    <w:p w14:paraId="6100DB4F" w14:textId="77777777" w:rsidR="0029032E" w:rsidRPr="0029032E" w:rsidRDefault="0029032E" w:rsidP="0029032E">
      <w:pPr>
        <w:autoSpaceDE w:val="0"/>
        <w:autoSpaceDN w:val="0"/>
        <w:adjustRightInd w:val="0"/>
        <w:ind w:left="1843" w:hanging="1134"/>
        <w:jc w:val="both"/>
        <w:rPr>
          <w:rFonts w:eastAsiaTheme="minorHAnsi"/>
          <w:sz w:val="22"/>
          <w:szCs w:val="22"/>
          <w:lang w:eastAsia="en-US"/>
        </w:rPr>
      </w:pPr>
      <w:r w:rsidRPr="0029032E">
        <w:rPr>
          <w:rFonts w:eastAsiaTheme="minorHAnsi"/>
          <w:sz w:val="22"/>
          <w:szCs w:val="22"/>
          <w:lang w:eastAsia="en-US"/>
        </w:rPr>
        <w:t>45300000-0 Roboty instalacyjne w budynkach</w:t>
      </w:r>
    </w:p>
    <w:p w14:paraId="07FD7223" w14:textId="78EA459B" w:rsidR="00F01602" w:rsidRDefault="0029032E" w:rsidP="0029032E">
      <w:pPr>
        <w:autoSpaceDE w:val="0"/>
        <w:autoSpaceDN w:val="0"/>
        <w:adjustRightInd w:val="0"/>
        <w:ind w:left="1843" w:hanging="1134"/>
        <w:jc w:val="both"/>
        <w:rPr>
          <w:rFonts w:eastAsiaTheme="minorHAnsi"/>
          <w:sz w:val="22"/>
          <w:szCs w:val="22"/>
          <w:lang w:eastAsia="en-US"/>
        </w:rPr>
      </w:pPr>
      <w:r w:rsidRPr="0029032E">
        <w:rPr>
          <w:rFonts w:eastAsiaTheme="minorHAnsi"/>
          <w:sz w:val="22"/>
          <w:szCs w:val="22"/>
          <w:lang w:eastAsia="en-US"/>
        </w:rPr>
        <w:t>45400000-1 Roboty wykończeniowe w zakresie obiektów budowlanych</w:t>
      </w:r>
    </w:p>
    <w:p w14:paraId="126AC403" w14:textId="77777777" w:rsidR="0029032E" w:rsidRPr="0029032E" w:rsidRDefault="0029032E" w:rsidP="0029032E">
      <w:pPr>
        <w:autoSpaceDE w:val="0"/>
        <w:autoSpaceDN w:val="0"/>
        <w:adjustRightInd w:val="0"/>
        <w:ind w:left="1843" w:hanging="1134"/>
        <w:jc w:val="both"/>
        <w:rPr>
          <w:rFonts w:eastAsiaTheme="minorHAnsi"/>
          <w:sz w:val="22"/>
          <w:szCs w:val="22"/>
          <w:lang w:eastAsia="en-US"/>
        </w:rPr>
      </w:pPr>
      <w:r w:rsidRPr="0029032E">
        <w:rPr>
          <w:rFonts w:eastAsiaTheme="minorHAnsi"/>
          <w:sz w:val="22"/>
          <w:szCs w:val="22"/>
          <w:lang w:eastAsia="en-US"/>
        </w:rPr>
        <w:t xml:space="preserve">45315300-1 Zasilanie i </w:t>
      </w:r>
      <w:proofErr w:type="spellStart"/>
      <w:r w:rsidRPr="0029032E">
        <w:rPr>
          <w:rFonts w:eastAsiaTheme="minorHAnsi"/>
          <w:sz w:val="22"/>
          <w:szCs w:val="22"/>
          <w:lang w:eastAsia="en-US"/>
        </w:rPr>
        <w:t>rozdzial</w:t>
      </w:r>
      <w:proofErr w:type="spellEnd"/>
      <w:r w:rsidRPr="0029032E">
        <w:rPr>
          <w:rFonts w:eastAsiaTheme="minorHAnsi"/>
          <w:sz w:val="22"/>
          <w:szCs w:val="22"/>
          <w:lang w:eastAsia="en-US"/>
        </w:rPr>
        <w:t>- tablica rozdzielcza RG ; CPV- 45315300-1 Instalacje zasilania elektrycznego</w:t>
      </w:r>
    </w:p>
    <w:p w14:paraId="24EE516D" w14:textId="77777777" w:rsidR="0029032E" w:rsidRPr="0029032E" w:rsidRDefault="0029032E" w:rsidP="0029032E">
      <w:pPr>
        <w:autoSpaceDE w:val="0"/>
        <w:autoSpaceDN w:val="0"/>
        <w:adjustRightInd w:val="0"/>
        <w:ind w:left="1843" w:hanging="1134"/>
        <w:jc w:val="both"/>
        <w:rPr>
          <w:rFonts w:eastAsiaTheme="minorHAnsi"/>
          <w:sz w:val="22"/>
          <w:szCs w:val="22"/>
          <w:lang w:eastAsia="en-US"/>
        </w:rPr>
      </w:pPr>
      <w:r w:rsidRPr="0029032E">
        <w:rPr>
          <w:rFonts w:eastAsiaTheme="minorHAnsi"/>
          <w:sz w:val="22"/>
          <w:szCs w:val="22"/>
          <w:lang w:eastAsia="en-US"/>
        </w:rPr>
        <w:t>45311200-2 Okablowanie instalacji rozdzielczej CPV- 45311200-2 Roboty w zakresie instalacji elektrycznych.</w:t>
      </w:r>
    </w:p>
    <w:p w14:paraId="65B68E20" w14:textId="77777777" w:rsidR="0029032E" w:rsidRPr="0029032E" w:rsidRDefault="0029032E" w:rsidP="0029032E">
      <w:pPr>
        <w:autoSpaceDE w:val="0"/>
        <w:autoSpaceDN w:val="0"/>
        <w:adjustRightInd w:val="0"/>
        <w:ind w:left="1843" w:hanging="1134"/>
        <w:jc w:val="both"/>
        <w:rPr>
          <w:rFonts w:eastAsiaTheme="minorHAnsi"/>
          <w:sz w:val="22"/>
          <w:szCs w:val="22"/>
          <w:lang w:eastAsia="en-US"/>
        </w:rPr>
      </w:pPr>
      <w:r w:rsidRPr="0029032E">
        <w:rPr>
          <w:rFonts w:eastAsiaTheme="minorHAnsi"/>
          <w:sz w:val="22"/>
          <w:szCs w:val="22"/>
          <w:lang w:eastAsia="en-US"/>
        </w:rPr>
        <w:t>45316000-5 Montaż oświetlenia CPV- 45316000-5 Instalowanie systemów oświetlenia</w:t>
      </w:r>
    </w:p>
    <w:p w14:paraId="27773F10" w14:textId="77777777" w:rsidR="0029032E" w:rsidRPr="0029032E" w:rsidRDefault="0029032E" w:rsidP="0029032E">
      <w:pPr>
        <w:autoSpaceDE w:val="0"/>
        <w:autoSpaceDN w:val="0"/>
        <w:adjustRightInd w:val="0"/>
        <w:ind w:left="1843" w:hanging="1134"/>
        <w:jc w:val="both"/>
        <w:rPr>
          <w:rFonts w:eastAsiaTheme="minorHAnsi"/>
          <w:sz w:val="22"/>
          <w:szCs w:val="22"/>
          <w:lang w:eastAsia="en-US"/>
        </w:rPr>
      </w:pPr>
      <w:r w:rsidRPr="0029032E">
        <w:rPr>
          <w:rFonts w:eastAsiaTheme="minorHAnsi"/>
          <w:sz w:val="22"/>
          <w:szCs w:val="22"/>
          <w:lang w:eastAsia="en-US"/>
        </w:rPr>
        <w:t>45315300-1 Montaż gniazd wtykowych ; CPV- 45315000-8 Instalacje zasilania elektrycznego</w:t>
      </w:r>
    </w:p>
    <w:p w14:paraId="34E6D372" w14:textId="24BB0FB2" w:rsidR="0029032E" w:rsidRDefault="0029032E" w:rsidP="0029032E">
      <w:pPr>
        <w:autoSpaceDE w:val="0"/>
        <w:autoSpaceDN w:val="0"/>
        <w:adjustRightInd w:val="0"/>
        <w:ind w:left="1843" w:hanging="1134"/>
        <w:jc w:val="both"/>
        <w:rPr>
          <w:rFonts w:eastAsiaTheme="minorHAnsi"/>
          <w:sz w:val="22"/>
          <w:szCs w:val="22"/>
          <w:lang w:eastAsia="en-US"/>
        </w:rPr>
      </w:pPr>
      <w:r w:rsidRPr="0029032E">
        <w:rPr>
          <w:rFonts w:eastAsiaTheme="minorHAnsi"/>
          <w:sz w:val="22"/>
          <w:szCs w:val="22"/>
          <w:lang w:eastAsia="en-US"/>
        </w:rPr>
        <w:t>45310000-3 Prace demontażowe i towarzyszące ; CPV 45310000-3- Roboty instalacyjne elektryczne.</w:t>
      </w:r>
    </w:p>
    <w:p w14:paraId="4D9E68BE" w14:textId="0106F366" w:rsidR="004502CC" w:rsidRDefault="004502CC" w:rsidP="0029032E">
      <w:pPr>
        <w:autoSpaceDE w:val="0"/>
        <w:autoSpaceDN w:val="0"/>
        <w:adjustRightInd w:val="0"/>
        <w:ind w:left="1843" w:hanging="1134"/>
        <w:jc w:val="both"/>
        <w:rPr>
          <w:rFonts w:eastAsiaTheme="minorHAnsi"/>
          <w:sz w:val="22"/>
          <w:szCs w:val="22"/>
          <w:lang w:eastAsia="en-US"/>
        </w:rPr>
      </w:pPr>
      <w:r>
        <w:rPr>
          <w:rFonts w:eastAsiaTheme="minorHAnsi"/>
          <w:sz w:val="22"/>
          <w:szCs w:val="22"/>
          <w:lang w:eastAsia="en-US"/>
        </w:rPr>
        <w:t>45000000-7  Roboty budowlane</w:t>
      </w:r>
    </w:p>
    <w:p w14:paraId="2B77F1C2" w14:textId="61EB7AE8" w:rsidR="0029032E" w:rsidRPr="0029032E" w:rsidRDefault="0029032E" w:rsidP="004502CC">
      <w:pPr>
        <w:autoSpaceDE w:val="0"/>
        <w:autoSpaceDN w:val="0"/>
        <w:adjustRightInd w:val="0"/>
        <w:jc w:val="both"/>
        <w:rPr>
          <w:rFonts w:eastAsiaTheme="minorHAnsi"/>
          <w:color w:val="EE0000"/>
          <w:sz w:val="22"/>
          <w:szCs w:val="22"/>
          <w:lang w:eastAsia="en-US"/>
        </w:rPr>
      </w:pPr>
    </w:p>
    <w:p w14:paraId="12F5F036" w14:textId="77777777" w:rsidR="00F01602" w:rsidRPr="00E13297" w:rsidRDefault="00F01602" w:rsidP="00F01602">
      <w:pPr>
        <w:pStyle w:val="Akapitzlist"/>
        <w:autoSpaceDE w:val="0"/>
        <w:autoSpaceDN w:val="0"/>
        <w:adjustRightInd w:val="0"/>
        <w:ind w:left="720"/>
        <w:rPr>
          <w:rFonts w:eastAsiaTheme="minorHAnsi"/>
          <w:sz w:val="22"/>
          <w:szCs w:val="22"/>
          <w:highlight w:val="yellow"/>
          <w:lang w:eastAsia="en-US"/>
        </w:rPr>
      </w:pPr>
    </w:p>
    <w:p w14:paraId="000CFD6C" w14:textId="77777777" w:rsidR="008D6B78" w:rsidRPr="008D6B78" w:rsidRDefault="008D6B78" w:rsidP="00851E59">
      <w:pPr>
        <w:pStyle w:val="Akapitzlist"/>
        <w:rPr>
          <w:rFonts w:eastAsia="CIDFont+F1"/>
          <w:sz w:val="22"/>
          <w:szCs w:val="22"/>
        </w:rPr>
      </w:pPr>
    </w:p>
    <w:p w14:paraId="0D62B563" w14:textId="77777777" w:rsidR="00703069" w:rsidRPr="0083280C" w:rsidRDefault="00703069" w:rsidP="00017F81">
      <w:pPr>
        <w:pStyle w:val="Nagwek2"/>
        <w:numPr>
          <w:ilvl w:val="0"/>
          <w:numId w:val="64"/>
        </w:numPr>
        <w:spacing w:line="276" w:lineRule="auto"/>
        <w:rPr>
          <w:rFonts w:ascii="Times New Roman" w:hAnsi="Times New Roman"/>
          <w:szCs w:val="22"/>
        </w:rPr>
      </w:pPr>
      <w:bookmarkStart w:id="9" w:name="_Toc74117421"/>
      <w:r w:rsidRPr="0083280C">
        <w:rPr>
          <w:rFonts w:ascii="Times New Roman" w:hAnsi="Times New Roman"/>
          <w:szCs w:val="22"/>
        </w:rPr>
        <w:t>TERMIN WYKONANIA ZAMÓWIENIA</w:t>
      </w:r>
      <w:bookmarkEnd w:id="9"/>
    </w:p>
    <w:p w14:paraId="1ED53D55" w14:textId="77777777" w:rsidR="00703069" w:rsidRPr="0083280C" w:rsidRDefault="00703069" w:rsidP="00703069">
      <w:pPr>
        <w:spacing w:line="276" w:lineRule="auto"/>
        <w:rPr>
          <w:sz w:val="22"/>
          <w:szCs w:val="22"/>
        </w:rPr>
      </w:pPr>
    </w:p>
    <w:p w14:paraId="759EA702" w14:textId="77777777" w:rsidR="008D49F7" w:rsidRPr="000D315E" w:rsidRDefault="008D49F7" w:rsidP="008D49F7">
      <w:pPr>
        <w:autoSpaceDE w:val="0"/>
        <w:autoSpaceDN w:val="0"/>
        <w:adjustRightInd w:val="0"/>
        <w:spacing w:line="23" w:lineRule="atLeast"/>
        <w:rPr>
          <w:rFonts w:eastAsiaTheme="minorHAnsi"/>
          <w:color w:val="000000"/>
          <w:sz w:val="22"/>
          <w:szCs w:val="22"/>
          <w:lang w:eastAsia="en-US"/>
        </w:rPr>
      </w:pPr>
      <w:r w:rsidRPr="000D315E">
        <w:rPr>
          <w:rFonts w:eastAsiaTheme="minorHAnsi"/>
          <w:color w:val="000000"/>
          <w:sz w:val="22"/>
          <w:szCs w:val="22"/>
          <w:lang w:eastAsia="en-US"/>
        </w:rPr>
        <w:t xml:space="preserve">1. Zamawiający przekaże Wykonawcy plac budowy w terminie do 7 dni od podpisania umowy. </w:t>
      </w:r>
    </w:p>
    <w:p w14:paraId="6279EA24" w14:textId="77777777" w:rsidR="008D49F7" w:rsidRPr="000D315E" w:rsidRDefault="008D49F7" w:rsidP="008D49F7">
      <w:pPr>
        <w:autoSpaceDE w:val="0"/>
        <w:autoSpaceDN w:val="0"/>
        <w:adjustRightInd w:val="0"/>
        <w:spacing w:line="23" w:lineRule="atLeast"/>
        <w:rPr>
          <w:rFonts w:eastAsiaTheme="minorHAnsi"/>
          <w:color w:val="000000"/>
          <w:sz w:val="22"/>
          <w:szCs w:val="22"/>
          <w:lang w:eastAsia="en-US"/>
        </w:rPr>
      </w:pPr>
      <w:r w:rsidRPr="000D315E">
        <w:rPr>
          <w:rFonts w:eastAsiaTheme="minorHAnsi"/>
          <w:color w:val="000000"/>
          <w:sz w:val="22"/>
          <w:szCs w:val="22"/>
          <w:lang w:eastAsia="en-US"/>
        </w:rPr>
        <w:t xml:space="preserve">2. Rozpoczęcie robót Wykonawcy ustala się od dnia przekazania placu budowy. </w:t>
      </w:r>
    </w:p>
    <w:p w14:paraId="7A184F00" w14:textId="08E5257A" w:rsidR="008D49F7" w:rsidRPr="000D315E" w:rsidRDefault="008D49F7" w:rsidP="0084618F">
      <w:pPr>
        <w:autoSpaceDE w:val="0"/>
        <w:autoSpaceDN w:val="0"/>
        <w:adjustRightInd w:val="0"/>
        <w:spacing w:line="23" w:lineRule="atLeast"/>
        <w:ind w:left="284" w:hanging="284"/>
        <w:jc w:val="both"/>
        <w:rPr>
          <w:rFonts w:eastAsiaTheme="minorHAnsi"/>
          <w:color w:val="000000"/>
          <w:sz w:val="22"/>
          <w:szCs w:val="22"/>
          <w:lang w:eastAsia="en-US"/>
        </w:rPr>
      </w:pPr>
      <w:r w:rsidRPr="000D315E">
        <w:rPr>
          <w:rFonts w:eastAsiaTheme="minorHAnsi"/>
          <w:color w:val="000000"/>
          <w:sz w:val="22"/>
          <w:szCs w:val="22"/>
          <w:lang w:eastAsia="en-US"/>
        </w:rPr>
        <w:t xml:space="preserve">3. Termin wykonania przedmiotu umowy ustala się </w:t>
      </w:r>
      <w:r w:rsidR="00A329DD" w:rsidRPr="00A2694E">
        <w:rPr>
          <w:rFonts w:eastAsiaTheme="minorHAnsi"/>
          <w:b/>
          <w:bCs/>
          <w:color w:val="000000" w:themeColor="text1"/>
          <w:sz w:val="22"/>
          <w:szCs w:val="22"/>
          <w:lang w:eastAsia="en-US"/>
        </w:rPr>
        <w:t xml:space="preserve">do </w:t>
      </w:r>
      <w:r w:rsidR="00A2694E" w:rsidRPr="00A2694E">
        <w:rPr>
          <w:rFonts w:eastAsiaTheme="minorHAnsi"/>
          <w:b/>
          <w:bCs/>
          <w:color w:val="000000" w:themeColor="text1"/>
          <w:sz w:val="22"/>
          <w:szCs w:val="22"/>
          <w:lang w:eastAsia="en-US"/>
        </w:rPr>
        <w:t>28</w:t>
      </w:r>
      <w:r w:rsidR="00461EEE" w:rsidRPr="00A2694E">
        <w:rPr>
          <w:rFonts w:eastAsiaTheme="minorHAnsi"/>
          <w:b/>
          <w:bCs/>
          <w:color w:val="000000" w:themeColor="text1"/>
          <w:sz w:val="22"/>
          <w:szCs w:val="22"/>
          <w:lang w:eastAsia="en-US"/>
        </w:rPr>
        <w:t xml:space="preserve"> </w:t>
      </w:r>
      <w:r w:rsidR="00A2694E" w:rsidRPr="00A2694E">
        <w:rPr>
          <w:rFonts w:eastAsiaTheme="minorHAnsi"/>
          <w:b/>
          <w:bCs/>
          <w:color w:val="000000" w:themeColor="text1"/>
          <w:sz w:val="22"/>
          <w:szCs w:val="22"/>
          <w:lang w:eastAsia="en-US"/>
        </w:rPr>
        <w:t>sierpnia</w:t>
      </w:r>
      <w:r w:rsidR="00A329DD" w:rsidRPr="00A2694E">
        <w:rPr>
          <w:rFonts w:eastAsiaTheme="minorHAnsi"/>
          <w:b/>
          <w:bCs/>
          <w:color w:val="000000" w:themeColor="text1"/>
          <w:sz w:val="22"/>
          <w:szCs w:val="22"/>
          <w:lang w:eastAsia="en-US"/>
        </w:rPr>
        <w:t xml:space="preserve"> 202</w:t>
      </w:r>
      <w:r w:rsidR="00461EEE" w:rsidRPr="00A2694E">
        <w:rPr>
          <w:rFonts w:eastAsiaTheme="minorHAnsi"/>
          <w:b/>
          <w:bCs/>
          <w:color w:val="000000" w:themeColor="text1"/>
          <w:sz w:val="22"/>
          <w:szCs w:val="22"/>
          <w:lang w:eastAsia="en-US"/>
        </w:rPr>
        <w:t>6</w:t>
      </w:r>
      <w:r w:rsidR="00A329DD" w:rsidRPr="00A2694E">
        <w:rPr>
          <w:rFonts w:eastAsiaTheme="minorHAnsi"/>
          <w:b/>
          <w:bCs/>
          <w:color w:val="000000" w:themeColor="text1"/>
          <w:sz w:val="22"/>
          <w:szCs w:val="22"/>
          <w:lang w:eastAsia="en-US"/>
        </w:rPr>
        <w:t>r</w:t>
      </w:r>
      <w:r w:rsidR="00A329DD" w:rsidRPr="00E13297">
        <w:rPr>
          <w:rFonts w:eastAsiaTheme="minorHAnsi"/>
          <w:b/>
          <w:bCs/>
          <w:sz w:val="22"/>
          <w:szCs w:val="22"/>
          <w:lang w:eastAsia="en-US"/>
        </w:rPr>
        <w:t>.</w:t>
      </w:r>
      <w:r w:rsidRPr="00E13297">
        <w:rPr>
          <w:rFonts w:eastAsiaTheme="minorHAnsi"/>
          <w:b/>
          <w:bCs/>
          <w:sz w:val="22"/>
          <w:szCs w:val="22"/>
          <w:lang w:eastAsia="en-US"/>
        </w:rPr>
        <w:t xml:space="preserve"> </w:t>
      </w:r>
      <w:r w:rsidRPr="000D315E">
        <w:rPr>
          <w:rFonts w:eastAsiaTheme="minorHAnsi"/>
          <w:color w:val="000000"/>
          <w:sz w:val="22"/>
          <w:szCs w:val="22"/>
          <w:lang w:eastAsia="en-US"/>
        </w:rPr>
        <w:t xml:space="preserve">(za dzień wykonania przedmiotu umowy uznaje się datę podpisania protokołu odbioru końcowego). </w:t>
      </w:r>
    </w:p>
    <w:p w14:paraId="119BB0BC" w14:textId="77777777" w:rsidR="00703069" w:rsidRDefault="008D44EC" w:rsidP="008D44EC">
      <w:pPr>
        <w:widowControl w:val="0"/>
        <w:spacing w:line="23" w:lineRule="atLeast"/>
        <w:contextualSpacing/>
        <w:jc w:val="both"/>
        <w:rPr>
          <w:color w:val="000000"/>
        </w:rPr>
      </w:pPr>
      <w:r w:rsidRPr="008D44EC">
        <w:rPr>
          <w:color w:val="000000"/>
        </w:rPr>
        <w:t>.</w:t>
      </w:r>
    </w:p>
    <w:p w14:paraId="1CD7C7FC" w14:textId="77777777" w:rsidR="001F3262" w:rsidRDefault="001F3262" w:rsidP="008D44EC">
      <w:pPr>
        <w:widowControl w:val="0"/>
        <w:spacing w:line="23" w:lineRule="atLeast"/>
        <w:contextualSpacing/>
        <w:jc w:val="both"/>
        <w:rPr>
          <w:color w:val="000000"/>
        </w:rPr>
      </w:pPr>
    </w:p>
    <w:p w14:paraId="1D1FBE0E" w14:textId="77777777" w:rsidR="00703069" w:rsidRPr="0083280C" w:rsidRDefault="00703069" w:rsidP="00017F81">
      <w:pPr>
        <w:pStyle w:val="Nagwek2"/>
        <w:numPr>
          <w:ilvl w:val="0"/>
          <w:numId w:val="64"/>
        </w:numPr>
        <w:spacing w:line="276" w:lineRule="auto"/>
        <w:rPr>
          <w:rFonts w:ascii="Times New Roman" w:hAnsi="Times New Roman"/>
          <w:szCs w:val="22"/>
        </w:rPr>
      </w:pPr>
      <w:bookmarkStart w:id="10" w:name="_Toc74117423"/>
      <w:r w:rsidRPr="0083280C">
        <w:rPr>
          <w:rFonts w:ascii="Times New Roman" w:hAnsi="Times New Roman"/>
          <w:szCs w:val="22"/>
        </w:rPr>
        <w:t>PODSTAWY WYKLUCZENIA ORAZ WARUNKI UDZIAŁU W POSTĘPOWANIU</w:t>
      </w:r>
      <w:bookmarkEnd w:id="10"/>
    </w:p>
    <w:p w14:paraId="65CAD8B4" w14:textId="77777777" w:rsidR="00703069" w:rsidRPr="0083280C" w:rsidRDefault="00703069" w:rsidP="00703069">
      <w:pPr>
        <w:spacing w:line="276" w:lineRule="auto"/>
        <w:rPr>
          <w:sz w:val="22"/>
          <w:szCs w:val="22"/>
        </w:rPr>
      </w:pPr>
    </w:p>
    <w:p w14:paraId="31E86561" w14:textId="77777777" w:rsidR="00703069" w:rsidRPr="0083280C" w:rsidRDefault="00703069" w:rsidP="00703069">
      <w:pPr>
        <w:pStyle w:val="Akapitzlist"/>
        <w:numPr>
          <w:ilvl w:val="3"/>
          <w:numId w:val="32"/>
        </w:numPr>
        <w:spacing w:line="276" w:lineRule="auto"/>
        <w:ind w:left="357" w:hanging="357"/>
        <w:jc w:val="both"/>
        <w:rPr>
          <w:sz w:val="22"/>
          <w:szCs w:val="22"/>
          <w:u w:val="single"/>
        </w:rPr>
      </w:pPr>
      <w:r w:rsidRPr="0083280C">
        <w:rPr>
          <w:sz w:val="22"/>
          <w:szCs w:val="22"/>
          <w:u w:val="single"/>
        </w:rPr>
        <w:t>O udzielenie zamówienia mogą się ubiegać Wykonawcy, którzy:</w:t>
      </w:r>
    </w:p>
    <w:p w14:paraId="3B861AF9" w14:textId="77777777" w:rsidR="00703069" w:rsidRPr="0083280C" w:rsidRDefault="00703069" w:rsidP="00703069">
      <w:pPr>
        <w:spacing w:line="276" w:lineRule="auto"/>
        <w:jc w:val="both"/>
        <w:rPr>
          <w:sz w:val="22"/>
          <w:szCs w:val="22"/>
        </w:rPr>
      </w:pPr>
    </w:p>
    <w:p w14:paraId="22C5890B" w14:textId="77777777" w:rsidR="00703069" w:rsidRPr="0083280C" w:rsidRDefault="00703069" w:rsidP="00703069">
      <w:pPr>
        <w:pStyle w:val="Akapitzlist"/>
        <w:numPr>
          <w:ilvl w:val="1"/>
          <w:numId w:val="32"/>
        </w:numPr>
        <w:spacing w:line="276" w:lineRule="auto"/>
        <w:jc w:val="both"/>
        <w:rPr>
          <w:sz w:val="22"/>
          <w:szCs w:val="22"/>
        </w:rPr>
      </w:pPr>
      <w:r w:rsidRPr="0083280C">
        <w:rPr>
          <w:sz w:val="22"/>
          <w:szCs w:val="22"/>
        </w:rPr>
        <w:t>nie podlegają wykluczeniu;</w:t>
      </w:r>
    </w:p>
    <w:p w14:paraId="0F272285" w14:textId="77777777" w:rsidR="00703069" w:rsidRPr="0083280C" w:rsidRDefault="00703069" w:rsidP="00703069">
      <w:pPr>
        <w:pStyle w:val="Akapitzlist"/>
        <w:numPr>
          <w:ilvl w:val="1"/>
          <w:numId w:val="32"/>
        </w:numPr>
        <w:spacing w:line="276" w:lineRule="auto"/>
        <w:jc w:val="both"/>
        <w:rPr>
          <w:sz w:val="22"/>
          <w:szCs w:val="22"/>
        </w:rPr>
      </w:pPr>
      <w:r w:rsidRPr="0083280C">
        <w:rPr>
          <w:sz w:val="22"/>
          <w:szCs w:val="22"/>
        </w:rPr>
        <w:t>spełniają warunki udziału w postępowaniu, określone przez Zamawiającego w ogłoszeniu o zamówieniu oraz w ust. 3 niniejszego rozdziału SWZ.</w:t>
      </w:r>
    </w:p>
    <w:p w14:paraId="6B6412A5" w14:textId="77777777" w:rsidR="00703069" w:rsidRPr="0083280C" w:rsidRDefault="00703069" w:rsidP="00703069">
      <w:pPr>
        <w:pStyle w:val="Akapitzlist"/>
        <w:spacing w:line="276" w:lineRule="auto"/>
        <w:ind w:left="1440"/>
        <w:jc w:val="both"/>
        <w:rPr>
          <w:sz w:val="22"/>
          <w:szCs w:val="22"/>
        </w:rPr>
      </w:pPr>
    </w:p>
    <w:p w14:paraId="792C24F8" w14:textId="77777777" w:rsidR="00703069" w:rsidRPr="003E6656" w:rsidRDefault="00703069" w:rsidP="00017F81">
      <w:pPr>
        <w:pStyle w:val="Akapitzlist"/>
        <w:numPr>
          <w:ilvl w:val="0"/>
          <w:numId w:val="53"/>
        </w:numPr>
        <w:spacing w:line="276" w:lineRule="auto"/>
        <w:ind w:left="357" w:hanging="357"/>
        <w:jc w:val="both"/>
        <w:rPr>
          <w:b/>
          <w:sz w:val="22"/>
          <w:szCs w:val="22"/>
          <w:u w:val="single"/>
        </w:rPr>
      </w:pPr>
      <w:r w:rsidRPr="003E6656">
        <w:rPr>
          <w:b/>
          <w:sz w:val="22"/>
          <w:szCs w:val="22"/>
          <w:u w:val="single"/>
        </w:rPr>
        <w:t>Podstawy wykluczenia:</w:t>
      </w:r>
    </w:p>
    <w:p w14:paraId="2D9346FD" w14:textId="77777777" w:rsidR="003E6656" w:rsidRPr="003E6656" w:rsidRDefault="003E6656" w:rsidP="003E6656">
      <w:pPr>
        <w:pStyle w:val="Akapitzlist"/>
        <w:ind w:left="720"/>
        <w:jc w:val="both"/>
        <w:rPr>
          <w:b/>
          <w:sz w:val="22"/>
          <w:szCs w:val="22"/>
        </w:rPr>
      </w:pPr>
      <w:r w:rsidRPr="003E6656">
        <w:rPr>
          <w:b/>
          <w:sz w:val="22"/>
          <w:szCs w:val="22"/>
        </w:rPr>
        <w:t>Zamawiający wykluczy z postępowania Wykonawcę w przypadkach, o których mowa w art. 108 ust. 1 pkt 1-6 ustawy (obligatoryjne przesłanki wykluczenia):</w:t>
      </w:r>
    </w:p>
    <w:p w14:paraId="06172C5C" w14:textId="77777777" w:rsidR="003E6656" w:rsidRPr="003E6656" w:rsidRDefault="003E6656" w:rsidP="003E6656">
      <w:pPr>
        <w:pStyle w:val="Akapitzlist"/>
        <w:ind w:left="720"/>
        <w:jc w:val="both"/>
        <w:rPr>
          <w:sz w:val="22"/>
          <w:szCs w:val="22"/>
        </w:rPr>
      </w:pPr>
    </w:p>
    <w:p w14:paraId="420D6DBC" w14:textId="77777777" w:rsidR="003E6656" w:rsidRPr="003E6656" w:rsidRDefault="003E6656" w:rsidP="00287A1F">
      <w:pPr>
        <w:spacing w:line="276" w:lineRule="auto"/>
        <w:ind w:firstLine="284"/>
        <w:jc w:val="both"/>
        <w:rPr>
          <w:sz w:val="22"/>
          <w:szCs w:val="22"/>
        </w:rPr>
      </w:pPr>
      <w:r w:rsidRPr="003E6656">
        <w:rPr>
          <w:sz w:val="22"/>
          <w:szCs w:val="22"/>
        </w:rPr>
        <w:t>1) będącego osobą fizyczną, którego prawomocnie skazano za przestępstwo:</w:t>
      </w:r>
    </w:p>
    <w:p w14:paraId="18379480" w14:textId="77777777" w:rsidR="003E6656" w:rsidRPr="003E6656" w:rsidRDefault="003E6656" w:rsidP="00287A1F">
      <w:pPr>
        <w:pStyle w:val="Akapitzlist"/>
        <w:spacing w:line="276" w:lineRule="auto"/>
        <w:ind w:left="993" w:hanging="273"/>
        <w:jc w:val="both"/>
        <w:rPr>
          <w:sz w:val="22"/>
          <w:szCs w:val="22"/>
        </w:rPr>
      </w:pPr>
      <w:r w:rsidRPr="003E6656">
        <w:rPr>
          <w:sz w:val="22"/>
          <w:szCs w:val="22"/>
        </w:rPr>
        <w:t xml:space="preserve">a)udziału w zorganizowanej grupie przestępczej albo związku mającym na celu popełnienie przestępstwa lub przestępstwa skarbowego, o którym mowa w </w:t>
      </w:r>
      <w:hyperlink r:id="rId11" w:anchor="/document/16798683?unitId=art(258)&amp;cm=DOCUMENT" w:history="1">
        <w:r w:rsidRPr="003E6656">
          <w:rPr>
            <w:sz w:val="22"/>
            <w:szCs w:val="22"/>
          </w:rPr>
          <w:t>art. 258</w:t>
        </w:r>
      </w:hyperlink>
      <w:r w:rsidRPr="003E6656">
        <w:rPr>
          <w:sz w:val="22"/>
          <w:szCs w:val="22"/>
        </w:rPr>
        <w:t xml:space="preserve"> Kodeksu karnego,</w:t>
      </w:r>
    </w:p>
    <w:p w14:paraId="2748A5C1" w14:textId="77777777" w:rsidR="003E6656" w:rsidRPr="003E6656" w:rsidRDefault="003E6656" w:rsidP="00287A1F">
      <w:pPr>
        <w:pStyle w:val="Akapitzlist"/>
        <w:spacing w:line="276" w:lineRule="auto"/>
        <w:ind w:left="993" w:hanging="273"/>
        <w:jc w:val="both"/>
        <w:rPr>
          <w:sz w:val="22"/>
          <w:szCs w:val="22"/>
        </w:rPr>
      </w:pPr>
      <w:r w:rsidRPr="003E6656">
        <w:rPr>
          <w:sz w:val="22"/>
          <w:szCs w:val="22"/>
        </w:rPr>
        <w:t xml:space="preserve">b) handlu ludźmi, o którym mowa w </w:t>
      </w:r>
      <w:hyperlink r:id="rId12" w:anchor="/document/16798683?unitId=art(189(a))&amp;cm=DOCUMENT" w:history="1">
        <w:r w:rsidRPr="003E6656">
          <w:rPr>
            <w:sz w:val="22"/>
            <w:szCs w:val="22"/>
          </w:rPr>
          <w:t>art. 189a</w:t>
        </w:r>
      </w:hyperlink>
      <w:r w:rsidRPr="003E6656">
        <w:rPr>
          <w:sz w:val="22"/>
          <w:szCs w:val="22"/>
        </w:rPr>
        <w:t xml:space="preserve"> Kodeksu karnego,</w:t>
      </w:r>
    </w:p>
    <w:p w14:paraId="290B99E2" w14:textId="77777777" w:rsidR="003E6656" w:rsidRPr="003E6656" w:rsidRDefault="003E6656" w:rsidP="00287A1F">
      <w:pPr>
        <w:pStyle w:val="Akapitzlist"/>
        <w:spacing w:line="276" w:lineRule="auto"/>
        <w:ind w:left="993" w:hanging="273"/>
        <w:jc w:val="both"/>
        <w:rPr>
          <w:sz w:val="22"/>
          <w:szCs w:val="22"/>
        </w:rPr>
      </w:pPr>
      <w:r w:rsidRPr="003E6656">
        <w:rPr>
          <w:sz w:val="22"/>
          <w:szCs w:val="22"/>
        </w:rPr>
        <w:t xml:space="preserve">c) 11  o którym mowa w </w:t>
      </w:r>
      <w:hyperlink r:id="rId13" w:anchor="/document/16798683?unitId=art(228)&amp;cm=DOCUMENT" w:history="1">
        <w:r w:rsidRPr="003E6656">
          <w:rPr>
            <w:sz w:val="22"/>
            <w:szCs w:val="22"/>
          </w:rPr>
          <w:t>art. 228-230a</w:t>
        </w:r>
      </w:hyperlink>
      <w:r w:rsidRPr="003E6656">
        <w:rPr>
          <w:sz w:val="22"/>
          <w:szCs w:val="22"/>
        </w:rPr>
        <w:t xml:space="preserve">, </w:t>
      </w:r>
      <w:hyperlink r:id="rId14" w:anchor="/document/17631344?unitId=art(250(a))&amp;cm=DOCUMENT" w:history="1">
        <w:r w:rsidRPr="003E6656">
          <w:rPr>
            <w:sz w:val="22"/>
            <w:szCs w:val="22"/>
          </w:rPr>
          <w:t>art. 250a</w:t>
        </w:r>
      </w:hyperlink>
      <w:r w:rsidRPr="003E6656">
        <w:rPr>
          <w:sz w:val="22"/>
          <w:szCs w:val="22"/>
        </w:rPr>
        <w:t xml:space="preserve"> Kodeksu karnego, w </w:t>
      </w:r>
      <w:hyperlink r:id="rId15" w:anchor="/document/17631344?unitId=art(46)&amp;cm=DOCUMENT" w:history="1">
        <w:r w:rsidRPr="003E6656">
          <w:rPr>
            <w:sz w:val="22"/>
            <w:szCs w:val="22"/>
          </w:rPr>
          <w:t>art. 46-48</w:t>
        </w:r>
      </w:hyperlink>
      <w:r w:rsidRPr="003E6656">
        <w:rPr>
          <w:sz w:val="22"/>
          <w:szCs w:val="22"/>
        </w:rPr>
        <w:t xml:space="preserve"> ustawy z dnia 25 czerwca 2010 r. o sporcie (Dz. U. z 2020 r. poz. 1133 oraz z 2021 r. poz. 2054) lub w </w:t>
      </w:r>
      <w:hyperlink r:id="rId16" w:anchor="/document/17712396?unitId=art(54)ust(1)&amp;cm=DOCUMENT" w:history="1">
        <w:r w:rsidRPr="003E6656">
          <w:rPr>
            <w:sz w:val="22"/>
            <w:szCs w:val="22"/>
          </w:rPr>
          <w:t>art. 54 ust. 1-4</w:t>
        </w:r>
      </w:hyperlink>
      <w:r w:rsidRPr="003E6656">
        <w:rPr>
          <w:sz w:val="22"/>
          <w:szCs w:val="22"/>
        </w:rPr>
        <w:t xml:space="preserve"> ustawy z dnia 12 maja 2011 r. o refundacji leków, środków spożywczych specjalnego przeznaczenia żywieniowego oraz wyrobów medycznych (Dz. U. z 2021 r. poz. 523, 1292, 1559 i 2054),</w:t>
      </w:r>
    </w:p>
    <w:p w14:paraId="3D1B327E" w14:textId="77777777" w:rsidR="003E6656" w:rsidRPr="003E6656" w:rsidRDefault="003E6656" w:rsidP="00287A1F">
      <w:pPr>
        <w:pStyle w:val="Akapitzlist"/>
        <w:spacing w:line="276" w:lineRule="auto"/>
        <w:ind w:left="993" w:hanging="273"/>
        <w:jc w:val="both"/>
        <w:rPr>
          <w:sz w:val="22"/>
          <w:szCs w:val="22"/>
        </w:rPr>
      </w:pPr>
      <w:r w:rsidRPr="003E6656">
        <w:rPr>
          <w:sz w:val="22"/>
          <w:szCs w:val="22"/>
        </w:rPr>
        <w:t xml:space="preserve">d) finansowania przestępstwa o charakterze terrorystycznym, o którym mowa w </w:t>
      </w:r>
      <w:hyperlink r:id="rId17" w:anchor="/document/16798683?unitId=art(165(a))&amp;cm=DOCUMENT" w:history="1">
        <w:r w:rsidRPr="003E6656">
          <w:rPr>
            <w:sz w:val="22"/>
            <w:szCs w:val="22"/>
          </w:rPr>
          <w:t>art. 165a</w:t>
        </w:r>
      </w:hyperlink>
      <w:r w:rsidRPr="003E6656">
        <w:rPr>
          <w:sz w:val="22"/>
          <w:szCs w:val="22"/>
        </w:rPr>
        <w:t xml:space="preserve"> Kodeksu karnego, lub przestępstwo udaremniania lub utrudniania stwierdzenia przestępnego pochodzenia pieniędzy lub ukrywania ich pochodzenia, o którym mowa w </w:t>
      </w:r>
      <w:hyperlink r:id="rId18" w:anchor="/document/16798683?unitId=art(299)&amp;cm=DOCUMENT" w:history="1">
        <w:r w:rsidRPr="003E6656">
          <w:rPr>
            <w:sz w:val="22"/>
            <w:szCs w:val="22"/>
          </w:rPr>
          <w:t>art. 299</w:t>
        </w:r>
      </w:hyperlink>
      <w:r w:rsidRPr="003E6656">
        <w:rPr>
          <w:sz w:val="22"/>
          <w:szCs w:val="22"/>
        </w:rPr>
        <w:t xml:space="preserve"> Kodeksu karnego,</w:t>
      </w:r>
    </w:p>
    <w:p w14:paraId="576CD8E0" w14:textId="77777777" w:rsidR="003E6656" w:rsidRPr="003E6656" w:rsidRDefault="003E6656" w:rsidP="00287A1F">
      <w:pPr>
        <w:pStyle w:val="Akapitzlist"/>
        <w:spacing w:line="276" w:lineRule="auto"/>
        <w:ind w:left="993" w:hanging="273"/>
        <w:jc w:val="both"/>
        <w:rPr>
          <w:sz w:val="22"/>
          <w:szCs w:val="22"/>
        </w:rPr>
      </w:pPr>
      <w:r w:rsidRPr="003E6656">
        <w:rPr>
          <w:sz w:val="22"/>
          <w:szCs w:val="22"/>
        </w:rPr>
        <w:t xml:space="preserve">e) o charakterze terrorystycznym, o którym mowa w </w:t>
      </w:r>
      <w:hyperlink r:id="rId19" w:anchor="/document/16798683?unitId=art(115)par(20)&amp;cm=DOCUMENT" w:history="1">
        <w:r w:rsidRPr="003E6656">
          <w:rPr>
            <w:sz w:val="22"/>
            <w:szCs w:val="22"/>
          </w:rPr>
          <w:t>art. 115 § 20</w:t>
        </w:r>
      </w:hyperlink>
      <w:r w:rsidRPr="003E6656">
        <w:rPr>
          <w:sz w:val="22"/>
          <w:szCs w:val="22"/>
        </w:rPr>
        <w:t xml:space="preserve"> Kodeksu karnego, lub mające na celu popełnienie tego przestępstwa,</w:t>
      </w:r>
    </w:p>
    <w:p w14:paraId="05C8DFB2" w14:textId="77777777" w:rsidR="003E6656" w:rsidRPr="003E6656" w:rsidRDefault="003E6656" w:rsidP="00287A1F">
      <w:pPr>
        <w:pStyle w:val="Akapitzlist"/>
        <w:spacing w:line="276" w:lineRule="auto"/>
        <w:ind w:left="993" w:hanging="273"/>
        <w:jc w:val="both"/>
        <w:rPr>
          <w:sz w:val="22"/>
          <w:szCs w:val="22"/>
        </w:rPr>
      </w:pPr>
      <w:r w:rsidRPr="003E6656">
        <w:rPr>
          <w:sz w:val="22"/>
          <w:szCs w:val="22"/>
        </w:rPr>
        <w:t xml:space="preserve">f) powierzenia wykonywania pracy małoletniemu cudzoziemcowi, o którym mowa w </w:t>
      </w:r>
      <w:hyperlink r:id="rId20" w:anchor="/document/17896506?unitId=art(9)ust(2)&amp;cm=DOCUMENT" w:history="1">
        <w:r w:rsidRPr="003E6656">
          <w:rPr>
            <w:sz w:val="22"/>
            <w:szCs w:val="22"/>
          </w:rPr>
          <w:t>art. 9 ust. 2</w:t>
        </w:r>
      </w:hyperlink>
      <w:r w:rsidRPr="003E6656">
        <w:rPr>
          <w:sz w:val="22"/>
          <w:szCs w:val="22"/>
        </w:rPr>
        <w:t xml:space="preserve"> ustawy z dnia 15 czerwca 2012 r. o skutkach powierzania wykonywania pracy cudzoziemcom przebywającym wbrew przepisom na terytorium Rzeczypospolitej Polskiej (Dz. U. poz. 769 oraz z 2020 r. poz. 2023),</w:t>
      </w:r>
    </w:p>
    <w:p w14:paraId="063A6CBC" w14:textId="77777777" w:rsidR="003E6656" w:rsidRPr="003E6656" w:rsidRDefault="003E6656" w:rsidP="00287A1F">
      <w:pPr>
        <w:pStyle w:val="Akapitzlist"/>
        <w:spacing w:line="276" w:lineRule="auto"/>
        <w:ind w:left="993" w:hanging="273"/>
        <w:jc w:val="both"/>
        <w:rPr>
          <w:sz w:val="22"/>
          <w:szCs w:val="22"/>
        </w:rPr>
      </w:pPr>
      <w:r w:rsidRPr="003E6656">
        <w:rPr>
          <w:sz w:val="22"/>
          <w:szCs w:val="22"/>
        </w:rPr>
        <w:t xml:space="preserve">g) przeciwko obrotowi gospodarczemu, o których mowa w </w:t>
      </w:r>
      <w:hyperlink r:id="rId21" w:anchor="/document/16798683?unitId=art(296)&amp;cm=DOCUMENT" w:history="1">
        <w:r w:rsidRPr="003E6656">
          <w:rPr>
            <w:sz w:val="22"/>
            <w:szCs w:val="22"/>
          </w:rPr>
          <w:t>art. 296-307</w:t>
        </w:r>
      </w:hyperlink>
      <w:r w:rsidRPr="003E6656">
        <w:rPr>
          <w:sz w:val="22"/>
          <w:szCs w:val="22"/>
        </w:rPr>
        <w:t xml:space="preserve"> Kodeksu karnego, przestępstwo oszustwa, o którym mowa w </w:t>
      </w:r>
      <w:hyperlink r:id="rId22" w:anchor="/document/16798683?unitId=art(286)&amp;cm=DOCUMENT" w:history="1">
        <w:r w:rsidRPr="003E6656">
          <w:rPr>
            <w:sz w:val="22"/>
            <w:szCs w:val="22"/>
          </w:rPr>
          <w:t>art. 286</w:t>
        </w:r>
      </w:hyperlink>
      <w:r w:rsidRPr="003E6656">
        <w:rPr>
          <w:sz w:val="22"/>
          <w:szCs w:val="22"/>
        </w:rPr>
        <w:t xml:space="preserve"> Kodeksu karnego, przestępstwo przeciwko wiarygodności dokumentów, o których mowa w </w:t>
      </w:r>
      <w:hyperlink r:id="rId23" w:anchor="/document/16798683?unitId=art(270)&amp;cm=DOCUMENT" w:history="1">
        <w:r w:rsidRPr="003E6656">
          <w:rPr>
            <w:sz w:val="22"/>
            <w:szCs w:val="22"/>
          </w:rPr>
          <w:t>art. 270-277d</w:t>
        </w:r>
      </w:hyperlink>
      <w:r w:rsidRPr="003E6656">
        <w:rPr>
          <w:sz w:val="22"/>
          <w:szCs w:val="22"/>
        </w:rPr>
        <w:t xml:space="preserve"> Kodeksu karnego, lub przestępstwo skarbowe,</w:t>
      </w:r>
    </w:p>
    <w:p w14:paraId="0A6A1D33" w14:textId="77777777" w:rsidR="003E6656" w:rsidRPr="003E6656" w:rsidRDefault="003E6656" w:rsidP="00287A1F">
      <w:pPr>
        <w:pStyle w:val="Akapitzlist"/>
        <w:spacing w:line="276" w:lineRule="auto"/>
        <w:ind w:left="993" w:hanging="273"/>
        <w:jc w:val="both"/>
        <w:rPr>
          <w:sz w:val="22"/>
          <w:szCs w:val="22"/>
        </w:rPr>
      </w:pPr>
      <w:r w:rsidRPr="003E6656">
        <w:rPr>
          <w:sz w:val="22"/>
          <w:szCs w:val="22"/>
        </w:rPr>
        <w:t>h) o którym mowa w art. 9 ust. 1 i 3 lub art. 10 ustawy z dnia 15 czerwca 2012 r. o skutkach powierzania wykonywania pracy cudzoziemcom przebywającym wbrew przepisom na terytorium Rzeczypospolitej Polskiej</w:t>
      </w:r>
    </w:p>
    <w:p w14:paraId="23EEEA25" w14:textId="77777777" w:rsidR="003E6656" w:rsidRPr="003E6656" w:rsidRDefault="003E6656" w:rsidP="00287A1F">
      <w:pPr>
        <w:pStyle w:val="Akapitzlist"/>
        <w:spacing w:line="276" w:lineRule="auto"/>
        <w:ind w:left="993" w:hanging="273"/>
        <w:jc w:val="both"/>
        <w:rPr>
          <w:sz w:val="22"/>
          <w:szCs w:val="22"/>
        </w:rPr>
      </w:pPr>
      <w:r w:rsidRPr="003E6656">
        <w:rPr>
          <w:sz w:val="22"/>
          <w:szCs w:val="22"/>
        </w:rPr>
        <w:t>- lub za odpowiedni czyn zabroniony określony w przepisach prawa obcego;</w:t>
      </w:r>
    </w:p>
    <w:p w14:paraId="1F996542" w14:textId="77777777" w:rsidR="003E6656" w:rsidRPr="003E6656" w:rsidRDefault="003E6656" w:rsidP="00287A1F">
      <w:pPr>
        <w:pStyle w:val="Akapitzlist"/>
        <w:spacing w:line="276" w:lineRule="auto"/>
        <w:ind w:left="567" w:hanging="283"/>
        <w:jc w:val="both"/>
        <w:rPr>
          <w:sz w:val="22"/>
          <w:szCs w:val="22"/>
        </w:rPr>
      </w:pPr>
      <w:proofErr w:type="gramStart"/>
      <w:r w:rsidRPr="003E6656">
        <w:rPr>
          <w:sz w:val="22"/>
          <w:szCs w:val="22"/>
        </w:rPr>
        <w:t>2)</w:t>
      </w:r>
      <w:proofErr w:type="gramEnd"/>
      <w:r w:rsidRPr="003E6656">
        <w:rPr>
          <w:sz w:val="22"/>
          <w:szCs w:val="22"/>
        </w:rPr>
        <w:t xml:space="preserve"> jeżeli urzędującego członka jego organu zarządzającego lub nadzorczego, wspólnika spółki w spółce jawnej lub partnerskiej albo komplementariusza w spółce komandytowej lub komandytowo-akcyjnej lub prokurenta prawomocnie skazano za przestępstwo, o którym mowa w pkt 1;</w:t>
      </w:r>
    </w:p>
    <w:p w14:paraId="5ACE6A52" w14:textId="77777777" w:rsidR="003E6656" w:rsidRPr="003E6656" w:rsidRDefault="003E6656" w:rsidP="00287A1F">
      <w:pPr>
        <w:pStyle w:val="Akapitzlist"/>
        <w:spacing w:line="276" w:lineRule="auto"/>
        <w:ind w:left="567" w:hanging="283"/>
        <w:jc w:val="both"/>
        <w:rPr>
          <w:sz w:val="22"/>
          <w:szCs w:val="22"/>
        </w:rPr>
      </w:pPr>
      <w:r w:rsidRPr="003E6656">
        <w:rPr>
          <w:sz w:val="22"/>
          <w:szCs w:val="22"/>
        </w:rPr>
        <w:t>3) 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w:t>
      </w:r>
    </w:p>
    <w:p w14:paraId="3BD1A15C" w14:textId="77777777" w:rsidR="003E6656" w:rsidRPr="003E6656" w:rsidRDefault="003E6656" w:rsidP="00287A1F">
      <w:pPr>
        <w:pStyle w:val="Akapitzlist"/>
        <w:spacing w:line="276" w:lineRule="auto"/>
        <w:ind w:left="567" w:hanging="283"/>
        <w:jc w:val="both"/>
        <w:rPr>
          <w:sz w:val="22"/>
          <w:szCs w:val="22"/>
        </w:rPr>
      </w:pPr>
      <w:r w:rsidRPr="003E6656">
        <w:rPr>
          <w:sz w:val="22"/>
          <w:szCs w:val="22"/>
        </w:rPr>
        <w:t>4) wobec którego prawomocnie orzeczono zakaz ubiegania się o zamówienia publiczne;</w:t>
      </w:r>
    </w:p>
    <w:p w14:paraId="74280A87" w14:textId="77777777" w:rsidR="003E6656" w:rsidRPr="003E6656" w:rsidRDefault="003E6656" w:rsidP="00287A1F">
      <w:pPr>
        <w:pStyle w:val="Akapitzlist"/>
        <w:spacing w:line="276" w:lineRule="auto"/>
        <w:ind w:left="567" w:hanging="283"/>
        <w:jc w:val="both"/>
        <w:rPr>
          <w:sz w:val="22"/>
          <w:szCs w:val="22"/>
        </w:rPr>
      </w:pPr>
      <w:r w:rsidRPr="003E6656">
        <w:rPr>
          <w:sz w:val="22"/>
          <w:szCs w:val="22"/>
        </w:rPr>
        <w:t xml:space="preserve">5) jeżeli zamawiający może stwierdzić, na podstawie wiarygodnych przesłanek, że wykonawca zawarł z innymi wykonawcami porozumienie mające na celu zakłócenie konkurencji, w szczególności jeżeli należąc do tej samej grupy kapitałowej w rozumieniu </w:t>
      </w:r>
      <w:hyperlink r:id="rId24" w:anchor="/document/17337528?cm=DOCUMENT" w:history="1">
        <w:r w:rsidRPr="003E6656">
          <w:rPr>
            <w:sz w:val="22"/>
            <w:szCs w:val="22"/>
          </w:rPr>
          <w:t>ustawy</w:t>
        </w:r>
      </w:hyperlink>
      <w:r w:rsidRPr="003E6656">
        <w:rPr>
          <w:sz w:val="22"/>
          <w:szCs w:val="22"/>
        </w:rPr>
        <w:t xml:space="preserve"> z dnia 16 lutego 2007 r. o ochronie konkurencji i konsumentów, złożyli odrębne oferty, oferty częściowe lub </w:t>
      </w:r>
      <w:r w:rsidRPr="003E6656">
        <w:rPr>
          <w:sz w:val="22"/>
          <w:szCs w:val="22"/>
        </w:rPr>
        <w:lastRenderedPageBreak/>
        <w:t>wnioski o dopuszczenie do udziału w postępowaniu, chyba że wykażą, że przygotowali te oferty lub wnioski niezależnie od siebie;</w:t>
      </w:r>
    </w:p>
    <w:p w14:paraId="3F28E184" w14:textId="77777777" w:rsidR="003E6656" w:rsidRPr="003E6656" w:rsidRDefault="003E6656" w:rsidP="00287A1F">
      <w:pPr>
        <w:pStyle w:val="Akapitzlist"/>
        <w:spacing w:line="276" w:lineRule="auto"/>
        <w:ind w:left="567" w:hanging="283"/>
        <w:jc w:val="both"/>
        <w:rPr>
          <w:sz w:val="22"/>
          <w:szCs w:val="22"/>
        </w:rPr>
      </w:pPr>
      <w:r w:rsidRPr="003E6656">
        <w:rPr>
          <w:sz w:val="22"/>
          <w:szCs w:val="22"/>
        </w:rPr>
        <w:t xml:space="preserve">6) jeżeli, w przypadkach, o których mowa w art. 85 ust. 1, doszło do zakłócenia konkurencji wynikającego z wcześniejszego zaangażowania tego wykonawcy lub podmiotu, który należy z wykonawcą do tej samej grupy kapitałowej w rozumieniu </w:t>
      </w:r>
      <w:hyperlink r:id="rId25" w:anchor="/document/17337528?cm=DOCUMENT" w:history="1">
        <w:r w:rsidRPr="003E6656">
          <w:rPr>
            <w:sz w:val="22"/>
            <w:szCs w:val="22"/>
          </w:rPr>
          <w:t>ustawy</w:t>
        </w:r>
      </w:hyperlink>
      <w:r w:rsidRPr="003E6656">
        <w:rPr>
          <w:sz w:val="22"/>
          <w:szCs w:val="22"/>
        </w:rPr>
        <w:t xml:space="preserve"> z dnia 16 lutego 2007 r. o ochronie konkurencji i konsumentów, chyba że spowodowane tym zakłócenie konkurencji może być wyeliminowane w inny sposób niż przez wykluczenie wykonawcy z udziału w postępowaniu o udzielenie zamówienia.</w:t>
      </w:r>
    </w:p>
    <w:p w14:paraId="1E606430" w14:textId="77777777" w:rsidR="003E6656" w:rsidRPr="003E6656" w:rsidRDefault="003E6656" w:rsidP="00287A1F">
      <w:pPr>
        <w:pStyle w:val="Akapitzlist"/>
        <w:spacing w:line="276" w:lineRule="auto"/>
        <w:ind w:left="720"/>
        <w:jc w:val="both"/>
        <w:rPr>
          <w:b/>
          <w:sz w:val="22"/>
          <w:szCs w:val="22"/>
        </w:rPr>
      </w:pPr>
    </w:p>
    <w:p w14:paraId="72F05A1B" w14:textId="77777777" w:rsidR="003E6656" w:rsidRDefault="003E6656" w:rsidP="00287A1F">
      <w:pPr>
        <w:pStyle w:val="Akapitzlist"/>
        <w:spacing w:line="276" w:lineRule="auto"/>
        <w:ind w:left="426" w:hanging="426"/>
        <w:jc w:val="both"/>
        <w:rPr>
          <w:sz w:val="22"/>
          <w:szCs w:val="22"/>
        </w:rPr>
      </w:pPr>
      <w:r w:rsidRPr="0084618F">
        <w:rPr>
          <w:sz w:val="22"/>
          <w:szCs w:val="22"/>
        </w:rPr>
        <w:t>2.1.</w:t>
      </w:r>
      <w:r w:rsidRPr="003E6656">
        <w:rPr>
          <w:b/>
          <w:sz w:val="22"/>
          <w:szCs w:val="22"/>
        </w:rPr>
        <w:t xml:space="preserve"> </w:t>
      </w:r>
      <w:r w:rsidRPr="003E6656">
        <w:rPr>
          <w:sz w:val="22"/>
          <w:szCs w:val="22"/>
        </w:rPr>
        <w:t>Ponadto z postępowania o udzielenie zamówienia wyklucza się Wykonawcę w przypadkach, o których mowa w art. 7 ust. 1 ustawy z dnia 13 kwietnia 2022 r. o szczególnych rozwiązaniach w zakresie przeciwdziałania wspieraniu agresji na Ukrainę oraz służących ochronie bezpieczeństwa narodowego (Dz.U. z 2022 r. poz. 835).</w:t>
      </w:r>
    </w:p>
    <w:p w14:paraId="09BDA164" w14:textId="77777777" w:rsidR="003E6656" w:rsidRPr="003E6656" w:rsidRDefault="003E6656" w:rsidP="003E6656">
      <w:pPr>
        <w:pStyle w:val="Akapitzlist"/>
        <w:ind w:left="709" w:hanging="425"/>
        <w:jc w:val="both"/>
        <w:rPr>
          <w:b/>
          <w:sz w:val="22"/>
          <w:szCs w:val="22"/>
        </w:rPr>
      </w:pPr>
    </w:p>
    <w:p w14:paraId="4AE53C3D" w14:textId="77777777" w:rsidR="003E6656" w:rsidRPr="003E6656" w:rsidRDefault="003E6656" w:rsidP="0084618F">
      <w:pPr>
        <w:pStyle w:val="Akapitzlist"/>
        <w:spacing w:line="0" w:lineRule="atLeast"/>
        <w:ind w:left="426"/>
        <w:jc w:val="both"/>
        <w:rPr>
          <w:sz w:val="22"/>
          <w:szCs w:val="22"/>
        </w:rPr>
      </w:pPr>
      <w:r w:rsidRPr="003E6656">
        <w:rPr>
          <w:sz w:val="22"/>
          <w:szCs w:val="22"/>
        </w:rPr>
        <w:t>Do Wykonawcy podlegającego wykluczeniu w tym zakresie, stosuj</w:t>
      </w:r>
      <w:r>
        <w:rPr>
          <w:sz w:val="22"/>
          <w:szCs w:val="22"/>
        </w:rPr>
        <w:t xml:space="preserve">e się art. 7 ust. 3 wspomnianej </w:t>
      </w:r>
      <w:r w:rsidRPr="003E6656">
        <w:rPr>
          <w:sz w:val="22"/>
          <w:szCs w:val="22"/>
        </w:rPr>
        <w:t>ustawy.</w:t>
      </w:r>
    </w:p>
    <w:p w14:paraId="5744D1DE" w14:textId="77777777" w:rsidR="00703069" w:rsidRPr="0083280C" w:rsidRDefault="00703069" w:rsidP="00703069">
      <w:pPr>
        <w:pStyle w:val="Akapitzlist"/>
        <w:spacing w:line="276" w:lineRule="auto"/>
        <w:ind w:left="0"/>
        <w:jc w:val="both"/>
        <w:rPr>
          <w:b/>
          <w:sz w:val="22"/>
          <w:szCs w:val="22"/>
        </w:rPr>
      </w:pPr>
    </w:p>
    <w:p w14:paraId="06340619" w14:textId="77777777" w:rsidR="00703069" w:rsidRPr="0083280C" w:rsidRDefault="00703069" w:rsidP="00017F81">
      <w:pPr>
        <w:pStyle w:val="Akapitzlist"/>
        <w:numPr>
          <w:ilvl w:val="0"/>
          <w:numId w:val="53"/>
        </w:numPr>
        <w:spacing w:line="276" w:lineRule="auto"/>
        <w:ind w:left="357" w:hanging="357"/>
        <w:jc w:val="both"/>
        <w:rPr>
          <w:b/>
          <w:sz w:val="22"/>
          <w:szCs w:val="22"/>
          <w:u w:val="single"/>
        </w:rPr>
      </w:pPr>
      <w:r w:rsidRPr="0083280C">
        <w:rPr>
          <w:b/>
          <w:sz w:val="22"/>
          <w:szCs w:val="22"/>
          <w:u w:val="single"/>
        </w:rPr>
        <w:t xml:space="preserve">Warunki udziału w postępowaniu, określone przez Zamawiającego zgodnie z art. 112 ust. 2 ustawy. </w:t>
      </w:r>
    </w:p>
    <w:p w14:paraId="14DA9565" w14:textId="77777777" w:rsidR="00703069" w:rsidRPr="0083280C" w:rsidRDefault="00703069" w:rsidP="00703069">
      <w:pPr>
        <w:spacing w:line="276" w:lineRule="auto"/>
        <w:jc w:val="both"/>
        <w:rPr>
          <w:sz w:val="22"/>
          <w:szCs w:val="22"/>
          <w:u w:val="single"/>
        </w:rPr>
      </w:pPr>
    </w:p>
    <w:p w14:paraId="20A212E5" w14:textId="77777777" w:rsidR="00703069" w:rsidRPr="0083280C" w:rsidRDefault="00703069" w:rsidP="00703069">
      <w:pPr>
        <w:pStyle w:val="Akapitzlist"/>
        <w:numPr>
          <w:ilvl w:val="4"/>
          <w:numId w:val="32"/>
        </w:numPr>
        <w:spacing w:line="276" w:lineRule="auto"/>
        <w:ind w:left="417"/>
        <w:jc w:val="both"/>
        <w:rPr>
          <w:sz w:val="22"/>
          <w:szCs w:val="22"/>
          <w:u w:val="single"/>
        </w:rPr>
      </w:pPr>
      <w:r w:rsidRPr="0083280C">
        <w:rPr>
          <w:sz w:val="22"/>
          <w:szCs w:val="22"/>
        </w:rPr>
        <w:t xml:space="preserve">Zdolności do występowania w obrocie gospodarczym: </w:t>
      </w:r>
    </w:p>
    <w:p w14:paraId="04BB8E72" w14:textId="77777777" w:rsidR="00703069" w:rsidRPr="00AB220E" w:rsidRDefault="00703069" w:rsidP="00703069">
      <w:pPr>
        <w:spacing w:line="276" w:lineRule="auto"/>
        <w:ind w:firstLine="417"/>
        <w:jc w:val="both"/>
        <w:rPr>
          <w:sz w:val="22"/>
          <w:szCs w:val="22"/>
        </w:rPr>
      </w:pPr>
      <w:r w:rsidRPr="00AB220E">
        <w:rPr>
          <w:sz w:val="22"/>
          <w:szCs w:val="22"/>
        </w:rPr>
        <w:t xml:space="preserve">Zamawiający nie </w:t>
      </w:r>
      <w:r w:rsidR="006D22D2">
        <w:rPr>
          <w:sz w:val="22"/>
          <w:szCs w:val="22"/>
        </w:rPr>
        <w:t>stawia</w:t>
      </w:r>
      <w:r w:rsidRPr="00AB220E">
        <w:rPr>
          <w:sz w:val="22"/>
          <w:szCs w:val="22"/>
        </w:rPr>
        <w:t xml:space="preserve"> warunku udziału w postępowaniu w tym zakresie;</w:t>
      </w:r>
    </w:p>
    <w:p w14:paraId="2A54682F" w14:textId="77777777" w:rsidR="00703069" w:rsidRPr="00AB220E" w:rsidRDefault="00703069" w:rsidP="00703069">
      <w:pPr>
        <w:pStyle w:val="Akapitzlist"/>
        <w:spacing w:line="276" w:lineRule="auto"/>
        <w:ind w:left="757"/>
        <w:jc w:val="both"/>
        <w:rPr>
          <w:sz w:val="22"/>
          <w:szCs w:val="22"/>
        </w:rPr>
      </w:pPr>
    </w:p>
    <w:p w14:paraId="032D9278" w14:textId="77777777" w:rsidR="00703069" w:rsidRPr="00AB220E" w:rsidRDefault="00703069" w:rsidP="00703069">
      <w:pPr>
        <w:pStyle w:val="Akapitzlist"/>
        <w:numPr>
          <w:ilvl w:val="4"/>
          <w:numId w:val="32"/>
        </w:numPr>
        <w:spacing w:line="276" w:lineRule="auto"/>
        <w:ind w:left="417"/>
        <w:jc w:val="both"/>
        <w:rPr>
          <w:sz w:val="22"/>
          <w:szCs w:val="22"/>
        </w:rPr>
      </w:pPr>
      <w:r w:rsidRPr="00AB220E">
        <w:rPr>
          <w:sz w:val="22"/>
          <w:szCs w:val="22"/>
        </w:rPr>
        <w:t>Uprawnień do prowadzenia określonej działalności gospodarczej lub zawodowej, o ile wynika to z odrębnych przepisów:</w:t>
      </w:r>
    </w:p>
    <w:p w14:paraId="0658AC56" w14:textId="77777777" w:rsidR="00703069" w:rsidRPr="00AB220E" w:rsidRDefault="00703069" w:rsidP="00703069">
      <w:pPr>
        <w:spacing w:line="276" w:lineRule="auto"/>
        <w:ind w:firstLine="417"/>
        <w:jc w:val="both"/>
        <w:rPr>
          <w:sz w:val="22"/>
          <w:szCs w:val="22"/>
        </w:rPr>
      </w:pPr>
      <w:r w:rsidRPr="00AB220E">
        <w:rPr>
          <w:sz w:val="22"/>
          <w:szCs w:val="22"/>
        </w:rPr>
        <w:t xml:space="preserve">Zamawiający nie </w:t>
      </w:r>
      <w:r w:rsidR="006D22D2">
        <w:rPr>
          <w:sz w:val="22"/>
          <w:szCs w:val="22"/>
        </w:rPr>
        <w:t>stawia</w:t>
      </w:r>
      <w:r w:rsidRPr="00AB220E">
        <w:rPr>
          <w:sz w:val="22"/>
          <w:szCs w:val="22"/>
        </w:rPr>
        <w:t xml:space="preserve"> warunku udziału w postępowaniu w tym zakresie; </w:t>
      </w:r>
    </w:p>
    <w:p w14:paraId="12D80F34" w14:textId="77777777" w:rsidR="00703069" w:rsidRPr="00AB220E" w:rsidRDefault="00703069" w:rsidP="00703069">
      <w:pPr>
        <w:pStyle w:val="Akapitzlist"/>
        <w:spacing w:line="276" w:lineRule="auto"/>
        <w:ind w:left="417"/>
        <w:jc w:val="both"/>
        <w:rPr>
          <w:sz w:val="22"/>
          <w:szCs w:val="22"/>
        </w:rPr>
      </w:pPr>
    </w:p>
    <w:p w14:paraId="05CBEB97" w14:textId="77777777" w:rsidR="00703069" w:rsidRPr="00AB220E" w:rsidRDefault="00703069" w:rsidP="00703069">
      <w:pPr>
        <w:pStyle w:val="Akapitzlist"/>
        <w:numPr>
          <w:ilvl w:val="4"/>
          <w:numId w:val="32"/>
        </w:numPr>
        <w:spacing w:line="276" w:lineRule="auto"/>
        <w:ind w:left="417"/>
        <w:jc w:val="both"/>
        <w:rPr>
          <w:sz w:val="22"/>
          <w:szCs w:val="22"/>
        </w:rPr>
      </w:pPr>
      <w:r w:rsidRPr="00AB220E">
        <w:rPr>
          <w:sz w:val="22"/>
          <w:szCs w:val="22"/>
        </w:rPr>
        <w:t>Sytuacji ekonomicznej lub finansowej:</w:t>
      </w:r>
    </w:p>
    <w:p w14:paraId="7B19C2CD" w14:textId="77777777" w:rsidR="00703069" w:rsidRPr="00AB220E" w:rsidRDefault="00703069" w:rsidP="00703069">
      <w:pPr>
        <w:spacing w:line="276" w:lineRule="auto"/>
        <w:ind w:firstLine="417"/>
        <w:jc w:val="both"/>
        <w:rPr>
          <w:sz w:val="22"/>
          <w:szCs w:val="22"/>
        </w:rPr>
      </w:pPr>
      <w:r w:rsidRPr="00AB220E">
        <w:rPr>
          <w:sz w:val="22"/>
          <w:szCs w:val="22"/>
        </w:rPr>
        <w:t xml:space="preserve">Zamawiający nie </w:t>
      </w:r>
      <w:r w:rsidR="006D22D2">
        <w:rPr>
          <w:sz w:val="22"/>
          <w:szCs w:val="22"/>
        </w:rPr>
        <w:t>stawia</w:t>
      </w:r>
      <w:r w:rsidRPr="00AB220E">
        <w:rPr>
          <w:sz w:val="22"/>
          <w:szCs w:val="22"/>
        </w:rPr>
        <w:t xml:space="preserve"> warunku udziału w postępowaniu w tym zakresie;</w:t>
      </w:r>
    </w:p>
    <w:p w14:paraId="26532AD9" w14:textId="77777777" w:rsidR="00703069" w:rsidRPr="00AB220E" w:rsidRDefault="00703069" w:rsidP="00703069">
      <w:pPr>
        <w:pStyle w:val="Akapitzlist"/>
        <w:spacing w:line="276" w:lineRule="auto"/>
        <w:ind w:left="757"/>
        <w:jc w:val="both"/>
        <w:rPr>
          <w:sz w:val="22"/>
          <w:szCs w:val="22"/>
        </w:rPr>
      </w:pPr>
    </w:p>
    <w:p w14:paraId="5F9F8625" w14:textId="77777777" w:rsidR="00703069" w:rsidRDefault="00703069" w:rsidP="00703069">
      <w:pPr>
        <w:pStyle w:val="Akapitzlist"/>
        <w:numPr>
          <w:ilvl w:val="4"/>
          <w:numId w:val="32"/>
        </w:numPr>
        <w:spacing w:line="276" w:lineRule="auto"/>
        <w:ind w:left="417"/>
        <w:jc w:val="both"/>
        <w:rPr>
          <w:sz w:val="22"/>
          <w:szCs w:val="22"/>
        </w:rPr>
      </w:pPr>
      <w:r w:rsidRPr="00AB220E">
        <w:rPr>
          <w:sz w:val="22"/>
          <w:szCs w:val="22"/>
        </w:rPr>
        <w:t>Zdolności technicznej lub zawodowej:</w:t>
      </w:r>
    </w:p>
    <w:p w14:paraId="05EA25F1" w14:textId="77777777" w:rsidR="002A1036" w:rsidRPr="00AB220E" w:rsidRDefault="002A1036" w:rsidP="002A1036">
      <w:pPr>
        <w:pStyle w:val="Akapitzlist"/>
        <w:spacing w:line="276" w:lineRule="auto"/>
        <w:ind w:left="417"/>
        <w:jc w:val="both"/>
        <w:rPr>
          <w:sz w:val="22"/>
          <w:szCs w:val="22"/>
        </w:rPr>
      </w:pPr>
    </w:p>
    <w:p w14:paraId="02BE42A1" w14:textId="421212EE" w:rsidR="008D49F7" w:rsidRPr="00EC57F0" w:rsidRDefault="002A1036" w:rsidP="00610B48">
      <w:pPr>
        <w:autoSpaceDE w:val="0"/>
        <w:autoSpaceDN w:val="0"/>
        <w:adjustRightInd w:val="0"/>
        <w:rPr>
          <w:rFonts w:eastAsiaTheme="minorHAnsi"/>
          <w:sz w:val="22"/>
          <w:szCs w:val="22"/>
          <w:lang w:eastAsia="en-US"/>
        </w:rPr>
      </w:pPr>
      <w:r>
        <w:rPr>
          <w:rFonts w:eastAsiaTheme="minorHAnsi"/>
          <w:sz w:val="22"/>
          <w:szCs w:val="22"/>
          <w:lang w:eastAsia="en-US"/>
        </w:rPr>
        <w:t xml:space="preserve">a) </w:t>
      </w:r>
      <w:r w:rsidR="008D49F7" w:rsidRPr="003A219D">
        <w:rPr>
          <w:rFonts w:eastAsiaTheme="minorHAnsi"/>
          <w:sz w:val="22"/>
          <w:szCs w:val="22"/>
          <w:lang w:eastAsia="en-US"/>
        </w:rPr>
        <w:t xml:space="preserve">Wykonawca musi wykazać, iż w okresie ostatnich 5 latach przed upływem terminu składania ofert, a jeżeli okres prowadzenia działalności jest krótszy - w tym okresie, wykonał należycie </w:t>
      </w:r>
      <w:r w:rsidR="008D49F7" w:rsidRPr="00EC57F0">
        <w:rPr>
          <w:rFonts w:eastAsiaTheme="minorHAnsi"/>
          <w:b/>
          <w:bCs/>
          <w:sz w:val="22"/>
          <w:szCs w:val="22"/>
          <w:lang w:eastAsia="en-US"/>
        </w:rPr>
        <w:t>co najmniej jedną robotę budowlaną poleg</w:t>
      </w:r>
      <w:r w:rsidR="00610B48" w:rsidRPr="00EC57F0">
        <w:rPr>
          <w:rFonts w:eastAsiaTheme="minorHAnsi"/>
          <w:b/>
          <w:bCs/>
          <w:sz w:val="22"/>
          <w:szCs w:val="22"/>
          <w:lang w:eastAsia="en-US"/>
        </w:rPr>
        <w:t>ającą na</w:t>
      </w:r>
      <w:r w:rsidR="00610B48" w:rsidRPr="00EC57F0">
        <w:rPr>
          <w:rFonts w:eastAsiaTheme="minorHAnsi"/>
          <w:sz w:val="22"/>
          <w:szCs w:val="22"/>
          <w:lang w:eastAsia="en-US"/>
        </w:rPr>
        <w:t xml:space="preserve"> </w:t>
      </w:r>
      <w:r w:rsidR="003A219D" w:rsidRPr="00EC57F0">
        <w:rPr>
          <w:rFonts w:eastAsiaTheme="minorHAnsi"/>
          <w:b/>
          <w:sz w:val="22"/>
          <w:szCs w:val="22"/>
          <w:lang w:eastAsia="en-US"/>
        </w:rPr>
        <w:t>modernizacji budynku</w:t>
      </w:r>
      <w:r w:rsidR="008D49F7" w:rsidRPr="00EC57F0">
        <w:rPr>
          <w:rFonts w:eastAsiaTheme="minorHAnsi"/>
          <w:b/>
          <w:bCs/>
          <w:sz w:val="22"/>
          <w:szCs w:val="22"/>
          <w:lang w:eastAsia="en-US"/>
        </w:rPr>
        <w:t xml:space="preserve">. </w:t>
      </w:r>
    </w:p>
    <w:p w14:paraId="580ED72E" w14:textId="77777777" w:rsidR="008D49F7" w:rsidRPr="008D49F7" w:rsidRDefault="008D49F7" w:rsidP="00343B15">
      <w:pPr>
        <w:autoSpaceDE w:val="0"/>
        <w:autoSpaceDN w:val="0"/>
        <w:adjustRightInd w:val="0"/>
        <w:rPr>
          <w:rFonts w:ascii="Arial" w:eastAsiaTheme="minorHAnsi" w:hAnsi="Arial" w:cs="Arial"/>
          <w:color w:val="000000"/>
          <w:sz w:val="22"/>
          <w:szCs w:val="22"/>
          <w:lang w:eastAsia="en-US"/>
        </w:rPr>
      </w:pPr>
    </w:p>
    <w:p w14:paraId="4C61DE7F" w14:textId="77777777" w:rsidR="00F27685" w:rsidRDefault="008D49F7" w:rsidP="00343B15">
      <w:pPr>
        <w:autoSpaceDE w:val="0"/>
        <w:autoSpaceDN w:val="0"/>
        <w:adjustRightInd w:val="0"/>
        <w:ind w:left="1134"/>
        <w:jc w:val="both"/>
        <w:rPr>
          <w:rFonts w:eastAsiaTheme="minorHAnsi"/>
          <w:color w:val="000000"/>
          <w:sz w:val="22"/>
          <w:szCs w:val="22"/>
          <w:lang w:eastAsia="en-US"/>
        </w:rPr>
      </w:pPr>
      <w:r w:rsidRPr="00F27685">
        <w:rPr>
          <w:rFonts w:eastAsiaTheme="minorHAnsi"/>
          <w:b/>
          <w:color w:val="000000"/>
          <w:sz w:val="22"/>
          <w:szCs w:val="22"/>
          <w:lang w:eastAsia="en-US"/>
        </w:rPr>
        <w:t>Uwaga:</w:t>
      </w:r>
      <w:r w:rsidRPr="0084618F">
        <w:rPr>
          <w:rFonts w:eastAsiaTheme="minorHAnsi"/>
          <w:color w:val="000000"/>
          <w:sz w:val="22"/>
          <w:szCs w:val="22"/>
          <w:lang w:eastAsia="en-US"/>
        </w:rPr>
        <w:t xml:space="preserve"> </w:t>
      </w:r>
    </w:p>
    <w:p w14:paraId="61A1965C" w14:textId="2670B41F" w:rsidR="008D49F7" w:rsidRDefault="008D49F7" w:rsidP="00F27685">
      <w:pPr>
        <w:pStyle w:val="Akapitzlist"/>
        <w:numPr>
          <w:ilvl w:val="1"/>
          <w:numId w:val="64"/>
        </w:numPr>
        <w:autoSpaceDE w:val="0"/>
        <w:autoSpaceDN w:val="0"/>
        <w:adjustRightInd w:val="0"/>
        <w:jc w:val="both"/>
        <w:rPr>
          <w:rFonts w:eastAsiaTheme="minorHAnsi"/>
          <w:color w:val="000000"/>
          <w:sz w:val="22"/>
          <w:szCs w:val="22"/>
          <w:lang w:eastAsia="en-US"/>
        </w:rPr>
      </w:pPr>
      <w:r w:rsidRPr="00F27685">
        <w:rPr>
          <w:rFonts w:eastAsiaTheme="minorHAnsi"/>
          <w:color w:val="000000"/>
          <w:sz w:val="22"/>
          <w:szCs w:val="22"/>
          <w:lang w:eastAsia="en-US"/>
        </w:rPr>
        <w:t>Pojęcia: budynek - należy rozumieć zgodnie z definicjami zawartymi w ustawie Prawo budowlane (</w:t>
      </w:r>
      <w:proofErr w:type="spellStart"/>
      <w:r w:rsidRPr="00F27685">
        <w:rPr>
          <w:rFonts w:eastAsiaTheme="minorHAnsi"/>
          <w:color w:val="000000"/>
          <w:sz w:val="22"/>
          <w:szCs w:val="22"/>
          <w:lang w:eastAsia="en-US"/>
        </w:rPr>
        <w:t>t.j</w:t>
      </w:r>
      <w:proofErr w:type="spellEnd"/>
      <w:r w:rsidRPr="00F27685">
        <w:rPr>
          <w:rFonts w:eastAsiaTheme="minorHAnsi"/>
          <w:color w:val="000000"/>
          <w:sz w:val="22"/>
          <w:szCs w:val="22"/>
          <w:lang w:eastAsia="en-US"/>
        </w:rPr>
        <w:t xml:space="preserve">. Dz. U. z 2020 r. poz. 1333 z późn.zm.). </w:t>
      </w:r>
    </w:p>
    <w:p w14:paraId="0F123AAA" w14:textId="77777777" w:rsidR="008D49F7" w:rsidRDefault="008D49F7" w:rsidP="00F27685">
      <w:pPr>
        <w:pStyle w:val="Akapitzlist"/>
        <w:numPr>
          <w:ilvl w:val="1"/>
          <w:numId w:val="64"/>
        </w:numPr>
        <w:autoSpaceDE w:val="0"/>
        <w:autoSpaceDN w:val="0"/>
        <w:adjustRightInd w:val="0"/>
        <w:jc w:val="both"/>
        <w:rPr>
          <w:rFonts w:eastAsiaTheme="minorHAnsi"/>
          <w:color w:val="000000"/>
          <w:sz w:val="22"/>
          <w:szCs w:val="22"/>
          <w:lang w:eastAsia="en-US"/>
        </w:rPr>
      </w:pPr>
      <w:r w:rsidRPr="00F27685">
        <w:rPr>
          <w:rFonts w:eastAsiaTheme="minorHAnsi"/>
          <w:color w:val="000000"/>
          <w:sz w:val="22"/>
          <w:szCs w:val="22"/>
          <w:lang w:eastAsia="en-US"/>
        </w:rPr>
        <w:t xml:space="preserve">Jeżeli zakres wykonanego zadania, obejmuje również inny rodzaj robót budowlanych niż wymagany przez Zamawiającego do wykazania spełniania warunku zdolności technicznej lub zawodowej, należy w wykazie wykonanych robót wydzielić wartość wymaganych robót z wartości całego zadania. </w:t>
      </w:r>
    </w:p>
    <w:p w14:paraId="49614D2C" w14:textId="77777777" w:rsidR="008D49F7" w:rsidRDefault="008D49F7" w:rsidP="00F27685">
      <w:pPr>
        <w:pStyle w:val="Akapitzlist"/>
        <w:numPr>
          <w:ilvl w:val="1"/>
          <w:numId w:val="64"/>
        </w:numPr>
        <w:autoSpaceDE w:val="0"/>
        <w:autoSpaceDN w:val="0"/>
        <w:adjustRightInd w:val="0"/>
        <w:jc w:val="both"/>
        <w:rPr>
          <w:rFonts w:eastAsiaTheme="minorHAnsi"/>
          <w:color w:val="000000"/>
          <w:sz w:val="22"/>
          <w:szCs w:val="22"/>
          <w:lang w:eastAsia="en-US"/>
        </w:rPr>
      </w:pPr>
      <w:r w:rsidRPr="00F27685">
        <w:rPr>
          <w:rFonts w:eastAsiaTheme="minorHAnsi"/>
          <w:color w:val="000000"/>
          <w:sz w:val="22"/>
          <w:szCs w:val="22"/>
          <w:lang w:eastAsia="en-US"/>
        </w:rPr>
        <w:t xml:space="preserve">Jeżeli Wykonawca powołuje się na doświadczenie w realizacji robót budowlanych wykonywanych wspólnie z innymi wykonawcami, należy wykazać robotę budowlaną, w której Wykonawca bezpośrednio uczestniczył. </w:t>
      </w:r>
    </w:p>
    <w:p w14:paraId="34DA5A6A" w14:textId="77777777" w:rsidR="008D49F7" w:rsidRDefault="008D49F7" w:rsidP="00F27685">
      <w:pPr>
        <w:pStyle w:val="Akapitzlist"/>
        <w:numPr>
          <w:ilvl w:val="1"/>
          <w:numId w:val="64"/>
        </w:numPr>
        <w:autoSpaceDE w:val="0"/>
        <w:autoSpaceDN w:val="0"/>
        <w:adjustRightInd w:val="0"/>
        <w:jc w:val="both"/>
        <w:rPr>
          <w:rFonts w:eastAsiaTheme="minorHAnsi"/>
          <w:color w:val="000000"/>
          <w:sz w:val="22"/>
          <w:szCs w:val="22"/>
          <w:lang w:eastAsia="en-US"/>
        </w:rPr>
      </w:pPr>
      <w:r w:rsidRPr="00F27685">
        <w:rPr>
          <w:rFonts w:eastAsiaTheme="minorHAnsi"/>
          <w:color w:val="000000"/>
          <w:sz w:val="22"/>
          <w:szCs w:val="22"/>
          <w:lang w:eastAsia="en-US"/>
        </w:rPr>
        <w:t xml:space="preserve">Wartości podane w dokumentach potwierdzających spełnianie warunku w walutach innych niż wskazane przez Zamawiającego należy przeliczyć wg średniego kursu NBP na dzień zamieszczenia ogłoszenia o zamówieniu w Biuletynie Zamówień Publicznych (BZP) na portalu internetowym Urzędu Zamówień Publicznych. </w:t>
      </w:r>
    </w:p>
    <w:p w14:paraId="37CB6EA6" w14:textId="77777777" w:rsidR="00EE6B5D" w:rsidRPr="00F27685" w:rsidRDefault="008D49F7" w:rsidP="00F27685">
      <w:pPr>
        <w:pStyle w:val="Akapitzlist"/>
        <w:numPr>
          <w:ilvl w:val="1"/>
          <w:numId w:val="64"/>
        </w:numPr>
        <w:autoSpaceDE w:val="0"/>
        <w:autoSpaceDN w:val="0"/>
        <w:adjustRightInd w:val="0"/>
        <w:jc w:val="both"/>
        <w:rPr>
          <w:rFonts w:eastAsiaTheme="minorHAnsi"/>
          <w:color w:val="000000"/>
          <w:sz w:val="22"/>
          <w:szCs w:val="22"/>
          <w:lang w:eastAsia="en-US"/>
        </w:rPr>
      </w:pPr>
      <w:r w:rsidRPr="00F27685">
        <w:rPr>
          <w:rFonts w:eastAsiaTheme="minorHAnsi"/>
          <w:color w:val="000000"/>
          <w:sz w:val="22"/>
          <w:szCs w:val="22"/>
          <w:lang w:eastAsia="en-US"/>
        </w:rPr>
        <w:lastRenderedPageBreak/>
        <w:t>Mając na uwadze art. 117 ust. 1 ustawy Zamawiający zastrzega, że w sytuacji składania oferty przez Wykonawców wspólnie ubiegających się o udzielenie zamówienia oraz analogicznie w sytuacji, gdy Wykonawca będzie polegał na zasobach innego podmiotu, na zasadach określonych w art. 118 ustawy, warunek o którym wyżej mowa, musi zostać spełniony w całości przez Wykonawcę (jednego z Wykonawców wspólnie składającego ofertę) lub podmiot, na którego zdolności w tym zakresie powołuje się Wykonawca – brak możliwości tzw. sumowania zasobów w zakresie doświadczenia.</w:t>
      </w:r>
    </w:p>
    <w:p w14:paraId="12609D7D" w14:textId="77777777" w:rsidR="00343B15" w:rsidRPr="0084618F" w:rsidRDefault="00343B15" w:rsidP="00343B15">
      <w:pPr>
        <w:autoSpaceDE w:val="0"/>
        <w:autoSpaceDN w:val="0"/>
        <w:adjustRightInd w:val="0"/>
        <w:rPr>
          <w:rFonts w:eastAsiaTheme="minorHAnsi"/>
          <w:color w:val="000000"/>
          <w:sz w:val="24"/>
          <w:szCs w:val="24"/>
          <w:lang w:eastAsia="en-US"/>
        </w:rPr>
      </w:pPr>
    </w:p>
    <w:p w14:paraId="1F868D51" w14:textId="77777777" w:rsidR="00703069" w:rsidRDefault="00703069" w:rsidP="001F3262">
      <w:pPr>
        <w:pStyle w:val="Akapitzlist"/>
        <w:tabs>
          <w:tab w:val="left" w:pos="1134"/>
        </w:tabs>
        <w:spacing w:line="276" w:lineRule="auto"/>
        <w:ind w:left="1276" w:hanging="283"/>
        <w:jc w:val="both"/>
        <w:rPr>
          <w:sz w:val="22"/>
          <w:szCs w:val="22"/>
          <w:u w:val="single"/>
        </w:rPr>
      </w:pPr>
    </w:p>
    <w:p w14:paraId="62578B31" w14:textId="77777777" w:rsidR="00660B13" w:rsidRDefault="00660B13" w:rsidP="001F3262">
      <w:pPr>
        <w:pStyle w:val="Akapitzlist"/>
        <w:tabs>
          <w:tab w:val="left" w:pos="1134"/>
        </w:tabs>
        <w:spacing w:line="276" w:lineRule="auto"/>
        <w:ind w:left="1276" w:hanging="283"/>
        <w:jc w:val="both"/>
        <w:rPr>
          <w:sz w:val="22"/>
          <w:szCs w:val="22"/>
          <w:u w:val="single"/>
        </w:rPr>
      </w:pPr>
    </w:p>
    <w:p w14:paraId="00DC9592" w14:textId="77777777" w:rsidR="00660B13" w:rsidRPr="0083280C" w:rsidRDefault="00660B13" w:rsidP="001F3262">
      <w:pPr>
        <w:pStyle w:val="Akapitzlist"/>
        <w:tabs>
          <w:tab w:val="left" w:pos="1134"/>
        </w:tabs>
        <w:spacing w:line="276" w:lineRule="auto"/>
        <w:ind w:left="1276" w:hanging="283"/>
        <w:jc w:val="both"/>
        <w:rPr>
          <w:sz w:val="22"/>
          <w:szCs w:val="22"/>
          <w:u w:val="single"/>
        </w:rPr>
      </w:pPr>
    </w:p>
    <w:p w14:paraId="07E82C27" w14:textId="77777777" w:rsidR="00703069" w:rsidRPr="0083280C" w:rsidRDefault="00703069" w:rsidP="00017F81">
      <w:pPr>
        <w:pStyle w:val="Akapitzlist"/>
        <w:numPr>
          <w:ilvl w:val="0"/>
          <w:numId w:val="73"/>
        </w:numPr>
        <w:tabs>
          <w:tab w:val="left" w:pos="993"/>
          <w:tab w:val="left" w:pos="1134"/>
        </w:tabs>
        <w:spacing w:line="276" w:lineRule="auto"/>
        <w:ind w:left="360" w:hanging="360"/>
        <w:contextualSpacing/>
        <w:jc w:val="both"/>
        <w:rPr>
          <w:b/>
          <w:sz w:val="22"/>
          <w:szCs w:val="22"/>
          <w:u w:val="single"/>
        </w:rPr>
      </w:pPr>
      <w:r w:rsidRPr="0083280C">
        <w:rPr>
          <w:b/>
          <w:sz w:val="22"/>
          <w:szCs w:val="22"/>
          <w:u w:val="single"/>
        </w:rPr>
        <w:t>Wykaz podmiotowych środków dowodowych:</w:t>
      </w:r>
    </w:p>
    <w:p w14:paraId="70F291D5" w14:textId="77777777" w:rsidR="00703069" w:rsidRPr="0083280C" w:rsidRDefault="00703069" w:rsidP="001F3262">
      <w:pPr>
        <w:pStyle w:val="Akapitzlist"/>
        <w:tabs>
          <w:tab w:val="left" w:pos="993"/>
          <w:tab w:val="left" w:pos="1134"/>
        </w:tabs>
        <w:spacing w:line="276" w:lineRule="auto"/>
        <w:ind w:left="360"/>
        <w:contextualSpacing/>
        <w:jc w:val="both"/>
        <w:rPr>
          <w:b/>
          <w:sz w:val="22"/>
          <w:szCs w:val="22"/>
          <w:u w:val="single"/>
        </w:rPr>
      </w:pPr>
    </w:p>
    <w:p w14:paraId="24D18507" w14:textId="77777777" w:rsidR="00703069" w:rsidRPr="00B505E7" w:rsidRDefault="00703069" w:rsidP="00017F81">
      <w:pPr>
        <w:pStyle w:val="Akapitzlist"/>
        <w:numPr>
          <w:ilvl w:val="1"/>
          <w:numId w:val="62"/>
        </w:numPr>
        <w:spacing w:line="276" w:lineRule="auto"/>
        <w:ind w:left="567" w:hanging="567"/>
        <w:jc w:val="both"/>
        <w:rPr>
          <w:b/>
          <w:sz w:val="22"/>
          <w:szCs w:val="22"/>
          <w:u w:val="single"/>
        </w:rPr>
      </w:pPr>
      <w:r w:rsidRPr="00B505E7">
        <w:rPr>
          <w:b/>
          <w:sz w:val="22"/>
          <w:szCs w:val="22"/>
          <w:u w:val="single"/>
        </w:rPr>
        <w:t>Wykonawca, którego oferta zostanie najwyżej oceniona w celu wykazania braku podstaw (przesłanek) wykluczenia z postępowania (określonych w u</w:t>
      </w:r>
      <w:r w:rsidR="00EB4C96">
        <w:rPr>
          <w:b/>
          <w:sz w:val="22"/>
          <w:szCs w:val="22"/>
          <w:u w:val="single"/>
        </w:rPr>
        <w:t>st. 2 niniejszego rozdziału SWZ</w:t>
      </w:r>
      <w:r w:rsidRPr="00B505E7">
        <w:rPr>
          <w:b/>
          <w:sz w:val="22"/>
          <w:szCs w:val="22"/>
          <w:u w:val="single"/>
        </w:rPr>
        <w:t>), na podstawie art. 274 ust. 1 ustawy z</w:t>
      </w:r>
      <w:r>
        <w:rPr>
          <w:b/>
          <w:sz w:val="22"/>
          <w:szCs w:val="22"/>
          <w:u w:val="single"/>
        </w:rPr>
        <w:t xml:space="preserve">ostanie wezwany w terminie nie krótszym </w:t>
      </w:r>
      <w:r w:rsidRPr="00B505E7">
        <w:rPr>
          <w:b/>
          <w:sz w:val="22"/>
          <w:szCs w:val="22"/>
          <w:u w:val="single"/>
        </w:rPr>
        <w:t>niż 5 dni od dnia wezwania do złożenia następujących podmiotowych środków dowodowych (aktualnych na dzień ich złożenia):</w:t>
      </w:r>
    </w:p>
    <w:p w14:paraId="14E91FB5" w14:textId="77777777" w:rsidR="00703069" w:rsidRPr="0083280C" w:rsidRDefault="00703069" w:rsidP="001F3262">
      <w:pPr>
        <w:tabs>
          <w:tab w:val="left" w:pos="1134"/>
        </w:tabs>
        <w:spacing w:line="276" w:lineRule="auto"/>
        <w:jc w:val="both"/>
        <w:rPr>
          <w:sz w:val="22"/>
          <w:szCs w:val="22"/>
        </w:rPr>
      </w:pPr>
    </w:p>
    <w:p w14:paraId="4E722524" w14:textId="77777777" w:rsidR="00703069" w:rsidRPr="0084618F" w:rsidRDefault="00703069" w:rsidP="0084618F">
      <w:pPr>
        <w:pStyle w:val="Akapitzlist"/>
        <w:numPr>
          <w:ilvl w:val="5"/>
          <w:numId w:val="73"/>
        </w:numPr>
        <w:tabs>
          <w:tab w:val="left" w:pos="993"/>
        </w:tabs>
        <w:spacing w:line="276" w:lineRule="auto"/>
        <w:ind w:left="993" w:hanging="426"/>
        <w:jc w:val="both"/>
        <w:rPr>
          <w:sz w:val="22"/>
          <w:szCs w:val="22"/>
        </w:rPr>
      </w:pPr>
      <w:r w:rsidRPr="0083280C">
        <w:rPr>
          <w:b/>
          <w:bCs/>
          <w:sz w:val="22"/>
          <w:szCs w:val="22"/>
          <w:u w:val="single"/>
        </w:rPr>
        <w:t>oświadczenia Wykonawcy, w zakresie art. 108 ust. 1 pkt 5 ustawy</w:t>
      </w:r>
      <w:r w:rsidRPr="0083280C">
        <w:rPr>
          <w:b/>
          <w:bCs/>
          <w:sz w:val="22"/>
          <w:szCs w:val="22"/>
        </w:rPr>
        <w:t>, o braku przynależności do tej samej grupy kapitałowej w rozumieniu ustawy z dnia 16 lutego 2007 r. o ochronie konkurencji i konsumentów (Dz. U. z 2020 r. poz. 1076 i 1086), z innym Wykonawcą, który złożył odrębną ofertę, ofertę częściową lub wniosek o dopuszczenie do udziału w postępowaniu, albo oświadczenia o przynależności do tej samej grupy kapitałowej wraz z dokumentami lub informacjami potwierdzającymi przygotowanie oferty, oferty częściowej lub wniosku o dopuszczenie do udziału w postępowaniu niezależnie od innego Wykonawcy należącego do tej samej grupy kapitałowej</w:t>
      </w:r>
      <w:r w:rsidRPr="0083280C">
        <w:rPr>
          <w:b/>
          <w:sz w:val="22"/>
          <w:szCs w:val="22"/>
        </w:rPr>
        <w:t>.</w:t>
      </w:r>
    </w:p>
    <w:p w14:paraId="0C07AD60" w14:textId="77777777" w:rsidR="0084618F" w:rsidRPr="0083280C" w:rsidRDefault="0084618F" w:rsidP="0084618F">
      <w:pPr>
        <w:pStyle w:val="Akapitzlist"/>
        <w:tabs>
          <w:tab w:val="left" w:pos="993"/>
        </w:tabs>
        <w:spacing w:line="276" w:lineRule="auto"/>
        <w:ind w:left="993"/>
        <w:jc w:val="both"/>
        <w:rPr>
          <w:sz w:val="22"/>
          <w:szCs w:val="22"/>
        </w:rPr>
      </w:pPr>
    </w:p>
    <w:p w14:paraId="1D92E071" w14:textId="77777777" w:rsidR="00703069" w:rsidRPr="0083280C" w:rsidRDefault="00703069" w:rsidP="0084618F">
      <w:pPr>
        <w:tabs>
          <w:tab w:val="left" w:pos="993"/>
          <w:tab w:val="left" w:pos="1134"/>
        </w:tabs>
        <w:spacing w:line="276" w:lineRule="auto"/>
        <w:ind w:left="993" w:hanging="426"/>
        <w:contextualSpacing/>
        <w:jc w:val="both"/>
        <w:rPr>
          <w:b/>
          <w:bCs/>
          <w:sz w:val="22"/>
          <w:szCs w:val="22"/>
          <w:u w:val="single"/>
        </w:rPr>
      </w:pPr>
      <w:r w:rsidRPr="0083280C">
        <w:rPr>
          <w:b/>
          <w:bCs/>
          <w:sz w:val="22"/>
          <w:szCs w:val="22"/>
        </w:rPr>
        <w:tab/>
      </w:r>
      <w:r w:rsidRPr="0083280C">
        <w:rPr>
          <w:b/>
          <w:bCs/>
          <w:sz w:val="22"/>
          <w:szCs w:val="22"/>
          <w:u w:val="single"/>
        </w:rPr>
        <w:t>W przypadku wspólnego ubiegania się o zamówienie przez Wykonawców, w/w oświadczenie składa każdy z Wykonawców wspólnie ubiegających się o zamówienie.</w:t>
      </w:r>
    </w:p>
    <w:p w14:paraId="26B91B1B" w14:textId="77777777" w:rsidR="00703069" w:rsidRPr="0083280C" w:rsidRDefault="00703069" w:rsidP="00703069">
      <w:pPr>
        <w:tabs>
          <w:tab w:val="left" w:pos="993"/>
          <w:tab w:val="left" w:pos="1134"/>
        </w:tabs>
        <w:spacing w:line="276" w:lineRule="auto"/>
        <w:ind w:left="851" w:hanging="142"/>
        <w:contextualSpacing/>
        <w:jc w:val="both"/>
        <w:rPr>
          <w:b/>
          <w:bCs/>
          <w:sz w:val="22"/>
          <w:szCs w:val="22"/>
          <w:u w:val="single"/>
        </w:rPr>
      </w:pPr>
    </w:p>
    <w:p w14:paraId="26519C4C" w14:textId="77777777" w:rsidR="00703069" w:rsidRPr="00610B48" w:rsidRDefault="00703069" w:rsidP="0084618F">
      <w:pPr>
        <w:tabs>
          <w:tab w:val="left" w:pos="993"/>
          <w:tab w:val="left" w:pos="1134"/>
        </w:tabs>
        <w:spacing w:line="276" w:lineRule="auto"/>
        <w:ind w:left="993"/>
        <w:contextualSpacing/>
        <w:jc w:val="both"/>
        <w:rPr>
          <w:b/>
          <w:sz w:val="22"/>
          <w:szCs w:val="22"/>
          <w:u w:val="single"/>
        </w:rPr>
      </w:pPr>
      <w:r w:rsidRPr="00610B48">
        <w:rPr>
          <w:b/>
          <w:bCs/>
          <w:sz w:val="22"/>
          <w:szCs w:val="22"/>
          <w:u w:val="single"/>
        </w:rPr>
        <w:t xml:space="preserve">W przypadku, gdy w postępowaniu wpłynie jedna oferta, Zamawiający nie będzie wzywał do złożenia w/w oświadczenia. </w:t>
      </w:r>
    </w:p>
    <w:p w14:paraId="23E5E002" w14:textId="77777777" w:rsidR="00703069" w:rsidRPr="00B505E7" w:rsidRDefault="00703069" w:rsidP="00703069">
      <w:pPr>
        <w:tabs>
          <w:tab w:val="left" w:pos="993"/>
          <w:tab w:val="left" w:pos="1134"/>
        </w:tabs>
        <w:spacing w:line="276" w:lineRule="auto"/>
        <w:ind w:left="851" w:hanging="142"/>
        <w:contextualSpacing/>
        <w:jc w:val="both"/>
        <w:rPr>
          <w:b/>
          <w:bCs/>
          <w:sz w:val="22"/>
          <w:szCs w:val="22"/>
          <w:u w:val="single"/>
        </w:rPr>
      </w:pPr>
    </w:p>
    <w:p w14:paraId="44CF82BF" w14:textId="77777777" w:rsidR="00703069" w:rsidRPr="00B505E7" w:rsidRDefault="00703069" w:rsidP="00017F81">
      <w:pPr>
        <w:pStyle w:val="Akapitzlist"/>
        <w:numPr>
          <w:ilvl w:val="1"/>
          <w:numId w:val="62"/>
        </w:numPr>
        <w:tabs>
          <w:tab w:val="left" w:pos="993"/>
          <w:tab w:val="left" w:pos="1134"/>
        </w:tabs>
        <w:spacing w:line="276" w:lineRule="auto"/>
        <w:ind w:left="567" w:hanging="567"/>
        <w:contextualSpacing/>
        <w:jc w:val="both"/>
        <w:rPr>
          <w:b/>
          <w:sz w:val="22"/>
          <w:szCs w:val="22"/>
          <w:u w:val="single"/>
        </w:rPr>
      </w:pPr>
      <w:r w:rsidRPr="00B505E7">
        <w:rPr>
          <w:b/>
          <w:sz w:val="22"/>
          <w:szCs w:val="22"/>
          <w:u w:val="single"/>
        </w:rPr>
        <w:t xml:space="preserve">Wykonawca, którego oferta zostanie najwyżej oceniona, w celu wykazania spełniania warunków udziału w postępowaniu (określonych przez Zamawiającego w ust. 3 niniejszego rozdziału SWZ), na podstawie art. 274 ust. 1 ustawy zostanie wezwany w terminie nie </w:t>
      </w:r>
      <w:r>
        <w:rPr>
          <w:b/>
          <w:sz w:val="22"/>
          <w:szCs w:val="22"/>
          <w:u w:val="single"/>
        </w:rPr>
        <w:t>krótszym</w:t>
      </w:r>
      <w:r w:rsidRPr="00B505E7">
        <w:rPr>
          <w:b/>
          <w:sz w:val="22"/>
          <w:szCs w:val="22"/>
          <w:u w:val="single"/>
        </w:rPr>
        <w:t xml:space="preserve"> niż 5 dni od dnia wezwania do złożenia następujących podmiotowych środków dowodowych (aktualnych na dzień ich złożenia):</w:t>
      </w:r>
    </w:p>
    <w:p w14:paraId="67D7A0F1" w14:textId="77777777" w:rsidR="00703069" w:rsidRPr="0083280C" w:rsidRDefault="00703069" w:rsidP="00703069">
      <w:pPr>
        <w:spacing w:line="276" w:lineRule="auto"/>
        <w:ind w:left="360"/>
        <w:jc w:val="both"/>
        <w:rPr>
          <w:b/>
          <w:color w:val="FF0000"/>
          <w:sz w:val="22"/>
          <w:szCs w:val="22"/>
          <w:u w:val="single"/>
        </w:rPr>
      </w:pPr>
    </w:p>
    <w:p w14:paraId="5646294C" w14:textId="77777777" w:rsidR="00703069" w:rsidRPr="0083280C" w:rsidRDefault="00703069" w:rsidP="00017F81">
      <w:pPr>
        <w:pStyle w:val="Akapitzlist"/>
        <w:numPr>
          <w:ilvl w:val="4"/>
          <w:numId w:val="63"/>
        </w:numPr>
        <w:spacing w:line="276" w:lineRule="auto"/>
        <w:ind w:left="851" w:hanging="284"/>
        <w:jc w:val="both"/>
        <w:rPr>
          <w:sz w:val="22"/>
          <w:szCs w:val="22"/>
          <w:u w:val="single"/>
        </w:rPr>
      </w:pPr>
      <w:r w:rsidRPr="0083280C">
        <w:rPr>
          <w:sz w:val="22"/>
          <w:szCs w:val="22"/>
          <w:u w:val="single"/>
        </w:rPr>
        <w:t>w celu wykazania spełniania warunku z Rozdziału V ust. 3 pkt</w:t>
      </w:r>
      <w:r w:rsidR="009E6615">
        <w:rPr>
          <w:sz w:val="22"/>
          <w:szCs w:val="22"/>
          <w:u w:val="single"/>
        </w:rPr>
        <w:t>.</w:t>
      </w:r>
      <w:r w:rsidRPr="0083280C">
        <w:rPr>
          <w:sz w:val="22"/>
          <w:szCs w:val="22"/>
          <w:u w:val="single"/>
        </w:rPr>
        <w:t xml:space="preserve"> 4 lit. a):</w:t>
      </w:r>
    </w:p>
    <w:p w14:paraId="5CAB2A17" w14:textId="77777777" w:rsidR="00703069" w:rsidRPr="0083280C" w:rsidRDefault="00703069" w:rsidP="001F3262">
      <w:pPr>
        <w:pStyle w:val="Akapitzlist"/>
        <w:spacing w:line="276" w:lineRule="auto"/>
        <w:ind w:left="851"/>
        <w:jc w:val="both"/>
        <w:rPr>
          <w:sz w:val="22"/>
          <w:szCs w:val="22"/>
          <w:u w:val="single"/>
        </w:rPr>
      </w:pPr>
    </w:p>
    <w:p w14:paraId="2D7A9A42" w14:textId="77777777" w:rsidR="00703069" w:rsidRPr="004638B5" w:rsidRDefault="00703069" w:rsidP="001F3262">
      <w:pPr>
        <w:pStyle w:val="Akapitzlist"/>
        <w:spacing w:line="276" w:lineRule="auto"/>
        <w:ind w:left="851"/>
        <w:jc w:val="both"/>
        <w:rPr>
          <w:bCs/>
          <w:color w:val="000000" w:themeColor="text1"/>
          <w:sz w:val="22"/>
          <w:szCs w:val="22"/>
          <w:shd w:val="clear" w:color="auto" w:fill="FFFFFF"/>
        </w:rPr>
      </w:pPr>
      <w:r w:rsidRPr="004638B5">
        <w:rPr>
          <w:bCs/>
          <w:color w:val="000000" w:themeColor="text1"/>
          <w:sz w:val="22"/>
          <w:szCs w:val="22"/>
          <w:shd w:val="clear" w:color="auto" w:fill="FFFFFF"/>
        </w:rPr>
        <w:t>wykazu robót budowlanych wykonanych nie wcześniej niż w okresie ostatnich 5 lat, a jeżeli okres prowadzenia działalności jest krótszy - w tym okresie, wraz z podaniem ich rodzaju,</w:t>
      </w:r>
      <w:r w:rsidR="00F01602" w:rsidRPr="004638B5">
        <w:rPr>
          <w:bCs/>
          <w:color w:val="000000" w:themeColor="text1"/>
          <w:sz w:val="22"/>
          <w:szCs w:val="22"/>
          <w:shd w:val="clear" w:color="auto" w:fill="FFFFFF"/>
        </w:rPr>
        <w:t xml:space="preserve"> wartości,</w:t>
      </w:r>
      <w:r w:rsidRPr="004638B5">
        <w:rPr>
          <w:bCs/>
          <w:color w:val="000000" w:themeColor="text1"/>
          <w:sz w:val="22"/>
          <w:szCs w:val="22"/>
          <w:shd w:val="clear" w:color="auto" w:fill="FFFFFF"/>
        </w:rPr>
        <w:t xml:space="preserve"> daty i miejsca wykonania oraz podmiotów, na rzecz których roboty te zostały wykonane, oraz załączeniem dowodów określających, czy te roboty budowlane zostały wykonane należycie, przy czym dowodami, o których mowa, są referencje bądź inne dokumenty sporządzone przez podmiot, na rzecz którego roboty budowlane zostały </w:t>
      </w:r>
      <w:r w:rsidRPr="004638B5">
        <w:rPr>
          <w:bCs/>
          <w:color w:val="000000" w:themeColor="text1"/>
          <w:sz w:val="22"/>
          <w:szCs w:val="22"/>
          <w:shd w:val="clear" w:color="auto" w:fill="FFFFFF"/>
        </w:rPr>
        <w:lastRenderedPageBreak/>
        <w:t>wykonane, a jeżeli wykonawca z przyczyn niezależnych od niego nie jest w stanie uzyskać tych dokumentów - inne odpowiednie dokumenty.</w:t>
      </w:r>
    </w:p>
    <w:p w14:paraId="537CB103" w14:textId="77777777" w:rsidR="00AD62F8" w:rsidRDefault="00AD62F8" w:rsidP="001F3262">
      <w:pPr>
        <w:pStyle w:val="Akapitzlist"/>
        <w:spacing w:line="276" w:lineRule="auto"/>
        <w:ind w:left="851"/>
        <w:jc w:val="both"/>
        <w:rPr>
          <w:bCs/>
          <w:sz w:val="22"/>
          <w:szCs w:val="22"/>
          <w:shd w:val="clear" w:color="auto" w:fill="FFFFFF"/>
        </w:rPr>
      </w:pPr>
    </w:p>
    <w:p w14:paraId="719FB487" w14:textId="77777777" w:rsidR="00703069" w:rsidRPr="0083280C" w:rsidRDefault="00703069" w:rsidP="00703069">
      <w:pPr>
        <w:tabs>
          <w:tab w:val="left" w:pos="1134"/>
        </w:tabs>
        <w:spacing w:line="276" w:lineRule="auto"/>
        <w:jc w:val="both"/>
        <w:rPr>
          <w:sz w:val="22"/>
          <w:szCs w:val="22"/>
        </w:rPr>
      </w:pPr>
    </w:p>
    <w:p w14:paraId="16DD833A" w14:textId="77777777" w:rsidR="00703069" w:rsidRPr="0083280C" w:rsidRDefault="00703069" w:rsidP="00017F81">
      <w:pPr>
        <w:pStyle w:val="Nagwek2"/>
        <w:numPr>
          <w:ilvl w:val="0"/>
          <w:numId w:val="64"/>
        </w:numPr>
        <w:spacing w:line="276" w:lineRule="auto"/>
        <w:rPr>
          <w:rFonts w:ascii="Times New Roman" w:hAnsi="Times New Roman"/>
          <w:bCs/>
          <w:szCs w:val="22"/>
        </w:rPr>
      </w:pPr>
      <w:bookmarkStart w:id="11" w:name="_Toc74117425"/>
      <w:r w:rsidRPr="0083280C">
        <w:rPr>
          <w:rFonts w:ascii="Times New Roman" w:hAnsi="Times New Roman"/>
          <w:bCs/>
          <w:szCs w:val="22"/>
        </w:rPr>
        <w:t>INFORMACJA NA TEMAT WSPÓLNEGO UBIEGANIA SIĘ WYKONAWCÓW O UDZIELENIE ZAMÓWIENIA</w:t>
      </w:r>
      <w:bookmarkEnd w:id="11"/>
    </w:p>
    <w:p w14:paraId="4AFFF600" w14:textId="77777777" w:rsidR="00703069" w:rsidRPr="0083280C" w:rsidRDefault="00703069" w:rsidP="00703069">
      <w:pPr>
        <w:spacing w:line="276" w:lineRule="auto"/>
        <w:jc w:val="both"/>
        <w:rPr>
          <w:sz w:val="22"/>
          <w:szCs w:val="22"/>
        </w:rPr>
      </w:pPr>
    </w:p>
    <w:p w14:paraId="588D451A" w14:textId="77777777" w:rsidR="008826F5" w:rsidRPr="008826F5" w:rsidRDefault="008826F5" w:rsidP="00484502">
      <w:pPr>
        <w:pStyle w:val="Akapitzlist"/>
        <w:numPr>
          <w:ilvl w:val="1"/>
          <w:numId w:val="41"/>
        </w:numPr>
        <w:tabs>
          <w:tab w:val="clear" w:pos="453"/>
          <w:tab w:val="num" w:pos="510"/>
        </w:tabs>
        <w:ind w:left="397"/>
        <w:jc w:val="both"/>
        <w:rPr>
          <w:sz w:val="22"/>
          <w:szCs w:val="22"/>
        </w:rPr>
      </w:pPr>
      <w:r w:rsidRPr="008826F5">
        <w:rPr>
          <w:sz w:val="22"/>
          <w:szCs w:val="22"/>
        </w:rPr>
        <w:t>Wykonawcy mogą wspólnie ubiegać się o udzielenie zamówienia.</w:t>
      </w:r>
    </w:p>
    <w:p w14:paraId="3EA0CDE3" w14:textId="77777777" w:rsidR="008826F5" w:rsidRPr="008826F5" w:rsidRDefault="008826F5" w:rsidP="008826F5">
      <w:pPr>
        <w:jc w:val="both"/>
        <w:rPr>
          <w:sz w:val="22"/>
          <w:szCs w:val="22"/>
        </w:rPr>
      </w:pPr>
    </w:p>
    <w:p w14:paraId="3A075655" w14:textId="77777777" w:rsidR="008826F5" w:rsidRPr="008826F5" w:rsidRDefault="008826F5" w:rsidP="00484502">
      <w:pPr>
        <w:pStyle w:val="Akapitzlist"/>
        <w:numPr>
          <w:ilvl w:val="1"/>
          <w:numId w:val="41"/>
        </w:numPr>
        <w:tabs>
          <w:tab w:val="clear" w:pos="453"/>
          <w:tab w:val="num" w:pos="510"/>
        </w:tabs>
        <w:ind w:left="397"/>
        <w:jc w:val="both"/>
        <w:rPr>
          <w:sz w:val="22"/>
          <w:szCs w:val="22"/>
        </w:rPr>
      </w:pPr>
      <w:r w:rsidRPr="008826F5">
        <w:rPr>
          <w:sz w:val="22"/>
          <w:szCs w:val="22"/>
        </w:rPr>
        <w:t>Wykonawcy wspólnie ubiegający się o udzielenie zamówienia, ustanawiają pełnomocnika do reprezentowania ich w postępowaniu o udzielenie zamówienia albo reprezentowania w postępowaniu i zawarcia umowy w sprawie zamówienia publicznego – nie dotyczy spółki cywilnej, o ile upoważnienie/pełnomocnictwo do występowania w imieniu tej spółki wynika z dołączonej do oferty umowy spółki bądź wszyscy wspólnicy podpiszą ofertę.</w:t>
      </w:r>
    </w:p>
    <w:p w14:paraId="4687BEB0" w14:textId="77777777" w:rsidR="008826F5" w:rsidRPr="008826F5" w:rsidRDefault="008826F5" w:rsidP="008826F5">
      <w:pPr>
        <w:jc w:val="both"/>
        <w:rPr>
          <w:sz w:val="22"/>
          <w:szCs w:val="22"/>
        </w:rPr>
      </w:pPr>
    </w:p>
    <w:p w14:paraId="60AB4E89" w14:textId="77777777" w:rsidR="008826F5" w:rsidRPr="008826F5" w:rsidRDefault="008826F5" w:rsidP="00484502">
      <w:pPr>
        <w:numPr>
          <w:ilvl w:val="1"/>
          <w:numId w:val="41"/>
        </w:numPr>
        <w:tabs>
          <w:tab w:val="clear" w:pos="453"/>
          <w:tab w:val="num" w:pos="510"/>
        </w:tabs>
        <w:ind w:left="357" w:hanging="357"/>
        <w:jc w:val="both"/>
        <w:rPr>
          <w:sz w:val="22"/>
          <w:szCs w:val="22"/>
        </w:rPr>
      </w:pPr>
      <w:r w:rsidRPr="008826F5">
        <w:rPr>
          <w:sz w:val="22"/>
          <w:szCs w:val="22"/>
        </w:rPr>
        <w:t>Wykonawcy wspólnie ubiegający się o udzielenie zamówienia, zobowiązani się złożyć wraz z ofertą stosowne p</w:t>
      </w:r>
      <w:r w:rsidR="00573171">
        <w:rPr>
          <w:sz w:val="22"/>
          <w:szCs w:val="22"/>
        </w:rPr>
        <w:t>ełnomocnictwo – zgodnie z ust. 14</w:t>
      </w:r>
      <w:r w:rsidRPr="008826F5">
        <w:rPr>
          <w:sz w:val="22"/>
          <w:szCs w:val="22"/>
        </w:rPr>
        <w:t>.2. rozdz. XI SWZ – nie dotyczy spółki cywilnej, o ile upoważnienie/pełnomocnictwo do występowania w imieniu tej spółki wynika z dołączonej do oferty umowy spółki bądź wszyscy wspólnicy podpiszą ofertę.</w:t>
      </w:r>
    </w:p>
    <w:p w14:paraId="26F0CD7D" w14:textId="77777777" w:rsidR="008826F5" w:rsidRDefault="008826F5" w:rsidP="008826F5">
      <w:pPr>
        <w:tabs>
          <w:tab w:val="num" w:pos="510"/>
          <w:tab w:val="num" w:pos="567"/>
        </w:tabs>
        <w:ind w:left="357"/>
        <w:jc w:val="both"/>
        <w:rPr>
          <w:b/>
          <w:bCs/>
          <w:sz w:val="22"/>
          <w:szCs w:val="22"/>
          <w:u w:val="single"/>
        </w:rPr>
      </w:pPr>
    </w:p>
    <w:p w14:paraId="7F080794" w14:textId="77777777" w:rsidR="008826F5" w:rsidRPr="008826F5" w:rsidRDefault="008826F5" w:rsidP="008826F5">
      <w:pPr>
        <w:tabs>
          <w:tab w:val="num" w:pos="510"/>
          <w:tab w:val="num" w:pos="567"/>
        </w:tabs>
        <w:ind w:left="357"/>
        <w:jc w:val="both"/>
        <w:rPr>
          <w:b/>
          <w:bCs/>
          <w:sz w:val="22"/>
          <w:szCs w:val="22"/>
        </w:rPr>
      </w:pPr>
      <w:r w:rsidRPr="008826F5">
        <w:rPr>
          <w:b/>
          <w:bCs/>
          <w:sz w:val="22"/>
          <w:szCs w:val="22"/>
          <w:u w:val="single"/>
        </w:rPr>
        <w:t>Uwaga</w:t>
      </w:r>
      <w:r>
        <w:rPr>
          <w:b/>
          <w:bCs/>
          <w:sz w:val="22"/>
          <w:szCs w:val="22"/>
          <w:u w:val="single"/>
        </w:rPr>
        <w:t>:</w:t>
      </w:r>
    </w:p>
    <w:p w14:paraId="7217AA6E" w14:textId="77777777" w:rsidR="008826F5" w:rsidRPr="008826F5" w:rsidRDefault="008826F5" w:rsidP="008826F5">
      <w:pPr>
        <w:tabs>
          <w:tab w:val="num" w:pos="510"/>
          <w:tab w:val="num" w:pos="567"/>
        </w:tabs>
        <w:ind w:left="357"/>
        <w:jc w:val="both"/>
        <w:rPr>
          <w:sz w:val="22"/>
          <w:szCs w:val="22"/>
        </w:rPr>
      </w:pPr>
      <w:r w:rsidRPr="008826F5">
        <w:rPr>
          <w:sz w:val="22"/>
          <w:szCs w:val="22"/>
        </w:rPr>
        <w:t>Pełnomocnictwo, o którym mowa powyżej może wynikać albo z dokumentu pod taką samą nazwą albo z umowy Wykonawców wspólnie ubiegających się o udzielenie zamówienia.</w:t>
      </w:r>
    </w:p>
    <w:p w14:paraId="10F22CEF" w14:textId="77777777" w:rsidR="008826F5" w:rsidRPr="008826F5" w:rsidRDefault="008826F5" w:rsidP="008826F5">
      <w:pPr>
        <w:ind w:left="357"/>
        <w:jc w:val="both"/>
        <w:rPr>
          <w:sz w:val="22"/>
          <w:szCs w:val="22"/>
        </w:rPr>
      </w:pPr>
    </w:p>
    <w:p w14:paraId="35B280C0" w14:textId="77777777" w:rsidR="008826F5" w:rsidRPr="008826F5" w:rsidRDefault="008826F5" w:rsidP="00484502">
      <w:pPr>
        <w:numPr>
          <w:ilvl w:val="1"/>
          <w:numId w:val="41"/>
        </w:numPr>
        <w:tabs>
          <w:tab w:val="clear" w:pos="453"/>
          <w:tab w:val="num" w:pos="510"/>
        </w:tabs>
        <w:ind w:left="357" w:hanging="357"/>
        <w:jc w:val="both"/>
        <w:rPr>
          <w:sz w:val="22"/>
          <w:szCs w:val="22"/>
        </w:rPr>
      </w:pPr>
      <w:r w:rsidRPr="008826F5">
        <w:rPr>
          <w:sz w:val="22"/>
          <w:szCs w:val="22"/>
        </w:rPr>
        <w:t>Oferta musi być podpisana w taki sposób, by prawnie zobowiązywała wszystkich Wykonawców występujących wspólnie (przez każdego z Wykonawców lub upoważnionego pełnomocnika).</w:t>
      </w:r>
    </w:p>
    <w:p w14:paraId="1C021ADF" w14:textId="77777777" w:rsidR="008826F5" w:rsidRPr="008826F5" w:rsidRDefault="008826F5" w:rsidP="008826F5">
      <w:pPr>
        <w:jc w:val="both"/>
        <w:rPr>
          <w:sz w:val="22"/>
          <w:szCs w:val="22"/>
        </w:rPr>
      </w:pPr>
    </w:p>
    <w:p w14:paraId="17CD9DAD" w14:textId="77777777" w:rsidR="008826F5" w:rsidRPr="008826F5" w:rsidRDefault="008826F5" w:rsidP="00484502">
      <w:pPr>
        <w:numPr>
          <w:ilvl w:val="1"/>
          <w:numId w:val="41"/>
        </w:numPr>
        <w:tabs>
          <w:tab w:val="clear" w:pos="453"/>
          <w:tab w:val="num" w:pos="510"/>
        </w:tabs>
        <w:ind w:left="357" w:hanging="357"/>
        <w:jc w:val="both"/>
        <w:rPr>
          <w:sz w:val="22"/>
          <w:szCs w:val="22"/>
        </w:rPr>
      </w:pPr>
      <w:r w:rsidRPr="008826F5">
        <w:rPr>
          <w:bCs/>
          <w:sz w:val="22"/>
          <w:szCs w:val="22"/>
        </w:rPr>
        <w:t xml:space="preserve">W przypadku wspólnego ubiegania się o udzielenie zamówienie przez Wykonawców oświadczenie, o którym mowa w art. 125 ustawy (ust. </w:t>
      </w:r>
      <w:r w:rsidR="00573171">
        <w:rPr>
          <w:bCs/>
          <w:sz w:val="22"/>
          <w:szCs w:val="22"/>
        </w:rPr>
        <w:t>14</w:t>
      </w:r>
      <w:r w:rsidRPr="008826F5">
        <w:rPr>
          <w:bCs/>
          <w:sz w:val="22"/>
          <w:szCs w:val="22"/>
        </w:rPr>
        <w:t xml:space="preserve">.1. rozdziału XI SWZ) składa każdy z Wykonawców wspólnie ubiegających się o zamówienie. Oświadczenia te potwierdzają spełnianie warunków udziału w postępowaniu w zakresie, w którym </w:t>
      </w:r>
      <w:bookmarkStart w:id="12" w:name="_Hlk60825101"/>
      <w:r w:rsidRPr="008826F5">
        <w:rPr>
          <w:bCs/>
          <w:sz w:val="22"/>
          <w:szCs w:val="22"/>
        </w:rPr>
        <w:t>Wykonawca wspólnie ubiegający się o udzielenie zamówienia</w:t>
      </w:r>
      <w:bookmarkEnd w:id="12"/>
      <w:r w:rsidRPr="008826F5">
        <w:rPr>
          <w:bCs/>
          <w:sz w:val="22"/>
          <w:szCs w:val="22"/>
        </w:rPr>
        <w:t xml:space="preserve"> wykazuje spełnianie warunków udziału w postępowaniu, oraz brak podstaw wykluczenia - każdy z Wykonawców wspólnie ubiegających się o udzielenie zamówienia nie może podlegać wykluczeniu z postępowania w oparciu o wskazane w SWZ podstawy wykluczenia.</w:t>
      </w:r>
    </w:p>
    <w:p w14:paraId="4626C652" w14:textId="77777777" w:rsidR="008826F5" w:rsidRPr="008826F5" w:rsidRDefault="008826F5" w:rsidP="008826F5">
      <w:pPr>
        <w:pStyle w:val="Akapitzlist"/>
        <w:rPr>
          <w:sz w:val="22"/>
          <w:szCs w:val="22"/>
        </w:rPr>
      </w:pPr>
    </w:p>
    <w:p w14:paraId="589314C6" w14:textId="77777777" w:rsidR="008826F5" w:rsidRPr="008826F5" w:rsidRDefault="008826F5" w:rsidP="00484502">
      <w:pPr>
        <w:numPr>
          <w:ilvl w:val="1"/>
          <w:numId w:val="41"/>
        </w:numPr>
        <w:tabs>
          <w:tab w:val="clear" w:pos="453"/>
          <w:tab w:val="num" w:pos="510"/>
        </w:tabs>
        <w:ind w:left="357" w:hanging="357"/>
        <w:jc w:val="both"/>
        <w:rPr>
          <w:sz w:val="22"/>
          <w:szCs w:val="22"/>
        </w:rPr>
      </w:pPr>
      <w:r w:rsidRPr="008826F5">
        <w:rPr>
          <w:sz w:val="22"/>
          <w:szCs w:val="22"/>
        </w:rPr>
        <w:t>Wszelka korespondencja prowadzona będzie wyłącznie z podmiotem występującym jako pełnomocnik Wykonawców wspólnie ubiegających się o udzielenie zamówienia.</w:t>
      </w:r>
    </w:p>
    <w:p w14:paraId="1D90D9BB" w14:textId="77777777" w:rsidR="008826F5" w:rsidRPr="008826F5" w:rsidRDefault="008826F5" w:rsidP="008826F5">
      <w:pPr>
        <w:jc w:val="both"/>
        <w:rPr>
          <w:sz w:val="22"/>
          <w:szCs w:val="22"/>
        </w:rPr>
      </w:pPr>
    </w:p>
    <w:p w14:paraId="58FDA0B1" w14:textId="77777777" w:rsidR="008826F5" w:rsidRDefault="008826F5" w:rsidP="00017F81">
      <w:pPr>
        <w:pStyle w:val="Akapitzlist"/>
        <w:numPr>
          <w:ilvl w:val="0"/>
          <w:numId w:val="66"/>
        </w:numPr>
        <w:ind w:left="340"/>
        <w:jc w:val="both"/>
        <w:rPr>
          <w:b/>
          <w:bCs/>
          <w:sz w:val="22"/>
          <w:szCs w:val="22"/>
          <w:u w:val="single"/>
        </w:rPr>
      </w:pPr>
      <w:r w:rsidRPr="008826F5">
        <w:rPr>
          <w:b/>
          <w:bCs/>
          <w:sz w:val="22"/>
          <w:szCs w:val="22"/>
          <w:u w:val="single"/>
        </w:rPr>
        <w:t xml:space="preserve">Warunek dotyczący uprawnień do prowadzenia określonej działalności gospodarczej lub zawodowej (o ile został sformułowany), o którym mowa w art.112 ust. 2 pkt 2 ustawy </w:t>
      </w:r>
      <w:proofErr w:type="spellStart"/>
      <w:r w:rsidRPr="008826F5">
        <w:rPr>
          <w:b/>
          <w:bCs/>
          <w:sz w:val="22"/>
          <w:szCs w:val="22"/>
          <w:u w:val="single"/>
        </w:rPr>
        <w:t>Pzp</w:t>
      </w:r>
      <w:proofErr w:type="spellEnd"/>
      <w:r w:rsidRPr="008826F5">
        <w:rPr>
          <w:b/>
          <w:bCs/>
          <w:sz w:val="22"/>
          <w:szCs w:val="22"/>
          <w:u w:val="single"/>
        </w:rPr>
        <w:t>, zostanie spełniony, jeżeli co najmniej jeden z wykonawców wspólnie ubiegających się o udzielenie zamówienia posiada uprawnienia do prowadzenia określonej działalności gospodarczej lub zawodowej i zrealizuje roboty budowlane do których realizacji te uprawnienia są wymagane.</w:t>
      </w:r>
    </w:p>
    <w:p w14:paraId="150A8444" w14:textId="77777777" w:rsidR="008826F5" w:rsidRPr="008826F5" w:rsidRDefault="008826F5" w:rsidP="008826F5">
      <w:pPr>
        <w:pStyle w:val="Akapitzlist"/>
        <w:ind w:left="340"/>
        <w:jc w:val="both"/>
        <w:rPr>
          <w:b/>
          <w:bCs/>
          <w:sz w:val="22"/>
          <w:szCs w:val="22"/>
          <w:u w:val="single"/>
        </w:rPr>
      </w:pPr>
    </w:p>
    <w:p w14:paraId="4F80CFA3" w14:textId="77777777" w:rsidR="008826F5" w:rsidRDefault="008826F5" w:rsidP="00017F81">
      <w:pPr>
        <w:pStyle w:val="Akapitzlist"/>
        <w:numPr>
          <w:ilvl w:val="0"/>
          <w:numId w:val="66"/>
        </w:numPr>
        <w:ind w:left="340"/>
        <w:jc w:val="both"/>
        <w:rPr>
          <w:b/>
          <w:bCs/>
          <w:sz w:val="22"/>
          <w:szCs w:val="22"/>
          <w:u w:val="single"/>
        </w:rPr>
      </w:pPr>
      <w:r w:rsidRPr="008826F5">
        <w:rPr>
          <w:b/>
          <w:bCs/>
          <w:sz w:val="22"/>
          <w:szCs w:val="22"/>
          <w:u w:val="single"/>
        </w:rPr>
        <w:t>W odniesieniu do warunków dotyczących wykształcenia, kwalifikacji zawodowych lub doświadczenia (o ile zostały sformułowane) wykonawcy wspólnie ubiegający się o udzielenie zamówienia mogą polegać na zdolnościach tych z wykonawców, którzy wykonają roboty budowlane, do realizacji których te zdolności są wymagane.</w:t>
      </w:r>
    </w:p>
    <w:p w14:paraId="1BAA7D21" w14:textId="77777777" w:rsidR="008826F5" w:rsidRPr="008826F5" w:rsidRDefault="008826F5" w:rsidP="008826F5">
      <w:pPr>
        <w:pStyle w:val="Akapitzlist"/>
        <w:ind w:left="340"/>
        <w:jc w:val="both"/>
        <w:rPr>
          <w:b/>
          <w:bCs/>
          <w:sz w:val="22"/>
          <w:szCs w:val="22"/>
          <w:u w:val="single"/>
        </w:rPr>
      </w:pPr>
    </w:p>
    <w:p w14:paraId="768F1774" w14:textId="77777777" w:rsidR="008826F5" w:rsidRPr="008826F5" w:rsidRDefault="008826F5" w:rsidP="00017F81">
      <w:pPr>
        <w:pStyle w:val="Akapitzlist"/>
        <w:numPr>
          <w:ilvl w:val="0"/>
          <w:numId w:val="66"/>
        </w:numPr>
        <w:ind w:left="340"/>
        <w:jc w:val="both"/>
        <w:rPr>
          <w:b/>
          <w:bCs/>
          <w:sz w:val="22"/>
          <w:szCs w:val="22"/>
          <w:u w:val="single"/>
        </w:rPr>
      </w:pPr>
      <w:r w:rsidRPr="008826F5">
        <w:rPr>
          <w:b/>
          <w:bCs/>
          <w:sz w:val="22"/>
          <w:szCs w:val="22"/>
          <w:u w:val="single"/>
        </w:rPr>
        <w:t>W przypadku, o którym mowa w ust. 7 i 8 niniejszego rozdziału wykonawcy wspólnie ubiegający się o udzielenie zamówienia, dołączają odpowiednio do oferty oświadczenie, z którego wynika, które roboty budowlane/usługi/dostawy wykonają poszczególni wykonawcy.</w:t>
      </w:r>
    </w:p>
    <w:p w14:paraId="6A83AD62" w14:textId="77777777" w:rsidR="00703069" w:rsidRPr="008826F5" w:rsidRDefault="00703069" w:rsidP="00703069">
      <w:pPr>
        <w:spacing w:line="276" w:lineRule="auto"/>
        <w:rPr>
          <w:sz w:val="22"/>
          <w:szCs w:val="22"/>
        </w:rPr>
      </w:pPr>
    </w:p>
    <w:p w14:paraId="589F6656" w14:textId="77777777" w:rsidR="00703069" w:rsidRPr="0083280C" w:rsidRDefault="00703069" w:rsidP="00017F81">
      <w:pPr>
        <w:pStyle w:val="Nagwek2"/>
        <w:numPr>
          <w:ilvl w:val="0"/>
          <w:numId w:val="64"/>
        </w:numPr>
        <w:spacing w:line="276" w:lineRule="auto"/>
        <w:rPr>
          <w:rFonts w:ascii="Times New Roman" w:hAnsi="Times New Roman"/>
          <w:szCs w:val="22"/>
          <w:u w:val="single"/>
        </w:rPr>
      </w:pPr>
      <w:bookmarkStart w:id="13" w:name="_Toc74117427"/>
      <w:r w:rsidRPr="0083280C">
        <w:rPr>
          <w:rFonts w:ascii="Times New Roman" w:hAnsi="Times New Roman"/>
          <w:szCs w:val="22"/>
        </w:rPr>
        <w:lastRenderedPageBreak/>
        <w:t>INFORMACJE O WYMAGANIACH TECHNICZNYCH I ORGANIZACYJNYCH SPORZĄDZANIA, WYSYŁANIA I ODBIERANIA KORESPONDENCJI ELEKTRONICZNEJ</w:t>
      </w:r>
      <w:bookmarkEnd w:id="13"/>
    </w:p>
    <w:p w14:paraId="7625D3FF" w14:textId="77777777" w:rsidR="00703069" w:rsidRPr="0083280C" w:rsidRDefault="00703069" w:rsidP="00703069">
      <w:pPr>
        <w:autoSpaceDE w:val="0"/>
        <w:autoSpaceDN w:val="0"/>
        <w:adjustRightInd w:val="0"/>
        <w:spacing w:line="276" w:lineRule="auto"/>
        <w:rPr>
          <w:rFonts w:eastAsiaTheme="minorHAnsi"/>
          <w:color w:val="000000"/>
          <w:sz w:val="22"/>
          <w:szCs w:val="22"/>
          <w:lang w:eastAsia="en-US"/>
        </w:rPr>
      </w:pPr>
    </w:p>
    <w:p w14:paraId="2442C6EA" w14:textId="77777777" w:rsidR="008826F5" w:rsidRPr="007B5292" w:rsidRDefault="00703069" w:rsidP="00017F81">
      <w:pPr>
        <w:pStyle w:val="Default"/>
        <w:numPr>
          <w:ilvl w:val="3"/>
          <w:numId w:val="53"/>
        </w:numPr>
        <w:spacing w:line="276" w:lineRule="auto"/>
        <w:ind w:left="417"/>
        <w:jc w:val="both"/>
        <w:rPr>
          <w:rFonts w:ascii="Times New Roman" w:hAnsi="Times New Roman" w:cs="Times New Roman"/>
          <w:sz w:val="22"/>
          <w:szCs w:val="22"/>
        </w:rPr>
      </w:pPr>
      <w:bookmarkStart w:id="14" w:name="_Hlk71195482"/>
      <w:r w:rsidRPr="007B5292">
        <w:rPr>
          <w:rFonts w:ascii="Times New Roman" w:hAnsi="Times New Roman" w:cs="Times New Roman"/>
          <w:sz w:val="22"/>
          <w:szCs w:val="22"/>
        </w:rPr>
        <w:t xml:space="preserve">W postępowaniu o udzielenie zamówienia komunikacja między Zamawiającym a Wykonawcami odbywa się przy użyciu </w:t>
      </w:r>
      <w:r w:rsidR="008826F5" w:rsidRPr="007B5292">
        <w:rPr>
          <w:rFonts w:ascii="Times New Roman" w:eastAsiaTheme="minorHAnsi" w:hAnsi="Times New Roman" w:cs="Times New Roman"/>
          <w:sz w:val="22"/>
          <w:szCs w:val="22"/>
          <w:lang w:eastAsia="en-US"/>
        </w:rPr>
        <w:t xml:space="preserve">Platformy e-Zamówienia, która jest dostępna pod adresem </w:t>
      </w:r>
      <w:hyperlink r:id="rId26" w:history="1">
        <w:r w:rsidR="008826F5" w:rsidRPr="007B5292">
          <w:rPr>
            <w:rStyle w:val="Hipercze"/>
            <w:rFonts w:ascii="Times New Roman" w:eastAsiaTheme="minorHAnsi" w:hAnsi="Times New Roman" w:cs="Times New Roman"/>
            <w:sz w:val="22"/>
            <w:szCs w:val="22"/>
            <w:lang w:eastAsia="en-US"/>
          </w:rPr>
          <w:t>https://ezamowienia.gov.pl</w:t>
        </w:r>
      </w:hyperlink>
      <w:r w:rsidRPr="007B5292">
        <w:rPr>
          <w:rFonts w:ascii="Times New Roman" w:hAnsi="Times New Roman" w:cs="Times New Roman"/>
          <w:sz w:val="22"/>
          <w:szCs w:val="22"/>
        </w:rPr>
        <w:t xml:space="preserve"> oraz poczty elektronicznej.</w:t>
      </w:r>
    </w:p>
    <w:p w14:paraId="30D5BA6D" w14:textId="77777777" w:rsidR="008826F5" w:rsidRPr="007B5292" w:rsidRDefault="008826F5" w:rsidP="00017F81">
      <w:pPr>
        <w:pStyle w:val="Default"/>
        <w:numPr>
          <w:ilvl w:val="3"/>
          <w:numId w:val="53"/>
        </w:numPr>
        <w:spacing w:line="276" w:lineRule="auto"/>
        <w:ind w:left="417"/>
        <w:jc w:val="both"/>
        <w:rPr>
          <w:rFonts w:ascii="Times New Roman" w:hAnsi="Times New Roman" w:cs="Times New Roman"/>
          <w:sz w:val="22"/>
          <w:szCs w:val="22"/>
        </w:rPr>
      </w:pPr>
      <w:r w:rsidRPr="007B5292">
        <w:rPr>
          <w:rFonts w:ascii="Times New Roman" w:eastAsiaTheme="minorHAnsi" w:hAnsi="Times New Roman" w:cs="Times New Roman"/>
          <w:sz w:val="22"/>
          <w:szCs w:val="22"/>
          <w:lang w:eastAsia="en-US"/>
        </w:rPr>
        <w:t xml:space="preserve">Korzystanie z Platformy e-Zamówienia jest bezpłatne. </w:t>
      </w:r>
    </w:p>
    <w:p w14:paraId="125DC303" w14:textId="77777777" w:rsidR="008826F5" w:rsidRPr="001F3262" w:rsidRDefault="00703069" w:rsidP="00017F81">
      <w:pPr>
        <w:pStyle w:val="Akapitzlist"/>
        <w:numPr>
          <w:ilvl w:val="3"/>
          <w:numId w:val="53"/>
        </w:numPr>
        <w:spacing w:line="276" w:lineRule="auto"/>
        <w:ind w:left="417"/>
        <w:jc w:val="both"/>
        <w:rPr>
          <w:sz w:val="22"/>
          <w:szCs w:val="22"/>
        </w:rPr>
      </w:pPr>
      <w:r w:rsidRPr="001F3262">
        <w:rPr>
          <w:sz w:val="22"/>
          <w:szCs w:val="22"/>
        </w:rPr>
        <w:t>Zamawiający wyznacz</w:t>
      </w:r>
      <w:r w:rsidR="00705E96">
        <w:rPr>
          <w:sz w:val="22"/>
          <w:szCs w:val="22"/>
        </w:rPr>
        <w:t>a do kontaktu następujące osoby</w:t>
      </w:r>
      <w:r w:rsidR="001F3262" w:rsidRPr="001F3262">
        <w:rPr>
          <w:b/>
          <w:sz w:val="22"/>
          <w:szCs w:val="22"/>
        </w:rPr>
        <w:t xml:space="preserve"> </w:t>
      </w:r>
      <w:r w:rsidR="00287A1F" w:rsidRPr="00705E96">
        <w:rPr>
          <w:sz w:val="22"/>
          <w:szCs w:val="22"/>
        </w:rPr>
        <w:t>Michał Kasperczyk</w:t>
      </w:r>
      <w:r w:rsidR="00705E96">
        <w:rPr>
          <w:sz w:val="22"/>
          <w:szCs w:val="22"/>
        </w:rPr>
        <w:t>, Jarosław Wróbel</w:t>
      </w:r>
    </w:p>
    <w:p w14:paraId="320F14A5" w14:textId="7777EC5C" w:rsidR="00BE3B3E" w:rsidRPr="007674CA" w:rsidRDefault="008826F5" w:rsidP="00017F81">
      <w:pPr>
        <w:pStyle w:val="Akapitzlist"/>
        <w:numPr>
          <w:ilvl w:val="3"/>
          <w:numId w:val="53"/>
        </w:numPr>
        <w:spacing w:line="276" w:lineRule="auto"/>
        <w:ind w:left="417"/>
        <w:jc w:val="both"/>
        <w:rPr>
          <w:sz w:val="22"/>
          <w:szCs w:val="22"/>
        </w:rPr>
      </w:pPr>
      <w:r w:rsidRPr="009F71CA">
        <w:rPr>
          <w:rFonts w:eastAsiaTheme="minorHAnsi"/>
          <w:color w:val="000000"/>
          <w:sz w:val="22"/>
          <w:szCs w:val="22"/>
          <w:lang w:eastAsia="en-US"/>
        </w:rPr>
        <w:t>Adres strony internetowej prowadzonego postępowania (link prowadzący bezpośrednio do widoku postępowania na Platformie e-Zamówienia</w:t>
      </w:r>
      <w:proofErr w:type="gramStart"/>
      <w:r w:rsidRPr="003F30E4">
        <w:rPr>
          <w:rFonts w:eastAsiaTheme="minorHAnsi"/>
          <w:color w:val="000000"/>
          <w:sz w:val="22"/>
          <w:szCs w:val="22"/>
          <w:lang w:eastAsia="en-US"/>
        </w:rPr>
        <w:t>):</w:t>
      </w:r>
      <w:r w:rsidR="003F30E4" w:rsidRPr="00441FA9">
        <w:rPr>
          <w:color w:val="EE0000"/>
          <w:sz w:val="22"/>
          <w:szCs w:val="22"/>
        </w:rPr>
        <w:t>.</w:t>
      </w:r>
      <w:proofErr w:type="gramEnd"/>
      <w:r w:rsidR="002F6956">
        <w:t xml:space="preserve"> </w:t>
      </w:r>
      <w:r w:rsidR="002F6956" w:rsidRPr="002F6956">
        <w:rPr>
          <w:color w:val="EE0000"/>
          <w:sz w:val="22"/>
          <w:szCs w:val="22"/>
        </w:rPr>
        <w:t>https://ezamowienia.gov.pl/mp-client/search/list/ocds-148610-ecd88753-85ca-46df-af3b-8ecb58b5d141</w:t>
      </w:r>
      <w:r w:rsidR="00662B10">
        <w:rPr>
          <w:sz w:val="22"/>
          <w:szCs w:val="22"/>
        </w:rPr>
        <w:t xml:space="preserve"> </w:t>
      </w:r>
      <w:r w:rsidRPr="009F71CA">
        <w:rPr>
          <w:rFonts w:eastAsiaTheme="minorHAnsi"/>
          <w:color w:val="000000"/>
          <w:sz w:val="22"/>
          <w:szCs w:val="22"/>
          <w:lang w:eastAsia="en-US"/>
        </w:rPr>
        <w:t xml:space="preserve">Postępowanie można wyszukać również ze strony głównej Platformy e-Zamówienia (przycisk „Przeglądaj postępowania/konkursy”). </w:t>
      </w:r>
    </w:p>
    <w:p w14:paraId="0797CD85" w14:textId="0C3C62E3" w:rsidR="007674CA" w:rsidRPr="00C43E70" w:rsidRDefault="00BE3B3E" w:rsidP="00705E96">
      <w:pPr>
        <w:pStyle w:val="Akapitzlist"/>
        <w:numPr>
          <w:ilvl w:val="3"/>
          <w:numId w:val="53"/>
        </w:numPr>
        <w:spacing w:line="276" w:lineRule="auto"/>
        <w:ind w:left="417"/>
        <w:jc w:val="both"/>
        <w:rPr>
          <w:rFonts w:eastAsiaTheme="minorHAnsi"/>
          <w:b/>
          <w:bCs/>
          <w:color w:val="000000" w:themeColor="text1"/>
          <w:sz w:val="22"/>
          <w:szCs w:val="22"/>
          <w:lang w:eastAsia="en-US"/>
        </w:rPr>
      </w:pPr>
      <w:r w:rsidRPr="00705E96">
        <w:rPr>
          <w:rFonts w:eastAsiaTheme="minorHAnsi"/>
          <w:color w:val="000000"/>
          <w:sz w:val="22"/>
          <w:szCs w:val="22"/>
          <w:lang w:eastAsia="en-US"/>
        </w:rPr>
        <w:t>I</w:t>
      </w:r>
      <w:r w:rsidR="008826F5" w:rsidRPr="00705E96">
        <w:rPr>
          <w:rFonts w:eastAsiaTheme="minorHAnsi"/>
          <w:color w:val="000000"/>
          <w:sz w:val="22"/>
          <w:szCs w:val="22"/>
          <w:lang w:eastAsia="en-US"/>
        </w:rPr>
        <w:t>dentyfikator (ID) postępowania na Platformie e-Zamówienia</w:t>
      </w:r>
      <w:r w:rsidR="008826F5" w:rsidRPr="00C43E70">
        <w:rPr>
          <w:rFonts w:eastAsiaTheme="minorHAnsi"/>
          <w:color w:val="000000" w:themeColor="text1"/>
          <w:sz w:val="22"/>
          <w:szCs w:val="22"/>
          <w:lang w:eastAsia="en-US"/>
        </w:rPr>
        <w:t xml:space="preserve">: </w:t>
      </w:r>
      <w:r w:rsidR="009F71CA" w:rsidRPr="00C43E70">
        <w:rPr>
          <w:rFonts w:eastAsiaTheme="minorHAnsi"/>
          <w:color w:val="000000" w:themeColor="text1"/>
          <w:sz w:val="22"/>
          <w:szCs w:val="22"/>
          <w:lang w:eastAsia="en-US"/>
        </w:rPr>
        <w:t xml:space="preserve"> </w:t>
      </w:r>
      <w:r w:rsidR="00C43E70" w:rsidRPr="00C43E70">
        <w:rPr>
          <w:rFonts w:eastAsiaTheme="minorHAnsi"/>
          <w:color w:val="000000" w:themeColor="text1"/>
          <w:sz w:val="22"/>
          <w:szCs w:val="22"/>
          <w:lang w:eastAsia="en-US"/>
        </w:rPr>
        <w:t>ocds-148610-ecd88753-85ca-46df-af3b-8ecb58b5d141</w:t>
      </w:r>
    </w:p>
    <w:p w14:paraId="65B4170B" w14:textId="77777777" w:rsidR="008826F5" w:rsidRPr="007B5292" w:rsidRDefault="008826F5" w:rsidP="00017F81">
      <w:pPr>
        <w:pStyle w:val="Akapitzlist"/>
        <w:numPr>
          <w:ilvl w:val="3"/>
          <w:numId w:val="53"/>
        </w:numPr>
        <w:spacing w:line="276" w:lineRule="auto"/>
        <w:ind w:left="417"/>
        <w:jc w:val="both"/>
        <w:rPr>
          <w:sz w:val="22"/>
          <w:szCs w:val="22"/>
        </w:rPr>
      </w:pPr>
      <w:r w:rsidRPr="007B5292">
        <w:rPr>
          <w:rFonts w:eastAsiaTheme="minorHAnsi"/>
          <w:color w:val="000000"/>
          <w:sz w:val="22"/>
          <w:szCs w:val="22"/>
          <w:lang w:eastAsia="en-US"/>
        </w:rPr>
        <w:t xml:space="preserve">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w:t>
      </w:r>
      <w:r w:rsidRPr="007B5292">
        <w:rPr>
          <w:rFonts w:eastAsiaTheme="minorHAnsi"/>
          <w:i/>
          <w:iCs/>
          <w:color w:val="000000"/>
          <w:sz w:val="22"/>
          <w:szCs w:val="22"/>
          <w:lang w:eastAsia="en-US"/>
        </w:rPr>
        <w:t xml:space="preserve">Regulamin Platformy e-Zamówienia, </w:t>
      </w:r>
      <w:r w:rsidRPr="007B5292">
        <w:rPr>
          <w:rFonts w:eastAsiaTheme="minorHAnsi"/>
          <w:color w:val="000000"/>
          <w:sz w:val="22"/>
          <w:szCs w:val="22"/>
          <w:lang w:eastAsia="en-US"/>
        </w:rPr>
        <w:t xml:space="preserve">dostępny na stronie internetowej https://ezamowienia.gov.pl oraz informacje zamieszczone w zakładce „Centrum Pomocy”. </w:t>
      </w:r>
    </w:p>
    <w:p w14:paraId="48E4F5E2" w14:textId="77777777" w:rsidR="008826F5" w:rsidRPr="007B5292" w:rsidRDefault="008826F5" w:rsidP="00017F81">
      <w:pPr>
        <w:pStyle w:val="Akapitzlist"/>
        <w:numPr>
          <w:ilvl w:val="3"/>
          <w:numId w:val="53"/>
        </w:numPr>
        <w:spacing w:line="276" w:lineRule="auto"/>
        <w:ind w:left="417"/>
        <w:jc w:val="both"/>
        <w:rPr>
          <w:sz w:val="22"/>
          <w:szCs w:val="22"/>
        </w:rPr>
      </w:pPr>
      <w:r w:rsidRPr="007B5292">
        <w:rPr>
          <w:rFonts w:eastAsiaTheme="minorHAnsi"/>
          <w:color w:val="000000"/>
          <w:sz w:val="22"/>
          <w:szCs w:val="22"/>
          <w:lang w:eastAsia="en-US"/>
        </w:rPr>
        <w:t xml:space="preserve">Przeglądanie i pobieranie publicznej treści dokumentacji postępowania nie wymaga posiadania konta na Platformie e-Zamówienia ani logowania. </w:t>
      </w:r>
    </w:p>
    <w:p w14:paraId="12B9C6BB" w14:textId="77777777" w:rsidR="00983694" w:rsidRPr="007B5292" w:rsidRDefault="00983694" w:rsidP="00017F81">
      <w:pPr>
        <w:pStyle w:val="Akapitzlist"/>
        <w:numPr>
          <w:ilvl w:val="3"/>
          <w:numId w:val="53"/>
        </w:numPr>
        <w:autoSpaceDE w:val="0"/>
        <w:autoSpaceDN w:val="0"/>
        <w:adjustRightInd w:val="0"/>
        <w:spacing w:after="50" w:line="276" w:lineRule="auto"/>
        <w:ind w:left="426" w:hanging="426"/>
        <w:jc w:val="both"/>
        <w:rPr>
          <w:rFonts w:eastAsiaTheme="minorHAnsi"/>
          <w:color w:val="000000"/>
          <w:sz w:val="22"/>
          <w:szCs w:val="22"/>
          <w:lang w:eastAsia="en-US"/>
        </w:rPr>
      </w:pPr>
      <w:r w:rsidRPr="007B5292">
        <w:rPr>
          <w:rFonts w:eastAsiaTheme="minorHAnsi"/>
          <w:color w:val="000000"/>
          <w:sz w:val="22"/>
          <w:szCs w:val="22"/>
          <w:lang w:eastAsia="en-US"/>
        </w:rPr>
        <w:t xml:space="preserve"> Jeżeli dokumenty elektroniczne, przekazywane przy użyciu środków komunikacji elektronicznej, zawierają informacje stanowiące tajemnicę przedsiębiorstwa w rozumieniu przepisów ustawy z dnia 16 kwietnia 1993 r. o zwalczaniu nieuczciwej konkurencji (Dz. U. z 2020 r. poz. 1913 oraz z 2021 r. poz. 1655) wykonawca, w celu utrzymania w poufności tych informacji, przekazuje je w wydzielonym i odpowiednio oznaczonym pliku, wraz z jednoczesnym zaznaczeniem w nazwie pliku „Dokument stanowiący tajemnicę przedsiębiorstwa”. </w:t>
      </w:r>
    </w:p>
    <w:p w14:paraId="7C09AF6C" w14:textId="77777777" w:rsidR="00983694" w:rsidRPr="007B5292" w:rsidRDefault="00983694" w:rsidP="00017F81">
      <w:pPr>
        <w:pStyle w:val="Akapitzlist"/>
        <w:numPr>
          <w:ilvl w:val="3"/>
          <w:numId w:val="53"/>
        </w:numPr>
        <w:autoSpaceDE w:val="0"/>
        <w:autoSpaceDN w:val="0"/>
        <w:adjustRightInd w:val="0"/>
        <w:spacing w:after="50" w:line="276" w:lineRule="auto"/>
        <w:ind w:left="426" w:hanging="426"/>
        <w:jc w:val="both"/>
        <w:rPr>
          <w:rFonts w:eastAsiaTheme="minorHAnsi"/>
          <w:color w:val="000000"/>
          <w:sz w:val="22"/>
          <w:szCs w:val="22"/>
          <w:lang w:eastAsia="en-US"/>
        </w:rPr>
      </w:pPr>
      <w:r w:rsidRPr="007B5292">
        <w:rPr>
          <w:color w:val="000000"/>
          <w:sz w:val="22"/>
          <w:szCs w:val="22"/>
          <w:lang w:bidi="pl-PL"/>
        </w:rPr>
        <w:t>Komunikacja w postępowaniu, z wyłączeniem składania ofert odbywa się drogą elektroniczną za pośrednictwem formularzy do komunikacji dostępnych w zakładce „Formularze” („Formularze do komunikacji”) oraz za pomocą poczty elektronicznej Zamawiającego:</w:t>
      </w:r>
      <w:r w:rsidR="00F2617A" w:rsidRPr="007B5292">
        <w:rPr>
          <w:color w:val="000000"/>
          <w:sz w:val="22"/>
          <w:szCs w:val="22"/>
          <w:lang w:bidi="pl-PL"/>
        </w:rPr>
        <w:t xml:space="preserve"> </w:t>
      </w:r>
      <w:hyperlink r:id="rId27" w:history="1">
        <w:r w:rsidR="00F2617A" w:rsidRPr="007B5292">
          <w:rPr>
            <w:rStyle w:val="Hipercze"/>
            <w:sz w:val="22"/>
            <w:szCs w:val="22"/>
          </w:rPr>
          <w:t>ug@zarnowiec.pl</w:t>
        </w:r>
      </w:hyperlink>
      <w:r w:rsidR="00F2617A" w:rsidRPr="007B5292">
        <w:rPr>
          <w:sz w:val="22"/>
          <w:szCs w:val="22"/>
        </w:rPr>
        <w:t xml:space="preserve"> </w:t>
      </w:r>
      <w:r w:rsidRPr="007B5292">
        <w:rPr>
          <w:color w:val="000000"/>
          <w:sz w:val="22"/>
          <w:szCs w:val="22"/>
          <w:lang w:bidi="pl-PL"/>
        </w:rPr>
        <w:t xml:space="preserve">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 </w:t>
      </w:r>
    </w:p>
    <w:p w14:paraId="1A9BCAFB" w14:textId="77777777" w:rsidR="00EB437F" w:rsidRPr="007B5292" w:rsidRDefault="00983694" w:rsidP="00017F81">
      <w:pPr>
        <w:pStyle w:val="Akapitzlist"/>
        <w:numPr>
          <w:ilvl w:val="3"/>
          <w:numId w:val="53"/>
        </w:numPr>
        <w:autoSpaceDE w:val="0"/>
        <w:autoSpaceDN w:val="0"/>
        <w:adjustRightInd w:val="0"/>
        <w:spacing w:after="66" w:line="276" w:lineRule="auto"/>
        <w:ind w:left="426" w:hanging="426"/>
        <w:jc w:val="both"/>
        <w:rPr>
          <w:rFonts w:eastAsiaTheme="minorHAnsi"/>
          <w:color w:val="000000"/>
          <w:sz w:val="22"/>
          <w:szCs w:val="22"/>
          <w:lang w:eastAsia="en-US"/>
        </w:rPr>
      </w:pPr>
      <w:r w:rsidRPr="007B5292">
        <w:rPr>
          <w:rFonts w:eastAsiaTheme="minorHAnsi"/>
          <w:color w:val="000000"/>
          <w:sz w:val="22"/>
          <w:szCs w:val="22"/>
          <w:lang w:eastAsia="en-US"/>
        </w:rPr>
        <w:t xml:space="preserve">Możliwość korzystania w postępowaniu z „Formularzy do komunikacji” w pełnym zakresie wymaga posiadania konta „Wykonawcy” na Platformie e-Zamówienia </w:t>
      </w:r>
      <w:r w:rsidR="00EB437F" w:rsidRPr="007B5292">
        <w:rPr>
          <w:rFonts w:eastAsiaTheme="minorHAnsi"/>
          <w:color w:val="000000"/>
          <w:sz w:val="22"/>
          <w:szCs w:val="22"/>
          <w:lang w:eastAsia="en-US"/>
        </w:rPr>
        <w:t xml:space="preserve">oraz zalogowania się na Platformie e-Zamówienia. Do korzystania z „Formularzy do komunikacji” służących do zadawania pytań dotyczących treści dokumentów zamówienia wystarczające jest posiadanie tzw. konta uproszczonego na Platformie e-Zamówienia. </w:t>
      </w:r>
    </w:p>
    <w:p w14:paraId="65C6C5B0" w14:textId="77777777" w:rsidR="00EB437F" w:rsidRPr="007B5292" w:rsidRDefault="00EB437F" w:rsidP="00017F81">
      <w:pPr>
        <w:pStyle w:val="Akapitzlist"/>
        <w:numPr>
          <w:ilvl w:val="3"/>
          <w:numId w:val="53"/>
        </w:numPr>
        <w:autoSpaceDE w:val="0"/>
        <w:autoSpaceDN w:val="0"/>
        <w:adjustRightInd w:val="0"/>
        <w:spacing w:after="66" w:line="276" w:lineRule="auto"/>
        <w:ind w:left="426" w:hanging="426"/>
        <w:jc w:val="both"/>
        <w:rPr>
          <w:rFonts w:eastAsiaTheme="minorHAnsi"/>
          <w:color w:val="000000"/>
          <w:sz w:val="22"/>
          <w:szCs w:val="22"/>
          <w:lang w:eastAsia="en-US"/>
        </w:rPr>
      </w:pPr>
      <w:r w:rsidRPr="007B5292">
        <w:rPr>
          <w:rFonts w:eastAsiaTheme="minorHAnsi"/>
          <w:color w:val="000000"/>
          <w:sz w:val="22"/>
          <w:szCs w:val="22"/>
          <w:lang w:eastAsia="en-US"/>
        </w:rPr>
        <w:t xml:space="preserve">Wszystkie wysłane i odebrane w postępowaniu przez wykonawcę wiadomości widoczne są po zalogowaniu w podglądzie postępowania w zakładce „Komunikacja”. </w:t>
      </w:r>
    </w:p>
    <w:p w14:paraId="159AEE38" w14:textId="77777777" w:rsidR="00EB437F" w:rsidRPr="007B5292" w:rsidRDefault="00EB437F" w:rsidP="00017F81">
      <w:pPr>
        <w:pStyle w:val="Akapitzlist"/>
        <w:numPr>
          <w:ilvl w:val="3"/>
          <w:numId w:val="53"/>
        </w:numPr>
        <w:autoSpaceDE w:val="0"/>
        <w:autoSpaceDN w:val="0"/>
        <w:adjustRightInd w:val="0"/>
        <w:spacing w:after="66" w:line="276" w:lineRule="auto"/>
        <w:ind w:left="426" w:hanging="426"/>
        <w:jc w:val="both"/>
        <w:rPr>
          <w:rFonts w:eastAsiaTheme="minorHAnsi"/>
          <w:color w:val="000000"/>
          <w:sz w:val="22"/>
          <w:szCs w:val="22"/>
          <w:lang w:eastAsia="en-US"/>
        </w:rPr>
      </w:pPr>
      <w:r w:rsidRPr="007B5292">
        <w:rPr>
          <w:rFonts w:eastAsiaTheme="minorHAnsi"/>
          <w:color w:val="000000"/>
          <w:sz w:val="22"/>
          <w:szCs w:val="22"/>
          <w:lang w:eastAsia="en-US"/>
        </w:rPr>
        <w:t xml:space="preserve">Maksymalny rozmiar plików przesyłanych za pośrednictwem „Formularzy do komunikacji” wynosi 150 MB (wielkość ta dotyczy plików przesyłanych jako załączniki do jednego formularza). </w:t>
      </w:r>
    </w:p>
    <w:p w14:paraId="73B1A8CA" w14:textId="77777777" w:rsidR="00EB437F" w:rsidRPr="007B5292" w:rsidRDefault="00EB437F" w:rsidP="00017F81">
      <w:pPr>
        <w:pStyle w:val="Akapitzlist"/>
        <w:numPr>
          <w:ilvl w:val="3"/>
          <w:numId w:val="53"/>
        </w:numPr>
        <w:autoSpaceDE w:val="0"/>
        <w:autoSpaceDN w:val="0"/>
        <w:adjustRightInd w:val="0"/>
        <w:spacing w:after="66" w:line="276" w:lineRule="auto"/>
        <w:ind w:left="567" w:hanging="425"/>
        <w:jc w:val="both"/>
        <w:rPr>
          <w:rFonts w:eastAsiaTheme="minorHAnsi"/>
          <w:color w:val="000000"/>
          <w:sz w:val="22"/>
          <w:szCs w:val="22"/>
          <w:lang w:eastAsia="en-US"/>
        </w:rPr>
      </w:pPr>
      <w:r w:rsidRPr="007B5292">
        <w:rPr>
          <w:rFonts w:eastAsiaTheme="minorHAnsi"/>
          <w:color w:val="000000"/>
          <w:sz w:val="22"/>
          <w:szCs w:val="22"/>
          <w:lang w:eastAsia="en-US"/>
        </w:rPr>
        <w:t xml:space="preserve">Minimalne wymagania techniczne dotyczące sprzętu używanego w celu korzystania z usług Platformy e-Zamówienia oraz informacje dotyczące specyfikacji połączenia określa </w:t>
      </w:r>
      <w:r w:rsidRPr="007B5292">
        <w:rPr>
          <w:rFonts w:eastAsiaTheme="minorHAnsi"/>
          <w:i/>
          <w:iCs/>
          <w:color w:val="000000"/>
          <w:sz w:val="22"/>
          <w:szCs w:val="22"/>
          <w:lang w:eastAsia="en-US"/>
        </w:rPr>
        <w:t xml:space="preserve">Regulamin Platformy e-Zamówienia. </w:t>
      </w:r>
    </w:p>
    <w:p w14:paraId="01A55468" w14:textId="77777777" w:rsidR="00EB437F" w:rsidRPr="007B5292" w:rsidRDefault="00EB437F" w:rsidP="00017F81">
      <w:pPr>
        <w:pStyle w:val="Akapitzlist"/>
        <w:numPr>
          <w:ilvl w:val="3"/>
          <w:numId w:val="53"/>
        </w:numPr>
        <w:autoSpaceDE w:val="0"/>
        <w:autoSpaceDN w:val="0"/>
        <w:adjustRightInd w:val="0"/>
        <w:spacing w:after="66" w:line="276" w:lineRule="auto"/>
        <w:ind w:left="567" w:hanging="425"/>
        <w:jc w:val="both"/>
        <w:rPr>
          <w:rFonts w:eastAsiaTheme="minorHAnsi"/>
          <w:color w:val="000000"/>
          <w:sz w:val="22"/>
          <w:szCs w:val="22"/>
          <w:lang w:eastAsia="en-US"/>
        </w:rPr>
      </w:pPr>
      <w:r w:rsidRPr="007B5292">
        <w:rPr>
          <w:rFonts w:eastAsiaTheme="minorHAnsi"/>
          <w:color w:val="000000"/>
          <w:sz w:val="22"/>
          <w:szCs w:val="22"/>
          <w:lang w:eastAsia="en-US"/>
        </w:rPr>
        <w:lastRenderedPageBreak/>
        <w:t xml:space="preserve">W przypadku problemów technicznych i awarii związanych z funkcjonowaniem Platformy e-Zamówienia użytkownicy mogą skorzystać ze wsparcia technicznego dostępnego poprzez formularz udostępniony na stronie internetowej https://ezamowienia.gov.pl w zakładce „Zgłoś problem”. </w:t>
      </w:r>
    </w:p>
    <w:p w14:paraId="3EA3D98C" w14:textId="77777777" w:rsidR="00703069" w:rsidRPr="007B5292" w:rsidRDefault="00703069" w:rsidP="00017F81">
      <w:pPr>
        <w:pStyle w:val="Akapitzlist"/>
        <w:numPr>
          <w:ilvl w:val="3"/>
          <w:numId w:val="53"/>
        </w:numPr>
        <w:spacing w:line="276" w:lineRule="auto"/>
        <w:ind w:left="426" w:hanging="426"/>
        <w:jc w:val="both"/>
        <w:rPr>
          <w:color w:val="0000FF"/>
          <w:sz w:val="22"/>
          <w:szCs w:val="22"/>
          <w:u w:val="single"/>
        </w:rPr>
      </w:pPr>
      <w:r w:rsidRPr="007B5292">
        <w:rPr>
          <w:sz w:val="22"/>
          <w:szCs w:val="22"/>
        </w:rPr>
        <w:t xml:space="preserve">Złożenie oferty w postępowaniu: </w:t>
      </w:r>
    </w:p>
    <w:p w14:paraId="2EDD9971" w14:textId="77777777" w:rsidR="00703069" w:rsidRPr="007B5292" w:rsidRDefault="00703069" w:rsidP="00017F81">
      <w:pPr>
        <w:pStyle w:val="Akapitzlist"/>
        <w:numPr>
          <w:ilvl w:val="1"/>
          <w:numId w:val="64"/>
        </w:numPr>
        <w:spacing w:line="276" w:lineRule="auto"/>
        <w:jc w:val="both"/>
        <w:rPr>
          <w:color w:val="0000FF"/>
          <w:sz w:val="22"/>
          <w:szCs w:val="22"/>
          <w:u w:val="single"/>
        </w:rPr>
      </w:pPr>
      <w:r w:rsidRPr="007B5292">
        <w:rPr>
          <w:sz w:val="22"/>
          <w:szCs w:val="22"/>
        </w:rPr>
        <w:t>Ofertę należy sporządzić w języku polskim.</w:t>
      </w:r>
    </w:p>
    <w:p w14:paraId="0654513B" w14:textId="77777777" w:rsidR="00703069" w:rsidRPr="007B5292" w:rsidRDefault="00703069" w:rsidP="00017F81">
      <w:pPr>
        <w:pStyle w:val="Akapitzlist"/>
        <w:numPr>
          <w:ilvl w:val="1"/>
          <w:numId w:val="64"/>
        </w:numPr>
        <w:spacing w:line="276" w:lineRule="auto"/>
        <w:jc w:val="both"/>
        <w:rPr>
          <w:color w:val="0000FF"/>
          <w:sz w:val="22"/>
          <w:szCs w:val="22"/>
          <w:u w:val="single"/>
        </w:rPr>
      </w:pPr>
      <w:r w:rsidRPr="007B5292">
        <w:rPr>
          <w:sz w:val="22"/>
          <w:szCs w:val="22"/>
        </w:rPr>
        <w:t>Ofertę składa się, pod rygorem nieważności, w formie elektronicznej (oznacza to postać elektroniczną opatrzoną kwalifikowanym podpisem elektronicznym) lub w postaci elektronicznej opatrzonej podpisem zaufanym lub podpisem osobistym.</w:t>
      </w:r>
    </w:p>
    <w:p w14:paraId="6BBCFB5B" w14:textId="77777777" w:rsidR="00703069" w:rsidRPr="007B5292" w:rsidRDefault="00703069" w:rsidP="00017F81">
      <w:pPr>
        <w:pStyle w:val="Akapitzlist"/>
        <w:numPr>
          <w:ilvl w:val="1"/>
          <w:numId w:val="64"/>
        </w:numPr>
        <w:spacing w:line="276" w:lineRule="auto"/>
        <w:jc w:val="both"/>
        <w:rPr>
          <w:color w:val="0000FF"/>
          <w:sz w:val="22"/>
          <w:szCs w:val="22"/>
          <w:u w:val="single"/>
        </w:rPr>
      </w:pPr>
      <w:r w:rsidRPr="007B5292">
        <w:rPr>
          <w:sz w:val="22"/>
          <w:szCs w:val="22"/>
        </w:rPr>
        <w:t xml:space="preserve">Do oferty należy dołączyć oświadczenie o niepodleganiu wykluczeniu, spełnianiu warunków udziału w postępowaniu, w zakresie wskazanym w rozdziale V SWZ, w formie elektronicznej lub w postaci elektronicznej opatrzonej podpisem zaufanym lub podpisem osobistym, a następnie zaszyfrować wraz z plikami stanowiącymi ofertę. </w:t>
      </w:r>
    </w:p>
    <w:p w14:paraId="4C03B15E" w14:textId="77777777" w:rsidR="00703069" w:rsidRPr="007B5292" w:rsidRDefault="00703069" w:rsidP="00017F81">
      <w:pPr>
        <w:pStyle w:val="Akapitzlist"/>
        <w:numPr>
          <w:ilvl w:val="1"/>
          <w:numId w:val="64"/>
        </w:numPr>
        <w:spacing w:line="276" w:lineRule="auto"/>
        <w:jc w:val="both"/>
        <w:rPr>
          <w:color w:val="0000FF"/>
          <w:sz w:val="22"/>
          <w:szCs w:val="22"/>
          <w:u w:val="single"/>
        </w:rPr>
      </w:pPr>
      <w:r w:rsidRPr="007B5292">
        <w:rPr>
          <w:sz w:val="22"/>
          <w:szCs w:val="22"/>
        </w:rPr>
        <w:t xml:space="preserve">Oferta może być złożona tylko do upływu terminu składania ofert. </w:t>
      </w:r>
    </w:p>
    <w:p w14:paraId="44B83EC9" w14:textId="77777777" w:rsidR="00703069" w:rsidRPr="007B5292" w:rsidRDefault="00703069" w:rsidP="00017F81">
      <w:pPr>
        <w:pStyle w:val="Akapitzlist"/>
        <w:numPr>
          <w:ilvl w:val="1"/>
          <w:numId w:val="64"/>
        </w:numPr>
        <w:spacing w:line="276" w:lineRule="auto"/>
        <w:jc w:val="both"/>
        <w:rPr>
          <w:color w:val="0000FF"/>
          <w:sz w:val="22"/>
          <w:szCs w:val="22"/>
          <w:u w:val="single"/>
        </w:rPr>
      </w:pPr>
      <w:r w:rsidRPr="007B5292">
        <w:rPr>
          <w:sz w:val="22"/>
          <w:szCs w:val="22"/>
        </w:rPr>
        <w:t>Wykonawca po upływie terminu do składania ofert nie może skutecznie wycofać złożonej oferty.</w:t>
      </w:r>
    </w:p>
    <w:p w14:paraId="6B4D847A" w14:textId="77777777" w:rsidR="00703069" w:rsidRPr="007B5292" w:rsidRDefault="00703069" w:rsidP="00017F81">
      <w:pPr>
        <w:pStyle w:val="Akapitzlist"/>
        <w:numPr>
          <w:ilvl w:val="3"/>
          <w:numId w:val="53"/>
        </w:numPr>
        <w:spacing w:line="276" w:lineRule="auto"/>
        <w:ind w:left="425" w:hanging="425"/>
        <w:jc w:val="both"/>
        <w:rPr>
          <w:color w:val="0000FF"/>
          <w:sz w:val="22"/>
          <w:szCs w:val="22"/>
          <w:u w:val="single"/>
        </w:rPr>
      </w:pPr>
      <w:r w:rsidRPr="007B5292">
        <w:rPr>
          <w:sz w:val="22"/>
          <w:szCs w:val="22"/>
        </w:rPr>
        <w:t xml:space="preserve">Oferty, oświadczenia, o których mowa w art. 125 ust. 1 ustawy, podmiotowe środki dowodowe, w tym oświadczenie, o którym mowa w art. 117 ust. 4 ustawy, oraz zobowiązanie podmiotu udostępniającego zasoby, o którym mowa w art. 118 ust. 3 ustawy, zwane dalej „zobowiązaniem podmiotu udostępniającego zasoby”, przedmiotowe środki dowodowe, pełnomocnictwo, sporządza się </w:t>
      </w:r>
      <w:r w:rsidRPr="007B5292">
        <w:rPr>
          <w:sz w:val="22"/>
          <w:szCs w:val="22"/>
          <w:u w:val="single"/>
        </w:rPr>
        <w:t>w postaci elektronicznej, w formatach danych określonych w przepisach wydanych na podstawie art. 18 ustawy z dnia 17 lutego 2005 r. o informatyzacji działalności podmiotów realizujących zadania publiczne (Dz.U. z 2020 r. poz. 346, 568, 695, 1517 i 2320), z zastrzeżeniem formatów, o których mowa w art. 66 ust. 1 ustawy, z uwzględnieniem rodzaju przekazywanych danych.</w:t>
      </w:r>
    </w:p>
    <w:p w14:paraId="17E025E6" w14:textId="77777777" w:rsidR="00703069" w:rsidRPr="007B5292" w:rsidRDefault="00703069" w:rsidP="00017F81">
      <w:pPr>
        <w:pStyle w:val="Akapitzlist"/>
        <w:numPr>
          <w:ilvl w:val="3"/>
          <w:numId w:val="53"/>
        </w:numPr>
        <w:spacing w:line="276" w:lineRule="auto"/>
        <w:ind w:left="425" w:hanging="425"/>
        <w:jc w:val="both"/>
        <w:rPr>
          <w:color w:val="0000FF"/>
          <w:sz w:val="22"/>
          <w:szCs w:val="22"/>
          <w:u w:val="single"/>
        </w:rPr>
      </w:pPr>
      <w:r w:rsidRPr="007B5292">
        <w:rPr>
          <w:sz w:val="22"/>
          <w:szCs w:val="22"/>
        </w:rPr>
        <w:t xml:space="preserve">Informacje, oświadczenia lub dokumenty, inne niż określone w ust. </w:t>
      </w:r>
      <w:r w:rsidR="007B5292" w:rsidRPr="007B5292">
        <w:rPr>
          <w:sz w:val="22"/>
          <w:szCs w:val="22"/>
        </w:rPr>
        <w:t>17</w:t>
      </w:r>
      <w:r w:rsidRPr="007B5292">
        <w:rPr>
          <w:sz w:val="22"/>
          <w:szCs w:val="22"/>
        </w:rPr>
        <w:t xml:space="preserve">, przekazywane w postępowaniu o udzielenie zamówienia, sporządza się </w:t>
      </w:r>
      <w:r w:rsidRPr="007B5292">
        <w:rPr>
          <w:sz w:val="22"/>
          <w:szCs w:val="22"/>
          <w:u w:val="single"/>
        </w:rPr>
        <w:t>w postaci elektronicznej, w formatach danych określonych w przepisach wydanych na podstawie art. 18 ustawy z dnia 17 lutego 2005 r. o informatyzacji działalności podmiotów realizujących zadania publiczne lub jako tekst wpisany bezpośrednio do wiadomości przekazywanej przy użyciu środków komunikacji elektronicznej, wskazanych przez Zamawiającego w SWZ.</w:t>
      </w:r>
    </w:p>
    <w:p w14:paraId="0D1A997C" w14:textId="77777777" w:rsidR="00703069" w:rsidRPr="007B5292" w:rsidRDefault="00703069" w:rsidP="00017F81">
      <w:pPr>
        <w:pStyle w:val="Akapitzlist"/>
        <w:numPr>
          <w:ilvl w:val="3"/>
          <w:numId w:val="53"/>
        </w:numPr>
        <w:spacing w:line="276" w:lineRule="auto"/>
        <w:ind w:left="425" w:hanging="425"/>
        <w:jc w:val="both"/>
        <w:rPr>
          <w:color w:val="0000FF"/>
          <w:sz w:val="22"/>
          <w:szCs w:val="22"/>
          <w:u w:val="single"/>
        </w:rPr>
      </w:pPr>
      <w:r w:rsidRPr="007B5292">
        <w:rPr>
          <w:sz w:val="22"/>
          <w:szCs w:val="22"/>
        </w:rPr>
        <w:t xml:space="preserve">Podmiotowe środki dowodowe, przedmiotowe środki dowodowe oraz inne dokumenty lub oświadczenia, sporządzone w języku obcym przekazuje się wraz z tłumaczeniem na </w:t>
      </w:r>
      <w:r w:rsidRPr="007B5292">
        <w:rPr>
          <w:sz w:val="22"/>
          <w:szCs w:val="22"/>
          <w:u w:val="single"/>
        </w:rPr>
        <w:t>język polski.</w:t>
      </w:r>
    </w:p>
    <w:p w14:paraId="507EF4F9" w14:textId="77777777" w:rsidR="00703069" w:rsidRPr="007B5292" w:rsidRDefault="00703069" w:rsidP="00017F81">
      <w:pPr>
        <w:pStyle w:val="Akapitzlist"/>
        <w:numPr>
          <w:ilvl w:val="3"/>
          <w:numId w:val="53"/>
        </w:numPr>
        <w:spacing w:line="276" w:lineRule="auto"/>
        <w:ind w:left="426" w:hanging="426"/>
        <w:jc w:val="both"/>
        <w:rPr>
          <w:sz w:val="22"/>
          <w:szCs w:val="22"/>
        </w:rPr>
      </w:pPr>
      <w:r w:rsidRPr="007B5292">
        <w:rPr>
          <w:sz w:val="22"/>
          <w:szCs w:val="22"/>
        </w:rPr>
        <w:t>W przypadku gdy podmiotowe środki dowodowe, przedmiotowe środki dowodowe, inne dokumenty, lub dokumenty potwierdzające umocowanie do reprezentowania odpowiednio Wykonawcy, Wykonawców wspólnie ubiegających się o udzielenie zamówienia publicznego, podmiotu udostępniającego zasoby na zasadach określonych w art. 118 ustawy lub podwykonawcy niebędącego podmiotem udostępniającym zasoby na takich zasadach, zwane dalej „dokumentami potwierdzającymi umocowanie do reprezentowania”, zostały wystawione przez upoważnione podmioty inne niż Wykonawca, Wykonawca wspólnie ubiegający się o udzielenie zamówienia, podmiot udostępniający zasoby lub podwykonawca, zwane dalej „upoważnionymi podmiotami”, jako dokument elektroniczny, przekazuje się ten dokument.</w:t>
      </w:r>
    </w:p>
    <w:p w14:paraId="3188E6E0" w14:textId="77777777" w:rsidR="006D22D2" w:rsidRPr="007B5292" w:rsidRDefault="00703069" w:rsidP="00017F81">
      <w:pPr>
        <w:pStyle w:val="Akapitzlist"/>
        <w:numPr>
          <w:ilvl w:val="1"/>
          <w:numId w:val="67"/>
        </w:numPr>
        <w:spacing w:line="276" w:lineRule="auto"/>
        <w:ind w:left="993" w:hanging="567"/>
        <w:jc w:val="both"/>
        <w:rPr>
          <w:sz w:val="22"/>
          <w:szCs w:val="22"/>
        </w:rPr>
      </w:pPr>
      <w:r w:rsidRPr="007B5292">
        <w:rPr>
          <w:sz w:val="22"/>
          <w:szCs w:val="22"/>
          <w:u w:val="single"/>
        </w:rPr>
        <w:t xml:space="preserve">W przypadku gdy podmiotowe środki dowodowe, przedmiotowe środki dowodowe, inne </w:t>
      </w:r>
      <w:proofErr w:type="gramStart"/>
      <w:r w:rsidRPr="007B5292">
        <w:rPr>
          <w:sz w:val="22"/>
          <w:szCs w:val="22"/>
          <w:u w:val="single"/>
        </w:rPr>
        <w:t>dokumenty,</w:t>
      </w:r>
      <w:proofErr w:type="gramEnd"/>
      <w:r w:rsidRPr="007B5292">
        <w:rPr>
          <w:sz w:val="22"/>
          <w:szCs w:val="22"/>
          <w:u w:val="single"/>
        </w:rPr>
        <w:t xml:space="preserve"> lub dokumenty potwierdzające umocowanie do reprezentowania, zostały wystawione przez upoważnione podmioty jako dokument w postaci papierowej, przekazuje się cyfrowe odwzorowanie tego dokumentu opatrzone kwalifikowanym podpisem elektronicznym, podpisem zaufanym lub podpisem osobistym, poświadczające zgodność cyfrowego odwzorowania z dokumentem w postaci papierowej.</w:t>
      </w:r>
    </w:p>
    <w:p w14:paraId="6C0DE0DC" w14:textId="77777777" w:rsidR="00703069" w:rsidRPr="007B5292" w:rsidRDefault="00703069" w:rsidP="00017F81">
      <w:pPr>
        <w:pStyle w:val="Akapitzlist"/>
        <w:numPr>
          <w:ilvl w:val="1"/>
          <w:numId w:val="67"/>
        </w:numPr>
        <w:spacing w:line="276" w:lineRule="auto"/>
        <w:ind w:left="993" w:hanging="567"/>
        <w:jc w:val="both"/>
        <w:rPr>
          <w:sz w:val="22"/>
          <w:szCs w:val="22"/>
        </w:rPr>
      </w:pPr>
      <w:r w:rsidRPr="007B5292">
        <w:rPr>
          <w:sz w:val="22"/>
          <w:szCs w:val="22"/>
        </w:rPr>
        <w:lastRenderedPageBreak/>
        <w:t xml:space="preserve">Poświadczenia zgodności cyfrowego odwzorowania z dokumentem w postaci papierowej, o którym mowa w ust. </w:t>
      </w:r>
      <w:r w:rsidR="00340339">
        <w:rPr>
          <w:sz w:val="22"/>
          <w:szCs w:val="22"/>
        </w:rPr>
        <w:t>20</w:t>
      </w:r>
      <w:r w:rsidRPr="007B5292">
        <w:rPr>
          <w:sz w:val="22"/>
          <w:szCs w:val="22"/>
        </w:rPr>
        <w:t>.1. niniejszego rozdziału SWZ, dokonuje w przypadku:</w:t>
      </w:r>
    </w:p>
    <w:p w14:paraId="6B784EAE" w14:textId="77777777" w:rsidR="00703069" w:rsidRPr="007B5292" w:rsidRDefault="00703069" w:rsidP="00287A1F">
      <w:pPr>
        <w:autoSpaceDE w:val="0"/>
        <w:autoSpaceDN w:val="0"/>
        <w:adjustRightInd w:val="0"/>
        <w:spacing w:line="276" w:lineRule="auto"/>
        <w:ind w:left="1502" w:hanging="425"/>
        <w:jc w:val="both"/>
        <w:rPr>
          <w:sz w:val="22"/>
          <w:szCs w:val="22"/>
        </w:rPr>
      </w:pPr>
      <w:r w:rsidRPr="007B5292">
        <w:rPr>
          <w:sz w:val="22"/>
          <w:szCs w:val="22"/>
        </w:rPr>
        <w:t>a)</w:t>
      </w:r>
      <w:r w:rsidRPr="007B5292">
        <w:rPr>
          <w:sz w:val="22"/>
          <w:szCs w:val="22"/>
        </w:rPr>
        <w:tab/>
        <w:t>podmiotowych środków dowodowych oraz dokumentów potwierdzających umocowanie do reprezentowania – odpowiednio Wykonawca, Wykonawca wspólnie ubiegający się o udzielenie zamówienia, podmiot udostępniający zasoby lub podwykonawca, w zakresie podmiotowych środków dowodowych lub dokumentów potwierdzających umocowanie do reprezentowania, które każdego z nich dotyczą;</w:t>
      </w:r>
    </w:p>
    <w:p w14:paraId="016F65AC" w14:textId="77777777" w:rsidR="00703069" w:rsidRPr="007B5292" w:rsidRDefault="00703069" w:rsidP="00287A1F">
      <w:pPr>
        <w:autoSpaceDE w:val="0"/>
        <w:autoSpaceDN w:val="0"/>
        <w:adjustRightInd w:val="0"/>
        <w:spacing w:line="276" w:lineRule="auto"/>
        <w:ind w:left="1502" w:hanging="425"/>
        <w:jc w:val="both"/>
        <w:rPr>
          <w:sz w:val="22"/>
          <w:szCs w:val="22"/>
        </w:rPr>
      </w:pPr>
      <w:r w:rsidRPr="007B5292">
        <w:rPr>
          <w:sz w:val="22"/>
          <w:szCs w:val="22"/>
        </w:rPr>
        <w:t>b)</w:t>
      </w:r>
      <w:r w:rsidRPr="007B5292">
        <w:rPr>
          <w:sz w:val="22"/>
          <w:szCs w:val="22"/>
        </w:rPr>
        <w:tab/>
        <w:t>przedmiotowych środków dowodowych – odpowiednio Wykonawca lub Wykonawca wspólnie ubiegający się o udzielenie zamówienia;</w:t>
      </w:r>
    </w:p>
    <w:p w14:paraId="299C1FB9" w14:textId="77777777" w:rsidR="00703069" w:rsidRPr="007B5292" w:rsidRDefault="00703069" w:rsidP="00287A1F">
      <w:pPr>
        <w:spacing w:line="276" w:lineRule="auto"/>
        <w:ind w:left="1502" w:hanging="425"/>
        <w:jc w:val="both"/>
        <w:rPr>
          <w:sz w:val="22"/>
          <w:szCs w:val="22"/>
        </w:rPr>
      </w:pPr>
      <w:r w:rsidRPr="007B5292">
        <w:rPr>
          <w:sz w:val="22"/>
          <w:szCs w:val="22"/>
        </w:rPr>
        <w:t>c)</w:t>
      </w:r>
      <w:r w:rsidRPr="007B5292">
        <w:rPr>
          <w:sz w:val="22"/>
          <w:szCs w:val="22"/>
        </w:rPr>
        <w:tab/>
        <w:t>innych dokumentów – odpowiednio Wykonawca lub Wykonawca wspólnie ubiegający się o udzielenie zamówienia, w zakresie dokumentów, które każdego z nich dotyczą.</w:t>
      </w:r>
    </w:p>
    <w:p w14:paraId="6579C470" w14:textId="77777777" w:rsidR="00703069" w:rsidRPr="007B5292" w:rsidRDefault="006B2E11" w:rsidP="00287A1F">
      <w:pPr>
        <w:pStyle w:val="Akapitzlist"/>
        <w:tabs>
          <w:tab w:val="left" w:pos="851"/>
        </w:tabs>
        <w:spacing w:line="276" w:lineRule="auto"/>
        <w:ind w:left="993" w:hanging="567"/>
        <w:jc w:val="both"/>
        <w:rPr>
          <w:sz w:val="22"/>
          <w:szCs w:val="22"/>
        </w:rPr>
      </w:pPr>
      <w:r w:rsidRPr="007B5292">
        <w:rPr>
          <w:sz w:val="22"/>
          <w:szCs w:val="22"/>
        </w:rPr>
        <w:t>2</w:t>
      </w:r>
      <w:r w:rsidR="007B5292" w:rsidRPr="007B5292">
        <w:rPr>
          <w:sz w:val="22"/>
          <w:szCs w:val="22"/>
        </w:rPr>
        <w:t>0</w:t>
      </w:r>
      <w:r w:rsidRPr="007B5292">
        <w:rPr>
          <w:sz w:val="22"/>
          <w:szCs w:val="22"/>
        </w:rPr>
        <w:t>.3. P</w:t>
      </w:r>
      <w:r w:rsidR="00703069" w:rsidRPr="007B5292">
        <w:rPr>
          <w:sz w:val="22"/>
          <w:szCs w:val="22"/>
        </w:rPr>
        <w:t>oświadczenia zgodności cyfrowego odwzorowania z dokumentem w postaci pap</w:t>
      </w:r>
      <w:r w:rsidR="00340339">
        <w:rPr>
          <w:sz w:val="22"/>
          <w:szCs w:val="22"/>
        </w:rPr>
        <w:t>ierowej, o którym mowa w ust. 20</w:t>
      </w:r>
      <w:r w:rsidR="00703069" w:rsidRPr="007B5292">
        <w:rPr>
          <w:sz w:val="22"/>
          <w:szCs w:val="22"/>
        </w:rPr>
        <w:t>.1. niniejszego rozdziału SWZ, może dokonać również notariusz.</w:t>
      </w:r>
    </w:p>
    <w:p w14:paraId="0B71E5EE" w14:textId="77777777" w:rsidR="006B2E11" w:rsidRPr="007B5292" w:rsidRDefault="006B2E11" w:rsidP="00287A1F">
      <w:pPr>
        <w:pStyle w:val="Akapitzlist"/>
        <w:tabs>
          <w:tab w:val="left" w:pos="851"/>
        </w:tabs>
        <w:spacing w:line="276" w:lineRule="auto"/>
        <w:ind w:left="993" w:hanging="567"/>
        <w:jc w:val="both"/>
        <w:rPr>
          <w:sz w:val="22"/>
          <w:szCs w:val="22"/>
        </w:rPr>
      </w:pPr>
      <w:r w:rsidRPr="007B5292">
        <w:rPr>
          <w:sz w:val="22"/>
          <w:szCs w:val="22"/>
        </w:rPr>
        <w:t>2</w:t>
      </w:r>
      <w:r w:rsidR="007B5292" w:rsidRPr="007B5292">
        <w:rPr>
          <w:sz w:val="22"/>
          <w:szCs w:val="22"/>
        </w:rPr>
        <w:t>0</w:t>
      </w:r>
      <w:r w:rsidRPr="007B5292">
        <w:rPr>
          <w:sz w:val="22"/>
          <w:szCs w:val="22"/>
        </w:rPr>
        <w:t xml:space="preserve">.4. </w:t>
      </w:r>
      <w:r w:rsidR="00703069" w:rsidRPr="007B5292">
        <w:rPr>
          <w:sz w:val="22"/>
          <w:szCs w:val="22"/>
        </w:rPr>
        <w:t>Przez cyfrowe odwzorowanie, o którym mowa wyżej, należy rozumieć dokument elektroniczny będący kopią elektroniczną treści zapisanej w postaci papierowej, umożliwiający zapoznanie się z tą treścią i jej zrozumienie, bez konieczności bezpośredniego dostępu do oryginału.</w:t>
      </w:r>
    </w:p>
    <w:p w14:paraId="2B8E802D" w14:textId="77777777" w:rsidR="007B5292" w:rsidRPr="007B5292" w:rsidRDefault="006B2E11" w:rsidP="00287A1F">
      <w:pPr>
        <w:tabs>
          <w:tab w:val="left" w:pos="851"/>
        </w:tabs>
        <w:spacing w:line="276" w:lineRule="auto"/>
        <w:ind w:left="426" w:hanging="426"/>
        <w:jc w:val="both"/>
        <w:rPr>
          <w:b/>
          <w:sz w:val="22"/>
          <w:szCs w:val="22"/>
          <w:u w:val="single"/>
        </w:rPr>
      </w:pPr>
      <w:r w:rsidRPr="007B5292">
        <w:rPr>
          <w:sz w:val="22"/>
          <w:szCs w:val="22"/>
        </w:rPr>
        <w:t>2</w:t>
      </w:r>
      <w:r w:rsidR="007B5292" w:rsidRPr="007B5292">
        <w:rPr>
          <w:sz w:val="22"/>
          <w:szCs w:val="22"/>
        </w:rPr>
        <w:t>1</w:t>
      </w:r>
      <w:r w:rsidRPr="007B5292">
        <w:rPr>
          <w:sz w:val="22"/>
          <w:szCs w:val="22"/>
        </w:rPr>
        <w:t xml:space="preserve">. </w:t>
      </w:r>
      <w:r w:rsidR="00703069" w:rsidRPr="007B5292">
        <w:rPr>
          <w:b/>
          <w:sz w:val="22"/>
          <w:szCs w:val="22"/>
          <w:u w:val="single"/>
        </w:rPr>
        <w:t>Podmiotowe środki dowodowe, w tym oświadczenie, o którym mowa w art. 117 ust. 4 ustawy, oraz zobowiązanie podmiotu udostępniającego zasoby, przedmiotowe środki dowodowe, niewystawione przez upoważnione podmioty, oraz pełnomocnictwo przekazuje się w postaci elektronicznej i opatruje się kwalifikowanym podpisem elektronicznym, podpisem zaufanym lub podpisem osobistym.</w:t>
      </w:r>
    </w:p>
    <w:p w14:paraId="14D81857" w14:textId="77777777" w:rsidR="006B2E11" w:rsidRPr="007B5292" w:rsidRDefault="006B2E11" w:rsidP="00287A1F">
      <w:pPr>
        <w:tabs>
          <w:tab w:val="left" w:pos="851"/>
        </w:tabs>
        <w:spacing w:line="276" w:lineRule="auto"/>
        <w:jc w:val="both"/>
        <w:rPr>
          <w:sz w:val="22"/>
          <w:szCs w:val="22"/>
        </w:rPr>
      </w:pPr>
    </w:p>
    <w:p w14:paraId="412A7ADA" w14:textId="77777777" w:rsidR="00703069" w:rsidRPr="007B5292" w:rsidRDefault="00703069" w:rsidP="00017F81">
      <w:pPr>
        <w:pStyle w:val="Akapitzlist"/>
        <w:numPr>
          <w:ilvl w:val="1"/>
          <w:numId w:val="68"/>
        </w:numPr>
        <w:tabs>
          <w:tab w:val="left" w:pos="851"/>
        </w:tabs>
        <w:spacing w:line="276" w:lineRule="auto"/>
        <w:ind w:left="993" w:hanging="567"/>
        <w:jc w:val="both"/>
        <w:rPr>
          <w:sz w:val="22"/>
          <w:szCs w:val="22"/>
        </w:rPr>
      </w:pPr>
      <w:r w:rsidRPr="007B5292">
        <w:rPr>
          <w:sz w:val="22"/>
          <w:szCs w:val="22"/>
        </w:rPr>
        <w:t>W przypadku gdy podmiotowe środki dowodowe, w tym oświadczenie, o którym mowa w art. 117 ust. 4 ustawy, oraz zobowiązanie podmiotu udostępniającego zasoby, przedmiotowe środki dowodowe, niewystawione przez upoważnione podmioty lub pełnomocnictwo, zostały sporządzone jako dokument w postaci papierowej i opatrzone własnoręcznym podpisem, przekazuje się cyfrowe odwzorowanie tego dokumentu opatrzone kwalifikowanym podpisem elektronicznym, podpisem zaufanym lub podpisem osobistym, poświadczającym zgodność cyfrowego odwzorowania z dokumentem w postaci papierowej.</w:t>
      </w:r>
    </w:p>
    <w:p w14:paraId="15B7CE58" w14:textId="77777777" w:rsidR="00703069" w:rsidRPr="007B5292" w:rsidRDefault="00703069" w:rsidP="00017F81">
      <w:pPr>
        <w:pStyle w:val="Akapitzlist"/>
        <w:numPr>
          <w:ilvl w:val="1"/>
          <w:numId w:val="68"/>
        </w:numPr>
        <w:tabs>
          <w:tab w:val="left" w:pos="851"/>
        </w:tabs>
        <w:spacing w:line="276" w:lineRule="auto"/>
        <w:ind w:left="993" w:hanging="567"/>
        <w:jc w:val="both"/>
        <w:rPr>
          <w:sz w:val="22"/>
          <w:szCs w:val="22"/>
        </w:rPr>
      </w:pPr>
      <w:r w:rsidRPr="007B5292">
        <w:rPr>
          <w:sz w:val="22"/>
          <w:szCs w:val="22"/>
        </w:rPr>
        <w:t>Poświadczenia zgodności cyfrowego odwzorowania z dokumentem w postaci pa</w:t>
      </w:r>
      <w:r w:rsidR="006B2E11" w:rsidRPr="007B5292">
        <w:rPr>
          <w:sz w:val="22"/>
          <w:szCs w:val="22"/>
        </w:rPr>
        <w:t>pierowej, o którym mowa w ust. 2</w:t>
      </w:r>
      <w:r w:rsidR="00340339">
        <w:rPr>
          <w:sz w:val="22"/>
          <w:szCs w:val="22"/>
        </w:rPr>
        <w:t>1</w:t>
      </w:r>
      <w:r w:rsidRPr="007B5292">
        <w:rPr>
          <w:sz w:val="22"/>
          <w:szCs w:val="22"/>
        </w:rPr>
        <w:t>.1. dokonuje w przypadku:</w:t>
      </w:r>
    </w:p>
    <w:p w14:paraId="4773D4F1" w14:textId="77777777" w:rsidR="00703069" w:rsidRPr="007B5292" w:rsidRDefault="00703069" w:rsidP="00287A1F">
      <w:pPr>
        <w:autoSpaceDE w:val="0"/>
        <w:autoSpaceDN w:val="0"/>
        <w:adjustRightInd w:val="0"/>
        <w:spacing w:line="276" w:lineRule="auto"/>
        <w:ind w:left="1418" w:hanging="425"/>
        <w:jc w:val="both"/>
        <w:rPr>
          <w:sz w:val="22"/>
          <w:szCs w:val="22"/>
        </w:rPr>
      </w:pPr>
      <w:r w:rsidRPr="007B5292">
        <w:rPr>
          <w:sz w:val="22"/>
          <w:szCs w:val="22"/>
        </w:rPr>
        <w:t>1)</w:t>
      </w:r>
      <w:r w:rsidRPr="007B5292">
        <w:rPr>
          <w:sz w:val="22"/>
          <w:szCs w:val="22"/>
        </w:rPr>
        <w:tab/>
        <w:t xml:space="preserve">podmiotowych środków dowodowych – odpowiednio Wykonawca, Wykonawca wspólnie ubiegający się o udzielenie zamówienia, podmiot udostępniający zasoby lub podwykonawca, w zakresie podmiotowych środków dowodowych, które każdego z nich dotyczą; </w:t>
      </w:r>
    </w:p>
    <w:p w14:paraId="41BD0CA0" w14:textId="77777777" w:rsidR="00703069" w:rsidRPr="007B5292" w:rsidRDefault="00703069" w:rsidP="00287A1F">
      <w:pPr>
        <w:autoSpaceDE w:val="0"/>
        <w:autoSpaceDN w:val="0"/>
        <w:adjustRightInd w:val="0"/>
        <w:spacing w:line="276" w:lineRule="auto"/>
        <w:ind w:left="1418" w:hanging="425"/>
        <w:jc w:val="both"/>
        <w:rPr>
          <w:sz w:val="22"/>
          <w:szCs w:val="22"/>
        </w:rPr>
      </w:pPr>
      <w:r w:rsidRPr="007B5292">
        <w:rPr>
          <w:sz w:val="22"/>
          <w:szCs w:val="22"/>
        </w:rPr>
        <w:t>2)</w:t>
      </w:r>
      <w:r w:rsidRPr="007B5292">
        <w:rPr>
          <w:sz w:val="22"/>
          <w:szCs w:val="22"/>
        </w:rPr>
        <w:tab/>
        <w:t xml:space="preserve">przedmiotowego środka dowodowego,  oświadczenia, o którym mowa w art. 117 ust. 4 ustawy, lub zobowiązania podmiotu udostępniającego zasoby – odpowiednio Wykonawca lub Wykonawca wspólnie ubiegający się o udzielenie zamówienia; </w:t>
      </w:r>
    </w:p>
    <w:p w14:paraId="0C9A1F42" w14:textId="77777777" w:rsidR="00703069" w:rsidRPr="007B5292" w:rsidRDefault="00703069" w:rsidP="00287A1F">
      <w:pPr>
        <w:spacing w:line="276" w:lineRule="auto"/>
        <w:ind w:left="1418" w:hanging="425"/>
        <w:jc w:val="both"/>
        <w:rPr>
          <w:sz w:val="22"/>
          <w:szCs w:val="22"/>
        </w:rPr>
      </w:pPr>
      <w:r w:rsidRPr="007B5292">
        <w:rPr>
          <w:sz w:val="22"/>
          <w:szCs w:val="22"/>
        </w:rPr>
        <w:t>3)</w:t>
      </w:r>
      <w:r w:rsidRPr="007B5292">
        <w:rPr>
          <w:sz w:val="22"/>
          <w:szCs w:val="22"/>
        </w:rPr>
        <w:tab/>
        <w:t>pełnomocnictwa – mocodawca.</w:t>
      </w:r>
    </w:p>
    <w:p w14:paraId="0FADE53F" w14:textId="77777777" w:rsidR="00703069" w:rsidRPr="007B5292" w:rsidRDefault="007B5292" w:rsidP="00287A1F">
      <w:pPr>
        <w:spacing w:line="276" w:lineRule="auto"/>
        <w:ind w:left="993" w:hanging="567"/>
        <w:jc w:val="both"/>
        <w:rPr>
          <w:sz w:val="22"/>
          <w:szCs w:val="22"/>
        </w:rPr>
      </w:pPr>
      <w:r w:rsidRPr="007B5292">
        <w:rPr>
          <w:sz w:val="22"/>
          <w:szCs w:val="22"/>
        </w:rPr>
        <w:t xml:space="preserve">21.3. </w:t>
      </w:r>
      <w:r w:rsidR="00703069" w:rsidRPr="007B5292">
        <w:rPr>
          <w:sz w:val="22"/>
          <w:szCs w:val="22"/>
        </w:rPr>
        <w:t xml:space="preserve">Poświadczenia zgodności cyfrowego odwzorowania z dokumentem w postaci papierowej, o którym mowa w ust. </w:t>
      </w:r>
      <w:r w:rsidR="006B2E11" w:rsidRPr="007B5292">
        <w:rPr>
          <w:sz w:val="22"/>
          <w:szCs w:val="22"/>
        </w:rPr>
        <w:t>2</w:t>
      </w:r>
      <w:r>
        <w:rPr>
          <w:sz w:val="22"/>
          <w:szCs w:val="22"/>
        </w:rPr>
        <w:t>1</w:t>
      </w:r>
      <w:r w:rsidR="00703069" w:rsidRPr="007B5292">
        <w:rPr>
          <w:sz w:val="22"/>
          <w:szCs w:val="22"/>
        </w:rPr>
        <w:t>.1., może dokonać również notariusz.</w:t>
      </w:r>
    </w:p>
    <w:p w14:paraId="1D405331" w14:textId="77777777" w:rsidR="00703069" w:rsidRPr="007B5292" w:rsidRDefault="007B5292" w:rsidP="00287A1F">
      <w:pPr>
        <w:spacing w:line="276" w:lineRule="auto"/>
        <w:ind w:left="567" w:hanging="567"/>
        <w:jc w:val="both"/>
        <w:rPr>
          <w:sz w:val="22"/>
          <w:szCs w:val="22"/>
        </w:rPr>
      </w:pPr>
      <w:r w:rsidRPr="007B5292">
        <w:rPr>
          <w:sz w:val="22"/>
          <w:szCs w:val="22"/>
        </w:rPr>
        <w:t>22</w:t>
      </w:r>
      <w:r w:rsidR="006B2E11" w:rsidRPr="007B5292">
        <w:rPr>
          <w:sz w:val="22"/>
          <w:szCs w:val="22"/>
        </w:rPr>
        <w:t xml:space="preserve">. </w:t>
      </w:r>
      <w:r w:rsidR="00703069" w:rsidRPr="007B5292">
        <w:rPr>
          <w:sz w:val="22"/>
          <w:szCs w:val="22"/>
        </w:rPr>
        <w:t>W przypadku przekazywania w postępowaniu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p>
    <w:p w14:paraId="47C44635" w14:textId="77777777" w:rsidR="00703069" w:rsidRPr="007B5292" w:rsidRDefault="007B5292" w:rsidP="00287A1F">
      <w:pPr>
        <w:spacing w:line="276" w:lineRule="auto"/>
        <w:ind w:left="567" w:hanging="567"/>
        <w:jc w:val="both"/>
        <w:rPr>
          <w:sz w:val="22"/>
          <w:szCs w:val="22"/>
        </w:rPr>
      </w:pPr>
      <w:r w:rsidRPr="007B5292">
        <w:rPr>
          <w:sz w:val="22"/>
          <w:szCs w:val="22"/>
        </w:rPr>
        <w:t>23</w:t>
      </w:r>
      <w:r w:rsidR="006B2E11" w:rsidRPr="007B5292">
        <w:rPr>
          <w:sz w:val="22"/>
          <w:szCs w:val="22"/>
        </w:rPr>
        <w:t xml:space="preserve">. </w:t>
      </w:r>
      <w:r w:rsidR="00703069" w:rsidRPr="007B5292">
        <w:rPr>
          <w:sz w:val="22"/>
          <w:szCs w:val="22"/>
        </w:rPr>
        <w:t>Dokumenty elektroniczne w postępowaniu spełniają łącznie następujące wymagania:</w:t>
      </w:r>
    </w:p>
    <w:p w14:paraId="4FC63D10" w14:textId="77777777" w:rsidR="00703069" w:rsidRPr="007B5292" w:rsidRDefault="00703069" w:rsidP="00287A1F">
      <w:pPr>
        <w:autoSpaceDE w:val="0"/>
        <w:autoSpaceDN w:val="0"/>
        <w:adjustRightInd w:val="0"/>
        <w:spacing w:line="276" w:lineRule="auto"/>
        <w:ind w:left="851" w:hanging="284"/>
        <w:jc w:val="both"/>
        <w:rPr>
          <w:sz w:val="22"/>
          <w:szCs w:val="22"/>
        </w:rPr>
      </w:pPr>
      <w:r w:rsidRPr="007B5292">
        <w:rPr>
          <w:sz w:val="22"/>
          <w:szCs w:val="22"/>
        </w:rPr>
        <w:lastRenderedPageBreak/>
        <w:t>1)</w:t>
      </w:r>
      <w:r w:rsidRPr="007B5292">
        <w:rPr>
          <w:sz w:val="22"/>
          <w:szCs w:val="22"/>
        </w:rPr>
        <w:tab/>
        <w:t xml:space="preserve">są utrwalone w sposób umożliwiający ich wielokrotne odczytanie, zapisanie i powielenie, a także przekazanie przy użyciu środków komunikacji elektronicznej lub na informatycznym nośniku danych; </w:t>
      </w:r>
    </w:p>
    <w:p w14:paraId="0321788A" w14:textId="77777777" w:rsidR="00703069" w:rsidRPr="007B5292" w:rsidRDefault="00703069" w:rsidP="00287A1F">
      <w:pPr>
        <w:autoSpaceDE w:val="0"/>
        <w:autoSpaceDN w:val="0"/>
        <w:adjustRightInd w:val="0"/>
        <w:spacing w:line="276" w:lineRule="auto"/>
        <w:ind w:left="851" w:hanging="284"/>
        <w:jc w:val="both"/>
        <w:rPr>
          <w:sz w:val="22"/>
          <w:szCs w:val="22"/>
        </w:rPr>
      </w:pPr>
      <w:r w:rsidRPr="007B5292">
        <w:rPr>
          <w:sz w:val="22"/>
          <w:szCs w:val="22"/>
        </w:rPr>
        <w:t>2)</w:t>
      </w:r>
      <w:r w:rsidRPr="007B5292">
        <w:rPr>
          <w:sz w:val="22"/>
          <w:szCs w:val="22"/>
        </w:rPr>
        <w:tab/>
        <w:t xml:space="preserve">umożliwiają prezentację treści w postaci elektronicznej, w szczególności przez wyświetlenie tej treści na monitorze ekranowym; </w:t>
      </w:r>
    </w:p>
    <w:p w14:paraId="361A04EC" w14:textId="77777777" w:rsidR="00703069" w:rsidRPr="007B5292" w:rsidRDefault="00703069" w:rsidP="00287A1F">
      <w:pPr>
        <w:autoSpaceDE w:val="0"/>
        <w:autoSpaceDN w:val="0"/>
        <w:adjustRightInd w:val="0"/>
        <w:spacing w:line="276" w:lineRule="auto"/>
        <w:ind w:left="851" w:hanging="284"/>
        <w:jc w:val="both"/>
        <w:rPr>
          <w:sz w:val="22"/>
          <w:szCs w:val="22"/>
        </w:rPr>
      </w:pPr>
      <w:r w:rsidRPr="007B5292">
        <w:rPr>
          <w:sz w:val="22"/>
          <w:szCs w:val="22"/>
        </w:rPr>
        <w:t>3)</w:t>
      </w:r>
      <w:r w:rsidRPr="007B5292">
        <w:rPr>
          <w:sz w:val="22"/>
          <w:szCs w:val="22"/>
        </w:rPr>
        <w:tab/>
        <w:t xml:space="preserve">umożliwiają prezentację treści w postaci papierowej, w szczególności za pomocą wydruku; </w:t>
      </w:r>
    </w:p>
    <w:p w14:paraId="1F3BB3D2" w14:textId="77777777" w:rsidR="00703069" w:rsidRPr="007B5292" w:rsidRDefault="00703069" w:rsidP="00287A1F">
      <w:pPr>
        <w:spacing w:line="276" w:lineRule="auto"/>
        <w:ind w:left="851" w:hanging="284"/>
        <w:jc w:val="both"/>
        <w:rPr>
          <w:sz w:val="22"/>
          <w:szCs w:val="22"/>
        </w:rPr>
      </w:pPr>
      <w:r w:rsidRPr="007B5292">
        <w:rPr>
          <w:sz w:val="22"/>
          <w:szCs w:val="22"/>
        </w:rPr>
        <w:t>4)</w:t>
      </w:r>
      <w:r w:rsidRPr="007B5292">
        <w:rPr>
          <w:sz w:val="22"/>
          <w:szCs w:val="22"/>
        </w:rPr>
        <w:tab/>
        <w:t>zawierają dane w układzie niepozostawiającym wątpliwości co do treści i kontekstu zapisanych informacji.</w:t>
      </w:r>
    </w:p>
    <w:p w14:paraId="506E40DA" w14:textId="73E5A882" w:rsidR="00703069" w:rsidRDefault="00703069" w:rsidP="00017F81">
      <w:pPr>
        <w:pStyle w:val="Akapitzlist"/>
        <w:numPr>
          <w:ilvl w:val="0"/>
          <w:numId w:val="69"/>
        </w:numPr>
        <w:spacing w:line="276" w:lineRule="auto"/>
        <w:ind w:left="426" w:hanging="426"/>
        <w:jc w:val="both"/>
        <w:rPr>
          <w:sz w:val="22"/>
          <w:szCs w:val="22"/>
          <w:u w:val="single"/>
        </w:rPr>
      </w:pPr>
      <w:r w:rsidRPr="007B5292">
        <w:rPr>
          <w:sz w:val="22"/>
          <w:szCs w:val="22"/>
        </w:rPr>
        <w:t>Zamawiający informuje, iż w przypadku przesłania przez Wykonawcę dokumentów elektronicznych skompresowanych (w tym oferta przetargowa), dopuszczone są jedynie formaty danych wskazanych w Rozporządzeniu Rady Ministrów z dnia 12 kwietnia 2012 r. w sprawie Krajowych Ram Interoperacyjności, minimalnych wymagań dla rejestrów publicznych  i wymiany informacji w postaci elektronicznej ora minimalnych wymagań dla systemów teleinformatycznych (Dz. U.  z 2017 r. poz. 2247</w:t>
      </w:r>
      <w:r w:rsidR="00441FA9">
        <w:rPr>
          <w:sz w:val="22"/>
          <w:szCs w:val="22"/>
        </w:rPr>
        <w:t xml:space="preserve"> z </w:t>
      </w:r>
      <w:proofErr w:type="spellStart"/>
      <w:r w:rsidR="00441FA9">
        <w:rPr>
          <w:sz w:val="22"/>
          <w:szCs w:val="22"/>
        </w:rPr>
        <w:t>póź</w:t>
      </w:r>
      <w:proofErr w:type="spellEnd"/>
      <w:r w:rsidR="00441FA9">
        <w:rPr>
          <w:sz w:val="22"/>
          <w:szCs w:val="22"/>
        </w:rPr>
        <w:t>. zmianami</w:t>
      </w:r>
      <w:r w:rsidRPr="007B5292">
        <w:rPr>
          <w:sz w:val="22"/>
          <w:szCs w:val="22"/>
        </w:rPr>
        <w:t xml:space="preserve">). </w:t>
      </w:r>
      <w:r w:rsidR="006B2E11" w:rsidRPr="007B5292">
        <w:rPr>
          <w:sz w:val="22"/>
          <w:szCs w:val="22"/>
        </w:rPr>
        <w:t xml:space="preserve"> </w:t>
      </w:r>
      <w:r w:rsidRPr="007B5292">
        <w:rPr>
          <w:sz w:val="22"/>
          <w:szCs w:val="22"/>
          <w:u w:val="single"/>
        </w:rPr>
        <w:t>Powyższe oznacza, iż Zamawiający nie dopuszcza przesyłania dokumentów elektronicznych (w tym oferty) skompresowanych np. formatem .</w:t>
      </w:r>
      <w:proofErr w:type="spellStart"/>
      <w:r w:rsidRPr="007B5292">
        <w:rPr>
          <w:sz w:val="22"/>
          <w:szCs w:val="22"/>
          <w:u w:val="single"/>
        </w:rPr>
        <w:t>rar</w:t>
      </w:r>
      <w:proofErr w:type="spellEnd"/>
      <w:r w:rsidRPr="007B5292">
        <w:rPr>
          <w:sz w:val="22"/>
          <w:szCs w:val="22"/>
          <w:u w:val="single"/>
        </w:rPr>
        <w:t>.</w:t>
      </w:r>
    </w:p>
    <w:p w14:paraId="30BAC290" w14:textId="77777777" w:rsidR="00343B15" w:rsidRPr="007B5292" w:rsidRDefault="00343B15" w:rsidP="00343B15">
      <w:pPr>
        <w:pStyle w:val="Akapitzlist"/>
        <w:spacing w:line="276" w:lineRule="auto"/>
        <w:ind w:left="426"/>
        <w:jc w:val="both"/>
        <w:rPr>
          <w:sz w:val="22"/>
          <w:szCs w:val="22"/>
          <w:u w:val="single"/>
        </w:rPr>
      </w:pPr>
    </w:p>
    <w:p w14:paraId="07C6E036" w14:textId="77777777" w:rsidR="00703069" w:rsidRPr="0083280C" w:rsidRDefault="00703069" w:rsidP="00017F81">
      <w:pPr>
        <w:pStyle w:val="Nagwek2"/>
        <w:numPr>
          <w:ilvl w:val="0"/>
          <w:numId w:val="64"/>
        </w:numPr>
        <w:spacing w:line="276" w:lineRule="auto"/>
        <w:rPr>
          <w:rFonts w:ascii="Times New Roman" w:hAnsi="Times New Roman"/>
          <w:szCs w:val="22"/>
        </w:rPr>
      </w:pPr>
      <w:bookmarkStart w:id="15" w:name="_Toc74117429"/>
      <w:bookmarkEnd w:id="14"/>
      <w:r w:rsidRPr="0083280C">
        <w:rPr>
          <w:rFonts w:ascii="Times New Roman" w:hAnsi="Times New Roman"/>
          <w:szCs w:val="22"/>
        </w:rPr>
        <w:t>INFORMACJA O ŚRODKACH KOMUNIKACJI ELEKTRONICZNEJ,</w:t>
      </w:r>
      <w:bookmarkStart w:id="16" w:name="_Toc74117430"/>
      <w:bookmarkEnd w:id="15"/>
      <w:r w:rsidRPr="0083280C">
        <w:rPr>
          <w:rFonts w:ascii="Times New Roman" w:hAnsi="Times New Roman"/>
          <w:szCs w:val="22"/>
        </w:rPr>
        <w:t xml:space="preserve"> PRZY UZYCIU KTÓRYCH ZAMAWIAJĄCY BĘDZIE KOMUNIKOWAŁ SIĘ Z WYKONAWCAMI</w:t>
      </w:r>
      <w:bookmarkEnd w:id="16"/>
    </w:p>
    <w:p w14:paraId="73943F8C" w14:textId="77777777" w:rsidR="00703069" w:rsidRPr="0083280C" w:rsidRDefault="00703069" w:rsidP="00703069">
      <w:pPr>
        <w:autoSpaceDE w:val="0"/>
        <w:autoSpaceDN w:val="0"/>
        <w:adjustRightInd w:val="0"/>
        <w:spacing w:line="276" w:lineRule="auto"/>
        <w:jc w:val="both"/>
        <w:rPr>
          <w:rFonts w:eastAsiaTheme="minorHAnsi"/>
          <w:color w:val="000000"/>
          <w:sz w:val="22"/>
          <w:szCs w:val="22"/>
          <w:lang w:eastAsia="en-US"/>
        </w:rPr>
      </w:pPr>
    </w:p>
    <w:p w14:paraId="1956C616" w14:textId="77777777" w:rsidR="00703069" w:rsidRPr="007B5292" w:rsidRDefault="00703069" w:rsidP="00703069">
      <w:pPr>
        <w:numPr>
          <w:ilvl w:val="1"/>
          <w:numId w:val="2"/>
        </w:numPr>
        <w:tabs>
          <w:tab w:val="clear" w:pos="567"/>
        </w:tabs>
        <w:spacing w:line="276" w:lineRule="auto"/>
        <w:ind w:left="426" w:hanging="426"/>
        <w:jc w:val="both"/>
        <w:rPr>
          <w:sz w:val="22"/>
          <w:szCs w:val="22"/>
        </w:rPr>
      </w:pPr>
      <w:r w:rsidRPr="007B5292">
        <w:rPr>
          <w:sz w:val="22"/>
          <w:szCs w:val="22"/>
        </w:rPr>
        <w:t xml:space="preserve">Z zastrzeżeniem postanowień zawartych w rozdziale </w:t>
      </w:r>
      <w:r w:rsidRPr="007B5292">
        <w:rPr>
          <w:sz w:val="22"/>
          <w:szCs w:val="22"/>
          <w:u w:val="single"/>
        </w:rPr>
        <w:t>XI SWZ</w:t>
      </w:r>
      <w:r w:rsidRPr="007B5292">
        <w:rPr>
          <w:sz w:val="22"/>
          <w:szCs w:val="22"/>
        </w:rPr>
        <w:t xml:space="preserve"> oraz w ust. 2 i w ust. 4 niniejszego rozdziału SWZ, komunikacja między Zamawiającym a Wykonawcami odbywać się będzie wyłącznie przy użyciu środków komunikacji elektronicznej w rozumieniu ustawy z dnia 18 lipca 2002 r. o świadczeniu usług drogą elektroniczną (Dz.U. z 2020 r. poz. 344), tj.:</w:t>
      </w:r>
    </w:p>
    <w:p w14:paraId="30FA06F2" w14:textId="77777777" w:rsidR="00703069" w:rsidRPr="007B5292" w:rsidRDefault="00703069" w:rsidP="00703069">
      <w:pPr>
        <w:pStyle w:val="Akapitzlist"/>
        <w:numPr>
          <w:ilvl w:val="2"/>
          <w:numId w:val="2"/>
        </w:numPr>
        <w:tabs>
          <w:tab w:val="left" w:pos="851"/>
        </w:tabs>
        <w:spacing w:line="276" w:lineRule="auto"/>
        <w:ind w:left="851" w:hanging="425"/>
        <w:jc w:val="both"/>
        <w:rPr>
          <w:sz w:val="22"/>
          <w:szCs w:val="22"/>
        </w:rPr>
      </w:pPr>
      <w:r w:rsidRPr="007B5292">
        <w:rPr>
          <w:sz w:val="22"/>
          <w:szCs w:val="22"/>
        </w:rPr>
        <w:t xml:space="preserve">pocztą elektroniczną na adres e-mail: </w:t>
      </w:r>
      <w:r w:rsidR="00F2617A" w:rsidRPr="007B5292">
        <w:rPr>
          <w:sz w:val="22"/>
          <w:szCs w:val="22"/>
        </w:rPr>
        <w:t xml:space="preserve"> </w:t>
      </w:r>
      <w:hyperlink r:id="rId28" w:history="1">
        <w:r w:rsidR="00F2617A" w:rsidRPr="007B5292">
          <w:rPr>
            <w:rStyle w:val="Hipercze"/>
            <w:sz w:val="22"/>
            <w:szCs w:val="22"/>
          </w:rPr>
          <w:t>ug@zarnowiec.pl</w:t>
        </w:r>
      </w:hyperlink>
      <w:r w:rsidR="00F2617A" w:rsidRPr="007B5292">
        <w:rPr>
          <w:sz w:val="22"/>
          <w:szCs w:val="22"/>
        </w:rPr>
        <w:t xml:space="preserve">   </w:t>
      </w:r>
      <w:r w:rsidRPr="007B5292">
        <w:rPr>
          <w:sz w:val="22"/>
          <w:szCs w:val="22"/>
        </w:rPr>
        <w:t>oraz adresy e mail Wykonawców podane w formularzach ofertowych. Po otwarciu ofert kontakt przez adres e-mail będzie możliwy tylko poprzez adres(adresy) wskazany w formularzu ofertowym</w:t>
      </w:r>
    </w:p>
    <w:p w14:paraId="02E93A4D" w14:textId="77777777" w:rsidR="00703069" w:rsidRPr="007B5292" w:rsidRDefault="00703069" w:rsidP="00703069">
      <w:pPr>
        <w:pStyle w:val="Akapitzlist"/>
        <w:tabs>
          <w:tab w:val="left" w:pos="851"/>
        </w:tabs>
        <w:spacing w:line="276" w:lineRule="auto"/>
        <w:ind w:left="851"/>
        <w:jc w:val="both"/>
        <w:rPr>
          <w:sz w:val="22"/>
          <w:szCs w:val="22"/>
        </w:rPr>
      </w:pPr>
      <w:r w:rsidRPr="007B5292">
        <w:rPr>
          <w:sz w:val="22"/>
          <w:szCs w:val="22"/>
        </w:rPr>
        <w:t>lub</w:t>
      </w:r>
    </w:p>
    <w:p w14:paraId="486E3AEB" w14:textId="77777777" w:rsidR="00703069" w:rsidRPr="003B3BCF" w:rsidRDefault="00703069" w:rsidP="00703069">
      <w:pPr>
        <w:pStyle w:val="Akapitzlist"/>
        <w:numPr>
          <w:ilvl w:val="2"/>
          <w:numId w:val="2"/>
        </w:numPr>
        <w:spacing w:line="276" w:lineRule="auto"/>
        <w:ind w:left="850" w:hanging="425"/>
        <w:jc w:val="both"/>
        <w:rPr>
          <w:sz w:val="22"/>
          <w:szCs w:val="22"/>
        </w:rPr>
      </w:pPr>
      <w:r w:rsidRPr="003B3BCF">
        <w:rPr>
          <w:sz w:val="22"/>
          <w:szCs w:val="22"/>
        </w:rPr>
        <w:t xml:space="preserve">za pośrednictwem „Formularz do komunikacji” dostępnego na </w:t>
      </w:r>
      <w:hyperlink r:id="rId29" w:history="1">
        <w:r w:rsidR="00075B7A" w:rsidRPr="003B3BCF">
          <w:rPr>
            <w:rStyle w:val="Hipercze"/>
            <w:rFonts w:eastAsiaTheme="minorHAnsi"/>
            <w:sz w:val="22"/>
            <w:szCs w:val="22"/>
            <w:lang w:eastAsia="en-US"/>
          </w:rPr>
          <w:t>https://ezamowienia.gov.pl</w:t>
        </w:r>
      </w:hyperlink>
      <w:r w:rsidRPr="003B3BCF">
        <w:rPr>
          <w:sz w:val="22"/>
          <w:szCs w:val="22"/>
        </w:rPr>
        <w:t>. We wszelkiej korespondencji związanej z postępowaniem Zamawiający i Wykonawcy posługują się numerem ogłoszenia (BZP lub ID postępowania). Dokumenty elektroniczne, składane są przez Wykonawcę za pośrednictwem „Formularza do komunikacji” jako załączniki.</w:t>
      </w:r>
    </w:p>
    <w:p w14:paraId="47D723E3" w14:textId="77777777" w:rsidR="00703069" w:rsidRPr="007B5292" w:rsidRDefault="00703069" w:rsidP="00703069">
      <w:pPr>
        <w:numPr>
          <w:ilvl w:val="1"/>
          <w:numId w:val="2"/>
        </w:numPr>
        <w:tabs>
          <w:tab w:val="clear" w:pos="567"/>
        </w:tabs>
        <w:spacing w:line="276" w:lineRule="auto"/>
        <w:ind w:left="426" w:hanging="426"/>
        <w:jc w:val="both"/>
        <w:rPr>
          <w:sz w:val="22"/>
          <w:szCs w:val="22"/>
          <w:u w:val="single"/>
        </w:rPr>
      </w:pPr>
      <w:r w:rsidRPr="007B5292">
        <w:rPr>
          <w:b/>
          <w:sz w:val="22"/>
          <w:szCs w:val="22"/>
          <w:u w:val="single"/>
        </w:rPr>
        <w:t>Ofertę składa się pod rygorem nieważności, zgodnie z wyborem Wykonawcy:</w:t>
      </w:r>
    </w:p>
    <w:p w14:paraId="23889621" w14:textId="77777777" w:rsidR="00703069" w:rsidRPr="00455990" w:rsidRDefault="00703069" w:rsidP="00703069">
      <w:pPr>
        <w:pStyle w:val="Akapitzlist"/>
        <w:numPr>
          <w:ilvl w:val="2"/>
          <w:numId w:val="2"/>
        </w:numPr>
        <w:spacing w:line="276" w:lineRule="auto"/>
        <w:ind w:left="851" w:hanging="425"/>
        <w:jc w:val="both"/>
        <w:rPr>
          <w:color w:val="000000" w:themeColor="text1"/>
          <w:sz w:val="22"/>
          <w:szCs w:val="22"/>
        </w:rPr>
      </w:pPr>
      <w:r w:rsidRPr="00455990">
        <w:rPr>
          <w:b/>
          <w:color w:val="000000" w:themeColor="text1"/>
          <w:sz w:val="22"/>
          <w:szCs w:val="22"/>
        </w:rPr>
        <w:t>w formie elektronicznej (</w:t>
      </w:r>
      <w:r w:rsidRPr="00455990">
        <w:rPr>
          <w:b/>
          <w:color w:val="000000" w:themeColor="text1"/>
          <w:sz w:val="22"/>
          <w:szCs w:val="22"/>
          <w:u w:val="single"/>
        </w:rPr>
        <w:t>co oznacza postać elektroniczną opatrzoną kwalifikowanym podpisem elektronicznym), lub</w:t>
      </w:r>
    </w:p>
    <w:p w14:paraId="49F44196" w14:textId="77777777" w:rsidR="00703069" w:rsidRPr="00455990" w:rsidRDefault="00703069" w:rsidP="00703069">
      <w:pPr>
        <w:pStyle w:val="Akapitzlist"/>
        <w:numPr>
          <w:ilvl w:val="2"/>
          <w:numId w:val="2"/>
        </w:numPr>
        <w:spacing w:line="276" w:lineRule="auto"/>
        <w:ind w:left="851" w:hanging="425"/>
        <w:jc w:val="both"/>
        <w:rPr>
          <w:color w:val="000000" w:themeColor="text1"/>
          <w:sz w:val="22"/>
          <w:szCs w:val="22"/>
          <w:u w:val="single"/>
        </w:rPr>
      </w:pPr>
      <w:r w:rsidRPr="00455990">
        <w:rPr>
          <w:b/>
          <w:color w:val="000000" w:themeColor="text1"/>
          <w:sz w:val="22"/>
          <w:szCs w:val="22"/>
        </w:rPr>
        <w:t xml:space="preserve">w postaci elektronicznej opatrzonej </w:t>
      </w:r>
      <w:r w:rsidRPr="00455990">
        <w:rPr>
          <w:b/>
          <w:color w:val="000000" w:themeColor="text1"/>
          <w:sz w:val="22"/>
          <w:szCs w:val="22"/>
          <w:u w:val="single"/>
        </w:rPr>
        <w:t>podpisem zaufanym lub podpisem osobistym</w:t>
      </w:r>
    </w:p>
    <w:p w14:paraId="3A84E9EA" w14:textId="77777777" w:rsidR="00703069" w:rsidRPr="007B5292" w:rsidRDefault="00703069" w:rsidP="00075B7A">
      <w:pPr>
        <w:pStyle w:val="Default"/>
        <w:jc w:val="both"/>
        <w:rPr>
          <w:rFonts w:ascii="Times New Roman" w:hAnsi="Times New Roman" w:cs="Times New Roman"/>
          <w:b/>
          <w:sz w:val="22"/>
          <w:szCs w:val="22"/>
          <w:u w:val="single"/>
        </w:rPr>
      </w:pPr>
      <w:r w:rsidRPr="007B5292">
        <w:rPr>
          <w:rFonts w:ascii="Times New Roman" w:hAnsi="Times New Roman" w:cs="Times New Roman"/>
          <w:b/>
          <w:sz w:val="22"/>
          <w:szCs w:val="22"/>
          <w:u w:val="single"/>
        </w:rPr>
        <w:t>-</w:t>
      </w:r>
      <w:r w:rsidR="00075B7A" w:rsidRPr="007B5292">
        <w:rPr>
          <w:rFonts w:ascii="Times New Roman" w:hAnsi="Times New Roman" w:cs="Times New Roman"/>
          <w:b/>
          <w:sz w:val="22"/>
          <w:szCs w:val="22"/>
          <w:u w:val="single"/>
        </w:rPr>
        <w:t>wyłącznie przy pomocy  „Formularza ofertowego” udostępnionego przez Zamawiającego na Platformie e-Zamówienia i zamieszczonego w podglądzie postępowania w zakładce „Informacje podstawowe</w:t>
      </w:r>
      <w:r w:rsidRPr="007B5292">
        <w:rPr>
          <w:rFonts w:ascii="Times New Roman" w:hAnsi="Times New Roman" w:cs="Times New Roman"/>
          <w:b/>
          <w:sz w:val="22"/>
          <w:szCs w:val="22"/>
          <w:u w:val="single"/>
        </w:rPr>
        <w:t>.</w:t>
      </w:r>
    </w:p>
    <w:p w14:paraId="180E885B" w14:textId="77777777" w:rsidR="00703069" w:rsidRPr="0083280C" w:rsidRDefault="00703069" w:rsidP="00703069">
      <w:pPr>
        <w:numPr>
          <w:ilvl w:val="1"/>
          <w:numId w:val="2"/>
        </w:numPr>
        <w:tabs>
          <w:tab w:val="clear" w:pos="567"/>
        </w:tabs>
        <w:spacing w:line="276" w:lineRule="auto"/>
        <w:ind w:left="426" w:hanging="426"/>
        <w:jc w:val="both"/>
        <w:rPr>
          <w:sz w:val="22"/>
          <w:szCs w:val="22"/>
        </w:rPr>
      </w:pPr>
      <w:r w:rsidRPr="0083280C">
        <w:rPr>
          <w:sz w:val="22"/>
          <w:szCs w:val="22"/>
        </w:rPr>
        <w:t>Zamawiający lub Wykonawca przekazując oświadczenia, wnioski, zawiadomienia oraz informacje przy użyciu środków komunikacji elektronicznej w rozumieniu ustawy z dnia 18 lipca 2002 r. o świadczeniu usług drogą elektroniczną, mogą zażądać od drugiej strony niezwłocznego potwierdzenia ich otrzymania.</w:t>
      </w:r>
    </w:p>
    <w:p w14:paraId="0091D671" w14:textId="77777777" w:rsidR="00703069" w:rsidRPr="0083280C" w:rsidRDefault="00703069" w:rsidP="00703069">
      <w:pPr>
        <w:numPr>
          <w:ilvl w:val="1"/>
          <w:numId w:val="2"/>
        </w:numPr>
        <w:tabs>
          <w:tab w:val="clear" w:pos="567"/>
        </w:tabs>
        <w:spacing w:line="276" w:lineRule="auto"/>
        <w:ind w:left="426" w:hanging="426"/>
        <w:jc w:val="both"/>
        <w:rPr>
          <w:sz w:val="22"/>
          <w:szCs w:val="22"/>
        </w:rPr>
      </w:pPr>
      <w:r w:rsidRPr="0083280C">
        <w:rPr>
          <w:sz w:val="22"/>
          <w:szCs w:val="22"/>
        </w:rPr>
        <w:t>Komunikacja ustna dopuszczalna jest wyłącznie w odniesieniu do informacji, które nie są istotne, w szczególności nie dotyczą ogłoszenia o zamówieniu lub dokumentów zamówienia, ofert, o ile jej treść jest udokumentowana (wymagana jest pisemna notatka z ustnej rozmowy).</w:t>
      </w:r>
    </w:p>
    <w:p w14:paraId="75DC562F" w14:textId="5D9687CD" w:rsidR="00703069" w:rsidRPr="0083280C" w:rsidRDefault="00703069" w:rsidP="00703069">
      <w:pPr>
        <w:numPr>
          <w:ilvl w:val="1"/>
          <w:numId w:val="2"/>
        </w:numPr>
        <w:tabs>
          <w:tab w:val="clear" w:pos="567"/>
        </w:tabs>
        <w:spacing w:line="276" w:lineRule="auto"/>
        <w:ind w:left="425" w:hanging="425"/>
        <w:jc w:val="both"/>
        <w:rPr>
          <w:sz w:val="22"/>
          <w:szCs w:val="22"/>
        </w:rPr>
      </w:pPr>
      <w:r w:rsidRPr="0083280C">
        <w:rPr>
          <w:sz w:val="22"/>
          <w:szCs w:val="22"/>
        </w:rPr>
        <w:lastRenderedPageBreak/>
        <w:t>Sposób sporządzenia dokumentów elektronicznych musi być zgody z wymaganiami określonymi w 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konkursie (Dz. U. z 2020 poz. 2452</w:t>
      </w:r>
      <w:r w:rsidR="00386E9D">
        <w:rPr>
          <w:sz w:val="22"/>
          <w:szCs w:val="22"/>
        </w:rPr>
        <w:t xml:space="preserve"> z </w:t>
      </w:r>
      <w:proofErr w:type="spellStart"/>
      <w:r w:rsidR="00386E9D">
        <w:rPr>
          <w:sz w:val="22"/>
          <w:szCs w:val="22"/>
        </w:rPr>
        <w:t>póź</w:t>
      </w:r>
      <w:proofErr w:type="spellEnd"/>
      <w:r w:rsidR="00386E9D">
        <w:rPr>
          <w:sz w:val="22"/>
          <w:szCs w:val="22"/>
        </w:rPr>
        <w:t>. zm.</w:t>
      </w:r>
      <w:r w:rsidRPr="0083280C">
        <w:rPr>
          <w:sz w:val="22"/>
          <w:szCs w:val="22"/>
        </w:rPr>
        <w:t>) oraz rozporządzeniu Ministra Rozwoju, Pracy i Technologii z dnia 23 grudnia 2020 r. w sprawie podmiotowych środków dowodowych oraz innych dokumentów lub oświadczeń, jakich może żądać zamawiający od wykonawcy (Dz. U. z 2020 poz. 2415</w:t>
      </w:r>
      <w:r w:rsidR="00386E9D">
        <w:rPr>
          <w:sz w:val="22"/>
          <w:szCs w:val="22"/>
        </w:rPr>
        <w:t xml:space="preserve">z </w:t>
      </w:r>
      <w:proofErr w:type="spellStart"/>
      <w:r w:rsidR="00386E9D">
        <w:rPr>
          <w:sz w:val="22"/>
          <w:szCs w:val="22"/>
        </w:rPr>
        <w:t>póź</w:t>
      </w:r>
      <w:proofErr w:type="spellEnd"/>
      <w:r w:rsidR="00386E9D">
        <w:rPr>
          <w:sz w:val="22"/>
          <w:szCs w:val="22"/>
        </w:rPr>
        <w:t>. zm.</w:t>
      </w:r>
      <w:r w:rsidRPr="0083280C">
        <w:rPr>
          <w:sz w:val="22"/>
          <w:szCs w:val="22"/>
        </w:rPr>
        <w:t>)</w:t>
      </w:r>
    </w:p>
    <w:p w14:paraId="20E33E91" w14:textId="77777777" w:rsidR="00703069" w:rsidRPr="0083280C" w:rsidRDefault="00703069" w:rsidP="00703069">
      <w:pPr>
        <w:numPr>
          <w:ilvl w:val="1"/>
          <w:numId w:val="2"/>
        </w:numPr>
        <w:tabs>
          <w:tab w:val="clear" w:pos="567"/>
        </w:tabs>
        <w:spacing w:line="276" w:lineRule="auto"/>
        <w:ind w:left="426" w:hanging="426"/>
        <w:jc w:val="both"/>
        <w:rPr>
          <w:sz w:val="22"/>
          <w:szCs w:val="22"/>
        </w:rPr>
      </w:pPr>
      <w:r w:rsidRPr="0083280C">
        <w:rPr>
          <w:sz w:val="22"/>
          <w:szCs w:val="22"/>
        </w:rPr>
        <w:t>Niezwłocznie po otwarciu złożonych ofert, Zamawiający zamieści na stronie internetowej prowadzonego postępowania informacje dotyczące:</w:t>
      </w:r>
    </w:p>
    <w:p w14:paraId="48E3F87F" w14:textId="77777777" w:rsidR="00703069" w:rsidRPr="0083280C" w:rsidRDefault="00703069" w:rsidP="00703069">
      <w:pPr>
        <w:pStyle w:val="Akapitzlist"/>
        <w:numPr>
          <w:ilvl w:val="2"/>
          <w:numId w:val="2"/>
        </w:numPr>
        <w:spacing w:line="276" w:lineRule="auto"/>
        <w:ind w:left="851"/>
        <w:jc w:val="both"/>
        <w:rPr>
          <w:sz w:val="22"/>
          <w:szCs w:val="22"/>
        </w:rPr>
      </w:pPr>
      <w:r w:rsidRPr="0083280C">
        <w:rPr>
          <w:sz w:val="22"/>
          <w:szCs w:val="22"/>
        </w:rPr>
        <w:t>nazwach albo imionach i nazwiskach oraz siedzibach lub miejscach prowadzonej działalności gospodarczej albo miejscach zamieszkania Wykonawców, których oferty zostały otwarte;</w:t>
      </w:r>
    </w:p>
    <w:p w14:paraId="6CC10656" w14:textId="77777777" w:rsidR="00703069" w:rsidRPr="0083280C" w:rsidRDefault="00703069" w:rsidP="00703069">
      <w:pPr>
        <w:pStyle w:val="Akapitzlist"/>
        <w:numPr>
          <w:ilvl w:val="2"/>
          <w:numId w:val="2"/>
        </w:numPr>
        <w:spacing w:line="276" w:lineRule="auto"/>
        <w:ind w:left="851"/>
        <w:jc w:val="both"/>
        <w:rPr>
          <w:b/>
          <w:sz w:val="22"/>
          <w:szCs w:val="22"/>
        </w:rPr>
      </w:pPr>
      <w:r w:rsidRPr="0083280C">
        <w:rPr>
          <w:sz w:val="22"/>
          <w:szCs w:val="22"/>
        </w:rPr>
        <w:t>cenach zawartych w ofertach.</w:t>
      </w:r>
    </w:p>
    <w:p w14:paraId="441D0827" w14:textId="77777777" w:rsidR="00703069" w:rsidRPr="0083280C" w:rsidRDefault="00703069" w:rsidP="00703069">
      <w:pPr>
        <w:numPr>
          <w:ilvl w:val="1"/>
          <w:numId w:val="2"/>
        </w:numPr>
        <w:tabs>
          <w:tab w:val="clear" w:pos="567"/>
        </w:tabs>
        <w:spacing w:line="276" w:lineRule="auto"/>
        <w:ind w:left="426" w:hanging="426"/>
        <w:jc w:val="both"/>
        <w:rPr>
          <w:sz w:val="22"/>
          <w:szCs w:val="22"/>
        </w:rPr>
      </w:pPr>
      <w:r w:rsidRPr="0083280C">
        <w:rPr>
          <w:sz w:val="22"/>
          <w:szCs w:val="22"/>
        </w:rPr>
        <w:t>Informację o wyborze oferty najkorzystniejszej bądź o unieważnieniu postępowania Zamawiający zamieści również na stronie internetowej prowadzonego postępowania.</w:t>
      </w:r>
    </w:p>
    <w:p w14:paraId="28CEA433" w14:textId="77777777" w:rsidR="00703069" w:rsidRPr="0083280C" w:rsidRDefault="00703069" w:rsidP="00703069">
      <w:pPr>
        <w:pStyle w:val="Akapitzlist"/>
        <w:spacing w:line="276" w:lineRule="auto"/>
        <w:rPr>
          <w:b/>
          <w:sz w:val="22"/>
          <w:szCs w:val="22"/>
        </w:rPr>
      </w:pPr>
    </w:p>
    <w:p w14:paraId="1A7DFED0" w14:textId="77777777" w:rsidR="00703069" w:rsidRPr="0083280C" w:rsidRDefault="00703069" w:rsidP="00017F81">
      <w:pPr>
        <w:pStyle w:val="Nagwek2"/>
        <w:numPr>
          <w:ilvl w:val="0"/>
          <w:numId w:val="64"/>
        </w:numPr>
        <w:spacing w:line="276" w:lineRule="auto"/>
        <w:rPr>
          <w:rFonts w:ascii="Times New Roman" w:hAnsi="Times New Roman"/>
          <w:szCs w:val="22"/>
        </w:rPr>
      </w:pPr>
      <w:bookmarkStart w:id="17" w:name="_Toc74117432"/>
      <w:r w:rsidRPr="0083280C">
        <w:rPr>
          <w:rFonts w:ascii="Times New Roman" w:hAnsi="Times New Roman"/>
          <w:szCs w:val="22"/>
        </w:rPr>
        <w:t>OSOBY ZE STRONY ZAMAWIAJĄCEGO UPRAWNIONE DO KOMUNIKOWANIA SIĘ Z WYKONAWCAMI</w:t>
      </w:r>
      <w:bookmarkEnd w:id="17"/>
    </w:p>
    <w:p w14:paraId="6EA53392" w14:textId="77777777" w:rsidR="00703069" w:rsidRPr="0083280C" w:rsidRDefault="00703069" w:rsidP="00703069">
      <w:pPr>
        <w:spacing w:line="276" w:lineRule="auto"/>
        <w:jc w:val="center"/>
        <w:rPr>
          <w:b/>
          <w:sz w:val="22"/>
          <w:szCs w:val="22"/>
        </w:rPr>
      </w:pPr>
    </w:p>
    <w:p w14:paraId="52B86937" w14:textId="15988ED8" w:rsidR="00703069" w:rsidRPr="0083280C" w:rsidRDefault="00703069" w:rsidP="00703069">
      <w:pPr>
        <w:pStyle w:val="Tekstpodstawowy"/>
        <w:spacing w:line="276" w:lineRule="auto"/>
        <w:rPr>
          <w:sz w:val="22"/>
          <w:szCs w:val="22"/>
        </w:rPr>
      </w:pPr>
      <w:r w:rsidRPr="0083280C">
        <w:rPr>
          <w:sz w:val="22"/>
          <w:szCs w:val="22"/>
        </w:rPr>
        <w:t>Zamawiający wyznacza następującą osobę do komunikowania się z Wykonawcami, w sprawach dotyczących niniejszego postępowania:</w:t>
      </w:r>
      <w:r w:rsidR="001F3262" w:rsidRPr="001F3262">
        <w:rPr>
          <w:b/>
          <w:sz w:val="22"/>
          <w:szCs w:val="22"/>
        </w:rPr>
        <w:t xml:space="preserve"> Pan </w:t>
      </w:r>
      <w:r w:rsidR="00287A1F" w:rsidRPr="001F3262">
        <w:rPr>
          <w:b/>
          <w:sz w:val="22"/>
          <w:szCs w:val="22"/>
        </w:rPr>
        <w:t>Michał Kasperczyk</w:t>
      </w:r>
      <w:r w:rsidR="00D90135">
        <w:rPr>
          <w:b/>
          <w:sz w:val="22"/>
          <w:szCs w:val="22"/>
        </w:rPr>
        <w:t>, Jarosław Wróbel</w:t>
      </w:r>
    </w:p>
    <w:p w14:paraId="07A94285" w14:textId="77777777" w:rsidR="00703069" w:rsidRPr="0083280C" w:rsidRDefault="00703069" w:rsidP="00703069">
      <w:pPr>
        <w:spacing w:line="276" w:lineRule="auto"/>
        <w:jc w:val="both"/>
        <w:rPr>
          <w:sz w:val="22"/>
          <w:szCs w:val="22"/>
        </w:rPr>
      </w:pPr>
    </w:p>
    <w:p w14:paraId="03698C23" w14:textId="77777777" w:rsidR="00703069" w:rsidRPr="0083280C" w:rsidRDefault="00703069" w:rsidP="00017F81">
      <w:pPr>
        <w:pStyle w:val="Nagwek2"/>
        <w:numPr>
          <w:ilvl w:val="0"/>
          <w:numId w:val="64"/>
        </w:numPr>
        <w:spacing w:line="276" w:lineRule="auto"/>
        <w:rPr>
          <w:rFonts w:ascii="Times New Roman" w:hAnsi="Times New Roman"/>
          <w:szCs w:val="22"/>
        </w:rPr>
      </w:pPr>
      <w:bookmarkStart w:id="18" w:name="_Toc74117434"/>
      <w:r w:rsidRPr="0083280C">
        <w:rPr>
          <w:rFonts w:ascii="Times New Roman" w:hAnsi="Times New Roman"/>
          <w:szCs w:val="22"/>
        </w:rPr>
        <w:t>INFORMACJE O SPOSOBIE KOMUNIKOWANIA SIĘ ZAMAWIAJĄCEGO Z WYKONAWCAMI W INNY SPOSÓB NIŻ PRZY UZYCIU ŚRODKÓW KOMUNIKACJI ELEKTRONICZNEJ W PRZYPADKU ZAINSTNIENIA JEDNEJ Z SYTUACJI OKREŚLONYCH W ART. 65 UST. 1, ART. 66 I ART. 69.</w:t>
      </w:r>
      <w:bookmarkEnd w:id="18"/>
    </w:p>
    <w:p w14:paraId="0331C773" w14:textId="77777777" w:rsidR="00703069" w:rsidRPr="0083280C" w:rsidRDefault="00703069" w:rsidP="00703069">
      <w:pPr>
        <w:pStyle w:val="Tekstpodstawowy"/>
        <w:spacing w:line="276" w:lineRule="auto"/>
        <w:rPr>
          <w:sz w:val="22"/>
          <w:szCs w:val="22"/>
        </w:rPr>
      </w:pPr>
    </w:p>
    <w:p w14:paraId="27BD4B1D" w14:textId="77777777" w:rsidR="00703069" w:rsidRPr="0083280C" w:rsidRDefault="00703069" w:rsidP="00703069">
      <w:pPr>
        <w:pStyle w:val="Tekstpodstawowy"/>
        <w:numPr>
          <w:ilvl w:val="6"/>
          <w:numId w:val="37"/>
        </w:numPr>
        <w:tabs>
          <w:tab w:val="clear" w:pos="7732"/>
        </w:tabs>
        <w:spacing w:line="276" w:lineRule="auto"/>
        <w:ind w:left="357" w:hanging="357"/>
        <w:rPr>
          <w:rStyle w:val="Odwoaniedokomentarza"/>
          <w:sz w:val="22"/>
          <w:szCs w:val="22"/>
        </w:rPr>
      </w:pPr>
      <w:r w:rsidRPr="0083280C">
        <w:rPr>
          <w:sz w:val="22"/>
          <w:szCs w:val="22"/>
        </w:rPr>
        <w:t>Zamawiający nie dopuszcza komunikowania się z Wykonawcami w inny sposób niż przy użyciu środków komunikacji elektronicznej z zastrzeżeniem ust. 2.</w:t>
      </w:r>
    </w:p>
    <w:p w14:paraId="23F76431" w14:textId="77777777" w:rsidR="00703069" w:rsidRPr="0083280C" w:rsidRDefault="00703069" w:rsidP="00703069">
      <w:pPr>
        <w:pStyle w:val="Tekstpodstawowy"/>
        <w:numPr>
          <w:ilvl w:val="6"/>
          <w:numId w:val="37"/>
        </w:numPr>
        <w:tabs>
          <w:tab w:val="clear" w:pos="7732"/>
        </w:tabs>
        <w:spacing w:line="276" w:lineRule="auto"/>
        <w:ind w:left="357" w:hanging="357"/>
        <w:rPr>
          <w:sz w:val="22"/>
          <w:szCs w:val="22"/>
        </w:rPr>
      </w:pPr>
      <w:r w:rsidRPr="0083280C">
        <w:rPr>
          <w:rStyle w:val="Odwoaniedokomentarza"/>
          <w:rFonts w:eastAsia="Arial Unicode MS"/>
          <w:color w:val="000000"/>
          <w:sz w:val="22"/>
          <w:szCs w:val="22"/>
          <w:u w:color="000000"/>
          <w:bdr w:val="nil"/>
        </w:rPr>
        <w:t>K</w:t>
      </w:r>
      <w:r w:rsidRPr="0083280C">
        <w:rPr>
          <w:sz w:val="22"/>
          <w:szCs w:val="22"/>
        </w:rPr>
        <w:t>omunikacja ustna dopuszczalna jest wyłącznie w odniesieniu do informacji, które nie są istotne, w szczególności nie dotyczą ogłoszenia o zamówieniu lub dokumentów zamówienia, ofert, o ile jej treść jest udokumentowana (wymagana jest pisemna notatka z ustnej rozmowy).</w:t>
      </w:r>
    </w:p>
    <w:p w14:paraId="64CB6F4F" w14:textId="77777777" w:rsidR="00703069" w:rsidRPr="0083280C" w:rsidRDefault="00703069" w:rsidP="00703069">
      <w:pPr>
        <w:spacing w:line="276" w:lineRule="auto"/>
        <w:jc w:val="both"/>
        <w:rPr>
          <w:sz w:val="22"/>
          <w:szCs w:val="22"/>
        </w:rPr>
      </w:pPr>
    </w:p>
    <w:p w14:paraId="6B7A1CC9" w14:textId="77777777" w:rsidR="00703069" w:rsidRPr="0083280C" w:rsidRDefault="00703069" w:rsidP="00017F81">
      <w:pPr>
        <w:pStyle w:val="Nagwek2"/>
        <w:numPr>
          <w:ilvl w:val="0"/>
          <w:numId w:val="64"/>
        </w:numPr>
        <w:spacing w:line="276" w:lineRule="auto"/>
        <w:rPr>
          <w:rFonts w:ascii="Times New Roman" w:hAnsi="Times New Roman"/>
          <w:szCs w:val="22"/>
        </w:rPr>
      </w:pPr>
      <w:bookmarkStart w:id="19" w:name="_Toc74117436"/>
      <w:r w:rsidRPr="0083280C">
        <w:rPr>
          <w:rFonts w:ascii="Times New Roman" w:hAnsi="Times New Roman"/>
          <w:szCs w:val="22"/>
        </w:rPr>
        <w:t>OPIS SPOSOBU PRZYGOTOWANIA OFERTY</w:t>
      </w:r>
      <w:bookmarkEnd w:id="19"/>
    </w:p>
    <w:p w14:paraId="46AF4B39" w14:textId="77777777" w:rsidR="00703069" w:rsidRPr="0083280C" w:rsidRDefault="00703069" w:rsidP="00703069">
      <w:pPr>
        <w:pStyle w:val="Tekstpodstawowy"/>
        <w:spacing w:line="276" w:lineRule="auto"/>
        <w:jc w:val="center"/>
        <w:rPr>
          <w:b/>
          <w:color w:val="000000"/>
          <w:sz w:val="22"/>
          <w:szCs w:val="22"/>
        </w:rPr>
      </w:pPr>
    </w:p>
    <w:p w14:paraId="4DE59B74" w14:textId="77777777" w:rsidR="00075B7A" w:rsidRDefault="00287A1F" w:rsidP="00B91C3C">
      <w:pPr>
        <w:pStyle w:val="Akapitzlist"/>
        <w:numPr>
          <w:ilvl w:val="0"/>
          <w:numId w:val="40"/>
        </w:numPr>
        <w:autoSpaceDE w:val="0"/>
        <w:autoSpaceDN w:val="0"/>
        <w:adjustRightInd w:val="0"/>
        <w:spacing w:line="276" w:lineRule="auto"/>
        <w:rPr>
          <w:rFonts w:eastAsiaTheme="minorHAnsi"/>
          <w:color w:val="000000"/>
          <w:sz w:val="22"/>
          <w:szCs w:val="22"/>
          <w:lang w:eastAsia="en-US"/>
        </w:rPr>
      </w:pPr>
      <w:r>
        <w:rPr>
          <w:rFonts w:eastAsiaTheme="minorHAnsi"/>
          <w:color w:val="000000"/>
          <w:sz w:val="22"/>
          <w:szCs w:val="22"/>
          <w:lang w:eastAsia="en-US"/>
        </w:rPr>
        <w:t xml:space="preserve">Wykonawca może </w:t>
      </w:r>
      <w:r w:rsidR="00B91C3C">
        <w:rPr>
          <w:rFonts w:eastAsiaTheme="minorHAnsi"/>
          <w:color w:val="000000"/>
          <w:sz w:val="22"/>
          <w:szCs w:val="22"/>
          <w:lang w:eastAsia="en-US"/>
        </w:rPr>
        <w:t>złożyć</w:t>
      </w:r>
      <w:r>
        <w:rPr>
          <w:rFonts w:eastAsiaTheme="minorHAnsi"/>
          <w:color w:val="000000"/>
          <w:sz w:val="22"/>
          <w:szCs w:val="22"/>
          <w:lang w:eastAsia="en-US"/>
        </w:rPr>
        <w:t xml:space="preserve"> tylko jedną ofertę.</w:t>
      </w:r>
    </w:p>
    <w:p w14:paraId="7C89917F" w14:textId="77777777" w:rsidR="00287A1F" w:rsidRDefault="00287A1F" w:rsidP="00B91C3C">
      <w:pPr>
        <w:pStyle w:val="Akapitzlist"/>
        <w:numPr>
          <w:ilvl w:val="0"/>
          <w:numId w:val="40"/>
        </w:numPr>
        <w:autoSpaceDE w:val="0"/>
        <w:autoSpaceDN w:val="0"/>
        <w:adjustRightInd w:val="0"/>
        <w:spacing w:line="276" w:lineRule="auto"/>
        <w:rPr>
          <w:rFonts w:eastAsiaTheme="minorHAnsi"/>
          <w:color w:val="000000"/>
          <w:sz w:val="22"/>
          <w:szCs w:val="22"/>
          <w:lang w:eastAsia="en-US"/>
        </w:rPr>
      </w:pPr>
      <w:r>
        <w:rPr>
          <w:rFonts w:eastAsiaTheme="minorHAnsi"/>
          <w:color w:val="000000"/>
          <w:sz w:val="22"/>
          <w:szCs w:val="22"/>
          <w:lang w:eastAsia="en-US"/>
        </w:rPr>
        <w:t>Zamawiający nie udostępnia interaktywnego formularza ofertowego na Platformie i w związku z tym należy zignorować komunikat pojawiający się przy składaniu oferty w tym zakresie.</w:t>
      </w:r>
    </w:p>
    <w:p w14:paraId="449FA59B" w14:textId="77777777" w:rsidR="00287A1F" w:rsidRPr="00287A1F" w:rsidRDefault="00287A1F" w:rsidP="00B91C3C">
      <w:pPr>
        <w:pStyle w:val="Akapitzlist"/>
        <w:numPr>
          <w:ilvl w:val="0"/>
          <w:numId w:val="40"/>
        </w:numPr>
        <w:autoSpaceDE w:val="0"/>
        <w:autoSpaceDN w:val="0"/>
        <w:adjustRightInd w:val="0"/>
        <w:spacing w:line="276" w:lineRule="auto"/>
        <w:jc w:val="both"/>
        <w:rPr>
          <w:rFonts w:eastAsiaTheme="minorHAnsi"/>
          <w:color w:val="000000"/>
          <w:sz w:val="22"/>
          <w:szCs w:val="22"/>
          <w:lang w:eastAsia="en-US"/>
        </w:rPr>
      </w:pPr>
      <w:r w:rsidRPr="00287A1F">
        <w:rPr>
          <w:rFonts w:eastAsiaTheme="minorHAnsi"/>
          <w:color w:val="000000"/>
          <w:sz w:val="23"/>
          <w:szCs w:val="23"/>
          <w:lang w:eastAsia="en-US"/>
        </w:rPr>
        <w:t xml:space="preserve">Treść oferty musi być zgodna z wymaganiami zamawiającego określonymi w niniejszej SWZ i zostać sporządzona wg formularza ofertowego stanowiącego Załącznik nr 1 do SWZ. W przypadku stosowania własnych druków muszą one zawierać wszystkie elementy i opisy zawarte w załączonych wzorach. </w:t>
      </w:r>
    </w:p>
    <w:p w14:paraId="3BA0F783" w14:textId="77777777" w:rsidR="00287A1F" w:rsidRPr="00287A1F" w:rsidRDefault="00287A1F" w:rsidP="00B91C3C">
      <w:pPr>
        <w:pStyle w:val="Akapitzlist"/>
        <w:numPr>
          <w:ilvl w:val="0"/>
          <w:numId w:val="40"/>
        </w:numPr>
        <w:autoSpaceDE w:val="0"/>
        <w:autoSpaceDN w:val="0"/>
        <w:adjustRightInd w:val="0"/>
        <w:spacing w:line="276" w:lineRule="auto"/>
        <w:jc w:val="both"/>
        <w:rPr>
          <w:rFonts w:eastAsiaTheme="minorHAnsi"/>
          <w:color w:val="000000"/>
          <w:sz w:val="22"/>
          <w:szCs w:val="22"/>
          <w:lang w:eastAsia="en-US"/>
        </w:rPr>
      </w:pPr>
      <w:r w:rsidRPr="00287A1F">
        <w:rPr>
          <w:rFonts w:eastAsiaTheme="minorHAnsi"/>
          <w:color w:val="000000"/>
          <w:sz w:val="23"/>
          <w:szCs w:val="23"/>
          <w:lang w:eastAsia="en-US"/>
        </w:rPr>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287A1F">
        <w:rPr>
          <w:rFonts w:eastAsiaTheme="minorHAnsi"/>
          <w:color w:val="000000"/>
          <w:sz w:val="23"/>
          <w:szCs w:val="23"/>
          <w:lang w:eastAsia="en-US"/>
        </w:rPr>
        <w:t>drag&amp;drop</w:t>
      </w:r>
      <w:proofErr w:type="spellEnd"/>
      <w:r w:rsidRPr="00287A1F">
        <w:rPr>
          <w:rFonts w:eastAsiaTheme="minorHAnsi"/>
          <w:color w:val="000000"/>
          <w:sz w:val="23"/>
          <w:szCs w:val="23"/>
          <w:lang w:eastAsia="en-US"/>
        </w:rPr>
        <w:t xml:space="preserve"> („przeciągnij” i „upuść”) służące do dodawania plików. </w:t>
      </w:r>
    </w:p>
    <w:p w14:paraId="29442C04" w14:textId="77777777" w:rsidR="00287A1F" w:rsidRPr="00B31FE6" w:rsidRDefault="00287A1F" w:rsidP="00B91C3C">
      <w:pPr>
        <w:pStyle w:val="Akapitzlist"/>
        <w:numPr>
          <w:ilvl w:val="0"/>
          <w:numId w:val="40"/>
        </w:numPr>
        <w:autoSpaceDE w:val="0"/>
        <w:autoSpaceDN w:val="0"/>
        <w:adjustRightInd w:val="0"/>
        <w:spacing w:line="276" w:lineRule="auto"/>
        <w:jc w:val="both"/>
        <w:rPr>
          <w:rFonts w:eastAsiaTheme="minorHAnsi"/>
          <w:color w:val="000000"/>
          <w:sz w:val="22"/>
          <w:szCs w:val="22"/>
          <w:lang w:eastAsia="en-US"/>
        </w:rPr>
      </w:pPr>
      <w:r w:rsidRPr="00287A1F">
        <w:rPr>
          <w:rFonts w:eastAsiaTheme="minorHAnsi"/>
          <w:color w:val="000000"/>
          <w:sz w:val="23"/>
          <w:szCs w:val="23"/>
          <w:lang w:eastAsia="en-US"/>
        </w:rPr>
        <w:lastRenderedPageBreak/>
        <w:t xml:space="preserve">W pierwszym polu (Wypełniony formularz oferty) Wykonawca dodaje wybrany z dysku komputera wypełniony i podpisany formularz oferty (stanowiący załącznik nr 1 do SWZ). W drugim polu ( Załączniki i inne dokumenty przedstawione w ofercie przez Wykonawcę) Wykonawca dodaje pozostałe dokumenty wymagane do złożenia wraz z ofertą. </w:t>
      </w:r>
    </w:p>
    <w:p w14:paraId="37595D9C" w14:textId="77777777" w:rsidR="00B31FE6" w:rsidRPr="00B31FE6" w:rsidRDefault="00287A1F" w:rsidP="00B91C3C">
      <w:pPr>
        <w:pStyle w:val="Akapitzlist"/>
        <w:numPr>
          <w:ilvl w:val="0"/>
          <w:numId w:val="40"/>
        </w:numPr>
        <w:autoSpaceDE w:val="0"/>
        <w:autoSpaceDN w:val="0"/>
        <w:adjustRightInd w:val="0"/>
        <w:spacing w:line="276" w:lineRule="auto"/>
        <w:jc w:val="both"/>
        <w:rPr>
          <w:rFonts w:eastAsiaTheme="minorHAnsi"/>
          <w:color w:val="000000"/>
          <w:sz w:val="22"/>
          <w:szCs w:val="22"/>
          <w:lang w:eastAsia="en-US"/>
        </w:rPr>
      </w:pPr>
      <w:r w:rsidRPr="00B31FE6">
        <w:rPr>
          <w:rFonts w:eastAsiaTheme="minorHAnsi"/>
          <w:sz w:val="23"/>
          <w:szCs w:val="23"/>
          <w:lang w:eastAsia="en-US"/>
        </w:rPr>
        <w:t xml:space="preserve">Ofertę należy sporządzić w języku polskim. </w:t>
      </w:r>
      <w:r w:rsidR="00075B7A" w:rsidRPr="00B31FE6">
        <w:rPr>
          <w:rFonts w:eastAsiaTheme="minorHAnsi"/>
          <w:sz w:val="22"/>
          <w:szCs w:val="22"/>
          <w:lang w:eastAsia="en-US"/>
        </w:rPr>
        <w:t xml:space="preserve"> </w:t>
      </w:r>
    </w:p>
    <w:p w14:paraId="7A690070" w14:textId="77777777" w:rsidR="00075B7A" w:rsidRPr="00B31FE6" w:rsidRDefault="00075B7A" w:rsidP="00B91C3C">
      <w:pPr>
        <w:pStyle w:val="Akapitzlist"/>
        <w:numPr>
          <w:ilvl w:val="0"/>
          <w:numId w:val="40"/>
        </w:numPr>
        <w:autoSpaceDE w:val="0"/>
        <w:autoSpaceDN w:val="0"/>
        <w:adjustRightInd w:val="0"/>
        <w:spacing w:line="276" w:lineRule="auto"/>
        <w:jc w:val="both"/>
        <w:rPr>
          <w:rFonts w:eastAsiaTheme="minorHAnsi"/>
          <w:color w:val="000000"/>
          <w:sz w:val="22"/>
          <w:szCs w:val="22"/>
          <w:lang w:eastAsia="en-US"/>
        </w:rPr>
      </w:pPr>
      <w:r w:rsidRPr="00B31FE6">
        <w:rPr>
          <w:rFonts w:eastAsiaTheme="minorHAnsi"/>
          <w:b/>
          <w:bCs/>
          <w:sz w:val="22"/>
          <w:szCs w:val="22"/>
          <w:lang w:eastAsia="en-US"/>
        </w:rPr>
        <w:t xml:space="preserve">Formularz ofertowy </w:t>
      </w:r>
      <w:r w:rsidRPr="00B31FE6">
        <w:rPr>
          <w:rFonts w:eastAsiaTheme="minorHAnsi"/>
          <w:sz w:val="22"/>
          <w:szCs w:val="22"/>
          <w:lang w:eastAsia="en-US"/>
        </w:rPr>
        <w:t xml:space="preserve">podpisuje się kwalifikowanym podpisem elektronicznym, podpisem zaufanym lub podpisem osobistym. Rekomendowanym wariantem podpisu jest typ wewnętrzny. Podpis formularza ofertowego wariantem podpisu w typie zewnętrznym również jest możliwy, tylko w tym przypadku, powstały oddzielny plik podpisu dla tego formularza należy załączyć w polu „Załączniki i inne dokumenty przedstawione w ofercie przez Wykonawcę”. </w:t>
      </w:r>
    </w:p>
    <w:p w14:paraId="2942AF91" w14:textId="77777777" w:rsidR="00075B7A" w:rsidRPr="007B5292" w:rsidRDefault="00075B7A" w:rsidP="00B91C3C">
      <w:pPr>
        <w:pStyle w:val="Default"/>
        <w:numPr>
          <w:ilvl w:val="0"/>
          <w:numId w:val="40"/>
        </w:numPr>
        <w:spacing w:line="276" w:lineRule="auto"/>
        <w:jc w:val="both"/>
        <w:rPr>
          <w:rFonts w:ascii="Times New Roman" w:eastAsiaTheme="minorHAnsi" w:hAnsi="Times New Roman" w:cs="Times New Roman"/>
          <w:sz w:val="22"/>
          <w:szCs w:val="22"/>
          <w:lang w:eastAsia="en-US"/>
        </w:rPr>
      </w:pPr>
      <w:r w:rsidRPr="007B5292">
        <w:rPr>
          <w:rFonts w:ascii="Times New Roman" w:eastAsiaTheme="minorHAnsi" w:hAnsi="Times New Roman" w:cs="Times New Roman"/>
          <w:b/>
          <w:bCs/>
          <w:sz w:val="22"/>
          <w:szCs w:val="22"/>
          <w:lang w:eastAsia="en-US"/>
        </w:rPr>
        <w:t xml:space="preserve">Pozostałe dokumenty </w:t>
      </w:r>
      <w:r w:rsidRPr="007B5292">
        <w:rPr>
          <w:rFonts w:ascii="Times New Roman" w:eastAsiaTheme="minorHAnsi" w:hAnsi="Times New Roman" w:cs="Times New Roman"/>
          <w:sz w:val="22"/>
          <w:szCs w:val="22"/>
          <w:lang w:eastAsia="en-US"/>
        </w:rPr>
        <w:t xml:space="preserve">wchodzące w skład oferty lub składane wraz z ofertą, które są zgodne z ustawą </w:t>
      </w:r>
      <w:proofErr w:type="spellStart"/>
      <w:r w:rsidRPr="007B5292">
        <w:rPr>
          <w:rFonts w:ascii="Times New Roman" w:eastAsiaTheme="minorHAnsi" w:hAnsi="Times New Roman" w:cs="Times New Roman"/>
          <w:sz w:val="22"/>
          <w:szCs w:val="22"/>
          <w:lang w:eastAsia="en-US"/>
        </w:rPr>
        <w:t>Pzp</w:t>
      </w:r>
      <w:proofErr w:type="spellEnd"/>
      <w:r w:rsidRPr="007B5292">
        <w:rPr>
          <w:rFonts w:ascii="Times New Roman" w:eastAsiaTheme="minorHAnsi" w:hAnsi="Times New Roman" w:cs="Times New Roman"/>
          <w:sz w:val="22"/>
          <w:szCs w:val="22"/>
          <w:lang w:eastAsia="en-US"/>
        </w:rPr>
        <w:t xml:space="preserve"> lub rozporządzeniem Prezesa Rady Ministrów w sprawie wymagań dla dokumentów elektronicznych opatrzone kwalifikowanym podpisem elektronicznym, podpisem zaufanym lub podpisem osobistym, mogą być zgodnie z wyborem wykonawcy/wykonawcy wspólnie ubiegającego się o udzielenie zamówienia/podmiotu udostępniającego zasoby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 </w:t>
      </w:r>
    </w:p>
    <w:p w14:paraId="7E561049" w14:textId="77777777" w:rsidR="00075B7A" w:rsidRPr="007B5292" w:rsidRDefault="00075B7A" w:rsidP="00B91C3C">
      <w:pPr>
        <w:pStyle w:val="Default"/>
        <w:numPr>
          <w:ilvl w:val="0"/>
          <w:numId w:val="40"/>
        </w:numPr>
        <w:spacing w:line="276" w:lineRule="auto"/>
        <w:jc w:val="both"/>
        <w:rPr>
          <w:rFonts w:ascii="Times New Roman" w:eastAsiaTheme="minorHAnsi" w:hAnsi="Times New Roman" w:cs="Times New Roman"/>
          <w:sz w:val="22"/>
          <w:szCs w:val="22"/>
          <w:lang w:eastAsia="en-US"/>
        </w:rPr>
      </w:pPr>
      <w:r w:rsidRPr="007B5292">
        <w:rPr>
          <w:rFonts w:ascii="Times New Roman" w:eastAsiaTheme="minorHAnsi" w:hAnsi="Times New Roman" w:cs="Times New Roman"/>
          <w:sz w:val="22"/>
          <w:szCs w:val="22"/>
          <w:lang w:eastAsia="en-US"/>
        </w:rPr>
        <w:t xml:space="preserve">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zaufanym11 lub podpisem osobistym. </w:t>
      </w:r>
    </w:p>
    <w:p w14:paraId="46BBACB7" w14:textId="77777777" w:rsidR="00075B7A" w:rsidRPr="007B5292" w:rsidRDefault="00075B7A" w:rsidP="00B91C3C">
      <w:pPr>
        <w:pStyle w:val="Default"/>
        <w:numPr>
          <w:ilvl w:val="0"/>
          <w:numId w:val="40"/>
        </w:numPr>
        <w:spacing w:line="276" w:lineRule="auto"/>
        <w:jc w:val="both"/>
        <w:rPr>
          <w:rFonts w:ascii="Times New Roman" w:eastAsiaTheme="minorHAnsi" w:hAnsi="Times New Roman" w:cs="Times New Roman"/>
          <w:sz w:val="22"/>
          <w:szCs w:val="22"/>
          <w:lang w:eastAsia="en-US"/>
        </w:rPr>
      </w:pPr>
      <w:r w:rsidRPr="007B5292">
        <w:rPr>
          <w:rFonts w:ascii="Times New Roman" w:eastAsiaTheme="minorHAnsi" w:hAnsi="Times New Roman" w:cs="Times New Roman"/>
          <w:sz w:val="22"/>
          <w:szCs w:val="22"/>
          <w:lang w:eastAsia="en-US"/>
        </w:rPr>
        <w:t xml:space="preserve">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 </w:t>
      </w:r>
    </w:p>
    <w:p w14:paraId="28DDCD69" w14:textId="77777777" w:rsidR="00075B7A" w:rsidRPr="007B5292" w:rsidRDefault="00075B7A" w:rsidP="00B91C3C">
      <w:pPr>
        <w:pStyle w:val="Default"/>
        <w:numPr>
          <w:ilvl w:val="0"/>
          <w:numId w:val="40"/>
        </w:numPr>
        <w:spacing w:line="276" w:lineRule="auto"/>
        <w:jc w:val="both"/>
        <w:rPr>
          <w:rFonts w:ascii="Times New Roman" w:eastAsiaTheme="minorHAnsi" w:hAnsi="Times New Roman" w:cs="Times New Roman"/>
          <w:sz w:val="22"/>
          <w:szCs w:val="22"/>
          <w:lang w:eastAsia="en-US"/>
        </w:rPr>
      </w:pPr>
      <w:r w:rsidRPr="007B5292">
        <w:rPr>
          <w:rFonts w:ascii="Times New Roman" w:eastAsiaTheme="minorHAnsi" w:hAnsi="Times New Roman" w:cs="Times New Roman"/>
          <w:sz w:val="22"/>
          <w:szCs w:val="22"/>
          <w:lang w:eastAsia="en-US"/>
        </w:rPr>
        <w:t xml:space="preserve"> Oferta może być złożona tylko do upływu terminu składania ofert. </w:t>
      </w:r>
    </w:p>
    <w:p w14:paraId="601E0252" w14:textId="77777777" w:rsidR="00075B7A" w:rsidRPr="007B5292" w:rsidRDefault="00075B7A" w:rsidP="00B91C3C">
      <w:pPr>
        <w:pStyle w:val="Default"/>
        <w:numPr>
          <w:ilvl w:val="0"/>
          <w:numId w:val="40"/>
        </w:numPr>
        <w:spacing w:line="276" w:lineRule="auto"/>
        <w:jc w:val="both"/>
        <w:rPr>
          <w:rFonts w:ascii="Times New Roman" w:eastAsiaTheme="minorHAnsi" w:hAnsi="Times New Roman" w:cs="Times New Roman"/>
          <w:sz w:val="22"/>
          <w:szCs w:val="22"/>
          <w:lang w:eastAsia="en-US"/>
        </w:rPr>
      </w:pPr>
      <w:r w:rsidRPr="007B5292">
        <w:rPr>
          <w:rFonts w:ascii="Times New Roman" w:eastAsiaTheme="minorHAnsi" w:hAnsi="Times New Roman" w:cs="Times New Roman"/>
          <w:sz w:val="22"/>
          <w:szCs w:val="22"/>
          <w:lang w:eastAsia="en-US"/>
        </w:rPr>
        <w:t xml:space="preserve">Wykonawca może przed upływem terminu składania ofert wycofać ofertę. Wykonawca wycofuje ofertę w zakładce „Oferty/wnioski” używając przycisku „Wycofaj ofertę”. </w:t>
      </w:r>
    </w:p>
    <w:p w14:paraId="7A4BE112" w14:textId="77777777" w:rsidR="00075B7A" w:rsidRPr="007B5292" w:rsidRDefault="00075B7A" w:rsidP="00B91C3C">
      <w:pPr>
        <w:pStyle w:val="Default"/>
        <w:numPr>
          <w:ilvl w:val="0"/>
          <w:numId w:val="40"/>
        </w:numPr>
        <w:spacing w:line="276" w:lineRule="auto"/>
        <w:jc w:val="both"/>
        <w:rPr>
          <w:rFonts w:ascii="Times New Roman" w:eastAsiaTheme="minorHAnsi" w:hAnsi="Times New Roman" w:cs="Times New Roman"/>
          <w:sz w:val="22"/>
          <w:szCs w:val="22"/>
          <w:lang w:eastAsia="en-US"/>
        </w:rPr>
      </w:pPr>
      <w:r w:rsidRPr="007B5292">
        <w:rPr>
          <w:rFonts w:ascii="Times New Roman" w:eastAsiaTheme="minorHAnsi" w:hAnsi="Times New Roman" w:cs="Times New Roman"/>
          <w:sz w:val="22"/>
          <w:szCs w:val="22"/>
          <w:lang w:eastAsia="en-US"/>
        </w:rPr>
        <w:t xml:space="preserve">Maksymalny łączny rozmiar plików stanowiących ofertę lub składanych wraz z ofertą to 250 MB. </w:t>
      </w:r>
    </w:p>
    <w:p w14:paraId="4C067536" w14:textId="77777777" w:rsidR="00703069" w:rsidRPr="007B5292" w:rsidRDefault="00703069" w:rsidP="003B3BCF">
      <w:pPr>
        <w:pStyle w:val="Default"/>
        <w:numPr>
          <w:ilvl w:val="0"/>
          <w:numId w:val="40"/>
        </w:numPr>
        <w:spacing w:line="276" w:lineRule="auto"/>
        <w:jc w:val="both"/>
        <w:rPr>
          <w:rFonts w:ascii="Times New Roman" w:eastAsiaTheme="minorHAnsi" w:hAnsi="Times New Roman" w:cs="Times New Roman"/>
          <w:sz w:val="22"/>
          <w:szCs w:val="22"/>
          <w:lang w:eastAsia="en-US"/>
        </w:rPr>
      </w:pPr>
      <w:r w:rsidRPr="007B5292">
        <w:rPr>
          <w:rFonts w:ascii="Times New Roman" w:hAnsi="Times New Roman" w:cs="Times New Roman"/>
          <w:b/>
          <w:sz w:val="22"/>
          <w:szCs w:val="22"/>
          <w:u w:val="single"/>
        </w:rPr>
        <w:t>Wraz z ofertą należy złożyć:</w:t>
      </w:r>
    </w:p>
    <w:p w14:paraId="2ECB7442" w14:textId="77777777" w:rsidR="00DA6BF0" w:rsidRPr="00DA6BF0" w:rsidRDefault="00DA6BF0" w:rsidP="003B3BCF">
      <w:pPr>
        <w:pStyle w:val="Default"/>
        <w:spacing w:line="276" w:lineRule="auto"/>
        <w:ind w:left="567"/>
        <w:jc w:val="both"/>
        <w:rPr>
          <w:rFonts w:ascii="Calibri" w:eastAsiaTheme="minorHAnsi" w:hAnsi="Calibri" w:cs="Calibri"/>
          <w:sz w:val="23"/>
          <w:szCs w:val="23"/>
          <w:lang w:eastAsia="en-US"/>
        </w:rPr>
      </w:pPr>
    </w:p>
    <w:p w14:paraId="4E37C112" w14:textId="77777777" w:rsidR="00703069" w:rsidRPr="0083280C" w:rsidRDefault="00703069" w:rsidP="003B3BCF">
      <w:pPr>
        <w:pStyle w:val="Tekstpodstawowy2"/>
        <w:numPr>
          <w:ilvl w:val="1"/>
          <w:numId w:val="39"/>
        </w:numPr>
        <w:tabs>
          <w:tab w:val="clear" w:pos="1175"/>
        </w:tabs>
        <w:spacing w:line="276" w:lineRule="auto"/>
        <w:ind w:left="919"/>
        <w:jc w:val="both"/>
        <w:rPr>
          <w:b/>
          <w:sz w:val="22"/>
          <w:szCs w:val="22"/>
        </w:rPr>
      </w:pPr>
      <w:r w:rsidRPr="0083280C">
        <w:rPr>
          <w:b/>
          <w:sz w:val="22"/>
          <w:szCs w:val="22"/>
        </w:rPr>
        <w:t xml:space="preserve">Oświadczenie, o którym mowa w art. 125 ust. 1 ustawy, o niepodleganiu wykluczeniu z postępowania oraz spełnianiu warunków udziału w postępowaniu, w zakresie wskazanym w rozdziale V SWZ – </w:t>
      </w:r>
      <w:r w:rsidRPr="0083280C">
        <w:rPr>
          <w:b/>
          <w:sz w:val="22"/>
          <w:szCs w:val="22"/>
          <w:u w:val="single"/>
        </w:rPr>
        <w:t>zgodnie z załącznikiem nr 2 do SWZ.</w:t>
      </w:r>
      <w:r w:rsidRPr="0083280C">
        <w:rPr>
          <w:b/>
          <w:sz w:val="22"/>
          <w:szCs w:val="22"/>
        </w:rPr>
        <w:t xml:space="preserve"> Oświadczenia stanowią dowód potwierdzający brak podstaw wykluczenia oraz spełniania warunków udziału w postępowaniu na dzień składania ofert, tymczasowo zastępujący wymagane przez Zamawiającego podmiotowe środki dowodowe, wskazane w SWZ. Oświadczenia składa się, pod rygorem nieważności, w formie elektronicznej (w postaci elektronicznej opatrzonej kwalifikowanym podpisem elektronicznym) lub w postaci elektronicznej opatrzonej podpisem zaufanym lub podpisem osobistym. Wykonawca w przypadku polegania na zdolnościach technicznych lub zawodowych podmiotów </w:t>
      </w:r>
      <w:r w:rsidR="00B6221F" w:rsidRPr="0083280C">
        <w:rPr>
          <w:b/>
          <w:sz w:val="22"/>
          <w:szCs w:val="22"/>
        </w:rPr>
        <w:t>udostępniających</w:t>
      </w:r>
      <w:r w:rsidRPr="0083280C">
        <w:rPr>
          <w:b/>
          <w:sz w:val="22"/>
          <w:szCs w:val="22"/>
        </w:rPr>
        <w:t xml:space="preserve"> zasoby przedstawia wraz z oświadczeniem, o którym mowa wyżej, także oświadczenie podmiotu udostępniającego zasoby, potwierdzające brak podstaw wykluczenia  tego </w:t>
      </w:r>
      <w:r w:rsidRPr="0083280C">
        <w:rPr>
          <w:b/>
          <w:sz w:val="22"/>
          <w:szCs w:val="22"/>
        </w:rPr>
        <w:lastRenderedPageBreak/>
        <w:t xml:space="preserve">podmiotu oraz odpowiednio spełniania warunków udziału  w postępowaniu, w zakresie, w jakim Wykonawca powołuje się na jego zasoby </w:t>
      </w:r>
      <w:r w:rsidRPr="0083280C">
        <w:rPr>
          <w:b/>
          <w:sz w:val="22"/>
          <w:szCs w:val="22"/>
          <w:u w:val="single"/>
        </w:rPr>
        <w:t>(zgodnie z załącznikiem nr 3 do SWZ).</w:t>
      </w:r>
    </w:p>
    <w:p w14:paraId="4BF6B91D" w14:textId="77777777" w:rsidR="00703069" w:rsidRPr="0083280C" w:rsidRDefault="00703069" w:rsidP="003B3BCF">
      <w:pPr>
        <w:pStyle w:val="Tekstpodstawowy2"/>
        <w:numPr>
          <w:ilvl w:val="1"/>
          <w:numId w:val="39"/>
        </w:numPr>
        <w:spacing w:line="276" w:lineRule="auto"/>
        <w:ind w:left="851" w:right="28"/>
        <w:jc w:val="both"/>
        <w:rPr>
          <w:b/>
          <w:sz w:val="22"/>
          <w:szCs w:val="22"/>
        </w:rPr>
      </w:pPr>
      <w:r w:rsidRPr="0083280C">
        <w:rPr>
          <w:b/>
          <w:sz w:val="22"/>
          <w:szCs w:val="22"/>
        </w:rPr>
        <w:t>Pełnomocnictwo ustanowione do reprezentowania Wykonawcy/ów ubiegającego/</w:t>
      </w:r>
      <w:proofErr w:type="spellStart"/>
      <w:r w:rsidRPr="0083280C">
        <w:rPr>
          <w:b/>
          <w:sz w:val="22"/>
          <w:szCs w:val="22"/>
        </w:rPr>
        <w:t>cych</w:t>
      </w:r>
      <w:proofErr w:type="spellEnd"/>
      <w:r w:rsidRPr="0083280C">
        <w:rPr>
          <w:b/>
          <w:sz w:val="22"/>
          <w:szCs w:val="22"/>
        </w:rPr>
        <w:t xml:space="preserve"> się o udzielenie zamówienia publicznego (jeśli dotyczy).</w:t>
      </w:r>
    </w:p>
    <w:p w14:paraId="532864C0" w14:textId="77777777" w:rsidR="00703069" w:rsidRPr="0083280C" w:rsidRDefault="00703069" w:rsidP="003B3BCF">
      <w:pPr>
        <w:pStyle w:val="Tekstpodstawowy2"/>
        <w:spacing w:line="276" w:lineRule="auto"/>
        <w:ind w:left="851" w:right="28"/>
        <w:jc w:val="both"/>
        <w:rPr>
          <w:bCs/>
          <w:sz w:val="22"/>
          <w:szCs w:val="22"/>
        </w:rPr>
      </w:pPr>
      <w:r w:rsidRPr="0083280C">
        <w:rPr>
          <w:bCs/>
          <w:sz w:val="22"/>
          <w:szCs w:val="22"/>
        </w:rPr>
        <w:t>Pełnomocnictwo przekazuje się w postaci elektronicznej i opatruje kwalifikowanym podpisem elektronicznym, podpisem zaufanym lub podpisem osobistym. W przypadku, gdy pełnomocnictwo zostało wystawione w postaci papierowej i opatrzone własnoręcznym podpisem, przekazuje się cyfrowe odwzorowanie tego dokumentu, opatrzone kwalifikowanym podpisem elektronicznym, podpisem zaufanym lub podpisem osobistym, poświadczającym zgodność cyfrowego odwzorowania z dokumentem w postaci papierowej. Poświadczenia zgodności cyfrowego odwzorowania z pełnomocnictwem w postaci papierowej, może dokonać mocodawca (osoba/osoby wystawiające pełnomocnictwo) lub notariusz.</w:t>
      </w:r>
    </w:p>
    <w:p w14:paraId="4FAE0413" w14:textId="77777777" w:rsidR="00703069" w:rsidRPr="0083280C" w:rsidRDefault="00703069" w:rsidP="003B3BCF">
      <w:pPr>
        <w:pStyle w:val="Tekstpodstawowy2"/>
        <w:numPr>
          <w:ilvl w:val="1"/>
          <w:numId w:val="39"/>
        </w:numPr>
        <w:spacing w:after="120" w:line="276" w:lineRule="auto"/>
        <w:ind w:left="851" w:right="28"/>
        <w:jc w:val="both"/>
        <w:rPr>
          <w:b/>
          <w:sz w:val="22"/>
          <w:szCs w:val="22"/>
          <w:u w:val="single"/>
        </w:rPr>
      </w:pPr>
      <w:r w:rsidRPr="0083280C">
        <w:rPr>
          <w:b/>
          <w:sz w:val="22"/>
          <w:szCs w:val="22"/>
        </w:rPr>
        <w:t>Zobowiązanie podmiotu udostępniającego Wykonawcy zasoby</w:t>
      </w:r>
      <w:r w:rsidRPr="0083280C">
        <w:rPr>
          <w:sz w:val="22"/>
          <w:szCs w:val="22"/>
        </w:rPr>
        <w:t xml:space="preserve">, do oddania do dyspozycji Wykonawcy niezbędnych zasobów na potrzeby realizacji zamówienia lub inny podmiotowy środek dowodowy potwierdzający, że Wykonawca realizując zamówienie, będzie dysponował niezbędnymi zasobami tych podmiotów </w:t>
      </w:r>
      <w:r w:rsidRPr="0083280C">
        <w:rPr>
          <w:b/>
          <w:sz w:val="22"/>
          <w:szCs w:val="22"/>
          <w:u w:val="single"/>
        </w:rPr>
        <w:t>(o ile Wykonawca korzysta ze zdolności innych podmiotów na zasadach określonych w art. 118 ustawy).</w:t>
      </w:r>
    </w:p>
    <w:p w14:paraId="61DF1D13" w14:textId="77777777" w:rsidR="00703069" w:rsidRPr="0083280C" w:rsidRDefault="00703069" w:rsidP="003B3BCF">
      <w:pPr>
        <w:pStyle w:val="Tekstpodstawowy2"/>
        <w:spacing w:after="120" w:line="276" w:lineRule="auto"/>
        <w:ind w:left="851" w:right="28"/>
        <w:jc w:val="both"/>
        <w:rPr>
          <w:bCs/>
          <w:sz w:val="22"/>
          <w:szCs w:val="22"/>
        </w:rPr>
      </w:pPr>
      <w:r w:rsidRPr="0083280C">
        <w:rPr>
          <w:sz w:val="22"/>
          <w:szCs w:val="22"/>
        </w:rPr>
        <w:t xml:space="preserve">Zobowiązanie lub inny podmiotowy środek dowodowy w opisywanym zakresie, przekazuje się w postaci elektronicznej, </w:t>
      </w:r>
      <w:r w:rsidRPr="0083280C">
        <w:rPr>
          <w:bCs/>
          <w:sz w:val="22"/>
          <w:szCs w:val="22"/>
        </w:rPr>
        <w:t>i opatruje kwalifikowanym podpisem elektronicznym, podpisem zaufanym lub podpisem osobistym. W przypadku, gdy zobowiązanie (inny podmiotowy środek dowodowy) zostało wystawione w postaci papierowej i opatrzone własnoręcznym podpisem, przekazuje się cyfrowe odwzorowanie tego dokumentu, opatrzone kwalifikowanym podpisem elektronicznym, podpisem zaufanym lub podpisem osobistym, poświadczającym zgodność cyfrowego odwzorowania z dokumentem w postaci papierowej. Poświadczenia zgodności cyfrowego odwzorowania z dokumentem w postaci papierowej, może dokonać podmiot udostępniający zasoby lub notariusz.</w:t>
      </w:r>
    </w:p>
    <w:p w14:paraId="476B4961" w14:textId="77777777" w:rsidR="00703069" w:rsidRPr="00343B15" w:rsidRDefault="00703069" w:rsidP="003B3BCF">
      <w:pPr>
        <w:pStyle w:val="Akapitzlist"/>
        <w:numPr>
          <w:ilvl w:val="1"/>
          <w:numId w:val="39"/>
        </w:numPr>
        <w:spacing w:line="276" w:lineRule="auto"/>
        <w:ind w:left="862"/>
        <w:jc w:val="both"/>
        <w:rPr>
          <w:sz w:val="22"/>
          <w:szCs w:val="22"/>
        </w:rPr>
      </w:pPr>
      <w:r w:rsidRPr="0083280C">
        <w:rPr>
          <w:b/>
          <w:sz w:val="22"/>
          <w:szCs w:val="22"/>
        </w:rPr>
        <w:t>Oświadczenie</w:t>
      </w:r>
      <w:r w:rsidRPr="0083280C">
        <w:rPr>
          <w:bCs/>
          <w:sz w:val="22"/>
          <w:szCs w:val="22"/>
        </w:rPr>
        <w:t xml:space="preserve">, </w:t>
      </w:r>
      <w:r w:rsidRPr="0083280C">
        <w:rPr>
          <w:sz w:val="22"/>
          <w:szCs w:val="22"/>
        </w:rPr>
        <w:t>o którym mowa w Rozdziale VI ust. 9 SWZ (Zamawiający dopuszcza złożenie tego oświadczenia na Formularzu ofertowym), z którego wynika, które roboty budowlane</w:t>
      </w:r>
      <w:r>
        <w:rPr>
          <w:sz w:val="22"/>
          <w:szCs w:val="22"/>
        </w:rPr>
        <w:t xml:space="preserve"> </w:t>
      </w:r>
      <w:r w:rsidRPr="0083280C">
        <w:rPr>
          <w:sz w:val="22"/>
          <w:szCs w:val="22"/>
        </w:rPr>
        <w:t>wykonają poszczególni wykonawcy</w:t>
      </w:r>
      <w:r w:rsidRPr="003179E1">
        <w:rPr>
          <w:b/>
          <w:sz w:val="22"/>
          <w:szCs w:val="22"/>
        </w:rPr>
        <w:t xml:space="preserve">– </w:t>
      </w:r>
      <w:r w:rsidRPr="003179E1">
        <w:rPr>
          <w:b/>
          <w:sz w:val="22"/>
          <w:szCs w:val="22"/>
          <w:u w:val="single"/>
        </w:rPr>
        <w:t xml:space="preserve">dotyczy tylko wykonawców wspólnie </w:t>
      </w:r>
      <w:r w:rsidRPr="00343B15">
        <w:rPr>
          <w:b/>
          <w:sz w:val="22"/>
          <w:szCs w:val="22"/>
          <w:u w:val="single"/>
        </w:rPr>
        <w:t>biegających się o udzielenie zamówienia.</w:t>
      </w:r>
    </w:p>
    <w:p w14:paraId="79EAE228" w14:textId="77777777" w:rsidR="00343B15" w:rsidRPr="00343B15" w:rsidRDefault="00343B15" w:rsidP="00343B15">
      <w:pPr>
        <w:pStyle w:val="Akapitzlist"/>
        <w:spacing w:line="276" w:lineRule="auto"/>
        <w:ind w:left="862"/>
        <w:jc w:val="both"/>
        <w:rPr>
          <w:sz w:val="22"/>
          <w:szCs w:val="22"/>
        </w:rPr>
      </w:pPr>
    </w:p>
    <w:p w14:paraId="42F30328" w14:textId="77777777" w:rsidR="00343B15" w:rsidRPr="00343B15" w:rsidRDefault="00343B15" w:rsidP="00343B15">
      <w:pPr>
        <w:pStyle w:val="Akapitzlist"/>
        <w:numPr>
          <w:ilvl w:val="1"/>
          <w:numId w:val="39"/>
        </w:numPr>
        <w:spacing w:line="276" w:lineRule="auto"/>
        <w:ind w:left="862"/>
        <w:jc w:val="both"/>
        <w:rPr>
          <w:sz w:val="22"/>
          <w:szCs w:val="22"/>
        </w:rPr>
      </w:pPr>
      <w:r w:rsidRPr="00343B15">
        <w:rPr>
          <w:rFonts w:eastAsiaTheme="minorHAnsi"/>
          <w:b/>
          <w:bCs/>
          <w:color w:val="000000"/>
          <w:sz w:val="22"/>
          <w:szCs w:val="22"/>
          <w:lang w:eastAsia="en-US"/>
        </w:rPr>
        <w:t xml:space="preserve">Kosztorys ofertowy </w:t>
      </w:r>
      <w:r w:rsidRPr="00343B15">
        <w:rPr>
          <w:rFonts w:eastAsiaTheme="minorHAnsi"/>
          <w:color w:val="000000"/>
          <w:sz w:val="22"/>
          <w:szCs w:val="22"/>
          <w:lang w:eastAsia="en-US"/>
        </w:rPr>
        <w:t>sporządzony metodą kalkulacji uproszczonej na podstawie przedmia</w:t>
      </w:r>
      <w:r w:rsidR="002D0AD6">
        <w:rPr>
          <w:rFonts w:eastAsiaTheme="minorHAnsi"/>
          <w:color w:val="000000"/>
          <w:sz w:val="22"/>
          <w:szCs w:val="22"/>
          <w:lang w:eastAsia="en-US"/>
        </w:rPr>
        <w:t>ru robót stanowiącego załącznik</w:t>
      </w:r>
      <w:r w:rsidRPr="00343B15">
        <w:rPr>
          <w:rFonts w:eastAsiaTheme="minorHAnsi"/>
          <w:color w:val="000000"/>
          <w:sz w:val="22"/>
          <w:szCs w:val="22"/>
          <w:lang w:eastAsia="en-US"/>
        </w:rPr>
        <w:t xml:space="preserve"> do specyfikacji warunków zamówienia </w:t>
      </w:r>
    </w:p>
    <w:p w14:paraId="7FCCDB49" w14:textId="77777777" w:rsidR="00343B15" w:rsidRPr="00343B15" w:rsidRDefault="00343B15" w:rsidP="00343B15">
      <w:pPr>
        <w:spacing w:line="276" w:lineRule="auto"/>
        <w:jc w:val="both"/>
        <w:rPr>
          <w:sz w:val="22"/>
          <w:szCs w:val="22"/>
        </w:rPr>
      </w:pPr>
    </w:p>
    <w:p w14:paraId="710583D7" w14:textId="77777777" w:rsidR="00703069" w:rsidRDefault="00703069" w:rsidP="003B3BCF">
      <w:pPr>
        <w:pStyle w:val="Akapitzlist"/>
        <w:numPr>
          <w:ilvl w:val="0"/>
          <w:numId w:val="39"/>
        </w:numPr>
        <w:spacing w:line="276" w:lineRule="auto"/>
        <w:jc w:val="both"/>
        <w:rPr>
          <w:sz w:val="22"/>
          <w:szCs w:val="22"/>
        </w:rPr>
      </w:pPr>
      <w:r w:rsidRPr="00DA6BF0">
        <w:rPr>
          <w:sz w:val="22"/>
          <w:szCs w:val="22"/>
        </w:rPr>
        <w:t>Każdy Wykonawca może złożyć tylko jedną ofertę. Ofertę należy sporządzić zgodnie z wymaganiami SWZ.</w:t>
      </w:r>
    </w:p>
    <w:p w14:paraId="7B9FC6EA" w14:textId="77777777" w:rsidR="00703069" w:rsidRPr="007B5292" w:rsidRDefault="00703069" w:rsidP="003B3BCF">
      <w:pPr>
        <w:pStyle w:val="Akapitzlist"/>
        <w:numPr>
          <w:ilvl w:val="0"/>
          <w:numId w:val="39"/>
        </w:numPr>
        <w:spacing w:line="276" w:lineRule="auto"/>
        <w:jc w:val="both"/>
        <w:rPr>
          <w:sz w:val="22"/>
          <w:szCs w:val="22"/>
        </w:rPr>
      </w:pPr>
      <w:r w:rsidRPr="007B5292">
        <w:rPr>
          <w:sz w:val="22"/>
          <w:szCs w:val="22"/>
        </w:rPr>
        <w:t>Protokół postępowania o udzielenie zamówienia wraz z załącznikami, w tym oferta Wykonawcy wraz z załącznikami, są jawne, z wyjątkiem informacji stanowiących tajemnicę przedsiębiorstwa w rozumieniu przepisów o zwalczaniu nieuczciwej konkurencji, jeżeli Wykonawca wraz z przekazaniem takich informacji zastrzegł, że nie mogą być one udostępniane oraz wykazał, że zastrzeżone informacje stanowią tajemnicę przedsiębiorstwa. Wykonawca nie może zastrzec informacji, o których mowa w art. 222 ust. 5 ustawy.</w:t>
      </w:r>
    </w:p>
    <w:p w14:paraId="3B9EE9EE" w14:textId="77777777" w:rsidR="00703069" w:rsidRPr="007B5292" w:rsidRDefault="00703069" w:rsidP="003B3BCF">
      <w:pPr>
        <w:pStyle w:val="Akapitzlist"/>
        <w:numPr>
          <w:ilvl w:val="1"/>
          <w:numId w:val="39"/>
        </w:numPr>
        <w:spacing w:line="276" w:lineRule="auto"/>
        <w:jc w:val="both"/>
        <w:rPr>
          <w:sz w:val="22"/>
          <w:szCs w:val="22"/>
        </w:rPr>
      </w:pPr>
      <w:r w:rsidRPr="007B5292">
        <w:rPr>
          <w:color w:val="000000" w:themeColor="text1"/>
          <w:sz w:val="22"/>
          <w:szCs w:val="22"/>
        </w:rPr>
        <w:t>W przypadku, gdy Wykonawca nie wykaże, że zastrzeżone informacje stanowią tajemnicę przedsiębiorstwa w rozumieniu art. 11 ust. 2 ustawy z dnia 16.04.1993 r. o zwalczaniu nieuczciwej konkurencji (</w:t>
      </w:r>
      <w:proofErr w:type="spellStart"/>
      <w:r w:rsidRPr="007B5292">
        <w:rPr>
          <w:sz w:val="22"/>
          <w:szCs w:val="22"/>
        </w:rPr>
        <w:t>t.j</w:t>
      </w:r>
      <w:proofErr w:type="spellEnd"/>
      <w:r w:rsidRPr="007B5292">
        <w:rPr>
          <w:sz w:val="22"/>
          <w:szCs w:val="22"/>
        </w:rPr>
        <w:t>. Dz. U. z 2020r. poz. 1913</w:t>
      </w:r>
      <w:r w:rsidRPr="007B5292">
        <w:rPr>
          <w:color w:val="000000" w:themeColor="text1"/>
          <w:sz w:val="22"/>
          <w:szCs w:val="22"/>
        </w:rPr>
        <w:t>) Zamawiający uzna zastrzeżenie tajemnicy za bezskuteczne, o czym poinformuje Wykonawcę.</w:t>
      </w:r>
    </w:p>
    <w:p w14:paraId="5A813117" w14:textId="77777777" w:rsidR="00703069" w:rsidRPr="0083280C" w:rsidRDefault="00703069" w:rsidP="003B3BCF">
      <w:pPr>
        <w:pStyle w:val="Akapitzlist"/>
        <w:numPr>
          <w:ilvl w:val="1"/>
          <w:numId w:val="39"/>
        </w:numPr>
        <w:spacing w:line="276" w:lineRule="auto"/>
        <w:jc w:val="both"/>
        <w:rPr>
          <w:sz w:val="22"/>
          <w:szCs w:val="22"/>
        </w:rPr>
      </w:pPr>
      <w:r w:rsidRPr="0083280C">
        <w:rPr>
          <w:color w:val="000000" w:themeColor="text1"/>
          <w:sz w:val="22"/>
          <w:szCs w:val="22"/>
        </w:rPr>
        <w:lastRenderedPageBreak/>
        <w:t>Informacje stanowiące tajemnicę przedsiębiorstwa powinny być zgrupowane i stanowić oddzielną część oferty - odrębny plik lub pliki elektroniczne. Plik (pliki) należy opatrzyć dopiskiem „tajemnica przedsiębiorstwa” lub innym (</w:t>
      </w:r>
      <w:r w:rsidRPr="0083280C">
        <w:rPr>
          <w:sz w:val="22"/>
          <w:szCs w:val="22"/>
        </w:rPr>
        <w:t>nazwa pliku powinna jednoznacznie wskazywać, iż dane w nim zawarte stanowią tajemnicę przedsiębiorstwa).</w:t>
      </w:r>
    </w:p>
    <w:p w14:paraId="29453332" w14:textId="77777777" w:rsidR="00703069" w:rsidRPr="00610D0D" w:rsidRDefault="00703069" w:rsidP="003B3BCF">
      <w:pPr>
        <w:pStyle w:val="Akapitzlist"/>
        <w:numPr>
          <w:ilvl w:val="1"/>
          <w:numId w:val="39"/>
        </w:numPr>
        <w:spacing w:line="276" w:lineRule="auto"/>
        <w:jc w:val="both"/>
        <w:rPr>
          <w:sz w:val="22"/>
          <w:szCs w:val="22"/>
        </w:rPr>
      </w:pPr>
      <w:r w:rsidRPr="0083280C">
        <w:rPr>
          <w:color w:val="000000" w:themeColor="text1"/>
          <w:sz w:val="22"/>
          <w:szCs w:val="22"/>
        </w:rPr>
        <w:t>Protokół postępowania wraz z załącznikami, w tym oferty wraz z załącznikami, udostępnia się na wniosek.</w:t>
      </w:r>
    </w:p>
    <w:p w14:paraId="5EC9D7F5" w14:textId="77777777" w:rsidR="00610D0D" w:rsidRPr="0083280C" w:rsidRDefault="00610D0D" w:rsidP="00610D0D">
      <w:pPr>
        <w:pStyle w:val="Akapitzlist"/>
        <w:spacing w:line="276" w:lineRule="auto"/>
        <w:ind w:left="1175"/>
        <w:jc w:val="both"/>
        <w:rPr>
          <w:sz w:val="22"/>
          <w:szCs w:val="22"/>
        </w:rPr>
      </w:pPr>
    </w:p>
    <w:p w14:paraId="006EC732" w14:textId="77777777" w:rsidR="00703069" w:rsidRPr="0083280C" w:rsidRDefault="00703069" w:rsidP="00017F81">
      <w:pPr>
        <w:pStyle w:val="Nagwek2"/>
        <w:numPr>
          <w:ilvl w:val="0"/>
          <w:numId w:val="64"/>
        </w:numPr>
        <w:spacing w:line="276" w:lineRule="auto"/>
        <w:rPr>
          <w:rFonts w:ascii="Times New Roman" w:hAnsi="Times New Roman"/>
          <w:szCs w:val="22"/>
        </w:rPr>
      </w:pPr>
      <w:bookmarkStart w:id="20" w:name="_Toc74117438"/>
      <w:r w:rsidRPr="0083280C">
        <w:rPr>
          <w:rFonts w:ascii="Times New Roman" w:hAnsi="Times New Roman"/>
          <w:szCs w:val="22"/>
        </w:rPr>
        <w:t>WYMAGANIA DOTYCZĄCE WADIUM</w:t>
      </w:r>
      <w:bookmarkEnd w:id="20"/>
    </w:p>
    <w:p w14:paraId="34DC7FF0" w14:textId="77777777" w:rsidR="00703069" w:rsidRPr="0083280C" w:rsidRDefault="00703069" w:rsidP="00703069">
      <w:pPr>
        <w:spacing w:line="276" w:lineRule="auto"/>
        <w:rPr>
          <w:sz w:val="22"/>
          <w:szCs w:val="22"/>
        </w:rPr>
      </w:pPr>
    </w:p>
    <w:p w14:paraId="0A24EB90" w14:textId="77777777" w:rsidR="00703069" w:rsidRPr="002D0AD6" w:rsidRDefault="00703069" w:rsidP="00703069">
      <w:pPr>
        <w:spacing w:line="276" w:lineRule="auto"/>
        <w:jc w:val="both"/>
        <w:rPr>
          <w:sz w:val="22"/>
          <w:szCs w:val="22"/>
          <w:u w:val="single"/>
        </w:rPr>
      </w:pPr>
      <w:r w:rsidRPr="002D0AD6">
        <w:rPr>
          <w:sz w:val="22"/>
          <w:szCs w:val="22"/>
        </w:rPr>
        <w:t>Zamawiający nie wymaga wniesienia wadium.</w:t>
      </w:r>
    </w:p>
    <w:p w14:paraId="456DBC55" w14:textId="77777777" w:rsidR="00703069" w:rsidRPr="00EB6B16" w:rsidRDefault="00703069" w:rsidP="00703069">
      <w:pPr>
        <w:spacing w:line="276" w:lineRule="auto"/>
        <w:rPr>
          <w:color w:val="FF0000"/>
          <w:sz w:val="22"/>
          <w:szCs w:val="22"/>
        </w:rPr>
      </w:pPr>
    </w:p>
    <w:p w14:paraId="1DDECFE0" w14:textId="77777777" w:rsidR="00703069" w:rsidRPr="0083280C" w:rsidRDefault="00703069" w:rsidP="00017F81">
      <w:pPr>
        <w:pStyle w:val="Nagwek2"/>
        <w:numPr>
          <w:ilvl w:val="0"/>
          <w:numId w:val="64"/>
        </w:numPr>
        <w:spacing w:line="276" w:lineRule="auto"/>
        <w:rPr>
          <w:rFonts w:ascii="Times New Roman" w:hAnsi="Times New Roman"/>
          <w:szCs w:val="22"/>
          <w:u w:val="single"/>
        </w:rPr>
      </w:pPr>
      <w:bookmarkStart w:id="21" w:name="_Toc74117440"/>
      <w:r w:rsidRPr="0083280C">
        <w:rPr>
          <w:rFonts w:ascii="Times New Roman" w:hAnsi="Times New Roman"/>
          <w:szCs w:val="22"/>
        </w:rPr>
        <w:t>TERMIN ZWIĄZANIA OFERTĄ</w:t>
      </w:r>
      <w:bookmarkEnd w:id="21"/>
    </w:p>
    <w:p w14:paraId="07D98F02" w14:textId="77777777" w:rsidR="00703069" w:rsidRPr="0083280C" w:rsidRDefault="00703069" w:rsidP="00703069">
      <w:pPr>
        <w:pStyle w:val="Tekstpodstawowy"/>
        <w:spacing w:line="276" w:lineRule="auto"/>
        <w:rPr>
          <w:sz w:val="22"/>
          <w:szCs w:val="22"/>
        </w:rPr>
      </w:pPr>
    </w:p>
    <w:p w14:paraId="404FEFE8" w14:textId="4E7DDC1F" w:rsidR="00703069" w:rsidRPr="002D0AD6" w:rsidRDefault="00703069" w:rsidP="00017F81">
      <w:pPr>
        <w:pStyle w:val="Tekstpodstawowy"/>
        <w:numPr>
          <w:ilvl w:val="0"/>
          <w:numId w:val="52"/>
        </w:numPr>
        <w:spacing w:line="276" w:lineRule="auto"/>
        <w:rPr>
          <w:sz w:val="22"/>
          <w:szCs w:val="22"/>
        </w:rPr>
      </w:pPr>
      <w:r w:rsidRPr="002D0AD6">
        <w:rPr>
          <w:sz w:val="22"/>
          <w:szCs w:val="22"/>
        </w:rPr>
        <w:t xml:space="preserve">Wykonawca związany będzie złożoną ofertą do dnia: </w:t>
      </w:r>
      <w:r w:rsidR="006E3EF2" w:rsidRPr="006E3EF2">
        <w:rPr>
          <w:b/>
          <w:bCs/>
          <w:color w:val="000000" w:themeColor="text1"/>
          <w:sz w:val="22"/>
          <w:szCs w:val="22"/>
        </w:rPr>
        <w:t>18</w:t>
      </w:r>
      <w:r w:rsidR="00967D3B" w:rsidRPr="006E3EF2">
        <w:rPr>
          <w:b/>
          <w:bCs/>
          <w:color w:val="000000" w:themeColor="text1"/>
          <w:sz w:val="22"/>
          <w:szCs w:val="22"/>
        </w:rPr>
        <w:t>.</w:t>
      </w:r>
      <w:r w:rsidR="006E3EF2" w:rsidRPr="006E3EF2">
        <w:rPr>
          <w:b/>
          <w:bCs/>
          <w:color w:val="000000" w:themeColor="text1"/>
          <w:sz w:val="22"/>
          <w:szCs w:val="22"/>
        </w:rPr>
        <w:t>04</w:t>
      </w:r>
      <w:r w:rsidR="00F648F0" w:rsidRPr="006E3EF2">
        <w:rPr>
          <w:b/>
          <w:bCs/>
          <w:color w:val="000000" w:themeColor="text1"/>
          <w:sz w:val="22"/>
          <w:szCs w:val="22"/>
        </w:rPr>
        <w:t>.</w:t>
      </w:r>
      <w:r w:rsidR="002B7715" w:rsidRPr="006E3EF2">
        <w:rPr>
          <w:b/>
          <w:bCs/>
          <w:color w:val="000000" w:themeColor="text1"/>
          <w:sz w:val="22"/>
          <w:szCs w:val="22"/>
        </w:rPr>
        <w:t>202</w:t>
      </w:r>
      <w:r w:rsidR="006E3EF2" w:rsidRPr="006E3EF2">
        <w:rPr>
          <w:b/>
          <w:bCs/>
          <w:color w:val="000000" w:themeColor="text1"/>
          <w:sz w:val="22"/>
          <w:szCs w:val="22"/>
        </w:rPr>
        <w:t>6</w:t>
      </w:r>
      <w:r w:rsidRPr="006E3EF2">
        <w:rPr>
          <w:b/>
          <w:bCs/>
          <w:color w:val="000000" w:themeColor="text1"/>
          <w:sz w:val="22"/>
          <w:szCs w:val="22"/>
        </w:rPr>
        <w:t xml:space="preserve"> r. </w:t>
      </w:r>
    </w:p>
    <w:p w14:paraId="55B36940" w14:textId="77777777" w:rsidR="00703069" w:rsidRPr="0083280C" w:rsidRDefault="00703069" w:rsidP="00017F81">
      <w:pPr>
        <w:pStyle w:val="Tekstpodstawowy"/>
        <w:numPr>
          <w:ilvl w:val="0"/>
          <w:numId w:val="52"/>
        </w:numPr>
        <w:spacing w:line="276" w:lineRule="auto"/>
        <w:rPr>
          <w:sz w:val="22"/>
          <w:szCs w:val="22"/>
        </w:rPr>
      </w:pPr>
      <w:r w:rsidRPr="0083280C">
        <w:rPr>
          <w:sz w:val="22"/>
          <w:szCs w:val="22"/>
        </w:rPr>
        <w:t>Bieg terminu związania ofertą rozpoczyna się wraz z upływem terminu składania ofert, przy czym pierwszym dniem terminu związania ofertą jest dzień, w którym upływa termin składania ofert.</w:t>
      </w:r>
    </w:p>
    <w:p w14:paraId="5ED9B183" w14:textId="77777777" w:rsidR="00703069" w:rsidRPr="0083280C" w:rsidRDefault="00703069" w:rsidP="00017F81">
      <w:pPr>
        <w:pStyle w:val="Tekstpodstawowy"/>
        <w:numPr>
          <w:ilvl w:val="0"/>
          <w:numId w:val="52"/>
        </w:numPr>
        <w:spacing w:line="276" w:lineRule="auto"/>
        <w:rPr>
          <w:sz w:val="22"/>
          <w:szCs w:val="22"/>
        </w:rPr>
      </w:pPr>
      <w:r w:rsidRPr="0083280C">
        <w:rPr>
          <w:sz w:val="22"/>
          <w:szCs w:val="22"/>
        </w:rPr>
        <w:t xml:space="preserve">W przypadku gdy wybór najkorzystniejszej oferty nie nastąpi przed upływem terminu związania oferta określonego w SWZ, Zamawiający przed upływem terminu związania ofertą zwraca się jednokrotnie do Wykonawców o wyrażenie zgody na przedłużenie tego terminu o wskazywany przez niego okres, nie dłuższy niż </w:t>
      </w:r>
      <w:r w:rsidRPr="0083280C">
        <w:rPr>
          <w:b/>
          <w:sz w:val="22"/>
          <w:szCs w:val="22"/>
        </w:rPr>
        <w:t>30 dni</w:t>
      </w:r>
      <w:r w:rsidRPr="0083280C">
        <w:rPr>
          <w:sz w:val="22"/>
          <w:szCs w:val="22"/>
        </w:rPr>
        <w:t>.</w:t>
      </w:r>
    </w:p>
    <w:p w14:paraId="607BD2B1" w14:textId="77777777" w:rsidR="00703069" w:rsidRPr="0083280C" w:rsidRDefault="00703069" w:rsidP="00017F81">
      <w:pPr>
        <w:pStyle w:val="Tekstpodstawowy"/>
        <w:numPr>
          <w:ilvl w:val="0"/>
          <w:numId w:val="52"/>
        </w:numPr>
        <w:spacing w:line="276" w:lineRule="auto"/>
        <w:rPr>
          <w:sz w:val="22"/>
          <w:szCs w:val="22"/>
          <w:u w:val="single"/>
        </w:rPr>
      </w:pPr>
      <w:r w:rsidRPr="0083280C">
        <w:rPr>
          <w:sz w:val="22"/>
          <w:szCs w:val="22"/>
          <w:u w:val="single"/>
        </w:rPr>
        <w:t>Przedłużenie terminu związania ofertą wymaga złożenia przez Wykonawcę pisemnego oświadczenia o wyrażeniu zgody na przedłużenie terminu związania ofertą.</w:t>
      </w:r>
    </w:p>
    <w:p w14:paraId="094EC3EB" w14:textId="77777777" w:rsidR="00703069" w:rsidRPr="0083280C" w:rsidRDefault="00703069" w:rsidP="00703069">
      <w:pPr>
        <w:pStyle w:val="Tekstpodstawowy"/>
        <w:spacing w:line="276" w:lineRule="auto"/>
        <w:rPr>
          <w:sz w:val="22"/>
          <w:szCs w:val="22"/>
          <w:highlight w:val="yellow"/>
        </w:rPr>
      </w:pPr>
    </w:p>
    <w:p w14:paraId="2DBECC43" w14:textId="77777777" w:rsidR="00703069" w:rsidRPr="0083280C" w:rsidRDefault="00703069" w:rsidP="00017F81">
      <w:pPr>
        <w:pStyle w:val="Nagwek2"/>
        <w:numPr>
          <w:ilvl w:val="0"/>
          <w:numId w:val="64"/>
        </w:numPr>
        <w:spacing w:line="276" w:lineRule="auto"/>
        <w:rPr>
          <w:rFonts w:ascii="Times New Roman" w:hAnsi="Times New Roman"/>
          <w:szCs w:val="22"/>
          <w:u w:val="single"/>
        </w:rPr>
      </w:pPr>
      <w:bookmarkStart w:id="22" w:name="_Toc74117442"/>
      <w:r w:rsidRPr="0083280C">
        <w:rPr>
          <w:rFonts w:ascii="Times New Roman" w:hAnsi="Times New Roman"/>
          <w:szCs w:val="22"/>
        </w:rPr>
        <w:t>INFORMACJA NA TEMAT PODWYKONAWCÓW</w:t>
      </w:r>
      <w:bookmarkEnd w:id="22"/>
    </w:p>
    <w:p w14:paraId="0BAF0188" w14:textId="77777777" w:rsidR="00703069" w:rsidRPr="0083280C" w:rsidRDefault="00703069" w:rsidP="00703069">
      <w:pPr>
        <w:pStyle w:val="Akapitzlist"/>
        <w:tabs>
          <w:tab w:val="left" w:pos="567"/>
        </w:tabs>
        <w:spacing w:line="276" w:lineRule="auto"/>
        <w:ind w:left="567"/>
        <w:jc w:val="both"/>
        <w:rPr>
          <w:sz w:val="22"/>
          <w:szCs w:val="22"/>
        </w:rPr>
      </w:pPr>
    </w:p>
    <w:p w14:paraId="53DA740E" w14:textId="77777777" w:rsidR="00703069" w:rsidRPr="0083280C" w:rsidRDefault="00703069" w:rsidP="00703069">
      <w:pPr>
        <w:pStyle w:val="Akapitzlist"/>
        <w:numPr>
          <w:ilvl w:val="0"/>
          <w:numId w:val="31"/>
        </w:numPr>
        <w:tabs>
          <w:tab w:val="left" w:pos="567"/>
        </w:tabs>
        <w:spacing w:line="276" w:lineRule="auto"/>
        <w:ind w:left="567" w:hanging="425"/>
        <w:jc w:val="both"/>
        <w:rPr>
          <w:sz w:val="22"/>
          <w:szCs w:val="22"/>
        </w:rPr>
      </w:pPr>
      <w:r w:rsidRPr="0083280C">
        <w:rPr>
          <w:sz w:val="22"/>
          <w:szCs w:val="22"/>
        </w:rPr>
        <w:t>Wykonawca może powierzyć wykonanie części zamówienia podwykonawcy.</w:t>
      </w:r>
    </w:p>
    <w:p w14:paraId="7EA31905" w14:textId="77777777" w:rsidR="00703069" w:rsidRPr="0083280C" w:rsidRDefault="00703069" w:rsidP="00703069">
      <w:pPr>
        <w:pStyle w:val="Akapitzlist"/>
        <w:numPr>
          <w:ilvl w:val="0"/>
          <w:numId w:val="31"/>
        </w:numPr>
        <w:tabs>
          <w:tab w:val="left" w:pos="567"/>
        </w:tabs>
        <w:spacing w:line="276" w:lineRule="auto"/>
        <w:ind w:left="567" w:hanging="425"/>
        <w:jc w:val="both"/>
        <w:rPr>
          <w:sz w:val="22"/>
          <w:szCs w:val="22"/>
        </w:rPr>
      </w:pPr>
      <w:r w:rsidRPr="0083280C">
        <w:rPr>
          <w:sz w:val="22"/>
          <w:szCs w:val="22"/>
        </w:rPr>
        <w:t xml:space="preserve">Wykonawca, który zamierza wykonywać zamówienie przy udziale podwykonawcy/ów, musi wyraźnie w ofercie wskazać, jaką część (zakres zamówienia) wykonywać będzie w jego imieniu podwykonawca </w:t>
      </w:r>
      <w:r w:rsidRPr="0083280C">
        <w:rPr>
          <w:b/>
          <w:sz w:val="22"/>
          <w:szCs w:val="22"/>
        </w:rPr>
        <w:t>oraz podać nazwę ewentualnych podwykonawców</w:t>
      </w:r>
      <w:r w:rsidRPr="0083280C">
        <w:rPr>
          <w:sz w:val="22"/>
          <w:szCs w:val="22"/>
        </w:rPr>
        <w:t xml:space="preserve">, </w:t>
      </w:r>
      <w:r w:rsidRPr="0083280C">
        <w:rPr>
          <w:b/>
          <w:bCs/>
          <w:sz w:val="22"/>
          <w:szCs w:val="22"/>
        </w:rPr>
        <w:t>jeżeli są już znani</w:t>
      </w:r>
      <w:r w:rsidRPr="0083280C">
        <w:rPr>
          <w:sz w:val="22"/>
          <w:szCs w:val="22"/>
        </w:rPr>
        <w:t xml:space="preserve">. Należy w tym celu wypełnić odpowiedni punkt formularza oferty, stanowiącego </w:t>
      </w:r>
      <w:r w:rsidRPr="0083280C">
        <w:rPr>
          <w:b/>
          <w:sz w:val="22"/>
          <w:szCs w:val="22"/>
        </w:rPr>
        <w:t>załącznik nr 1 do SWZ</w:t>
      </w:r>
      <w:r w:rsidRPr="0083280C">
        <w:rPr>
          <w:sz w:val="22"/>
          <w:szCs w:val="22"/>
        </w:rPr>
        <w:t>.W przypadku, gdy Wykonawca nie zamierza wykonywać zamówienia przy udziale podwykonawców, należy wpisać w formularzu „nie dotyczy” lub inne podobne sformułowanie. Jeżeli Wykonawca zostawi ten punkt niewypełniony (puste pole), Zamawiający uzna, iż zamówienie zostanie wykonane siłami własnymi tj. bez udziału podwykonawców.</w:t>
      </w:r>
    </w:p>
    <w:p w14:paraId="5203D026" w14:textId="77777777" w:rsidR="00703069" w:rsidRPr="0083280C" w:rsidRDefault="00703069" w:rsidP="00703069">
      <w:pPr>
        <w:pStyle w:val="Akapitzlist"/>
        <w:numPr>
          <w:ilvl w:val="0"/>
          <w:numId w:val="31"/>
        </w:numPr>
        <w:tabs>
          <w:tab w:val="left" w:pos="567"/>
        </w:tabs>
        <w:spacing w:line="276" w:lineRule="auto"/>
        <w:ind w:left="567" w:hanging="425"/>
        <w:jc w:val="both"/>
        <w:rPr>
          <w:sz w:val="22"/>
          <w:szCs w:val="22"/>
        </w:rPr>
      </w:pPr>
      <w:r w:rsidRPr="0083280C">
        <w:rPr>
          <w:sz w:val="22"/>
          <w:szCs w:val="22"/>
        </w:rPr>
        <w:t xml:space="preserve">Zamawiający żąda, </w:t>
      </w:r>
      <w:r w:rsidRPr="0083280C">
        <w:rPr>
          <w:color w:val="000000"/>
          <w:sz w:val="22"/>
          <w:szCs w:val="22"/>
        </w:rPr>
        <w:t>aby przed przystąpieniem do wykonania zamówienia Wykonawca podał nazwy, dane kontaktowe oraz przedstawicieli, podwykonawców zaangażowanych w wykonanie zamówienia (jeżeli są już znani). Wykonawca zobowiązany jest do zawiadomienia Zamawiającego o wszelkich zmianach w odniesieniu do informacji, o których mowa w zdaniu pierwszym, w trakcie realizacji zamówienia, a także przekazuje wymagane informacje na temat nowych podwykonawców, którym w późniejszym okresie zamierza powierzyć realizację zamówienia.</w:t>
      </w:r>
    </w:p>
    <w:p w14:paraId="77551B0B" w14:textId="77777777" w:rsidR="00703069" w:rsidRPr="0083280C" w:rsidRDefault="00703069" w:rsidP="00703069">
      <w:pPr>
        <w:pStyle w:val="Akapitzlist"/>
        <w:numPr>
          <w:ilvl w:val="0"/>
          <w:numId w:val="31"/>
        </w:numPr>
        <w:tabs>
          <w:tab w:val="left" w:pos="567"/>
        </w:tabs>
        <w:spacing w:line="276" w:lineRule="auto"/>
        <w:ind w:left="567" w:hanging="425"/>
        <w:jc w:val="both"/>
        <w:rPr>
          <w:sz w:val="22"/>
          <w:szCs w:val="22"/>
        </w:rPr>
      </w:pPr>
      <w:r w:rsidRPr="0083280C">
        <w:rPr>
          <w:color w:val="000000"/>
          <w:sz w:val="22"/>
          <w:szCs w:val="22"/>
        </w:rPr>
        <w:t>Jeżeli zmiana albo rezygnacja z podwykonawcy dotyczy podmiotu, na którego zasoby Wykonawca powoływał się, na zasadach określonych w art. 118 ust. 1 ustawy, w celu wykazania spełniania warunków udziału w postępowaniu, Wykonawca jest obowiązany wykazać Zamawiającemu, że proponowany inny podwykonawca lub Wykonawca samodzielnie spełnia je w stopniu nie mniejszym niż podwykonawca, na którego zasoby Wykonawca powoływał się w trakcie postępowania o udzielenie zamówienia.</w:t>
      </w:r>
    </w:p>
    <w:p w14:paraId="16FB5BA7" w14:textId="77777777" w:rsidR="00703069" w:rsidRPr="0083280C" w:rsidRDefault="00703069" w:rsidP="00703069">
      <w:pPr>
        <w:pStyle w:val="Akapitzlist"/>
        <w:numPr>
          <w:ilvl w:val="0"/>
          <w:numId w:val="31"/>
        </w:numPr>
        <w:tabs>
          <w:tab w:val="left" w:pos="567"/>
        </w:tabs>
        <w:spacing w:line="276" w:lineRule="auto"/>
        <w:ind w:left="567" w:hanging="425"/>
        <w:jc w:val="both"/>
        <w:rPr>
          <w:sz w:val="22"/>
          <w:szCs w:val="22"/>
        </w:rPr>
      </w:pPr>
      <w:r w:rsidRPr="0083280C">
        <w:rPr>
          <w:sz w:val="22"/>
          <w:szCs w:val="22"/>
        </w:rPr>
        <w:lastRenderedPageBreak/>
        <w:t>Powierzenie wykonania części zamówienia podwykonawcom nie zwalnia Wykonawcy z odpowiedzialności za należyte wykonanie tego zamówienia.</w:t>
      </w:r>
    </w:p>
    <w:p w14:paraId="43F7C373" w14:textId="77777777" w:rsidR="00703069" w:rsidRPr="0083280C" w:rsidRDefault="00703069" w:rsidP="00703069">
      <w:pPr>
        <w:tabs>
          <w:tab w:val="left" w:pos="567"/>
        </w:tabs>
        <w:spacing w:line="276" w:lineRule="auto"/>
        <w:jc w:val="both"/>
        <w:rPr>
          <w:sz w:val="22"/>
          <w:szCs w:val="22"/>
        </w:rPr>
      </w:pPr>
    </w:p>
    <w:p w14:paraId="1311EBF2" w14:textId="77777777" w:rsidR="00703069" w:rsidRPr="0083280C" w:rsidRDefault="00703069" w:rsidP="00017F81">
      <w:pPr>
        <w:pStyle w:val="Nagwek2"/>
        <w:numPr>
          <w:ilvl w:val="0"/>
          <w:numId w:val="64"/>
        </w:numPr>
        <w:spacing w:line="276" w:lineRule="auto"/>
        <w:rPr>
          <w:rFonts w:ascii="Times New Roman" w:hAnsi="Times New Roman"/>
          <w:b w:val="0"/>
          <w:szCs w:val="22"/>
          <w:u w:val="single"/>
        </w:rPr>
      </w:pPr>
      <w:bookmarkStart w:id="23" w:name="_Toc74117444"/>
      <w:r w:rsidRPr="0083280C">
        <w:rPr>
          <w:rFonts w:ascii="Times New Roman" w:hAnsi="Times New Roman"/>
          <w:szCs w:val="22"/>
        </w:rPr>
        <w:t>KORZYSTANIE Z ZASOBÓW INNYCH PODMIOTÓW W CELU POTWIERDZENIA SPEŁNIANIA WARUNKÓW UDZIAŁU W POSTĘPOWANIU</w:t>
      </w:r>
      <w:bookmarkEnd w:id="23"/>
    </w:p>
    <w:p w14:paraId="31955C3C" w14:textId="77777777" w:rsidR="00703069" w:rsidRPr="0083280C" w:rsidRDefault="00703069" w:rsidP="00703069">
      <w:pPr>
        <w:spacing w:line="276" w:lineRule="auto"/>
        <w:rPr>
          <w:sz w:val="22"/>
          <w:szCs w:val="22"/>
        </w:rPr>
      </w:pPr>
    </w:p>
    <w:p w14:paraId="4A0041EA" w14:textId="77777777" w:rsidR="00703069" w:rsidRPr="0083280C" w:rsidRDefault="00703069" w:rsidP="00017F81">
      <w:pPr>
        <w:pStyle w:val="NormalnyWeb"/>
        <w:numPr>
          <w:ilvl w:val="1"/>
          <w:numId w:val="54"/>
        </w:numPr>
        <w:spacing w:before="0" w:beforeAutospacing="0" w:after="0" w:afterAutospacing="0" w:line="276" w:lineRule="auto"/>
        <w:ind w:left="426" w:hanging="426"/>
        <w:jc w:val="both"/>
        <w:rPr>
          <w:bCs/>
          <w:sz w:val="22"/>
          <w:szCs w:val="22"/>
        </w:rPr>
      </w:pPr>
      <w:r w:rsidRPr="0083280C">
        <w:rPr>
          <w:bCs/>
          <w:sz w:val="22"/>
          <w:szCs w:val="22"/>
        </w:rPr>
        <w:t xml:space="preserve">Wykonawca może w celu potwierdzenia spełniania warunków udziału w postępowaniu, w stosownych sytuacjach oraz w odniesieniu do konkretnego zamówienia lub jego części, polegać na zdolnościach technicznych lub zawodowych podmiotów udostępniających zasoby, niezależnie od charakteru prawnego łączących go z nim stosunków prawnych </w:t>
      </w:r>
      <w:r w:rsidRPr="0083280C">
        <w:rPr>
          <w:b/>
          <w:bCs/>
          <w:sz w:val="22"/>
          <w:szCs w:val="22"/>
          <w:u w:val="single"/>
        </w:rPr>
        <w:t>(dotyczy warunków udziału w postępowaniu określonych przez Zamawiającego w rozdziale V  ust. 3 pkt. 4 SWZ).</w:t>
      </w:r>
    </w:p>
    <w:p w14:paraId="06ED78DD" w14:textId="77777777" w:rsidR="00703069" w:rsidRPr="0083280C" w:rsidRDefault="00703069" w:rsidP="00017F81">
      <w:pPr>
        <w:pStyle w:val="NormalnyWeb"/>
        <w:numPr>
          <w:ilvl w:val="1"/>
          <w:numId w:val="54"/>
        </w:numPr>
        <w:spacing w:before="0" w:beforeAutospacing="0" w:after="0" w:afterAutospacing="0" w:line="276" w:lineRule="auto"/>
        <w:ind w:left="426" w:hanging="426"/>
        <w:jc w:val="both"/>
        <w:rPr>
          <w:bCs/>
          <w:sz w:val="22"/>
          <w:szCs w:val="22"/>
        </w:rPr>
      </w:pPr>
      <w:r w:rsidRPr="0083280C">
        <w:rPr>
          <w:sz w:val="22"/>
          <w:szCs w:val="22"/>
        </w:rPr>
        <w:t>W odniesieniu do warunków dotyczących wykształcenia, kwalifikacji zawodowych lub doświadczenia wykonawcy mogą polegać na zdolnościach podmiotów udostępniających zasoby, jeśli podmioty te wykonają roboty budowlane lub usługi, do realizacji których te zdolności są wymagane.</w:t>
      </w:r>
    </w:p>
    <w:p w14:paraId="5F427B5E" w14:textId="0E3E4B0B" w:rsidR="00703069" w:rsidRPr="0083280C" w:rsidRDefault="00703069" w:rsidP="00017F81">
      <w:pPr>
        <w:pStyle w:val="NormalnyWeb"/>
        <w:numPr>
          <w:ilvl w:val="1"/>
          <w:numId w:val="54"/>
        </w:numPr>
        <w:spacing w:before="0" w:beforeAutospacing="0" w:after="0" w:afterAutospacing="0" w:line="276" w:lineRule="auto"/>
        <w:ind w:left="425" w:hanging="425"/>
        <w:jc w:val="both"/>
        <w:rPr>
          <w:bCs/>
          <w:sz w:val="22"/>
          <w:szCs w:val="22"/>
        </w:rPr>
      </w:pPr>
      <w:r w:rsidRPr="0083280C">
        <w:rPr>
          <w:bCs/>
          <w:sz w:val="22"/>
          <w:szCs w:val="22"/>
        </w:rPr>
        <w:t>Wykonawca, który polega na zdolnościach podmiotów udostępniających zasoby, składa, wraz</w:t>
      </w:r>
      <w:r w:rsidR="008C1B46">
        <w:rPr>
          <w:bCs/>
          <w:sz w:val="22"/>
          <w:szCs w:val="22"/>
        </w:rPr>
        <w:t xml:space="preserve"> </w:t>
      </w:r>
      <w:r w:rsidRPr="0083280C">
        <w:rPr>
          <w:bCs/>
          <w:sz w:val="22"/>
          <w:szCs w:val="22"/>
        </w:rPr>
        <w:t>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p>
    <w:p w14:paraId="1483B120" w14:textId="77777777" w:rsidR="00703069" w:rsidRPr="0083280C" w:rsidRDefault="00703069" w:rsidP="00017F81">
      <w:pPr>
        <w:pStyle w:val="NormalnyWeb"/>
        <w:numPr>
          <w:ilvl w:val="1"/>
          <w:numId w:val="65"/>
        </w:numPr>
        <w:spacing w:before="0" w:beforeAutospacing="0" w:after="0" w:afterAutospacing="0" w:line="276" w:lineRule="auto"/>
        <w:jc w:val="both"/>
        <w:rPr>
          <w:bCs/>
          <w:sz w:val="22"/>
          <w:szCs w:val="22"/>
        </w:rPr>
      </w:pPr>
      <w:r w:rsidRPr="0083280C">
        <w:rPr>
          <w:bCs/>
          <w:sz w:val="22"/>
          <w:szCs w:val="22"/>
        </w:rPr>
        <w:t>Zobowiązanie podmiotu udostępniającego zasoby, o którym mowa w ust. 3 niniejszego rozdziału SWZ, potwierdza, że stosunek łączący Wykonawcę z podmiotami udostępniającymi zasoby gwarantuje rzeczywisty dostęp do tych zasobów oraz określa w szczególności:</w:t>
      </w:r>
    </w:p>
    <w:p w14:paraId="1B2EC24A" w14:textId="77777777" w:rsidR="00703069" w:rsidRPr="0083280C" w:rsidRDefault="00703069" w:rsidP="00017F81">
      <w:pPr>
        <w:pStyle w:val="NormalnyWeb"/>
        <w:numPr>
          <w:ilvl w:val="1"/>
          <w:numId w:val="55"/>
        </w:numPr>
        <w:tabs>
          <w:tab w:val="left" w:pos="426"/>
        </w:tabs>
        <w:spacing w:before="0" w:beforeAutospacing="0" w:after="0" w:afterAutospacing="0" w:line="276" w:lineRule="auto"/>
        <w:jc w:val="both"/>
        <w:rPr>
          <w:bCs/>
          <w:sz w:val="22"/>
          <w:szCs w:val="22"/>
        </w:rPr>
      </w:pPr>
      <w:r w:rsidRPr="0083280C">
        <w:rPr>
          <w:bCs/>
          <w:sz w:val="22"/>
          <w:szCs w:val="22"/>
        </w:rPr>
        <w:t>zakres dostępnych Wykonawcy zasobów podmiotu udostępniającego zasoby;</w:t>
      </w:r>
    </w:p>
    <w:p w14:paraId="6BE0440E" w14:textId="77777777" w:rsidR="00703069" w:rsidRPr="0083280C" w:rsidRDefault="00703069" w:rsidP="00017F81">
      <w:pPr>
        <w:pStyle w:val="NormalnyWeb"/>
        <w:numPr>
          <w:ilvl w:val="1"/>
          <w:numId w:val="55"/>
        </w:numPr>
        <w:tabs>
          <w:tab w:val="left" w:pos="426"/>
        </w:tabs>
        <w:spacing w:before="0" w:beforeAutospacing="0" w:after="0" w:afterAutospacing="0" w:line="276" w:lineRule="auto"/>
        <w:ind w:left="1097"/>
        <w:jc w:val="both"/>
        <w:rPr>
          <w:bCs/>
          <w:sz w:val="22"/>
          <w:szCs w:val="22"/>
        </w:rPr>
      </w:pPr>
      <w:r w:rsidRPr="0083280C">
        <w:rPr>
          <w:bCs/>
          <w:sz w:val="22"/>
          <w:szCs w:val="22"/>
        </w:rPr>
        <w:t>sposób i okres udostępnienia Wykonawcy i wykorzystania przez niego zasobów podmiotu udostępniającego te zasoby przy wykonywaniu zamówienia;</w:t>
      </w:r>
    </w:p>
    <w:p w14:paraId="159FCF9D" w14:textId="77777777" w:rsidR="00703069" w:rsidRPr="0083280C" w:rsidRDefault="00703069" w:rsidP="00017F81">
      <w:pPr>
        <w:pStyle w:val="NormalnyWeb"/>
        <w:numPr>
          <w:ilvl w:val="1"/>
          <w:numId w:val="55"/>
        </w:numPr>
        <w:tabs>
          <w:tab w:val="left" w:pos="426"/>
        </w:tabs>
        <w:spacing w:before="0" w:beforeAutospacing="0" w:after="0" w:afterAutospacing="0" w:line="276" w:lineRule="auto"/>
        <w:ind w:left="1097"/>
        <w:jc w:val="both"/>
        <w:rPr>
          <w:bCs/>
          <w:sz w:val="22"/>
          <w:szCs w:val="22"/>
        </w:rPr>
      </w:pPr>
      <w:r w:rsidRPr="0083280C">
        <w:rPr>
          <w:sz w:val="22"/>
          <w:szCs w:val="22"/>
        </w:rPr>
        <w:t>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w:t>
      </w:r>
    </w:p>
    <w:p w14:paraId="2EEC7DB2" w14:textId="77777777" w:rsidR="00703069" w:rsidRPr="0083280C" w:rsidRDefault="00703069" w:rsidP="00017F81">
      <w:pPr>
        <w:pStyle w:val="NormalnyWeb"/>
        <w:numPr>
          <w:ilvl w:val="0"/>
          <w:numId w:val="65"/>
        </w:numPr>
        <w:spacing w:before="0" w:beforeAutospacing="0" w:after="0" w:afterAutospacing="0" w:line="276" w:lineRule="auto"/>
        <w:jc w:val="both"/>
        <w:rPr>
          <w:bCs/>
          <w:sz w:val="22"/>
          <w:szCs w:val="22"/>
        </w:rPr>
      </w:pPr>
      <w:r w:rsidRPr="0083280C">
        <w:rPr>
          <w:bCs/>
          <w:sz w:val="22"/>
          <w:szCs w:val="22"/>
        </w:rPr>
        <w:t>Zamawiający ocenia, czy udostępniane Wykonawcy przez podmioty udostępniające zasoby zdolności techniczne lub zawodowe, pozwalają na wykazanie przez Wykonawcę spełniania warunków udziału w postępowaniu, a także bada, czy nie </w:t>
      </w:r>
      <w:proofErr w:type="gramStart"/>
      <w:r w:rsidRPr="0083280C">
        <w:rPr>
          <w:bCs/>
          <w:sz w:val="22"/>
          <w:szCs w:val="22"/>
        </w:rPr>
        <w:t>zachodzą</w:t>
      </w:r>
      <w:proofErr w:type="gramEnd"/>
      <w:r w:rsidRPr="0083280C">
        <w:rPr>
          <w:bCs/>
          <w:sz w:val="22"/>
          <w:szCs w:val="22"/>
        </w:rPr>
        <w:t xml:space="preserve"> wobec tego podmiotu podstawy wykluczenia, które zostały przewidziane względem Wykonawcy.</w:t>
      </w:r>
    </w:p>
    <w:p w14:paraId="419EF054" w14:textId="77777777" w:rsidR="00703069" w:rsidRPr="0083280C" w:rsidRDefault="00703069" w:rsidP="00017F81">
      <w:pPr>
        <w:pStyle w:val="NormalnyWeb"/>
        <w:numPr>
          <w:ilvl w:val="0"/>
          <w:numId w:val="65"/>
        </w:numPr>
        <w:spacing w:before="0" w:beforeAutospacing="0" w:after="0" w:afterAutospacing="0" w:line="276" w:lineRule="auto"/>
        <w:ind w:left="357" w:hanging="357"/>
        <w:jc w:val="both"/>
        <w:rPr>
          <w:bCs/>
          <w:sz w:val="22"/>
          <w:szCs w:val="22"/>
        </w:rPr>
      </w:pPr>
      <w:r w:rsidRPr="0083280C">
        <w:rPr>
          <w:bCs/>
          <w:sz w:val="22"/>
          <w:szCs w:val="22"/>
        </w:rPr>
        <w:t xml:space="preserve">Jeżeli zdolności techniczne lub zawodowe podmiotu udostępniającego zasoby nie potwierdzają spełnienia przez Wykonawcę warunków udziału w postępowaniu lub </w:t>
      </w:r>
      <w:proofErr w:type="gramStart"/>
      <w:r w:rsidRPr="0083280C">
        <w:rPr>
          <w:bCs/>
          <w:sz w:val="22"/>
          <w:szCs w:val="22"/>
        </w:rPr>
        <w:t>zachodzą</w:t>
      </w:r>
      <w:proofErr w:type="gramEnd"/>
      <w:r w:rsidRPr="0083280C">
        <w:rPr>
          <w:bCs/>
          <w:sz w:val="22"/>
          <w:szCs w:val="22"/>
        </w:rPr>
        <w:t xml:space="preserve"> wobec tego podmiotu podstawy wykluczenia, Zamawiający żąda, aby Wykonawca w terminie określonym przez Zamawiającego zastąpił ten podmiot innym podmiotem lub podmiotami albo wykazał, że samodzielnie spełnia warunki udziału w postępowaniu.</w:t>
      </w:r>
    </w:p>
    <w:p w14:paraId="0976981E" w14:textId="77777777" w:rsidR="00703069" w:rsidRPr="0083280C" w:rsidRDefault="00703069" w:rsidP="00017F81">
      <w:pPr>
        <w:pStyle w:val="NormalnyWeb"/>
        <w:numPr>
          <w:ilvl w:val="0"/>
          <w:numId w:val="65"/>
        </w:numPr>
        <w:spacing w:before="0" w:beforeAutospacing="0" w:after="0" w:afterAutospacing="0" w:line="276" w:lineRule="auto"/>
        <w:ind w:left="357" w:hanging="357"/>
        <w:jc w:val="both"/>
        <w:rPr>
          <w:bCs/>
          <w:sz w:val="22"/>
          <w:szCs w:val="22"/>
        </w:rPr>
      </w:pPr>
      <w:r w:rsidRPr="0083280C">
        <w:rPr>
          <w:sz w:val="22"/>
          <w:szCs w:val="22"/>
        </w:rPr>
        <w:t>Wykonawca nie może, po upływie terminu składania ofert, powoływać się na zdolności podmiotów udostępniających zasoby, jeżeli na etapie składania ofert nie polegał on w danym zakresie na zdolnościach podmiotów udostępniających zasoby.</w:t>
      </w:r>
    </w:p>
    <w:p w14:paraId="25B662F5" w14:textId="77777777" w:rsidR="00703069" w:rsidRDefault="00703069" w:rsidP="00703069">
      <w:pPr>
        <w:tabs>
          <w:tab w:val="left" w:pos="567"/>
        </w:tabs>
        <w:spacing w:line="276" w:lineRule="auto"/>
        <w:jc w:val="both"/>
        <w:rPr>
          <w:sz w:val="22"/>
          <w:szCs w:val="22"/>
        </w:rPr>
      </w:pPr>
    </w:p>
    <w:p w14:paraId="74FDF47B" w14:textId="77777777" w:rsidR="00453A11" w:rsidRPr="0083280C" w:rsidRDefault="00453A11" w:rsidP="00703069">
      <w:pPr>
        <w:tabs>
          <w:tab w:val="left" w:pos="567"/>
        </w:tabs>
        <w:spacing w:line="276" w:lineRule="auto"/>
        <w:jc w:val="both"/>
        <w:rPr>
          <w:sz w:val="22"/>
          <w:szCs w:val="22"/>
        </w:rPr>
      </w:pPr>
    </w:p>
    <w:p w14:paraId="60FF2359" w14:textId="77777777" w:rsidR="00703069" w:rsidRPr="0083280C" w:rsidRDefault="00703069" w:rsidP="00017F81">
      <w:pPr>
        <w:pStyle w:val="Nagwek2"/>
        <w:numPr>
          <w:ilvl w:val="0"/>
          <w:numId w:val="64"/>
        </w:numPr>
        <w:spacing w:line="276" w:lineRule="auto"/>
        <w:rPr>
          <w:rFonts w:ascii="Times New Roman" w:hAnsi="Times New Roman"/>
          <w:szCs w:val="22"/>
        </w:rPr>
      </w:pPr>
      <w:bookmarkStart w:id="24" w:name="_Toc74117446"/>
      <w:r w:rsidRPr="0083280C">
        <w:rPr>
          <w:rFonts w:ascii="Times New Roman" w:hAnsi="Times New Roman"/>
          <w:szCs w:val="22"/>
        </w:rPr>
        <w:t>PROCEDURA SANACYJNA - SAMOOCZYSZCZENIE</w:t>
      </w:r>
      <w:bookmarkEnd w:id="24"/>
    </w:p>
    <w:p w14:paraId="36FBFF13" w14:textId="77777777" w:rsidR="00703069" w:rsidRPr="0083280C" w:rsidRDefault="00703069" w:rsidP="00703069">
      <w:pPr>
        <w:tabs>
          <w:tab w:val="left" w:pos="1701"/>
        </w:tabs>
        <w:spacing w:line="276" w:lineRule="auto"/>
        <w:ind w:left="1701" w:right="-114" w:hanging="1701"/>
        <w:jc w:val="both"/>
        <w:rPr>
          <w:b/>
          <w:sz w:val="22"/>
          <w:szCs w:val="22"/>
        </w:rPr>
      </w:pPr>
    </w:p>
    <w:p w14:paraId="7C754B66" w14:textId="77777777" w:rsidR="00703069" w:rsidRPr="0083280C" w:rsidRDefault="00703069" w:rsidP="00703069">
      <w:pPr>
        <w:pStyle w:val="NormalnyWeb"/>
        <w:numPr>
          <w:ilvl w:val="2"/>
          <w:numId w:val="20"/>
        </w:numPr>
        <w:tabs>
          <w:tab w:val="clear" w:pos="2520"/>
          <w:tab w:val="num" w:pos="426"/>
        </w:tabs>
        <w:spacing w:before="0" w:beforeAutospacing="0" w:after="0" w:afterAutospacing="0" w:line="276" w:lineRule="auto"/>
        <w:ind w:left="426" w:right="-114" w:hanging="426"/>
        <w:jc w:val="both"/>
        <w:rPr>
          <w:sz w:val="22"/>
          <w:szCs w:val="22"/>
        </w:rPr>
      </w:pPr>
      <w:r w:rsidRPr="0083280C">
        <w:rPr>
          <w:color w:val="000000"/>
          <w:sz w:val="22"/>
          <w:szCs w:val="22"/>
        </w:rPr>
        <w:t xml:space="preserve">Wykonawca nie podlega wykluczeniu w okolicznościach określonych w art. 108 ust. 1 pkt 1,2 i </w:t>
      </w:r>
      <w:proofErr w:type="gramStart"/>
      <w:r w:rsidRPr="0083280C">
        <w:rPr>
          <w:color w:val="000000"/>
          <w:sz w:val="22"/>
          <w:szCs w:val="22"/>
        </w:rPr>
        <w:t>5</w:t>
      </w:r>
      <w:proofErr w:type="gramEnd"/>
      <w:r w:rsidRPr="0083280C">
        <w:rPr>
          <w:color w:val="000000"/>
          <w:sz w:val="22"/>
          <w:szCs w:val="22"/>
        </w:rPr>
        <w:t xml:space="preserve"> </w:t>
      </w:r>
      <w:r w:rsidRPr="0083280C">
        <w:rPr>
          <w:sz w:val="22"/>
          <w:szCs w:val="22"/>
        </w:rPr>
        <w:t xml:space="preserve"> jeżeli udowodni Zamawiającemu</w:t>
      </w:r>
      <w:r w:rsidRPr="0083280C">
        <w:rPr>
          <w:color w:val="000000"/>
          <w:sz w:val="22"/>
          <w:szCs w:val="22"/>
        </w:rPr>
        <w:t>, że spełnił łącznie następujące przesłanki:</w:t>
      </w:r>
    </w:p>
    <w:p w14:paraId="3ADA7D8B" w14:textId="77777777" w:rsidR="00703069" w:rsidRPr="0083280C" w:rsidRDefault="00703069" w:rsidP="00703069">
      <w:pPr>
        <w:spacing w:line="276" w:lineRule="auto"/>
        <w:ind w:left="851" w:hanging="425"/>
        <w:jc w:val="both"/>
        <w:rPr>
          <w:sz w:val="22"/>
          <w:szCs w:val="22"/>
        </w:rPr>
      </w:pPr>
      <w:r w:rsidRPr="0083280C">
        <w:rPr>
          <w:color w:val="000000"/>
          <w:sz w:val="22"/>
          <w:szCs w:val="22"/>
        </w:rPr>
        <w:lastRenderedPageBreak/>
        <w:t>1)</w:t>
      </w:r>
      <w:r w:rsidRPr="0083280C">
        <w:rPr>
          <w:color w:val="000000"/>
          <w:sz w:val="22"/>
          <w:szCs w:val="22"/>
        </w:rPr>
        <w:tab/>
        <w:t>naprawił lub zobowiązał się do naprawienia szkody wyrządzonej przestępstwem, wykroczeniem lub swoim nieprawidłowym postępowaniem, w tym poprzez zadośćuczynienie pieniężne;</w:t>
      </w:r>
    </w:p>
    <w:p w14:paraId="6B0F1024" w14:textId="77777777" w:rsidR="00703069" w:rsidRPr="0083280C" w:rsidRDefault="00703069" w:rsidP="00703069">
      <w:pPr>
        <w:spacing w:line="276" w:lineRule="auto"/>
        <w:ind w:left="851" w:hanging="425"/>
        <w:jc w:val="both"/>
        <w:rPr>
          <w:sz w:val="22"/>
          <w:szCs w:val="22"/>
        </w:rPr>
      </w:pPr>
      <w:r w:rsidRPr="0083280C">
        <w:rPr>
          <w:color w:val="000000"/>
          <w:sz w:val="22"/>
          <w:szCs w:val="22"/>
        </w:rPr>
        <w:t>2)</w:t>
      </w:r>
      <w:r w:rsidRPr="0083280C">
        <w:rPr>
          <w:color w:val="000000"/>
          <w:sz w:val="22"/>
          <w:szCs w:val="22"/>
        </w:rPr>
        <w:tab/>
        <w:t>wyczerpująco wyjaśnił fakty i okoliczności związane z przestępstwem, wykroczeniem lub swoim nieprawidłowym postępowaniem oraz spowodowanymi przez nie szkodami, aktywnie współpracując odpowiednio z właściwymi organami, w tym organami ścigania, lub zamawiającym;</w:t>
      </w:r>
    </w:p>
    <w:p w14:paraId="3BEB1C54" w14:textId="77777777" w:rsidR="00703069" w:rsidRPr="0083280C" w:rsidRDefault="00703069" w:rsidP="00703069">
      <w:pPr>
        <w:spacing w:line="276" w:lineRule="auto"/>
        <w:ind w:left="851" w:hanging="425"/>
        <w:jc w:val="both"/>
        <w:rPr>
          <w:sz w:val="22"/>
          <w:szCs w:val="22"/>
        </w:rPr>
      </w:pPr>
      <w:r w:rsidRPr="0083280C">
        <w:rPr>
          <w:color w:val="000000"/>
          <w:sz w:val="22"/>
          <w:szCs w:val="22"/>
        </w:rPr>
        <w:t>3)</w:t>
      </w:r>
      <w:r w:rsidRPr="0083280C">
        <w:rPr>
          <w:color w:val="000000"/>
          <w:sz w:val="22"/>
          <w:szCs w:val="22"/>
        </w:rPr>
        <w:tab/>
        <w:t>podjął konkretne środki techniczne, organizacyjne i kadrowe, odpowiednie dla zapobiegania dalszym przestępstwom, wykroczeniom lub nieprawidłowemu postępowaniu, w szczególności:</w:t>
      </w:r>
    </w:p>
    <w:p w14:paraId="45AAA80B" w14:textId="77777777" w:rsidR="00703069" w:rsidRPr="0083280C" w:rsidRDefault="00703069" w:rsidP="00703069">
      <w:pPr>
        <w:spacing w:line="276" w:lineRule="auto"/>
        <w:ind w:left="1418" w:hanging="425"/>
        <w:jc w:val="both"/>
        <w:rPr>
          <w:sz w:val="22"/>
          <w:szCs w:val="22"/>
        </w:rPr>
      </w:pPr>
      <w:r w:rsidRPr="0083280C">
        <w:rPr>
          <w:color w:val="000000"/>
          <w:sz w:val="22"/>
          <w:szCs w:val="22"/>
        </w:rPr>
        <w:t>a)</w:t>
      </w:r>
      <w:r w:rsidRPr="0083280C">
        <w:rPr>
          <w:color w:val="000000"/>
          <w:sz w:val="22"/>
          <w:szCs w:val="22"/>
        </w:rPr>
        <w:tab/>
        <w:t>zerwał wszelkie powiązania z osobami lub podmiotami odpowiedzialnymi za nieprawidłowe postępowanie Wykonawcy,</w:t>
      </w:r>
    </w:p>
    <w:p w14:paraId="3EFD8C8E" w14:textId="77777777" w:rsidR="00703069" w:rsidRPr="0083280C" w:rsidRDefault="00703069" w:rsidP="00703069">
      <w:pPr>
        <w:spacing w:line="276" w:lineRule="auto"/>
        <w:ind w:left="1418" w:hanging="425"/>
        <w:jc w:val="both"/>
        <w:rPr>
          <w:sz w:val="22"/>
          <w:szCs w:val="22"/>
        </w:rPr>
      </w:pPr>
      <w:r w:rsidRPr="0083280C">
        <w:rPr>
          <w:color w:val="000000"/>
          <w:sz w:val="22"/>
          <w:szCs w:val="22"/>
        </w:rPr>
        <w:t>b)</w:t>
      </w:r>
      <w:r w:rsidRPr="0083280C">
        <w:rPr>
          <w:color w:val="000000"/>
          <w:sz w:val="22"/>
          <w:szCs w:val="22"/>
        </w:rPr>
        <w:tab/>
        <w:t>zreorganizował personel,</w:t>
      </w:r>
    </w:p>
    <w:p w14:paraId="20060645" w14:textId="77777777" w:rsidR="00703069" w:rsidRPr="0083280C" w:rsidRDefault="00703069" w:rsidP="00703069">
      <w:pPr>
        <w:spacing w:line="276" w:lineRule="auto"/>
        <w:ind w:left="1418" w:hanging="425"/>
        <w:jc w:val="both"/>
        <w:rPr>
          <w:sz w:val="22"/>
          <w:szCs w:val="22"/>
        </w:rPr>
      </w:pPr>
      <w:r w:rsidRPr="0083280C">
        <w:rPr>
          <w:color w:val="000000"/>
          <w:sz w:val="22"/>
          <w:szCs w:val="22"/>
        </w:rPr>
        <w:t>c)</w:t>
      </w:r>
      <w:r w:rsidRPr="0083280C">
        <w:rPr>
          <w:color w:val="000000"/>
          <w:sz w:val="22"/>
          <w:szCs w:val="22"/>
        </w:rPr>
        <w:tab/>
        <w:t>wdrożył system sprawozdawczości i kontroli,</w:t>
      </w:r>
    </w:p>
    <w:p w14:paraId="222B4103" w14:textId="77777777" w:rsidR="00703069" w:rsidRPr="0083280C" w:rsidRDefault="00703069" w:rsidP="00703069">
      <w:pPr>
        <w:spacing w:line="276" w:lineRule="auto"/>
        <w:ind w:left="1418" w:hanging="425"/>
        <w:jc w:val="both"/>
        <w:rPr>
          <w:sz w:val="22"/>
          <w:szCs w:val="22"/>
        </w:rPr>
      </w:pPr>
      <w:r w:rsidRPr="0083280C">
        <w:rPr>
          <w:color w:val="000000"/>
          <w:sz w:val="22"/>
          <w:szCs w:val="22"/>
        </w:rPr>
        <w:t>d)</w:t>
      </w:r>
      <w:r w:rsidRPr="0083280C">
        <w:rPr>
          <w:color w:val="000000"/>
          <w:sz w:val="22"/>
          <w:szCs w:val="22"/>
        </w:rPr>
        <w:tab/>
        <w:t>utworzył struktury audytu wewnętrznego do monitorowania przestrzegania przepisów, wewnętrznych regulacji lub standardów,</w:t>
      </w:r>
    </w:p>
    <w:p w14:paraId="7069CF8D" w14:textId="77777777" w:rsidR="00703069" w:rsidRPr="0083280C" w:rsidRDefault="00703069" w:rsidP="00703069">
      <w:pPr>
        <w:spacing w:line="276" w:lineRule="auto"/>
        <w:ind w:left="1418" w:hanging="425"/>
        <w:jc w:val="both"/>
        <w:rPr>
          <w:sz w:val="22"/>
          <w:szCs w:val="22"/>
        </w:rPr>
      </w:pPr>
      <w:r w:rsidRPr="0083280C">
        <w:rPr>
          <w:color w:val="000000"/>
          <w:sz w:val="22"/>
          <w:szCs w:val="22"/>
        </w:rPr>
        <w:t>e)</w:t>
      </w:r>
      <w:r w:rsidRPr="0083280C">
        <w:rPr>
          <w:color w:val="000000"/>
          <w:sz w:val="22"/>
          <w:szCs w:val="22"/>
        </w:rPr>
        <w:tab/>
        <w:t>wprowadził wewnętrzne regulacje dotyczące odpowiedzialności i odszkodowań za nieprzestrzeganie przepisów, wewnętrznych regulacji lub standardów.</w:t>
      </w:r>
    </w:p>
    <w:p w14:paraId="264C4EA8" w14:textId="77777777" w:rsidR="00703069" w:rsidRPr="0083280C" w:rsidRDefault="00703069" w:rsidP="00703069">
      <w:pPr>
        <w:pStyle w:val="Akapitzlist"/>
        <w:numPr>
          <w:ilvl w:val="2"/>
          <w:numId w:val="20"/>
        </w:numPr>
        <w:tabs>
          <w:tab w:val="clear" w:pos="2520"/>
          <w:tab w:val="num" w:pos="426"/>
        </w:tabs>
        <w:spacing w:line="276" w:lineRule="auto"/>
        <w:ind w:left="426" w:right="-114" w:hanging="426"/>
        <w:jc w:val="both"/>
        <w:rPr>
          <w:sz w:val="22"/>
          <w:szCs w:val="22"/>
        </w:rPr>
      </w:pPr>
      <w:r w:rsidRPr="0083280C">
        <w:rPr>
          <w:color w:val="000000"/>
          <w:sz w:val="22"/>
          <w:szCs w:val="22"/>
        </w:rPr>
        <w:t>Zamawiający ocenia, czy podjęte przez Wykonawcę czynności, o których mowa w ust. 1, są wystarczające do wykazania jego rzetelności, uwzględniając wagę i szczególne okoliczności czynu Wykonawcy. Jeżeli podjęte przez Wykonawcę czynności, o których mowa w ust. 1, nie są wystarczające do wykazania jego rzetelności, Zamawiający wykluczy Wykonawcę.</w:t>
      </w:r>
    </w:p>
    <w:p w14:paraId="58725560" w14:textId="77777777" w:rsidR="00F27685" w:rsidRDefault="00F27685" w:rsidP="00703069">
      <w:pPr>
        <w:spacing w:line="276" w:lineRule="auto"/>
        <w:rPr>
          <w:sz w:val="22"/>
          <w:szCs w:val="22"/>
        </w:rPr>
      </w:pPr>
    </w:p>
    <w:p w14:paraId="3542359E" w14:textId="77777777" w:rsidR="00F01602" w:rsidRPr="0083280C" w:rsidRDefault="00F01602" w:rsidP="00703069">
      <w:pPr>
        <w:spacing w:line="276" w:lineRule="auto"/>
        <w:rPr>
          <w:sz w:val="22"/>
          <w:szCs w:val="22"/>
        </w:rPr>
      </w:pPr>
    </w:p>
    <w:p w14:paraId="480FBDE6" w14:textId="77777777" w:rsidR="00703069" w:rsidRPr="0083280C" w:rsidRDefault="00703069" w:rsidP="00017F81">
      <w:pPr>
        <w:pStyle w:val="Nagwek2"/>
        <w:numPr>
          <w:ilvl w:val="0"/>
          <w:numId w:val="64"/>
        </w:numPr>
        <w:spacing w:line="276" w:lineRule="auto"/>
        <w:rPr>
          <w:rFonts w:ascii="Times New Roman" w:hAnsi="Times New Roman"/>
          <w:bCs/>
          <w:szCs w:val="22"/>
          <w:u w:val="single"/>
        </w:rPr>
      </w:pPr>
      <w:bookmarkStart w:id="25" w:name="_Toc74117448"/>
      <w:r w:rsidRPr="0083280C">
        <w:rPr>
          <w:rFonts w:ascii="Times New Roman" w:eastAsiaTheme="minorHAnsi" w:hAnsi="Times New Roman"/>
          <w:bCs/>
          <w:szCs w:val="22"/>
          <w:lang w:eastAsia="en-US"/>
        </w:rPr>
        <w:t>INFORMACJA O PRZEDMIOTOWYCH ŚRODKACH DOWODOWYCH</w:t>
      </w:r>
      <w:bookmarkEnd w:id="25"/>
    </w:p>
    <w:p w14:paraId="1EF4EFAE" w14:textId="77777777" w:rsidR="00703069" w:rsidRPr="0083280C" w:rsidRDefault="00703069" w:rsidP="00703069">
      <w:pPr>
        <w:autoSpaceDE w:val="0"/>
        <w:autoSpaceDN w:val="0"/>
        <w:adjustRightInd w:val="0"/>
        <w:spacing w:line="276" w:lineRule="auto"/>
        <w:jc w:val="both"/>
        <w:rPr>
          <w:rFonts w:eastAsiaTheme="minorHAnsi"/>
          <w:sz w:val="22"/>
          <w:szCs w:val="22"/>
          <w:lang w:eastAsia="en-US"/>
        </w:rPr>
      </w:pPr>
    </w:p>
    <w:p w14:paraId="359BB8DC" w14:textId="77777777" w:rsidR="00703069" w:rsidRPr="0083280C" w:rsidRDefault="00703069" w:rsidP="00017F81">
      <w:pPr>
        <w:numPr>
          <w:ilvl w:val="3"/>
          <w:numId w:val="70"/>
        </w:numPr>
        <w:autoSpaceDE w:val="0"/>
        <w:autoSpaceDN w:val="0"/>
        <w:adjustRightInd w:val="0"/>
        <w:spacing w:line="276" w:lineRule="auto"/>
        <w:ind w:left="357" w:hanging="357"/>
        <w:jc w:val="both"/>
        <w:rPr>
          <w:rFonts w:eastAsiaTheme="minorHAnsi"/>
          <w:sz w:val="22"/>
          <w:szCs w:val="22"/>
          <w:lang w:eastAsia="en-US"/>
        </w:rPr>
      </w:pPr>
      <w:r w:rsidRPr="0083280C">
        <w:rPr>
          <w:rFonts w:eastAsiaTheme="minorHAnsi"/>
          <w:sz w:val="22"/>
          <w:szCs w:val="22"/>
          <w:lang w:eastAsia="en-US"/>
        </w:rPr>
        <w:t>Zamawiający nie stawia wymogu złożenia wraz z ofertą przedmiotowych środków dowodowych.</w:t>
      </w:r>
    </w:p>
    <w:p w14:paraId="320F90D0" w14:textId="77777777" w:rsidR="00703069" w:rsidRPr="00A33832" w:rsidRDefault="00703069" w:rsidP="00017F81">
      <w:pPr>
        <w:numPr>
          <w:ilvl w:val="3"/>
          <w:numId w:val="70"/>
        </w:numPr>
        <w:autoSpaceDE w:val="0"/>
        <w:autoSpaceDN w:val="0"/>
        <w:adjustRightInd w:val="0"/>
        <w:spacing w:line="276" w:lineRule="auto"/>
        <w:ind w:left="357" w:hanging="357"/>
        <w:jc w:val="both"/>
        <w:rPr>
          <w:rFonts w:eastAsiaTheme="minorHAnsi"/>
          <w:sz w:val="22"/>
          <w:szCs w:val="22"/>
          <w:lang w:eastAsia="en-US"/>
        </w:rPr>
      </w:pPr>
      <w:r w:rsidRPr="00A33832">
        <w:rPr>
          <w:sz w:val="22"/>
          <w:szCs w:val="22"/>
        </w:rPr>
        <w:t>W przypadku zastosowania materiałów, urządzeń, wyrobów lub rozwiązań równoważnych, Wykonawca zobowiązany jest do ich wskazania w ofercie oraz do złożenia wraz z ofertą kart technicznych lub innych dokumentów potwierdzających, że oferowane rozwiązania równoważne spełniają wymagania Zamawiającego opisane w przedmiocie zamówienia.</w:t>
      </w:r>
    </w:p>
    <w:p w14:paraId="1A333A94" w14:textId="77777777" w:rsidR="00703069" w:rsidRPr="00A33832" w:rsidRDefault="00703069" w:rsidP="00703069">
      <w:pPr>
        <w:tabs>
          <w:tab w:val="left" w:pos="567"/>
        </w:tabs>
        <w:spacing w:line="276" w:lineRule="auto"/>
        <w:ind w:left="357"/>
        <w:jc w:val="both"/>
        <w:rPr>
          <w:b/>
          <w:sz w:val="22"/>
          <w:szCs w:val="22"/>
        </w:rPr>
      </w:pPr>
      <w:r w:rsidRPr="00A33832">
        <w:rPr>
          <w:sz w:val="22"/>
          <w:szCs w:val="22"/>
        </w:rPr>
        <w:t xml:space="preserve">Jeżeli Wykonawca </w:t>
      </w:r>
      <w:r w:rsidRPr="00A33832">
        <w:rPr>
          <w:b/>
          <w:sz w:val="22"/>
          <w:szCs w:val="22"/>
        </w:rPr>
        <w:t>nie złoży</w:t>
      </w:r>
      <w:r w:rsidRPr="00A33832">
        <w:rPr>
          <w:sz w:val="22"/>
          <w:szCs w:val="22"/>
        </w:rPr>
        <w:t xml:space="preserve"> ww. dokumentów lub złożone dokumenty </w:t>
      </w:r>
      <w:r w:rsidRPr="00A33832">
        <w:rPr>
          <w:b/>
          <w:sz w:val="22"/>
          <w:szCs w:val="22"/>
        </w:rPr>
        <w:t>będą niekompletne</w:t>
      </w:r>
      <w:r w:rsidRPr="00A33832">
        <w:rPr>
          <w:sz w:val="22"/>
          <w:szCs w:val="22"/>
        </w:rPr>
        <w:t xml:space="preserve"> (nie potwierdzając w ten sposób równoważności oferty w zakresie opisanym w opisie przedmiotu zamówienia, </w:t>
      </w:r>
      <w:r w:rsidRPr="00A33832">
        <w:rPr>
          <w:b/>
          <w:sz w:val="22"/>
          <w:szCs w:val="22"/>
        </w:rPr>
        <w:t>Zamawiający nie będzie wzywał do ich złożenia/uzupełnienia).</w:t>
      </w:r>
    </w:p>
    <w:p w14:paraId="3A5B1064" w14:textId="77777777" w:rsidR="00406087" w:rsidRPr="0083280C" w:rsidRDefault="00406087" w:rsidP="00703069">
      <w:pPr>
        <w:tabs>
          <w:tab w:val="left" w:pos="567"/>
        </w:tabs>
        <w:spacing w:line="276" w:lineRule="auto"/>
        <w:ind w:left="357"/>
        <w:jc w:val="both"/>
        <w:rPr>
          <w:sz w:val="22"/>
          <w:szCs w:val="22"/>
        </w:rPr>
      </w:pPr>
    </w:p>
    <w:p w14:paraId="529090E3" w14:textId="77777777" w:rsidR="00703069" w:rsidRPr="002B7715" w:rsidRDefault="00703069" w:rsidP="00017F81">
      <w:pPr>
        <w:pStyle w:val="Nagwek2"/>
        <w:numPr>
          <w:ilvl w:val="0"/>
          <w:numId w:val="64"/>
        </w:numPr>
        <w:spacing w:line="276" w:lineRule="auto"/>
        <w:rPr>
          <w:rFonts w:ascii="Times New Roman" w:hAnsi="Times New Roman"/>
          <w:bCs/>
          <w:szCs w:val="22"/>
          <w:u w:val="single"/>
        </w:rPr>
      </w:pPr>
      <w:bookmarkStart w:id="26" w:name="_Toc74117450"/>
      <w:r w:rsidRPr="002B7715">
        <w:rPr>
          <w:rFonts w:ascii="Times New Roman" w:hAnsi="Times New Roman"/>
          <w:bCs/>
          <w:szCs w:val="22"/>
        </w:rPr>
        <w:t>SPOSÓB ORAZ TERMIN SKŁADANIA OFERT</w:t>
      </w:r>
      <w:bookmarkEnd w:id="26"/>
    </w:p>
    <w:p w14:paraId="0F133606" w14:textId="77777777" w:rsidR="00703069" w:rsidRPr="0083280C" w:rsidRDefault="00703069" w:rsidP="00703069">
      <w:pPr>
        <w:spacing w:line="276" w:lineRule="auto"/>
        <w:ind w:left="426"/>
        <w:jc w:val="both"/>
        <w:rPr>
          <w:sz w:val="22"/>
          <w:szCs w:val="22"/>
        </w:rPr>
      </w:pPr>
    </w:p>
    <w:p w14:paraId="6F0C4AAF" w14:textId="211BD27B" w:rsidR="00703069" w:rsidRPr="006E3EF2" w:rsidRDefault="00703069" w:rsidP="00017F81">
      <w:pPr>
        <w:pStyle w:val="Default"/>
        <w:numPr>
          <w:ilvl w:val="6"/>
          <w:numId w:val="70"/>
        </w:numPr>
        <w:ind w:left="284" w:hanging="284"/>
        <w:jc w:val="both"/>
        <w:rPr>
          <w:rFonts w:ascii="Times New Roman" w:eastAsiaTheme="minorHAnsi" w:hAnsi="Times New Roman" w:cs="Times New Roman"/>
          <w:color w:val="000000" w:themeColor="text1"/>
          <w:sz w:val="22"/>
          <w:szCs w:val="22"/>
          <w:lang w:eastAsia="en-US"/>
        </w:rPr>
      </w:pPr>
      <w:r w:rsidRPr="006E3EF2">
        <w:rPr>
          <w:rFonts w:ascii="Times New Roman" w:hAnsi="Times New Roman" w:cs="Times New Roman"/>
          <w:color w:val="000000" w:themeColor="text1"/>
          <w:sz w:val="22"/>
          <w:szCs w:val="22"/>
        </w:rPr>
        <w:t xml:space="preserve">Ofertę należy złożyć </w:t>
      </w:r>
      <w:r w:rsidR="00942837" w:rsidRPr="006E3EF2">
        <w:rPr>
          <w:rFonts w:ascii="Times New Roman" w:eastAsiaTheme="minorHAnsi" w:hAnsi="Times New Roman" w:cs="Times New Roman"/>
          <w:color w:val="000000" w:themeColor="text1"/>
          <w:sz w:val="22"/>
          <w:szCs w:val="22"/>
          <w:lang w:eastAsia="en-US"/>
        </w:rPr>
        <w:t>przy pomocy „</w:t>
      </w:r>
      <w:r w:rsidR="00942837" w:rsidRPr="006E3EF2">
        <w:rPr>
          <w:rFonts w:ascii="Times New Roman" w:eastAsiaTheme="minorHAnsi" w:hAnsi="Times New Roman" w:cs="Times New Roman"/>
          <w:b/>
          <w:bCs/>
          <w:color w:val="000000" w:themeColor="text1"/>
          <w:sz w:val="22"/>
          <w:szCs w:val="22"/>
          <w:lang w:eastAsia="en-US"/>
        </w:rPr>
        <w:t xml:space="preserve">Formularza ofertowego” </w:t>
      </w:r>
      <w:r w:rsidR="00942837" w:rsidRPr="006E3EF2">
        <w:rPr>
          <w:rFonts w:ascii="Times New Roman" w:eastAsiaTheme="minorHAnsi" w:hAnsi="Times New Roman" w:cs="Times New Roman"/>
          <w:color w:val="000000" w:themeColor="text1"/>
          <w:sz w:val="22"/>
          <w:szCs w:val="22"/>
          <w:lang w:eastAsia="en-US"/>
        </w:rPr>
        <w:t xml:space="preserve">udostępnionego przez Zamawiającego na Platformie e-Zamówienia i zamieszczonego w podglądzie postępowania w zakładce „Informacje podstawowe </w:t>
      </w:r>
      <w:r w:rsidRPr="006E3EF2">
        <w:rPr>
          <w:rFonts w:ascii="Times New Roman" w:hAnsi="Times New Roman" w:cs="Times New Roman"/>
          <w:color w:val="000000" w:themeColor="text1"/>
          <w:sz w:val="22"/>
          <w:szCs w:val="22"/>
        </w:rPr>
        <w:t xml:space="preserve">nie później niż do dnia </w:t>
      </w:r>
      <w:r w:rsidR="006E3EF2" w:rsidRPr="006E3EF2">
        <w:rPr>
          <w:rFonts w:ascii="Times New Roman" w:hAnsi="Times New Roman" w:cs="Times New Roman"/>
          <w:b/>
          <w:color w:val="000000" w:themeColor="text1"/>
          <w:sz w:val="22"/>
          <w:szCs w:val="22"/>
        </w:rPr>
        <w:t>20</w:t>
      </w:r>
      <w:r w:rsidR="00F74A3C" w:rsidRPr="006E3EF2">
        <w:rPr>
          <w:rFonts w:ascii="Times New Roman" w:hAnsi="Times New Roman" w:cs="Times New Roman"/>
          <w:b/>
          <w:color w:val="000000" w:themeColor="text1"/>
          <w:sz w:val="22"/>
          <w:szCs w:val="22"/>
        </w:rPr>
        <w:t>.</w:t>
      </w:r>
      <w:r w:rsidR="006E3EF2" w:rsidRPr="006E3EF2">
        <w:rPr>
          <w:rFonts w:ascii="Times New Roman" w:hAnsi="Times New Roman" w:cs="Times New Roman"/>
          <w:b/>
          <w:color w:val="000000" w:themeColor="text1"/>
          <w:sz w:val="22"/>
          <w:szCs w:val="22"/>
        </w:rPr>
        <w:t>03</w:t>
      </w:r>
      <w:r w:rsidR="00F648F0" w:rsidRPr="006E3EF2">
        <w:rPr>
          <w:rFonts w:ascii="Times New Roman" w:hAnsi="Times New Roman" w:cs="Times New Roman"/>
          <w:b/>
          <w:color w:val="000000" w:themeColor="text1"/>
          <w:sz w:val="22"/>
          <w:szCs w:val="22"/>
        </w:rPr>
        <w:t>.</w:t>
      </w:r>
      <w:r w:rsidR="00860A55" w:rsidRPr="006E3EF2">
        <w:rPr>
          <w:rFonts w:ascii="Times New Roman" w:hAnsi="Times New Roman" w:cs="Times New Roman"/>
          <w:b/>
          <w:color w:val="000000" w:themeColor="text1"/>
          <w:sz w:val="22"/>
          <w:szCs w:val="22"/>
        </w:rPr>
        <w:t>202</w:t>
      </w:r>
      <w:r w:rsidR="006E3EF2" w:rsidRPr="006E3EF2">
        <w:rPr>
          <w:rFonts w:ascii="Times New Roman" w:hAnsi="Times New Roman" w:cs="Times New Roman"/>
          <w:b/>
          <w:color w:val="000000" w:themeColor="text1"/>
          <w:sz w:val="22"/>
          <w:szCs w:val="22"/>
        </w:rPr>
        <w:t>6</w:t>
      </w:r>
      <w:r w:rsidR="00860A55" w:rsidRPr="006E3EF2">
        <w:rPr>
          <w:rFonts w:ascii="Times New Roman" w:hAnsi="Times New Roman" w:cs="Times New Roman"/>
          <w:b/>
          <w:color w:val="000000" w:themeColor="text1"/>
          <w:sz w:val="22"/>
          <w:szCs w:val="22"/>
        </w:rPr>
        <w:t>r.</w:t>
      </w:r>
      <w:r w:rsidRPr="006E3EF2">
        <w:rPr>
          <w:rFonts w:ascii="Times New Roman" w:hAnsi="Times New Roman" w:cs="Times New Roman"/>
          <w:b/>
          <w:color w:val="000000" w:themeColor="text1"/>
          <w:sz w:val="22"/>
          <w:szCs w:val="22"/>
        </w:rPr>
        <w:t xml:space="preserve"> do godziny </w:t>
      </w:r>
      <w:r w:rsidR="00860A55" w:rsidRPr="006E3EF2">
        <w:rPr>
          <w:rFonts w:ascii="Times New Roman" w:hAnsi="Times New Roman" w:cs="Times New Roman"/>
          <w:b/>
          <w:color w:val="000000" w:themeColor="text1"/>
          <w:sz w:val="22"/>
          <w:szCs w:val="22"/>
        </w:rPr>
        <w:t>09:00</w:t>
      </w:r>
    </w:p>
    <w:p w14:paraId="459A18DB" w14:textId="77777777" w:rsidR="00703069" w:rsidRPr="00757B3E" w:rsidRDefault="00703069" w:rsidP="00703069">
      <w:pPr>
        <w:pStyle w:val="Akapitzlist"/>
        <w:spacing w:line="276" w:lineRule="auto"/>
        <w:ind w:left="426" w:hanging="426"/>
        <w:jc w:val="both"/>
        <w:rPr>
          <w:b/>
          <w:sz w:val="22"/>
          <w:szCs w:val="22"/>
          <w:u w:val="single"/>
        </w:rPr>
      </w:pPr>
      <w:r w:rsidRPr="00757B3E">
        <w:rPr>
          <w:sz w:val="22"/>
          <w:szCs w:val="22"/>
        </w:rPr>
        <w:t xml:space="preserve"> </w:t>
      </w:r>
      <w:r w:rsidRPr="00757B3E">
        <w:rPr>
          <w:sz w:val="22"/>
          <w:szCs w:val="22"/>
        </w:rPr>
        <w:tab/>
      </w:r>
    </w:p>
    <w:p w14:paraId="43B85802" w14:textId="77777777" w:rsidR="00703069" w:rsidRPr="0083280C" w:rsidRDefault="00703069" w:rsidP="00703069">
      <w:pPr>
        <w:spacing w:line="276" w:lineRule="auto"/>
        <w:ind w:left="426" w:hanging="426"/>
        <w:jc w:val="both"/>
        <w:rPr>
          <w:sz w:val="22"/>
          <w:szCs w:val="22"/>
          <w:u w:val="single"/>
        </w:rPr>
      </w:pPr>
      <w:r w:rsidRPr="0083280C">
        <w:rPr>
          <w:sz w:val="22"/>
          <w:szCs w:val="22"/>
        </w:rPr>
        <w:t xml:space="preserve"> 2.  W przypadku otrzymania przez Zamawiającego oferty po terminie podanym w ust. 1 niniejszego rozdziału SWZ, oferta zostanie odrzucona.</w:t>
      </w:r>
    </w:p>
    <w:p w14:paraId="12152563" w14:textId="77777777" w:rsidR="00703069" w:rsidRPr="0083280C" w:rsidRDefault="00703069" w:rsidP="00703069">
      <w:pPr>
        <w:spacing w:line="276" w:lineRule="auto"/>
        <w:ind w:left="426"/>
        <w:jc w:val="both"/>
        <w:rPr>
          <w:sz w:val="22"/>
          <w:szCs w:val="22"/>
          <w:u w:val="single"/>
        </w:rPr>
      </w:pPr>
    </w:p>
    <w:p w14:paraId="50480694" w14:textId="77777777" w:rsidR="00703069" w:rsidRPr="0083280C" w:rsidRDefault="00703069" w:rsidP="00017F81">
      <w:pPr>
        <w:pStyle w:val="Nagwek2"/>
        <w:numPr>
          <w:ilvl w:val="0"/>
          <w:numId w:val="64"/>
        </w:numPr>
        <w:spacing w:line="276" w:lineRule="auto"/>
        <w:rPr>
          <w:rFonts w:ascii="Times New Roman" w:hAnsi="Times New Roman"/>
          <w:szCs w:val="22"/>
          <w:u w:val="single"/>
        </w:rPr>
      </w:pPr>
      <w:bookmarkStart w:id="27" w:name="_Toc74117452"/>
      <w:r w:rsidRPr="0083280C">
        <w:rPr>
          <w:rFonts w:ascii="Times New Roman" w:hAnsi="Times New Roman"/>
          <w:szCs w:val="22"/>
        </w:rPr>
        <w:t>TERMIN OTWARCIA OFERT CZYNNOŚCI ZWIĄZANE Z OTWARCIEM OFERT</w:t>
      </w:r>
      <w:bookmarkEnd w:id="27"/>
    </w:p>
    <w:p w14:paraId="76313DC5" w14:textId="77777777" w:rsidR="00703069" w:rsidRPr="0083280C" w:rsidRDefault="00703069" w:rsidP="00703069">
      <w:pPr>
        <w:pStyle w:val="Tekstpodstawowy"/>
        <w:spacing w:line="276" w:lineRule="auto"/>
        <w:ind w:left="426" w:right="28"/>
        <w:rPr>
          <w:sz w:val="22"/>
          <w:szCs w:val="22"/>
        </w:rPr>
      </w:pPr>
    </w:p>
    <w:p w14:paraId="5A1B9EE2" w14:textId="04ADEBDD" w:rsidR="00703069" w:rsidRPr="00453A11" w:rsidRDefault="00703069" w:rsidP="00484502">
      <w:pPr>
        <w:pStyle w:val="Tekstpodstawowy"/>
        <w:numPr>
          <w:ilvl w:val="0"/>
          <w:numId w:val="42"/>
        </w:numPr>
        <w:spacing w:line="276" w:lineRule="auto"/>
        <w:ind w:left="426" w:right="28" w:hanging="426"/>
        <w:rPr>
          <w:color w:val="EE0000"/>
          <w:sz w:val="22"/>
          <w:szCs w:val="22"/>
        </w:rPr>
      </w:pPr>
      <w:r w:rsidRPr="002D0AD6">
        <w:rPr>
          <w:sz w:val="22"/>
          <w:szCs w:val="22"/>
        </w:rPr>
        <w:t xml:space="preserve">Otwarcie ofert nastąpi w dniu </w:t>
      </w:r>
      <w:r w:rsidR="006E3EF2" w:rsidRPr="006E3EF2">
        <w:rPr>
          <w:b/>
          <w:color w:val="000000" w:themeColor="text1"/>
          <w:sz w:val="22"/>
          <w:szCs w:val="22"/>
        </w:rPr>
        <w:t>20</w:t>
      </w:r>
      <w:r w:rsidR="00F74A3C" w:rsidRPr="006E3EF2">
        <w:rPr>
          <w:b/>
          <w:color w:val="000000" w:themeColor="text1"/>
          <w:sz w:val="22"/>
          <w:szCs w:val="22"/>
        </w:rPr>
        <w:t>.</w:t>
      </w:r>
      <w:r w:rsidR="006E3EF2" w:rsidRPr="006E3EF2">
        <w:rPr>
          <w:b/>
          <w:color w:val="000000" w:themeColor="text1"/>
          <w:sz w:val="22"/>
          <w:szCs w:val="22"/>
        </w:rPr>
        <w:t>03</w:t>
      </w:r>
      <w:r w:rsidR="00F648F0" w:rsidRPr="006E3EF2">
        <w:rPr>
          <w:b/>
          <w:color w:val="000000" w:themeColor="text1"/>
          <w:sz w:val="22"/>
          <w:szCs w:val="22"/>
        </w:rPr>
        <w:t>.</w:t>
      </w:r>
      <w:r w:rsidR="00860A55" w:rsidRPr="006E3EF2">
        <w:rPr>
          <w:b/>
          <w:color w:val="000000" w:themeColor="text1"/>
          <w:sz w:val="22"/>
          <w:szCs w:val="22"/>
        </w:rPr>
        <w:t>202</w:t>
      </w:r>
      <w:r w:rsidR="006E3EF2" w:rsidRPr="006E3EF2">
        <w:rPr>
          <w:b/>
          <w:color w:val="000000" w:themeColor="text1"/>
          <w:sz w:val="22"/>
          <w:szCs w:val="22"/>
        </w:rPr>
        <w:t>6</w:t>
      </w:r>
      <w:r w:rsidRPr="006E3EF2">
        <w:rPr>
          <w:b/>
          <w:color w:val="000000" w:themeColor="text1"/>
          <w:sz w:val="22"/>
          <w:szCs w:val="22"/>
        </w:rPr>
        <w:t xml:space="preserve"> r. </w:t>
      </w:r>
      <w:r w:rsidRPr="006E3EF2">
        <w:rPr>
          <w:color w:val="000000" w:themeColor="text1"/>
          <w:sz w:val="22"/>
          <w:szCs w:val="22"/>
        </w:rPr>
        <w:t xml:space="preserve">o godzinie </w:t>
      </w:r>
      <w:r w:rsidR="00860A55" w:rsidRPr="006E3EF2">
        <w:rPr>
          <w:b/>
          <w:color w:val="000000" w:themeColor="text1"/>
          <w:sz w:val="22"/>
          <w:szCs w:val="22"/>
        </w:rPr>
        <w:t>09:30</w:t>
      </w:r>
    </w:p>
    <w:p w14:paraId="70AB28BA" w14:textId="77777777" w:rsidR="00703069" w:rsidRPr="0083280C" w:rsidRDefault="00703069" w:rsidP="00484502">
      <w:pPr>
        <w:pStyle w:val="Tekstpodstawowy"/>
        <w:numPr>
          <w:ilvl w:val="0"/>
          <w:numId w:val="42"/>
        </w:numPr>
        <w:spacing w:line="276" w:lineRule="auto"/>
        <w:ind w:left="426" w:right="28" w:hanging="426"/>
        <w:rPr>
          <w:sz w:val="22"/>
          <w:szCs w:val="22"/>
        </w:rPr>
      </w:pPr>
      <w:r w:rsidRPr="0083280C">
        <w:rPr>
          <w:sz w:val="22"/>
          <w:szCs w:val="22"/>
        </w:rPr>
        <w:lastRenderedPageBreak/>
        <w:t>Zamawiający nie przewiduje jawnego/publicznego otwarcia ofert.</w:t>
      </w:r>
    </w:p>
    <w:p w14:paraId="71466599" w14:textId="77777777" w:rsidR="00703069" w:rsidRDefault="00703069" w:rsidP="00484502">
      <w:pPr>
        <w:pStyle w:val="Tekstpodstawowy"/>
        <w:numPr>
          <w:ilvl w:val="0"/>
          <w:numId w:val="42"/>
        </w:numPr>
        <w:spacing w:line="276" w:lineRule="auto"/>
        <w:ind w:left="426" w:right="28" w:hanging="426"/>
        <w:rPr>
          <w:sz w:val="22"/>
          <w:szCs w:val="22"/>
        </w:rPr>
      </w:pPr>
      <w:r w:rsidRPr="002D0AD6">
        <w:rPr>
          <w:sz w:val="22"/>
          <w:szCs w:val="22"/>
        </w:rPr>
        <w:t xml:space="preserve">Najpóźniej przed otwarciem ofert, Zamawiający udostępni na stronie internetowej prowadzonego postępowania informację o kwocie, jaką zamierza przeznaczyć na sfinansowanie zamówienia (kwota brutto, wraz z podatkiem VAT). </w:t>
      </w:r>
    </w:p>
    <w:p w14:paraId="01E8F2EA" w14:textId="77777777" w:rsidR="004475A2" w:rsidRPr="002D0AD6" w:rsidRDefault="004475A2" w:rsidP="004475A2">
      <w:pPr>
        <w:pStyle w:val="Tekstpodstawowy"/>
        <w:spacing w:line="276" w:lineRule="auto"/>
        <w:ind w:right="28"/>
        <w:rPr>
          <w:sz w:val="22"/>
          <w:szCs w:val="22"/>
        </w:rPr>
      </w:pPr>
    </w:p>
    <w:p w14:paraId="34B48C81" w14:textId="77777777" w:rsidR="00942837" w:rsidRPr="00AE107E" w:rsidRDefault="00942837" w:rsidP="00703069">
      <w:pPr>
        <w:pStyle w:val="Tekstpodstawowy"/>
        <w:spacing w:line="276" w:lineRule="auto"/>
        <w:ind w:left="851" w:right="28" w:hanging="425"/>
        <w:rPr>
          <w:color w:val="FF0000"/>
          <w:sz w:val="22"/>
          <w:szCs w:val="22"/>
        </w:rPr>
      </w:pPr>
    </w:p>
    <w:p w14:paraId="0D7EF653" w14:textId="77777777" w:rsidR="00703069" w:rsidRPr="0083280C" w:rsidRDefault="00703069" w:rsidP="00017F81">
      <w:pPr>
        <w:pStyle w:val="Akapitzlist"/>
        <w:numPr>
          <w:ilvl w:val="0"/>
          <w:numId w:val="64"/>
        </w:numPr>
        <w:spacing w:line="276" w:lineRule="auto"/>
        <w:rPr>
          <w:b/>
          <w:sz w:val="22"/>
          <w:szCs w:val="22"/>
          <w:u w:val="single"/>
        </w:rPr>
      </w:pPr>
      <w:r w:rsidRPr="0083280C">
        <w:rPr>
          <w:b/>
          <w:sz w:val="22"/>
          <w:szCs w:val="22"/>
        </w:rPr>
        <w:t>INFORMACJE O TRYBIE OCENY OFERT</w:t>
      </w:r>
    </w:p>
    <w:p w14:paraId="5ABC903D" w14:textId="77777777" w:rsidR="00703069" w:rsidRPr="0083280C" w:rsidRDefault="00703069" w:rsidP="00703069">
      <w:pPr>
        <w:spacing w:line="276" w:lineRule="auto"/>
        <w:ind w:right="28"/>
        <w:jc w:val="both"/>
        <w:rPr>
          <w:sz w:val="22"/>
          <w:szCs w:val="22"/>
        </w:rPr>
      </w:pPr>
    </w:p>
    <w:p w14:paraId="0EF655F2" w14:textId="77777777" w:rsidR="00703069" w:rsidRPr="0083280C" w:rsidRDefault="00703069" w:rsidP="00484502">
      <w:pPr>
        <w:pStyle w:val="Akapitzlist"/>
        <w:numPr>
          <w:ilvl w:val="1"/>
          <w:numId w:val="43"/>
        </w:numPr>
        <w:tabs>
          <w:tab w:val="clear" w:pos="1800"/>
        </w:tabs>
        <w:spacing w:line="276" w:lineRule="auto"/>
        <w:ind w:left="426" w:right="28" w:hanging="426"/>
        <w:jc w:val="both"/>
        <w:rPr>
          <w:sz w:val="22"/>
          <w:szCs w:val="22"/>
        </w:rPr>
      </w:pPr>
      <w:r w:rsidRPr="0083280C">
        <w:rPr>
          <w:sz w:val="22"/>
          <w:szCs w:val="22"/>
        </w:rPr>
        <w:t>Zgodnie z art. 223 ust. 1 ustawy, w toku dokonywania oceny złożonych ofert Zamawiający może żądać od Wykonawców wyjaśnień dotyczących treści złożonych ofert oraz przedmiotowych środków dowodowych lub innych składanych dokumentów lub oświadczeń.</w:t>
      </w:r>
    </w:p>
    <w:p w14:paraId="1B4BD9F7" w14:textId="77777777" w:rsidR="00703069" w:rsidRPr="0083280C" w:rsidRDefault="00703069" w:rsidP="00484502">
      <w:pPr>
        <w:pStyle w:val="Akapitzlist"/>
        <w:numPr>
          <w:ilvl w:val="1"/>
          <w:numId w:val="43"/>
        </w:numPr>
        <w:tabs>
          <w:tab w:val="clear" w:pos="1800"/>
        </w:tabs>
        <w:spacing w:line="276" w:lineRule="auto"/>
        <w:ind w:left="426" w:right="28" w:hanging="426"/>
        <w:jc w:val="both"/>
        <w:rPr>
          <w:sz w:val="22"/>
          <w:szCs w:val="22"/>
        </w:rPr>
      </w:pPr>
      <w:r w:rsidRPr="0083280C">
        <w:rPr>
          <w:sz w:val="22"/>
          <w:szCs w:val="22"/>
        </w:rPr>
        <w:t>Zamawiający poprawi w ofercie omyłki wskazane w art. 223 ust. 2 ustawy, niezwłocznie zawiadamiając o tym Wykonawcę, którego oferta zostanie poprawiona.</w:t>
      </w:r>
    </w:p>
    <w:p w14:paraId="47F5A349" w14:textId="77777777" w:rsidR="00703069" w:rsidRPr="0083280C" w:rsidRDefault="00703069" w:rsidP="00484502">
      <w:pPr>
        <w:pStyle w:val="Akapitzlist"/>
        <w:numPr>
          <w:ilvl w:val="1"/>
          <w:numId w:val="43"/>
        </w:numPr>
        <w:spacing w:line="276" w:lineRule="auto"/>
        <w:ind w:left="417" w:right="28"/>
        <w:jc w:val="both"/>
        <w:rPr>
          <w:sz w:val="22"/>
          <w:szCs w:val="22"/>
        </w:rPr>
      </w:pPr>
      <w:r w:rsidRPr="0083280C">
        <w:rPr>
          <w:sz w:val="22"/>
          <w:szCs w:val="22"/>
        </w:rPr>
        <w:t xml:space="preserve">W przypadku, o którym mowa w art. 223 ust. 2 pkt. 3 ustawy </w:t>
      </w:r>
      <w:proofErr w:type="spellStart"/>
      <w:r w:rsidRPr="0083280C">
        <w:rPr>
          <w:sz w:val="22"/>
          <w:szCs w:val="22"/>
        </w:rPr>
        <w:t>Pzp</w:t>
      </w:r>
      <w:proofErr w:type="spellEnd"/>
      <w:r w:rsidRPr="0083280C">
        <w:rPr>
          <w:sz w:val="22"/>
          <w:szCs w:val="22"/>
        </w:rPr>
        <w:t>, Zamawiający wyznacza wykonawcy odpowiedni termin na wyrażenie zgody na poprawienie omyłki lub zakwestionowanie jej poprawienia. Brak odpowiedzi w wyznaczonym terminie uznaje się za wyrażenie zgody na poprawienie omyłki.</w:t>
      </w:r>
    </w:p>
    <w:p w14:paraId="3585F718" w14:textId="77777777" w:rsidR="00703069" w:rsidRPr="0083280C" w:rsidRDefault="00703069" w:rsidP="00484502">
      <w:pPr>
        <w:pStyle w:val="Akapitzlist"/>
        <w:numPr>
          <w:ilvl w:val="1"/>
          <w:numId w:val="43"/>
        </w:numPr>
        <w:tabs>
          <w:tab w:val="clear" w:pos="1800"/>
        </w:tabs>
        <w:spacing w:line="276" w:lineRule="auto"/>
        <w:ind w:left="426" w:right="28" w:hanging="426"/>
        <w:jc w:val="both"/>
        <w:rPr>
          <w:sz w:val="22"/>
          <w:szCs w:val="22"/>
        </w:rPr>
      </w:pPr>
      <w:r w:rsidRPr="0083280C">
        <w:rPr>
          <w:sz w:val="22"/>
          <w:szCs w:val="22"/>
        </w:rPr>
        <w:t>Zamawiający odrzuci złożoną ofertę, w przypadku wystąpienia przynajmniej jednej z okoliczności, o których mowa w art. 226 ust. 1 ustawy.</w:t>
      </w:r>
    </w:p>
    <w:p w14:paraId="6F6529CF" w14:textId="77777777" w:rsidR="00703069" w:rsidRPr="0083280C" w:rsidRDefault="00703069" w:rsidP="00484502">
      <w:pPr>
        <w:pStyle w:val="Akapitzlist"/>
        <w:numPr>
          <w:ilvl w:val="1"/>
          <w:numId w:val="43"/>
        </w:numPr>
        <w:tabs>
          <w:tab w:val="clear" w:pos="1800"/>
        </w:tabs>
        <w:spacing w:line="276" w:lineRule="auto"/>
        <w:ind w:left="426" w:right="28" w:hanging="426"/>
        <w:jc w:val="both"/>
        <w:rPr>
          <w:sz w:val="22"/>
          <w:szCs w:val="22"/>
        </w:rPr>
      </w:pPr>
      <w:r w:rsidRPr="0083280C">
        <w:rPr>
          <w:sz w:val="22"/>
          <w:szCs w:val="22"/>
        </w:rPr>
        <w:t>W przypadku, gdy nie zostanie złożona żadna oferta niepodlegająca odrzuceniu, postępowanie zostanie unieważnione. Zamawiający unieważni postępowanie także w innych przypadkach, określonych w ustawie.</w:t>
      </w:r>
    </w:p>
    <w:p w14:paraId="1701DF17" w14:textId="77777777" w:rsidR="00703069" w:rsidRPr="0083280C" w:rsidRDefault="00703069" w:rsidP="00484502">
      <w:pPr>
        <w:pStyle w:val="Akapitzlist"/>
        <w:numPr>
          <w:ilvl w:val="1"/>
          <w:numId w:val="43"/>
        </w:numPr>
        <w:tabs>
          <w:tab w:val="clear" w:pos="1800"/>
        </w:tabs>
        <w:spacing w:line="276" w:lineRule="auto"/>
        <w:ind w:left="426" w:right="28" w:hanging="426"/>
        <w:jc w:val="both"/>
        <w:rPr>
          <w:color w:val="000000" w:themeColor="text1"/>
          <w:sz w:val="22"/>
          <w:szCs w:val="22"/>
          <w:u w:val="single"/>
        </w:rPr>
      </w:pPr>
      <w:r w:rsidRPr="0083280C">
        <w:rPr>
          <w:b/>
          <w:bCs/>
          <w:color w:val="000000" w:themeColor="text1"/>
          <w:sz w:val="22"/>
          <w:szCs w:val="22"/>
          <w:u w:val="single"/>
        </w:rPr>
        <w:t xml:space="preserve">Zamawiający wezwie Wykonawcę, którego oferta została najwyżej oceniona, do złożenia w wyznaczonym terminie, nie krótszym niż 5 dni od dnia wezwania, podmiotowych środków </w:t>
      </w:r>
      <w:r w:rsidRPr="002D0AD6">
        <w:rPr>
          <w:b/>
          <w:bCs/>
          <w:sz w:val="22"/>
          <w:szCs w:val="22"/>
          <w:u w:val="single"/>
        </w:rPr>
        <w:t xml:space="preserve">dowodowych, aktualnych na dzień złożenia podmiotowych środków dowodowych, zgodnie z </w:t>
      </w:r>
      <w:r w:rsidRPr="0083280C">
        <w:rPr>
          <w:b/>
          <w:bCs/>
          <w:color w:val="000000" w:themeColor="text1"/>
          <w:sz w:val="22"/>
          <w:szCs w:val="22"/>
          <w:u w:val="single"/>
        </w:rPr>
        <w:t>ust. 4 rozdz. V SWZ.</w:t>
      </w:r>
    </w:p>
    <w:p w14:paraId="3DD8369E" w14:textId="77777777" w:rsidR="00703069" w:rsidRPr="0083280C" w:rsidRDefault="00703069" w:rsidP="00484502">
      <w:pPr>
        <w:pStyle w:val="Akapitzlist"/>
        <w:numPr>
          <w:ilvl w:val="1"/>
          <w:numId w:val="43"/>
        </w:numPr>
        <w:tabs>
          <w:tab w:val="clear" w:pos="1800"/>
        </w:tabs>
        <w:spacing w:line="276" w:lineRule="auto"/>
        <w:ind w:left="426" w:right="28" w:hanging="426"/>
        <w:jc w:val="both"/>
        <w:rPr>
          <w:sz w:val="22"/>
          <w:szCs w:val="22"/>
        </w:rPr>
      </w:pPr>
      <w:r w:rsidRPr="0083280C">
        <w:rPr>
          <w:sz w:val="22"/>
          <w:szCs w:val="22"/>
        </w:rPr>
        <w:t>Zamawiający przyzna zamówienie Wykonawcy, który złoży ofertę niepodlegającą odrzuceniu, i która zostanie najwyżej oceniona (uzyska największą liczbę punktów przyznanych według kryteriów wyboru oferty określonych w SWZ). Zamawiający nie przewiduje prowadzenia negocjacji w celu ulepszenia treści ofert.</w:t>
      </w:r>
    </w:p>
    <w:p w14:paraId="2AB42D42" w14:textId="77777777" w:rsidR="00703069" w:rsidRPr="0083280C" w:rsidRDefault="00703069" w:rsidP="00484502">
      <w:pPr>
        <w:pStyle w:val="Akapitzlist"/>
        <w:numPr>
          <w:ilvl w:val="1"/>
          <w:numId w:val="43"/>
        </w:numPr>
        <w:tabs>
          <w:tab w:val="clear" w:pos="1800"/>
        </w:tabs>
        <w:spacing w:line="276" w:lineRule="auto"/>
        <w:ind w:left="426" w:right="28" w:hanging="426"/>
        <w:jc w:val="both"/>
        <w:rPr>
          <w:sz w:val="22"/>
          <w:szCs w:val="22"/>
        </w:rPr>
      </w:pPr>
      <w:r w:rsidRPr="0083280C">
        <w:rPr>
          <w:sz w:val="22"/>
          <w:szCs w:val="22"/>
        </w:rPr>
        <w:t xml:space="preserve">Zamawiający powiadomi o wyniku postępowania przesyłając zawiadomienie wszystkim Wykonawcom, którzy złożyli oferty oraz poprzez zamieszczenie stosownej informacji na </w:t>
      </w:r>
      <w:r>
        <w:rPr>
          <w:sz w:val="22"/>
          <w:szCs w:val="22"/>
        </w:rPr>
        <w:t>stronie internetowej prowadzonego postępowania</w:t>
      </w:r>
      <w:r w:rsidRPr="0083280C">
        <w:rPr>
          <w:sz w:val="22"/>
          <w:szCs w:val="22"/>
        </w:rPr>
        <w:t>. Zawiadomienie o rozstrzygnięciu postępowania będzie zawierało informacje, o których mowa w art. 253 ustawy.</w:t>
      </w:r>
    </w:p>
    <w:p w14:paraId="5D38F8FE" w14:textId="77777777" w:rsidR="00703069" w:rsidRPr="0083280C" w:rsidRDefault="00703069" w:rsidP="00703069">
      <w:pPr>
        <w:spacing w:line="276" w:lineRule="auto"/>
        <w:ind w:left="426"/>
        <w:jc w:val="both"/>
        <w:rPr>
          <w:sz w:val="22"/>
          <w:szCs w:val="22"/>
          <w:u w:val="single"/>
        </w:rPr>
      </w:pPr>
    </w:p>
    <w:p w14:paraId="6DB51511" w14:textId="77777777" w:rsidR="00703069" w:rsidRPr="0083280C" w:rsidRDefault="00703069" w:rsidP="00017F81">
      <w:pPr>
        <w:pStyle w:val="Nagwek2"/>
        <w:numPr>
          <w:ilvl w:val="0"/>
          <w:numId w:val="64"/>
        </w:numPr>
        <w:spacing w:line="276" w:lineRule="auto"/>
        <w:rPr>
          <w:rFonts w:ascii="Times New Roman" w:hAnsi="Times New Roman"/>
          <w:szCs w:val="22"/>
          <w:u w:val="single"/>
        </w:rPr>
      </w:pPr>
      <w:bookmarkStart w:id="28" w:name="_Toc74117454"/>
      <w:r w:rsidRPr="0083280C">
        <w:rPr>
          <w:rFonts w:ascii="Times New Roman" w:hAnsi="Times New Roman"/>
          <w:szCs w:val="22"/>
        </w:rPr>
        <w:t>SPOSÓB OBLICZENIA CENY</w:t>
      </w:r>
      <w:bookmarkEnd w:id="28"/>
    </w:p>
    <w:p w14:paraId="56F6237D" w14:textId="77777777" w:rsidR="00703069" w:rsidRPr="0083280C" w:rsidRDefault="00703069" w:rsidP="00703069">
      <w:pPr>
        <w:pStyle w:val="Tekstpodstawowy"/>
        <w:spacing w:line="276" w:lineRule="auto"/>
        <w:rPr>
          <w:sz w:val="22"/>
          <w:szCs w:val="22"/>
        </w:rPr>
      </w:pPr>
    </w:p>
    <w:p w14:paraId="3BBC450F" w14:textId="77777777" w:rsidR="00343B15" w:rsidRPr="00343B15" w:rsidRDefault="00343B15" w:rsidP="00343B15">
      <w:pPr>
        <w:pStyle w:val="Akapitzlist"/>
        <w:numPr>
          <w:ilvl w:val="2"/>
          <w:numId w:val="43"/>
        </w:numPr>
        <w:tabs>
          <w:tab w:val="clear" w:pos="2520"/>
          <w:tab w:val="num" w:pos="426"/>
        </w:tabs>
        <w:autoSpaceDE w:val="0"/>
        <w:autoSpaceDN w:val="0"/>
        <w:adjustRightInd w:val="0"/>
        <w:spacing w:after="20"/>
        <w:ind w:left="426" w:hanging="426"/>
        <w:jc w:val="both"/>
        <w:rPr>
          <w:rFonts w:eastAsiaTheme="minorHAnsi"/>
          <w:b/>
          <w:bCs/>
          <w:color w:val="000000"/>
          <w:sz w:val="22"/>
          <w:szCs w:val="22"/>
          <w:lang w:eastAsia="en-US"/>
        </w:rPr>
      </w:pPr>
      <w:r w:rsidRPr="00343B15">
        <w:rPr>
          <w:rFonts w:eastAsiaTheme="minorHAnsi"/>
          <w:color w:val="000000"/>
          <w:sz w:val="22"/>
          <w:szCs w:val="22"/>
          <w:lang w:eastAsia="en-US"/>
        </w:rPr>
        <w:t xml:space="preserve">Wykonawca poda cenę ofertową brutto na formularzu oferty, zgodnie z </w:t>
      </w:r>
      <w:r w:rsidRPr="00343B15">
        <w:rPr>
          <w:rFonts w:eastAsiaTheme="minorHAnsi"/>
          <w:b/>
          <w:bCs/>
          <w:color w:val="000000"/>
          <w:sz w:val="22"/>
          <w:szCs w:val="22"/>
          <w:lang w:eastAsia="en-US"/>
        </w:rPr>
        <w:t xml:space="preserve">załącznikiem nr 1 </w:t>
      </w:r>
      <w:r w:rsidRPr="00343B15">
        <w:rPr>
          <w:rFonts w:eastAsiaTheme="minorHAnsi"/>
          <w:color w:val="000000"/>
          <w:sz w:val="22"/>
          <w:szCs w:val="22"/>
          <w:lang w:eastAsia="en-US"/>
        </w:rPr>
        <w:t xml:space="preserve">do SWZ. W przedmiotowym postępowaniu przy kalkulacji ceny oferty należy przyjąć stawkę podatku VAT w wysokości </w:t>
      </w:r>
      <w:r w:rsidRPr="00343B15">
        <w:rPr>
          <w:rFonts w:eastAsiaTheme="minorHAnsi"/>
          <w:b/>
          <w:bCs/>
          <w:color w:val="000000"/>
          <w:sz w:val="22"/>
          <w:szCs w:val="22"/>
          <w:lang w:eastAsia="en-US"/>
        </w:rPr>
        <w:t xml:space="preserve">23%. </w:t>
      </w:r>
    </w:p>
    <w:p w14:paraId="40B21156" w14:textId="77777777" w:rsidR="00343B15" w:rsidRPr="00343B15" w:rsidRDefault="00343B15" w:rsidP="00343B15">
      <w:pPr>
        <w:pStyle w:val="Akapitzlist"/>
        <w:numPr>
          <w:ilvl w:val="2"/>
          <w:numId w:val="43"/>
        </w:numPr>
        <w:tabs>
          <w:tab w:val="clear" w:pos="2520"/>
          <w:tab w:val="num" w:pos="426"/>
        </w:tabs>
        <w:autoSpaceDE w:val="0"/>
        <w:autoSpaceDN w:val="0"/>
        <w:adjustRightInd w:val="0"/>
        <w:spacing w:after="20"/>
        <w:ind w:left="426" w:hanging="426"/>
        <w:jc w:val="both"/>
        <w:rPr>
          <w:rFonts w:eastAsiaTheme="minorHAnsi"/>
          <w:color w:val="000000"/>
          <w:sz w:val="22"/>
          <w:szCs w:val="22"/>
          <w:lang w:eastAsia="en-US"/>
        </w:rPr>
      </w:pPr>
      <w:r w:rsidRPr="00343B15">
        <w:rPr>
          <w:rFonts w:eastAsiaTheme="minorHAnsi"/>
          <w:color w:val="000000"/>
          <w:sz w:val="22"/>
          <w:szCs w:val="22"/>
          <w:lang w:eastAsia="en-US"/>
        </w:rPr>
        <w:t xml:space="preserve">Cenę oferty należy obliczyć na podstawie kosztorysu ofertowego opracowanego metodą kalkulacji uproszczonej, polegającej na obliczeniu wartości kosztorysowej robót objętych przedmiarem robót jako sumy iloczynów ilości jednostek przedmiarowych robót i ich cen jednostkowych, z uwzględnieniem podatku od towarów i usług VAT. </w:t>
      </w:r>
    </w:p>
    <w:p w14:paraId="0A4FF5A0" w14:textId="77777777" w:rsidR="00343B15" w:rsidRPr="00343B15" w:rsidRDefault="00343B15" w:rsidP="00343B15">
      <w:pPr>
        <w:pStyle w:val="Akapitzlist"/>
        <w:numPr>
          <w:ilvl w:val="2"/>
          <w:numId w:val="43"/>
        </w:numPr>
        <w:tabs>
          <w:tab w:val="clear" w:pos="2520"/>
          <w:tab w:val="num" w:pos="426"/>
        </w:tabs>
        <w:autoSpaceDE w:val="0"/>
        <w:autoSpaceDN w:val="0"/>
        <w:adjustRightInd w:val="0"/>
        <w:spacing w:after="20"/>
        <w:ind w:left="426" w:hanging="426"/>
        <w:jc w:val="both"/>
        <w:rPr>
          <w:rFonts w:eastAsiaTheme="minorHAnsi"/>
          <w:color w:val="000000"/>
          <w:sz w:val="22"/>
          <w:szCs w:val="22"/>
          <w:lang w:eastAsia="en-US"/>
        </w:rPr>
      </w:pPr>
      <w:r w:rsidRPr="00343B15">
        <w:rPr>
          <w:rFonts w:eastAsiaTheme="minorHAnsi"/>
          <w:color w:val="000000"/>
          <w:sz w:val="22"/>
          <w:szCs w:val="22"/>
          <w:lang w:eastAsia="en-US"/>
        </w:rPr>
        <w:t>Zakres robót, który jest podstawą do obliczenia ceny, musi być zgodny z zakresem robót podanym w przedmiarze robót (załącznik do SWZ).</w:t>
      </w:r>
    </w:p>
    <w:p w14:paraId="388EA563" w14:textId="77777777" w:rsidR="00343B15" w:rsidRPr="00343B15" w:rsidRDefault="00343B15" w:rsidP="00343B15">
      <w:pPr>
        <w:pStyle w:val="Akapitzlist"/>
        <w:numPr>
          <w:ilvl w:val="2"/>
          <w:numId w:val="43"/>
        </w:numPr>
        <w:tabs>
          <w:tab w:val="clear" w:pos="2520"/>
          <w:tab w:val="num" w:pos="426"/>
        </w:tabs>
        <w:autoSpaceDE w:val="0"/>
        <w:autoSpaceDN w:val="0"/>
        <w:adjustRightInd w:val="0"/>
        <w:spacing w:after="20"/>
        <w:ind w:left="426" w:hanging="426"/>
        <w:jc w:val="both"/>
        <w:rPr>
          <w:rFonts w:eastAsiaTheme="minorHAnsi"/>
          <w:color w:val="000000"/>
          <w:sz w:val="22"/>
          <w:szCs w:val="22"/>
          <w:lang w:eastAsia="en-US"/>
        </w:rPr>
      </w:pPr>
      <w:r w:rsidRPr="00343B15">
        <w:rPr>
          <w:rFonts w:eastAsiaTheme="minorHAnsi"/>
          <w:color w:val="000000"/>
          <w:sz w:val="22"/>
          <w:szCs w:val="22"/>
          <w:lang w:eastAsia="en-US"/>
        </w:rPr>
        <w:t xml:space="preserve"> Nie dopuszcza się stosowania upustów. </w:t>
      </w:r>
    </w:p>
    <w:p w14:paraId="536B8B86" w14:textId="77777777" w:rsidR="00343B15" w:rsidRPr="00343B15" w:rsidRDefault="00343B15" w:rsidP="00343B15">
      <w:pPr>
        <w:pStyle w:val="Akapitzlist"/>
        <w:numPr>
          <w:ilvl w:val="2"/>
          <w:numId w:val="43"/>
        </w:numPr>
        <w:tabs>
          <w:tab w:val="clear" w:pos="2520"/>
          <w:tab w:val="num" w:pos="426"/>
        </w:tabs>
        <w:autoSpaceDE w:val="0"/>
        <w:autoSpaceDN w:val="0"/>
        <w:adjustRightInd w:val="0"/>
        <w:spacing w:after="20"/>
        <w:ind w:left="426" w:hanging="426"/>
        <w:jc w:val="both"/>
        <w:rPr>
          <w:rFonts w:eastAsiaTheme="minorHAnsi"/>
          <w:color w:val="000000"/>
          <w:sz w:val="22"/>
          <w:szCs w:val="22"/>
          <w:lang w:eastAsia="en-US"/>
        </w:rPr>
      </w:pPr>
      <w:r w:rsidRPr="00343B15">
        <w:rPr>
          <w:rFonts w:eastAsiaTheme="minorHAnsi"/>
          <w:color w:val="000000"/>
          <w:sz w:val="22"/>
          <w:szCs w:val="22"/>
          <w:lang w:eastAsia="en-US"/>
        </w:rPr>
        <w:t xml:space="preserve">Cena oferty musi być ceną brutto, wyrażoną w PLN z dokładnością do dwóch miejsc po przecinku. </w:t>
      </w:r>
    </w:p>
    <w:p w14:paraId="5FD4753C" w14:textId="77777777" w:rsidR="00343B15" w:rsidRPr="00343B15" w:rsidRDefault="00343B15" w:rsidP="00343B15">
      <w:pPr>
        <w:pStyle w:val="Akapitzlist"/>
        <w:numPr>
          <w:ilvl w:val="2"/>
          <w:numId w:val="43"/>
        </w:numPr>
        <w:tabs>
          <w:tab w:val="clear" w:pos="2520"/>
          <w:tab w:val="num" w:pos="426"/>
        </w:tabs>
        <w:autoSpaceDE w:val="0"/>
        <w:autoSpaceDN w:val="0"/>
        <w:adjustRightInd w:val="0"/>
        <w:spacing w:after="20"/>
        <w:ind w:left="426" w:hanging="426"/>
        <w:jc w:val="both"/>
        <w:rPr>
          <w:rFonts w:eastAsiaTheme="minorHAnsi"/>
          <w:color w:val="000000"/>
          <w:sz w:val="22"/>
          <w:szCs w:val="22"/>
          <w:lang w:eastAsia="en-US"/>
        </w:rPr>
      </w:pPr>
      <w:r w:rsidRPr="00343B15">
        <w:rPr>
          <w:rFonts w:eastAsiaTheme="minorHAnsi"/>
          <w:color w:val="000000"/>
          <w:sz w:val="22"/>
          <w:szCs w:val="22"/>
          <w:lang w:eastAsia="en-US"/>
        </w:rPr>
        <w:t xml:space="preserve">Zamawiający nie przewiduje dokonywania rozliczeń z Wykonawcą w walutach obcych. </w:t>
      </w:r>
    </w:p>
    <w:p w14:paraId="74A26BAA" w14:textId="77777777" w:rsidR="00343B15" w:rsidRPr="00343B15" w:rsidRDefault="00343B15" w:rsidP="00343B15">
      <w:pPr>
        <w:pStyle w:val="Akapitzlist"/>
        <w:numPr>
          <w:ilvl w:val="2"/>
          <w:numId w:val="43"/>
        </w:numPr>
        <w:tabs>
          <w:tab w:val="clear" w:pos="2520"/>
          <w:tab w:val="num" w:pos="426"/>
        </w:tabs>
        <w:autoSpaceDE w:val="0"/>
        <w:autoSpaceDN w:val="0"/>
        <w:adjustRightInd w:val="0"/>
        <w:spacing w:after="20"/>
        <w:ind w:left="426" w:hanging="426"/>
        <w:jc w:val="both"/>
        <w:rPr>
          <w:rFonts w:eastAsiaTheme="minorHAnsi"/>
          <w:color w:val="000000"/>
          <w:sz w:val="22"/>
          <w:szCs w:val="22"/>
          <w:lang w:eastAsia="en-US"/>
        </w:rPr>
      </w:pPr>
      <w:r w:rsidRPr="00343B15">
        <w:rPr>
          <w:rFonts w:eastAsiaTheme="minorHAnsi"/>
          <w:color w:val="000000"/>
          <w:sz w:val="22"/>
          <w:szCs w:val="22"/>
          <w:lang w:eastAsia="en-US"/>
        </w:rPr>
        <w:lastRenderedPageBreak/>
        <w:t xml:space="preserve">Wykonawca, składając ofertę (na formularzu oferty stanowiącym załącznik nr 1 do SWZ) informuje Zamawiającego, że wybór jego oferty będzie prowadził do powstania u Zamawiającego obowiązku podatkowego, wskazując: </w:t>
      </w:r>
    </w:p>
    <w:p w14:paraId="1609560A" w14:textId="77777777" w:rsidR="00343B15" w:rsidRPr="00343B15" w:rsidRDefault="00343B15" w:rsidP="00017F81">
      <w:pPr>
        <w:pStyle w:val="Akapitzlist"/>
        <w:numPr>
          <w:ilvl w:val="1"/>
          <w:numId w:val="64"/>
        </w:numPr>
        <w:autoSpaceDE w:val="0"/>
        <w:autoSpaceDN w:val="0"/>
        <w:adjustRightInd w:val="0"/>
        <w:spacing w:after="20"/>
        <w:jc w:val="both"/>
        <w:rPr>
          <w:rFonts w:eastAsiaTheme="minorHAnsi"/>
          <w:color w:val="000000"/>
          <w:sz w:val="22"/>
          <w:szCs w:val="22"/>
          <w:lang w:eastAsia="en-US"/>
        </w:rPr>
      </w:pPr>
      <w:r w:rsidRPr="00343B15">
        <w:rPr>
          <w:rFonts w:eastAsiaTheme="minorHAnsi"/>
          <w:color w:val="000000"/>
          <w:sz w:val="22"/>
          <w:szCs w:val="22"/>
          <w:lang w:eastAsia="en-US"/>
        </w:rPr>
        <w:t xml:space="preserve">nazwę (rodzaj) towaru lub usługi, których dostawa lub świadczenie będą prowadziły do powstania obowiązku podatkowego; </w:t>
      </w:r>
    </w:p>
    <w:p w14:paraId="7F368C14" w14:textId="77777777" w:rsidR="00343B15" w:rsidRPr="00343B15" w:rsidRDefault="00343B15" w:rsidP="00017F81">
      <w:pPr>
        <w:pStyle w:val="Akapitzlist"/>
        <w:numPr>
          <w:ilvl w:val="1"/>
          <w:numId w:val="64"/>
        </w:numPr>
        <w:autoSpaceDE w:val="0"/>
        <w:autoSpaceDN w:val="0"/>
        <w:adjustRightInd w:val="0"/>
        <w:spacing w:after="20"/>
        <w:jc w:val="both"/>
        <w:rPr>
          <w:rFonts w:eastAsiaTheme="minorHAnsi"/>
          <w:color w:val="000000"/>
          <w:sz w:val="22"/>
          <w:szCs w:val="22"/>
          <w:lang w:eastAsia="en-US"/>
        </w:rPr>
      </w:pPr>
      <w:r w:rsidRPr="00343B15">
        <w:rPr>
          <w:rFonts w:eastAsiaTheme="minorHAnsi"/>
          <w:color w:val="000000"/>
          <w:sz w:val="22"/>
          <w:szCs w:val="22"/>
          <w:lang w:eastAsia="en-US"/>
        </w:rPr>
        <w:t xml:space="preserve">wartość towaru lub usługi objętego obowiązkiem podatkowym Zamawiającego, bez kwoty podatku; </w:t>
      </w:r>
    </w:p>
    <w:p w14:paraId="6AA8E249" w14:textId="77777777" w:rsidR="00343B15" w:rsidRPr="00343B15" w:rsidRDefault="00343B15" w:rsidP="00017F81">
      <w:pPr>
        <w:pStyle w:val="Akapitzlist"/>
        <w:numPr>
          <w:ilvl w:val="1"/>
          <w:numId w:val="64"/>
        </w:numPr>
        <w:autoSpaceDE w:val="0"/>
        <w:autoSpaceDN w:val="0"/>
        <w:adjustRightInd w:val="0"/>
        <w:spacing w:after="20"/>
        <w:jc w:val="both"/>
        <w:rPr>
          <w:rFonts w:eastAsiaTheme="minorHAnsi"/>
          <w:color w:val="000000"/>
          <w:sz w:val="22"/>
          <w:szCs w:val="22"/>
          <w:lang w:eastAsia="en-US"/>
        </w:rPr>
      </w:pPr>
      <w:r w:rsidRPr="00343B15">
        <w:rPr>
          <w:rFonts w:eastAsiaTheme="minorHAnsi"/>
          <w:color w:val="000000"/>
          <w:sz w:val="22"/>
          <w:szCs w:val="22"/>
          <w:lang w:eastAsia="en-US"/>
        </w:rPr>
        <w:t xml:space="preserve">stawkę podatku od towarów i usług, która zgodnie z wiedzą Wykonawcy, będzie miała zastosowanie. </w:t>
      </w:r>
    </w:p>
    <w:p w14:paraId="6BFDF0A5" w14:textId="77777777" w:rsidR="00703069" w:rsidRPr="0083280C" w:rsidRDefault="00703069" w:rsidP="00703069">
      <w:pPr>
        <w:pStyle w:val="Tekstpodstawowy"/>
        <w:spacing w:line="276" w:lineRule="auto"/>
        <w:rPr>
          <w:sz w:val="22"/>
          <w:szCs w:val="22"/>
        </w:rPr>
      </w:pPr>
    </w:p>
    <w:p w14:paraId="0805D9E3" w14:textId="77777777" w:rsidR="00703069" w:rsidRPr="0083280C" w:rsidRDefault="00703069" w:rsidP="00017F81">
      <w:pPr>
        <w:pStyle w:val="Nagwek2"/>
        <w:numPr>
          <w:ilvl w:val="0"/>
          <w:numId w:val="64"/>
        </w:numPr>
        <w:spacing w:line="276" w:lineRule="auto"/>
        <w:rPr>
          <w:rFonts w:ascii="Times New Roman" w:hAnsi="Times New Roman"/>
          <w:szCs w:val="22"/>
          <w:u w:val="single"/>
        </w:rPr>
      </w:pPr>
      <w:bookmarkStart w:id="29" w:name="_Toc74117456"/>
      <w:r w:rsidRPr="0083280C">
        <w:rPr>
          <w:rFonts w:ascii="Times New Roman" w:hAnsi="Times New Roman"/>
          <w:szCs w:val="22"/>
        </w:rPr>
        <w:t>OPIS KRYTERIÓW OCENY OFERT, WRAZ Z PODANIEM WAG TYCH KRYTERIÓW I SPOSOBU OCENY OFERT</w:t>
      </w:r>
      <w:bookmarkEnd w:id="29"/>
    </w:p>
    <w:p w14:paraId="63849B53" w14:textId="77777777" w:rsidR="00703069" w:rsidRPr="0083280C" w:rsidRDefault="00703069" w:rsidP="00703069">
      <w:pPr>
        <w:pStyle w:val="Tekstpodstawowy"/>
        <w:tabs>
          <w:tab w:val="left" w:pos="567"/>
        </w:tabs>
        <w:spacing w:line="276" w:lineRule="auto"/>
        <w:rPr>
          <w:sz w:val="22"/>
          <w:szCs w:val="22"/>
        </w:rPr>
      </w:pPr>
    </w:p>
    <w:p w14:paraId="7147B264" w14:textId="77777777" w:rsidR="00703069" w:rsidRPr="0083280C" w:rsidRDefault="00703069" w:rsidP="00703069">
      <w:pPr>
        <w:pStyle w:val="Tekstpodstawowy"/>
        <w:numPr>
          <w:ilvl w:val="0"/>
          <w:numId w:val="1"/>
        </w:numPr>
        <w:spacing w:line="276" w:lineRule="auto"/>
        <w:rPr>
          <w:sz w:val="22"/>
          <w:szCs w:val="22"/>
        </w:rPr>
      </w:pPr>
      <w:r w:rsidRPr="0083280C">
        <w:rPr>
          <w:sz w:val="22"/>
          <w:szCs w:val="22"/>
        </w:rPr>
        <w:t>Przy wyborze oferty najkorzystniejszej, Zamawiający będzie się kierował następującymi kryteriami i ich znaczeniem:</w:t>
      </w:r>
    </w:p>
    <w:p w14:paraId="66938E1A" w14:textId="77777777" w:rsidR="00703069" w:rsidRPr="0083280C" w:rsidRDefault="00703069" w:rsidP="00703069">
      <w:pPr>
        <w:pStyle w:val="Tekstpodstawowy"/>
        <w:spacing w:line="276" w:lineRule="auto"/>
        <w:ind w:left="567"/>
        <w:rPr>
          <w:sz w:val="22"/>
          <w:szCs w:val="22"/>
        </w:rPr>
      </w:pPr>
    </w:p>
    <w:p w14:paraId="45BF6B50" w14:textId="77777777" w:rsidR="00703069" w:rsidRPr="0083280C" w:rsidRDefault="00703069" w:rsidP="00703069">
      <w:pPr>
        <w:numPr>
          <w:ilvl w:val="0"/>
          <w:numId w:val="21"/>
        </w:numPr>
        <w:tabs>
          <w:tab w:val="clear" w:pos="360"/>
          <w:tab w:val="num" w:pos="851"/>
        </w:tabs>
        <w:spacing w:line="276" w:lineRule="auto"/>
        <w:ind w:left="540" w:hanging="256"/>
        <w:jc w:val="both"/>
        <w:rPr>
          <w:b/>
          <w:sz w:val="22"/>
          <w:szCs w:val="22"/>
        </w:rPr>
      </w:pPr>
      <w:r w:rsidRPr="0083280C">
        <w:rPr>
          <w:b/>
          <w:sz w:val="22"/>
          <w:szCs w:val="22"/>
        </w:rPr>
        <w:t xml:space="preserve">Cena ofertowa –  </w:t>
      </w:r>
      <w:r w:rsidR="00352098">
        <w:rPr>
          <w:b/>
          <w:sz w:val="22"/>
          <w:szCs w:val="22"/>
        </w:rPr>
        <w:t>60</w:t>
      </w:r>
      <w:r w:rsidRPr="0083280C">
        <w:rPr>
          <w:b/>
          <w:sz w:val="22"/>
          <w:szCs w:val="22"/>
        </w:rPr>
        <w:t xml:space="preserve"> pkt</w:t>
      </w:r>
      <w:r w:rsidR="0084618F">
        <w:rPr>
          <w:b/>
          <w:sz w:val="22"/>
          <w:szCs w:val="22"/>
        </w:rPr>
        <w:t>.</w:t>
      </w:r>
    </w:p>
    <w:p w14:paraId="5B84BD2B" w14:textId="77777777" w:rsidR="00703069" w:rsidRPr="0083280C" w:rsidRDefault="00703069" w:rsidP="00703069">
      <w:pPr>
        <w:numPr>
          <w:ilvl w:val="0"/>
          <w:numId w:val="21"/>
        </w:numPr>
        <w:tabs>
          <w:tab w:val="clear" w:pos="360"/>
          <w:tab w:val="num" w:pos="851"/>
        </w:tabs>
        <w:spacing w:line="276" w:lineRule="auto"/>
        <w:ind w:left="540" w:hanging="256"/>
        <w:jc w:val="both"/>
        <w:rPr>
          <w:b/>
          <w:sz w:val="22"/>
          <w:szCs w:val="22"/>
        </w:rPr>
      </w:pPr>
      <w:r w:rsidRPr="0083280C">
        <w:rPr>
          <w:b/>
          <w:sz w:val="22"/>
          <w:szCs w:val="22"/>
        </w:rPr>
        <w:t xml:space="preserve">Okres gwarancji na przedmiot zamówienia - </w:t>
      </w:r>
      <w:r w:rsidR="00352098">
        <w:rPr>
          <w:b/>
          <w:sz w:val="22"/>
          <w:szCs w:val="22"/>
        </w:rPr>
        <w:t>4</w:t>
      </w:r>
      <w:r w:rsidRPr="0083280C">
        <w:rPr>
          <w:b/>
          <w:sz w:val="22"/>
          <w:szCs w:val="22"/>
        </w:rPr>
        <w:t>0 pkt.</w:t>
      </w:r>
    </w:p>
    <w:p w14:paraId="0E5A040C" w14:textId="77777777" w:rsidR="00703069" w:rsidRPr="0083280C" w:rsidRDefault="00703069" w:rsidP="00703069">
      <w:pPr>
        <w:tabs>
          <w:tab w:val="num" w:pos="851"/>
        </w:tabs>
        <w:spacing w:line="276" w:lineRule="auto"/>
        <w:ind w:left="540"/>
        <w:jc w:val="both"/>
        <w:rPr>
          <w:b/>
          <w:sz w:val="22"/>
          <w:szCs w:val="22"/>
        </w:rPr>
      </w:pPr>
    </w:p>
    <w:p w14:paraId="2E5A09A4" w14:textId="77777777" w:rsidR="00703069" w:rsidRPr="0083280C" w:rsidRDefault="00703069" w:rsidP="00703069">
      <w:pPr>
        <w:pStyle w:val="Tekstpodstawowy"/>
        <w:numPr>
          <w:ilvl w:val="0"/>
          <w:numId w:val="1"/>
        </w:numPr>
        <w:tabs>
          <w:tab w:val="left" w:pos="567"/>
        </w:tabs>
        <w:spacing w:line="276" w:lineRule="auto"/>
        <w:rPr>
          <w:sz w:val="22"/>
          <w:szCs w:val="22"/>
        </w:rPr>
      </w:pPr>
      <w:r w:rsidRPr="0083280C">
        <w:rPr>
          <w:sz w:val="22"/>
          <w:szCs w:val="22"/>
        </w:rPr>
        <w:t>Każdy z Wykonawców w ww. kryteriach otrzyma odpowiednią ilość punktów, wyliczoną w następujący sposób:</w:t>
      </w:r>
    </w:p>
    <w:p w14:paraId="4F30A4C8" w14:textId="77777777" w:rsidR="00703069" w:rsidRDefault="00703069" w:rsidP="00703069">
      <w:pPr>
        <w:pStyle w:val="Tekstpodstawowy"/>
        <w:tabs>
          <w:tab w:val="left" w:pos="567"/>
        </w:tabs>
        <w:spacing w:line="276" w:lineRule="auto"/>
        <w:rPr>
          <w:sz w:val="22"/>
          <w:szCs w:val="22"/>
        </w:rPr>
      </w:pPr>
    </w:p>
    <w:p w14:paraId="182E5C15" w14:textId="77777777" w:rsidR="00703069" w:rsidRPr="0083280C" w:rsidRDefault="00703069" w:rsidP="00703069">
      <w:pPr>
        <w:pStyle w:val="Tekstpodstawowy"/>
        <w:tabs>
          <w:tab w:val="left" w:pos="567"/>
        </w:tabs>
        <w:spacing w:line="276" w:lineRule="auto"/>
        <w:rPr>
          <w:sz w:val="22"/>
          <w:szCs w:val="22"/>
        </w:rPr>
      </w:pPr>
      <w:r w:rsidRPr="0083280C">
        <w:rPr>
          <w:sz w:val="22"/>
          <w:szCs w:val="22"/>
        </w:rPr>
        <w:t xml:space="preserve">ad. </w:t>
      </w:r>
      <w:r w:rsidRPr="0083280C">
        <w:rPr>
          <w:b/>
          <w:sz w:val="22"/>
          <w:szCs w:val="22"/>
        </w:rPr>
        <w:t>a)</w:t>
      </w:r>
      <w:r w:rsidRPr="0083280C">
        <w:rPr>
          <w:b/>
          <w:sz w:val="22"/>
          <w:szCs w:val="22"/>
        </w:rPr>
        <w:tab/>
        <w:t xml:space="preserve"> cena ofertowa  C  -   maksymalnie </w:t>
      </w:r>
      <w:r w:rsidR="00352098">
        <w:rPr>
          <w:b/>
          <w:sz w:val="22"/>
          <w:szCs w:val="22"/>
        </w:rPr>
        <w:t>6</w:t>
      </w:r>
      <w:r w:rsidRPr="0083280C">
        <w:rPr>
          <w:b/>
          <w:sz w:val="22"/>
          <w:szCs w:val="22"/>
        </w:rPr>
        <w:t xml:space="preserve">0 pkt </w:t>
      </w:r>
      <w:r w:rsidRPr="0083280C">
        <w:rPr>
          <w:sz w:val="22"/>
          <w:szCs w:val="22"/>
        </w:rPr>
        <w:t>- wg następującego wzoru:</w:t>
      </w:r>
    </w:p>
    <w:p w14:paraId="458F59C9" w14:textId="77777777" w:rsidR="00703069" w:rsidRDefault="00703069" w:rsidP="00703069">
      <w:pPr>
        <w:pStyle w:val="Tekstpodstawowy"/>
        <w:tabs>
          <w:tab w:val="left" w:pos="567"/>
        </w:tabs>
        <w:spacing w:line="276" w:lineRule="auto"/>
        <w:rPr>
          <w:sz w:val="22"/>
          <w:szCs w:val="22"/>
        </w:rPr>
      </w:pPr>
    </w:p>
    <w:p w14:paraId="27744ACA" w14:textId="77777777" w:rsidR="00703069" w:rsidRPr="0083280C" w:rsidRDefault="00703069" w:rsidP="00703069">
      <w:pPr>
        <w:pStyle w:val="Tekstpodstawowy"/>
        <w:tabs>
          <w:tab w:val="left" w:pos="567"/>
        </w:tabs>
        <w:spacing w:line="276" w:lineRule="auto"/>
        <w:jc w:val="center"/>
        <w:rPr>
          <w:b/>
          <w:sz w:val="22"/>
          <w:szCs w:val="22"/>
        </w:rPr>
      </w:pPr>
      <w:r w:rsidRPr="0083280C">
        <w:rPr>
          <w:b/>
          <w:sz w:val="22"/>
          <w:szCs w:val="22"/>
        </w:rPr>
        <w:t>CN</w:t>
      </w:r>
    </w:p>
    <w:p w14:paraId="3365E7E6" w14:textId="77777777" w:rsidR="00703069" w:rsidRPr="0083280C" w:rsidRDefault="00703069" w:rsidP="00703069">
      <w:pPr>
        <w:pStyle w:val="Tekstpodstawowy"/>
        <w:tabs>
          <w:tab w:val="left" w:pos="567"/>
        </w:tabs>
        <w:spacing w:line="276" w:lineRule="auto"/>
        <w:jc w:val="center"/>
        <w:rPr>
          <w:b/>
          <w:sz w:val="22"/>
          <w:szCs w:val="22"/>
        </w:rPr>
      </w:pPr>
      <w:r w:rsidRPr="0083280C">
        <w:rPr>
          <w:b/>
          <w:sz w:val="22"/>
          <w:szCs w:val="22"/>
        </w:rPr>
        <w:t xml:space="preserve">C =   -----   x  </w:t>
      </w:r>
      <w:proofErr w:type="spellStart"/>
      <w:r w:rsidRPr="0083280C">
        <w:rPr>
          <w:b/>
          <w:sz w:val="22"/>
          <w:szCs w:val="22"/>
        </w:rPr>
        <w:t>Zc</w:t>
      </w:r>
      <w:proofErr w:type="spellEnd"/>
    </w:p>
    <w:p w14:paraId="677E2517" w14:textId="77777777" w:rsidR="00703069" w:rsidRPr="0083280C" w:rsidRDefault="00703069" w:rsidP="00703069">
      <w:pPr>
        <w:pStyle w:val="Tekstpodstawowy"/>
        <w:tabs>
          <w:tab w:val="left" w:pos="567"/>
        </w:tabs>
        <w:spacing w:line="276" w:lineRule="auto"/>
        <w:jc w:val="center"/>
        <w:rPr>
          <w:b/>
          <w:sz w:val="22"/>
          <w:szCs w:val="22"/>
        </w:rPr>
      </w:pPr>
      <w:r w:rsidRPr="0083280C">
        <w:rPr>
          <w:b/>
          <w:sz w:val="22"/>
          <w:szCs w:val="22"/>
        </w:rPr>
        <w:t>CB</w:t>
      </w:r>
    </w:p>
    <w:p w14:paraId="6D61C895" w14:textId="77777777" w:rsidR="00703069" w:rsidRPr="0083280C" w:rsidRDefault="00703069" w:rsidP="00703069">
      <w:pPr>
        <w:pStyle w:val="Tekstpodstawowy"/>
        <w:tabs>
          <w:tab w:val="left" w:pos="567"/>
        </w:tabs>
        <w:spacing w:line="276" w:lineRule="auto"/>
        <w:rPr>
          <w:sz w:val="22"/>
          <w:szCs w:val="22"/>
          <w:u w:val="single"/>
        </w:rPr>
      </w:pPr>
    </w:p>
    <w:p w14:paraId="5B58E52D" w14:textId="77777777" w:rsidR="00703069" w:rsidRPr="0083280C" w:rsidRDefault="00703069" w:rsidP="00703069">
      <w:pPr>
        <w:pStyle w:val="Tekstpodstawowy"/>
        <w:tabs>
          <w:tab w:val="left" w:pos="567"/>
        </w:tabs>
        <w:spacing w:line="276" w:lineRule="auto"/>
        <w:rPr>
          <w:sz w:val="22"/>
          <w:szCs w:val="22"/>
        </w:rPr>
      </w:pPr>
      <w:r w:rsidRPr="0083280C">
        <w:rPr>
          <w:sz w:val="22"/>
          <w:szCs w:val="22"/>
          <w:u w:val="single"/>
        </w:rPr>
        <w:t>gdzie poszczególne litery oznaczają</w:t>
      </w:r>
      <w:r w:rsidRPr="0083280C">
        <w:rPr>
          <w:sz w:val="22"/>
          <w:szCs w:val="22"/>
        </w:rPr>
        <w:t>:</w:t>
      </w:r>
    </w:p>
    <w:p w14:paraId="7C5CE2A9" w14:textId="77777777" w:rsidR="00703069" w:rsidRPr="0083280C" w:rsidRDefault="00703069" w:rsidP="00703069">
      <w:pPr>
        <w:pStyle w:val="Tekstpodstawowy"/>
        <w:tabs>
          <w:tab w:val="left" w:pos="567"/>
        </w:tabs>
        <w:spacing w:line="276" w:lineRule="auto"/>
        <w:rPr>
          <w:sz w:val="22"/>
          <w:szCs w:val="22"/>
        </w:rPr>
      </w:pPr>
      <w:r w:rsidRPr="0083280C">
        <w:rPr>
          <w:sz w:val="22"/>
          <w:szCs w:val="22"/>
        </w:rPr>
        <w:t>C– liczba punktów w kryterium „cena ofertowa”,</w:t>
      </w:r>
    </w:p>
    <w:p w14:paraId="12705C24" w14:textId="77777777" w:rsidR="00703069" w:rsidRPr="0083280C" w:rsidRDefault="00703069" w:rsidP="00703069">
      <w:pPr>
        <w:pStyle w:val="Tekstpodstawowy"/>
        <w:tabs>
          <w:tab w:val="left" w:pos="567"/>
        </w:tabs>
        <w:spacing w:line="276" w:lineRule="auto"/>
        <w:rPr>
          <w:sz w:val="22"/>
          <w:szCs w:val="22"/>
        </w:rPr>
      </w:pPr>
      <w:r w:rsidRPr="0083280C">
        <w:rPr>
          <w:sz w:val="22"/>
          <w:szCs w:val="22"/>
        </w:rPr>
        <w:t>CN – cena ofertowa najniższa spośród wszystkich rozpatrywanych i nieodrzuconych ofert,</w:t>
      </w:r>
    </w:p>
    <w:p w14:paraId="7B8B9689" w14:textId="77777777" w:rsidR="00703069" w:rsidRPr="0083280C" w:rsidRDefault="00703069" w:rsidP="00703069">
      <w:pPr>
        <w:pStyle w:val="Tekstpodstawowy"/>
        <w:tabs>
          <w:tab w:val="left" w:pos="567"/>
        </w:tabs>
        <w:spacing w:line="276" w:lineRule="auto"/>
        <w:rPr>
          <w:sz w:val="22"/>
          <w:szCs w:val="22"/>
        </w:rPr>
      </w:pPr>
      <w:r w:rsidRPr="0083280C">
        <w:rPr>
          <w:sz w:val="22"/>
          <w:szCs w:val="22"/>
        </w:rPr>
        <w:t>CB – cena ofertowa oferty badanej (przeliczanej),</w:t>
      </w:r>
    </w:p>
    <w:p w14:paraId="351AEE38" w14:textId="77777777" w:rsidR="00703069" w:rsidRPr="0083280C" w:rsidRDefault="00703069" w:rsidP="00703069">
      <w:pPr>
        <w:pStyle w:val="Tekstpodstawowy"/>
        <w:tabs>
          <w:tab w:val="left" w:pos="567"/>
        </w:tabs>
        <w:spacing w:line="276" w:lineRule="auto"/>
        <w:rPr>
          <w:sz w:val="22"/>
          <w:szCs w:val="22"/>
        </w:rPr>
      </w:pPr>
      <w:proofErr w:type="spellStart"/>
      <w:r w:rsidRPr="0083280C">
        <w:rPr>
          <w:sz w:val="22"/>
          <w:szCs w:val="22"/>
        </w:rPr>
        <w:t>Zc</w:t>
      </w:r>
      <w:proofErr w:type="spellEnd"/>
      <w:r w:rsidRPr="0083280C">
        <w:rPr>
          <w:sz w:val="22"/>
          <w:szCs w:val="22"/>
        </w:rPr>
        <w:t xml:space="preserve"> – znaczenie (waga) kryterium „cena ofertowa” wyrażone w punktach –</w:t>
      </w:r>
      <w:r w:rsidR="00343B15">
        <w:rPr>
          <w:sz w:val="22"/>
          <w:szCs w:val="22"/>
        </w:rPr>
        <w:t xml:space="preserve"> </w:t>
      </w:r>
      <w:r w:rsidR="00352098">
        <w:rPr>
          <w:b/>
          <w:sz w:val="22"/>
          <w:szCs w:val="22"/>
        </w:rPr>
        <w:t>6</w:t>
      </w:r>
      <w:r w:rsidRPr="0083280C">
        <w:rPr>
          <w:b/>
          <w:sz w:val="22"/>
          <w:szCs w:val="22"/>
        </w:rPr>
        <w:t>0 pkt.</w:t>
      </w:r>
    </w:p>
    <w:p w14:paraId="6531BC46" w14:textId="77777777" w:rsidR="00703069" w:rsidRPr="0083280C" w:rsidRDefault="00703069" w:rsidP="00703069">
      <w:pPr>
        <w:pStyle w:val="Tekstpodstawowy"/>
        <w:tabs>
          <w:tab w:val="left" w:pos="567"/>
        </w:tabs>
        <w:spacing w:line="276" w:lineRule="auto"/>
        <w:rPr>
          <w:sz w:val="22"/>
          <w:szCs w:val="22"/>
        </w:rPr>
      </w:pPr>
    </w:p>
    <w:p w14:paraId="4010B2C7" w14:textId="77777777" w:rsidR="00703069" w:rsidRPr="0083280C" w:rsidRDefault="00703069" w:rsidP="00703069">
      <w:pPr>
        <w:pStyle w:val="Tekstpodstawowy"/>
        <w:tabs>
          <w:tab w:val="left" w:pos="567"/>
        </w:tabs>
        <w:spacing w:line="276" w:lineRule="auto"/>
        <w:rPr>
          <w:sz w:val="22"/>
          <w:szCs w:val="22"/>
        </w:rPr>
      </w:pPr>
      <w:r w:rsidRPr="0083280C">
        <w:rPr>
          <w:b/>
          <w:sz w:val="22"/>
          <w:szCs w:val="22"/>
          <w:u w:val="single"/>
        </w:rPr>
        <w:t xml:space="preserve">Uwaga: </w:t>
      </w:r>
      <w:r w:rsidRPr="0083280C">
        <w:rPr>
          <w:sz w:val="22"/>
          <w:szCs w:val="22"/>
        </w:rPr>
        <w:t>Jeżeli złożono ofertę, której wybór prowadziłby do powstania u Zamawiającego obowiązku podatkowego zgodnie z przepisami o podatku od towarów i usług, Zamawiający w celu oceny takiej oferty doliczy do przedstawionej w niej ceny podatek od towarów i usług, który miałby obowiązek rozliczyć zgodnie z tymi przepisami</w:t>
      </w:r>
    </w:p>
    <w:p w14:paraId="5BA764F7" w14:textId="77777777" w:rsidR="00703069" w:rsidRPr="0083280C" w:rsidRDefault="00703069" w:rsidP="00703069">
      <w:pPr>
        <w:pStyle w:val="Tekstpodstawowy"/>
        <w:spacing w:line="276" w:lineRule="auto"/>
        <w:rPr>
          <w:b/>
          <w:sz w:val="22"/>
          <w:szCs w:val="22"/>
          <w:u w:val="single"/>
        </w:rPr>
      </w:pPr>
    </w:p>
    <w:p w14:paraId="3FD94E6B" w14:textId="77777777" w:rsidR="00703069" w:rsidRDefault="00703069" w:rsidP="00703069">
      <w:pPr>
        <w:pStyle w:val="Tekstpodstawowy"/>
        <w:spacing w:line="276" w:lineRule="auto"/>
        <w:rPr>
          <w:sz w:val="22"/>
          <w:szCs w:val="22"/>
        </w:rPr>
      </w:pPr>
      <w:r w:rsidRPr="0083280C">
        <w:rPr>
          <w:b/>
          <w:sz w:val="22"/>
          <w:szCs w:val="22"/>
          <w:u w:val="single"/>
        </w:rPr>
        <w:t>Uwaga :</w:t>
      </w:r>
      <w:r w:rsidRPr="0083280C">
        <w:rPr>
          <w:sz w:val="22"/>
          <w:szCs w:val="22"/>
        </w:rPr>
        <w:t xml:space="preserve"> przy obliczaniu punktów, Zamawiający zastosuje zaokrąglenie do dwóch miejsc po przecinku według zasady, że trzecia cyfra po przecinku od 5 w górę powoduje zaokrąglenie drugiej cyfry po przecinku w górę o 1. Jeśli trzecia cyfra po przecinku jest mniejsza niż 5, to druga cyfra po przecinku nie ulega zmianie.</w:t>
      </w:r>
    </w:p>
    <w:p w14:paraId="0EA22DEC" w14:textId="77777777" w:rsidR="00343B15" w:rsidRDefault="00343B15" w:rsidP="00703069">
      <w:pPr>
        <w:pStyle w:val="Tekstpodstawowy"/>
        <w:spacing w:line="276" w:lineRule="auto"/>
        <w:rPr>
          <w:sz w:val="22"/>
          <w:szCs w:val="22"/>
        </w:rPr>
      </w:pPr>
    </w:p>
    <w:p w14:paraId="7EC88269" w14:textId="77777777" w:rsidR="00343B15" w:rsidRPr="00F01602" w:rsidRDefault="00343B15" w:rsidP="00703069">
      <w:pPr>
        <w:pStyle w:val="Tekstpodstawowy"/>
        <w:spacing w:line="276" w:lineRule="auto"/>
        <w:rPr>
          <w:b/>
          <w:sz w:val="22"/>
          <w:szCs w:val="22"/>
        </w:rPr>
      </w:pPr>
      <w:r w:rsidRPr="00F01602">
        <w:rPr>
          <w:b/>
          <w:sz w:val="22"/>
          <w:szCs w:val="22"/>
        </w:rPr>
        <w:t>Uwaga:</w:t>
      </w:r>
    </w:p>
    <w:p w14:paraId="6D3FE184" w14:textId="77777777" w:rsidR="00343B15" w:rsidRPr="00F01602" w:rsidRDefault="00343B15" w:rsidP="00343B15">
      <w:pPr>
        <w:autoSpaceDE w:val="0"/>
        <w:autoSpaceDN w:val="0"/>
        <w:adjustRightInd w:val="0"/>
        <w:jc w:val="both"/>
        <w:rPr>
          <w:rFonts w:eastAsiaTheme="minorHAnsi"/>
          <w:color w:val="000000"/>
          <w:sz w:val="22"/>
          <w:szCs w:val="22"/>
          <w:lang w:eastAsia="en-US"/>
        </w:rPr>
      </w:pPr>
      <w:r w:rsidRPr="00F01602">
        <w:rPr>
          <w:rFonts w:eastAsiaTheme="minorHAnsi"/>
          <w:color w:val="000000"/>
          <w:sz w:val="22"/>
          <w:szCs w:val="22"/>
          <w:lang w:eastAsia="en-US"/>
        </w:rPr>
        <w:t xml:space="preserve">Wymagania jakościowe, o których mowa w art. 246 ust. 2 ustawy </w:t>
      </w:r>
      <w:proofErr w:type="spellStart"/>
      <w:r w:rsidRPr="00F01602">
        <w:rPr>
          <w:rFonts w:eastAsiaTheme="minorHAnsi"/>
          <w:color w:val="000000"/>
          <w:sz w:val="22"/>
          <w:szCs w:val="22"/>
          <w:lang w:eastAsia="en-US"/>
        </w:rPr>
        <w:t>Pzp</w:t>
      </w:r>
      <w:proofErr w:type="spellEnd"/>
      <w:r w:rsidRPr="00F01602">
        <w:rPr>
          <w:rFonts w:eastAsiaTheme="minorHAnsi"/>
          <w:color w:val="000000"/>
          <w:sz w:val="22"/>
          <w:szCs w:val="22"/>
          <w:lang w:eastAsia="en-US"/>
        </w:rPr>
        <w:t xml:space="preserve">, zostały określone w opisie przedmiotu zamówienia, </w:t>
      </w:r>
      <w:r w:rsidRPr="00F01602">
        <w:rPr>
          <w:rFonts w:eastAsiaTheme="minorHAnsi"/>
          <w:sz w:val="22"/>
          <w:szCs w:val="22"/>
          <w:lang w:eastAsia="en-US"/>
        </w:rPr>
        <w:t xml:space="preserve">czyli w dokumentacji projektowej i specyfikacji technicznej wykonania i odbioru robót. </w:t>
      </w:r>
      <w:r w:rsidRPr="00F01602">
        <w:rPr>
          <w:rFonts w:eastAsiaTheme="minorHAnsi"/>
          <w:color w:val="000000"/>
          <w:sz w:val="22"/>
          <w:szCs w:val="22"/>
          <w:lang w:eastAsia="en-US"/>
        </w:rPr>
        <w:t xml:space="preserve">Dokumenty te wskazują parametry wszystkich materiałów i urządzeń, które będą musiały być użyte do realizacji przedmiotu zamówienia, jak również zasady wiedzy technicznej wymagane do </w:t>
      </w:r>
      <w:r w:rsidRPr="00F01602">
        <w:rPr>
          <w:rFonts w:eastAsiaTheme="minorHAnsi"/>
          <w:color w:val="000000"/>
          <w:sz w:val="22"/>
          <w:szCs w:val="22"/>
          <w:lang w:eastAsia="en-US"/>
        </w:rPr>
        <w:lastRenderedPageBreak/>
        <w:t xml:space="preserve">wykonania robót. Uwzględniają także wszystkie elementy, które mają wpływ na koszty związane z eksploatacją oraz utylizacją przedmiotu zamówienia. Dokumenty opisujące przedmiot zamówienia są na tyle precyzyjne, że bez względu na fakt, kto będzie wykonawcą przedmiotu zamówienia jedyną różnicą będą zaoferowane ceny (tzn. przedmiot zamówienia jest zestandaryzowany, niezależnie od tego, który z wykonawców go wykona). </w:t>
      </w:r>
    </w:p>
    <w:p w14:paraId="46BB6A08" w14:textId="77777777" w:rsidR="00703069" w:rsidRDefault="00703069" w:rsidP="00703069">
      <w:pPr>
        <w:pStyle w:val="Tekstpodstawowy"/>
        <w:spacing w:line="276" w:lineRule="auto"/>
        <w:rPr>
          <w:sz w:val="22"/>
          <w:szCs w:val="22"/>
        </w:rPr>
      </w:pPr>
    </w:p>
    <w:p w14:paraId="1D5DA2FD" w14:textId="77777777" w:rsidR="004475A2" w:rsidRPr="0083280C" w:rsidRDefault="004475A2" w:rsidP="00703069">
      <w:pPr>
        <w:pStyle w:val="Tekstpodstawowy"/>
        <w:spacing w:line="276" w:lineRule="auto"/>
        <w:rPr>
          <w:sz w:val="22"/>
          <w:szCs w:val="22"/>
        </w:rPr>
      </w:pPr>
    </w:p>
    <w:p w14:paraId="1EDF9019" w14:textId="77777777" w:rsidR="00C77724" w:rsidRDefault="00703069" w:rsidP="00C77724">
      <w:pPr>
        <w:pStyle w:val="Default"/>
        <w:rPr>
          <w:rFonts w:ascii="Times New Roman" w:eastAsiaTheme="minorHAnsi" w:hAnsi="Times New Roman" w:cs="Times New Roman"/>
          <w:sz w:val="22"/>
          <w:szCs w:val="22"/>
          <w:lang w:eastAsia="en-US"/>
        </w:rPr>
      </w:pPr>
      <w:r w:rsidRPr="0084618F">
        <w:rPr>
          <w:rFonts w:ascii="Times New Roman" w:hAnsi="Times New Roman" w:cs="Times New Roman"/>
          <w:b/>
          <w:sz w:val="22"/>
          <w:szCs w:val="22"/>
        </w:rPr>
        <w:t>ad. b)</w:t>
      </w:r>
      <w:r w:rsidRPr="0084618F">
        <w:rPr>
          <w:rFonts w:ascii="Times New Roman" w:hAnsi="Times New Roman" w:cs="Times New Roman"/>
          <w:b/>
          <w:sz w:val="22"/>
          <w:szCs w:val="22"/>
        </w:rPr>
        <w:tab/>
      </w:r>
      <w:r w:rsidR="00C77724" w:rsidRPr="0084618F">
        <w:rPr>
          <w:rFonts w:ascii="Times New Roman" w:eastAsiaTheme="minorHAnsi" w:hAnsi="Times New Roman" w:cs="Times New Roman"/>
          <w:b/>
          <w:bCs/>
          <w:sz w:val="22"/>
          <w:szCs w:val="22"/>
          <w:lang w:eastAsia="en-US"/>
        </w:rPr>
        <w:t xml:space="preserve">okres gwarancji na przedmiot zamówienia </w:t>
      </w:r>
      <w:r w:rsidR="00C77724" w:rsidRPr="0084618F">
        <w:rPr>
          <w:rFonts w:ascii="Times New Roman" w:eastAsiaTheme="minorHAnsi" w:hAnsi="Times New Roman" w:cs="Times New Roman"/>
          <w:sz w:val="22"/>
          <w:szCs w:val="22"/>
          <w:lang w:eastAsia="en-US"/>
        </w:rPr>
        <w:t xml:space="preserve">- wg następującego wzoru: </w:t>
      </w:r>
    </w:p>
    <w:p w14:paraId="0EB3BD23" w14:textId="77777777" w:rsidR="00740E2E" w:rsidRPr="0084618F" w:rsidRDefault="00740E2E" w:rsidP="00C77724">
      <w:pPr>
        <w:pStyle w:val="Default"/>
        <w:rPr>
          <w:rFonts w:ascii="Times New Roman" w:eastAsiaTheme="minorHAnsi" w:hAnsi="Times New Roman" w:cs="Times New Roman"/>
          <w:sz w:val="22"/>
          <w:szCs w:val="22"/>
          <w:lang w:eastAsia="en-US"/>
        </w:rPr>
      </w:pPr>
    </w:p>
    <w:p w14:paraId="01A7C4BC" w14:textId="77777777" w:rsidR="00C77724" w:rsidRPr="0084618F" w:rsidRDefault="00C77724" w:rsidP="00C77724">
      <w:pPr>
        <w:autoSpaceDE w:val="0"/>
        <w:autoSpaceDN w:val="0"/>
        <w:adjustRightInd w:val="0"/>
        <w:jc w:val="center"/>
        <w:rPr>
          <w:rFonts w:eastAsiaTheme="minorHAnsi"/>
          <w:color w:val="000000"/>
          <w:sz w:val="22"/>
          <w:szCs w:val="22"/>
          <w:lang w:eastAsia="en-US"/>
        </w:rPr>
      </w:pPr>
    </w:p>
    <w:p w14:paraId="1C3315E0" w14:textId="77777777" w:rsidR="00C77724" w:rsidRPr="0084618F" w:rsidRDefault="00C77724" w:rsidP="00C77724">
      <w:pPr>
        <w:autoSpaceDE w:val="0"/>
        <w:autoSpaceDN w:val="0"/>
        <w:adjustRightInd w:val="0"/>
        <w:jc w:val="center"/>
        <w:rPr>
          <w:rFonts w:eastAsiaTheme="minorHAnsi"/>
          <w:color w:val="000000"/>
          <w:sz w:val="22"/>
          <w:szCs w:val="22"/>
          <w:lang w:eastAsia="en-US"/>
        </w:rPr>
      </w:pPr>
      <w:r w:rsidRPr="0084618F">
        <w:rPr>
          <w:rFonts w:eastAsiaTheme="minorHAnsi"/>
          <w:color w:val="000000"/>
          <w:sz w:val="22"/>
          <w:szCs w:val="22"/>
          <w:lang w:eastAsia="en-US"/>
        </w:rPr>
        <w:t>GB</w:t>
      </w:r>
    </w:p>
    <w:p w14:paraId="6EDAE0FB" w14:textId="77777777" w:rsidR="00C77724" w:rsidRPr="0084618F" w:rsidRDefault="00C77724" w:rsidP="00C77724">
      <w:pPr>
        <w:autoSpaceDE w:val="0"/>
        <w:autoSpaceDN w:val="0"/>
        <w:adjustRightInd w:val="0"/>
        <w:jc w:val="center"/>
        <w:rPr>
          <w:rFonts w:eastAsiaTheme="minorHAnsi"/>
          <w:color w:val="000000"/>
          <w:sz w:val="22"/>
          <w:szCs w:val="22"/>
          <w:lang w:eastAsia="en-US"/>
        </w:rPr>
      </w:pPr>
      <w:r w:rsidRPr="0084618F">
        <w:rPr>
          <w:rFonts w:eastAsiaTheme="minorHAnsi"/>
          <w:b/>
          <w:bCs/>
          <w:color w:val="000000"/>
          <w:sz w:val="22"/>
          <w:szCs w:val="22"/>
          <w:lang w:eastAsia="en-US"/>
        </w:rPr>
        <w:t xml:space="preserve">G = ----- x </w:t>
      </w:r>
      <w:proofErr w:type="spellStart"/>
      <w:r w:rsidRPr="0084618F">
        <w:rPr>
          <w:rFonts w:eastAsiaTheme="minorHAnsi"/>
          <w:b/>
          <w:bCs/>
          <w:color w:val="000000"/>
          <w:sz w:val="22"/>
          <w:szCs w:val="22"/>
          <w:lang w:eastAsia="en-US"/>
        </w:rPr>
        <w:t>Zg</w:t>
      </w:r>
      <w:proofErr w:type="spellEnd"/>
    </w:p>
    <w:p w14:paraId="5DF5E1C6" w14:textId="77777777" w:rsidR="00C77724" w:rsidRPr="00CA0803" w:rsidRDefault="00C77724" w:rsidP="00C77724">
      <w:pPr>
        <w:autoSpaceDE w:val="0"/>
        <w:autoSpaceDN w:val="0"/>
        <w:adjustRightInd w:val="0"/>
        <w:jc w:val="center"/>
        <w:rPr>
          <w:rFonts w:eastAsiaTheme="minorHAnsi"/>
          <w:sz w:val="22"/>
          <w:szCs w:val="22"/>
          <w:lang w:eastAsia="en-US"/>
        </w:rPr>
      </w:pPr>
      <w:r w:rsidRPr="00CA0803">
        <w:rPr>
          <w:rFonts w:eastAsiaTheme="minorHAnsi"/>
          <w:sz w:val="22"/>
          <w:szCs w:val="22"/>
          <w:lang w:eastAsia="en-US"/>
        </w:rPr>
        <w:t>60</w:t>
      </w:r>
    </w:p>
    <w:p w14:paraId="3CE35068" w14:textId="77777777" w:rsidR="00C77724" w:rsidRPr="0084618F" w:rsidRDefault="00C77724" w:rsidP="00C77724">
      <w:pPr>
        <w:autoSpaceDE w:val="0"/>
        <w:autoSpaceDN w:val="0"/>
        <w:adjustRightInd w:val="0"/>
        <w:jc w:val="center"/>
        <w:rPr>
          <w:rFonts w:eastAsiaTheme="minorHAnsi"/>
          <w:color w:val="000000"/>
          <w:sz w:val="22"/>
          <w:szCs w:val="22"/>
          <w:lang w:eastAsia="en-US"/>
        </w:rPr>
      </w:pPr>
    </w:p>
    <w:p w14:paraId="779079B3" w14:textId="77777777" w:rsidR="00C77724" w:rsidRPr="0084618F" w:rsidRDefault="00C77724" w:rsidP="00C77724">
      <w:pPr>
        <w:autoSpaceDE w:val="0"/>
        <w:autoSpaceDN w:val="0"/>
        <w:adjustRightInd w:val="0"/>
        <w:rPr>
          <w:rFonts w:eastAsiaTheme="minorHAnsi"/>
          <w:color w:val="000000"/>
          <w:sz w:val="22"/>
          <w:szCs w:val="22"/>
          <w:lang w:eastAsia="en-US"/>
        </w:rPr>
      </w:pPr>
      <w:r w:rsidRPr="0084618F">
        <w:rPr>
          <w:rFonts w:eastAsiaTheme="minorHAnsi"/>
          <w:color w:val="000000"/>
          <w:sz w:val="22"/>
          <w:szCs w:val="22"/>
          <w:lang w:eastAsia="en-US"/>
        </w:rPr>
        <w:t xml:space="preserve">gdzie poszczególne litery oznaczają: </w:t>
      </w:r>
    </w:p>
    <w:p w14:paraId="7C99B2A6" w14:textId="77777777" w:rsidR="00C77724" w:rsidRPr="0084618F" w:rsidRDefault="00C77724" w:rsidP="00C77724">
      <w:pPr>
        <w:autoSpaceDE w:val="0"/>
        <w:autoSpaceDN w:val="0"/>
        <w:adjustRightInd w:val="0"/>
        <w:rPr>
          <w:rFonts w:eastAsiaTheme="minorHAnsi"/>
          <w:color w:val="000000"/>
          <w:sz w:val="22"/>
          <w:szCs w:val="22"/>
          <w:lang w:eastAsia="en-US"/>
        </w:rPr>
      </w:pPr>
      <w:r w:rsidRPr="0084618F">
        <w:rPr>
          <w:rFonts w:eastAsiaTheme="minorHAnsi"/>
          <w:color w:val="000000"/>
          <w:sz w:val="22"/>
          <w:szCs w:val="22"/>
          <w:lang w:eastAsia="en-US"/>
        </w:rPr>
        <w:t xml:space="preserve">G – liczba punktów w kryterium „okres gwarancji na przedmiot zamówienia” </w:t>
      </w:r>
    </w:p>
    <w:p w14:paraId="2F67766D" w14:textId="77777777" w:rsidR="00C77724" w:rsidRPr="0084618F" w:rsidRDefault="00C77724" w:rsidP="00C77724">
      <w:pPr>
        <w:autoSpaceDE w:val="0"/>
        <w:autoSpaceDN w:val="0"/>
        <w:adjustRightInd w:val="0"/>
        <w:rPr>
          <w:rFonts w:eastAsiaTheme="minorHAnsi"/>
          <w:color w:val="000000"/>
          <w:sz w:val="22"/>
          <w:szCs w:val="22"/>
          <w:lang w:eastAsia="en-US"/>
        </w:rPr>
      </w:pPr>
      <w:r w:rsidRPr="0084618F">
        <w:rPr>
          <w:rFonts w:eastAsiaTheme="minorHAnsi"/>
          <w:color w:val="000000"/>
          <w:sz w:val="22"/>
          <w:szCs w:val="22"/>
          <w:lang w:eastAsia="en-US"/>
        </w:rPr>
        <w:t xml:space="preserve">GB – okres gwarancji oferty badanej </w:t>
      </w:r>
    </w:p>
    <w:p w14:paraId="2F3711A2" w14:textId="77777777" w:rsidR="00C77724" w:rsidRPr="0084618F" w:rsidRDefault="00C77724" w:rsidP="00C77724">
      <w:pPr>
        <w:autoSpaceDE w:val="0"/>
        <w:autoSpaceDN w:val="0"/>
        <w:adjustRightInd w:val="0"/>
        <w:rPr>
          <w:rFonts w:eastAsiaTheme="minorHAnsi"/>
          <w:color w:val="000000"/>
          <w:sz w:val="22"/>
          <w:szCs w:val="22"/>
          <w:lang w:eastAsia="en-US"/>
        </w:rPr>
      </w:pPr>
      <w:proofErr w:type="spellStart"/>
      <w:r w:rsidRPr="0084618F">
        <w:rPr>
          <w:rFonts w:eastAsiaTheme="minorHAnsi"/>
          <w:color w:val="000000"/>
          <w:sz w:val="22"/>
          <w:szCs w:val="22"/>
          <w:lang w:eastAsia="en-US"/>
        </w:rPr>
        <w:t>Zg</w:t>
      </w:r>
      <w:proofErr w:type="spellEnd"/>
      <w:r w:rsidRPr="0084618F">
        <w:rPr>
          <w:rFonts w:eastAsiaTheme="minorHAnsi"/>
          <w:color w:val="000000"/>
          <w:sz w:val="22"/>
          <w:szCs w:val="22"/>
          <w:lang w:eastAsia="en-US"/>
        </w:rPr>
        <w:t xml:space="preserve"> – znaczenie (waga) kryterium „okres gwarancji na przedmiot zamówienia” – </w:t>
      </w:r>
      <w:r w:rsidR="00352098">
        <w:rPr>
          <w:rFonts w:eastAsiaTheme="minorHAnsi"/>
          <w:b/>
          <w:bCs/>
          <w:color w:val="000000"/>
          <w:sz w:val="22"/>
          <w:szCs w:val="22"/>
          <w:lang w:eastAsia="en-US"/>
        </w:rPr>
        <w:t>4</w:t>
      </w:r>
      <w:r w:rsidRPr="0084618F">
        <w:rPr>
          <w:rFonts w:eastAsiaTheme="minorHAnsi"/>
          <w:b/>
          <w:bCs/>
          <w:color w:val="000000"/>
          <w:sz w:val="22"/>
          <w:szCs w:val="22"/>
          <w:lang w:eastAsia="en-US"/>
        </w:rPr>
        <w:t xml:space="preserve">0 pkt. </w:t>
      </w:r>
    </w:p>
    <w:p w14:paraId="6EAC4C1D" w14:textId="77777777" w:rsidR="00C77724" w:rsidRPr="0084618F" w:rsidRDefault="00C77724" w:rsidP="00C77724">
      <w:pPr>
        <w:autoSpaceDE w:val="0"/>
        <w:autoSpaceDN w:val="0"/>
        <w:adjustRightInd w:val="0"/>
        <w:rPr>
          <w:rFonts w:eastAsiaTheme="minorHAnsi"/>
          <w:color w:val="000000"/>
          <w:sz w:val="22"/>
          <w:szCs w:val="22"/>
          <w:lang w:eastAsia="en-US"/>
        </w:rPr>
      </w:pPr>
    </w:p>
    <w:p w14:paraId="62F0F3B0" w14:textId="77777777" w:rsidR="00C77724" w:rsidRPr="0084618F" w:rsidRDefault="00C77724" w:rsidP="00C77724">
      <w:pPr>
        <w:autoSpaceDE w:val="0"/>
        <w:autoSpaceDN w:val="0"/>
        <w:adjustRightInd w:val="0"/>
        <w:rPr>
          <w:rFonts w:eastAsiaTheme="minorHAnsi"/>
          <w:color w:val="000000"/>
          <w:sz w:val="22"/>
          <w:szCs w:val="22"/>
          <w:lang w:eastAsia="en-US"/>
        </w:rPr>
      </w:pPr>
      <w:r w:rsidRPr="0084618F">
        <w:rPr>
          <w:rFonts w:eastAsiaTheme="minorHAnsi"/>
          <w:color w:val="000000"/>
          <w:sz w:val="22"/>
          <w:szCs w:val="22"/>
          <w:lang w:eastAsia="en-US"/>
        </w:rPr>
        <w:t xml:space="preserve">Zamawiający przyzna punkty w tym kryterium w oparciu o informacje podane w Formularzu oferty (Załącznik nr 1 do SWZ). </w:t>
      </w:r>
    </w:p>
    <w:p w14:paraId="50C18A37" w14:textId="77777777" w:rsidR="00851E59" w:rsidRPr="0084618F" w:rsidRDefault="00C77724" w:rsidP="00C77724">
      <w:pPr>
        <w:pStyle w:val="Tekstpodstawowy"/>
        <w:tabs>
          <w:tab w:val="left" w:pos="567"/>
        </w:tabs>
        <w:spacing w:line="276" w:lineRule="auto"/>
        <w:rPr>
          <w:rFonts w:eastAsiaTheme="minorHAnsi"/>
          <w:color w:val="000000"/>
          <w:sz w:val="22"/>
          <w:szCs w:val="22"/>
          <w:lang w:eastAsia="en-US"/>
        </w:rPr>
      </w:pPr>
      <w:r w:rsidRPr="0084618F">
        <w:rPr>
          <w:rFonts w:eastAsiaTheme="minorHAnsi"/>
          <w:color w:val="000000"/>
          <w:sz w:val="22"/>
          <w:szCs w:val="22"/>
          <w:lang w:eastAsia="en-US"/>
        </w:rPr>
        <w:t xml:space="preserve">W zakresie kryterium „okres gwarancji na przedmiot zamówienia” okres gwarancji musi być wyrażony </w:t>
      </w:r>
      <w:r w:rsidRPr="002D0AD6">
        <w:rPr>
          <w:rFonts w:eastAsiaTheme="minorHAnsi"/>
          <w:sz w:val="22"/>
          <w:szCs w:val="22"/>
          <w:lang w:eastAsia="en-US"/>
        </w:rPr>
        <w:t>w całych miesiącach (</w:t>
      </w:r>
      <w:r w:rsidRPr="004475A2">
        <w:rPr>
          <w:rFonts w:eastAsiaTheme="minorHAnsi"/>
          <w:b/>
          <w:bCs/>
          <w:sz w:val="22"/>
          <w:szCs w:val="22"/>
          <w:lang w:eastAsia="en-US"/>
        </w:rPr>
        <w:t>min. 36 miesięcy, max. 60 miesięcy</w:t>
      </w:r>
      <w:r w:rsidRPr="002D0AD6">
        <w:rPr>
          <w:rFonts w:eastAsiaTheme="minorHAnsi"/>
          <w:sz w:val="22"/>
          <w:szCs w:val="22"/>
          <w:lang w:eastAsia="en-US"/>
        </w:rPr>
        <w:t xml:space="preserve">). Zaoferowanie okresu dłuższego niż 60 </w:t>
      </w:r>
      <w:r w:rsidRPr="0084618F">
        <w:rPr>
          <w:rFonts w:eastAsiaTheme="minorHAnsi"/>
          <w:color w:val="000000"/>
          <w:sz w:val="22"/>
          <w:szCs w:val="22"/>
          <w:lang w:eastAsia="en-US"/>
        </w:rPr>
        <w:t>miesięcy nie będzie dodatkowo punktowane. W takiej sytuacji Wyko</w:t>
      </w:r>
      <w:r w:rsidR="000064DB">
        <w:rPr>
          <w:rFonts w:eastAsiaTheme="minorHAnsi"/>
          <w:color w:val="000000"/>
          <w:sz w:val="22"/>
          <w:szCs w:val="22"/>
          <w:lang w:eastAsia="en-US"/>
        </w:rPr>
        <w:t>nawca otrzyma 4</w:t>
      </w:r>
      <w:r w:rsidRPr="0084618F">
        <w:rPr>
          <w:rFonts w:eastAsiaTheme="minorHAnsi"/>
          <w:color w:val="000000"/>
          <w:sz w:val="22"/>
          <w:szCs w:val="22"/>
          <w:lang w:eastAsia="en-US"/>
        </w:rPr>
        <w:t>0 punktów. W przypadku gdy Wykonawca zadeklaruje okres gwarancji krótszy niż 36 miesięcy - oferta Wykonawcy zostanie odrzucona jako niezgodna z SWZ. W przypadku, gdy Wykonawca nie określi w Formularzu oferty liczby miesięcy gwarancji na przedmiot zamówienia – Zamawiający przyzna w tym kryterium punkty - przyjmując minimalny okres gwarancji 36 miesięcy.</w:t>
      </w:r>
    </w:p>
    <w:p w14:paraId="2BE053AC" w14:textId="77777777" w:rsidR="00C77724" w:rsidRPr="0084618F" w:rsidRDefault="00C77724" w:rsidP="00C77724">
      <w:pPr>
        <w:pStyle w:val="Tekstpodstawowy"/>
        <w:tabs>
          <w:tab w:val="left" w:pos="567"/>
        </w:tabs>
        <w:spacing w:line="276" w:lineRule="auto"/>
        <w:rPr>
          <w:sz w:val="22"/>
          <w:szCs w:val="22"/>
          <w:u w:val="single"/>
        </w:rPr>
      </w:pPr>
    </w:p>
    <w:p w14:paraId="57F6B258" w14:textId="77777777" w:rsidR="00703069" w:rsidRPr="0083280C" w:rsidRDefault="00703069" w:rsidP="00703069">
      <w:pPr>
        <w:pStyle w:val="Tekstpodstawowy"/>
        <w:numPr>
          <w:ilvl w:val="0"/>
          <w:numId w:val="1"/>
        </w:numPr>
        <w:tabs>
          <w:tab w:val="left" w:pos="567"/>
        </w:tabs>
        <w:spacing w:line="276" w:lineRule="auto"/>
        <w:rPr>
          <w:sz w:val="22"/>
          <w:szCs w:val="22"/>
        </w:rPr>
      </w:pPr>
      <w:r w:rsidRPr="0084618F">
        <w:rPr>
          <w:sz w:val="22"/>
          <w:szCs w:val="22"/>
        </w:rPr>
        <w:t>Jeżeli nie można wybrać najkorzystniejszej oferty z uwagi na to, że dwie lub więcej ofert przedstawia taki sam bilans ceny lub kosztu i innych kryteriów oceny ofert, zamawiający</w:t>
      </w:r>
      <w:r w:rsidRPr="0083280C">
        <w:rPr>
          <w:sz w:val="22"/>
          <w:szCs w:val="22"/>
        </w:rPr>
        <w:t xml:space="preserve"> wybiera spośród tych ofert ofertę, która otrzymała najwyższą ocenę w kryterium o najwyższej wadze.</w:t>
      </w:r>
    </w:p>
    <w:p w14:paraId="2E24B109" w14:textId="77777777" w:rsidR="00703069" w:rsidRPr="0083280C" w:rsidRDefault="00703069" w:rsidP="00703069">
      <w:pPr>
        <w:pStyle w:val="Tekstpodstawowy"/>
        <w:numPr>
          <w:ilvl w:val="0"/>
          <w:numId w:val="1"/>
        </w:numPr>
        <w:tabs>
          <w:tab w:val="left" w:pos="567"/>
        </w:tabs>
        <w:spacing w:line="276" w:lineRule="auto"/>
        <w:rPr>
          <w:sz w:val="22"/>
          <w:szCs w:val="22"/>
        </w:rPr>
      </w:pPr>
      <w:r w:rsidRPr="0083280C">
        <w:rPr>
          <w:sz w:val="22"/>
          <w:szCs w:val="22"/>
        </w:rPr>
        <w:t>Jeżeli oferty otrzymały taką samą ocenę w kryterium o najwyższej wadze, zamawiający wybiera ofertę z najniższą ceną lub najniższym kosztem.</w:t>
      </w:r>
    </w:p>
    <w:p w14:paraId="50A882A8" w14:textId="77777777" w:rsidR="00703069" w:rsidRPr="0083280C" w:rsidRDefault="00703069" w:rsidP="00703069">
      <w:pPr>
        <w:pStyle w:val="Tekstpodstawowy"/>
        <w:numPr>
          <w:ilvl w:val="0"/>
          <w:numId w:val="1"/>
        </w:numPr>
        <w:tabs>
          <w:tab w:val="left" w:pos="567"/>
        </w:tabs>
        <w:spacing w:line="276" w:lineRule="auto"/>
        <w:rPr>
          <w:sz w:val="22"/>
          <w:szCs w:val="22"/>
        </w:rPr>
      </w:pPr>
      <w:r w:rsidRPr="0083280C">
        <w:rPr>
          <w:sz w:val="22"/>
          <w:szCs w:val="22"/>
        </w:rPr>
        <w:t>Jeżeli nie można dokonać wyboru oferty w sposób, o którym mowa w ust. 4, zamawiający wzywa wykonawców, którzy złożyli te oferty, do złożenia w terminie określonym przez zamawiającego ofert dodatkowych zawierających nową cenę lub koszt.</w:t>
      </w:r>
    </w:p>
    <w:p w14:paraId="6BA93F72" w14:textId="77777777" w:rsidR="00703069" w:rsidRPr="0083280C" w:rsidRDefault="00703069" w:rsidP="00703069">
      <w:pPr>
        <w:pStyle w:val="Tekstpodstawowy"/>
        <w:numPr>
          <w:ilvl w:val="0"/>
          <w:numId w:val="1"/>
        </w:numPr>
        <w:tabs>
          <w:tab w:val="left" w:pos="567"/>
        </w:tabs>
        <w:spacing w:line="276" w:lineRule="auto"/>
        <w:rPr>
          <w:sz w:val="22"/>
          <w:szCs w:val="22"/>
        </w:rPr>
      </w:pPr>
      <w:r w:rsidRPr="0083280C">
        <w:rPr>
          <w:sz w:val="22"/>
          <w:szCs w:val="22"/>
        </w:rPr>
        <w:t>Za ofertę najkorzystniejszą będzie uznana oferta, która przy uwzględnieniu powyższych kryteriów i ich wag otrzyma najwyższą punktację.</w:t>
      </w:r>
    </w:p>
    <w:p w14:paraId="56F3DF24" w14:textId="77777777" w:rsidR="00703069" w:rsidRDefault="00703069" w:rsidP="00703069">
      <w:pPr>
        <w:pStyle w:val="Tekstpodstawowy"/>
        <w:numPr>
          <w:ilvl w:val="0"/>
          <w:numId w:val="1"/>
        </w:numPr>
        <w:tabs>
          <w:tab w:val="left" w:pos="567"/>
        </w:tabs>
        <w:spacing w:line="276" w:lineRule="auto"/>
        <w:rPr>
          <w:sz w:val="22"/>
          <w:szCs w:val="22"/>
        </w:rPr>
      </w:pPr>
      <w:r w:rsidRPr="0083280C">
        <w:rPr>
          <w:sz w:val="22"/>
          <w:szCs w:val="22"/>
        </w:rPr>
        <w:t>W ramach wszystkich wskazanych i opisanych kryteriów, Wykonawca otrzyma łączną (końcową) ilość punktów wyliczoną w następujący sposób:</w:t>
      </w:r>
    </w:p>
    <w:p w14:paraId="036B0C51" w14:textId="77777777" w:rsidR="00453A11" w:rsidRDefault="00453A11" w:rsidP="00453A11">
      <w:pPr>
        <w:pStyle w:val="Tekstpodstawowy"/>
        <w:spacing w:line="276" w:lineRule="auto"/>
        <w:rPr>
          <w:sz w:val="22"/>
          <w:szCs w:val="22"/>
        </w:rPr>
      </w:pPr>
    </w:p>
    <w:p w14:paraId="4FD8A2F5" w14:textId="77777777" w:rsidR="00453A11" w:rsidRDefault="00453A11" w:rsidP="00453A11">
      <w:pPr>
        <w:pStyle w:val="Tekstpodstawowy"/>
        <w:spacing w:line="276" w:lineRule="auto"/>
        <w:rPr>
          <w:sz w:val="22"/>
          <w:szCs w:val="22"/>
        </w:rPr>
      </w:pPr>
    </w:p>
    <w:p w14:paraId="57568598" w14:textId="77777777" w:rsidR="00453A11" w:rsidRDefault="00453A11" w:rsidP="00453A11">
      <w:pPr>
        <w:pStyle w:val="Tekstpodstawowy"/>
        <w:spacing w:line="276" w:lineRule="auto"/>
        <w:rPr>
          <w:sz w:val="22"/>
          <w:szCs w:val="22"/>
        </w:rPr>
      </w:pPr>
    </w:p>
    <w:p w14:paraId="724A757C" w14:textId="77777777" w:rsidR="00453A11" w:rsidRPr="0083280C" w:rsidRDefault="00453A11" w:rsidP="00453A11">
      <w:pPr>
        <w:pStyle w:val="Tekstpodstawowy"/>
        <w:spacing w:line="276" w:lineRule="auto"/>
        <w:rPr>
          <w:sz w:val="22"/>
          <w:szCs w:val="22"/>
        </w:rPr>
      </w:pPr>
    </w:p>
    <w:p w14:paraId="64C4431D" w14:textId="77777777" w:rsidR="00703069" w:rsidRPr="0083280C" w:rsidRDefault="00703069" w:rsidP="00703069">
      <w:pPr>
        <w:pStyle w:val="Tekstpodstawowy"/>
        <w:tabs>
          <w:tab w:val="left" w:pos="567"/>
        </w:tabs>
        <w:spacing w:line="276" w:lineRule="auto"/>
        <w:rPr>
          <w:b/>
          <w:sz w:val="22"/>
          <w:szCs w:val="22"/>
        </w:rPr>
      </w:pPr>
    </w:p>
    <w:p w14:paraId="584FA3F9" w14:textId="77777777" w:rsidR="00703069" w:rsidRPr="0083280C" w:rsidRDefault="00703069" w:rsidP="00703069">
      <w:pPr>
        <w:pStyle w:val="Tekstpodstawowy"/>
        <w:spacing w:line="276" w:lineRule="auto"/>
        <w:jc w:val="center"/>
        <w:rPr>
          <w:b/>
          <w:sz w:val="22"/>
          <w:szCs w:val="22"/>
        </w:rPr>
      </w:pPr>
      <w:r w:rsidRPr="0083280C">
        <w:rPr>
          <w:b/>
          <w:sz w:val="22"/>
          <w:szCs w:val="22"/>
        </w:rPr>
        <w:t>KIP = C + G</w:t>
      </w:r>
    </w:p>
    <w:p w14:paraId="02526BA4" w14:textId="77777777" w:rsidR="00703069" w:rsidRPr="0083280C" w:rsidRDefault="00703069" w:rsidP="00703069">
      <w:pPr>
        <w:pStyle w:val="Tekstpodstawowy"/>
        <w:spacing w:line="276" w:lineRule="auto"/>
        <w:rPr>
          <w:b/>
          <w:sz w:val="22"/>
          <w:szCs w:val="22"/>
        </w:rPr>
      </w:pPr>
    </w:p>
    <w:p w14:paraId="2EF82070" w14:textId="77777777" w:rsidR="00703069" w:rsidRPr="0083280C" w:rsidRDefault="00703069" w:rsidP="00703069">
      <w:pPr>
        <w:pStyle w:val="Tekstpodstawowy"/>
        <w:spacing w:line="276" w:lineRule="auto"/>
        <w:rPr>
          <w:b/>
          <w:sz w:val="22"/>
          <w:szCs w:val="22"/>
        </w:rPr>
      </w:pPr>
      <w:r w:rsidRPr="0083280C">
        <w:rPr>
          <w:b/>
          <w:sz w:val="22"/>
          <w:szCs w:val="22"/>
        </w:rPr>
        <w:t>gdzie poszczególne symbole oznaczają:</w:t>
      </w:r>
    </w:p>
    <w:p w14:paraId="00012277" w14:textId="77777777" w:rsidR="00703069" w:rsidRPr="0083280C" w:rsidRDefault="00703069" w:rsidP="00703069">
      <w:pPr>
        <w:pStyle w:val="Tekstpodstawowy"/>
        <w:spacing w:line="276" w:lineRule="auto"/>
        <w:rPr>
          <w:b/>
          <w:sz w:val="22"/>
          <w:szCs w:val="22"/>
        </w:rPr>
      </w:pPr>
    </w:p>
    <w:p w14:paraId="4693D512" w14:textId="77777777" w:rsidR="00703069" w:rsidRPr="0083280C" w:rsidRDefault="00703069" w:rsidP="00703069">
      <w:pPr>
        <w:pStyle w:val="Tekstpodstawowy"/>
        <w:spacing w:line="276" w:lineRule="auto"/>
        <w:rPr>
          <w:b/>
          <w:sz w:val="22"/>
          <w:szCs w:val="22"/>
        </w:rPr>
      </w:pPr>
      <w:r w:rsidRPr="0083280C">
        <w:rPr>
          <w:b/>
          <w:sz w:val="22"/>
          <w:szCs w:val="22"/>
        </w:rPr>
        <w:lastRenderedPageBreak/>
        <w:t xml:space="preserve">KIP – </w:t>
      </w:r>
      <w:r w:rsidRPr="0083280C">
        <w:rPr>
          <w:sz w:val="22"/>
          <w:szCs w:val="22"/>
        </w:rPr>
        <w:t>końcowa ilość punktów,</w:t>
      </w:r>
    </w:p>
    <w:p w14:paraId="3061E2F7" w14:textId="77777777" w:rsidR="00703069" w:rsidRPr="0083280C" w:rsidRDefault="00703069" w:rsidP="00703069">
      <w:pPr>
        <w:pStyle w:val="Tekstpodstawowy"/>
        <w:spacing w:line="276" w:lineRule="auto"/>
        <w:rPr>
          <w:b/>
          <w:sz w:val="22"/>
          <w:szCs w:val="22"/>
        </w:rPr>
      </w:pPr>
      <w:r w:rsidRPr="0083280C">
        <w:rPr>
          <w:b/>
          <w:sz w:val="22"/>
          <w:szCs w:val="22"/>
        </w:rPr>
        <w:t xml:space="preserve">C – </w:t>
      </w:r>
      <w:r w:rsidRPr="0083280C">
        <w:rPr>
          <w:sz w:val="22"/>
          <w:szCs w:val="22"/>
        </w:rPr>
        <w:t xml:space="preserve">ilość punktów uzyskanych w kryterium: </w:t>
      </w:r>
      <w:r w:rsidRPr="0083280C">
        <w:rPr>
          <w:b/>
          <w:sz w:val="22"/>
          <w:szCs w:val="22"/>
        </w:rPr>
        <w:t>cena ofertowa,</w:t>
      </w:r>
    </w:p>
    <w:p w14:paraId="364CF3C0" w14:textId="77777777" w:rsidR="00703069" w:rsidRPr="0083280C" w:rsidRDefault="00703069" w:rsidP="00703069">
      <w:pPr>
        <w:pStyle w:val="Tekstpodstawowy"/>
        <w:tabs>
          <w:tab w:val="left" w:pos="567"/>
        </w:tabs>
        <w:spacing w:line="276" w:lineRule="auto"/>
        <w:rPr>
          <w:sz w:val="22"/>
          <w:szCs w:val="22"/>
        </w:rPr>
      </w:pPr>
      <w:r w:rsidRPr="0083280C">
        <w:rPr>
          <w:b/>
          <w:sz w:val="22"/>
          <w:szCs w:val="22"/>
        </w:rPr>
        <w:t xml:space="preserve">G –  </w:t>
      </w:r>
      <w:r w:rsidRPr="0083280C">
        <w:rPr>
          <w:sz w:val="22"/>
          <w:szCs w:val="22"/>
        </w:rPr>
        <w:t xml:space="preserve">ilość punktów uzyskanych w kryterium: </w:t>
      </w:r>
      <w:r w:rsidRPr="0083280C">
        <w:rPr>
          <w:b/>
          <w:sz w:val="22"/>
          <w:szCs w:val="22"/>
        </w:rPr>
        <w:t xml:space="preserve">okres gwarancji na przedmiot zamówienia. </w:t>
      </w:r>
    </w:p>
    <w:p w14:paraId="412FD44F" w14:textId="77777777" w:rsidR="00703069" w:rsidRDefault="00703069" w:rsidP="00703069">
      <w:pPr>
        <w:spacing w:line="276" w:lineRule="auto"/>
        <w:rPr>
          <w:sz w:val="22"/>
          <w:szCs w:val="22"/>
        </w:rPr>
      </w:pPr>
    </w:p>
    <w:p w14:paraId="62F0A015" w14:textId="77777777" w:rsidR="00703069" w:rsidRPr="0083280C" w:rsidRDefault="00703069" w:rsidP="00017F81">
      <w:pPr>
        <w:pStyle w:val="Nagwek2"/>
        <w:numPr>
          <w:ilvl w:val="0"/>
          <w:numId w:val="64"/>
        </w:numPr>
        <w:spacing w:line="276" w:lineRule="auto"/>
        <w:rPr>
          <w:rFonts w:ascii="Times New Roman" w:hAnsi="Times New Roman"/>
          <w:szCs w:val="22"/>
          <w:u w:val="single"/>
        </w:rPr>
      </w:pPr>
      <w:bookmarkStart w:id="30" w:name="_Toc74117458"/>
      <w:r w:rsidRPr="0083280C">
        <w:rPr>
          <w:rFonts w:ascii="Times New Roman" w:hAnsi="Times New Roman"/>
          <w:bCs/>
          <w:szCs w:val="22"/>
        </w:rPr>
        <w:t>INFORMACJE O FORMALNOŚCIACH, JAKIE MUSZĄ ZOSTAĆ DOPEŁNIONE PO WYBORZE OFERTY W CELU ZAWARCIA UMOWY W SPRAWIE ZAMÓWIENIA PUBLICZNEGO</w:t>
      </w:r>
      <w:bookmarkEnd w:id="30"/>
    </w:p>
    <w:p w14:paraId="443A271C" w14:textId="77777777" w:rsidR="00703069" w:rsidRPr="0083280C" w:rsidRDefault="00703069" w:rsidP="00703069">
      <w:pPr>
        <w:spacing w:line="276" w:lineRule="auto"/>
        <w:jc w:val="both"/>
        <w:rPr>
          <w:sz w:val="22"/>
          <w:szCs w:val="22"/>
        </w:rPr>
      </w:pPr>
    </w:p>
    <w:p w14:paraId="05FB4314" w14:textId="77777777" w:rsidR="00703069" w:rsidRPr="0083280C" w:rsidRDefault="00703069" w:rsidP="00484502">
      <w:pPr>
        <w:pStyle w:val="Akapitzlist"/>
        <w:numPr>
          <w:ilvl w:val="3"/>
          <w:numId w:val="44"/>
        </w:numPr>
        <w:spacing w:line="276" w:lineRule="auto"/>
        <w:ind w:left="426" w:hanging="426"/>
        <w:jc w:val="both"/>
        <w:rPr>
          <w:sz w:val="22"/>
          <w:szCs w:val="22"/>
        </w:rPr>
      </w:pPr>
      <w:r w:rsidRPr="0083280C">
        <w:rPr>
          <w:sz w:val="22"/>
          <w:szCs w:val="22"/>
        </w:rPr>
        <w:t>Umowa w sprawie zamówienia publicznego może zostać zawarta wyłącznie z Wykonawcą, którego oferta zostanie wybrana jako najkorzystniejsza, po upływie terminów określonych w art. 308 ust. 2 ustawy.</w:t>
      </w:r>
    </w:p>
    <w:p w14:paraId="13490AF1" w14:textId="77777777" w:rsidR="00703069" w:rsidRPr="0083280C" w:rsidRDefault="00703069" w:rsidP="00484502">
      <w:pPr>
        <w:pStyle w:val="Akapitzlist"/>
        <w:numPr>
          <w:ilvl w:val="3"/>
          <w:numId w:val="44"/>
        </w:numPr>
        <w:spacing w:line="276" w:lineRule="auto"/>
        <w:ind w:left="426" w:hanging="426"/>
        <w:jc w:val="both"/>
        <w:rPr>
          <w:sz w:val="22"/>
          <w:szCs w:val="22"/>
        </w:rPr>
      </w:pPr>
      <w:r w:rsidRPr="0083280C">
        <w:rPr>
          <w:sz w:val="22"/>
          <w:szCs w:val="22"/>
        </w:rPr>
        <w:t>W przypadku wniesienia odwołania, z zastrzeżeniem wyjątków przewidzianych w ustawie, Zamawiający nie może zawrzeć umowy do czasu ogłoszenia przez Krajową Izbę Odwoławczą (zwanej dalej KIO lub Izbą) wyroku lub postanowienia kończącego postępowanie odwoławcze.</w:t>
      </w:r>
    </w:p>
    <w:p w14:paraId="74358DA0" w14:textId="611207D4" w:rsidR="00703069" w:rsidRPr="00851E59" w:rsidRDefault="00703069" w:rsidP="00484502">
      <w:pPr>
        <w:pStyle w:val="Akapitzlist"/>
        <w:numPr>
          <w:ilvl w:val="3"/>
          <w:numId w:val="44"/>
        </w:numPr>
        <w:spacing w:line="276" w:lineRule="auto"/>
        <w:ind w:left="426" w:hanging="426"/>
        <w:jc w:val="both"/>
        <w:rPr>
          <w:b/>
          <w:sz w:val="22"/>
          <w:szCs w:val="22"/>
          <w:u w:val="single"/>
        </w:rPr>
      </w:pPr>
      <w:r w:rsidRPr="00851E59">
        <w:rPr>
          <w:b/>
          <w:sz w:val="22"/>
          <w:szCs w:val="22"/>
          <w:u w:val="single"/>
        </w:rPr>
        <w:t>Po wyborze najkorzystniejszej oferty, w celu zawarcia umowy w sprawie zamówienia publicznego, Wykonawca</w:t>
      </w:r>
      <w:r w:rsidR="00C357B4">
        <w:rPr>
          <w:b/>
          <w:sz w:val="22"/>
          <w:szCs w:val="22"/>
          <w:u w:val="single"/>
        </w:rPr>
        <w:t xml:space="preserve"> </w:t>
      </w:r>
      <w:r w:rsidRPr="00851E59">
        <w:rPr>
          <w:b/>
          <w:sz w:val="22"/>
          <w:szCs w:val="22"/>
          <w:u w:val="single"/>
        </w:rPr>
        <w:t xml:space="preserve"> zobowiązany będzie do:</w:t>
      </w:r>
    </w:p>
    <w:p w14:paraId="4587174E" w14:textId="77777777" w:rsidR="00703069" w:rsidRPr="00851E59" w:rsidRDefault="00703069" w:rsidP="00017F81">
      <w:pPr>
        <w:pStyle w:val="Tekstpodstawowy"/>
        <w:numPr>
          <w:ilvl w:val="0"/>
          <w:numId w:val="56"/>
        </w:numPr>
        <w:spacing w:line="276" w:lineRule="auto"/>
        <w:rPr>
          <w:sz w:val="22"/>
          <w:szCs w:val="22"/>
        </w:rPr>
      </w:pPr>
      <w:r w:rsidRPr="00851E59">
        <w:rPr>
          <w:sz w:val="22"/>
          <w:szCs w:val="22"/>
        </w:rPr>
        <w:t xml:space="preserve">Wnieść zabezpieczenie należytego wykonania umowy zgodnie z warunkami określonymi w projektowanych postanowieniach umownych – załącznik nr 4 do SWZ </w:t>
      </w:r>
      <w:r w:rsidRPr="00851E59">
        <w:rPr>
          <w:bCs/>
          <w:color w:val="000000"/>
          <w:sz w:val="22"/>
          <w:szCs w:val="22"/>
        </w:rPr>
        <w:t xml:space="preserve">oraz określonymi w </w:t>
      </w:r>
      <w:r w:rsidRPr="00851E59">
        <w:rPr>
          <w:sz w:val="22"/>
          <w:szCs w:val="22"/>
        </w:rPr>
        <w:t xml:space="preserve">Rozdziale </w:t>
      </w:r>
      <w:r w:rsidRPr="00851E59">
        <w:rPr>
          <w:sz w:val="22"/>
          <w:szCs w:val="22"/>
          <w:u w:val="single"/>
        </w:rPr>
        <w:t>XXIV SWZ;</w:t>
      </w:r>
    </w:p>
    <w:p w14:paraId="6A95DFA1" w14:textId="77777777" w:rsidR="00851E59" w:rsidRPr="00851E59" w:rsidRDefault="00851E59" w:rsidP="00017F81">
      <w:pPr>
        <w:pStyle w:val="Tekstpodstawowy"/>
        <w:numPr>
          <w:ilvl w:val="0"/>
          <w:numId w:val="56"/>
        </w:numPr>
        <w:spacing w:line="276" w:lineRule="auto"/>
        <w:rPr>
          <w:sz w:val="22"/>
          <w:szCs w:val="22"/>
        </w:rPr>
      </w:pPr>
      <w:r w:rsidRPr="002D0AD6">
        <w:rPr>
          <w:sz w:val="22"/>
          <w:szCs w:val="22"/>
        </w:rPr>
        <w:t xml:space="preserve">Przedłożyć Zamawiającemu </w:t>
      </w:r>
      <w:r w:rsidRPr="002D0AD6">
        <w:rPr>
          <w:sz w:val="22"/>
          <w:szCs w:val="22"/>
          <w:u w:val="single"/>
        </w:rPr>
        <w:t xml:space="preserve">kopię aktualnej umowy ubezpieczenia (lub polisy) </w:t>
      </w:r>
      <w:r w:rsidRPr="002D0AD6">
        <w:rPr>
          <w:sz w:val="22"/>
          <w:szCs w:val="22"/>
        </w:rPr>
        <w:t xml:space="preserve">zgodnie z </w:t>
      </w:r>
      <w:r w:rsidRPr="00851E59">
        <w:rPr>
          <w:sz w:val="22"/>
          <w:szCs w:val="22"/>
        </w:rPr>
        <w:t xml:space="preserve">warunkami określonymi w projektowanych postanowieniach umownych – załącznik </w:t>
      </w:r>
      <w:r w:rsidRPr="001F3262">
        <w:rPr>
          <w:sz w:val="22"/>
          <w:szCs w:val="22"/>
        </w:rPr>
        <w:t>nr 4 do</w:t>
      </w:r>
      <w:r w:rsidRPr="00851E59">
        <w:rPr>
          <w:sz w:val="22"/>
          <w:szCs w:val="22"/>
        </w:rPr>
        <w:t xml:space="preserve"> SWZ;</w:t>
      </w:r>
    </w:p>
    <w:p w14:paraId="12B10A98" w14:textId="77777777" w:rsidR="00851E59" w:rsidRPr="00851E59" w:rsidRDefault="00851E59" w:rsidP="00017F81">
      <w:pPr>
        <w:pStyle w:val="Tekstpodstawowy"/>
        <w:numPr>
          <w:ilvl w:val="0"/>
          <w:numId w:val="56"/>
        </w:numPr>
        <w:spacing w:line="276" w:lineRule="auto"/>
        <w:rPr>
          <w:sz w:val="22"/>
          <w:szCs w:val="22"/>
        </w:rPr>
      </w:pPr>
      <w:r w:rsidRPr="002D0AD6">
        <w:rPr>
          <w:sz w:val="22"/>
          <w:szCs w:val="22"/>
          <w:u w:val="single"/>
        </w:rPr>
        <w:t xml:space="preserve">Złożenia oświadczenia </w:t>
      </w:r>
      <w:r w:rsidRPr="002D0AD6">
        <w:rPr>
          <w:sz w:val="22"/>
          <w:szCs w:val="22"/>
        </w:rPr>
        <w:t xml:space="preserve">(przez Wykonawcę lub podwykonawcę/dalszego podwykonawcę) </w:t>
      </w:r>
      <w:r w:rsidRPr="002D0AD6">
        <w:rPr>
          <w:sz w:val="22"/>
          <w:szCs w:val="22"/>
          <w:u w:val="single"/>
        </w:rPr>
        <w:t>potwierdzające, że czynności wskazane w opisie przedmiotu zamówienia zostaną wykonane przez osoby zatrudnione na umowę o pracę</w:t>
      </w:r>
      <w:r w:rsidRPr="002D0AD6">
        <w:rPr>
          <w:sz w:val="22"/>
          <w:szCs w:val="22"/>
        </w:rPr>
        <w:t xml:space="preserve">. W oświadczeniu należy wskazać, że osoby, które </w:t>
      </w:r>
      <w:r w:rsidRPr="00851E59">
        <w:rPr>
          <w:sz w:val="22"/>
          <w:szCs w:val="22"/>
        </w:rPr>
        <w:t xml:space="preserve">będą wykonywać te czynności są już zatrudnione na umowę o pracę </w:t>
      </w:r>
      <w:proofErr w:type="gramStart"/>
      <w:r w:rsidRPr="00851E59">
        <w:rPr>
          <w:sz w:val="22"/>
          <w:szCs w:val="22"/>
        </w:rPr>
        <w:t>lub,</w:t>
      </w:r>
      <w:proofErr w:type="gramEnd"/>
      <w:r w:rsidRPr="00851E59">
        <w:rPr>
          <w:sz w:val="22"/>
          <w:szCs w:val="22"/>
        </w:rPr>
        <w:t xml:space="preserve"> że zostaną one zatrudnione na umowę o pracę do realizacji zamówienia w zakresie wymaganych czynności (zobowiązanie Wykonawcy lub podwykonawcy lub dalszego podwykonawcy);</w:t>
      </w:r>
    </w:p>
    <w:p w14:paraId="2CF01A4C" w14:textId="77777777" w:rsidR="00703069" w:rsidRPr="00851E59" w:rsidRDefault="00703069" w:rsidP="00017F81">
      <w:pPr>
        <w:pStyle w:val="Tekstpodstawowy"/>
        <w:numPr>
          <w:ilvl w:val="0"/>
          <w:numId w:val="56"/>
        </w:numPr>
        <w:spacing w:line="276" w:lineRule="auto"/>
        <w:rPr>
          <w:sz w:val="22"/>
          <w:szCs w:val="22"/>
        </w:rPr>
      </w:pPr>
      <w:r w:rsidRPr="00851E59">
        <w:rPr>
          <w:sz w:val="22"/>
          <w:szCs w:val="22"/>
        </w:rPr>
        <w:t>Złożyć dokument pełnomocnictwa dla osoby zawierającej umowę w imieniu Wykonawcy, o ile upoważnienie do reprezentowania Wykonawcy nie wynika z dokumentów rejestrowych Wykonawcy, jeżeli Zamawiający może je uzyskać za pomocą bezpłatnych i ogólnodostępnych baz danych, lub dokument pełnomocnictwa nie został wcześniej złożony w trakcie postępowania o udzielenie zamówienia;</w:t>
      </w:r>
    </w:p>
    <w:p w14:paraId="122DAE7A" w14:textId="77777777" w:rsidR="00703069" w:rsidRPr="00851E59" w:rsidRDefault="00703069" w:rsidP="00017F81">
      <w:pPr>
        <w:pStyle w:val="Tekstpodstawowy"/>
        <w:numPr>
          <w:ilvl w:val="0"/>
          <w:numId w:val="56"/>
        </w:numPr>
        <w:spacing w:line="276" w:lineRule="auto"/>
        <w:rPr>
          <w:sz w:val="22"/>
          <w:szCs w:val="22"/>
        </w:rPr>
      </w:pPr>
      <w:r w:rsidRPr="00851E59">
        <w:rPr>
          <w:sz w:val="22"/>
          <w:szCs w:val="22"/>
        </w:rPr>
        <w:t>W przypadku dokonania wyboru najkorzystniejszej oferty złożonej przez Wykonawców wspólnie ubiegających się o udzielenie zamówienia, przedłożyć umowę regulującą współpracę tych podmiotów (np. umowa konsorcjum, umowa spółki cywilnej).</w:t>
      </w:r>
    </w:p>
    <w:p w14:paraId="7D8B4221" w14:textId="77777777" w:rsidR="00703069" w:rsidRPr="00851E59" w:rsidRDefault="00703069" w:rsidP="00484502">
      <w:pPr>
        <w:pStyle w:val="Akapitzlist"/>
        <w:numPr>
          <w:ilvl w:val="3"/>
          <w:numId w:val="44"/>
        </w:numPr>
        <w:suppressAutoHyphens/>
        <w:autoSpaceDN w:val="0"/>
        <w:spacing w:line="276" w:lineRule="auto"/>
        <w:ind w:left="473"/>
        <w:jc w:val="both"/>
        <w:textAlignment w:val="baseline"/>
        <w:rPr>
          <w:kern w:val="3"/>
          <w:sz w:val="22"/>
          <w:szCs w:val="22"/>
          <w:lang w:eastAsia="zh-CN"/>
        </w:rPr>
      </w:pPr>
      <w:r w:rsidRPr="00851E59">
        <w:rPr>
          <w:sz w:val="22"/>
          <w:szCs w:val="22"/>
        </w:rPr>
        <w:t>Osobą uprawnioną ze strony Zamawiającego do ustalania szczegółów związanych z podpisaniem umowy po wyborze n</w:t>
      </w:r>
      <w:r w:rsidR="002D0AD6">
        <w:rPr>
          <w:sz w:val="22"/>
          <w:szCs w:val="22"/>
        </w:rPr>
        <w:t>ajkorzystniejszej oferty będzie:</w:t>
      </w:r>
      <w:r w:rsidR="00B91C3C" w:rsidRPr="00851E59">
        <w:rPr>
          <w:b/>
          <w:sz w:val="22"/>
          <w:szCs w:val="22"/>
        </w:rPr>
        <w:t xml:space="preserve"> Michał Kasperczyk</w:t>
      </w:r>
      <w:r w:rsidR="002D0AD6">
        <w:rPr>
          <w:b/>
          <w:sz w:val="22"/>
          <w:szCs w:val="22"/>
        </w:rPr>
        <w:t>, Jarosław Wróbel</w:t>
      </w:r>
    </w:p>
    <w:p w14:paraId="6274D496" w14:textId="77777777" w:rsidR="00703069" w:rsidRPr="00851E59" w:rsidRDefault="00703069" w:rsidP="00703069">
      <w:pPr>
        <w:spacing w:line="276" w:lineRule="auto"/>
        <w:rPr>
          <w:sz w:val="22"/>
          <w:szCs w:val="22"/>
        </w:rPr>
      </w:pPr>
    </w:p>
    <w:p w14:paraId="370C6E36" w14:textId="098543A3" w:rsidR="00703069" w:rsidRPr="0083280C" w:rsidRDefault="009855BA" w:rsidP="00017F81">
      <w:pPr>
        <w:pStyle w:val="Nagwek2"/>
        <w:numPr>
          <w:ilvl w:val="0"/>
          <w:numId w:val="64"/>
        </w:numPr>
        <w:spacing w:line="276" w:lineRule="auto"/>
        <w:rPr>
          <w:rFonts w:ascii="Times New Roman" w:hAnsi="Times New Roman"/>
          <w:szCs w:val="22"/>
          <w:u w:val="single"/>
        </w:rPr>
      </w:pPr>
      <w:bookmarkStart w:id="31" w:name="_Toc74117460"/>
      <w:r>
        <w:rPr>
          <w:rFonts w:ascii="Times New Roman" w:hAnsi="Times New Roman"/>
          <w:szCs w:val="22"/>
        </w:rPr>
        <w:t>F</w:t>
      </w:r>
      <w:r w:rsidR="00703069" w:rsidRPr="0083280C">
        <w:rPr>
          <w:rFonts w:ascii="Times New Roman" w:hAnsi="Times New Roman"/>
          <w:szCs w:val="22"/>
        </w:rPr>
        <w:t>WYMAGANIA DOTYCZĄCE ZABEZPIECZENIA NALEŻYTEGO WYKONANIA UMOWY</w:t>
      </w:r>
      <w:bookmarkEnd w:id="31"/>
    </w:p>
    <w:p w14:paraId="72ECE0C9" w14:textId="77777777" w:rsidR="00703069" w:rsidRPr="0083280C" w:rsidRDefault="00703069" w:rsidP="00703069">
      <w:pPr>
        <w:pStyle w:val="Akapitzlist"/>
        <w:spacing w:line="276" w:lineRule="auto"/>
        <w:rPr>
          <w:sz w:val="22"/>
          <w:szCs w:val="22"/>
        </w:rPr>
      </w:pPr>
    </w:p>
    <w:p w14:paraId="047870B1" w14:textId="77777777" w:rsidR="00703069" w:rsidRPr="002D0AD6" w:rsidRDefault="00703069" w:rsidP="00017F81">
      <w:pPr>
        <w:pStyle w:val="Akapitzlist"/>
        <w:numPr>
          <w:ilvl w:val="0"/>
          <w:numId w:val="59"/>
        </w:numPr>
        <w:spacing w:line="276" w:lineRule="auto"/>
        <w:jc w:val="both"/>
        <w:rPr>
          <w:sz w:val="22"/>
          <w:szCs w:val="22"/>
        </w:rPr>
      </w:pPr>
      <w:r w:rsidRPr="0083280C">
        <w:rPr>
          <w:sz w:val="22"/>
          <w:szCs w:val="22"/>
          <w:u w:val="single"/>
        </w:rPr>
        <w:t xml:space="preserve">Wykonawca, którego oferta zostanie wybrana (uznana za najkorzystniejszą) przed podpisaniem umowy zobowiązany jest do wniesienia zabezpieczenia należytego wykonania </w:t>
      </w:r>
      <w:r w:rsidRPr="002D0AD6">
        <w:rPr>
          <w:sz w:val="22"/>
          <w:szCs w:val="22"/>
          <w:u w:val="single"/>
        </w:rPr>
        <w:t xml:space="preserve">umowy, w wysokości </w:t>
      </w:r>
      <w:r w:rsidRPr="002D0AD6">
        <w:rPr>
          <w:b/>
          <w:sz w:val="22"/>
          <w:szCs w:val="22"/>
          <w:u w:val="single"/>
        </w:rPr>
        <w:t xml:space="preserve">5 % ceny ofertowej </w:t>
      </w:r>
      <w:r w:rsidRPr="002D0AD6">
        <w:rPr>
          <w:sz w:val="22"/>
          <w:szCs w:val="22"/>
          <w:u w:val="single"/>
        </w:rPr>
        <w:t>(łącznie z podatkiem VAT).</w:t>
      </w:r>
    </w:p>
    <w:p w14:paraId="1B87D88C" w14:textId="77777777" w:rsidR="00703069" w:rsidRPr="0083280C" w:rsidRDefault="00703069" w:rsidP="00017F81">
      <w:pPr>
        <w:pStyle w:val="Akapitzlist"/>
        <w:numPr>
          <w:ilvl w:val="0"/>
          <w:numId w:val="59"/>
        </w:numPr>
        <w:spacing w:line="276" w:lineRule="auto"/>
        <w:jc w:val="both"/>
        <w:rPr>
          <w:sz w:val="22"/>
          <w:szCs w:val="22"/>
        </w:rPr>
      </w:pPr>
      <w:r w:rsidRPr="0083280C">
        <w:rPr>
          <w:sz w:val="22"/>
          <w:szCs w:val="22"/>
        </w:rPr>
        <w:t>Zabezpieczenie należytego wykonania umowy może być wnoszone w:</w:t>
      </w:r>
    </w:p>
    <w:p w14:paraId="458B26B6" w14:textId="77777777" w:rsidR="00703069" w:rsidRPr="002D0AD6" w:rsidRDefault="00703069" w:rsidP="00017F81">
      <w:pPr>
        <w:pStyle w:val="Tekstpodstawowy"/>
        <w:numPr>
          <w:ilvl w:val="0"/>
          <w:numId w:val="60"/>
        </w:numPr>
        <w:suppressAutoHyphens/>
        <w:spacing w:line="276" w:lineRule="auto"/>
        <w:rPr>
          <w:sz w:val="22"/>
          <w:szCs w:val="22"/>
        </w:rPr>
      </w:pPr>
      <w:r w:rsidRPr="002D0AD6">
        <w:rPr>
          <w:sz w:val="22"/>
          <w:szCs w:val="22"/>
        </w:rPr>
        <w:t xml:space="preserve">pieniądzu - należy wpłacać przelewem na konto: </w:t>
      </w:r>
      <w:r w:rsidR="00B91C3C" w:rsidRPr="002D0AD6">
        <w:rPr>
          <w:b/>
          <w:bCs/>
          <w:sz w:val="22"/>
          <w:szCs w:val="22"/>
        </w:rPr>
        <w:t>18 8450 0005 0010 0100 0202 0051.</w:t>
      </w:r>
    </w:p>
    <w:p w14:paraId="0658E245" w14:textId="77777777" w:rsidR="00703069" w:rsidRPr="0083280C" w:rsidRDefault="00703069" w:rsidP="00017F81">
      <w:pPr>
        <w:pStyle w:val="Tekstpodstawowy"/>
        <w:numPr>
          <w:ilvl w:val="0"/>
          <w:numId w:val="57"/>
        </w:numPr>
        <w:spacing w:line="276" w:lineRule="auto"/>
        <w:rPr>
          <w:sz w:val="22"/>
          <w:szCs w:val="22"/>
        </w:rPr>
      </w:pPr>
      <w:r w:rsidRPr="0083280C">
        <w:rPr>
          <w:sz w:val="22"/>
          <w:szCs w:val="22"/>
        </w:rPr>
        <w:lastRenderedPageBreak/>
        <w:t>poręczeniach bankowych lub poręczeniach spółdzielczej kasy oszczędnościowo-kredytowej, z </w:t>
      </w:r>
      <w:proofErr w:type="gramStart"/>
      <w:r w:rsidRPr="0083280C">
        <w:rPr>
          <w:sz w:val="22"/>
          <w:szCs w:val="22"/>
        </w:rPr>
        <w:t>tym</w:t>
      </w:r>
      <w:proofErr w:type="gramEnd"/>
      <w:r w:rsidRPr="0083280C">
        <w:rPr>
          <w:sz w:val="22"/>
          <w:szCs w:val="22"/>
        </w:rPr>
        <w:t xml:space="preserve"> że zobowiązanie kasy jest zawsze zobowiązaniem pieniężnym,</w:t>
      </w:r>
    </w:p>
    <w:p w14:paraId="1AED35DA" w14:textId="77777777" w:rsidR="00703069" w:rsidRPr="0083280C" w:rsidRDefault="00703069" w:rsidP="00017F81">
      <w:pPr>
        <w:pStyle w:val="Tekstpodstawowy"/>
        <w:numPr>
          <w:ilvl w:val="0"/>
          <w:numId w:val="57"/>
        </w:numPr>
        <w:spacing w:line="276" w:lineRule="auto"/>
        <w:rPr>
          <w:sz w:val="22"/>
          <w:szCs w:val="22"/>
        </w:rPr>
      </w:pPr>
      <w:r w:rsidRPr="0083280C">
        <w:rPr>
          <w:sz w:val="22"/>
          <w:szCs w:val="22"/>
        </w:rPr>
        <w:t>gwarancjach bankowych,</w:t>
      </w:r>
    </w:p>
    <w:p w14:paraId="1937BC4C" w14:textId="77777777" w:rsidR="00703069" w:rsidRPr="0083280C" w:rsidRDefault="00703069" w:rsidP="00017F81">
      <w:pPr>
        <w:pStyle w:val="Tekstpodstawowy"/>
        <w:numPr>
          <w:ilvl w:val="0"/>
          <w:numId w:val="57"/>
        </w:numPr>
        <w:spacing w:line="276" w:lineRule="auto"/>
        <w:rPr>
          <w:sz w:val="22"/>
          <w:szCs w:val="22"/>
        </w:rPr>
      </w:pPr>
      <w:r w:rsidRPr="0083280C">
        <w:rPr>
          <w:sz w:val="22"/>
          <w:szCs w:val="22"/>
        </w:rPr>
        <w:t>gwarancjach ubezpieczeniowych</w:t>
      </w:r>
    </w:p>
    <w:p w14:paraId="0A3F69C2" w14:textId="77777777" w:rsidR="00703069" w:rsidRPr="0083280C" w:rsidRDefault="00703069" w:rsidP="00017F81">
      <w:pPr>
        <w:pStyle w:val="Tekstpodstawowy"/>
        <w:numPr>
          <w:ilvl w:val="0"/>
          <w:numId w:val="57"/>
        </w:numPr>
        <w:spacing w:line="276" w:lineRule="auto"/>
        <w:rPr>
          <w:sz w:val="22"/>
          <w:szCs w:val="22"/>
        </w:rPr>
      </w:pPr>
      <w:r w:rsidRPr="0083280C">
        <w:rPr>
          <w:sz w:val="22"/>
          <w:szCs w:val="22"/>
        </w:rPr>
        <w:t>poręczeniach udzielonych przez podmioty, o których mowa w art. 6b ust. 5 pkt. 2 ustawy z dnia 9 listopada 2000 r. o utworzeniu Polskiej Agencji Rozwoju Przedsiębiorczości.</w:t>
      </w:r>
    </w:p>
    <w:p w14:paraId="3DC8E928" w14:textId="77777777" w:rsidR="00703069" w:rsidRPr="0083280C" w:rsidRDefault="00703069" w:rsidP="00703069">
      <w:pPr>
        <w:pStyle w:val="Tekstpodstawowy"/>
        <w:spacing w:line="276" w:lineRule="auto"/>
        <w:ind w:left="502"/>
        <w:rPr>
          <w:sz w:val="22"/>
          <w:szCs w:val="22"/>
        </w:rPr>
      </w:pPr>
    </w:p>
    <w:p w14:paraId="5FA5676A" w14:textId="77777777" w:rsidR="00703069" w:rsidRPr="0083280C" w:rsidRDefault="00703069" w:rsidP="00703069">
      <w:pPr>
        <w:pStyle w:val="Tekstpodstawowy"/>
        <w:spacing w:line="276" w:lineRule="auto"/>
        <w:ind w:left="360"/>
        <w:rPr>
          <w:b/>
          <w:sz w:val="22"/>
          <w:szCs w:val="22"/>
        </w:rPr>
      </w:pPr>
      <w:r w:rsidRPr="0083280C">
        <w:rPr>
          <w:b/>
          <w:sz w:val="22"/>
          <w:szCs w:val="22"/>
          <w:u w:val="single"/>
        </w:rPr>
        <w:t xml:space="preserve">Uwaga: </w:t>
      </w:r>
      <w:r w:rsidRPr="0083280C">
        <w:rPr>
          <w:sz w:val="22"/>
          <w:szCs w:val="22"/>
        </w:rPr>
        <w:t>Zamawiający nie wyraża zgody na wniesienie zabezpieczenia w wekslach z poręczeniem wekslowym banku, przez ustanowienie zastawu na papierach wartościowych emitowanych przez Skarb Państwa lub jednostkę samorządu terytorialnego oraz przez ustanowienie zastawu rejestrowego.</w:t>
      </w:r>
    </w:p>
    <w:p w14:paraId="677D3D13" w14:textId="77777777" w:rsidR="00703069" w:rsidRPr="0083280C" w:rsidRDefault="00703069" w:rsidP="00017F81">
      <w:pPr>
        <w:pStyle w:val="Tekstpodstawowy"/>
        <w:numPr>
          <w:ilvl w:val="0"/>
          <w:numId w:val="59"/>
        </w:numPr>
        <w:spacing w:line="276" w:lineRule="auto"/>
        <w:rPr>
          <w:sz w:val="22"/>
          <w:szCs w:val="22"/>
        </w:rPr>
      </w:pPr>
      <w:r w:rsidRPr="0083280C">
        <w:rPr>
          <w:sz w:val="22"/>
          <w:szCs w:val="22"/>
        </w:rPr>
        <w:t>Zamawiający dokona zwrotu zabezpieczenia należytego wykonania umowy w następujący sposób i terminach:</w:t>
      </w:r>
    </w:p>
    <w:p w14:paraId="4A9CED80" w14:textId="77777777" w:rsidR="00703069" w:rsidRPr="0083280C" w:rsidRDefault="00703069" w:rsidP="00017F81">
      <w:pPr>
        <w:pStyle w:val="Tekstpodstawowy"/>
        <w:numPr>
          <w:ilvl w:val="0"/>
          <w:numId w:val="58"/>
        </w:numPr>
        <w:spacing w:line="276" w:lineRule="auto"/>
        <w:rPr>
          <w:sz w:val="22"/>
          <w:szCs w:val="22"/>
        </w:rPr>
      </w:pPr>
      <w:r w:rsidRPr="0083280C">
        <w:rPr>
          <w:sz w:val="22"/>
          <w:szCs w:val="22"/>
        </w:rPr>
        <w:t>70% zabezpieczenia zostanie zwrócona w terminie 30 dni od dnia wykonania zamówienia i uznania przez Zamawiającego za należycie wykonane,</w:t>
      </w:r>
    </w:p>
    <w:p w14:paraId="01501B0D" w14:textId="77777777" w:rsidR="00703069" w:rsidRPr="0083280C" w:rsidRDefault="00703069" w:rsidP="00017F81">
      <w:pPr>
        <w:pStyle w:val="Tekstpodstawowy"/>
        <w:numPr>
          <w:ilvl w:val="0"/>
          <w:numId w:val="58"/>
        </w:numPr>
        <w:spacing w:line="276" w:lineRule="auto"/>
        <w:rPr>
          <w:sz w:val="22"/>
          <w:szCs w:val="22"/>
        </w:rPr>
      </w:pPr>
      <w:r w:rsidRPr="0083280C">
        <w:rPr>
          <w:sz w:val="22"/>
          <w:szCs w:val="22"/>
        </w:rPr>
        <w:t>30% wniesionego zabezpieczenia zostanie zwrócona nie później niż w 15 dniu po upływie okresu rękojmi za wady.</w:t>
      </w:r>
    </w:p>
    <w:p w14:paraId="792A6323" w14:textId="77777777" w:rsidR="00703069" w:rsidRPr="0083280C" w:rsidRDefault="00703069" w:rsidP="00703069">
      <w:pPr>
        <w:pStyle w:val="Tekstpodstawowy"/>
        <w:tabs>
          <w:tab w:val="left" w:pos="567"/>
        </w:tabs>
        <w:spacing w:line="276" w:lineRule="auto"/>
        <w:jc w:val="center"/>
        <w:rPr>
          <w:sz w:val="22"/>
          <w:szCs w:val="22"/>
        </w:rPr>
      </w:pPr>
    </w:p>
    <w:p w14:paraId="6A2A365E" w14:textId="77777777" w:rsidR="00703069" w:rsidRPr="0083280C" w:rsidRDefault="00703069" w:rsidP="00017F81">
      <w:pPr>
        <w:pStyle w:val="Nagwek2"/>
        <w:numPr>
          <w:ilvl w:val="0"/>
          <w:numId w:val="64"/>
        </w:numPr>
        <w:spacing w:line="276" w:lineRule="auto"/>
        <w:rPr>
          <w:rFonts w:ascii="Times New Roman" w:hAnsi="Times New Roman"/>
          <w:szCs w:val="22"/>
        </w:rPr>
      </w:pPr>
      <w:bookmarkStart w:id="32" w:name="_Toc74117462"/>
      <w:r w:rsidRPr="0083280C">
        <w:rPr>
          <w:rFonts w:ascii="Times New Roman" w:hAnsi="Times New Roman"/>
          <w:bCs/>
          <w:szCs w:val="22"/>
        </w:rPr>
        <w:t>PROJEKTOWANE POSTANOWIENIA UMOWY W SPRAWIE ZAMÓWIENIA PUBLICZNEGO, KTÓRE ZOSTANĄ WPROWADZONE DO TREŚCI TEJ UMOWY</w:t>
      </w:r>
      <w:bookmarkEnd w:id="32"/>
    </w:p>
    <w:p w14:paraId="707494E1" w14:textId="77777777" w:rsidR="00703069" w:rsidRPr="0083280C" w:rsidRDefault="00703069" w:rsidP="00703069">
      <w:pPr>
        <w:spacing w:line="276" w:lineRule="auto"/>
        <w:jc w:val="both"/>
        <w:rPr>
          <w:b/>
          <w:sz w:val="22"/>
          <w:szCs w:val="22"/>
        </w:rPr>
      </w:pPr>
    </w:p>
    <w:p w14:paraId="438068AF" w14:textId="77777777" w:rsidR="00703069" w:rsidRPr="0083280C" w:rsidRDefault="00703069" w:rsidP="00484502">
      <w:pPr>
        <w:numPr>
          <w:ilvl w:val="0"/>
          <w:numId w:val="46"/>
        </w:numPr>
        <w:spacing w:line="276" w:lineRule="auto"/>
        <w:ind w:left="426" w:hanging="426"/>
        <w:jc w:val="both"/>
        <w:rPr>
          <w:sz w:val="22"/>
          <w:szCs w:val="22"/>
        </w:rPr>
      </w:pPr>
      <w:r w:rsidRPr="0083280C">
        <w:rPr>
          <w:sz w:val="22"/>
          <w:szCs w:val="22"/>
        </w:rPr>
        <w:t xml:space="preserve">Projektowane postanowienia umowy w sprawie zamówienia publicznego, które zostaną wprowadzone do treści tej umowy, zawiera </w:t>
      </w:r>
      <w:r w:rsidRPr="0083280C">
        <w:rPr>
          <w:b/>
          <w:sz w:val="22"/>
          <w:szCs w:val="22"/>
        </w:rPr>
        <w:t>załącznik nr 4 do SWZ.</w:t>
      </w:r>
    </w:p>
    <w:p w14:paraId="303CDF9C" w14:textId="77777777" w:rsidR="00703069" w:rsidRPr="0083280C" w:rsidRDefault="00703069" w:rsidP="00484502">
      <w:pPr>
        <w:pStyle w:val="Akapitzlist"/>
        <w:numPr>
          <w:ilvl w:val="1"/>
          <w:numId w:val="47"/>
        </w:numPr>
        <w:tabs>
          <w:tab w:val="left" w:pos="851"/>
        </w:tabs>
        <w:spacing w:line="276" w:lineRule="auto"/>
        <w:jc w:val="both"/>
        <w:rPr>
          <w:sz w:val="22"/>
          <w:szCs w:val="22"/>
        </w:rPr>
      </w:pPr>
      <w:r w:rsidRPr="0083280C">
        <w:rPr>
          <w:sz w:val="22"/>
          <w:szCs w:val="22"/>
        </w:rPr>
        <w:t>Zamawiający przewiduje możliwość zmian postanowień zawartej umowy (tzw. zmiany kontraktowe w oparciu o art. 455 ust. 1 pkt 1 ustawy) w stosunku do treści oferty, na podstawie której dokonano wyboru Wykonawcy, zgodnie z warunkami zawartymi w </w:t>
      </w:r>
      <w:r w:rsidRPr="0083280C">
        <w:rPr>
          <w:b/>
          <w:sz w:val="22"/>
          <w:szCs w:val="22"/>
        </w:rPr>
        <w:t>załączniku nr 4 do SWZ.</w:t>
      </w:r>
    </w:p>
    <w:p w14:paraId="2A5B3BF0" w14:textId="77777777" w:rsidR="00703069" w:rsidRPr="0083280C" w:rsidRDefault="00703069" w:rsidP="00484502">
      <w:pPr>
        <w:pStyle w:val="Akapitzlist"/>
        <w:numPr>
          <w:ilvl w:val="1"/>
          <w:numId w:val="47"/>
        </w:numPr>
        <w:tabs>
          <w:tab w:val="left" w:pos="851"/>
        </w:tabs>
        <w:spacing w:line="276" w:lineRule="auto"/>
        <w:jc w:val="both"/>
        <w:rPr>
          <w:sz w:val="22"/>
          <w:szCs w:val="22"/>
        </w:rPr>
      </w:pPr>
      <w:r w:rsidRPr="0083280C">
        <w:rPr>
          <w:sz w:val="22"/>
          <w:szCs w:val="22"/>
        </w:rPr>
        <w:t>Zmiana umowy może także nastąpić w przypadkach, o których mowa w art. 455 ust. 1 pkt 2-4 oraz ust. 2 ustawy.</w:t>
      </w:r>
    </w:p>
    <w:p w14:paraId="09173EFB" w14:textId="77777777" w:rsidR="00703069" w:rsidRPr="0083280C" w:rsidRDefault="00703069" w:rsidP="00484502">
      <w:pPr>
        <w:pStyle w:val="Akapitzlist"/>
        <w:numPr>
          <w:ilvl w:val="0"/>
          <w:numId w:val="46"/>
        </w:numPr>
        <w:spacing w:line="276" w:lineRule="auto"/>
        <w:ind w:left="426" w:hanging="426"/>
        <w:jc w:val="both"/>
        <w:rPr>
          <w:sz w:val="22"/>
          <w:szCs w:val="22"/>
        </w:rPr>
      </w:pPr>
      <w:r w:rsidRPr="0083280C">
        <w:rPr>
          <w:sz w:val="22"/>
          <w:szCs w:val="22"/>
        </w:rPr>
        <w:t>Przed zawarciem umowy należy dopełnić formalności, które zostały wskazane w r</w:t>
      </w:r>
      <w:r w:rsidRPr="0083280C">
        <w:rPr>
          <w:sz w:val="22"/>
          <w:szCs w:val="22"/>
          <w:u w:val="single"/>
        </w:rPr>
        <w:t>ozdziale XXIII SWZ.</w:t>
      </w:r>
    </w:p>
    <w:p w14:paraId="5BD7E006" w14:textId="77777777" w:rsidR="00703069" w:rsidRPr="0083280C" w:rsidRDefault="00703069" w:rsidP="00017F81">
      <w:pPr>
        <w:pStyle w:val="Nagwek2"/>
        <w:numPr>
          <w:ilvl w:val="0"/>
          <w:numId w:val="64"/>
        </w:numPr>
        <w:spacing w:line="276" w:lineRule="auto"/>
        <w:rPr>
          <w:rFonts w:ascii="Times New Roman" w:hAnsi="Times New Roman"/>
          <w:szCs w:val="22"/>
          <w:u w:val="single"/>
        </w:rPr>
      </w:pPr>
      <w:bookmarkStart w:id="33" w:name="_Toc74117464"/>
      <w:r w:rsidRPr="0083280C">
        <w:rPr>
          <w:rFonts w:ascii="Times New Roman" w:hAnsi="Times New Roman"/>
          <w:bCs/>
          <w:szCs w:val="22"/>
        </w:rPr>
        <w:t>POUCZENIE O ŚRODKACH OCHRONY PRAWNEJ PRZYSŁUGUJĄCYCH WYKONAWCY</w:t>
      </w:r>
      <w:bookmarkEnd w:id="33"/>
    </w:p>
    <w:p w14:paraId="03BA32E8" w14:textId="77777777" w:rsidR="00703069" w:rsidRPr="0083280C" w:rsidRDefault="00703069" w:rsidP="00703069">
      <w:pPr>
        <w:spacing w:line="276" w:lineRule="auto"/>
        <w:ind w:left="1701" w:right="28" w:hanging="1701"/>
        <w:jc w:val="both"/>
        <w:rPr>
          <w:b/>
          <w:sz w:val="22"/>
          <w:szCs w:val="22"/>
        </w:rPr>
      </w:pPr>
    </w:p>
    <w:p w14:paraId="193F90E7" w14:textId="77777777" w:rsidR="00703069" w:rsidRPr="0083280C" w:rsidRDefault="00703069" w:rsidP="00484502">
      <w:pPr>
        <w:numPr>
          <w:ilvl w:val="0"/>
          <w:numId w:val="45"/>
        </w:numPr>
        <w:tabs>
          <w:tab w:val="num" w:pos="0"/>
        </w:tabs>
        <w:spacing w:line="276" w:lineRule="auto"/>
        <w:ind w:left="425" w:right="28" w:hanging="425"/>
        <w:jc w:val="both"/>
        <w:rPr>
          <w:b/>
          <w:sz w:val="22"/>
          <w:szCs w:val="22"/>
        </w:rPr>
      </w:pPr>
      <w:r w:rsidRPr="0083280C">
        <w:rPr>
          <w:sz w:val="22"/>
          <w:szCs w:val="22"/>
        </w:rPr>
        <w:t xml:space="preserve">Zasady, terminy oraz sposób korzystania ze środków ochrony prawnej szczegółowo regulują przepisy </w:t>
      </w:r>
      <w:r w:rsidRPr="0083280C">
        <w:rPr>
          <w:b/>
          <w:sz w:val="22"/>
          <w:szCs w:val="22"/>
        </w:rPr>
        <w:t>działu IX ustawy</w:t>
      </w:r>
      <w:r w:rsidRPr="0083280C">
        <w:rPr>
          <w:sz w:val="22"/>
          <w:szCs w:val="22"/>
        </w:rPr>
        <w:t xml:space="preserve"> – Środki ochrony prawnej (</w:t>
      </w:r>
      <w:r w:rsidRPr="0083280C">
        <w:rPr>
          <w:b/>
          <w:sz w:val="22"/>
          <w:szCs w:val="22"/>
        </w:rPr>
        <w:t>art. 505 – 590 ustawy</w:t>
      </w:r>
      <w:r w:rsidRPr="0083280C">
        <w:rPr>
          <w:sz w:val="22"/>
          <w:szCs w:val="22"/>
        </w:rPr>
        <w:t>)</w:t>
      </w:r>
      <w:r w:rsidRPr="0083280C">
        <w:rPr>
          <w:b/>
          <w:sz w:val="22"/>
          <w:szCs w:val="22"/>
        </w:rPr>
        <w:t>.</w:t>
      </w:r>
    </w:p>
    <w:p w14:paraId="36A69E3F" w14:textId="77777777" w:rsidR="00703069" w:rsidRPr="0083280C" w:rsidRDefault="00703069" w:rsidP="00484502">
      <w:pPr>
        <w:numPr>
          <w:ilvl w:val="0"/>
          <w:numId w:val="45"/>
        </w:numPr>
        <w:tabs>
          <w:tab w:val="num" w:pos="426"/>
          <w:tab w:val="left" w:pos="900"/>
        </w:tabs>
        <w:spacing w:line="276" w:lineRule="auto"/>
        <w:ind w:left="425" w:right="28" w:hanging="425"/>
        <w:jc w:val="both"/>
        <w:rPr>
          <w:sz w:val="22"/>
          <w:szCs w:val="22"/>
        </w:rPr>
      </w:pPr>
      <w:r w:rsidRPr="0083280C">
        <w:rPr>
          <w:sz w:val="22"/>
          <w:szCs w:val="22"/>
        </w:rPr>
        <w:t>Środki ochrony prawnej przysługują Wykonawcy oraz innemu podmiotowi, jeżeli ma lub miał interes w uzyskaniu zamówienia oraz poniósł lub może ponieść szkodę w wyniku naruszenia przez zamawiającego przepisów ustawy.</w:t>
      </w:r>
    </w:p>
    <w:p w14:paraId="3111B6CC" w14:textId="77777777" w:rsidR="00703069" w:rsidRPr="0083280C" w:rsidRDefault="00703069" w:rsidP="00484502">
      <w:pPr>
        <w:numPr>
          <w:ilvl w:val="0"/>
          <w:numId w:val="45"/>
        </w:numPr>
        <w:tabs>
          <w:tab w:val="left" w:pos="900"/>
        </w:tabs>
        <w:spacing w:line="276" w:lineRule="auto"/>
        <w:ind w:left="425" w:right="28" w:hanging="425"/>
        <w:jc w:val="both"/>
        <w:rPr>
          <w:sz w:val="22"/>
          <w:szCs w:val="22"/>
        </w:rPr>
      </w:pPr>
      <w:r w:rsidRPr="0083280C">
        <w:rPr>
          <w:sz w:val="22"/>
          <w:szCs w:val="22"/>
        </w:rPr>
        <w:t>Środki ochrony prawnej wobec ogłoszenia wszczynającego postępowanie o udzielenie zamówienia oraz dokumentów zamówienia przysługują również organizacjom wpisanym na listę, o której mowa w art. 469 pkt 15, oraz Rzecznikowi Małych i Średnich Przedsiębiorców.</w:t>
      </w:r>
    </w:p>
    <w:p w14:paraId="0F9E76C5" w14:textId="77777777" w:rsidR="00703069" w:rsidRPr="0083280C" w:rsidRDefault="00703069" w:rsidP="00484502">
      <w:pPr>
        <w:numPr>
          <w:ilvl w:val="0"/>
          <w:numId w:val="45"/>
        </w:numPr>
        <w:tabs>
          <w:tab w:val="num" w:pos="426"/>
          <w:tab w:val="left" w:pos="900"/>
        </w:tabs>
        <w:spacing w:line="276" w:lineRule="auto"/>
        <w:ind w:left="425" w:right="28" w:hanging="425"/>
        <w:jc w:val="both"/>
        <w:rPr>
          <w:sz w:val="22"/>
          <w:szCs w:val="22"/>
        </w:rPr>
      </w:pPr>
      <w:r w:rsidRPr="0083280C">
        <w:rPr>
          <w:sz w:val="22"/>
          <w:szCs w:val="22"/>
        </w:rPr>
        <w:t>Odwołanie przysługuje na:</w:t>
      </w:r>
    </w:p>
    <w:p w14:paraId="4D3F220E" w14:textId="77777777" w:rsidR="00703069" w:rsidRPr="0083280C" w:rsidRDefault="00703069" w:rsidP="00703069">
      <w:pPr>
        <w:tabs>
          <w:tab w:val="left" w:pos="851"/>
        </w:tabs>
        <w:spacing w:line="276" w:lineRule="auto"/>
        <w:ind w:left="851" w:hanging="425"/>
        <w:jc w:val="both"/>
        <w:rPr>
          <w:sz w:val="22"/>
          <w:szCs w:val="22"/>
        </w:rPr>
      </w:pPr>
      <w:r w:rsidRPr="0083280C">
        <w:rPr>
          <w:sz w:val="22"/>
          <w:szCs w:val="22"/>
        </w:rPr>
        <w:t xml:space="preserve">1) </w:t>
      </w:r>
      <w:r w:rsidRPr="0083280C">
        <w:rPr>
          <w:sz w:val="22"/>
          <w:szCs w:val="22"/>
        </w:rPr>
        <w:tab/>
        <w:t>niezgodną z przepisami ustawy czynność zamawiającego, podjętą w postępowaniu o udzielenie zamówienia, o zawarcie umowy ramowej, dynamicznym systemie zakupów, systemie kwalifikowania wykonawców lub konkursie, w tym na projektowane postanowienie umowy;</w:t>
      </w:r>
    </w:p>
    <w:p w14:paraId="0A0A5FA9" w14:textId="77777777" w:rsidR="00703069" w:rsidRPr="0083280C" w:rsidRDefault="00703069" w:rsidP="00703069">
      <w:pPr>
        <w:spacing w:line="276" w:lineRule="auto"/>
        <w:ind w:left="851" w:hanging="425"/>
        <w:jc w:val="both"/>
        <w:rPr>
          <w:sz w:val="22"/>
          <w:szCs w:val="22"/>
        </w:rPr>
      </w:pPr>
      <w:r w:rsidRPr="0083280C">
        <w:rPr>
          <w:sz w:val="22"/>
          <w:szCs w:val="22"/>
        </w:rPr>
        <w:lastRenderedPageBreak/>
        <w:t xml:space="preserve">2) </w:t>
      </w:r>
      <w:r w:rsidRPr="0083280C">
        <w:rPr>
          <w:sz w:val="22"/>
          <w:szCs w:val="22"/>
        </w:rPr>
        <w:tab/>
        <w:t>zaniechanie czynności w postępowaniu o udzielenie zamówienia, o zawarcie umowy ramowej, dynamicznym systemie zakupów, systemie kwalifikowania wykonawców lub konkursie, do której zamawiający był obowiązany na podstawie ustawy;</w:t>
      </w:r>
    </w:p>
    <w:p w14:paraId="4B049170" w14:textId="77777777" w:rsidR="00703069" w:rsidRPr="0083280C" w:rsidRDefault="00703069" w:rsidP="00703069">
      <w:pPr>
        <w:spacing w:line="276" w:lineRule="auto"/>
        <w:ind w:left="851" w:hanging="425"/>
        <w:jc w:val="both"/>
        <w:rPr>
          <w:sz w:val="22"/>
          <w:szCs w:val="22"/>
        </w:rPr>
      </w:pPr>
      <w:r w:rsidRPr="0083280C">
        <w:rPr>
          <w:sz w:val="22"/>
          <w:szCs w:val="22"/>
        </w:rPr>
        <w:t xml:space="preserve">3) </w:t>
      </w:r>
      <w:r w:rsidRPr="0083280C">
        <w:rPr>
          <w:sz w:val="22"/>
          <w:szCs w:val="22"/>
        </w:rPr>
        <w:tab/>
        <w:t>zaniechanie przeprowadzenia postępowania o udzielenie zamówienia lub zorganizowania konkursu na podstawie ustawy, mimo że zamawiający był do tego obowiązany.</w:t>
      </w:r>
    </w:p>
    <w:p w14:paraId="094C54A0" w14:textId="77777777" w:rsidR="00703069" w:rsidRPr="0083280C" w:rsidRDefault="00703069" w:rsidP="00484502">
      <w:pPr>
        <w:numPr>
          <w:ilvl w:val="0"/>
          <w:numId w:val="45"/>
        </w:numPr>
        <w:tabs>
          <w:tab w:val="num" w:pos="426"/>
          <w:tab w:val="left" w:pos="900"/>
        </w:tabs>
        <w:spacing w:line="276" w:lineRule="auto"/>
        <w:ind w:left="425" w:right="28" w:hanging="425"/>
        <w:jc w:val="both"/>
        <w:rPr>
          <w:sz w:val="22"/>
          <w:szCs w:val="22"/>
        </w:rPr>
      </w:pPr>
      <w:r w:rsidRPr="0083280C">
        <w:rPr>
          <w:sz w:val="22"/>
          <w:szCs w:val="22"/>
        </w:rPr>
        <w:t>Odwołanie wnosi się do Prezesa Izby.</w:t>
      </w:r>
    </w:p>
    <w:p w14:paraId="505736EC" w14:textId="77777777" w:rsidR="00703069" w:rsidRPr="0083280C" w:rsidRDefault="00703069" w:rsidP="00484502">
      <w:pPr>
        <w:numPr>
          <w:ilvl w:val="0"/>
          <w:numId w:val="45"/>
        </w:numPr>
        <w:tabs>
          <w:tab w:val="num" w:pos="426"/>
          <w:tab w:val="left" w:pos="900"/>
        </w:tabs>
        <w:spacing w:line="276" w:lineRule="auto"/>
        <w:ind w:left="425" w:right="28" w:hanging="425"/>
        <w:jc w:val="both"/>
        <w:rPr>
          <w:sz w:val="22"/>
          <w:szCs w:val="22"/>
        </w:rPr>
      </w:pPr>
      <w:r w:rsidRPr="0083280C">
        <w:rPr>
          <w:sz w:val="22"/>
          <w:szCs w:val="22"/>
        </w:rPr>
        <w:t xml:space="preserve">Pisma w postępowaniu odwoławczym wnosi się w formie pisemnej albo w formie elektronicznej albo w postaci elektronicznej, z </w:t>
      </w:r>
      <w:proofErr w:type="gramStart"/>
      <w:r w:rsidRPr="0083280C">
        <w:rPr>
          <w:sz w:val="22"/>
          <w:szCs w:val="22"/>
        </w:rPr>
        <w:t>tym</w:t>
      </w:r>
      <w:proofErr w:type="gramEnd"/>
      <w:r w:rsidRPr="0083280C">
        <w:rPr>
          <w:sz w:val="22"/>
          <w:szCs w:val="22"/>
        </w:rPr>
        <w:t xml:space="preserve"> że odwołanie i przystąpienie do postępowania odwoławczego, wniesione w postaci elektronicznej, wymagają opatrzenia podpisem zaufanym.</w:t>
      </w:r>
    </w:p>
    <w:p w14:paraId="3CE2C96F" w14:textId="77777777" w:rsidR="00703069" w:rsidRPr="0083280C" w:rsidRDefault="00703069" w:rsidP="00484502">
      <w:pPr>
        <w:numPr>
          <w:ilvl w:val="0"/>
          <w:numId w:val="45"/>
        </w:numPr>
        <w:tabs>
          <w:tab w:val="num" w:pos="426"/>
          <w:tab w:val="left" w:pos="900"/>
        </w:tabs>
        <w:spacing w:line="276" w:lineRule="auto"/>
        <w:ind w:left="425" w:right="28" w:hanging="425"/>
        <w:jc w:val="both"/>
        <w:rPr>
          <w:sz w:val="22"/>
          <w:szCs w:val="22"/>
        </w:rPr>
      </w:pPr>
      <w:r w:rsidRPr="0083280C">
        <w:rPr>
          <w:sz w:val="22"/>
          <w:szCs w:val="22"/>
        </w:rPr>
        <w:t>Odwołujący przekazuje zamawiającemu odwołanie wniesione w formie elektronicznej albo postaci elektronicznej albo kopię tego odwołania, jeżeli zostało ono wniesione w formie pisemnej, przed upływem terminu do wniesienia odwołania w taki sposób, aby mógł on zapoznać się z jego treścią przed upływem tego terminu.</w:t>
      </w:r>
    </w:p>
    <w:p w14:paraId="63568F06" w14:textId="77777777" w:rsidR="00703069" w:rsidRPr="0083280C" w:rsidRDefault="00703069" w:rsidP="00484502">
      <w:pPr>
        <w:numPr>
          <w:ilvl w:val="0"/>
          <w:numId w:val="45"/>
        </w:numPr>
        <w:tabs>
          <w:tab w:val="num" w:pos="426"/>
          <w:tab w:val="left" w:pos="900"/>
        </w:tabs>
        <w:spacing w:line="276" w:lineRule="auto"/>
        <w:ind w:left="425" w:right="28" w:hanging="425"/>
        <w:jc w:val="both"/>
        <w:rPr>
          <w:sz w:val="22"/>
          <w:szCs w:val="22"/>
        </w:rPr>
      </w:pPr>
      <w:r w:rsidRPr="0083280C">
        <w:rPr>
          <w:sz w:val="22"/>
          <w:szCs w:val="22"/>
        </w:rPr>
        <w:t>Zgodnie z art. 515 ustawy, odwołanie wnosi się:</w:t>
      </w:r>
    </w:p>
    <w:p w14:paraId="0AB9C202" w14:textId="77777777" w:rsidR="00703069" w:rsidRPr="0083280C" w:rsidRDefault="00703069" w:rsidP="00703069">
      <w:pPr>
        <w:spacing w:line="276" w:lineRule="auto"/>
        <w:jc w:val="both"/>
        <w:rPr>
          <w:sz w:val="22"/>
          <w:szCs w:val="22"/>
        </w:rPr>
      </w:pPr>
      <w:r w:rsidRPr="0083280C">
        <w:rPr>
          <w:sz w:val="22"/>
          <w:szCs w:val="22"/>
        </w:rPr>
        <w:t>„1. Odwołanie wnosi się:</w:t>
      </w:r>
    </w:p>
    <w:p w14:paraId="13547EA0" w14:textId="77777777" w:rsidR="00703069" w:rsidRPr="0083280C" w:rsidRDefault="00703069" w:rsidP="00703069">
      <w:pPr>
        <w:spacing w:line="276" w:lineRule="auto"/>
        <w:ind w:left="373"/>
        <w:jc w:val="both"/>
        <w:rPr>
          <w:sz w:val="22"/>
          <w:szCs w:val="22"/>
        </w:rPr>
      </w:pPr>
      <w:r w:rsidRPr="0083280C">
        <w:rPr>
          <w:sz w:val="22"/>
          <w:szCs w:val="22"/>
        </w:rPr>
        <w:t>1) w przypadku zamówień, których wartość jest równa albo przekracza progi unijne, w terminie:</w:t>
      </w:r>
    </w:p>
    <w:p w14:paraId="2B8A86EF" w14:textId="77777777" w:rsidR="00703069" w:rsidRPr="0083280C" w:rsidRDefault="00703069" w:rsidP="00703069">
      <w:pPr>
        <w:spacing w:line="276" w:lineRule="auto"/>
        <w:ind w:left="746"/>
        <w:jc w:val="both"/>
        <w:rPr>
          <w:sz w:val="22"/>
          <w:szCs w:val="22"/>
        </w:rPr>
      </w:pPr>
      <w:r w:rsidRPr="0083280C">
        <w:rPr>
          <w:sz w:val="22"/>
          <w:szCs w:val="22"/>
        </w:rPr>
        <w:t>a) 10 dni od dnia przekazania informacji o czynności zamawiającego stanowiącej podstawę jego wniesienia, jeżeli informacja została przekazana przy użyciu środków komunikacji elektronicznej,</w:t>
      </w:r>
    </w:p>
    <w:p w14:paraId="7C674B3F" w14:textId="77777777" w:rsidR="00703069" w:rsidRPr="0083280C" w:rsidRDefault="00703069" w:rsidP="00703069">
      <w:pPr>
        <w:spacing w:line="276" w:lineRule="auto"/>
        <w:ind w:left="746"/>
        <w:jc w:val="both"/>
        <w:rPr>
          <w:sz w:val="22"/>
          <w:szCs w:val="22"/>
        </w:rPr>
      </w:pPr>
      <w:r w:rsidRPr="0083280C">
        <w:rPr>
          <w:sz w:val="22"/>
          <w:szCs w:val="22"/>
        </w:rPr>
        <w:t>b) 15 dni od dnia przekazania informacji o czynności zamawiającego stanowiącej podstawę jego wniesienia, jeżeli informacja została przekazana w sposób inny niż określony w lit. a;</w:t>
      </w:r>
    </w:p>
    <w:p w14:paraId="21BEBA95" w14:textId="77777777" w:rsidR="00703069" w:rsidRPr="0083280C" w:rsidRDefault="00703069" w:rsidP="00703069">
      <w:pPr>
        <w:spacing w:line="276" w:lineRule="auto"/>
        <w:ind w:left="373"/>
        <w:jc w:val="both"/>
        <w:rPr>
          <w:sz w:val="22"/>
          <w:szCs w:val="22"/>
        </w:rPr>
      </w:pPr>
      <w:r w:rsidRPr="0083280C">
        <w:rPr>
          <w:sz w:val="22"/>
          <w:szCs w:val="22"/>
        </w:rPr>
        <w:t>2) w przypadku zamówień, których wartość jest mniejsza niż progi unijne, w terminie:</w:t>
      </w:r>
    </w:p>
    <w:p w14:paraId="2D08A200" w14:textId="77777777" w:rsidR="00703069" w:rsidRPr="0083280C" w:rsidRDefault="00703069" w:rsidP="00703069">
      <w:pPr>
        <w:spacing w:line="276" w:lineRule="auto"/>
        <w:ind w:left="746"/>
        <w:jc w:val="both"/>
        <w:rPr>
          <w:sz w:val="22"/>
          <w:szCs w:val="22"/>
        </w:rPr>
      </w:pPr>
      <w:r w:rsidRPr="0083280C">
        <w:rPr>
          <w:sz w:val="22"/>
          <w:szCs w:val="22"/>
        </w:rPr>
        <w:t>a) 5 dni od dnia przekazania informacji o czynności zamawiającego stanowiącej podstawę jego wniesienia, jeżeli informacja została przekazana przy użyciu środków komunikacji elektronicznej,</w:t>
      </w:r>
    </w:p>
    <w:p w14:paraId="3F3B927F" w14:textId="77777777" w:rsidR="00703069" w:rsidRPr="0083280C" w:rsidRDefault="00703069" w:rsidP="00703069">
      <w:pPr>
        <w:spacing w:line="276" w:lineRule="auto"/>
        <w:ind w:left="746"/>
        <w:jc w:val="both"/>
        <w:rPr>
          <w:sz w:val="22"/>
          <w:szCs w:val="22"/>
        </w:rPr>
      </w:pPr>
      <w:r w:rsidRPr="0083280C">
        <w:rPr>
          <w:sz w:val="22"/>
          <w:szCs w:val="22"/>
        </w:rPr>
        <w:t>b) 10 dni od dnia przekazania informacji o czynności zamawiającego stanowiącej podstawę jego wniesienia, jeżeli informacja została przekazana w sposób inny niż określony w lit. a.</w:t>
      </w:r>
    </w:p>
    <w:p w14:paraId="6B6FEA53" w14:textId="77777777" w:rsidR="00703069" w:rsidRPr="0083280C" w:rsidRDefault="00703069" w:rsidP="00703069">
      <w:pPr>
        <w:spacing w:line="276" w:lineRule="auto"/>
        <w:jc w:val="both"/>
        <w:rPr>
          <w:sz w:val="22"/>
          <w:szCs w:val="22"/>
        </w:rPr>
      </w:pPr>
      <w:r w:rsidRPr="0083280C">
        <w:rPr>
          <w:sz w:val="22"/>
          <w:szCs w:val="22"/>
        </w:rPr>
        <w:t>2. Odwołanie wobec treści ogłoszenia wszczynającego postępowanie o udzielenie zamówienia lub konkurs lub wobec treści dokumentów zamówienia wnosi się w terminie:</w:t>
      </w:r>
    </w:p>
    <w:p w14:paraId="3F7D6A56" w14:textId="77777777" w:rsidR="00703069" w:rsidRPr="0083280C" w:rsidRDefault="00703069" w:rsidP="00703069">
      <w:pPr>
        <w:spacing w:line="276" w:lineRule="auto"/>
        <w:ind w:left="373"/>
        <w:jc w:val="both"/>
        <w:rPr>
          <w:sz w:val="22"/>
          <w:szCs w:val="22"/>
        </w:rPr>
      </w:pPr>
      <w:r w:rsidRPr="0083280C">
        <w:rPr>
          <w:sz w:val="22"/>
          <w:szCs w:val="22"/>
        </w:rPr>
        <w:t>1) 10 dni od dnia publikacji ogłoszenia w Dzienniku Urzędowym Unii Europejskiej lub zamieszczenia dokumentów zamówienia na stronie internetowej, w przypadku zamówień, których wartość jest równa albo przekracza progi unijne;</w:t>
      </w:r>
    </w:p>
    <w:p w14:paraId="49654C91" w14:textId="77777777" w:rsidR="00703069" w:rsidRPr="0083280C" w:rsidRDefault="00703069" w:rsidP="00703069">
      <w:pPr>
        <w:spacing w:line="276" w:lineRule="auto"/>
        <w:ind w:left="373"/>
        <w:jc w:val="both"/>
        <w:rPr>
          <w:sz w:val="22"/>
          <w:szCs w:val="22"/>
        </w:rPr>
      </w:pPr>
      <w:r w:rsidRPr="0083280C">
        <w:rPr>
          <w:sz w:val="22"/>
          <w:szCs w:val="22"/>
        </w:rPr>
        <w:t>2) 5 dni od dnia zamieszczenia ogłoszenia w Biuletynie Zamówień Publicznych lub dokumentów zamówienia na stronie internetowej, w przypadku zamówień, których wartość jest mniejsza niż progi unijne.</w:t>
      </w:r>
    </w:p>
    <w:p w14:paraId="4E374306" w14:textId="77777777" w:rsidR="00703069" w:rsidRPr="0083280C" w:rsidRDefault="00703069" w:rsidP="00703069">
      <w:pPr>
        <w:spacing w:line="276" w:lineRule="auto"/>
        <w:jc w:val="both"/>
        <w:rPr>
          <w:sz w:val="22"/>
          <w:szCs w:val="22"/>
        </w:rPr>
      </w:pPr>
      <w:r w:rsidRPr="0083280C">
        <w:rPr>
          <w:sz w:val="22"/>
          <w:szCs w:val="22"/>
        </w:rPr>
        <w:t>3. Odwołanie w przypadkach innych niż określone w ust. 1 i 2 wnosi się w terminie:</w:t>
      </w:r>
    </w:p>
    <w:p w14:paraId="391309AF" w14:textId="77777777" w:rsidR="00703069" w:rsidRPr="0083280C" w:rsidRDefault="00703069" w:rsidP="00703069">
      <w:pPr>
        <w:spacing w:line="276" w:lineRule="auto"/>
        <w:ind w:left="373"/>
        <w:jc w:val="both"/>
        <w:rPr>
          <w:sz w:val="22"/>
          <w:szCs w:val="22"/>
        </w:rPr>
      </w:pPr>
      <w:r w:rsidRPr="0083280C">
        <w:rPr>
          <w:sz w:val="22"/>
          <w:szCs w:val="22"/>
        </w:rPr>
        <w:t>1) 10 dni od dnia, w którym powzięto lub przy zachowaniu należytej staranności można było powziąć wiadomość o okolicznościach stanowiących podstawę jego wniesienia, w przypadku zamówień, których wartość jest równa albo przekracza progi unijne;</w:t>
      </w:r>
    </w:p>
    <w:p w14:paraId="2A674383" w14:textId="77777777" w:rsidR="00703069" w:rsidRPr="0083280C" w:rsidRDefault="00703069" w:rsidP="00703069">
      <w:pPr>
        <w:spacing w:line="276" w:lineRule="auto"/>
        <w:ind w:left="373"/>
        <w:jc w:val="both"/>
        <w:rPr>
          <w:sz w:val="22"/>
          <w:szCs w:val="22"/>
        </w:rPr>
      </w:pPr>
      <w:r w:rsidRPr="0083280C">
        <w:rPr>
          <w:sz w:val="22"/>
          <w:szCs w:val="22"/>
        </w:rPr>
        <w:t>2) 5 dni od dnia, w którym powzięto lub przy zachowaniu należytej staranności można było powziąć wiadomość o okolicznościach stanowiących podstawę jego wniesienia, w przypadku zamówień, których wartość jest mniejsza niż progi unijne.</w:t>
      </w:r>
    </w:p>
    <w:p w14:paraId="5695B043" w14:textId="77777777" w:rsidR="00703069" w:rsidRPr="0083280C" w:rsidRDefault="00703069" w:rsidP="00703069">
      <w:pPr>
        <w:spacing w:line="276" w:lineRule="auto"/>
        <w:jc w:val="both"/>
        <w:rPr>
          <w:sz w:val="22"/>
          <w:szCs w:val="22"/>
        </w:rPr>
      </w:pPr>
      <w:r w:rsidRPr="0083280C">
        <w:rPr>
          <w:sz w:val="22"/>
          <w:szCs w:val="22"/>
        </w:rPr>
        <w:t>4. Jeżeli zamawiający nie opublikował ogłoszenia o zamiarze zawarcia umowy lub mimo takiego obowiązku nie przesłał wykonawcy zawiadomienia o wyborze najkorzystniejszej oferty lub nie zaprosił wykonawcy do złożenia oferty w ramach dynamicznego systemu zakupów lub umowy ramowej, odwołanie wnosi się nie później niż w terminie:</w:t>
      </w:r>
    </w:p>
    <w:p w14:paraId="4797D29B" w14:textId="77777777" w:rsidR="00703069" w:rsidRPr="0083280C" w:rsidRDefault="00703069" w:rsidP="00703069">
      <w:pPr>
        <w:spacing w:line="276" w:lineRule="auto"/>
        <w:ind w:left="373"/>
        <w:jc w:val="both"/>
        <w:rPr>
          <w:sz w:val="22"/>
          <w:szCs w:val="22"/>
        </w:rPr>
      </w:pPr>
      <w:r w:rsidRPr="0083280C">
        <w:rPr>
          <w:sz w:val="22"/>
          <w:szCs w:val="22"/>
        </w:rPr>
        <w:t xml:space="preserve">1) 15 dni od dnia zamieszczenia w Biuletynie Zamówień Publicznych ogłoszenia o wyniku postępowania albo 30 dni od dnia publikacji w Dzienniku Urzędowym Unii Europejskiej ogłoszenia </w:t>
      </w:r>
      <w:r w:rsidRPr="0083280C">
        <w:rPr>
          <w:sz w:val="22"/>
          <w:szCs w:val="22"/>
        </w:rPr>
        <w:lastRenderedPageBreak/>
        <w:t>o udzieleniu zamówienia, a w przypadku udzielenia zamówienia w trybie negocjacji bez ogłoszenia albo zamówienia z wolnej ręki – ogłoszenia o wyniku postępowania albo ogłoszenia o udzieleniu zamówienia, zawierającego uzasadnienie udzielenia zamówienia w trybie negocjacji bez ogłoszenia albo zamówienia z wolnej ręki;</w:t>
      </w:r>
    </w:p>
    <w:p w14:paraId="26775D1A" w14:textId="77777777" w:rsidR="00703069" w:rsidRPr="0083280C" w:rsidRDefault="00703069" w:rsidP="00703069">
      <w:pPr>
        <w:spacing w:line="276" w:lineRule="auto"/>
        <w:ind w:left="373"/>
        <w:jc w:val="both"/>
        <w:rPr>
          <w:sz w:val="22"/>
          <w:szCs w:val="22"/>
        </w:rPr>
      </w:pPr>
      <w:r w:rsidRPr="0083280C">
        <w:rPr>
          <w:sz w:val="22"/>
          <w:szCs w:val="22"/>
        </w:rPr>
        <w:t>2) 6 miesięcy od dnia zawarcia umowy, jeżeli zamawiający:</w:t>
      </w:r>
    </w:p>
    <w:p w14:paraId="4C3B6B49" w14:textId="77777777" w:rsidR="00703069" w:rsidRPr="0083280C" w:rsidRDefault="00703069" w:rsidP="00703069">
      <w:pPr>
        <w:spacing w:line="276" w:lineRule="auto"/>
        <w:ind w:left="746"/>
        <w:jc w:val="both"/>
        <w:rPr>
          <w:sz w:val="22"/>
          <w:szCs w:val="22"/>
        </w:rPr>
      </w:pPr>
      <w:r w:rsidRPr="0083280C">
        <w:rPr>
          <w:sz w:val="22"/>
          <w:szCs w:val="22"/>
        </w:rPr>
        <w:t>a) nie opublikował w Dzienniku Urzędowym Unii Europejskiej ogłoszenia o udzieleniu zamówienia albo</w:t>
      </w:r>
    </w:p>
    <w:p w14:paraId="1E8FBC3E" w14:textId="77777777" w:rsidR="00703069" w:rsidRPr="0083280C" w:rsidRDefault="00703069" w:rsidP="00703069">
      <w:pPr>
        <w:spacing w:line="276" w:lineRule="auto"/>
        <w:ind w:left="746"/>
        <w:jc w:val="both"/>
        <w:rPr>
          <w:sz w:val="22"/>
          <w:szCs w:val="22"/>
        </w:rPr>
      </w:pPr>
      <w:r w:rsidRPr="0083280C">
        <w:rPr>
          <w:sz w:val="22"/>
          <w:szCs w:val="22"/>
        </w:rPr>
        <w:t>b) opublikował w Dzienniku Urzędowym Unii Europejskiej ogłoszenie o udzieleniu zamówienia, które nie zawiera uzasadnienia udzielenia zamówienia w trybie negocjacji bez ogłoszenia albo zamówienia z wolnej ręki;</w:t>
      </w:r>
    </w:p>
    <w:p w14:paraId="0B355F82" w14:textId="77777777" w:rsidR="00703069" w:rsidRPr="0083280C" w:rsidRDefault="00703069" w:rsidP="00703069">
      <w:pPr>
        <w:spacing w:line="276" w:lineRule="auto"/>
        <w:ind w:left="373"/>
        <w:jc w:val="both"/>
        <w:rPr>
          <w:sz w:val="22"/>
          <w:szCs w:val="22"/>
        </w:rPr>
      </w:pPr>
      <w:r w:rsidRPr="0083280C">
        <w:rPr>
          <w:sz w:val="22"/>
          <w:szCs w:val="22"/>
        </w:rPr>
        <w:t>3) miesiąca od dnia zawarcia umowy, jeżeli zamawiający:</w:t>
      </w:r>
    </w:p>
    <w:p w14:paraId="199DAE8F" w14:textId="77777777" w:rsidR="00703069" w:rsidRPr="0083280C" w:rsidRDefault="00703069" w:rsidP="00703069">
      <w:pPr>
        <w:spacing w:line="276" w:lineRule="auto"/>
        <w:ind w:left="746"/>
        <w:jc w:val="both"/>
        <w:rPr>
          <w:sz w:val="22"/>
          <w:szCs w:val="22"/>
        </w:rPr>
      </w:pPr>
      <w:r w:rsidRPr="0083280C">
        <w:rPr>
          <w:sz w:val="22"/>
          <w:szCs w:val="22"/>
        </w:rPr>
        <w:t>a) nie zamieścił w Biuletynie Zamówień Publicznych ogłoszenia o wyniku postępowania albo</w:t>
      </w:r>
    </w:p>
    <w:p w14:paraId="513E5D7E" w14:textId="77777777" w:rsidR="00703069" w:rsidRPr="0083280C" w:rsidRDefault="00703069" w:rsidP="00703069">
      <w:pPr>
        <w:spacing w:line="276" w:lineRule="auto"/>
        <w:ind w:left="746"/>
        <w:jc w:val="both"/>
        <w:rPr>
          <w:sz w:val="22"/>
          <w:szCs w:val="22"/>
        </w:rPr>
      </w:pPr>
      <w:r w:rsidRPr="0083280C">
        <w:rPr>
          <w:sz w:val="22"/>
          <w:szCs w:val="22"/>
        </w:rPr>
        <w:t>b) zamieścił w Biuletynie Zamówień Publicznych ogłoszenie o wyniku postępowania, które nie zawiera uzasadnienia udzielenia zamówienia w trybie negocjacji bez ogłoszenia albo zamówienia z wolnej ręki.”</w:t>
      </w:r>
    </w:p>
    <w:p w14:paraId="609597CB" w14:textId="77777777" w:rsidR="00703069" w:rsidRPr="0083280C" w:rsidRDefault="00703069" w:rsidP="00484502">
      <w:pPr>
        <w:numPr>
          <w:ilvl w:val="0"/>
          <w:numId w:val="45"/>
        </w:numPr>
        <w:tabs>
          <w:tab w:val="num" w:pos="426"/>
          <w:tab w:val="left" w:pos="900"/>
        </w:tabs>
        <w:spacing w:line="276" w:lineRule="auto"/>
        <w:ind w:left="425" w:right="28" w:hanging="425"/>
        <w:jc w:val="both"/>
        <w:rPr>
          <w:sz w:val="22"/>
          <w:szCs w:val="22"/>
        </w:rPr>
      </w:pPr>
      <w:r w:rsidRPr="0083280C">
        <w:rPr>
          <w:sz w:val="22"/>
          <w:szCs w:val="22"/>
        </w:rPr>
        <w:t>Na orzeczenie Izby oraz postanowienie Prezesa Izby, o którym mowa w art. 519 ust. 1 ustawy, stronom oraz uczestnikom postępowania odwoławczego przysługuje skarga do sądu. Skargę wnosi się do Sądu Okręgowego w Warszawie – sądu zamówień publicznych, zwanego „sądem zamówień publicznych”.</w:t>
      </w:r>
    </w:p>
    <w:p w14:paraId="65ED2B99" w14:textId="77777777" w:rsidR="00703069" w:rsidRPr="0083280C" w:rsidRDefault="00703069" w:rsidP="00484502">
      <w:pPr>
        <w:numPr>
          <w:ilvl w:val="0"/>
          <w:numId w:val="45"/>
        </w:numPr>
        <w:tabs>
          <w:tab w:val="num" w:pos="426"/>
          <w:tab w:val="left" w:pos="900"/>
        </w:tabs>
        <w:spacing w:line="276" w:lineRule="auto"/>
        <w:ind w:left="425" w:right="28" w:hanging="425"/>
        <w:jc w:val="both"/>
        <w:rPr>
          <w:sz w:val="22"/>
          <w:szCs w:val="22"/>
        </w:rPr>
      </w:pPr>
      <w:r w:rsidRPr="0083280C">
        <w:rPr>
          <w:sz w:val="22"/>
          <w:szCs w:val="22"/>
        </w:rPr>
        <w:t>Skargę wnosi się za pośrednictwem Prezesa Izby, w terminie 14 dni od dnia doręczenia orzeczenia Izby lub postanowienia Prezesa Izby, o którym mowa w art. 519 ust. 1, przesyłając jednocześnie jej odpis przeciwnikowi skargi. Złożenie skargi w placówce pocztowej operatora wyznaczonego w rozumieniu ustawy z dnia 23 listopada 2012 r. – Prawo pocztowe jest równoznaczne z jej wniesieniem.</w:t>
      </w:r>
    </w:p>
    <w:p w14:paraId="56AE7927" w14:textId="77777777" w:rsidR="00703069" w:rsidRPr="0083280C" w:rsidRDefault="00703069" w:rsidP="00484502">
      <w:pPr>
        <w:numPr>
          <w:ilvl w:val="0"/>
          <w:numId w:val="45"/>
        </w:numPr>
        <w:tabs>
          <w:tab w:val="num" w:pos="426"/>
          <w:tab w:val="left" w:pos="900"/>
        </w:tabs>
        <w:spacing w:line="276" w:lineRule="auto"/>
        <w:ind w:left="425" w:right="28" w:hanging="425"/>
        <w:jc w:val="both"/>
        <w:rPr>
          <w:sz w:val="22"/>
          <w:szCs w:val="22"/>
        </w:rPr>
      </w:pPr>
      <w:r w:rsidRPr="0083280C">
        <w:rPr>
          <w:sz w:val="22"/>
          <w:szCs w:val="22"/>
        </w:rPr>
        <w:t>Od wyroku sądu lub postanowienia kończącego postępowanie w sprawie przysługuje skarga kasacyjna do Sądu Najwyższego.</w:t>
      </w:r>
    </w:p>
    <w:p w14:paraId="7E6AAE92" w14:textId="77777777" w:rsidR="00703069" w:rsidRPr="0083280C" w:rsidRDefault="00703069" w:rsidP="00703069">
      <w:pPr>
        <w:spacing w:line="276" w:lineRule="auto"/>
        <w:rPr>
          <w:sz w:val="22"/>
          <w:szCs w:val="22"/>
        </w:rPr>
      </w:pPr>
    </w:p>
    <w:p w14:paraId="5DB81C56" w14:textId="77777777" w:rsidR="00703069" w:rsidRPr="0083280C" w:rsidRDefault="00703069" w:rsidP="00017F81">
      <w:pPr>
        <w:pStyle w:val="Nagwek2"/>
        <w:numPr>
          <w:ilvl w:val="0"/>
          <w:numId w:val="64"/>
        </w:numPr>
        <w:spacing w:line="276" w:lineRule="auto"/>
        <w:rPr>
          <w:rFonts w:ascii="Times New Roman" w:hAnsi="Times New Roman"/>
          <w:szCs w:val="22"/>
          <w:u w:val="single"/>
        </w:rPr>
      </w:pPr>
      <w:bookmarkStart w:id="34" w:name="_Toc74117466"/>
      <w:r w:rsidRPr="0083280C">
        <w:rPr>
          <w:rFonts w:ascii="Times New Roman" w:hAnsi="Times New Roman"/>
          <w:bCs/>
          <w:szCs w:val="22"/>
        </w:rPr>
        <w:t>PODZIAŁ ZAMÓWIENIA NA CZĘŚCI</w:t>
      </w:r>
      <w:bookmarkEnd w:id="34"/>
    </w:p>
    <w:p w14:paraId="7B23EE79" w14:textId="77777777" w:rsidR="00703069" w:rsidRPr="0083280C" w:rsidRDefault="00703069" w:rsidP="00703069">
      <w:pPr>
        <w:autoSpaceDE w:val="0"/>
        <w:autoSpaceDN w:val="0"/>
        <w:adjustRightInd w:val="0"/>
        <w:spacing w:line="276" w:lineRule="auto"/>
        <w:rPr>
          <w:rFonts w:eastAsiaTheme="minorHAnsi"/>
          <w:color w:val="000000"/>
          <w:sz w:val="22"/>
          <w:szCs w:val="22"/>
          <w:lang w:eastAsia="en-US"/>
        </w:rPr>
      </w:pPr>
    </w:p>
    <w:p w14:paraId="2C8092FE" w14:textId="77777777" w:rsidR="00C77724" w:rsidRPr="00C77724" w:rsidRDefault="00C77724" w:rsidP="00C77724">
      <w:pPr>
        <w:pStyle w:val="Akapitzlist"/>
        <w:numPr>
          <w:ilvl w:val="6"/>
          <w:numId w:val="44"/>
        </w:numPr>
        <w:autoSpaceDE w:val="0"/>
        <w:autoSpaceDN w:val="0"/>
        <w:adjustRightInd w:val="0"/>
        <w:spacing w:after="17"/>
        <w:ind w:left="426" w:hanging="426"/>
        <w:jc w:val="both"/>
        <w:rPr>
          <w:rFonts w:eastAsiaTheme="minorHAnsi"/>
          <w:color w:val="000000"/>
          <w:sz w:val="22"/>
          <w:szCs w:val="22"/>
          <w:lang w:eastAsia="en-US"/>
        </w:rPr>
      </w:pPr>
      <w:r w:rsidRPr="00C77724">
        <w:rPr>
          <w:rFonts w:eastAsiaTheme="minorHAnsi"/>
          <w:color w:val="000000"/>
          <w:sz w:val="22"/>
          <w:szCs w:val="22"/>
          <w:lang w:eastAsia="en-US"/>
        </w:rPr>
        <w:t xml:space="preserve">Zamawiający nie dopuszcza możliwości składania ofert częściowych, o których mowa w art. 7 pkt 15 ustawy </w:t>
      </w:r>
      <w:proofErr w:type="spellStart"/>
      <w:r w:rsidRPr="00C77724">
        <w:rPr>
          <w:rFonts w:eastAsiaTheme="minorHAnsi"/>
          <w:color w:val="000000"/>
          <w:sz w:val="22"/>
          <w:szCs w:val="22"/>
          <w:lang w:eastAsia="en-US"/>
        </w:rPr>
        <w:t>Pzp</w:t>
      </w:r>
      <w:proofErr w:type="spellEnd"/>
      <w:r w:rsidRPr="00C77724">
        <w:rPr>
          <w:rFonts w:eastAsiaTheme="minorHAnsi"/>
          <w:color w:val="000000"/>
          <w:sz w:val="22"/>
          <w:szCs w:val="22"/>
          <w:lang w:eastAsia="en-US"/>
        </w:rPr>
        <w:t xml:space="preserve">. </w:t>
      </w:r>
    </w:p>
    <w:p w14:paraId="5B93D7A3" w14:textId="77777777" w:rsidR="00C77724" w:rsidRPr="00C77724" w:rsidRDefault="00C77724" w:rsidP="00C77724">
      <w:pPr>
        <w:pStyle w:val="Akapitzlist"/>
        <w:numPr>
          <w:ilvl w:val="6"/>
          <w:numId w:val="44"/>
        </w:numPr>
        <w:autoSpaceDE w:val="0"/>
        <w:autoSpaceDN w:val="0"/>
        <w:adjustRightInd w:val="0"/>
        <w:spacing w:after="17"/>
        <w:ind w:left="426" w:hanging="426"/>
        <w:jc w:val="both"/>
        <w:rPr>
          <w:rFonts w:eastAsiaTheme="minorHAnsi"/>
          <w:color w:val="000000"/>
          <w:sz w:val="22"/>
          <w:szCs w:val="22"/>
          <w:lang w:eastAsia="en-US"/>
        </w:rPr>
      </w:pPr>
      <w:r w:rsidRPr="00C77724">
        <w:rPr>
          <w:rFonts w:eastAsiaTheme="minorHAnsi"/>
          <w:color w:val="000000"/>
          <w:sz w:val="22"/>
          <w:szCs w:val="22"/>
          <w:lang w:eastAsia="en-US"/>
        </w:rPr>
        <w:t xml:space="preserve">Każdy Wykonawca ma prawo złożyć tylko jedną ofertę. Za równoznaczne ze złożeniem więcej niż jednej oferty przez tego samego Wykonawcę zostanie uznana sytuacja, w której ten sam podmiot występuje w dwóch lub więcej ofertach składanych wspólnie lub jest samodzielnym Wykonawcą, a jednocześnie jest uczestnikiem wspólnej oferty. </w:t>
      </w:r>
    </w:p>
    <w:p w14:paraId="51C47F5A" w14:textId="77777777" w:rsidR="00C77724" w:rsidRPr="00C77724" w:rsidRDefault="00C77724" w:rsidP="00C77724">
      <w:pPr>
        <w:pStyle w:val="Akapitzlist"/>
        <w:numPr>
          <w:ilvl w:val="6"/>
          <w:numId w:val="44"/>
        </w:numPr>
        <w:autoSpaceDE w:val="0"/>
        <w:autoSpaceDN w:val="0"/>
        <w:adjustRightInd w:val="0"/>
        <w:spacing w:after="17"/>
        <w:ind w:left="426" w:hanging="426"/>
        <w:jc w:val="both"/>
        <w:rPr>
          <w:rFonts w:eastAsiaTheme="minorHAnsi"/>
          <w:color w:val="000000"/>
          <w:sz w:val="22"/>
          <w:szCs w:val="22"/>
          <w:lang w:eastAsia="en-US"/>
        </w:rPr>
      </w:pPr>
      <w:r w:rsidRPr="00C77724">
        <w:rPr>
          <w:rFonts w:eastAsiaTheme="minorHAnsi"/>
          <w:color w:val="000000"/>
          <w:sz w:val="22"/>
          <w:szCs w:val="22"/>
          <w:lang w:eastAsia="en-US"/>
        </w:rPr>
        <w:t xml:space="preserve">Oferta częściowa stanowić będzie ofertę o treści niezgodnej z warunkami zamówienia i zostanie odrzucona, zgodnie z art. 226 ust. 1 pkt 5 ustawy. </w:t>
      </w:r>
    </w:p>
    <w:p w14:paraId="7A567230" w14:textId="77777777" w:rsidR="00C77724" w:rsidRPr="00C77724" w:rsidRDefault="00C77724" w:rsidP="00C77724">
      <w:pPr>
        <w:pStyle w:val="Akapitzlist"/>
        <w:numPr>
          <w:ilvl w:val="6"/>
          <w:numId w:val="44"/>
        </w:numPr>
        <w:autoSpaceDE w:val="0"/>
        <w:autoSpaceDN w:val="0"/>
        <w:adjustRightInd w:val="0"/>
        <w:spacing w:after="17"/>
        <w:ind w:left="426" w:hanging="426"/>
        <w:jc w:val="both"/>
        <w:rPr>
          <w:rFonts w:eastAsiaTheme="minorHAnsi"/>
          <w:color w:val="000000"/>
          <w:sz w:val="22"/>
          <w:szCs w:val="22"/>
          <w:lang w:eastAsia="en-US"/>
        </w:rPr>
      </w:pPr>
      <w:r w:rsidRPr="00C77724">
        <w:rPr>
          <w:rFonts w:eastAsiaTheme="minorHAnsi"/>
          <w:color w:val="000000"/>
          <w:sz w:val="22"/>
          <w:szCs w:val="22"/>
          <w:lang w:eastAsia="en-US"/>
        </w:rPr>
        <w:t xml:space="preserve">Przedmiot w/w zamówienia jest jednorodny pod względem funkcjonalnym i technologicznym. </w:t>
      </w:r>
    </w:p>
    <w:p w14:paraId="61679B1D" w14:textId="77777777" w:rsidR="00C77724" w:rsidRPr="00C77724" w:rsidRDefault="00C77724" w:rsidP="00C77724">
      <w:pPr>
        <w:pStyle w:val="Akapitzlist"/>
        <w:numPr>
          <w:ilvl w:val="6"/>
          <w:numId w:val="44"/>
        </w:numPr>
        <w:autoSpaceDE w:val="0"/>
        <w:autoSpaceDN w:val="0"/>
        <w:adjustRightInd w:val="0"/>
        <w:spacing w:after="17"/>
        <w:ind w:left="426" w:hanging="426"/>
        <w:jc w:val="both"/>
        <w:rPr>
          <w:rFonts w:eastAsiaTheme="minorHAnsi"/>
          <w:color w:val="000000"/>
          <w:sz w:val="22"/>
          <w:szCs w:val="22"/>
          <w:lang w:eastAsia="en-US"/>
        </w:rPr>
      </w:pPr>
      <w:r w:rsidRPr="00C77724">
        <w:rPr>
          <w:rFonts w:eastAsiaTheme="minorHAnsi"/>
          <w:color w:val="000000"/>
          <w:sz w:val="22"/>
          <w:szCs w:val="22"/>
          <w:lang w:eastAsia="en-US"/>
        </w:rPr>
        <w:t xml:space="preserve">Powody niedokonania podziału zamówienia na części: </w:t>
      </w:r>
    </w:p>
    <w:p w14:paraId="5EB69527" w14:textId="77777777" w:rsidR="00C77724" w:rsidRPr="00C77724" w:rsidRDefault="00C77724" w:rsidP="00017F81">
      <w:pPr>
        <w:pStyle w:val="Akapitzlist"/>
        <w:numPr>
          <w:ilvl w:val="4"/>
          <w:numId w:val="53"/>
        </w:numPr>
        <w:autoSpaceDE w:val="0"/>
        <w:autoSpaceDN w:val="0"/>
        <w:adjustRightInd w:val="0"/>
        <w:spacing w:after="17"/>
        <w:ind w:left="851" w:hanging="284"/>
        <w:jc w:val="both"/>
        <w:rPr>
          <w:rFonts w:eastAsiaTheme="minorHAnsi"/>
          <w:color w:val="000000"/>
          <w:sz w:val="22"/>
          <w:szCs w:val="22"/>
          <w:lang w:eastAsia="en-US"/>
        </w:rPr>
      </w:pPr>
      <w:r w:rsidRPr="00C77724">
        <w:rPr>
          <w:rFonts w:eastAsiaTheme="minorHAnsi"/>
          <w:color w:val="000000"/>
          <w:sz w:val="22"/>
          <w:szCs w:val="22"/>
          <w:lang w:eastAsia="en-US"/>
        </w:rPr>
        <w:t xml:space="preserve">Postępowanie stanowiące przedmiot niniejszego zamówienia z reguły jest przedmiotem zainteresowania oraz jest możliwe do zrealizowania przez przedsiębiorców stanowiących małe lub średnie przedsiębiorstwa. </w:t>
      </w:r>
    </w:p>
    <w:p w14:paraId="1D84EF68" w14:textId="77777777" w:rsidR="00851E59" w:rsidRPr="00C77724" w:rsidRDefault="00C77724" w:rsidP="00017F81">
      <w:pPr>
        <w:pStyle w:val="Akapitzlist"/>
        <w:numPr>
          <w:ilvl w:val="4"/>
          <w:numId w:val="53"/>
        </w:numPr>
        <w:autoSpaceDE w:val="0"/>
        <w:autoSpaceDN w:val="0"/>
        <w:adjustRightInd w:val="0"/>
        <w:spacing w:after="17"/>
        <w:ind w:left="851" w:hanging="284"/>
        <w:jc w:val="both"/>
        <w:rPr>
          <w:rFonts w:eastAsiaTheme="minorHAnsi"/>
          <w:color w:val="000000"/>
          <w:sz w:val="22"/>
          <w:szCs w:val="22"/>
          <w:lang w:eastAsia="en-US"/>
        </w:rPr>
      </w:pPr>
      <w:r w:rsidRPr="00C77724">
        <w:rPr>
          <w:rFonts w:eastAsiaTheme="minorHAnsi"/>
          <w:color w:val="000000"/>
          <w:sz w:val="22"/>
          <w:szCs w:val="22"/>
          <w:lang w:eastAsia="en-US"/>
        </w:rPr>
        <w:t xml:space="preserve">Podział przedmiotowego zamówienia na części nie byłby zasadny, właściwy, ani też wręcz możliwy. Ewentualny (sztuczny) podział zadania byłby wręcz niekorzystny, ponieważ groziłby nadmiernymi trudnościami technicznymi, a przede wszystkim nadmiernymi kosztami wykonania zamówienia - odnosi się to do sytuacji, gdyby roboty budowlane objęte przedmiotowym zamówieniem wykonywane były przez kilku Wykonawców na podstawie odrębnych umów. Dodatkowo skutkowałoby to potrzebą podjęcia dodatkowych działań ze strony Zamawiającego w celu skoordynowania działań różnych wykonawców. Brak kompleksowej realizacji zamówienia mógłby zagrozić właściwemu jej wykonaniu. Ponadto </w:t>
      </w:r>
      <w:r w:rsidRPr="00C77724">
        <w:rPr>
          <w:rFonts w:eastAsiaTheme="minorHAnsi"/>
          <w:color w:val="000000"/>
          <w:sz w:val="22"/>
          <w:szCs w:val="22"/>
          <w:lang w:eastAsia="en-US"/>
        </w:rPr>
        <w:lastRenderedPageBreak/>
        <w:t xml:space="preserve">Zamawiający miałby trudności z egzekwowaniem przysługujących mu uprawnień z tytułu rękojmi/gwarancji – za wady m.in. z uwagi na możliwość zadeklarowania różnych okresów (rękojmi/gwarancji) oraz możliwość przeniesienia odpowiedzialności na innego wykonawcę. Należy również wskazać, iż kwestia podzielności świadczenia nie została uregulowana w ustawie Prawo zamówień publicznych, wobec czego zgodnie z art. 8 ust 1 ustawy </w:t>
      </w:r>
      <w:proofErr w:type="spellStart"/>
      <w:r w:rsidRPr="00C77724">
        <w:rPr>
          <w:rFonts w:eastAsiaTheme="minorHAnsi"/>
          <w:color w:val="000000"/>
          <w:sz w:val="22"/>
          <w:szCs w:val="22"/>
          <w:lang w:eastAsia="en-US"/>
        </w:rPr>
        <w:t>Pzp</w:t>
      </w:r>
      <w:proofErr w:type="spellEnd"/>
      <w:r w:rsidRPr="00C77724">
        <w:rPr>
          <w:rFonts w:eastAsiaTheme="minorHAnsi"/>
          <w:color w:val="000000"/>
          <w:sz w:val="22"/>
          <w:szCs w:val="22"/>
          <w:lang w:eastAsia="en-US"/>
        </w:rPr>
        <w:t xml:space="preserve"> – Zamawiający stosuje w tym zakresie przepisy Kodeksu Cywilnego, w szczególności art. 379 § 2 „świadczenie jest podzielne, jeżeli może być spełnione częściowo bez istotnej zmiany przedmiotu lub wartości”. Mając powyższe na uwadze należy uznać, iż</w:t>
      </w:r>
      <w:r w:rsidRPr="00C77724">
        <w:rPr>
          <w:sz w:val="22"/>
          <w:szCs w:val="22"/>
        </w:rPr>
        <w:t xml:space="preserve"> świadczenie nie może zostać spełnione częściowo bez istotnej zmiany przedmiotu, a to oznacza, iż należy je traktować jako jedną całość. Jednocześnie brak podziału zamówienia na części nie powoduje ograniczenia konkurencji oraz zapewnia równy dostęp podmiotów z sektora małych i średnich przedsiębiorstw.</w:t>
      </w:r>
    </w:p>
    <w:p w14:paraId="0FE13463" w14:textId="77777777" w:rsidR="00703069" w:rsidRPr="0083280C" w:rsidRDefault="00703069" w:rsidP="00703069">
      <w:pPr>
        <w:pStyle w:val="Tekstpodstawowy"/>
        <w:tabs>
          <w:tab w:val="left" w:pos="567"/>
        </w:tabs>
        <w:spacing w:line="276" w:lineRule="auto"/>
        <w:rPr>
          <w:sz w:val="22"/>
          <w:szCs w:val="22"/>
        </w:rPr>
      </w:pPr>
    </w:p>
    <w:p w14:paraId="4DA37801" w14:textId="77777777" w:rsidR="00703069" w:rsidRPr="0083280C" w:rsidRDefault="00703069" w:rsidP="00017F81">
      <w:pPr>
        <w:pStyle w:val="Nagwek2"/>
        <w:numPr>
          <w:ilvl w:val="0"/>
          <w:numId w:val="64"/>
        </w:numPr>
        <w:spacing w:line="276" w:lineRule="auto"/>
        <w:rPr>
          <w:rFonts w:ascii="Times New Roman" w:hAnsi="Times New Roman"/>
          <w:szCs w:val="22"/>
        </w:rPr>
      </w:pPr>
      <w:bookmarkStart w:id="35" w:name="_Toc74117468"/>
      <w:r w:rsidRPr="0083280C">
        <w:rPr>
          <w:rFonts w:ascii="Times New Roman" w:hAnsi="Times New Roman"/>
          <w:szCs w:val="22"/>
        </w:rPr>
        <w:t>MAKSYMALNA LICZBA WYKONAWCÓW, Z KTÓRYMI ZAMAWIAJĄCY ZAWRZE</w:t>
      </w:r>
      <w:bookmarkStart w:id="36" w:name="_Toc74117469"/>
      <w:bookmarkEnd w:id="35"/>
      <w:r w:rsidRPr="0083280C">
        <w:rPr>
          <w:rFonts w:ascii="Times New Roman" w:hAnsi="Times New Roman"/>
          <w:szCs w:val="22"/>
        </w:rPr>
        <w:t xml:space="preserve"> UMOWĘ RAMOWĄ</w:t>
      </w:r>
      <w:bookmarkEnd w:id="36"/>
    </w:p>
    <w:p w14:paraId="133FA77E" w14:textId="77777777" w:rsidR="00703069" w:rsidRPr="0083280C" w:rsidRDefault="00703069" w:rsidP="00703069">
      <w:pPr>
        <w:spacing w:line="276" w:lineRule="auto"/>
        <w:rPr>
          <w:sz w:val="22"/>
          <w:szCs w:val="22"/>
        </w:rPr>
      </w:pPr>
    </w:p>
    <w:p w14:paraId="0C093A2F" w14:textId="77777777" w:rsidR="00703069" w:rsidRPr="0083280C" w:rsidRDefault="00703069" w:rsidP="00703069">
      <w:pPr>
        <w:spacing w:line="276" w:lineRule="auto"/>
        <w:jc w:val="both"/>
        <w:rPr>
          <w:sz w:val="22"/>
          <w:szCs w:val="22"/>
        </w:rPr>
      </w:pPr>
      <w:r w:rsidRPr="0083280C">
        <w:rPr>
          <w:sz w:val="22"/>
          <w:szCs w:val="22"/>
        </w:rPr>
        <w:t xml:space="preserve">Zamawiający nie przewiduje zawarcia umowy ramowej, o której mowa w art. 311–315 ustawy </w:t>
      </w:r>
      <w:proofErr w:type="spellStart"/>
      <w:r w:rsidRPr="0083280C">
        <w:rPr>
          <w:sz w:val="22"/>
          <w:szCs w:val="22"/>
        </w:rPr>
        <w:t>Pzp</w:t>
      </w:r>
      <w:proofErr w:type="spellEnd"/>
      <w:r w:rsidRPr="0083280C">
        <w:rPr>
          <w:sz w:val="22"/>
          <w:szCs w:val="22"/>
        </w:rPr>
        <w:t>.</w:t>
      </w:r>
    </w:p>
    <w:p w14:paraId="5909D365" w14:textId="77777777" w:rsidR="00703069" w:rsidRDefault="00703069" w:rsidP="00703069">
      <w:pPr>
        <w:spacing w:line="276" w:lineRule="auto"/>
        <w:jc w:val="both"/>
        <w:rPr>
          <w:sz w:val="22"/>
          <w:szCs w:val="22"/>
        </w:rPr>
      </w:pPr>
    </w:p>
    <w:p w14:paraId="68FFBDFA" w14:textId="77777777" w:rsidR="00703069" w:rsidRPr="0083280C" w:rsidRDefault="00703069" w:rsidP="00703069">
      <w:pPr>
        <w:pStyle w:val="Nagwek2"/>
        <w:spacing w:line="276" w:lineRule="auto"/>
        <w:ind w:firstLine="426"/>
        <w:rPr>
          <w:rFonts w:ascii="Times New Roman" w:hAnsi="Times New Roman"/>
          <w:szCs w:val="22"/>
          <w:u w:val="single"/>
        </w:rPr>
      </w:pPr>
      <w:bookmarkStart w:id="37" w:name="_Toc74117470"/>
      <w:r w:rsidRPr="0084618F">
        <w:rPr>
          <w:rFonts w:ascii="Times New Roman" w:hAnsi="Times New Roman"/>
          <w:szCs w:val="22"/>
        </w:rPr>
        <w:t>XIX</w:t>
      </w:r>
      <w:bookmarkStart w:id="38" w:name="_Toc74117471"/>
      <w:bookmarkEnd w:id="37"/>
      <w:r w:rsidRPr="0084618F">
        <w:rPr>
          <w:rFonts w:ascii="Times New Roman" w:hAnsi="Times New Roman"/>
          <w:szCs w:val="22"/>
        </w:rPr>
        <w:t>. WIZJA</w:t>
      </w:r>
      <w:r w:rsidRPr="0083280C">
        <w:rPr>
          <w:rFonts w:ascii="Times New Roman" w:hAnsi="Times New Roman"/>
          <w:szCs w:val="22"/>
        </w:rPr>
        <w:t xml:space="preserve"> LOKALNA</w:t>
      </w:r>
      <w:bookmarkEnd w:id="38"/>
    </w:p>
    <w:p w14:paraId="36281C6D" w14:textId="77777777" w:rsidR="00703069" w:rsidRPr="0083280C" w:rsidRDefault="00703069" w:rsidP="00703069">
      <w:pPr>
        <w:spacing w:line="276" w:lineRule="auto"/>
        <w:jc w:val="both"/>
        <w:rPr>
          <w:sz w:val="22"/>
          <w:szCs w:val="22"/>
        </w:rPr>
      </w:pPr>
    </w:p>
    <w:p w14:paraId="3BD75E0F" w14:textId="77777777" w:rsidR="00703069" w:rsidRPr="0083280C" w:rsidRDefault="00703069" w:rsidP="00703069">
      <w:pPr>
        <w:spacing w:line="276" w:lineRule="auto"/>
        <w:jc w:val="both"/>
        <w:rPr>
          <w:sz w:val="22"/>
          <w:szCs w:val="22"/>
        </w:rPr>
      </w:pPr>
      <w:r w:rsidRPr="0083280C">
        <w:rPr>
          <w:sz w:val="22"/>
          <w:szCs w:val="22"/>
        </w:rPr>
        <w:t xml:space="preserve">Zamawiający nie przewiduje obowiązku odbycia wizji lokalnej oraz sprawdzenia przez Wykonawcę dokumentów niezbędnych do realizacji zamówienia dostępnych na miejscu u zamawiającego. </w:t>
      </w:r>
    </w:p>
    <w:p w14:paraId="504044D5" w14:textId="77777777" w:rsidR="00703069" w:rsidRPr="0083280C" w:rsidRDefault="00703069" w:rsidP="00703069">
      <w:pPr>
        <w:pStyle w:val="Tekstpodstawowy"/>
        <w:tabs>
          <w:tab w:val="left" w:pos="567"/>
        </w:tabs>
        <w:spacing w:line="276" w:lineRule="auto"/>
        <w:rPr>
          <w:sz w:val="22"/>
          <w:szCs w:val="22"/>
        </w:rPr>
      </w:pPr>
    </w:p>
    <w:p w14:paraId="4C9D81FC" w14:textId="77777777" w:rsidR="00703069" w:rsidRPr="0083280C" w:rsidRDefault="00703069" w:rsidP="00017F81">
      <w:pPr>
        <w:pStyle w:val="Nagwek2"/>
        <w:numPr>
          <w:ilvl w:val="0"/>
          <w:numId w:val="64"/>
        </w:numPr>
        <w:spacing w:line="276" w:lineRule="auto"/>
        <w:rPr>
          <w:rFonts w:ascii="Times New Roman" w:hAnsi="Times New Roman"/>
          <w:szCs w:val="22"/>
          <w:u w:val="single"/>
        </w:rPr>
      </w:pPr>
      <w:bookmarkStart w:id="39" w:name="_Toc74117473"/>
      <w:r w:rsidRPr="0083280C">
        <w:rPr>
          <w:rFonts w:ascii="Times New Roman" w:hAnsi="Times New Roman"/>
          <w:szCs w:val="22"/>
        </w:rPr>
        <w:t>ZAMÓWIENIA, O KTÓRYCH MOWA W ART. 214 UST. 1 PKT 7 i 8 USTAWY PZP</w:t>
      </w:r>
      <w:bookmarkEnd w:id="39"/>
    </w:p>
    <w:p w14:paraId="51907BE2" w14:textId="77777777" w:rsidR="00703069" w:rsidRPr="0083280C" w:rsidRDefault="00703069" w:rsidP="00703069">
      <w:pPr>
        <w:tabs>
          <w:tab w:val="left" w:pos="567"/>
        </w:tabs>
        <w:spacing w:line="276" w:lineRule="auto"/>
        <w:jc w:val="both"/>
        <w:rPr>
          <w:b/>
          <w:sz w:val="22"/>
          <w:szCs w:val="22"/>
        </w:rPr>
      </w:pPr>
    </w:p>
    <w:p w14:paraId="2EED770D" w14:textId="77777777" w:rsidR="00703069" w:rsidRPr="0083280C" w:rsidRDefault="00703069" w:rsidP="00703069">
      <w:pPr>
        <w:spacing w:line="276" w:lineRule="auto"/>
        <w:jc w:val="both"/>
        <w:rPr>
          <w:sz w:val="22"/>
          <w:szCs w:val="22"/>
        </w:rPr>
      </w:pPr>
      <w:r w:rsidRPr="0083280C">
        <w:rPr>
          <w:sz w:val="22"/>
          <w:szCs w:val="22"/>
        </w:rPr>
        <w:t>Zamawiający nie przewiduje udzielenia zamówień, o których mowa w art. 214 ust.1 pkt 7 i 8 ustawy.</w:t>
      </w:r>
    </w:p>
    <w:p w14:paraId="66FD016A" w14:textId="77777777" w:rsidR="00703069" w:rsidRPr="0083280C" w:rsidRDefault="00703069" w:rsidP="00703069">
      <w:pPr>
        <w:tabs>
          <w:tab w:val="left" w:pos="426"/>
        </w:tabs>
        <w:spacing w:line="276" w:lineRule="auto"/>
        <w:jc w:val="both"/>
        <w:rPr>
          <w:sz w:val="22"/>
          <w:szCs w:val="22"/>
          <w:u w:val="single"/>
        </w:rPr>
      </w:pPr>
    </w:p>
    <w:p w14:paraId="132C3B98" w14:textId="77777777" w:rsidR="00703069" w:rsidRPr="0083280C" w:rsidRDefault="00703069" w:rsidP="00017F81">
      <w:pPr>
        <w:pStyle w:val="Nagwek2"/>
        <w:numPr>
          <w:ilvl w:val="0"/>
          <w:numId w:val="64"/>
        </w:numPr>
        <w:spacing w:line="276" w:lineRule="auto"/>
        <w:rPr>
          <w:rFonts w:ascii="Times New Roman" w:hAnsi="Times New Roman"/>
          <w:szCs w:val="22"/>
          <w:u w:val="single"/>
        </w:rPr>
      </w:pPr>
      <w:bookmarkStart w:id="40" w:name="_Toc74117475"/>
      <w:r w:rsidRPr="0083280C">
        <w:rPr>
          <w:rFonts w:ascii="Times New Roman" w:hAnsi="Times New Roman"/>
          <w:bCs/>
          <w:szCs w:val="22"/>
        </w:rPr>
        <w:t>INFORMACJE DOTYCZĄCE OFERT WARIANTOWYCH, W TYM INFORMACJE O SPOSOBIE PRZEDSTAWIENIA OFERT WARIANTOWYCH ORAZ MINIMALNE WARUNKI, JAKIM MUSZA ODPOWIADAĆ OFERTY WARIANTOWE, JEŻELI ZAMAWIAJĄCY WYMAGA LUB DOPUSZCZA ICH SKŁADANIE</w:t>
      </w:r>
      <w:bookmarkEnd w:id="40"/>
    </w:p>
    <w:p w14:paraId="22F6E1E7" w14:textId="77777777" w:rsidR="00703069" w:rsidRPr="0083280C" w:rsidRDefault="00703069" w:rsidP="00703069">
      <w:pPr>
        <w:spacing w:line="276" w:lineRule="auto"/>
        <w:rPr>
          <w:b/>
          <w:sz w:val="22"/>
          <w:szCs w:val="22"/>
        </w:rPr>
      </w:pPr>
    </w:p>
    <w:p w14:paraId="744530C8" w14:textId="77777777" w:rsidR="00703069" w:rsidRPr="0083280C" w:rsidRDefault="00703069" w:rsidP="00017F81">
      <w:pPr>
        <w:pStyle w:val="Akapitzlist"/>
        <w:numPr>
          <w:ilvl w:val="0"/>
          <w:numId w:val="48"/>
        </w:numPr>
        <w:spacing w:line="276" w:lineRule="auto"/>
        <w:jc w:val="both"/>
        <w:rPr>
          <w:sz w:val="22"/>
          <w:szCs w:val="22"/>
        </w:rPr>
      </w:pPr>
      <w:r w:rsidRPr="0083280C">
        <w:rPr>
          <w:sz w:val="22"/>
          <w:szCs w:val="22"/>
        </w:rPr>
        <w:t xml:space="preserve">Zamawiający nie dopuszcza możliwości złożenia oferty wariantowej, o której mowa w art. 92 ustawy </w:t>
      </w:r>
      <w:proofErr w:type="spellStart"/>
      <w:r w:rsidRPr="0083280C">
        <w:rPr>
          <w:sz w:val="22"/>
          <w:szCs w:val="22"/>
        </w:rPr>
        <w:t>Pzp</w:t>
      </w:r>
      <w:proofErr w:type="spellEnd"/>
      <w:r w:rsidRPr="0083280C">
        <w:rPr>
          <w:sz w:val="22"/>
          <w:szCs w:val="22"/>
        </w:rPr>
        <w:t xml:space="preserve"> tzn. oferty przewidującej odmienny sposób wykonania zamówienia niż określony w niniejszej SWZ.</w:t>
      </w:r>
    </w:p>
    <w:p w14:paraId="1D6D6F01" w14:textId="77777777" w:rsidR="00703069" w:rsidRPr="0083280C" w:rsidRDefault="00703069" w:rsidP="00017F81">
      <w:pPr>
        <w:pStyle w:val="Akapitzlist"/>
        <w:numPr>
          <w:ilvl w:val="0"/>
          <w:numId w:val="48"/>
        </w:numPr>
        <w:spacing w:line="276" w:lineRule="auto"/>
        <w:jc w:val="both"/>
        <w:rPr>
          <w:sz w:val="22"/>
          <w:szCs w:val="22"/>
        </w:rPr>
      </w:pPr>
      <w:r w:rsidRPr="0083280C">
        <w:rPr>
          <w:sz w:val="22"/>
          <w:szCs w:val="22"/>
        </w:rPr>
        <w:t xml:space="preserve">Zamawiający nie wymaga złożenia oferty wariantowej, o której mowa w art. 92 ustawy </w:t>
      </w:r>
      <w:proofErr w:type="spellStart"/>
      <w:r w:rsidRPr="0083280C">
        <w:rPr>
          <w:sz w:val="22"/>
          <w:szCs w:val="22"/>
        </w:rPr>
        <w:t>Pzp</w:t>
      </w:r>
      <w:proofErr w:type="spellEnd"/>
      <w:r w:rsidRPr="0083280C">
        <w:rPr>
          <w:sz w:val="22"/>
          <w:szCs w:val="22"/>
        </w:rPr>
        <w:t xml:space="preserve"> tzn. oferty przewidującej odmienny sposób wykonania zamówienia niż określony w niniejszej SWZ. </w:t>
      </w:r>
    </w:p>
    <w:p w14:paraId="0A484711" w14:textId="77777777" w:rsidR="00703069" w:rsidRPr="0083280C" w:rsidRDefault="00703069" w:rsidP="00703069">
      <w:pPr>
        <w:spacing w:line="276" w:lineRule="auto"/>
        <w:jc w:val="both"/>
        <w:rPr>
          <w:sz w:val="22"/>
          <w:szCs w:val="22"/>
        </w:rPr>
      </w:pPr>
    </w:p>
    <w:p w14:paraId="11DB1884" w14:textId="77777777" w:rsidR="00703069" w:rsidRPr="0083280C" w:rsidRDefault="00703069" w:rsidP="00017F81">
      <w:pPr>
        <w:pStyle w:val="Nagwek2"/>
        <w:numPr>
          <w:ilvl w:val="0"/>
          <w:numId w:val="64"/>
        </w:numPr>
        <w:spacing w:line="276" w:lineRule="auto"/>
        <w:rPr>
          <w:rFonts w:ascii="Times New Roman" w:hAnsi="Times New Roman"/>
          <w:szCs w:val="22"/>
          <w:u w:val="single"/>
        </w:rPr>
      </w:pPr>
      <w:bookmarkStart w:id="41" w:name="_Toc74117477"/>
      <w:r w:rsidRPr="0083280C">
        <w:rPr>
          <w:rFonts w:ascii="Times New Roman" w:hAnsi="Times New Roman"/>
          <w:bCs/>
          <w:szCs w:val="22"/>
        </w:rPr>
        <w:t>ADRES POCZTY ELEKTRONICZNE LUB STRONY INTERNETOWEJ ZAMAWIAJĄCEGO</w:t>
      </w:r>
      <w:bookmarkEnd w:id="41"/>
    </w:p>
    <w:p w14:paraId="1D48426B" w14:textId="77777777" w:rsidR="00703069" w:rsidRPr="0083280C" w:rsidRDefault="00703069" w:rsidP="00703069">
      <w:pPr>
        <w:pStyle w:val="NormalnyWeb"/>
        <w:spacing w:line="276" w:lineRule="auto"/>
        <w:rPr>
          <w:color w:val="000000"/>
          <w:sz w:val="22"/>
          <w:szCs w:val="22"/>
        </w:rPr>
      </w:pPr>
      <w:r w:rsidRPr="0083280C">
        <w:rPr>
          <w:bCs/>
          <w:sz w:val="22"/>
          <w:szCs w:val="22"/>
        </w:rPr>
        <w:t xml:space="preserve">Adres poczty elektronicznej Zamawiającego: </w:t>
      </w:r>
      <w:hyperlink r:id="rId30" w:history="1">
        <w:r w:rsidRPr="0083280C">
          <w:rPr>
            <w:rStyle w:val="Hipercze"/>
            <w:b/>
            <w:bCs/>
            <w:sz w:val="22"/>
            <w:szCs w:val="22"/>
          </w:rPr>
          <w:t>ug@zarnowiec.pl</w:t>
        </w:r>
      </w:hyperlink>
    </w:p>
    <w:p w14:paraId="7828BAC4" w14:textId="77777777" w:rsidR="00703069" w:rsidRPr="0083280C" w:rsidRDefault="00703069" w:rsidP="00017F81">
      <w:pPr>
        <w:pStyle w:val="Nagwek2"/>
        <w:numPr>
          <w:ilvl w:val="0"/>
          <w:numId w:val="64"/>
        </w:numPr>
        <w:spacing w:line="276" w:lineRule="auto"/>
        <w:rPr>
          <w:rFonts w:ascii="Times New Roman" w:hAnsi="Times New Roman"/>
          <w:szCs w:val="22"/>
          <w:u w:val="single"/>
        </w:rPr>
      </w:pPr>
      <w:bookmarkStart w:id="42" w:name="_Toc74117479"/>
      <w:r w:rsidRPr="0083280C">
        <w:rPr>
          <w:rFonts w:ascii="Times New Roman" w:hAnsi="Times New Roman"/>
          <w:szCs w:val="22"/>
        </w:rPr>
        <w:t>INFORMACJE DOTYCZĄCE WALUT OBCYCH, W JAKICH MOGĄ BYĆ PROWADZONE ROZLICZENIA MIĘDZY ZAMAWIAJĄCYM A WYKONAWCĄ</w:t>
      </w:r>
      <w:bookmarkEnd w:id="42"/>
    </w:p>
    <w:p w14:paraId="4D91DE60" w14:textId="77777777" w:rsidR="00703069" w:rsidRPr="0083280C" w:rsidRDefault="00703069" w:rsidP="00703069">
      <w:pPr>
        <w:spacing w:line="276" w:lineRule="auto"/>
        <w:ind w:left="340"/>
        <w:rPr>
          <w:color w:val="4F81BD" w:themeColor="accent1"/>
          <w:sz w:val="22"/>
          <w:szCs w:val="22"/>
        </w:rPr>
      </w:pPr>
    </w:p>
    <w:p w14:paraId="700CD560" w14:textId="77777777" w:rsidR="00703069" w:rsidRPr="0083280C" w:rsidRDefault="00703069" w:rsidP="00017F81">
      <w:pPr>
        <w:pStyle w:val="Akapitzlist"/>
        <w:numPr>
          <w:ilvl w:val="3"/>
          <w:numId w:val="61"/>
        </w:numPr>
        <w:tabs>
          <w:tab w:val="clear" w:pos="2880"/>
        </w:tabs>
        <w:spacing w:line="276" w:lineRule="auto"/>
        <w:ind w:left="357" w:hanging="357"/>
        <w:rPr>
          <w:sz w:val="22"/>
          <w:szCs w:val="22"/>
        </w:rPr>
      </w:pPr>
      <w:r w:rsidRPr="0083280C">
        <w:rPr>
          <w:sz w:val="22"/>
          <w:szCs w:val="22"/>
        </w:rPr>
        <w:t xml:space="preserve">Zamawiający nie przewiduje rozliczenia w walutach obcych. </w:t>
      </w:r>
    </w:p>
    <w:p w14:paraId="3762AF2C" w14:textId="77777777" w:rsidR="00703069" w:rsidRPr="0083280C" w:rsidRDefault="00703069" w:rsidP="00017F81">
      <w:pPr>
        <w:pStyle w:val="Tekstpodstawowy"/>
        <w:numPr>
          <w:ilvl w:val="3"/>
          <w:numId w:val="61"/>
        </w:numPr>
        <w:spacing w:line="276" w:lineRule="auto"/>
        <w:ind w:left="357" w:hanging="357"/>
        <w:rPr>
          <w:sz w:val="22"/>
          <w:szCs w:val="22"/>
        </w:rPr>
      </w:pPr>
      <w:r w:rsidRPr="0083280C">
        <w:rPr>
          <w:sz w:val="22"/>
          <w:szCs w:val="22"/>
        </w:rPr>
        <w:lastRenderedPageBreak/>
        <w:t>Zamawiający będzie rozliczał się z Wykonawcą wyłącznie w walucie polskiej (PLN).</w:t>
      </w:r>
    </w:p>
    <w:p w14:paraId="5FE70905" w14:textId="77777777" w:rsidR="00703069" w:rsidRPr="0083280C" w:rsidRDefault="00703069" w:rsidP="00703069">
      <w:pPr>
        <w:pStyle w:val="Tekstpodstawowy"/>
        <w:spacing w:line="276" w:lineRule="auto"/>
        <w:rPr>
          <w:sz w:val="22"/>
          <w:szCs w:val="22"/>
        </w:rPr>
      </w:pPr>
    </w:p>
    <w:p w14:paraId="3D51DD15" w14:textId="77777777" w:rsidR="00703069" w:rsidRPr="0083280C" w:rsidRDefault="00703069" w:rsidP="00017F81">
      <w:pPr>
        <w:pStyle w:val="Nagwek2"/>
        <w:numPr>
          <w:ilvl w:val="0"/>
          <w:numId w:val="64"/>
        </w:numPr>
        <w:spacing w:line="276" w:lineRule="auto"/>
        <w:rPr>
          <w:rFonts w:ascii="Times New Roman" w:hAnsi="Times New Roman"/>
          <w:szCs w:val="22"/>
          <w:u w:val="single"/>
        </w:rPr>
      </w:pPr>
      <w:bookmarkStart w:id="43" w:name="_Toc74117481"/>
      <w:r w:rsidRPr="0083280C">
        <w:rPr>
          <w:rFonts w:ascii="Times New Roman" w:hAnsi="Times New Roman"/>
          <w:szCs w:val="22"/>
        </w:rPr>
        <w:t>AUKCJA ELEKTRONICZNA</w:t>
      </w:r>
      <w:bookmarkEnd w:id="43"/>
    </w:p>
    <w:p w14:paraId="089B476C" w14:textId="77777777" w:rsidR="00703069" w:rsidRPr="0083280C" w:rsidRDefault="00703069" w:rsidP="00703069">
      <w:pPr>
        <w:pStyle w:val="Tekstpodstawowy"/>
        <w:spacing w:line="276" w:lineRule="auto"/>
        <w:rPr>
          <w:color w:val="4F81BD" w:themeColor="accent1"/>
          <w:sz w:val="22"/>
          <w:szCs w:val="22"/>
        </w:rPr>
      </w:pPr>
    </w:p>
    <w:p w14:paraId="480FB713" w14:textId="77777777" w:rsidR="00703069" w:rsidRPr="0083280C" w:rsidRDefault="00703069" w:rsidP="00703069">
      <w:pPr>
        <w:pStyle w:val="Tekstpodstawowy"/>
        <w:spacing w:line="276" w:lineRule="auto"/>
        <w:rPr>
          <w:sz w:val="22"/>
          <w:szCs w:val="22"/>
        </w:rPr>
      </w:pPr>
      <w:r w:rsidRPr="0083280C">
        <w:rPr>
          <w:sz w:val="22"/>
          <w:szCs w:val="22"/>
        </w:rPr>
        <w:t xml:space="preserve">Zamawiający nie przewiduje przeprowadzenia aukcji elektronicznej, o której mowa w art. 308 ust. 1 ustawy </w:t>
      </w:r>
      <w:proofErr w:type="spellStart"/>
      <w:r w:rsidRPr="0083280C">
        <w:rPr>
          <w:sz w:val="22"/>
          <w:szCs w:val="22"/>
        </w:rPr>
        <w:t>Pzp</w:t>
      </w:r>
      <w:proofErr w:type="spellEnd"/>
      <w:r w:rsidRPr="0083280C">
        <w:rPr>
          <w:sz w:val="22"/>
          <w:szCs w:val="22"/>
        </w:rPr>
        <w:t xml:space="preserve">. </w:t>
      </w:r>
    </w:p>
    <w:p w14:paraId="1DEF40A0" w14:textId="77777777" w:rsidR="00703069" w:rsidRPr="0083280C" w:rsidRDefault="00703069" w:rsidP="00703069">
      <w:pPr>
        <w:pStyle w:val="Tekstpodstawowy"/>
        <w:spacing w:line="276" w:lineRule="auto"/>
        <w:rPr>
          <w:sz w:val="22"/>
          <w:szCs w:val="22"/>
        </w:rPr>
      </w:pPr>
    </w:p>
    <w:p w14:paraId="7E8F031A" w14:textId="77777777" w:rsidR="00703069" w:rsidRPr="0083280C" w:rsidRDefault="00703069" w:rsidP="00017F81">
      <w:pPr>
        <w:pStyle w:val="Nagwek2"/>
        <w:numPr>
          <w:ilvl w:val="0"/>
          <w:numId w:val="64"/>
        </w:numPr>
        <w:spacing w:line="276" w:lineRule="auto"/>
        <w:rPr>
          <w:rFonts w:ascii="Times New Roman" w:hAnsi="Times New Roman"/>
          <w:szCs w:val="22"/>
          <w:u w:val="single"/>
        </w:rPr>
      </w:pPr>
      <w:bookmarkStart w:id="44" w:name="_Toc74117483"/>
      <w:r w:rsidRPr="0083280C">
        <w:rPr>
          <w:rFonts w:ascii="Times New Roman" w:hAnsi="Times New Roman"/>
          <w:szCs w:val="22"/>
        </w:rPr>
        <w:t>INFORMACJE DOTYCZĄCE ZWROTU KOSZTÓW UDZIAŁU W POSTĘPOWANIUM</w:t>
      </w:r>
      <w:bookmarkEnd w:id="44"/>
    </w:p>
    <w:p w14:paraId="4F76F980" w14:textId="77777777" w:rsidR="00703069" w:rsidRPr="0083280C" w:rsidRDefault="00703069" w:rsidP="00703069">
      <w:pPr>
        <w:pStyle w:val="Tekstpodstawowy"/>
        <w:spacing w:line="276" w:lineRule="auto"/>
        <w:rPr>
          <w:sz w:val="22"/>
          <w:szCs w:val="22"/>
        </w:rPr>
      </w:pPr>
    </w:p>
    <w:p w14:paraId="224E837C" w14:textId="77777777" w:rsidR="00703069" w:rsidRPr="0083280C" w:rsidRDefault="00703069" w:rsidP="00703069">
      <w:pPr>
        <w:pStyle w:val="Tekstpodstawowy"/>
        <w:spacing w:line="276" w:lineRule="auto"/>
        <w:rPr>
          <w:sz w:val="22"/>
          <w:szCs w:val="22"/>
        </w:rPr>
      </w:pPr>
      <w:r w:rsidRPr="0083280C">
        <w:rPr>
          <w:sz w:val="22"/>
          <w:szCs w:val="22"/>
        </w:rPr>
        <w:t xml:space="preserve">Zamawiający nie przewiduje zwrotu kosztów udziału w postępowaniu. </w:t>
      </w:r>
    </w:p>
    <w:p w14:paraId="3916F9AC" w14:textId="77777777" w:rsidR="00703069" w:rsidRPr="0083280C" w:rsidRDefault="00703069" w:rsidP="00703069">
      <w:pPr>
        <w:pStyle w:val="Tekstpodstawowy"/>
        <w:spacing w:line="276" w:lineRule="auto"/>
        <w:rPr>
          <w:color w:val="4F81BD" w:themeColor="accent1"/>
          <w:sz w:val="22"/>
          <w:szCs w:val="22"/>
        </w:rPr>
      </w:pPr>
    </w:p>
    <w:p w14:paraId="41751C38" w14:textId="77777777" w:rsidR="00703069" w:rsidRPr="0083280C" w:rsidRDefault="00703069" w:rsidP="00017F81">
      <w:pPr>
        <w:pStyle w:val="Nagwek2"/>
        <w:numPr>
          <w:ilvl w:val="0"/>
          <w:numId w:val="64"/>
        </w:numPr>
        <w:spacing w:line="276" w:lineRule="auto"/>
        <w:rPr>
          <w:rFonts w:ascii="Times New Roman" w:hAnsi="Times New Roman"/>
          <w:szCs w:val="22"/>
          <w:u w:val="single"/>
        </w:rPr>
      </w:pPr>
      <w:bookmarkStart w:id="45" w:name="_Toc74117485"/>
      <w:r w:rsidRPr="0083280C">
        <w:rPr>
          <w:rFonts w:ascii="Times New Roman" w:hAnsi="Times New Roman"/>
          <w:szCs w:val="22"/>
        </w:rPr>
        <w:t>WYMÓG LUB MOZLIWOŚĆ ZŁOŻENIA OFERT W POSTACI ELEKTRONICZNYCH KATALOGÓW ELEKTRONICZNYCH LUB DOŁĄCZENIA KATALOGÓW ELKEKTRONMICZNYCH DO OFERTY W SYTUACJI OKREŚLONEJ W ART. 93 USTAWY PZP.</w:t>
      </w:r>
      <w:bookmarkEnd w:id="45"/>
    </w:p>
    <w:p w14:paraId="44C856ED" w14:textId="77777777" w:rsidR="00703069" w:rsidRPr="0083280C" w:rsidRDefault="00703069" w:rsidP="00703069">
      <w:pPr>
        <w:pStyle w:val="Tekstpodstawowy"/>
        <w:spacing w:line="276" w:lineRule="auto"/>
        <w:rPr>
          <w:sz w:val="22"/>
          <w:szCs w:val="22"/>
        </w:rPr>
      </w:pPr>
    </w:p>
    <w:p w14:paraId="54BB9FFB" w14:textId="77777777" w:rsidR="00703069" w:rsidRPr="0083280C" w:rsidRDefault="00703069" w:rsidP="00703069">
      <w:pPr>
        <w:pStyle w:val="Tekstpodstawowy"/>
        <w:spacing w:line="276" w:lineRule="auto"/>
        <w:rPr>
          <w:sz w:val="22"/>
          <w:szCs w:val="22"/>
        </w:rPr>
      </w:pPr>
      <w:r w:rsidRPr="0083280C">
        <w:rPr>
          <w:sz w:val="22"/>
          <w:szCs w:val="22"/>
        </w:rPr>
        <w:t xml:space="preserve">1.  Zamawiający nie wymaga złożenia ofert w postaci katalogów elektronicznych. </w:t>
      </w:r>
    </w:p>
    <w:p w14:paraId="3CF550E0" w14:textId="77777777" w:rsidR="00703069" w:rsidRPr="0083280C" w:rsidRDefault="00703069" w:rsidP="00703069">
      <w:pPr>
        <w:pStyle w:val="Tekstpodstawowy"/>
        <w:spacing w:line="276" w:lineRule="auto"/>
        <w:rPr>
          <w:sz w:val="22"/>
          <w:szCs w:val="22"/>
        </w:rPr>
      </w:pPr>
      <w:r w:rsidRPr="0083280C">
        <w:rPr>
          <w:sz w:val="22"/>
          <w:szCs w:val="22"/>
        </w:rPr>
        <w:t xml:space="preserve">2.  Zamawiający nie dopuszcza złożenia oferty w postaci katalogów elektronicznych. </w:t>
      </w:r>
    </w:p>
    <w:p w14:paraId="2A2C8269" w14:textId="77777777" w:rsidR="00703069" w:rsidRPr="0083280C" w:rsidRDefault="00703069" w:rsidP="00703069">
      <w:pPr>
        <w:pStyle w:val="Tekstpodstawowy"/>
        <w:spacing w:line="276" w:lineRule="auto"/>
        <w:rPr>
          <w:sz w:val="22"/>
          <w:szCs w:val="22"/>
        </w:rPr>
      </w:pPr>
    </w:p>
    <w:p w14:paraId="0893B23E" w14:textId="77777777" w:rsidR="00703069" w:rsidRPr="0083280C" w:rsidRDefault="00703069" w:rsidP="00017F81">
      <w:pPr>
        <w:pStyle w:val="Nagwek2"/>
        <w:numPr>
          <w:ilvl w:val="0"/>
          <w:numId w:val="64"/>
        </w:numPr>
        <w:spacing w:line="276" w:lineRule="auto"/>
        <w:rPr>
          <w:rFonts w:ascii="Times New Roman" w:hAnsi="Times New Roman"/>
          <w:szCs w:val="22"/>
          <w:u w:val="single"/>
        </w:rPr>
      </w:pPr>
      <w:bookmarkStart w:id="46" w:name="_Toc74117487"/>
      <w:r w:rsidRPr="0083280C">
        <w:rPr>
          <w:rFonts w:ascii="Times New Roman" w:hAnsi="Times New Roman"/>
          <w:szCs w:val="22"/>
        </w:rPr>
        <w:t>INFOMRAJCE O OBOWIĄZKU OSOBISTEGO WYKONANIA PRZEZ WYKONAWCĘ KLUCZOWYCH ZADAŃ, JEŻELI ZAMAWIAJĄCY DOKONUJE TAKIEGO ZASTRZEŻENIA ZGODNIE Z ART. 60 I ART. 121.</w:t>
      </w:r>
      <w:bookmarkEnd w:id="46"/>
    </w:p>
    <w:p w14:paraId="25299B90" w14:textId="77777777" w:rsidR="00703069" w:rsidRPr="0083280C" w:rsidRDefault="00703069" w:rsidP="00703069">
      <w:pPr>
        <w:pStyle w:val="Tekstpodstawowy"/>
        <w:spacing w:line="276" w:lineRule="auto"/>
        <w:rPr>
          <w:sz w:val="22"/>
          <w:szCs w:val="22"/>
        </w:rPr>
      </w:pPr>
    </w:p>
    <w:p w14:paraId="4841AF24" w14:textId="77777777" w:rsidR="00703069" w:rsidRPr="0083280C" w:rsidRDefault="00703069" w:rsidP="00017F81">
      <w:pPr>
        <w:pStyle w:val="Akapitzlist"/>
        <w:numPr>
          <w:ilvl w:val="6"/>
          <w:numId w:val="61"/>
        </w:numPr>
        <w:spacing w:line="276" w:lineRule="auto"/>
        <w:ind w:left="357" w:hanging="357"/>
        <w:jc w:val="both"/>
        <w:rPr>
          <w:sz w:val="22"/>
          <w:szCs w:val="22"/>
        </w:rPr>
      </w:pPr>
      <w:r w:rsidRPr="0083280C">
        <w:rPr>
          <w:sz w:val="22"/>
          <w:szCs w:val="22"/>
        </w:rPr>
        <w:t xml:space="preserve">Zamawiający nie zastrzega obowiązku osobistego wykonania przez poszczególnych wykonawców wspólnie ubiegających się o udzielenie zamówienia kluczowych zadań, o których mowa w art. 60 ustawy </w:t>
      </w:r>
      <w:proofErr w:type="spellStart"/>
      <w:r w:rsidRPr="0083280C">
        <w:rPr>
          <w:sz w:val="22"/>
          <w:szCs w:val="22"/>
        </w:rPr>
        <w:t>Pzp</w:t>
      </w:r>
      <w:proofErr w:type="spellEnd"/>
      <w:r w:rsidRPr="0083280C">
        <w:rPr>
          <w:sz w:val="22"/>
          <w:szCs w:val="22"/>
        </w:rPr>
        <w:t>.</w:t>
      </w:r>
    </w:p>
    <w:p w14:paraId="1AE8CB07" w14:textId="77777777" w:rsidR="00703069" w:rsidRPr="0083280C" w:rsidRDefault="00703069" w:rsidP="00017F81">
      <w:pPr>
        <w:pStyle w:val="Akapitzlist"/>
        <w:numPr>
          <w:ilvl w:val="6"/>
          <w:numId w:val="61"/>
        </w:numPr>
        <w:spacing w:before="100" w:beforeAutospacing="1" w:after="100" w:afterAutospacing="1" w:line="276" w:lineRule="auto"/>
        <w:ind w:left="357" w:hanging="357"/>
        <w:jc w:val="both"/>
        <w:rPr>
          <w:sz w:val="22"/>
          <w:szCs w:val="22"/>
        </w:rPr>
      </w:pPr>
      <w:r w:rsidRPr="0083280C">
        <w:rPr>
          <w:rFonts w:eastAsiaTheme="minorHAnsi"/>
          <w:color w:val="000000"/>
          <w:sz w:val="22"/>
          <w:szCs w:val="22"/>
          <w:lang w:eastAsia="en-US"/>
        </w:rPr>
        <w:t xml:space="preserve">Wykonawca może powierzyć wykonanie części zamówienia podwykonawcy. Zamawiający nie zastrzega obowiązku osobistego wykonania przez Wykonawcę kluczowych zadań, o których mowa w art. 121 ustawy </w:t>
      </w:r>
      <w:proofErr w:type="spellStart"/>
      <w:r w:rsidRPr="0083280C">
        <w:rPr>
          <w:rFonts w:eastAsiaTheme="minorHAnsi"/>
          <w:color w:val="000000"/>
          <w:sz w:val="22"/>
          <w:szCs w:val="22"/>
          <w:lang w:eastAsia="en-US"/>
        </w:rPr>
        <w:t>Pzp</w:t>
      </w:r>
      <w:proofErr w:type="spellEnd"/>
      <w:r w:rsidRPr="0083280C">
        <w:rPr>
          <w:rFonts w:eastAsiaTheme="minorHAnsi"/>
          <w:color w:val="000000"/>
          <w:sz w:val="22"/>
          <w:szCs w:val="22"/>
          <w:lang w:eastAsia="en-US"/>
        </w:rPr>
        <w:t>.</w:t>
      </w:r>
    </w:p>
    <w:p w14:paraId="6FC181F0" w14:textId="77777777" w:rsidR="00703069" w:rsidRPr="0083280C" w:rsidRDefault="00703069" w:rsidP="00017F81">
      <w:pPr>
        <w:pStyle w:val="Nagwek2"/>
        <w:numPr>
          <w:ilvl w:val="0"/>
          <w:numId w:val="64"/>
        </w:numPr>
        <w:spacing w:line="276" w:lineRule="auto"/>
        <w:rPr>
          <w:rFonts w:ascii="Times New Roman" w:hAnsi="Times New Roman"/>
          <w:szCs w:val="22"/>
          <w:u w:val="single"/>
        </w:rPr>
      </w:pPr>
      <w:bookmarkStart w:id="47" w:name="_Toc74117489"/>
      <w:bookmarkStart w:id="48" w:name="_Toc517248261"/>
      <w:bookmarkStart w:id="49" w:name="_Toc536098638"/>
      <w:r w:rsidRPr="0083280C">
        <w:rPr>
          <w:rFonts w:ascii="Times New Roman" w:hAnsi="Times New Roman"/>
          <w:bCs/>
          <w:szCs w:val="22"/>
        </w:rPr>
        <w:t>OCHRONA DANYCH OSOBOWYCH ZEBRANYCH PRZEZ ZAMAWIAJĄCEGO W TOKU POSTĘPOWANIA</w:t>
      </w:r>
      <w:bookmarkEnd w:id="47"/>
    </w:p>
    <w:bookmarkEnd w:id="48"/>
    <w:bookmarkEnd w:id="49"/>
    <w:p w14:paraId="6DA2CF71" w14:textId="77777777" w:rsidR="00703069" w:rsidRPr="0083280C" w:rsidRDefault="00703069" w:rsidP="00703069">
      <w:pPr>
        <w:pStyle w:val="Tekstpodstawowy"/>
        <w:spacing w:line="276" w:lineRule="auto"/>
        <w:rPr>
          <w:sz w:val="22"/>
          <w:szCs w:val="22"/>
        </w:rPr>
      </w:pPr>
    </w:p>
    <w:p w14:paraId="19FD1A9D" w14:textId="77777777" w:rsidR="00942837" w:rsidRPr="0083280C" w:rsidRDefault="00942837" w:rsidP="00942837">
      <w:pPr>
        <w:spacing w:line="276" w:lineRule="auto"/>
        <w:jc w:val="both"/>
        <w:rPr>
          <w:sz w:val="22"/>
          <w:szCs w:val="22"/>
        </w:rPr>
      </w:pPr>
      <w:r w:rsidRPr="0083280C">
        <w:rPr>
          <w:sz w:val="22"/>
          <w:szCs w:val="22"/>
        </w:rPr>
        <w:t xml:space="preserve">Zgodnie z art. 13 ust. 1 i 2 rozporządzenia Parlamentu Europejskiego i Rady (UE) 2016/679 z dnia 27kwietnia 2016r. w sprawie ochrony osób fizycznych w związku z przetwarzaniem danych osobowych i w sprawie swobodnego przepływu takich danych oraz uchylenia dyrektywy 95/46/WE (ogólne rozporządzenie o ochronie danych) (Dz. Urz. UE L 119 z 04.05.2016, str. 1 z </w:t>
      </w:r>
      <w:proofErr w:type="spellStart"/>
      <w:r w:rsidRPr="0083280C">
        <w:rPr>
          <w:sz w:val="22"/>
          <w:szCs w:val="22"/>
        </w:rPr>
        <w:t>późn</w:t>
      </w:r>
      <w:proofErr w:type="spellEnd"/>
      <w:r w:rsidRPr="0083280C">
        <w:rPr>
          <w:sz w:val="22"/>
          <w:szCs w:val="22"/>
        </w:rPr>
        <w:t>. zm.), dalej „RODO”, informuję, że:</w:t>
      </w:r>
    </w:p>
    <w:p w14:paraId="1DF2B68E" w14:textId="77777777" w:rsidR="00942837" w:rsidRDefault="00942837" w:rsidP="00017F81">
      <w:pPr>
        <w:numPr>
          <w:ilvl w:val="0"/>
          <w:numId w:val="49"/>
        </w:numPr>
        <w:spacing w:line="276" w:lineRule="auto"/>
        <w:ind w:left="644" w:hanging="426"/>
        <w:contextualSpacing/>
        <w:jc w:val="both"/>
        <w:rPr>
          <w:sz w:val="22"/>
          <w:szCs w:val="22"/>
        </w:rPr>
      </w:pPr>
      <w:r w:rsidRPr="00735839">
        <w:rPr>
          <w:sz w:val="22"/>
          <w:szCs w:val="22"/>
        </w:rPr>
        <w:t xml:space="preserve">administratorem Pani/Pana danych osobowych jest: </w:t>
      </w:r>
      <w:r w:rsidRPr="00735839">
        <w:rPr>
          <w:b/>
          <w:sz w:val="22"/>
          <w:szCs w:val="22"/>
        </w:rPr>
        <w:t xml:space="preserve">Wójt Gminy Żarnowiec. </w:t>
      </w:r>
      <w:r w:rsidRPr="00735839">
        <w:rPr>
          <w:sz w:val="22"/>
          <w:szCs w:val="22"/>
        </w:rPr>
        <w:t>Administrator wyznaczył IOD, z którym może się Pani/Pan skontaktować w sprawach związanych z ochroną danych osobowych w następujący sposób</w:t>
      </w:r>
      <w:r w:rsidRPr="00735839">
        <w:rPr>
          <w:kern w:val="1"/>
          <w:sz w:val="22"/>
          <w:szCs w:val="22"/>
          <w:lang w:eastAsia="ar-SA"/>
        </w:rPr>
        <w:t xml:space="preserve">: </w:t>
      </w:r>
      <w:r w:rsidRPr="00735839">
        <w:rPr>
          <w:sz w:val="22"/>
          <w:szCs w:val="22"/>
        </w:rPr>
        <w:t>e-mail: iodo@zarnowiec.pl, Tel. 326449320,</w:t>
      </w:r>
    </w:p>
    <w:p w14:paraId="03521DF0" w14:textId="3484F2DC" w:rsidR="00942837" w:rsidRPr="00094135" w:rsidRDefault="00942837" w:rsidP="00094135">
      <w:pPr>
        <w:pStyle w:val="Akapitzlist"/>
        <w:numPr>
          <w:ilvl w:val="0"/>
          <w:numId w:val="49"/>
        </w:numPr>
        <w:rPr>
          <w:b/>
          <w:sz w:val="22"/>
          <w:szCs w:val="22"/>
        </w:rPr>
      </w:pPr>
      <w:r w:rsidRPr="00094135">
        <w:rPr>
          <w:sz w:val="22"/>
          <w:szCs w:val="22"/>
        </w:rPr>
        <w:t>Pani/Pana dane osobowe przetwarzane będą na podstawie art. 6 ust. 1 lit. c</w:t>
      </w:r>
      <w:r w:rsidR="001F3262" w:rsidRPr="00094135">
        <w:rPr>
          <w:sz w:val="22"/>
          <w:szCs w:val="22"/>
        </w:rPr>
        <w:t xml:space="preserve"> </w:t>
      </w:r>
      <w:r w:rsidRPr="00094135">
        <w:rPr>
          <w:sz w:val="22"/>
          <w:szCs w:val="22"/>
        </w:rPr>
        <w:t xml:space="preserve">RODO w celu związanym z postępowaniem o udzielenie zamówienia publicznego: </w:t>
      </w:r>
      <w:r w:rsidR="00094135" w:rsidRPr="00094135">
        <w:t xml:space="preserve"> </w:t>
      </w:r>
      <w:r w:rsidR="00094135" w:rsidRPr="00094135">
        <w:rPr>
          <w:b/>
          <w:sz w:val="22"/>
          <w:szCs w:val="22"/>
        </w:rPr>
        <w:t>„</w:t>
      </w:r>
      <w:r w:rsidR="00FA7A9E" w:rsidRPr="00FA7A9E">
        <w:rPr>
          <w:b/>
          <w:sz w:val="22"/>
          <w:szCs w:val="22"/>
        </w:rPr>
        <w:t>Modernizacja budynku po byłej szkole w Koryczanach pełniącego funkcje społeczno-kulturalne</w:t>
      </w:r>
      <w:r w:rsidR="00094135" w:rsidRPr="00094135">
        <w:rPr>
          <w:b/>
          <w:sz w:val="22"/>
          <w:szCs w:val="22"/>
        </w:rPr>
        <w:t>”</w:t>
      </w:r>
    </w:p>
    <w:p w14:paraId="00532415" w14:textId="77777777" w:rsidR="00942837" w:rsidRPr="0083280C" w:rsidRDefault="00942837" w:rsidP="00017F81">
      <w:pPr>
        <w:numPr>
          <w:ilvl w:val="0"/>
          <w:numId w:val="49"/>
        </w:numPr>
        <w:spacing w:line="276" w:lineRule="auto"/>
        <w:ind w:left="644" w:hanging="426"/>
        <w:contextualSpacing/>
        <w:jc w:val="both"/>
        <w:rPr>
          <w:sz w:val="22"/>
          <w:szCs w:val="22"/>
        </w:rPr>
      </w:pPr>
      <w:r w:rsidRPr="0083280C">
        <w:rPr>
          <w:sz w:val="22"/>
          <w:szCs w:val="22"/>
        </w:rPr>
        <w:t xml:space="preserve">odbiorcami Pani/Pana danych osobowych będą osoby lub podmioty, którym udostępniona zostanie dokumentacja postępowania w oparciu o art. 18 oraz art. 74 ust. 1 ustawy z dnia </w:t>
      </w:r>
      <w:r w:rsidRPr="0083280C">
        <w:rPr>
          <w:sz w:val="22"/>
          <w:szCs w:val="22"/>
        </w:rPr>
        <w:lastRenderedPageBreak/>
        <w:t xml:space="preserve">11 września 2019 r. – Prawo zamówień publicznych (Dz.U. z </w:t>
      </w:r>
      <w:r>
        <w:rPr>
          <w:sz w:val="22"/>
          <w:szCs w:val="22"/>
        </w:rPr>
        <w:t>2022</w:t>
      </w:r>
      <w:r w:rsidRPr="0083280C">
        <w:rPr>
          <w:sz w:val="22"/>
          <w:szCs w:val="22"/>
        </w:rPr>
        <w:t xml:space="preserve"> r. poz. </w:t>
      </w:r>
      <w:r>
        <w:rPr>
          <w:sz w:val="22"/>
          <w:szCs w:val="22"/>
        </w:rPr>
        <w:t>1710</w:t>
      </w:r>
      <w:r w:rsidRPr="0083280C">
        <w:rPr>
          <w:sz w:val="22"/>
          <w:szCs w:val="22"/>
        </w:rPr>
        <w:t xml:space="preserve"> z późn.zm.), dalej „ustawa </w:t>
      </w:r>
      <w:proofErr w:type="spellStart"/>
      <w:r w:rsidRPr="0083280C">
        <w:rPr>
          <w:sz w:val="22"/>
          <w:szCs w:val="22"/>
        </w:rPr>
        <w:t>Pzp</w:t>
      </w:r>
      <w:proofErr w:type="spellEnd"/>
      <w:r w:rsidRPr="0083280C">
        <w:rPr>
          <w:sz w:val="22"/>
          <w:szCs w:val="22"/>
        </w:rPr>
        <w:t>”;</w:t>
      </w:r>
    </w:p>
    <w:p w14:paraId="109BED56" w14:textId="77777777" w:rsidR="00942837" w:rsidRPr="0083280C" w:rsidRDefault="00942837" w:rsidP="00017F81">
      <w:pPr>
        <w:numPr>
          <w:ilvl w:val="0"/>
          <w:numId w:val="49"/>
        </w:numPr>
        <w:spacing w:line="276" w:lineRule="auto"/>
        <w:ind w:left="644" w:hanging="426"/>
        <w:contextualSpacing/>
        <w:jc w:val="both"/>
        <w:rPr>
          <w:b/>
          <w:i/>
          <w:sz w:val="22"/>
          <w:szCs w:val="22"/>
        </w:rPr>
      </w:pPr>
      <w:r w:rsidRPr="0083280C">
        <w:rPr>
          <w:sz w:val="22"/>
          <w:szCs w:val="22"/>
        </w:rPr>
        <w:t>Pani/Pana dane osobowe będą przechowywane przez okres, który wyznaczony zostanie przede wszystkim na podstawie rozporządzenia Prezesa Rady Ministrów w sprawie instrukcji kancelaryjnej, jednolitych rzeczowych wykazów akt oraz instrukcji w sprawie działania archiwów zakładowych, chyba że przepisy szczególne stanowią inaczej;</w:t>
      </w:r>
    </w:p>
    <w:p w14:paraId="48ECAD17" w14:textId="77777777" w:rsidR="00942837" w:rsidRPr="0083280C" w:rsidRDefault="00942837" w:rsidP="00017F81">
      <w:pPr>
        <w:numPr>
          <w:ilvl w:val="0"/>
          <w:numId w:val="49"/>
        </w:numPr>
        <w:spacing w:line="276" w:lineRule="auto"/>
        <w:ind w:left="644" w:hanging="426"/>
        <w:contextualSpacing/>
        <w:jc w:val="both"/>
        <w:rPr>
          <w:b/>
          <w:i/>
          <w:sz w:val="22"/>
          <w:szCs w:val="22"/>
        </w:rPr>
      </w:pPr>
      <w:r w:rsidRPr="0083280C">
        <w:rPr>
          <w:sz w:val="22"/>
          <w:szCs w:val="22"/>
        </w:rPr>
        <w:t xml:space="preserve">obowiązek podania przez Panią/Pana danych osobowych bezpośrednio Pani/Pana dotyczących jest wymogiem ustawowym określonym w przepisach ustawy </w:t>
      </w:r>
      <w:proofErr w:type="spellStart"/>
      <w:r w:rsidRPr="0083280C">
        <w:rPr>
          <w:sz w:val="22"/>
          <w:szCs w:val="22"/>
        </w:rPr>
        <w:t>Pzp</w:t>
      </w:r>
      <w:proofErr w:type="spellEnd"/>
      <w:r w:rsidRPr="0083280C">
        <w:rPr>
          <w:sz w:val="22"/>
          <w:szCs w:val="22"/>
        </w:rPr>
        <w:t xml:space="preserve">, związanym z udziałem w postępowaniu o udzielenie zamówienia publicznego; konsekwencje niepodania określonych danych wynikają z ustawy </w:t>
      </w:r>
      <w:proofErr w:type="spellStart"/>
      <w:r w:rsidRPr="0083280C">
        <w:rPr>
          <w:sz w:val="22"/>
          <w:szCs w:val="22"/>
        </w:rPr>
        <w:t>Pzp</w:t>
      </w:r>
      <w:proofErr w:type="spellEnd"/>
      <w:r w:rsidRPr="0083280C">
        <w:rPr>
          <w:sz w:val="22"/>
          <w:szCs w:val="22"/>
        </w:rPr>
        <w:t>;</w:t>
      </w:r>
    </w:p>
    <w:p w14:paraId="3AB9256C" w14:textId="77777777" w:rsidR="00942837" w:rsidRPr="0083280C" w:rsidRDefault="00942837" w:rsidP="00017F81">
      <w:pPr>
        <w:numPr>
          <w:ilvl w:val="0"/>
          <w:numId w:val="49"/>
        </w:numPr>
        <w:spacing w:line="276" w:lineRule="auto"/>
        <w:ind w:left="644" w:hanging="426"/>
        <w:contextualSpacing/>
        <w:jc w:val="both"/>
        <w:rPr>
          <w:sz w:val="22"/>
          <w:szCs w:val="22"/>
        </w:rPr>
      </w:pPr>
      <w:r w:rsidRPr="0083280C">
        <w:rPr>
          <w:sz w:val="22"/>
          <w:szCs w:val="22"/>
        </w:rPr>
        <w:t>w odniesieniu do Pani/Pana danych osobowych decyzje nie będą podejmowane w sposób zautomatyzowany, stosowanie do art. 22 RODO;</w:t>
      </w:r>
    </w:p>
    <w:p w14:paraId="6BDD6072" w14:textId="77777777" w:rsidR="00942837" w:rsidRPr="0083280C" w:rsidRDefault="00942837" w:rsidP="00017F81">
      <w:pPr>
        <w:numPr>
          <w:ilvl w:val="0"/>
          <w:numId w:val="49"/>
        </w:numPr>
        <w:spacing w:line="276" w:lineRule="auto"/>
        <w:ind w:left="644" w:hanging="426"/>
        <w:contextualSpacing/>
        <w:jc w:val="both"/>
        <w:rPr>
          <w:sz w:val="22"/>
          <w:szCs w:val="22"/>
        </w:rPr>
      </w:pPr>
      <w:r w:rsidRPr="0083280C">
        <w:rPr>
          <w:sz w:val="22"/>
          <w:szCs w:val="22"/>
        </w:rPr>
        <w:t>posiada Pani/Pan:</w:t>
      </w:r>
    </w:p>
    <w:p w14:paraId="26C9E8CE" w14:textId="77777777" w:rsidR="00942837" w:rsidRPr="0083280C" w:rsidRDefault="00942837" w:rsidP="00017F81">
      <w:pPr>
        <w:numPr>
          <w:ilvl w:val="0"/>
          <w:numId w:val="50"/>
        </w:numPr>
        <w:spacing w:line="276" w:lineRule="auto"/>
        <w:ind w:left="709" w:hanging="142"/>
        <w:contextualSpacing/>
        <w:jc w:val="both"/>
        <w:rPr>
          <w:sz w:val="22"/>
          <w:szCs w:val="22"/>
        </w:rPr>
      </w:pPr>
      <w:r w:rsidRPr="0083280C">
        <w:rPr>
          <w:sz w:val="22"/>
          <w:szCs w:val="22"/>
        </w:rPr>
        <w:t>na podstawie art. 15 RODO prawo dostępu do danych osobowych Pani/Pana dotyczących;</w:t>
      </w:r>
    </w:p>
    <w:p w14:paraId="2AF4F630" w14:textId="77777777" w:rsidR="00942837" w:rsidRPr="0083280C" w:rsidRDefault="00942837" w:rsidP="00017F81">
      <w:pPr>
        <w:numPr>
          <w:ilvl w:val="0"/>
          <w:numId w:val="50"/>
        </w:numPr>
        <w:spacing w:line="276" w:lineRule="auto"/>
        <w:ind w:left="709" w:hanging="142"/>
        <w:contextualSpacing/>
        <w:jc w:val="both"/>
        <w:rPr>
          <w:sz w:val="22"/>
          <w:szCs w:val="22"/>
        </w:rPr>
      </w:pPr>
      <w:r w:rsidRPr="0083280C">
        <w:rPr>
          <w:sz w:val="22"/>
          <w:szCs w:val="22"/>
        </w:rPr>
        <w:t>na podstawie art. 16 RODO prawo do sprostowania Pani/Pana danych osobowych</w:t>
      </w:r>
      <w:r w:rsidRPr="0083280C">
        <w:rPr>
          <w:sz w:val="22"/>
          <w:szCs w:val="22"/>
          <w:vertAlign w:val="superscript"/>
        </w:rPr>
        <w:t>(1)</w:t>
      </w:r>
      <w:r w:rsidRPr="0083280C">
        <w:rPr>
          <w:sz w:val="22"/>
          <w:szCs w:val="22"/>
        </w:rPr>
        <w:t>;</w:t>
      </w:r>
    </w:p>
    <w:p w14:paraId="129550A1" w14:textId="77777777" w:rsidR="00942837" w:rsidRPr="0083280C" w:rsidRDefault="00942837" w:rsidP="00017F81">
      <w:pPr>
        <w:numPr>
          <w:ilvl w:val="0"/>
          <w:numId w:val="50"/>
        </w:numPr>
        <w:spacing w:line="276" w:lineRule="auto"/>
        <w:ind w:left="680" w:hanging="113"/>
        <w:contextualSpacing/>
        <w:jc w:val="both"/>
        <w:rPr>
          <w:sz w:val="22"/>
          <w:szCs w:val="22"/>
        </w:rPr>
      </w:pPr>
      <w:r w:rsidRPr="0083280C">
        <w:rPr>
          <w:sz w:val="22"/>
          <w:szCs w:val="22"/>
        </w:rPr>
        <w:t xml:space="preserve">na podstawie art. 18 RODO prawo żądania od administratora ograniczenia przetwarzania danych osobowych </w:t>
      </w:r>
      <w:r w:rsidRPr="0083280C">
        <w:rPr>
          <w:sz w:val="22"/>
          <w:szCs w:val="22"/>
          <w:vertAlign w:val="superscript"/>
        </w:rPr>
        <w:t>(2)</w:t>
      </w:r>
      <w:r w:rsidRPr="0083280C">
        <w:rPr>
          <w:sz w:val="22"/>
          <w:szCs w:val="22"/>
        </w:rPr>
        <w:t>;</w:t>
      </w:r>
    </w:p>
    <w:p w14:paraId="0542E504" w14:textId="77777777" w:rsidR="00942837" w:rsidRPr="0083280C" w:rsidRDefault="00942837" w:rsidP="00017F81">
      <w:pPr>
        <w:numPr>
          <w:ilvl w:val="0"/>
          <w:numId w:val="50"/>
        </w:numPr>
        <w:spacing w:line="276" w:lineRule="auto"/>
        <w:ind w:left="680" w:hanging="113"/>
        <w:contextualSpacing/>
        <w:jc w:val="both"/>
        <w:rPr>
          <w:i/>
          <w:sz w:val="22"/>
          <w:szCs w:val="22"/>
        </w:rPr>
      </w:pPr>
      <w:r w:rsidRPr="0083280C">
        <w:rPr>
          <w:sz w:val="22"/>
          <w:szCs w:val="22"/>
        </w:rPr>
        <w:t>prawo do wniesienia skargi do Prezesa Urzędu Ochrony Danych Osobowych, gdy uzna Pani/Pan, że przetwarzanie danych osobowych Pani/Pana dotyczących narusza przepisy RODO;</w:t>
      </w:r>
    </w:p>
    <w:p w14:paraId="72588A97" w14:textId="77777777" w:rsidR="00942837" w:rsidRPr="0083280C" w:rsidRDefault="00942837" w:rsidP="00017F81">
      <w:pPr>
        <w:numPr>
          <w:ilvl w:val="0"/>
          <w:numId w:val="49"/>
        </w:numPr>
        <w:spacing w:line="276" w:lineRule="auto"/>
        <w:ind w:left="644" w:hanging="426"/>
        <w:contextualSpacing/>
        <w:jc w:val="both"/>
        <w:rPr>
          <w:i/>
          <w:sz w:val="22"/>
          <w:szCs w:val="22"/>
        </w:rPr>
      </w:pPr>
      <w:r w:rsidRPr="0083280C">
        <w:rPr>
          <w:sz w:val="22"/>
          <w:szCs w:val="22"/>
        </w:rPr>
        <w:t>nie przysługuje Pani/Panu:</w:t>
      </w:r>
    </w:p>
    <w:p w14:paraId="49C9AF47" w14:textId="77777777" w:rsidR="00942837" w:rsidRPr="0083280C" w:rsidRDefault="00942837" w:rsidP="00017F81">
      <w:pPr>
        <w:numPr>
          <w:ilvl w:val="0"/>
          <w:numId w:val="51"/>
        </w:numPr>
        <w:spacing w:line="276" w:lineRule="auto"/>
        <w:ind w:left="709" w:hanging="142"/>
        <w:contextualSpacing/>
        <w:jc w:val="both"/>
        <w:rPr>
          <w:i/>
          <w:sz w:val="22"/>
          <w:szCs w:val="22"/>
        </w:rPr>
      </w:pPr>
      <w:r w:rsidRPr="0083280C">
        <w:rPr>
          <w:sz w:val="22"/>
          <w:szCs w:val="22"/>
        </w:rPr>
        <w:t>w związku z art. 17 ust. 3 lit. b, d lub e RODO prawo do usunięcia danych osobowych;</w:t>
      </w:r>
    </w:p>
    <w:p w14:paraId="59560A56" w14:textId="77777777" w:rsidR="00942837" w:rsidRPr="0083280C" w:rsidRDefault="00942837" w:rsidP="00017F81">
      <w:pPr>
        <w:numPr>
          <w:ilvl w:val="0"/>
          <w:numId w:val="51"/>
        </w:numPr>
        <w:spacing w:line="276" w:lineRule="auto"/>
        <w:ind w:left="709" w:hanging="142"/>
        <w:contextualSpacing/>
        <w:jc w:val="both"/>
        <w:rPr>
          <w:b/>
          <w:i/>
          <w:sz w:val="22"/>
          <w:szCs w:val="22"/>
        </w:rPr>
      </w:pPr>
      <w:r w:rsidRPr="0083280C">
        <w:rPr>
          <w:sz w:val="22"/>
          <w:szCs w:val="22"/>
        </w:rPr>
        <w:t>prawo do przenoszenia danych osobowych, o którym mowa w art. 20 RODO;</w:t>
      </w:r>
    </w:p>
    <w:p w14:paraId="54D77363" w14:textId="77777777" w:rsidR="00942837" w:rsidRPr="0083280C" w:rsidRDefault="00942837" w:rsidP="00017F81">
      <w:pPr>
        <w:numPr>
          <w:ilvl w:val="0"/>
          <w:numId w:val="51"/>
        </w:numPr>
        <w:spacing w:line="276" w:lineRule="auto"/>
        <w:ind w:left="680" w:hanging="113"/>
        <w:contextualSpacing/>
        <w:jc w:val="both"/>
        <w:rPr>
          <w:b/>
          <w:i/>
          <w:sz w:val="22"/>
          <w:szCs w:val="22"/>
        </w:rPr>
      </w:pPr>
      <w:r w:rsidRPr="0083280C">
        <w:rPr>
          <w:b/>
          <w:sz w:val="22"/>
          <w:szCs w:val="22"/>
        </w:rPr>
        <w:t>na podstawie art. 21 RODO prawo sprzeciwu, wobec przetwarzania danych osobowych, gdyż podstawą prawną przetwarzania Pani/Pana danych osobowych jest art. 6 ust. 1 lit. c RODO</w:t>
      </w:r>
      <w:r w:rsidRPr="0083280C">
        <w:rPr>
          <w:sz w:val="22"/>
          <w:szCs w:val="22"/>
        </w:rPr>
        <w:t>.</w:t>
      </w:r>
    </w:p>
    <w:p w14:paraId="68727740" w14:textId="77777777" w:rsidR="00942837" w:rsidRPr="0083280C" w:rsidRDefault="00942837" w:rsidP="00942837">
      <w:pPr>
        <w:spacing w:line="276" w:lineRule="auto"/>
        <w:contextualSpacing/>
        <w:jc w:val="both"/>
        <w:rPr>
          <w:b/>
          <w:i/>
          <w:sz w:val="22"/>
          <w:szCs w:val="22"/>
        </w:rPr>
      </w:pPr>
    </w:p>
    <w:p w14:paraId="0A55CDBC" w14:textId="77777777" w:rsidR="00942837" w:rsidRPr="0083280C" w:rsidRDefault="00942837" w:rsidP="00942837">
      <w:pPr>
        <w:spacing w:line="276" w:lineRule="auto"/>
        <w:contextualSpacing/>
        <w:jc w:val="both"/>
        <w:rPr>
          <w:b/>
          <w:i/>
          <w:sz w:val="22"/>
          <w:szCs w:val="22"/>
        </w:rPr>
      </w:pPr>
    </w:p>
    <w:p w14:paraId="18C265F6" w14:textId="77777777" w:rsidR="00942837" w:rsidRPr="0083280C" w:rsidRDefault="00942837" w:rsidP="00942837">
      <w:pPr>
        <w:tabs>
          <w:tab w:val="left" w:pos="426"/>
        </w:tabs>
        <w:spacing w:line="276" w:lineRule="auto"/>
        <w:jc w:val="both"/>
        <w:rPr>
          <w:i/>
          <w:sz w:val="22"/>
          <w:szCs w:val="22"/>
        </w:rPr>
      </w:pPr>
      <w:r w:rsidRPr="0083280C">
        <w:rPr>
          <w:b/>
          <w:i/>
          <w:sz w:val="22"/>
          <w:szCs w:val="22"/>
          <w:vertAlign w:val="superscript"/>
        </w:rPr>
        <w:t xml:space="preserve">(1) </w:t>
      </w:r>
      <w:r w:rsidRPr="0083280C">
        <w:rPr>
          <w:b/>
          <w:i/>
          <w:sz w:val="22"/>
          <w:szCs w:val="22"/>
        </w:rPr>
        <w:t>wyjaśnienie:</w:t>
      </w:r>
      <w:r w:rsidRPr="0083280C">
        <w:rPr>
          <w:i/>
          <w:sz w:val="22"/>
          <w:szCs w:val="22"/>
        </w:rPr>
        <w:t xml:space="preserve"> skorzystanie z prawa do sprostowania lub uzupełnienia nie może skutkować zmianą wyniku </w:t>
      </w:r>
      <w:proofErr w:type="spellStart"/>
      <w:r w:rsidRPr="0083280C">
        <w:rPr>
          <w:i/>
          <w:sz w:val="22"/>
          <w:szCs w:val="22"/>
        </w:rPr>
        <w:t>postępowaniao</w:t>
      </w:r>
      <w:proofErr w:type="spellEnd"/>
      <w:r w:rsidRPr="0083280C">
        <w:rPr>
          <w:i/>
          <w:sz w:val="22"/>
          <w:szCs w:val="22"/>
        </w:rPr>
        <w:t xml:space="preserve"> udzielenie zamówienia publicznego ani zmianą postanowień umowy w sprawie zamówienia publicznego w zakresie niezgodnym z ustawą.</w:t>
      </w:r>
    </w:p>
    <w:p w14:paraId="74CE5ED6" w14:textId="77777777" w:rsidR="00942837" w:rsidRPr="0083280C" w:rsidRDefault="00942837" w:rsidP="00942837">
      <w:pPr>
        <w:tabs>
          <w:tab w:val="left" w:pos="426"/>
        </w:tabs>
        <w:spacing w:line="276" w:lineRule="auto"/>
        <w:jc w:val="both"/>
        <w:rPr>
          <w:i/>
          <w:sz w:val="22"/>
          <w:szCs w:val="22"/>
        </w:rPr>
      </w:pPr>
    </w:p>
    <w:p w14:paraId="2C193B18" w14:textId="77777777" w:rsidR="00942837" w:rsidRPr="0083280C" w:rsidRDefault="00942837" w:rsidP="00942837">
      <w:pPr>
        <w:spacing w:line="276" w:lineRule="auto"/>
        <w:jc w:val="both"/>
        <w:rPr>
          <w:i/>
          <w:sz w:val="22"/>
          <w:szCs w:val="22"/>
        </w:rPr>
      </w:pPr>
      <w:r w:rsidRPr="0083280C">
        <w:rPr>
          <w:b/>
          <w:i/>
          <w:sz w:val="22"/>
          <w:szCs w:val="22"/>
          <w:vertAlign w:val="superscript"/>
        </w:rPr>
        <w:t xml:space="preserve">(2) </w:t>
      </w:r>
      <w:r w:rsidRPr="0083280C">
        <w:rPr>
          <w:b/>
          <w:i/>
          <w:sz w:val="22"/>
          <w:szCs w:val="22"/>
        </w:rPr>
        <w:t>wyjaśnienie:</w:t>
      </w:r>
      <w:r w:rsidRPr="0083280C">
        <w:rPr>
          <w:i/>
          <w:sz w:val="22"/>
          <w:szCs w:val="22"/>
        </w:rPr>
        <w:t xml:space="preserve"> zgodnie z art. 19 ust. 3 ustawy </w:t>
      </w:r>
      <w:proofErr w:type="spellStart"/>
      <w:r w:rsidRPr="0083280C">
        <w:rPr>
          <w:i/>
          <w:sz w:val="22"/>
          <w:szCs w:val="22"/>
        </w:rPr>
        <w:t>Pzp</w:t>
      </w:r>
      <w:proofErr w:type="spellEnd"/>
      <w:r w:rsidRPr="0083280C">
        <w:rPr>
          <w:i/>
          <w:sz w:val="22"/>
          <w:szCs w:val="22"/>
        </w:rPr>
        <w:t xml:space="preserve"> wystąpienie z </w:t>
      </w:r>
      <w:proofErr w:type="gramStart"/>
      <w:r w:rsidRPr="0083280C">
        <w:rPr>
          <w:i/>
          <w:sz w:val="22"/>
          <w:szCs w:val="22"/>
        </w:rPr>
        <w:t>zadaniem</w:t>
      </w:r>
      <w:proofErr w:type="gramEnd"/>
      <w:r w:rsidRPr="0083280C">
        <w:rPr>
          <w:i/>
          <w:sz w:val="22"/>
          <w:szCs w:val="22"/>
        </w:rPr>
        <w:t xml:space="preserve"> o którym mowa w art. 18 ust.1 rozporządzenia 2016/679, nie ogranicza przetwarzania danych osobowych do czasu zakończenia postepowania o udzielenie zamówienia publicznego.</w:t>
      </w:r>
    </w:p>
    <w:p w14:paraId="5EFCCB3A" w14:textId="77777777" w:rsidR="00703069" w:rsidRDefault="00703069" w:rsidP="00703069">
      <w:pPr>
        <w:pStyle w:val="Tekstpodstawowy"/>
        <w:spacing w:line="276" w:lineRule="auto"/>
        <w:ind w:left="680"/>
        <w:rPr>
          <w:sz w:val="22"/>
          <w:szCs w:val="22"/>
        </w:rPr>
      </w:pPr>
    </w:p>
    <w:p w14:paraId="369973C4" w14:textId="77777777" w:rsidR="00FA7A9E" w:rsidRDefault="00FA7A9E" w:rsidP="00703069">
      <w:pPr>
        <w:pStyle w:val="Tekstpodstawowy"/>
        <w:spacing w:line="276" w:lineRule="auto"/>
        <w:ind w:left="680"/>
        <w:rPr>
          <w:sz w:val="22"/>
          <w:szCs w:val="22"/>
        </w:rPr>
      </w:pPr>
    </w:p>
    <w:p w14:paraId="3212851E" w14:textId="77777777" w:rsidR="00FA7A9E" w:rsidRDefault="00FA7A9E" w:rsidP="00703069">
      <w:pPr>
        <w:pStyle w:val="Tekstpodstawowy"/>
        <w:spacing w:line="276" w:lineRule="auto"/>
        <w:ind w:left="680"/>
        <w:rPr>
          <w:sz w:val="22"/>
          <w:szCs w:val="22"/>
        </w:rPr>
      </w:pPr>
    </w:p>
    <w:p w14:paraId="3C2D3EBA" w14:textId="77777777" w:rsidR="00FA7A9E" w:rsidRPr="0083280C" w:rsidRDefault="00FA7A9E" w:rsidP="00703069">
      <w:pPr>
        <w:pStyle w:val="Tekstpodstawowy"/>
        <w:spacing w:line="276" w:lineRule="auto"/>
        <w:ind w:left="680"/>
        <w:rPr>
          <w:sz w:val="22"/>
          <w:szCs w:val="22"/>
        </w:rPr>
      </w:pPr>
    </w:p>
    <w:p w14:paraId="230D632A" w14:textId="77777777" w:rsidR="00703069" w:rsidRPr="0083280C" w:rsidRDefault="00703069" w:rsidP="00703069">
      <w:pPr>
        <w:pStyle w:val="Tekstpodstawowy"/>
        <w:spacing w:line="276" w:lineRule="auto"/>
        <w:rPr>
          <w:sz w:val="22"/>
          <w:szCs w:val="22"/>
        </w:rPr>
      </w:pPr>
    </w:p>
    <w:p w14:paraId="53A1F5BC" w14:textId="77777777" w:rsidR="00703069" w:rsidRPr="0083280C" w:rsidRDefault="00703069" w:rsidP="00703069">
      <w:pPr>
        <w:pStyle w:val="Tekstpodstawowy"/>
        <w:spacing w:line="276" w:lineRule="auto"/>
        <w:rPr>
          <w:sz w:val="22"/>
          <w:szCs w:val="22"/>
          <w:u w:val="single"/>
        </w:rPr>
      </w:pPr>
      <w:r w:rsidRPr="0083280C">
        <w:rPr>
          <w:sz w:val="22"/>
          <w:szCs w:val="22"/>
          <w:u w:val="single"/>
        </w:rPr>
        <w:t>Załączniki:</w:t>
      </w:r>
    </w:p>
    <w:p w14:paraId="075CFEF9" w14:textId="77777777" w:rsidR="00703069" w:rsidRPr="0083280C" w:rsidRDefault="00703069" w:rsidP="00703069">
      <w:pPr>
        <w:pStyle w:val="Tekstpodstawowy"/>
        <w:numPr>
          <w:ilvl w:val="0"/>
          <w:numId w:val="33"/>
        </w:numPr>
        <w:spacing w:line="276" w:lineRule="auto"/>
        <w:rPr>
          <w:sz w:val="22"/>
          <w:szCs w:val="22"/>
        </w:rPr>
      </w:pPr>
      <w:r w:rsidRPr="0083280C">
        <w:rPr>
          <w:sz w:val="22"/>
          <w:szCs w:val="22"/>
        </w:rPr>
        <w:t>Załącznik nr 1 Formularz oferty;</w:t>
      </w:r>
    </w:p>
    <w:p w14:paraId="15AE497C" w14:textId="77777777" w:rsidR="00703069" w:rsidRPr="0083280C" w:rsidRDefault="00703069" w:rsidP="00703069">
      <w:pPr>
        <w:pStyle w:val="Akapitzlist"/>
        <w:numPr>
          <w:ilvl w:val="0"/>
          <w:numId w:val="33"/>
        </w:numPr>
        <w:spacing w:line="276" w:lineRule="auto"/>
        <w:rPr>
          <w:sz w:val="22"/>
          <w:szCs w:val="22"/>
        </w:rPr>
      </w:pPr>
      <w:r w:rsidRPr="0083280C">
        <w:rPr>
          <w:sz w:val="22"/>
          <w:szCs w:val="22"/>
        </w:rPr>
        <w:t>Załącznik nr 2 Oświadczenie Wykonawcy o niepodleganiu wykluczeniu w postępowaniu oraz spełnianiu warunków udziału w postępowaniu;</w:t>
      </w:r>
    </w:p>
    <w:p w14:paraId="5A45E845" w14:textId="77777777" w:rsidR="00703069" w:rsidRPr="0083280C" w:rsidRDefault="00703069" w:rsidP="00703069">
      <w:pPr>
        <w:pStyle w:val="Akapitzlist"/>
        <w:numPr>
          <w:ilvl w:val="0"/>
          <w:numId w:val="33"/>
        </w:numPr>
        <w:spacing w:line="276" w:lineRule="auto"/>
        <w:rPr>
          <w:sz w:val="22"/>
          <w:szCs w:val="22"/>
        </w:rPr>
      </w:pPr>
      <w:r w:rsidRPr="0083280C">
        <w:rPr>
          <w:sz w:val="22"/>
          <w:szCs w:val="22"/>
        </w:rPr>
        <w:t xml:space="preserve">Załącznik nr 3 Oświadczenie  podmiotu udostępniającego zasoby o braku podstaw wykluczenia z </w:t>
      </w:r>
      <w:r w:rsidR="00B46E54" w:rsidRPr="0083280C">
        <w:rPr>
          <w:sz w:val="22"/>
          <w:szCs w:val="22"/>
        </w:rPr>
        <w:t>postępowania</w:t>
      </w:r>
      <w:r w:rsidRPr="0083280C">
        <w:rPr>
          <w:sz w:val="22"/>
          <w:szCs w:val="22"/>
        </w:rPr>
        <w:t xml:space="preserve"> oraz spełnianiu warunków udziału w </w:t>
      </w:r>
      <w:r w:rsidR="00B46E54" w:rsidRPr="0083280C">
        <w:rPr>
          <w:sz w:val="22"/>
          <w:szCs w:val="22"/>
        </w:rPr>
        <w:t>postępowaniu</w:t>
      </w:r>
      <w:r w:rsidRPr="0083280C">
        <w:rPr>
          <w:sz w:val="22"/>
          <w:szCs w:val="22"/>
        </w:rPr>
        <w:t xml:space="preserve"> w zakresie w jakim Wykonawca powołuje się na jego zasoby;</w:t>
      </w:r>
    </w:p>
    <w:p w14:paraId="46EC912F" w14:textId="77777777" w:rsidR="00703069" w:rsidRPr="00B505E7" w:rsidRDefault="00703069" w:rsidP="00703069">
      <w:pPr>
        <w:pStyle w:val="Tekstpodstawowy"/>
        <w:numPr>
          <w:ilvl w:val="0"/>
          <w:numId w:val="33"/>
        </w:numPr>
        <w:tabs>
          <w:tab w:val="right" w:pos="9242"/>
        </w:tabs>
        <w:spacing w:line="276" w:lineRule="auto"/>
        <w:rPr>
          <w:sz w:val="22"/>
          <w:szCs w:val="22"/>
        </w:rPr>
      </w:pPr>
      <w:r w:rsidRPr="0083280C">
        <w:rPr>
          <w:sz w:val="22"/>
          <w:szCs w:val="22"/>
        </w:rPr>
        <w:lastRenderedPageBreak/>
        <w:t xml:space="preserve">Załącznik nr 4 Projektowane postanowienia umowne, </w:t>
      </w:r>
      <w:r w:rsidRPr="0083280C">
        <w:rPr>
          <w:bCs/>
          <w:sz w:val="22"/>
          <w:szCs w:val="22"/>
        </w:rPr>
        <w:t>które zostaną wprowadzone do treści umowy w sprawie zamówienia;</w:t>
      </w:r>
    </w:p>
    <w:p w14:paraId="7C8A840C" w14:textId="40C31877" w:rsidR="00703069" w:rsidRPr="00825617" w:rsidRDefault="00CE6F4C" w:rsidP="00703069">
      <w:pPr>
        <w:pStyle w:val="Akapitzlist"/>
        <w:numPr>
          <w:ilvl w:val="0"/>
          <w:numId w:val="33"/>
        </w:numPr>
        <w:tabs>
          <w:tab w:val="right" w:pos="9242"/>
        </w:tabs>
        <w:spacing w:line="276" w:lineRule="auto"/>
        <w:rPr>
          <w:sz w:val="22"/>
          <w:szCs w:val="22"/>
        </w:rPr>
      </w:pPr>
      <w:r w:rsidRPr="00825617">
        <w:rPr>
          <w:sz w:val="22"/>
          <w:szCs w:val="22"/>
        </w:rPr>
        <w:t xml:space="preserve">Załącznik nr 5 </w:t>
      </w:r>
      <w:r w:rsidR="003B16AD" w:rsidRPr="00825617">
        <w:rPr>
          <w:sz w:val="22"/>
          <w:szCs w:val="22"/>
        </w:rPr>
        <w:t>–</w:t>
      </w:r>
      <w:r w:rsidR="00703069" w:rsidRPr="00825617">
        <w:rPr>
          <w:sz w:val="22"/>
          <w:szCs w:val="22"/>
        </w:rPr>
        <w:t xml:space="preserve"> </w:t>
      </w:r>
      <w:r w:rsidR="003B16AD" w:rsidRPr="00825617">
        <w:rPr>
          <w:sz w:val="22"/>
          <w:szCs w:val="22"/>
        </w:rPr>
        <w:t xml:space="preserve"> </w:t>
      </w:r>
      <w:proofErr w:type="spellStart"/>
      <w:r w:rsidR="003B16AD" w:rsidRPr="00825617">
        <w:rPr>
          <w:sz w:val="22"/>
          <w:szCs w:val="22"/>
        </w:rPr>
        <w:t>STWiORB</w:t>
      </w:r>
      <w:proofErr w:type="spellEnd"/>
      <w:r w:rsidR="003B16AD" w:rsidRPr="00825617">
        <w:rPr>
          <w:sz w:val="22"/>
          <w:szCs w:val="22"/>
        </w:rPr>
        <w:t>, Przedmiar robót</w:t>
      </w:r>
    </w:p>
    <w:p w14:paraId="68F8C79A" w14:textId="77777777" w:rsidR="00851E59" w:rsidRPr="00CA0803" w:rsidRDefault="00851E59" w:rsidP="00CA0803">
      <w:pPr>
        <w:tabs>
          <w:tab w:val="right" w:pos="9242"/>
        </w:tabs>
        <w:spacing w:line="276" w:lineRule="auto"/>
        <w:rPr>
          <w:sz w:val="22"/>
          <w:szCs w:val="22"/>
        </w:rPr>
      </w:pPr>
    </w:p>
    <w:p w14:paraId="2B0E59E7" w14:textId="77777777" w:rsidR="00703069" w:rsidRPr="0083280C" w:rsidRDefault="00703069" w:rsidP="00703069">
      <w:pPr>
        <w:spacing w:line="276" w:lineRule="auto"/>
        <w:rPr>
          <w:sz w:val="22"/>
          <w:szCs w:val="22"/>
        </w:rPr>
      </w:pPr>
    </w:p>
    <w:p w14:paraId="609BCF87" w14:textId="77777777" w:rsidR="00656890" w:rsidRDefault="00656890"/>
    <w:sectPr w:rsidR="00656890" w:rsidSect="00047CC3">
      <w:footerReference w:type="even" r:id="rId31"/>
      <w:footerReference w:type="default" r:id="rId32"/>
      <w:pgSz w:w="11907" w:h="16840" w:code="9"/>
      <w:pgMar w:top="1417" w:right="1417" w:bottom="1417" w:left="1417" w:header="709" w:footer="709" w:gutter="0"/>
      <w:cols w:space="708" w:equalWidth="0">
        <w:col w:w="9072"/>
      </w:cols>
      <w:noEndnote/>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6E4D9B5" w14:textId="77777777" w:rsidR="00B4472D" w:rsidRDefault="00B4472D" w:rsidP="00DF451C">
      <w:r>
        <w:separator/>
      </w:r>
    </w:p>
  </w:endnote>
  <w:endnote w:type="continuationSeparator" w:id="0">
    <w:p w14:paraId="39BC6ED6" w14:textId="77777777" w:rsidR="00B4472D" w:rsidRDefault="00B4472D" w:rsidP="00DF45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OpenSymbol">
    <w:altName w:val="Times New Roman"/>
    <w:charset w:val="00"/>
    <w:family w:val="auto"/>
    <w:pitch w:val="variable"/>
    <w:sig w:usb0="800000AF" w:usb1="1001ECEA" w:usb2="00000000" w:usb3="00000000" w:csb0="000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Tms Rmn">
    <w:panose1 w:val="02020603040505020304"/>
    <w:charset w:val="00"/>
    <w:family w:val="roman"/>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Lucida Sans Unicode">
    <w:panose1 w:val="020B0602030504020204"/>
    <w:charset w:val="EE"/>
    <w:family w:val="swiss"/>
    <w:pitch w:val="variable"/>
    <w:sig w:usb0="80000AFF" w:usb1="0000396B" w:usb2="00000000" w:usb3="00000000" w:csb0="000000BF" w:csb1="00000000"/>
  </w:font>
  <w:font w:name="CIDFont+F1">
    <w:altName w:val="MS Mincho"/>
    <w:panose1 w:val="00000000000000000000"/>
    <w:charset w:val="80"/>
    <w:family w:val="auto"/>
    <w:notTrueType/>
    <w:pitch w:val="default"/>
    <w:sig w:usb0="00000000" w:usb1="08070000" w:usb2="00000010" w:usb3="00000000" w:csb0="00020000" w:csb1="00000000"/>
  </w:font>
  <w:font w:name="Trebuchet MS">
    <w:panose1 w:val="020B0603020202020204"/>
    <w:charset w:val="EE"/>
    <w:family w:val="swiss"/>
    <w:pitch w:val="variable"/>
    <w:sig w:usb0="000006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C8B387" w14:textId="77777777" w:rsidR="00EC57F0" w:rsidRDefault="00EC57F0" w:rsidP="002E6FB3">
    <w:pPr>
      <w:pStyle w:val="Stopka"/>
      <w:framePr w:wrap="around" w:vAnchor="text" w:hAnchor="margin" w:xAlign="right" w:y="1"/>
      <w:rPr>
        <w:rStyle w:val="Numerstrony"/>
      </w:rPr>
    </w:pPr>
    <w:r>
      <w:rPr>
        <w:rStyle w:val="Numerstrony"/>
      </w:rPr>
      <w:fldChar w:fldCharType="begin"/>
    </w:r>
    <w:r>
      <w:rPr>
        <w:rStyle w:val="Numerstrony"/>
      </w:rPr>
      <w:instrText xml:space="preserve">PAGE  </w:instrText>
    </w:r>
    <w:r>
      <w:rPr>
        <w:rStyle w:val="Numerstrony"/>
      </w:rPr>
      <w:fldChar w:fldCharType="end"/>
    </w:r>
  </w:p>
  <w:p w14:paraId="639C0254" w14:textId="77777777" w:rsidR="00EC57F0" w:rsidRDefault="00EC57F0" w:rsidP="002E6FB3">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CF3E9B" w14:textId="77777777" w:rsidR="00EC57F0" w:rsidRPr="00531A66" w:rsidRDefault="00EC57F0" w:rsidP="002E6FB3">
    <w:pPr>
      <w:pStyle w:val="Stopka"/>
      <w:framePr w:wrap="around" w:vAnchor="text" w:hAnchor="page" w:x="10546" w:y="1"/>
      <w:rPr>
        <w:rStyle w:val="Numerstrony"/>
        <w:rFonts w:cs="Arial"/>
      </w:rPr>
    </w:pPr>
    <w:r w:rsidRPr="00531A66">
      <w:rPr>
        <w:rStyle w:val="Numerstrony"/>
        <w:rFonts w:cs="Arial"/>
      </w:rPr>
      <w:fldChar w:fldCharType="begin"/>
    </w:r>
    <w:r w:rsidRPr="00531A66">
      <w:rPr>
        <w:rStyle w:val="Numerstrony"/>
        <w:rFonts w:cs="Arial"/>
      </w:rPr>
      <w:instrText xml:space="preserve">PAGE  </w:instrText>
    </w:r>
    <w:r w:rsidRPr="00531A66">
      <w:rPr>
        <w:rStyle w:val="Numerstrony"/>
        <w:rFonts w:cs="Arial"/>
      </w:rPr>
      <w:fldChar w:fldCharType="separate"/>
    </w:r>
    <w:r w:rsidR="005E6C26">
      <w:rPr>
        <w:rStyle w:val="Numerstrony"/>
        <w:rFonts w:cs="Arial"/>
        <w:noProof/>
      </w:rPr>
      <w:t>21</w:t>
    </w:r>
    <w:r w:rsidRPr="00531A66">
      <w:rPr>
        <w:rStyle w:val="Numerstrony"/>
        <w:rFonts w:cs="Arial"/>
      </w:rPr>
      <w:fldChar w:fldCharType="end"/>
    </w:r>
  </w:p>
  <w:p w14:paraId="6CA181DE" w14:textId="77777777" w:rsidR="00EC57F0" w:rsidRPr="008D72B0" w:rsidRDefault="00EC57F0" w:rsidP="002E6FB3">
    <w:pPr>
      <w:pStyle w:val="Stopka"/>
      <w:ind w:right="360"/>
      <w:rPr>
        <w:rFonts w:ascii="Trebuchet MS" w:hAnsi="Trebuchet MS"/>
        <w:u w:val="single"/>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98CD68D" w14:textId="77777777" w:rsidR="00B4472D" w:rsidRDefault="00B4472D" w:rsidP="00DF451C">
      <w:r>
        <w:separator/>
      </w:r>
    </w:p>
  </w:footnote>
  <w:footnote w:type="continuationSeparator" w:id="0">
    <w:p w14:paraId="6463D62F" w14:textId="77777777" w:rsidR="00B4472D" w:rsidRDefault="00B4472D" w:rsidP="00DF451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E4FF5224"/>
    <w:multiLevelType w:val="hybridMultilevel"/>
    <w:tmpl w:val="B7CCA9BA"/>
    <w:lvl w:ilvl="0" w:tplc="FFFFFFFF">
      <w:start w:val="1"/>
      <w:numFmt w:val="ideographDigital"/>
      <w:lvlText w:val=""/>
      <w:lvlJc w:val="left"/>
    </w:lvl>
    <w:lvl w:ilvl="1" w:tplc="B8FAF434">
      <w:start w:val="1"/>
      <w:numFmt w:val="lowerLetter"/>
      <w:lvlText w:val="%2)"/>
      <w:lvlJc w:val="left"/>
      <w:rPr>
        <w:rFonts w:ascii="Times New Roman" w:eastAsiaTheme="minorHAnsi" w:hAnsi="Times New Roman" w:cs="Times New Roman" w:hint="default"/>
      </w:rPr>
    </w:lvl>
    <w:lvl w:ilvl="2" w:tplc="FFFFFFFF">
      <w:numFmt w:val="decimal"/>
      <w:lvlText w:val=""/>
      <w:lvlJc w:val="left"/>
    </w:lvl>
    <w:lvl w:ilvl="3" w:tplc="FFFFFFFF">
      <w:numFmt w:val="decimal"/>
      <w:lvlText w:val=""/>
      <w:lvlJc w:val="left"/>
    </w:lvl>
    <w:lvl w:ilvl="4" w:tplc="FFFFFFFF">
      <w:numFmt w:val="decimal"/>
      <w:lvlText w:val=""/>
      <w:lvlJc w:val="left"/>
    </w:lvl>
    <w:lvl w:ilvl="5" w:tplc="0415000B">
      <w:start w:val="1"/>
      <w:numFmt w:val="bullet"/>
      <w:lvlText w:val=""/>
      <w:lvlJc w:val="left"/>
      <w:rPr>
        <w:rFonts w:ascii="Wingdings" w:hAnsi="Wingdings" w:hint="default"/>
      </w:rPr>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FFFFFF81"/>
    <w:multiLevelType w:val="singleLevel"/>
    <w:tmpl w:val="1D4C482E"/>
    <w:lvl w:ilvl="0">
      <w:start w:val="1"/>
      <w:numFmt w:val="bullet"/>
      <w:pStyle w:val="Listapunktowana4"/>
      <w:lvlText w:val=""/>
      <w:lvlJc w:val="left"/>
      <w:pPr>
        <w:tabs>
          <w:tab w:val="num" w:pos="1209"/>
        </w:tabs>
        <w:ind w:left="1209" w:hanging="360"/>
      </w:pPr>
      <w:rPr>
        <w:rFonts w:ascii="Symbol" w:hAnsi="Symbol" w:hint="default"/>
      </w:rPr>
    </w:lvl>
  </w:abstractNum>
  <w:abstractNum w:abstractNumId="2" w15:restartNumberingAfterBreak="0">
    <w:nsid w:val="FFFFFF82"/>
    <w:multiLevelType w:val="singleLevel"/>
    <w:tmpl w:val="63007AC4"/>
    <w:lvl w:ilvl="0">
      <w:start w:val="1"/>
      <w:numFmt w:val="bullet"/>
      <w:pStyle w:val="Listapunktowana3"/>
      <w:lvlText w:val=""/>
      <w:lvlJc w:val="left"/>
      <w:pPr>
        <w:tabs>
          <w:tab w:val="num" w:pos="926"/>
        </w:tabs>
        <w:ind w:left="926" w:hanging="360"/>
      </w:pPr>
      <w:rPr>
        <w:rFonts w:ascii="Symbol" w:hAnsi="Symbol" w:hint="default"/>
      </w:rPr>
    </w:lvl>
  </w:abstractNum>
  <w:abstractNum w:abstractNumId="3" w15:restartNumberingAfterBreak="0">
    <w:nsid w:val="FFFFFF83"/>
    <w:multiLevelType w:val="singleLevel"/>
    <w:tmpl w:val="2976DFC0"/>
    <w:lvl w:ilvl="0">
      <w:start w:val="1"/>
      <w:numFmt w:val="bullet"/>
      <w:pStyle w:val="Listapunktowana2"/>
      <w:lvlText w:val=""/>
      <w:lvlJc w:val="left"/>
      <w:pPr>
        <w:tabs>
          <w:tab w:val="num" w:pos="643"/>
        </w:tabs>
        <w:ind w:left="643" w:hanging="360"/>
      </w:pPr>
      <w:rPr>
        <w:rFonts w:ascii="Symbol" w:hAnsi="Symbol" w:hint="default"/>
      </w:rPr>
    </w:lvl>
  </w:abstractNum>
  <w:abstractNum w:abstractNumId="4" w15:restartNumberingAfterBreak="0">
    <w:nsid w:val="FFFFFF89"/>
    <w:multiLevelType w:val="singleLevel"/>
    <w:tmpl w:val="BE8CB8A6"/>
    <w:lvl w:ilvl="0">
      <w:start w:val="1"/>
      <w:numFmt w:val="bullet"/>
      <w:pStyle w:val="Listapunktowana"/>
      <w:lvlText w:val=""/>
      <w:lvlJc w:val="left"/>
      <w:pPr>
        <w:tabs>
          <w:tab w:val="num" w:pos="360"/>
        </w:tabs>
        <w:ind w:left="360" w:hanging="360"/>
      </w:pPr>
      <w:rPr>
        <w:rFonts w:ascii="Symbol" w:hAnsi="Symbol" w:hint="default"/>
      </w:rPr>
    </w:lvl>
  </w:abstractNum>
  <w:abstractNum w:abstractNumId="5" w15:restartNumberingAfterBreak="0">
    <w:nsid w:val="00000007"/>
    <w:multiLevelType w:val="multilevel"/>
    <w:tmpl w:val="00000007"/>
    <w:lvl w:ilvl="0">
      <w:start w:val="1"/>
      <w:numFmt w:val="bullet"/>
      <w:pStyle w:val="StylPunktWieksze"/>
      <w:lvlText w:val=""/>
      <w:lvlJc w:val="left"/>
      <w:pPr>
        <w:tabs>
          <w:tab w:val="num" w:pos="1077"/>
        </w:tabs>
        <w:ind w:left="1077" w:hanging="360"/>
      </w:pPr>
      <w:rPr>
        <w:rFonts w:ascii="Wingdings" w:hAnsi="Wingdings" w:cs="Times New Roman"/>
        <w:color w:val="000000"/>
      </w:rPr>
    </w:lvl>
    <w:lvl w:ilvl="1">
      <w:start w:val="1"/>
      <w:numFmt w:val="bullet"/>
      <w:lvlText w:val="o"/>
      <w:lvlJc w:val="left"/>
      <w:pPr>
        <w:tabs>
          <w:tab w:val="num" w:pos="786"/>
        </w:tabs>
        <w:ind w:left="786" w:hanging="360"/>
      </w:pPr>
      <w:rPr>
        <w:rFonts w:ascii="Courier New" w:hAnsi="Courier New" w:cs="Courier New"/>
      </w:rPr>
    </w:lvl>
    <w:lvl w:ilvl="2">
      <w:start w:val="1"/>
      <w:numFmt w:val="bullet"/>
      <w:lvlText w:val=""/>
      <w:lvlJc w:val="left"/>
      <w:pPr>
        <w:tabs>
          <w:tab w:val="num" w:pos="2517"/>
        </w:tabs>
        <w:ind w:left="2517" w:hanging="360"/>
      </w:pPr>
      <w:rPr>
        <w:rFonts w:ascii="Wingdings" w:hAnsi="Wingdings" w:cs="Times New Roman"/>
        <w:color w:val="000000"/>
      </w:rPr>
    </w:lvl>
    <w:lvl w:ilvl="3">
      <w:start w:val="1"/>
      <w:numFmt w:val="bullet"/>
      <w:lvlText w:val=""/>
      <w:lvlJc w:val="left"/>
      <w:pPr>
        <w:tabs>
          <w:tab w:val="num" w:pos="3060"/>
        </w:tabs>
        <w:ind w:left="3060" w:hanging="360"/>
      </w:pPr>
      <w:rPr>
        <w:rFonts w:ascii="Symbol" w:hAnsi="Symbol" w:cs="Symbol"/>
      </w:rPr>
    </w:lvl>
    <w:lvl w:ilvl="4">
      <w:start w:val="1"/>
      <w:numFmt w:val="bullet"/>
      <w:lvlText w:val="o"/>
      <w:lvlJc w:val="left"/>
      <w:pPr>
        <w:tabs>
          <w:tab w:val="num" w:pos="3957"/>
        </w:tabs>
        <w:ind w:left="3957" w:hanging="360"/>
      </w:pPr>
      <w:rPr>
        <w:rFonts w:ascii="Courier New" w:hAnsi="Courier New" w:cs="Courier New"/>
      </w:rPr>
    </w:lvl>
    <w:lvl w:ilvl="5">
      <w:start w:val="1"/>
      <w:numFmt w:val="bullet"/>
      <w:lvlText w:val=""/>
      <w:lvlJc w:val="left"/>
      <w:pPr>
        <w:tabs>
          <w:tab w:val="num" w:pos="4677"/>
        </w:tabs>
        <w:ind w:left="4677" w:hanging="360"/>
      </w:pPr>
      <w:rPr>
        <w:rFonts w:ascii="Wingdings" w:hAnsi="Wingdings" w:cs="Times New Roman"/>
        <w:color w:val="000000"/>
      </w:rPr>
    </w:lvl>
    <w:lvl w:ilvl="6">
      <w:start w:val="1"/>
      <w:numFmt w:val="bullet"/>
      <w:lvlText w:val=""/>
      <w:lvlJc w:val="left"/>
      <w:pPr>
        <w:tabs>
          <w:tab w:val="num" w:pos="5397"/>
        </w:tabs>
        <w:ind w:left="5397" w:hanging="360"/>
      </w:pPr>
      <w:rPr>
        <w:rFonts w:ascii="Symbol" w:hAnsi="Symbol" w:cs="Symbol"/>
      </w:rPr>
    </w:lvl>
    <w:lvl w:ilvl="7">
      <w:start w:val="1"/>
      <w:numFmt w:val="bullet"/>
      <w:lvlText w:val="o"/>
      <w:lvlJc w:val="left"/>
      <w:pPr>
        <w:tabs>
          <w:tab w:val="num" w:pos="6117"/>
        </w:tabs>
        <w:ind w:left="6117" w:hanging="360"/>
      </w:pPr>
      <w:rPr>
        <w:rFonts w:ascii="Courier New" w:hAnsi="Courier New" w:cs="Courier New"/>
      </w:rPr>
    </w:lvl>
    <w:lvl w:ilvl="8">
      <w:start w:val="1"/>
      <w:numFmt w:val="bullet"/>
      <w:lvlText w:val=""/>
      <w:lvlJc w:val="left"/>
      <w:pPr>
        <w:tabs>
          <w:tab w:val="num" w:pos="6837"/>
        </w:tabs>
        <w:ind w:left="6837" w:hanging="360"/>
      </w:pPr>
      <w:rPr>
        <w:rFonts w:ascii="Wingdings" w:hAnsi="Wingdings" w:cs="Times New Roman"/>
        <w:color w:val="000000"/>
      </w:rPr>
    </w:lvl>
  </w:abstractNum>
  <w:abstractNum w:abstractNumId="6" w15:restartNumberingAfterBreak="0">
    <w:nsid w:val="0000000F"/>
    <w:multiLevelType w:val="multilevel"/>
    <w:tmpl w:val="0000000F"/>
    <w:name w:val="WW8Num15"/>
    <w:lvl w:ilvl="0">
      <w:start w:val="1"/>
      <w:numFmt w:val="bullet"/>
      <w:lvlText w:val="-"/>
      <w:lvlJc w:val="left"/>
      <w:pPr>
        <w:tabs>
          <w:tab w:val="num" w:pos="0"/>
        </w:tabs>
        <w:ind w:left="720" w:hanging="360"/>
      </w:pPr>
      <w:rPr>
        <w:rFonts w:ascii="OpenSymbol" w:hAnsi="OpenSymbol" w:cs="Arial"/>
        <w:bCs/>
        <w:sz w:val="22"/>
        <w:szCs w:val="27"/>
      </w:rPr>
    </w:lvl>
    <w:lvl w:ilvl="1">
      <w:start w:val="1"/>
      <w:numFmt w:val="bullet"/>
      <w:lvlText w:val="o"/>
      <w:lvlJc w:val="left"/>
      <w:pPr>
        <w:tabs>
          <w:tab w:val="num" w:pos="0"/>
        </w:tabs>
        <w:ind w:left="1440" w:hanging="360"/>
      </w:pPr>
      <w:rPr>
        <w:rFonts w:ascii="Courier New" w:hAnsi="Courier New" w:cs="Arial"/>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Arial"/>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Arial"/>
      </w:rPr>
    </w:lvl>
    <w:lvl w:ilvl="8">
      <w:start w:val="1"/>
      <w:numFmt w:val="bullet"/>
      <w:lvlText w:val=""/>
      <w:lvlJc w:val="left"/>
      <w:pPr>
        <w:tabs>
          <w:tab w:val="num" w:pos="0"/>
        </w:tabs>
        <w:ind w:left="6480" w:hanging="360"/>
      </w:pPr>
      <w:rPr>
        <w:rFonts w:ascii="Wingdings" w:hAnsi="Wingdings"/>
      </w:rPr>
    </w:lvl>
  </w:abstractNum>
  <w:abstractNum w:abstractNumId="7" w15:restartNumberingAfterBreak="0">
    <w:nsid w:val="00D81758"/>
    <w:multiLevelType w:val="multilevel"/>
    <w:tmpl w:val="A644ED1A"/>
    <w:styleLink w:val="Lista41"/>
    <w:lvl w:ilvl="0">
      <w:start w:val="1"/>
      <w:numFmt w:val="decimal"/>
      <w:lvlText w:val="%1."/>
      <w:lvlJc w:val="left"/>
      <w:rPr>
        <w:rFonts w:ascii="Arial" w:eastAsia="Arial" w:hAnsi="Arial" w:cs="Arial"/>
        <w:position w:val="0"/>
      </w:rPr>
    </w:lvl>
    <w:lvl w:ilvl="1">
      <w:start w:val="1"/>
      <w:numFmt w:val="decimal"/>
      <w:lvlText w:val="%1.%2."/>
      <w:lvlJc w:val="left"/>
      <w:rPr>
        <w:rFonts w:ascii="Arial" w:eastAsia="Arial" w:hAnsi="Arial" w:cs="Arial"/>
        <w:position w:val="0"/>
      </w:rPr>
    </w:lvl>
    <w:lvl w:ilvl="2">
      <w:start w:val="1"/>
      <w:numFmt w:val="decimal"/>
      <w:lvlText w:val="%1.%2.%3."/>
      <w:lvlJc w:val="left"/>
      <w:rPr>
        <w:rFonts w:ascii="Arial" w:eastAsia="Arial" w:hAnsi="Arial" w:cs="Arial"/>
        <w:position w:val="0"/>
      </w:rPr>
    </w:lvl>
    <w:lvl w:ilvl="3">
      <w:start w:val="1"/>
      <w:numFmt w:val="decimal"/>
      <w:lvlText w:val="%1.%2.%3.%4."/>
      <w:lvlJc w:val="left"/>
      <w:rPr>
        <w:rFonts w:ascii="Arial" w:eastAsia="Arial" w:hAnsi="Arial" w:cs="Arial"/>
        <w:position w:val="0"/>
      </w:rPr>
    </w:lvl>
    <w:lvl w:ilvl="4">
      <w:start w:val="1"/>
      <w:numFmt w:val="decimal"/>
      <w:lvlText w:val="%1.%2.%3.%4.%5."/>
      <w:lvlJc w:val="left"/>
      <w:rPr>
        <w:rFonts w:ascii="Arial" w:eastAsia="Arial" w:hAnsi="Arial" w:cs="Arial"/>
        <w:position w:val="0"/>
      </w:rPr>
    </w:lvl>
    <w:lvl w:ilvl="5">
      <w:start w:val="1"/>
      <w:numFmt w:val="decimal"/>
      <w:lvlText w:val="%1.%2.%3.%4.%5.%6."/>
      <w:lvlJc w:val="left"/>
      <w:rPr>
        <w:rFonts w:ascii="Arial" w:eastAsia="Arial" w:hAnsi="Arial" w:cs="Arial"/>
        <w:position w:val="0"/>
      </w:rPr>
    </w:lvl>
    <w:lvl w:ilvl="6">
      <w:start w:val="1"/>
      <w:numFmt w:val="decimal"/>
      <w:lvlText w:val="%1.%2.%3.%4.%5.%6.%7."/>
      <w:lvlJc w:val="left"/>
      <w:rPr>
        <w:rFonts w:ascii="Arial" w:eastAsia="Arial" w:hAnsi="Arial" w:cs="Arial"/>
        <w:position w:val="0"/>
      </w:rPr>
    </w:lvl>
    <w:lvl w:ilvl="7">
      <w:start w:val="1"/>
      <w:numFmt w:val="decimal"/>
      <w:lvlText w:val="%1.%2.%3.%4.%5.%6.%7.%8."/>
      <w:lvlJc w:val="left"/>
      <w:rPr>
        <w:rFonts w:ascii="Arial" w:eastAsia="Arial" w:hAnsi="Arial" w:cs="Arial"/>
        <w:position w:val="0"/>
      </w:rPr>
    </w:lvl>
    <w:lvl w:ilvl="8">
      <w:start w:val="1"/>
      <w:numFmt w:val="decimal"/>
      <w:lvlText w:val="%1.%2.%3.%4.%5.%6.%7.%8.%9."/>
      <w:lvlJc w:val="left"/>
      <w:rPr>
        <w:rFonts w:ascii="Arial" w:eastAsia="Arial" w:hAnsi="Arial" w:cs="Arial"/>
        <w:position w:val="0"/>
      </w:rPr>
    </w:lvl>
  </w:abstractNum>
  <w:abstractNum w:abstractNumId="8" w15:restartNumberingAfterBreak="0">
    <w:nsid w:val="00E617E2"/>
    <w:multiLevelType w:val="multilevel"/>
    <w:tmpl w:val="4D02DB22"/>
    <w:lvl w:ilvl="0">
      <w:start w:val="1"/>
      <w:numFmt w:val="decimal"/>
      <w:lvlText w:val="%1."/>
      <w:lvlJc w:val="left"/>
      <w:pPr>
        <w:ind w:left="786" w:hanging="360"/>
      </w:pPr>
      <w:rPr>
        <w:rFonts w:ascii="Times New Roman" w:eastAsia="Times New Roman" w:hAnsi="Times New Roman" w:cs="Times New Roman" w:hint="default"/>
        <w:u w:val="none"/>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9" w15:restartNumberingAfterBreak="0">
    <w:nsid w:val="01070A75"/>
    <w:multiLevelType w:val="multilevel"/>
    <w:tmpl w:val="10388842"/>
    <w:lvl w:ilvl="0">
      <w:start w:val="1"/>
      <w:numFmt w:val="upperRoman"/>
      <w:lvlText w:val="%1."/>
      <w:lvlJc w:val="left"/>
      <w:pPr>
        <w:ind w:left="1080" w:hanging="720"/>
      </w:pPr>
      <w:rPr>
        <w:rFonts w:hint="default"/>
        <w:color w:val="000000" w:themeColor="text1"/>
      </w:rPr>
    </w:lvl>
    <w:lvl w:ilvl="1">
      <w:start w:val="1"/>
      <w:numFmt w:val="lowerLetter"/>
      <w:isLgl/>
      <w:lvlText w:val="%2)"/>
      <w:lvlJc w:val="left"/>
      <w:pPr>
        <w:ind w:left="1146" w:hanging="360"/>
      </w:pPr>
      <w:rPr>
        <w:rFonts w:ascii="Times New Roman" w:eastAsia="Times New Roman" w:hAnsi="Times New Roman" w:cs="Times New Roman"/>
        <w:color w:val="auto"/>
        <w:u w:val="none"/>
      </w:rPr>
    </w:lvl>
    <w:lvl w:ilvl="2">
      <w:start w:val="1"/>
      <w:numFmt w:val="decimal"/>
      <w:isLgl/>
      <w:lvlText w:val="%1.%2.%3"/>
      <w:lvlJc w:val="left"/>
      <w:pPr>
        <w:ind w:left="1932" w:hanging="720"/>
      </w:pPr>
      <w:rPr>
        <w:rFonts w:hint="default"/>
        <w:color w:val="auto"/>
        <w:u w:val="none"/>
      </w:rPr>
    </w:lvl>
    <w:lvl w:ilvl="3">
      <w:start w:val="1"/>
      <w:numFmt w:val="decimal"/>
      <w:isLgl/>
      <w:lvlText w:val="%1.%2.%3.%4"/>
      <w:lvlJc w:val="left"/>
      <w:pPr>
        <w:ind w:left="2358" w:hanging="720"/>
      </w:pPr>
      <w:rPr>
        <w:rFonts w:hint="default"/>
        <w:color w:val="auto"/>
        <w:u w:val="none"/>
      </w:rPr>
    </w:lvl>
    <w:lvl w:ilvl="4">
      <w:start w:val="1"/>
      <w:numFmt w:val="decimal"/>
      <w:isLgl/>
      <w:lvlText w:val="%1.%2.%3.%4.%5"/>
      <w:lvlJc w:val="left"/>
      <w:pPr>
        <w:ind w:left="3144" w:hanging="1080"/>
      </w:pPr>
      <w:rPr>
        <w:rFonts w:hint="default"/>
        <w:color w:val="auto"/>
        <w:u w:val="none"/>
      </w:rPr>
    </w:lvl>
    <w:lvl w:ilvl="5">
      <w:start w:val="1"/>
      <w:numFmt w:val="decimal"/>
      <w:isLgl/>
      <w:lvlText w:val="%1.%2.%3.%4.%5.%6"/>
      <w:lvlJc w:val="left"/>
      <w:pPr>
        <w:ind w:left="3570" w:hanging="1080"/>
      </w:pPr>
      <w:rPr>
        <w:rFonts w:hint="default"/>
        <w:color w:val="auto"/>
        <w:u w:val="none"/>
      </w:rPr>
    </w:lvl>
    <w:lvl w:ilvl="6">
      <w:start w:val="1"/>
      <w:numFmt w:val="decimal"/>
      <w:isLgl/>
      <w:lvlText w:val="%1.%2.%3.%4.%5.%6.%7"/>
      <w:lvlJc w:val="left"/>
      <w:pPr>
        <w:ind w:left="4356" w:hanging="1440"/>
      </w:pPr>
      <w:rPr>
        <w:rFonts w:hint="default"/>
        <w:color w:val="auto"/>
        <w:u w:val="none"/>
      </w:rPr>
    </w:lvl>
    <w:lvl w:ilvl="7">
      <w:start w:val="1"/>
      <w:numFmt w:val="decimal"/>
      <w:isLgl/>
      <w:lvlText w:val="%1.%2.%3.%4.%5.%6.%7.%8"/>
      <w:lvlJc w:val="left"/>
      <w:pPr>
        <w:ind w:left="4782" w:hanging="1440"/>
      </w:pPr>
      <w:rPr>
        <w:rFonts w:hint="default"/>
        <w:color w:val="auto"/>
        <w:u w:val="none"/>
      </w:rPr>
    </w:lvl>
    <w:lvl w:ilvl="8">
      <w:start w:val="1"/>
      <w:numFmt w:val="decimal"/>
      <w:isLgl/>
      <w:lvlText w:val="%1.%2.%3.%4.%5.%6.%7.%8.%9"/>
      <w:lvlJc w:val="left"/>
      <w:pPr>
        <w:ind w:left="5208" w:hanging="1440"/>
      </w:pPr>
      <w:rPr>
        <w:rFonts w:hint="default"/>
        <w:color w:val="auto"/>
        <w:u w:val="none"/>
      </w:rPr>
    </w:lvl>
  </w:abstractNum>
  <w:abstractNum w:abstractNumId="10" w15:restartNumberingAfterBreak="0">
    <w:nsid w:val="09BA4524"/>
    <w:multiLevelType w:val="hybridMultilevel"/>
    <w:tmpl w:val="9BFA34E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0A4B0E07"/>
    <w:multiLevelType w:val="multilevel"/>
    <w:tmpl w:val="BD085576"/>
    <w:styleLink w:val="List8"/>
    <w:lvl w:ilvl="0">
      <w:start w:val="1"/>
      <w:numFmt w:val="decimal"/>
      <w:lvlText w:val="%1."/>
      <w:lvlJc w:val="left"/>
      <w:rPr>
        <w:rFonts w:ascii="Arial" w:eastAsia="Arial" w:hAnsi="Arial" w:cs="Arial"/>
        <w:position w:val="0"/>
      </w:rPr>
    </w:lvl>
    <w:lvl w:ilvl="1">
      <w:start w:val="1"/>
      <w:numFmt w:val="decimal"/>
      <w:lvlText w:val="%1.%2."/>
      <w:lvlJc w:val="left"/>
      <w:rPr>
        <w:rFonts w:ascii="Arial" w:eastAsia="Arial" w:hAnsi="Arial" w:cs="Arial"/>
        <w:position w:val="0"/>
      </w:rPr>
    </w:lvl>
    <w:lvl w:ilvl="2">
      <w:start w:val="1"/>
      <w:numFmt w:val="decimal"/>
      <w:lvlText w:val="%3."/>
      <w:lvlJc w:val="left"/>
      <w:rPr>
        <w:rFonts w:ascii="Arial" w:eastAsia="Arial" w:hAnsi="Arial" w:cs="Arial"/>
        <w:position w:val="0"/>
      </w:rPr>
    </w:lvl>
    <w:lvl w:ilvl="3">
      <w:start w:val="1"/>
      <w:numFmt w:val="decimal"/>
      <w:lvlText w:val="%4."/>
      <w:lvlJc w:val="left"/>
      <w:rPr>
        <w:rFonts w:ascii="Arial" w:eastAsia="Arial" w:hAnsi="Arial" w:cs="Arial"/>
        <w:position w:val="0"/>
      </w:rPr>
    </w:lvl>
    <w:lvl w:ilvl="4">
      <w:start w:val="1"/>
      <w:numFmt w:val="decimal"/>
      <w:lvlText w:val="%5."/>
      <w:lvlJc w:val="left"/>
      <w:rPr>
        <w:rFonts w:ascii="Arial" w:eastAsia="Arial" w:hAnsi="Arial" w:cs="Arial"/>
        <w:position w:val="0"/>
      </w:rPr>
    </w:lvl>
    <w:lvl w:ilvl="5">
      <w:start w:val="1"/>
      <w:numFmt w:val="decimal"/>
      <w:lvlText w:val="%6."/>
      <w:lvlJc w:val="left"/>
      <w:rPr>
        <w:rFonts w:ascii="Arial" w:eastAsia="Arial" w:hAnsi="Arial" w:cs="Arial"/>
        <w:position w:val="0"/>
      </w:rPr>
    </w:lvl>
    <w:lvl w:ilvl="6">
      <w:start w:val="1"/>
      <w:numFmt w:val="decimal"/>
      <w:lvlText w:val="%7."/>
      <w:lvlJc w:val="left"/>
      <w:rPr>
        <w:rFonts w:ascii="Arial" w:eastAsia="Arial" w:hAnsi="Arial" w:cs="Arial"/>
        <w:position w:val="0"/>
      </w:rPr>
    </w:lvl>
    <w:lvl w:ilvl="7">
      <w:start w:val="1"/>
      <w:numFmt w:val="decimal"/>
      <w:lvlText w:val="%8."/>
      <w:lvlJc w:val="left"/>
      <w:rPr>
        <w:rFonts w:ascii="Arial" w:eastAsia="Arial" w:hAnsi="Arial" w:cs="Arial"/>
        <w:position w:val="0"/>
      </w:rPr>
    </w:lvl>
    <w:lvl w:ilvl="8">
      <w:start w:val="1"/>
      <w:numFmt w:val="decimal"/>
      <w:lvlText w:val="%9."/>
      <w:lvlJc w:val="left"/>
      <w:rPr>
        <w:rFonts w:ascii="Arial" w:eastAsia="Arial" w:hAnsi="Arial" w:cs="Arial"/>
        <w:position w:val="0"/>
      </w:rPr>
    </w:lvl>
  </w:abstractNum>
  <w:abstractNum w:abstractNumId="12" w15:restartNumberingAfterBreak="0">
    <w:nsid w:val="0C5A77E7"/>
    <w:multiLevelType w:val="multilevel"/>
    <w:tmpl w:val="BBDA45FC"/>
    <w:lvl w:ilvl="0">
      <w:start w:val="1"/>
      <w:numFmt w:val="decimal"/>
      <w:lvlText w:val="%1."/>
      <w:lvlJc w:val="left"/>
      <w:pPr>
        <w:tabs>
          <w:tab w:val="num" w:pos="567"/>
        </w:tabs>
        <w:ind w:left="567" w:hanging="567"/>
      </w:pPr>
      <w:rPr>
        <w:rFonts w:hint="default"/>
        <w:color w:val="auto"/>
      </w:rPr>
    </w:lvl>
    <w:lvl w:ilvl="1">
      <w:start w:val="1"/>
      <w:numFmt w:val="decimal"/>
      <w:isLgl/>
      <w:lvlText w:val="%1.%2."/>
      <w:lvlJc w:val="left"/>
      <w:pPr>
        <w:tabs>
          <w:tab w:val="num" w:pos="360"/>
        </w:tabs>
        <w:ind w:left="360" w:hanging="360"/>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720"/>
        </w:tabs>
        <w:ind w:left="720" w:hanging="72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13" w15:restartNumberingAfterBreak="0">
    <w:nsid w:val="0D1D568C"/>
    <w:multiLevelType w:val="multilevel"/>
    <w:tmpl w:val="0B5C404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0FA90358"/>
    <w:multiLevelType w:val="multilevel"/>
    <w:tmpl w:val="C8469B38"/>
    <w:styleLink w:val="List6"/>
    <w:lvl w:ilvl="0">
      <w:start w:val="1"/>
      <w:numFmt w:val="decimal"/>
      <w:lvlText w:val="%1."/>
      <w:lvlJc w:val="left"/>
      <w:rPr>
        <w:rFonts w:ascii="Arial" w:eastAsia="Arial" w:hAnsi="Arial" w:cs="Arial"/>
        <w:position w:val="0"/>
      </w:rPr>
    </w:lvl>
    <w:lvl w:ilvl="1">
      <w:start w:val="1"/>
      <w:numFmt w:val="decimal"/>
      <w:lvlText w:val="%2."/>
      <w:lvlJc w:val="left"/>
      <w:rPr>
        <w:rFonts w:ascii="Arial" w:eastAsia="Arial" w:hAnsi="Arial" w:cs="Arial"/>
        <w:position w:val="0"/>
      </w:rPr>
    </w:lvl>
    <w:lvl w:ilvl="2">
      <w:start w:val="1"/>
      <w:numFmt w:val="decimal"/>
      <w:lvlText w:val="%3."/>
      <w:lvlJc w:val="left"/>
      <w:rPr>
        <w:rFonts w:ascii="Arial" w:eastAsia="Arial" w:hAnsi="Arial" w:cs="Arial"/>
        <w:position w:val="0"/>
      </w:rPr>
    </w:lvl>
    <w:lvl w:ilvl="3">
      <w:start w:val="1"/>
      <w:numFmt w:val="decimal"/>
      <w:lvlText w:val="%4."/>
      <w:lvlJc w:val="left"/>
      <w:rPr>
        <w:rFonts w:ascii="Arial" w:eastAsia="Arial" w:hAnsi="Arial" w:cs="Arial"/>
        <w:position w:val="0"/>
      </w:rPr>
    </w:lvl>
    <w:lvl w:ilvl="4">
      <w:start w:val="1"/>
      <w:numFmt w:val="decimal"/>
      <w:lvlText w:val="%5."/>
      <w:lvlJc w:val="left"/>
      <w:rPr>
        <w:rFonts w:ascii="Arial" w:eastAsia="Arial" w:hAnsi="Arial" w:cs="Arial"/>
        <w:position w:val="0"/>
      </w:rPr>
    </w:lvl>
    <w:lvl w:ilvl="5">
      <w:start w:val="1"/>
      <w:numFmt w:val="decimal"/>
      <w:lvlText w:val="%6."/>
      <w:lvlJc w:val="left"/>
      <w:rPr>
        <w:rFonts w:ascii="Arial" w:eastAsia="Arial" w:hAnsi="Arial" w:cs="Arial"/>
        <w:position w:val="0"/>
      </w:rPr>
    </w:lvl>
    <w:lvl w:ilvl="6">
      <w:start w:val="1"/>
      <w:numFmt w:val="decimal"/>
      <w:lvlText w:val="%7."/>
      <w:lvlJc w:val="left"/>
      <w:rPr>
        <w:rFonts w:ascii="Arial" w:eastAsia="Arial" w:hAnsi="Arial" w:cs="Arial"/>
        <w:position w:val="0"/>
      </w:rPr>
    </w:lvl>
    <w:lvl w:ilvl="7">
      <w:start w:val="1"/>
      <w:numFmt w:val="decimal"/>
      <w:lvlText w:val="%8."/>
      <w:lvlJc w:val="left"/>
      <w:rPr>
        <w:rFonts w:ascii="Arial" w:eastAsia="Arial" w:hAnsi="Arial" w:cs="Arial"/>
        <w:position w:val="0"/>
      </w:rPr>
    </w:lvl>
    <w:lvl w:ilvl="8">
      <w:start w:val="1"/>
      <w:numFmt w:val="decimal"/>
      <w:lvlText w:val="%9."/>
      <w:lvlJc w:val="left"/>
      <w:rPr>
        <w:rFonts w:ascii="Arial" w:eastAsia="Arial" w:hAnsi="Arial" w:cs="Arial"/>
        <w:position w:val="0"/>
      </w:rPr>
    </w:lvl>
  </w:abstractNum>
  <w:abstractNum w:abstractNumId="15" w15:restartNumberingAfterBreak="0">
    <w:nsid w:val="136954CD"/>
    <w:multiLevelType w:val="multilevel"/>
    <w:tmpl w:val="14660620"/>
    <w:styleLink w:val="Lista51"/>
    <w:lvl w:ilvl="0">
      <w:start w:val="1"/>
      <w:numFmt w:val="decimal"/>
      <w:lvlText w:val="%1."/>
      <w:lvlJc w:val="left"/>
      <w:rPr>
        <w:rFonts w:ascii="Arial" w:eastAsia="Arial" w:hAnsi="Arial" w:cs="Arial"/>
        <w:position w:val="0"/>
      </w:rPr>
    </w:lvl>
    <w:lvl w:ilvl="1">
      <w:start w:val="1"/>
      <w:numFmt w:val="decimal"/>
      <w:lvlText w:val="%1.%2."/>
      <w:lvlJc w:val="left"/>
      <w:rPr>
        <w:rFonts w:ascii="Arial" w:eastAsia="Arial" w:hAnsi="Arial" w:cs="Arial"/>
        <w:position w:val="0"/>
      </w:rPr>
    </w:lvl>
    <w:lvl w:ilvl="2">
      <w:start w:val="1"/>
      <w:numFmt w:val="decimal"/>
      <w:lvlText w:val="%1.%2.%3."/>
      <w:lvlJc w:val="left"/>
      <w:rPr>
        <w:rFonts w:ascii="Arial" w:eastAsia="Arial" w:hAnsi="Arial" w:cs="Arial"/>
        <w:position w:val="0"/>
      </w:rPr>
    </w:lvl>
    <w:lvl w:ilvl="3">
      <w:start w:val="1"/>
      <w:numFmt w:val="decimal"/>
      <w:lvlText w:val="%1.%2.%3.%4."/>
      <w:lvlJc w:val="left"/>
      <w:rPr>
        <w:rFonts w:ascii="Arial" w:eastAsia="Arial" w:hAnsi="Arial" w:cs="Arial"/>
        <w:position w:val="0"/>
      </w:rPr>
    </w:lvl>
    <w:lvl w:ilvl="4">
      <w:start w:val="1"/>
      <w:numFmt w:val="decimal"/>
      <w:lvlText w:val="%1.%2.%3.%4.%5."/>
      <w:lvlJc w:val="left"/>
      <w:rPr>
        <w:rFonts w:ascii="Arial" w:eastAsia="Arial" w:hAnsi="Arial" w:cs="Arial"/>
        <w:position w:val="0"/>
      </w:rPr>
    </w:lvl>
    <w:lvl w:ilvl="5">
      <w:start w:val="1"/>
      <w:numFmt w:val="decimal"/>
      <w:lvlText w:val="%1.%2.%3.%4.%5.%6."/>
      <w:lvlJc w:val="left"/>
      <w:rPr>
        <w:rFonts w:ascii="Arial" w:eastAsia="Arial" w:hAnsi="Arial" w:cs="Arial"/>
        <w:position w:val="0"/>
      </w:rPr>
    </w:lvl>
    <w:lvl w:ilvl="6">
      <w:start w:val="1"/>
      <w:numFmt w:val="decimal"/>
      <w:lvlText w:val="%1.%2.%3.%4.%5.%6.%7."/>
      <w:lvlJc w:val="left"/>
      <w:rPr>
        <w:rFonts w:ascii="Arial" w:eastAsia="Arial" w:hAnsi="Arial" w:cs="Arial"/>
        <w:position w:val="0"/>
      </w:rPr>
    </w:lvl>
    <w:lvl w:ilvl="7">
      <w:start w:val="1"/>
      <w:numFmt w:val="decimal"/>
      <w:lvlText w:val="%1.%2.%3.%4.%5.%6.%7.%8."/>
      <w:lvlJc w:val="left"/>
      <w:rPr>
        <w:rFonts w:ascii="Arial" w:eastAsia="Arial" w:hAnsi="Arial" w:cs="Arial"/>
        <w:position w:val="0"/>
      </w:rPr>
    </w:lvl>
    <w:lvl w:ilvl="8">
      <w:start w:val="1"/>
      <w:numFmt w:val="decimal"/>
      <w:lvlText w:val="%1.%2.%3.%4.%5.%6.%7.%8.%9."/>
      <w:lvlJc w:val="left"/>
      <w:rPr>
        <w:rFonts w:ascii="Arial" w:eastAsia="Arial" w:hAnsi="Arial" w:cs="Arial"/>
        <w:position w:val="0"/>
      </w:rPr>
    </w:lvl>
  </w:abstractNum>
  <w:abstractNum w:abstractNumId="16" w15:restartNumberingAfterBreak="0">
    <w:nsid w:val="13A31256"/>
    <w:multiLevelType w:val="hybridMultilevel"/>
    <w:tmpl w:val="1E2A8004"/>
    <w:lvl w:ilvl="0" w:tplc="77964828">
      <w:start w:val="1"/>
      <w:numFmt w:val="bullet"/>
      <w:lvlText w:val="-"/>
      <w:lvlJc w:val="left"/>
      <w:pPr>
        <w:ind w:left="720" w:hanging="360"/>
      </w:pPr>
      <w:rPr>
        <w:rFont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7" w15:restartNumberingAfterBreak="0">
    <w:nsid w:val="17E4321D"/>
    <w:multiLevelType w:val="hybridMultilevel"/>
    <w:tmpl w:val="70D8A496"/>
    <w:lvl w:ilvl="0" w:tplc="0415000B">
      <w:start w:val="1"/>
      <w:numFmt w:val="bullet"/>
      <w:lvlText w:val=""/>
      <w:lvlJc w:val="left"/>
      <w:pPr>
        <w:ind w:left="1429" w:hanging="360"/>
      </w:pPr>
      <w:rPr>
        <w:rFonts w:ascii="Wingdings" w:hAnsi="Wingdings" w:hint="default"/>
      </w:rPr>
    </w:lvl>
    <w:lvl w:ilvl="1" w:tplc="04150003" w:tentative="1">
      <w:start w:val="1"/>
      <w:numFmt w:val="bullet"/>
      <w:lvlText w:val="o"/>
      <w:lvlJc w:val="left"/>
      <w:pPr>
        <w:ind w:left="2149" w:hanging="360"/>
      </w:pPr>
      <w:rPr>
        <w:rFonts w:ascii="Courier New" w:hAnsi="Courier New" w:cs="Courier New" w:hint="default"/>
      </w:rPr>
    </w:lvl>
    <w:lvl w:ilvl="2" w:tplc="04150005" w:tentative="1">
      <w:start w:val="1"/>
      <w:numFmt w:val="bullet"/>
      <w:lvlText w:val=""/>
      <w:lvlJc w:val="left"/>
      <w:pPr>
        <w:ind w:left="2869" w:hanging="360"/>
      </w:pPr>
      <w:rPr>
        <w:rFonts w:ascii="Wingdings" w:hAnsi="Wingdings" w:hint="default"/>
      </w:rPr>
    </w:lvl>
    <w:lvl w:ilvl="3" w:tplc="04150001" w:tentative="1">
      <w:start w:val="1"/>
      <w:numFmt w:val="bullet"/>
      <w:lvlText w:val=""/>
      <w:lvlJc w:val="left"/>
      <w:pPr>
        <w:ind w:left="3589" w:hanging="360"/>
      </w:pPr>
      <w:rPr>
        <w:rFonts w:ascii="Symbol" w:hAnsi="Symbol" w:hint="default"/>
      </w:rPr>
    </w:lvl>
    <w:lvl w:ilvl="4" w:tplc="04150003" w:tentative="1">
      <w:start w:val="1"/>
      <w:numFmt w:val="bullet"/>
      <w:lvlText w:val="o"/>
      <w:lvlJc w:val="left"/>
      <w:pPr>
        <w:ind w:left="4309" w:hanging="360"/>
      </w:pPr>
      <w:rPr>
        <w:rFonts w:ascii="Courier New" w:hAnsi="Courier New" w:cs="Courier New" w:hint="default"/>
      </w:rPr>
    </w:lvl>
    <w:lvl w:ilvl="5" w:tplc="04150005" w:tentative="1">
      <w:start w:val="1"/>
      <w:numFmt w:val="bullet"/>
      <w:lvlText w:val=""/>
      <w:lvlJc w:val="left"/>
      <w:pPr>
        <w:ind w:left="5029" w:hanging="360"/>
      </w:pPr>
      <w:rPr>
        <w:rFonts w:ascii="Wingdings" w:hAnsi="Wingdings" w:hint="default"/>
      </w:rPr>
    </w:lvl>
    <w:lvl w:ilvl="6" w:tplc="04150001" w:tentative="1">
      <w:start w:val="1"/>
      <w:numFmt w:val="bullet"/>
      <w:lvlText w:val=""/>
      <w:lvlJc w:val="left"/>
      <w:pPr>
        <w:ind w:left="5749" w:hanging="360"/>
      </w:pPr>
      <w:rPr>
        <w:rFonts w:ascii="Symbol" w:hAnsi="Symbol" w:hint="default"/>
      </w:rPr>
    </w:lvl>
    <w:lvl w:ilvl="7" w:tplc="04150003" w:tentative="1">
      <w:start w:val="1"/>
      <w:numFmt w:val="bullet"/>
      <w:lvlText w:val="o"/>
      <w:lvlJc w:val="left"/>
      <w:pPr>
        <w:ind w:left="6469" w:hanging="360"/>
      </w:pPr>
      <w:rPr>
        <w:rFonts w:ascii="Courier New" w:hAnsi="Courier New" w:cs="Courier New" w:hint="default"/>
      </w:rPr>
    </w:lvl>
    <w:lvl w:ilvl="8" w:tplc="04150005" w:tentative="1">
      <w:start w:val="1"/>
      <w:numFmt w:val="bullet"/>
      <w:lvlText w:val=""/>
      <w:lvlJc w:val="left"/>
      <w:pPr>
        <w:ind w:left="7189" w:hanging="360"/>
      </w:pPr>
      <w:rPr>
        <w:rFonts w:ascii="Wingdings" w:hAnsi="Wingdings" w:hint="default"/>
      </w:rPr>
    </w:lvl>
  </w:abstractNum>
  <w:abstractNum w:abstractNumId="18" w15:restartNumberingAfterBreak="0">
    <w:nsid w:val="17E90A27"/>
    <w:multiLevelType w:val="hybridMultilevel"/>
    <w:tmpl w:val="78C465E2"/>
    <w:lvl w:ilvl="0" w:tplc="04150011">
      <w:start w:val="1"/>
      <w:numFmt w:val="decimal"/>
      <w:lvlText w:val="%1)"/>
      <w:lvlJc w:val="left"/>
      <w:pPr>
        <w:ind w:left="1428" w:hanging="360"/>
      </w:pPr>
    </w:lvl>
    <w:lvl w:ilvl="1" w:tplc="04150019">
      <w:start w:val="1"/>
      <w:numFmt w:val="lowerLetter"/>
      <w:lvlText w:val="%2."/>
      <w:lvlJc w:val="left"/>
      <w:pPr>
        <w:ind w:left="2148" w:hanging="360"/>
      </w:pPr>
    </w:lvl>
    <w:lvl w:ilvl="2" w:tplc="0415001B">
      <w:start w:val="1"/>
      <w:numFmt w:val="lowerRoman"/>
      <w:lvlText w:val="%3."/>
      <w:lvlJc w:val="right"/>
      <w:pPr>
        <w:ind w:left="2868" w:hanging="180"/>
      </w:pPr>
    </w:lvl>
    <w:lvl w:ilvl="3" w:tplc="0415000F">
      <w:start w:val="1"/>
      <w:numFmt w:val="decimal"/>
      <w:lvlText w:val="%4."/>
      <w:lvlJc w:val="left"/>
      <w:pPr>
        <w:ind w:left="3588" w:hanging="360"/>
      </w:pPr>
    </w:lvl>
    <w:lvl w:ilvl="4" w:tplc="04150019">
      <w:start w:val="1"/>
      <w:numFmt w:val="lowerLetter"/>
      <w:lvlText w:val="%5."/>
      <w:lvlJc w:val="left"/>
      <w:pPr>
        <w:ind w:left="4308" w:hanging="360"/>
      </w:pPr>
    </w:lvl>
    <w:lvl w:ilvl="5" w:tplc="0415001B">
      <w:start w:val="1"/>
      <w:numFmt w:val="lowerRoman"/>
      <w:lvlText w:val="%6."/>
      <w:lvlJc w:val="right"/>
      <w:pPr>
        <w:ind w:left="5028" w:hanging="180"/>
      </w:pPr>
    </w:lvl>
    <w:lvl w:ilvl="6" w:tplc="0415000F">
      <w:start w:val="1"/>
      <w:numFmt w:val="decimal"/>
      <w:lvlText w:val="%7."/>
      <w:lvlJc w:val="left"/>
      <w:pPr>
        <w:ind w:left="5748" w:hanging="360"/>
      </w:pPr>
    </w:lvl>
    <w:lvl w:ilvl="7" w:tplc="04150019">
      <w:start w:val="1"/>
      <w:numFmt w:val="lowerLetter"/>
      <w:lvlText w:val="%8."/>
      <w:lvlJc w:val="left"/>
      <w:pPr>
        <w:ind w:left="6468" w:hanging="360"/>
      </w:pPr>
    </w:lvl>
    <w:lvl w:ilvl="8" w:tplc="0415001B">
      <w:start w:val="1"/>
      <w:numFmt w:val="lowerRoman"/>
      <w:lvlText w:val="%9."/>
      <w:lvlJc w:val="right"/>
      <w:pPr>
        <w:ind w:left="7188" w:hanging="180"/>
      </w:pPr>
    </w:lvl>
  </w:abstractNum>
  <w:abstractNum w:abstractNumId="19" w15:restartNumberingAfterBreak="0">
    <w:nsid w:val="194D571F"/>
    <w:multiLevelType w:val="multilevel"/>
    <w:tmpl w:val="33B891E4"/>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upperLetter"/>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0" w15:restartNumberingAfterBreak="0">
    <w:nsid w:val="1A5F52CB"/>
    <w:multiLevelType w:val="hybridMultilevel"/>
    <w:tmpl w:val="83D4C6E4"/>
    <w:lvl w:ilvl="0" w:tplc="04150001">
      <w:start w:val="1"/>
      <w:numFmt w:val="bullet"/>
      <w:lvlText w:val=""/>
      <w:lvlJc w:val="left"/>
      <w:pPr>
        <w:ind w:left="860" w:hanging="360"/>
      </w:pPr>
      <w:rPr>
        <w:rFonts w:ascii="Symbol" w:hAnsi="Symbol" w:hint="default"/>
        <w:color w:val="auto"/>
      </w:rPr>
    </w:lvl>
    <w:lvl w:ilvl="1" w:tplc="04150003">
      <w:start w:val="1"/>
      <w:numFmt w:val="bullet"/>
      <w:lvlText w:val="o"/>
      <w:lvlJc w:val="left"/>
      <w:pPr>
        <w:ind w:left="1580" w:hanging="360"/>
      </w:pPr>
      <w:rPr>
        <w:rFonts w:ascii="Courier New" w:hAnsi="Courier New" w:cs="Courier New" w:hint="default"/>
      </w:rPr>
    </w:lvl>
    <w:lvl w:ilvl="2" w:tplc="04150005">
      <w:start w:val="1"/>
      <w:numFmt w:val="bullet"/>
      <w:lvlText w:val=""/>
      <w:lvlJc w:val="left"/>
      <w:pPr>
        <w:ind w:left="2300" w:hanging="360"/>
      </w:pPr>
      <w:rPr>
        <w:rFonts w:ascii="Wingdings" w:hAnsi="Wingdings" w:hint="default"/>
      </w:rPr>
    </w:lvl>
    <w:lvl w:ilvl="3" w:tplc="04150001">
      <w:start w:val="1"/>
      <w:numFmt w:val="bullet"/>
      <w:lvlText w:val=""/>
      <w:lvlJc w:val="left"/>
      <w:pPr>
        <w:ind w:left="3020" w:hanging="360"/>
      </w:pPr>
      <w:rPr>
        <w:rFonts w:ascii="Symbol" w:hAnsi="Symbol" w:hint="default"/>
      </w:rPr>
    </w:lvl>
    <w:lvl w:ilvl="4" w:tplc="04150003">
      <w:start w:val="1"/>
      <w:numFmt w:val="bullet"/>
      <w:lvlText w:val="o"/>
      <w:lvlJc w:val="left"/>
      <w:pPr>
        <w:ind w:left="3740" w:hanging="360"/>
      </w:pPr>
      <w:rPr>
        <w:rFonts w:ascii="Courier New" w:hAnsi="Courier New" w:cs="Courier New" w:hint="default"/>
      </w:rPr>
    </w:lvl>
    <w:lvl w:ilvl="5" w:tplc="04150005">
      <w:start w:val="1"/>
      <w:numFmt w:val="bullet"/>
      <w:lvlText w:val=""/>
      <w:lvlJc w:val="left"/>
      <w:pPr>
        <w:ind w:left="4460" w:hanging="360"/>
      </w:pPr>
      <w:rPr>
        <w:rFonts w:ascii="Wingdings" w:hAnsi="Wingdings" w:hint="default"/>
      </w:rPr>
    </w:lvl>
    <w:lvl w:ilvl="6" w:tplc="04150001">
      <w:start w:val="1"/>
      <w:numFmt w:val="bullet"/>
      <w:lvlText w:val=""/>
      <w:lvlJc w:val="left"/>
      <w:pPr>
        <w:ind w:left="5180" w:hanging="360"/>
      </w:pPr>
      <w:rPr>
        <w:rFonts w:ascii="Symbol" w:hAnsi="Symbol" w:hint="default"/>
      </w:rPr>
    </w:lvl>
    <w:lvl w:ilvl="7" w:tplc="04150003">
      <w:start w:val="1"/>
      <w:numFmt w:val="bullet"/>
      <w:lvlText w:val="o"/>
      <w:lvlJc w:val="left"/>
      <w:pPr>
        <w:ind w:left="5900" w:hanging="360"/>
      </w:pPr>
      <w:rPr>
        <w:rFonts w:ascii="Courier New" w:hAnsi="Courier New" w:cs="Courier New" w:hint="default"/>
      </w:rPr>
    </w:lvl>
    <w:lvl w:ilvl="8" w:tplc="04150005">
      <w:start w:val="1"/>
      <w:numFmt w:val="bullet"/>
      <w:lvlText w:val=""/>
      <w:lvlJc w:val="left"/>
      <w:pPr>
        <w:ind w:left="6620" w:hanging="360"/>
      </w:pPr>
      <w:rPr>
        <w:rFonts w:ascii="Wingdings" w:hAnsi="Wingdings" w:hint="default"/>
      </w:rPr>
    </w:lvl>
  </w:abstractNum>
  <w:abstractNum w:abstractNumId="21" w15:restartNumberingAfterBreak="0">
    <w:nsid w:val="1AE61CE2"/>
    <w:multiLevelType w:val="multilevel"/>
    <w:tmpl w:val="0415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2" w15:restartNumberingAfterBreak="0">
    <w:nsid w:val="21D63BB9"/>
    <w:multiLevelType w:val="hybridMultilevel"/>
    <w:tmpl w:val="6D1C4C50"/>
    <w:lvl w:ilvl="0" w:tplc="96C6C508">
      <w:start w:val="5"/>
      <w:numFmt w:val="lowerLetter"/>
      <w:lvlText w:val="%1)"/>
      <w:lvlJc w:val="left"/>
      <w:pPr>
        <w:tabs>
          <w:tab w:val="num" w:pos="1701"/>
        </w:tabs>
        <w:ind w:left="1588" w:hanging="397"/>
      </w:pPr>
      <w:rPr>
        <w:rFonts w:hint="default"/>
      </w:rPr>
    </w:lvl>
    <w:lvl w:ilvl="1" w:tplc="A4FA9B32">
      <w:start w:val="1"/>
      <w:numFmt w:val="decimal"/>
      <w:lvlText w:val="%2."/>
      <w:lvlJc w:val="left"/>
      <w:pPr>
        <w:tabs>
          <w:tab w:val="num" w:pos="567"/>
        </w:tabs>
        <w:ind w:left="567" w:hanging="567"/>
      </w:pPr>
      <w:rPr>
        <w:rFonts w:hint="default"/>
      </w:rPr>
    </w:lvl>
    <w:lvl w:ilvl="2" w:tplc="04487C88">
      <w:start w:val="1"/>
      <w:numFmt w:val="decimal"/>
      <w:lvlText w:val="%3)"/>
      <w:lvlJc w:val="left"/>
      <w:pPr>
        <w:ind w:left="360" w:hanging="360"/>
      </w:pPr>
      <w:rPr>
        <w:rFonts w:hint="default"/>
        <w:b w:val="0"/>
      </w:r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3" w15:restartNumberingAfterBreak="0">
    <w:nsid w:val="225961E4"/>
    <w:multiLevelType w:val="hybridMultilevel"/>
    <w:tmpl w:val="90800FC8"/>
    <w:lvl w:ilvl="0" w:tplc="0415000F">
      <w:start w:val="1"/>
      <w:numFmt w:val="decimal"/>
      <w:lvlText w:val="%1."/>
      <w:lvlJc w:val="left"/>
      <w:pPr>
        <w:ind w:left="1070" w:hanging="360"/>
      </w:pPr>
    </w:lvl>
    <w:lvl w:ilvl="1" w:tplc="E632B5FC">
      <w:start w:val="1"/>
      <w:numFmt w:val="upperLetter"/>
      <w:lvlText w:val="%2."/>
      <w:lvlJc w:val="left"/>
      <w:pPr>
        <w:ind w:left="1790" w:hanging="360"/>
      </w:pPr>
      <w:rPr>
        <w:rFonts w:hint="default"/>
      </w:rPr>
    </w:lvl>
    <w:lvl w:ilvl="2" w:tplc="0415001B" w:tentative="1">
      <w:start w:val="1"/>
      <w:numFmt w:val="lowerRoman"/>
      <w:lvlText w:val="%3."/>
      <w:lvlJc w:val="right"/>
      <w:pPr>
        <w:ind w:left="2510" w:hanging="180"/>
      </w:pPr>
    </w:lvl>
    <w:lvl w:ilvl="3" w:tplc="0415000F" w:tentative="1">
      <w:start w:val="1"/>
      <w:numFmt w:val="decimal"/>
      <w:lvlText w:val="%4."/>
      <w:lvlJc w:val="left"/>
      <w:pPr>
        <w:ind w:left="3230" w:hanging="360"/>
      </w:pPr>
    </w:lvl>
    <w:lvl w:ilvl="4" w:tplc="04150019" w:tentative="1">
      <w:start w:val="1"/>
      <w:numFmt w:val="lowerLetter"/>
      <w:lvlText w:val="%5."/>
      <w:lvlJc w:val="left"/>
      <w:pPr>
        <w:ind w:left="3950" w:hanging="360"/>
      </w:pPr>
    </w:lvl>
    <w:lvl w:ilvl="5" w:tplc="0415001B" w:tentative="1">
      <w:start w:val="1"/>
      <w:numFmt w:val="lowerRoman"/>
      <w:lvlText w:val="%6."/>
      <w:lvlJc w:val="right"/>
      <w:pPr>
        <w:ind w:left="4670" w:hanging="180"/>
      </w:pPr>
    </w:lvl>
    <w:lvl w:ilvl="6" w:tplc="0415000F" w:tentative="1">
      <w:start w:val="1"/>
      <w:numFmt w:val="decimal"/>
      <w:lvlText w:val="%7."/>
      <w:lvlJc w:val="left"/>
      <w:pPr>
        <w:ind w:left="5390" w:hanging="360"/>
      </w:pPr>
    </w:lvl>
    <w:lvl w:ilvl="7" w:tplc="04150019" w:tentative="1">
      <w:start w:val="1"/>
      <w:numFmt w:val="lowerLetter"/>
      <w:lvlText w:val="%8."/>
      <w:lvlJc w:val="left"/>
      <w:pPr>
        <w:ind w:left="6110" w:hanging="360"/>
      </w:pPr>
    </w:lvl>
    <w:lvl w:ilvl="8" w:tplc="0415001B" w:tentative="1">
      <w:start w:val="1"/>
      <w:numFmt w:val="lowerRoman"/>
      <w:lvlText w:val="%9."/>
      <w:lvlJc w:val="right"/>
      <w:pPr>
        <w:ind w:left="6830" w:hanging="180"/>
      </w:pPr>
    </w:lvl>
  </w:abstractNum>
  <w:abstractNum w:abstractNumId="24" w15:restartNumberingAfterBreak="0">
    <w:nsid w:val="22E44180"/>
    <w:multiLevelType w:val="multilevel"/>
    <w:tmpl w:val="DFC88CEC"/>
    <w:name w:val="NumPar"/>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5" w15:restartNumberingAfterBreak="0">
    <w:nsid w:val="258D5AC0"/>
    <w:multiLevelType w:val="hybridMultilevel"/>
    <w:tmpl w:val="92460118"/>
    <w:lvl w:ilvl="0" w:tplc="77964828">
      <w:start w:val="1"/>
      <w:numFmt w:val="bullet"/>
      <w:lvlText w:val="-"/>
      <w:lvlJc w:val="left"/>
      <w:pPr>
        <w:ind w:left="1068" w:hanging="360"/>
      </w:pPr>
      <w:rPr>
        <w:rFonts w:hint="default"/>
      </w:rPr>
    </w:lvl>
    <w:lvl w:ilvl="1" w:tplc="04150003" w:tentative="1">
      <w:start w:val="1"/>
      <w:numFmt w:val="bullet"/>
      <w:lvlText w:val="o"/>
      <w:lvlJc w:val="left"/>
      <w:pPr>
        <w:ind w:left="1788" w:hanging="360"/>
      </w:pPr>
      <w:rPr>
        <w:rFonts w:ascii="Courier New" w:hAnsi="Courier New" w:cs="Courier New" w:hint="default"/>
      </w:rPr>
    </w:lvl>
    <w:lvl w:ilvl="2" w:tplc="04150005" w:tentative="1">
      <w:start w:val="1"/>
      <w:numFmt w:val="bullet"/>
      <w:lvlText w:val=""/>
      <w:lvlJc w:val="left"/>
      <w:pPr>
        <w:ind w:left="2508" w:hanging="360"/>
      </w:pPr>
      <w:rPr>
        <w:rFonts w:ascii="Wingdings" w:hAnsi="Wingdings" w:hint="default"/>
      </w:rPr>
    </w:lvl>
    <w:lvl w:ilvl="3" w:tplc="04150001" w:tentative="1">
      <w:start w:val="1"/>
      <w:numFmt w:val="bullet"/>
      <w:lvlText w:val=""/>
      <w:lvlJc w:val="left"/>
      <w:pPr>
        <w:ind w:left="3228" w:hanging="360"/>
      </w:pPr>
      <w:rPr>
        <w:rFonts w:ascii="Symbol" w:hAnsi="Symbol" w:hint="default"/>
      </w:rPr>
    </w:lvl>
    <w:lvl w:ilvl="4" w:tplc="04150003" w:tentative="1">
      <w:start w:val="1"/>
      <w:numFmt w:val="bullet"/>
      <w:lvlText w:val="o"/>
      <w:lvlJc w:val="left"/>
      <w:pPr>
        <w:ind w:left="3948" w:hanging="360"/>
      </w:pPr>
      <w:rPr>
        <w:rFonts w:ascii="Courier New" w:hAnsi="Courier New" w:cs="Courier New" w:hint="default"/>
      </w:rPr>
    </w:lvl>
    <w:lvl w:ilvl="5" w:tplc="04150005" w:tentative="1">
      <w:start w:val="1"/>
      <w:numFmt w:val="bullet"/>
      <w:lvlText w:val=""/>
      <w:lvlJc w:val="left"/>
      <w:pPr>
        <w:ind w:left="4668" w:hanging="360"/>
      </w:pPr>
      <w:rPr>
        <w:rFonts w:ascii="Wingdings" w:hAnsi="Wingdings" w:hint="default"/>
      </w:rPr>
    </w:lvl>
    <w:lvl w:ilvl="6" w:tplc="04150001" w:tentative="1">
      <w:start w:val="1"/>
      <w:numFmt w:val="bullet"/>
      <w:lvlText w:val=""/>
      <w:lvlJc w:val="left"/>
      <w:pPr>
        <w:ind w:left="5388" w:hanging="360"/>
      </w:pPr>
      <w:rPr>
        <w:rFonts w:ascii="Symbol" w:hAnsi="Symbol" w:hint="default"/>
      </w:rPr>
    </w:lvl>
    <w:lvl w:ilvl="7" w:tplc="04150003" w:tentative="1">
      <w:start w:val="1"/>
      <w:numFmt w:val="bullet"/>
      <w:lvlText w:val="o"/>
      <w:lvlJc w:val="left"/>
      <w:pPr>
        <w:ind w:left="6108" w:hanging="360"/>
      </w:pPr>
      <w:rPr>
        <w:rFonts w:ascii="Courier New" w:hAnsi="Courier New" w:cs="Courier New" w:hint="default"/>
      </w:rPr>
    </w:lvl>
    <w:lvl w:ilvl="8" w:tplc="04150005" w:tentative="1">
      <w:start w:val="1"/>
      <w:numFmt w:val="bullet"/>
      <w:lvlText w:val=""/>
      <w:lvlJc w:val="left"/>
      <w:pPr>
        <w:ind w:left="6828" w:hanging="360"/>
      </w:pPr>
      <w:rPr>
        <w:rFonts w:ascii="Wingdings" w:hAnsi="Wingdings" w:hint="default"/>
      </w:rPr>
    </w:lvl>
  </w:abstractNum>
  <w:abstractNum w:abstractNumId="26" w15:restartNumberingAfterBreak="0">
    <w:nsid w:val="269B5401"/>
    <w:multiLevelType w:val="hybridMultilevel"/>
    <w:tmpl w:val="0D8E6168"/>
    <w:lvl w:ilvl="0" w:tplc="C4C69D52">
      <w:start w:val="1"/>
      <w:numFmt w:val="bullet"/>
      <w:lvlText w:val=""/>
      <w:lvlJc w:val="left"/>
      <w:pPr>
        <w:ind w:left="720" w:hanging="360"/>
      </w:pPr>
      <w:rPr>
        <w:rFonts w:ascii="Symbol" w:hAnsi="Symbol" w:hint="default"/>
        <w:color w:val="auto"/>
      </w:rPr>
    </w:lvl>
    <w:lvl w:ilvl="1" w:tplc="2E000B98">
      <w:start w:val="1"/>
      <w:numFmt w:val="bullet"/>
      <w:lvlText w:val=""/>
      <w:lvlJc w:val="left"/>
      <w:pPr>
        <w:ind w:left="1440" w:hanging="360"/>
      </w:pPr>
      <w:rPr>
        <w:rFonts w:ascii="Symbol" w:hAnsi="Symbol" w:hint="default"/>
        <w:color w:val="auto"/>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7" w15:restartNumberingAfterBreak="0">
    <w:nsid w:val="27D855EB"/>
    <w:multiLevelType w:val="multilevel"/>
    <w:tmpl w:val="AB40295E"/>
    <w:styleLink w:val="List7"/>
    <w:lvl w:ilvl="0">
      <w:start w:val="1"/>
      <w:numFmt w:val="decimal"/>
      <w:lvlText w:val="%1."/>
      <w:lvlJc w:val="left"/>
      <w:rPr>
        <w:rFonts w:ascii="Arial" w:eastAsia="Arial" w:hAnsi="Arial" w:cs="Arial"/>
        <w:position w:val="0"/>
      </w:rPr>
    </w:lvl>
    <w:lvl w:ilvl="1">
      <w:start w:val="1"/>
      <w:numFmt w:val="decimal"/>
      <w:lvlText w:val="%2."/>
      <w:lvlJc w:val="left"/>
      <w:rPr>
        <w:rFonts w:ascii="Arial" w:eastAsia="Arial" w:hAnsi="Arial" w:cs="Arial"/>
        <w:position w:val="0"/>
      </w:rPr>
    </w:lvl>
    <w:lvl w:ilvl="2">
      <w:start w:val="1"/>
      <w:numFmt w:val="decimal"/>
      <w:lvlText w:val="%3."/>
      <w:lvlJc w:val="left"/>
      <w:rPr>
        <w:rFonts w:ascii="Arial" w:eastAsia="Arial" w:hAnsi="Arial" w:cs="Arial"/>
        <w:position w:val="0"/>
      </w:rPr>
    </w:lvl>
    <w:lvl w:ilvl="3">
      <w:start w:val="1"/>
      <w:numFmt w:val="decimal"/>
      <w:lvlText w:val="%4."/>
      <w:lvlJc w:val="left"/>
      <w:rPr>
        <w:rFonts w:ascii="Arial" w:eastAsia="Arial" w:hAnsi="Arial" w:cs="Arial"/>
        <w:position w:val="0"/>
      </w:rPr>
    </w:lvl>
    <w:lvl w:ilvl="4">
      <w:start w:val="1"/>
      <w:numFmt w:val="decimal"/>
      <w:lvlText w:val="%5."/>
      <w:lvlJc w:val="left"/>
      <w:rPr>
        <w:rFonts w:ascii="Arial" w:eastAsia="Arial" w:hAnsi="Arial" w:cs="Arial"/>
        <w:position w:val="0"/>
      </w:rPr>
    </w:lvl>
    <w:lvl w:ilvl="5">
      <w:start w:val="1"/>
      <w:numFmt w:val="decimal"/>
      <w:lvlText w:val="%6."/>
      <w:lvlJc w:val="left"/>
      <w:rPr>
        <w:rFonts w:ascii="Arial" w:eastAsia="Arial" w:hAnsi="Arial" w:cs="Arial"/>
        <w:position w:val="0"/>
      </w:rPr>
    </w:lvl>
    <w:lvl w:ilvl="6">
      <w:start w:val="1"/>
      <w:numFmt w:val="decimal"/>
      <w:lvlText w:val="%7."/>
      <w:lvlJc w:val="left"/>
      <w:rPr>
        <w:rFonts w:ascii="Arial" w:eastAsia="Arial" w:hAnsi="Arial" w:cs="Arial"/>
        <w:position w:val="0"/>
      </w:rPr>
    </w:lvl>
    <w:lvl w:ilvl="7">
      <w:start w:val="1"/>
      <w:numFmt w:val="decimal"/>
      <w:lvlText w:val="%8."/>
      <w:lvlJc w:val="left"/>
      <w:rPr>
        <w:rFonts w:ascii="Arial" w:eastAsia="Arial" w:hAnsi="Arial" w:cs="Arial"/>
        <w:position w:val="0"/>
      </w:rPr>
    </w:lvl>
    <w:lvl w:ilvl="8">
      <w:start w:val="1"/>
      <w:numFmt w:val="decimal"/>
      <w:lvlText w:val="%9."/>
      <w:lvlJc w:val="left"/>
      <w:rPr>
        <w:rFonts w:ascii="Arial" w:eastAsia="Arial" w:hAnsi="Arial" w:cs="Arial"/>
        <w:position w:val="0"/>
      </w:rPr>
    </w:lvl>
  </w:abstractNum>
  <w:abstractNum w:abstractNumId="28" w15:restartNumberingAfterBreak="0">
    <w:nsid w:val="299C71A0"/>
    <w:multiLevelType w:val="hybridMultilevel"/>
    <w:tmpl w:val="084C84B8"/>
    <w:lvl w:ilvl="0" w:tplc="0BAADBA4">
      <w:start w:val="1"/>
      <w:numFmt w:val="decimal"/>
      <w:lvlText w:val="%1."/>
      <w:lvlJc w:val="left"/>
      <w:pPr>
        <w:ind w:left="720" w:hanging="360"/>
      </w:pPr>
      <w:rPr>
        <w:rFonts w:ascii="Times New Roman" w:hAnsi="Times New Roman" w:cs="Times New Roman" w:hint="default"/>
        <w:color w:val="000000"/>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2D4442EF"/>
    <w:multiLevelType w:val="multilevel"/>
    <w:tmpl w:val="FBFC9ACA"/>
    <w:lvl w:ilvl="0">
      <w:start w:val="20"/>
      <w:numFmt w:val="decimal"/>
      <w:lvlText w:val="%1."/>
      <w:lvlJc w:val="left"/>
      <w:pPr>
        <w:ind w:left="480" w:hanging="480"/>
      </w:pPr>
      <w:rPr>
        <w:rFonts w:hint="default"/>
        <w:u w:val="single"/>
      </w:rPr>
    </w:lvl>
    <w:lvl w:ilvl="1">
      <w:start w:val="1"/>
      <w:numFmt w:val="decimal"/>
      <w:lvlText w:val="%1.%2."/>
      <w:lvlJc w:val="left"/>
      <w:pPr>
        <w:ind w:left="1620" w:hanging="480"/>
      </w:pPr>
      <w:rPr>
        <w:rFonts w:hint="default"/>
        <w:u w:val="single"/>
      </w:rPr>
    </w:lvl>
    <w:lvl w:ilvl="2">
      <w:start w:val="1"/>
      <w:numFmt w:val="decimal"/>
      <w:lvlText w:val="%1.%2.%3."/>
      <w:lvlJc w:val="left"/>
      <w:pPr>
        <w:ind w:left="3000" w:hanging="720"/>
      </w:pPr>
      <w:rPr>
        <w:rFonts w:hint="default"/>
        <w:u w:val="single"/>
      </w:rPr>
    </w:lvl>
    <w:lvl w:ilvl="3">
      <w:start w:val="1"/>
      <w:numFmt w:val="decimal"/>
      <w:lvlText w:val="%1.%2.%3.%4."/>
      <w:lvlJc w:val="left"/>
      <w:pPr>
        <w:ind w:left="4140" w:hanging="720"/>
      </w:pPr>
      <w:rPr>
        <w:rFonts w:hint="default"/>
        <w:u w:val="single"/>
      </w:rPr>
    </w:lvl>
    <w:lvl w:ilvl="4">
      <w:start w:val="1"/>
      <w:numFmt w:val="decimal"/>
      <w:lvlText w:val="%1.%2.%3.%4.%5."/>
      <w:lvlJc w:val="left"/>
      <w:pPr>
        <w:ind w:left="5640" w:hanging="1080"/>
      </w:pPr>
      <w:rPr>
        <w:rFonts w:hint="default"/>
        <w:u w:val="single"/>
      </w:rPr>
    </w:lvl>
    <w:lvl w:ilvl="5">
      <w:start w:val="1"/>
      <w:numFmt w:val="decimal"/>
      <w:lvlText w:val="%1.%2.%3.%4.%5.%6."/>
      <w:lvlJc w:val="left"/>
      <w:pPr>
        <w:ind w:left="6780" w:hanging="1080"/>
      </w:pPr>
      <w:rPr>
        <w:rFonts w:hint="default"/>
        <w:u w:val="single"/>
      </w:rPr>
    </w:lvl>
    <w:lvl w:ilvl="6">
      <w:start w:val="1"/>
      <w:numFmt w:val="decimal"/>
      <w:lvlText w:val="%1.%2.%3.%4.%5.%6.%7."/>
      <w:lvlJc w:val="left"/>
      <w:pPr>
        <w:ind w:left="8280" w:hanging="1440"/>
      </w:pPr>
      <w:rPr>
        <w:rFonts w:hint="default"/>
        <w:u w:val="single"/>
      </w:rPr>
    </w:lvl>
    <w:lvl w:ilvl="7">
      <w:start w:val="1"/>
      <w:numFmt w:val="decimal"/>
      <w:lvlText w:val="%1.%2.%3.%4.%5.%6.%7.%8."/>
      <w:lvlJc w:val="left"/>
      <w:pPr>
        <w:ind w:left="9420" w:hanging="1440"/>
      </w:pPr>
      <w:rPr>
        <w:rFonts w:hint="default"/>
        <w:u w:val="single"/>
      </w:rPr>
    </w:lvl>
    <w:lvl w:ilvl="8">
      <w:start w:val="1"/>
      <w:numFmt w:val="decimal"/>
      <w:lvlText w:val="%1.%2.%3.%4.%5.%6.%7.%8.%9."/>
      <w:lvlJc w:val="left"/>
      <w:pPr>
        <w:ind w:left="10920" w:hanging="1800"/>
      </w:pPr>
      <w:rPr>
        <w:rFonts w:hint="default"/>
        <w:u w:val="single"/>
      </w:rPr>
    </w:lvl>
  </w:abstractNum>
  <w:abstractNum w:abstractNumId="30" w15:restartNumberingAfterBreak="0">
    <w:nsid w:val="2D804121"/>
    <w:multiLevelType w:val="multilevel"/>
    <w:tmpl w:val="89AE4CE2"/>
    <w:styleLink w:val="List13"/>
    <w:lvl w:ilvl="0">
      <w:start w:val="1"/>
      <w:numFmt w:val="decimal"/>
      <w:lvlText w:val="%1."/>
      <w:lvlJc w:val="left"/>
      <w:rPr>
        <w:rFonts w:ascii="Arial" w:eastAsia="Arial" w:hAnsi="Arial" w:cs="Arial"/>
        <w:position w:val="0"/>
      </w:rPr>
    </w:lvl>
    <w:lvl w:ilvl="1">
      <w:start w:val="1"/>
      <w:numFmt w:val="decimal"/>
      <w:lvlText w:val="%1.%2."/>
      <w:lvlJc w:val="left"/>
      <w:rPr>
        <w:rFonts w:ascii="Arial" w:eastAsia="Arial" w:hAnsi="Arial" w:cs="Arial"/>
        <w:position w:val="0"/>
      </w:rPr>
    </w:lvl>
    <w:lvl w:ilvl="2">
      <w:start w:val="1"/>
      <w:numFmt w:val="decimal"/>
      <w:lvlText w:val="%3."/>
      <w:lvlJc w:val="left"/>
      <w:rPr>
        <w:rFonts w:ascii="Arial" w:eastAsia="Arial" w:hAnsi="Arial" w:cs="Arial"/>
        <w:position w:val="0"/>
      </w:rPr>
    </w:lvl>
    <w:lvl w:ilvl="3">
      <w:start w:val="1"/>
      <w:numFmt w:val="decimal"/>
      <w:lvlText w:val="%4."/>
      <w:lvlJc w:val="left"/>
      <w:rPr>
        <w:rFonts w:ascii="Arial" w:eastAsia="Arial" w:hAnsi="Arial" w:cs="Arial"/>
        <w:position w:val="0"/>
      </w:rPr>
    </w:lvl>
    <w:lvl w:ilvl="4">
      <w:start w:val="1"/>
      <w:numFmt w:val="decimal"/>
      <w:lvlText w:val="%5."/>
      <w:lvlJc w:val="left"/>
      <w:rPr>
        <w:rFonts w:ascii="Arial" w:eastAsia="Arial" w:hAnsi="Arial" w:cs="Arial"/>
        <w:position w:val="0"/>
      </w:rPr>
    </w:lvl>
    <w:lvl w:ilvl="5">
      <w:start w:val="1"/>
      <w:numFmt w:val="decimal"/>
      <w:lvlText w:val="%6."/>
      <w:lvlJc w:val="left"/>
      <w:rPr>
        <w:rFonts w:ascii="Arial" w:eastAsia="Arial" w:hAnsi="Arial" w:cs="Arial"/>
        <w:position w:val="0"/>
      </w:rPr>
    </w:lvl>
    <w:lvl w:ilvl="6">
      <w:start w:val="1"/>
      <w:numFmt w:val="decimal"/>
      <w:lvlText w:val="%7."/>
      <w:lvlJc w:val="left"/>
      <w:rPr>
        <w:rFonts w:ascii="Arial" w:eastAsia="Arial" w:hAnsi="Arial" w:cs="Arial"/>
        <w:position w:val="0"/>
      </w:rPr>
    </w:lvl>
    <w:lvl w:ilvl="7">
      <w:start w:val="1"/>
      <w:numFmt w:val="decimal"/>
      <w:lvlText w:val="%8."/>
      <w:lvlJc w:val="left"/>
      <w:rPr>
        <w:rFonts w:ascii="Arial" w:eastAsia="Arial" w:hAnsi="Arial" w:cs="Arial"/>
        <w:position w:val="0"/>
      </w:rPr>
    </w:lvl>
    <w:lvl w:ilvl="8">
      <w:start w:val="1"/>
      <w:numFmt w:val="decimal"/>
      <w:lvlText w:val="%9."/>
      <w:lvlJc w:val="left"/>
      <w:rPr>
        <w:rFonts w:ascii="Arial" w:eastAsia="Arial" w:hAnsi="Arial" w:cs="Arial"/>
        <w:position w:val="0"/>
      </w:rPr>
    </w:lvl>
  </w:abstractNum>
  <w:abstractNum w:abstractNumId="31" w15:restartNumberingAfterBreak="0">
    <w:nsid w:val="2DCA4F51"/>
    <w:multiLevelType w:val="multilevel"/>
    <w:tmpl w:val="84EE2B02"/>
    <w:lvl w:ilvl="0">
      <w:start w:val="1"/>
      <w:numFmt w:val="decimal"/>
      <w:lvlText w:val="%1."/>
      <w:lvlJc w:val="left"/>
      <w:pPr>
        <w:ind w:left="360" w:hanging="360"/>
      </w:p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32" w15:restartNumberingAfterBreak="0">
    <w:nsid w:val="2E192E8B"/>
    <w:multiLevelType w:val="multilevel"/>
    <w:tmpl w:val="888247F4"/>
    <w:styleLink w:val="List1"/>
    <w:lvl w:ilvl="0">
      <w:numFmt w:val="bullet"/>
      <w:lvlText w:val="–"/>
      <w:lvlJc w:val="left"/>
      <w:rPr>
        <w:rFonts w:ascii="Arial" w:eastAsia="Arial" w:hAnsi="Arial" w:cs="Arial"/>
        <w:position w:val="0"/>
      </w:rPr>
    </w:lvl>
    <w:lvl w:ilvl="1">
      <w:start w:val="1"/>
      <w:numFmt w:val="bullet"/>
      <w:lvlText w:val="–"/>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33" w15:restartNumberingAfterBreak="0">
    <w:nsid w:val="32D845FE"/>
    <w:multiLevelType w:val="multilevel"/>
    <w:tmpl w:val="15CCA226"/>
    <w:styleLink w:val="Styl1"/>
    <w:lvl w:ilvl="0">
      <w:start w:val="1"/>
      <w:numFmt w:val="decimal"/>
      <w:lvlText w:val="%1."/>
      <w:lvlJc w:val="left"/>
      <w:pPr>
        <w:tabs>
          <w:tab w:val="num" w:pos="720"/>
        </w:tabs>
        <w:ind w:left="720" w:hanging="360"/>
      </w:pPr>
      <w:rPr>
        <w:b w:val="0"/>
        <w:i w:val="0"/>
        <w:color w:val="auto"/>
      </w:rPr>
    </w:lvl>
    <w:lvl w:ilvl="1">
      <w:start w:val="5"/>
      <w:numFmt w:val="decimal"/>
      <w:lvlText w:val="%2."/>
      <w:lvlJc w:val="left"/>
      <w:pPr>
        <w:tabs>
          <w:tab w:val="num" w:pos="1440"/>
        </w:tabs>
        <w:ind w:left="1440" w:hanging="360"/>
      </w:pPr>
      <w:rPr>
        <w:rFonts w:hint="default"/>
        <w:b w:val="0"/>
      </w:rPr>
    </w:lvl>
    <w:lvl w:ilvl="2">
      <w:start w:val="1"/>
      <w:numFmt w:val="lowerLetter"/>
      <w:lvlText w:val="%3)"/>
      <w:lvlJc w:val="left"/>
      <w:pPr>
        <w:tabs>
          <w:tab w:val="num" w:pos="2340"/>
        </w:tabs>
        <w:ind w:left="2340" w:hanging="360"/>
      </w:pPr>
      <w:rPr>
        <w:rFonts w:hint="default"/>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4" w15:restartNumberingAfterBreak="0">
    <w:nsid w:val="33020BED"/>
    <w:multiLevelType w:val="hybridMultilevel"/>
    <w:tmpl w:val="4DFC2956"/>
    <w:lvl w:ilvl="0" w:tplc="22C41EDC">
      <w:start w:val="1"/>
      <w:numFmt w:val="decimal"/>
      <w:lvlText w:val="%1)"/>
      <w:lvlJc w:val="left"/>
      <w:pPr>
        <w:ind w:left="786" w:hanging="360"/>
      </w:pPr>
      <w:rPr>
        <w:rFonts w:hint="default"/>
      </w:rPr>
    </w:lvl>
    <w:lvl w:ilvl="1" w:tplc="04150019" w:tentative="1">
      <w:start w:val="1"/>
      <w:numFmt w:val="lowerLetter"/>
      <w:lvlText w:val="%2."/>
      <w:lvlJc w:val="left"/>
      <w:pPr>
        <w:ind w:left="940" w:hanging="360"/>
      </w:pPr>
    </w:lvl>
    <w:lvl w:ilvl="2" w:tplc="0415001B" w:tentative="1">
      <w:start w:val="1"/>
      <w:numFmt w:val="lowerRoman"/>
      <w:lvlText w:val="%3."/>
      <w:lvlJc w:val="right"/>
      <w:pPr>
        <w:ind w:left="1660" w:hanging="180"/>
      </w:pPr>
    </w:lvl>
    <w:lvl w:ilvl="3" w:tplc="0415000F">
      <w:start w:val="1"/>
      <w:numFmt w:val="decimal"/>
      <w:lvlText w:val="%4."/>
      <w:lvlJc w:val="left"/>
      <w:pPr>
        <w:ind w:left="2380" w:hanging="360"/>
      </w:pPr>
    </w:lvl>
    <w:lvl w:ilvl="4" w:tplc="04150019" w:tentative="1">
      <w:start w:val="1"/>
      <w:numFmt w:val="lowerLetter"/>
      <w:lvlText w:val="%5."/>
      <w:lvlJc w:val="left"/>
      <w:pPr>
        <w:ind w:left="3100" w:hanging="360"/>
      </w:pPr>
    </w:lvl>
    <w:lvl w:ilvl="5" w:tplc="0415001B" w:tentative="1">
      <w:start w:val="1"/>
      <w:numFmt w:val="lowerRoman"/>
      <w:lvlText w:val="%6."/>
      <w:lvlJc w:val="right"/>
      <w:pPr>
        <w:ind w:left="3820" w:hanging="180"/>
      </w:pPr>
    </w:lvl>
    <w:lvl w:ilvl="6" w:tplc="0415000F" w:tentative="1">
      <w:start w:val="1"/>
      <w:numFmt w:val="decimal"/>
      <w:lvlText w:val="%7."/>
      <w:lvlJc w:val="left"/>
      <w:pPr>
        <w:ind w:left="4540" w:hanging="360"/>
      </w:pPr>
    </w:lvl>
    <w:lvl w:ilvl="7" w:tplc="04150019" w:tentative="1">
      <w:start w:val="1"/>
      <w:numFmt w:val="lowerLetter"/>
      <w:lvlText w:val="%8."/>
      <w:lvlJc w:val="left"/>
      <w:pPr>
        <w:ind w:left="5260" w:hanging="360"/>
      </w:pPr>
    </w:lvl>
    <w:lvl w:ilvl="8" w:tplc="0415001B" w:tentative="1">
      <w:start w:val="1"/>
      <w:numFmt w:val="lowerRoman"/>
      <w:lvlText w:val="%9."/>
      <w:lvlJc w:val="right"/>
      <w:pPr>
        <w:ind w:left="5980" w:hanging="180"/>
      </w:pPr>
    </w:lvl>
  </w:abstractNum>
  <w:abstractNum w:abstractNumId="35" w15:restartNumberingAfterBreak="0">
    <w:nsid w:val="330638AE"/>
    <w:multiLevelType w:val="hybridMultilevel"/>
    <w:tmpl w:val="BD329A38"/>
    <w:lvl w:ilvl="0" w:tplc="04150001">
      <w:start w:val="1"/>
      <w:numFmt w:val="bullet"/>
      <w:lvlText w:val=""/>
      <w:lvlJc w:val="left"/>
      <w:pPr>
        <w:ind w:left="1146" w:hanging="360"/>
      </w:pPr>
      <w:rPr>
        <w:rFonts w:ascii="Symbol" w:hAnsi="Symbol" w:hint="default"/>
        <w:color w:val="auto"/>
      </w:rPr>
    </w:lvl>
    <w:lvl w:ilvl="1" w:tplc="04150003">
      <w:start w:val="1"/>
      <w:numFmt w:val="bullet"/>
      <w:lvlText w:val="o"/>
      <w:lvlJc w:val="left"/>
      <w:pPr>
        <w:ind w:left="1866" w:hanging="360"/>
      </w:pPr>
      <w:rPr>
        <w:rFonts w:ascii="Courier New" w:hAnsi="Courier New" w:cs="Courier New" w:hint="default"/>
      </w:rPr>
    </w:lvl>
    <w:lvl w:ilvl="2" w:tplc="04150005">
      <w:start w:val="1"/>
      <w:numFmt w:val="bullet"/>
      <w:lvlText w:val=""/>
      <w:lvlJc w:val="left"/>
      <w:pPr>
        <w:ind w:left="2586" w:hanging="360"/>
      </w:pPr>
      <w:rPr>
        <w:rFonts w:ascii="Wingdings" w:hAnsi="Wingdings" w:hint="default"/>
      </w:rPr>
    </w:lvl>
    <w:lvl w:ilvl="3" w:tplc="04150001">
      <w:start w:val="1"/>
      <w:numFmt w:val="bullet"/>
      <w:lvlText w:val=""/>
      <w:lvlJc w:val="left"/>
      <w:pPr>
        <w:ind w:left="3306" w:hanging="360"/>
      </w:pPr>
      <w:rPr>
        <w:rFonts w:ascii="Symbol" w:hAnsi="Symbol" w:hint="default"/>
      </w:rPr>
    </w:lvl>
    <w:lvl w:ilvl="4" w:tplc="04150003">
      <w:start w:val="1"/>
      <w:numFmt w:val="bullet"/>
      <w:lvlText w:val="o"/>
      <w:lvlJc w:val="left"/>
      <w:pPr>
        <w:ind w:left="4026" w:hanging="360"/>
      </w:pPr>
      <w:rPr>
        <w:rFonts w:ascii="Courier New" w:hAnsi="Courier New" w:cs="Courier New" w:hint="default"/>
      </w:rPr>
    </w:lvl>
    <w:lvl w:ilvl="5" w:tplc="04150005">
      <w:start w:val="1"/>
      <w:numFmt w:val="bullet"/>
      <w:lvlText w:val=""/>
      <w:lvlJc w:val="left"/>
      <w:pPr>
        <w:ind w:left="4746" w:hanging="360"/>
      </w:pPr>
      <w:rPr>
        <w:rFonts w:ascii="Wingdings" w:hAnsi="Wingdings" w:hint="default"/>
      </w:rPr>
    </w:lvl>
    <w:lvl w:ilvl="6" w:tplc="04150001">
      <w:start w:val="1"/>
      <w:numFmt w:val="bullet"/>
      <w:lvlText w:val=""/>
      <w:lvlJc w:val="left"/>
      <w:pPr>
        <w:ind w:left="5466" w:hanging="360"/>
      </w:pPr>
      <w:rPr>
        <w:rFonts w:ascii="Symbol" w:hAnsi="Symbol" w:hint="default"/>
      </w:rPr>
    </w:lvl>
    <w:lvl w:ilvl="7" w:tplc="04150003">
      <w:start w:val="1"/>
      <w:numFmt w:val="bullet"/>
      <w:lvlText w:val="o"/>
      <w:lvlJc w:val="left"/>
      <w:pPr>
        <w:ind w:left="6186" w:hanging="360"/>
      </w:pPr>
      <w:rPr>
        <w:rFonts w:ascii="Courier New" w:hAnsi="Courier New" w:cs="Courier New" w:hint="default"/>
      </w:rPr>
    </w:lvl>
    <w:lvl w:ilvl="8" w:tplc="04150005">
      <w:start w:val="1"/>
      <w:numFmt w:val="bullet"/>
      <w:lvlText w:val=""/>
      <w:lvlJc w:val="left"/>
      <w:pPr>
        <w:ind w:left="6906" w:hanging="360"/>
      </w:pPr>
      <w:rPr>
        <w:rFonts w:ascii="Wingdings" w:hAnsi="Wingdings" w:hint="default"/>
      </w:rPr>
    </w:lvl>
  </w:abstractNum>
  <w:abstractNum w:abstractNumId="36" w15:restartNumberingAfterBreak="0">
    <w:nsid w:val="33312DE5"/>
    <w:multiLevelType w:val="multilevel"/>
    <w:tmpl w:val="B9BCF1B4"/>
    <w:lvl w:ilvl="0">
      <w:start w:val="1"/>
      <w:numFmt w:val="decimal"/>
      <w:lvlText w:val="%1."/>
      <w:lvlJc w:val="left"/>
      <w:pPr>
        <w:tabs>
          <w:tab w:val="num" w:pos="567"/>
        </w:tabs>
        <w:ind w:left="567" w:hanging="567"/>
      </w:pPr>
      <w:rPr>
        <w:rFonts w:hint="default"/>
        <w:b w:val="0"/>
      </w:rPr>
    </w:lvl>
    <w:lvl w:ilvl="1">
      <w:start w:val="1"/>
      <w:numFmt w:val="none"/>
      <w:lvlText w:val="2.1."/>
      <w:lvlJc w:val="left"/>
      <w:pPr>
        <w:tabs>
          <w:tab w:val="num" w:pos="567"/>
        </w:tabs>
        <w:ind w:left="567" w:hanging="567"/>
      </w:pPr>
      <w:rPr>
        <w:rFonts w:hint="default"/>
        <w:b w:val="0"/>
        <w:i w:val="0"/>
        <w:sz w:val="20"/>
        <w:szCs w:val="20"/>
      </w:rPr>
    </w:lvl>
    <w:lvl w:ilvl="2">
      <w:start w:val="1"/>
      <w:numFmt w:val="decimal"/>
      <w:lvlText w:val="%1.%2.%3."/>
      <w:lvlJc w:val="left"/>
      <w:pPr>
        <w:tabs>
          <w:tab w:val="num" w:pos="720"/>
        </w:tabs>
        <w:ind w:left="720" w:hanging="720"/>
      </w:pPr>
      <w:rPr>
        <w:rFonts w:hint="default"/>
        <w:b/>
      </w:rPr>
    </w:lvl>
    <w:lvl w:ilvl="3">
      <w:start w:val="1"/>
      <w:numFmt w:val="decimal"/>
      <w:lvlText w:val="%1.%2.%3.%4."/>
      <w:lvlJc w:val="left"/>
      <w:pPr>
        <w:tabs>
          <w:tab w:val="num" w:pos="720"/>
        </w:tabs>
        <w:ind w:left="720" w:hanging="720"/>
      </w:pPr>
      <w:rPr>
        <w:rFonts w:hint="default"/>
        <w:b/>
      </w:rPr>
    </w:lvl>
    <w:lvl w:ilvl="4">
      <w:start w:val="1"/>
      <w:numFmt w:val="decimal"/>
      <w:lvlText w:val="%1.%2.%3.%4.%5."/>
      <w:lvlJc w:val="left"/>
      <w:pPr>
        <w:tabs>
          <w:tab w:val="num" w:pos="1080"/>
        </w:tabs>
        <w:ind w:left="1080" w:hanging="1080"/>
      </w:pPr>
      <w:rPr>
        <w:rFonts w:hint="default"/>
        <w:b/>
      </w:rPr>
    </w:lvl>
    <w:lvl w:ilvl="5">
      <w:start w:val="1"/>
      <w:numFmt w:val="decimal"/>
      <w:lvlText w:val="%1.%2.%3.%4.%5.%6."/>
      <w:lvlJc w:val="left"/>
      <w:pPr>
        <w:tabs>
          <w:tab w:val="num" w:pos="1080"/>
        </w:tabs>
        <w:ind w:left="1080" w:hanging="1080"/>
      </w:pPr>
      <w:rPr>
        <w:rFonts w:hint="default"/>
        <w:b/>
      </w:rPr>
    </w:lvl>
    <w:lvl w:ilvl="6">
      <w:start w:val="1"/>
      <w:numFmt w:val="decimal"/>
      <w:lvlText w:val="%1.%2.%3.%4.%5.%6.%7."/>
      <w:lvlJc w:val="left"/>
      <w:pPr>
        <w:tabs>
          <w:tab w:val="num" w:pos="1440"/>
        </w:tabs>
        <w:ind w:left="1440" w:hanging="1440"/>
      </w:pPr>
      <w:rPr>
        <w:rFonts w:hint="default"/>
        <w:b/>
      </w:rPr>
    </w:lvl>
    <w:lvl w:ilvl="7">
      <w:start w:val="1"/>
      <w:numFmt w:val="decimal"/>
      <w:lvlText w:val="%1.%2.%3.%4.%5.%6.%7.%8."/>
      <w:lvlJc w:val="left"/>
      <w:pPr>
        <w:tabs>
          <w:tab w:val="num" w:pos="1440"/>
        </w:tabs>
        <w:ind w:left="1440" w:hanging="1440"/>
      </w:pPr>
      <w:rPr>
        <w:rFonts w:hint="default"/>
        <w:b/>
      </w:rPr>
    </w:lvl>
    <w:lvl w:ilvl="8">
      <w:start w:val="1"/>
      <w:numFmt w:val="decimal"/>
      <w:lvlText w:val="%1.%2.%3.%4.%5.%6.%7.%8.%9."/>
      <w:lvlJc w:val="left"/>
      <w:pPr>
        <w:tabs>
          <w:tab w:val="num" w:pos="1800"/>
        </w:tabs>
        <w:ind w:left="1800" w:hanging="1800"/>
      </w:pPr>
      <w:rPr>
        <w:rFonts w:hint="default"/>
        <w:b/>
      </w:rPr>
    </w:lvl>
  </w:abstractNum>
  <w:abstractNum w:abstractNumId="37" w15:restartNumberingAfterBreak="0">
    <w:nsid w:val="33592214"/>
    <w:multiLevelType w:val="multilevel"/>
    <w:tmpl w:val="0506362C"/>
    <w:styleLink w:val="Lista31"/>
    <w:lvl w:ilvl="0">
      <w:start w:val="1"/>
      <w:numFmt w:val="decimal"/>
      <w:lvlText w:val="%1."/>
      <w:lvlJc w:val="left"/>
      <w:rPr>
        <w:rFonts w:ascii="Arial" w:eastAsia="Arial" w:hAnsi="Arial" w:cs="Arial"/>
        <w:position w:val="0"/>
      </w:rPr>
    </w:lvl>
    <w:lvl w:ilvl="1">
      <w:start w:val="1"/>
      <w:numFmt w:val="lowerLetter"/>
      <w:lvlText w:val="%2."/>
      <w:lvlJc w:val="left"/>
      <w:rPr>
        <w:rFonts w:ascii="Arial" w:eastAsia="Arial" w:hAnsi="Arial" w:cs="Arial"/>
        <w:position w:val="0"/>
      </w:rPr>
    </w:lvl>
    <w:lvl w:ilvl="2">
      <w:start w:val="1"/>
      <w:numFmt w:val="lowerRoman"/>
      <w:lvlText w:val="%3."/>
      <w:lvlJc w:val="left"/>
      <w:rPr>
        <w:rFonts w:ascii="Arial" w:eastAsia="Arial" w:hAnsi="Arial" w:cs="Arial"/>
        <w:position w:val="0"/>
      </w:rPr>
    </w:lvl>
    <w:lvl w:ilvl="3">
      <w:start w:val="1"/>
      <w:numFmt w:val="decimal"/>
      <w:lvlText w:val="%4."/>
      <w:lvlJc w:val="left"/>
      <w:rPr>
        <w:rFonts w:ascii="Arial" w:eastAsia="Arial" w:hAnsi="Arial" w:cs="Arial"/>
        <w:position w:val="0"/>
      </w:rPr>
    </w:lvl>
    <w:lvl w:ilvl="4">
      <w:start w:val="1"/>
      <w:numFmt w:val="lowerLetter"/>
      <w:lvlText w:val="%5."/>
      <w:lvlJc w:val="left"/>
      <w:rPr>
        <w:rFonts w:ascii="Arial" w:eastAsia="Arial" w:hAnsi="Arial" w:cs="Arial"/>
        <w:position w:val="0"/>
      </w:rPr>
    </w:lvl>
    <w:lvl w:ilvl="5">
      <w:start w:val="1"/>
      <w:numFmt w:val="lowerRoman"/>
      <w:lvlText w:val="%6."/>
      <w:lvlJc w:val="left"/>
      <w:rPr>
        <w:rFonts w:ascii="Arial" w:eastAsia="Arial" w:hAnsi="Arial" w:cs="Arial"/>
        <w:position w:val="0"/>
      </w:rPr>
    </w:lvl>
    <w:lvl w:ilvl="6">
      <w:start w:val="1"/>
      <w:numFmt w:val="decimal"/>
      <w:lvlText w:val="%7."/>
      <w:lvlJc w:val="left"/>
      <w:rPr>
        <w:rFonts w:ascii="Arial" w:eastAsia="Arial" w:hAnsi="Arial" w:cs="Arial"/>
        <w:position w:val="0"/>
      </w:rPr>
    </w:lvl>
    <w:lvl w:ilvl="7">
      <w:start w:val="1"/>
      <w:numFmt w:val="lowerLetter"/>
      <w:lvlText w:val="%8."/>
      <w:lvlJc w:val="left"/>
      <w:rPr>
        <w:rFonts w:ascii="Arial" w:eastAsia="Arial" w:hAnsi="Arial" w:cs="Arial"/>
        <w:position w:val="0"/>
      </w:rPr>
    </w:lvl>
    <w:lvl w:ilvl="8">
      <w:start w:val="1"/>
      <w:numFmt w:val="lowerRoman"/>
      <w:lvlText w:val="%9."/>
      <w:lvlJc w:val="left"/>
      <w:rPr>
        <w:rFonts w:ascii="Arial" w:eastAsia="Arial" w:hAnsi="Arial" w:cs="Arial"/>
        <w:position w:val="0"/>
      </w:rPr>
    </w:lvl>
  </w:abstractNum>
  <w:abstractNum w:abstractNumId="38" w15:restartNumberingAfterBreak="0">
    <w:nsid w:val="348E7C0D"/>
    <w:multiLevelType w:val="multilevel"/>
    <w:tmpl w:val="3E8AA14E"/>
    <w:lvl w:ilvl="0">
      <w:start w:val="11"/>
      <w:numFmt w:val="decimal"/>
      <w:lvlText w:val="%1."/>
      <w:lvlJc w:val="left"/>
      <w:pPr>
        <w:ind w:left="540" w:hanging="540"/>
      </w:pPr>
      <w:rPr>
        <w:rFonts w:hint="default"/>
      </w:rPr>
    </w:lvl>
    <w:lvl w:ilvl="1">
      <w:start w:val="1"/>
      <w:numFmt w:val="decimal"/>
      <w:lvlText w:val="%1.%2."/>
      <w:lvlJc w:val="left"/>
      <w:pPr>
        <w:ind w:left="540" w:hanging="540"/>
      </w:pPr>
      <w:rPr>
        <w:rFonts w:hint="default"/>
        <w:b w:val="0"/>
        <w:strike w:val="0"/>
      </w:rPr>
    </w:lvl>
    <w:lvl w:ilvl="2">
      <w:start w:val="1"/>
      <w:numFmt w:val="decimal"/>
      <w:pStyle w:val="numerowanie"/>
      <w:lvlText w:val="%1.%2.%3."/>
      <w:lvlJc w:val="left"/>
      <w:pPr>
        <w:ind w:left="720" w:hanging="720"/>
      </w:pPr>
      <w:rPr>
        <w:rFonts w:hint="default"/>
        <w:b w:val="0"/>
        <w:strike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9" w15:restartNumberingAfterBreak="0">
    <w:nsid w:val="3A8A1289"/>
    <w:multiLevelType w:val="hybridMultilevel"/>
    <w:tmpl w:val="8DC07EA6"/>
    <w:lvl w:ilvl="0" w:tplc="0415000B">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0" w15:restartNumberingAfterBreak="0">
    <w:nsid w:val="3AFD3C48"/>
    <w:multiLevelType w:val="hybridMultilevel"/>
    <w:tmpl w:val="05947FEA"/>
    <w:lvl w:ilvl="0" w:tplc="BAE46E58">
      <w:start w:val="3"/>
      <w:numFmt w:val="decimal"/>
      <w:lvlText w:val="%1."/>
      <w:lvlJc w:val="left"/>
      <w:pPr>
        <w:tabs>
          <w:tab w:val="num" w:pos="360"/>
        </w:tabs>
        <w:ind w:left="360" w:hanging="360"/>
      </w:pPr>
      <w:rPr>
        <w:b/>
        <w:i w:val="0"/>
        <w:color w:val="auto"/>
      </w:rPr>
    </w:lvl>
    <w:lvl w:ilvl="1" w:tplc="0415000B">
      <w:start w:val="1"/>
      <w:numFmt w:val="bullet"/>
      <w:lvlText w:val=""/>
      <w:lvlJc w:val="left"/>
      <w:pPr>
        <w:tabs>
          <w:tab w:val="num" w:pos="1440"/>
        </w:tabs>
        <w:ind w:left="1440" w:hanging="360"/>
      </w:pPr>
      <w:rPr>
        <w:rFonts w:ascii="Wingdings" w:hAnsi="Wingdings" w:hint="default"/>
      </w:rPr>
    </w:lvl>
    <w:lvl w:ilvl="2" w:tplc="0415001B">
      <w:start w:val="1"/>
      <w:numFmt w:val="lowerRoman"/>
      <w:lvlText w:val="%3."/>
      <w:lvlJc w:val="right"/>
      <w:pPr>
        <w:tabs>
          <w:tab w:val="num" w:pos="2160"/>
        </w:tabs>
        <w:ind w:left="2160" w:hanging="180"/>
      </w:pPr>
    </w:lvl>
    <w:lvl w:ilvl="3" w:tplc="71D4398E">
      <w:start w:val="1"/>
      <w:numFmt w:val="decimal"/>
      <w:lvlText w:val="%4."/>
      <w:lvlJc w:val="left"/>
      <w:pPr>
        <w:ind w:left="2880" w:hanging="360"/>
      </w:pPr>
      <w:rPr>
        <w:b/>
      </w:rPr>
    </w:lvl>
    <w:lvl w:ilvl="4" w:tplc="60CE3BB6">
      <w:start w:val="1"/>
      <w:numFmt w:val="lowerLetter"/>
      <w:lvlText w:val="%5)"/>
      <w:lvlJc w:val="left"/>
      <w:pPr>
        <w:ind w:left="3600" w:hanging="360"/>
      </w:pPr>
      <w:rPr>
        <w:b w:val="0"/>
      </w:r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41" w15:restartNumberingAfterBreak="0">
    <w:nsid w:val="3EFB5DDC"/>
    <w:multiLevelType w:val="hybridMultilevel"/>
    <w:tmpl w:val="9B08123A"/>
    <w:lvl w:ilvl="0" w:tplc="BAE46E58">
      <w:start w:val="3"/>
      <w:numFmt w:val="decimal"/>
      <w:lvlText w:val="%1."/>
      <w:lvlJc w:val="left"/>
      <w:pPr>
        <w:tabs>
          <w:tab w:val="num" w:pos="360"/>
        </w:tabs>
        <w:ind w:left="360" w:hanging="360"/>
      </w:pPr>
      <w:rPr>
        <w:rFonts w:hint="default"/>
        <w:b/>
        <w:i w:val="0"/>
        <w:color w:val="auto"/>
      </w:rPr>
    </w:lvl>
    <w:lvl w:ilvl="1" w:tplc="0415000B">
      <w:start w:val="1"/>
      <w:numFmt w:val="bullet"/>
      <w:lvlText w:val=""/>
      <w:lvlJc w:val="left"/>
      <w:pPr>
        <w:tabs>
          <w:tab w:val="num" w:pos="1440"/>
        </w:tabs>
        <w:ind w:left="1440" w:hanging="360"/>
      </w:pPr>
      <w:rPr>
        <w:rFonts w:ascii="Wingdings" w:hAnsi="Wingdings" w:hint="default"/>
      </w:rPr>
    </w:lvl>
    <w:lvl w:ilvl="2" w:tplc="0415001B">
      <w:start w:val="1"/>
      <w:numFmt w:val="lowerRoman"/>
      <w:lvlText w:val="%3."/>
      <w:lvlJc w:val="right"/>
      <w:pPr>
        <w:tabs>
          <w:tab w:val="num" w:pos="2160"/>
        </w:tabs>
        <w:ind w:left="2160" w:hanging="180"/>
      </w:pPr>
    </w:lvl>
    <w:lvl w:ilvl="3" w:tplc="C6E24546">
      <w:start w:val="1"/>
      <w:numFmt w:val="decimal"/>
      <w:lvlText w:val="%4."/>
      <w:lvlJc w:val="left"/>
      <w:pPr>
        <w:ind w:left="2880" w:hanging="360"/>
      </w:pPr>
      <w:rPr>
        <w:rFonts w:hint="default"/>
        <w:b w:val="0"/>
      </w:rPr>
    </w:lvl>
    <w:lvl w:ilvl="4" w:tplc="A0184FBC">
      <w:start w:val="1"/>
      <w:numFmt w:val="decimal"/>
      <w:lvlText w:val="%5)"/>
      <w:lvlJc w:val="left"/>
      <w:pPr>
        <w:ind w:left="3600" w:hanging="360"/>
      </w:pPr>
      <w:rPr>
        <w:rFonts w:ascii="Times New Roman" w:eastAsia="Times New Roman" w:hAnsi="Times New Roman" w:cs="Times New Roman" w:hint="default"/>
        <w:b w:val="0"/>
        <w:strike w:val="0"/>
      </w:rPr>
    </w:lvl>
    <w:lvl w:ilvl="5" w:tplc="0415000B">
      <w:start w:val="1"/>
      <w:numFmt w:val="bullet"/>
      <w:lvlText w:val=""/>
      <w:lvlJc w:val="left"/>
      <w:pPr>
        <w:ind w:left="4500" w:hanging="360"/>
      </w:pPr>
      <w:rPr>
        <w:rFonts w:ascii="Wingdings" w:hAnsi="Wingdings" w:hint="default"/>
      </w:rPr>
    </w:lvl>
    <w:lvl w:ilvl="6" w:tplc="E2BCCDF2">
      <w:start w:val="1"/>
      <w:numFmt w:val="lowerLetter"/>
      <w:lvlText w:val="%7)"/>
      <w:lvlJc w:val="left"/>
      <w:pPr>
        <w:ind w:left="5040" w:hanging="360"/>
      </w:pPr>
      <w:rPr>
        <w:rFonts w:hint="default"/>
        <w:color w:val="000000" w:themeColor="text1"/>
      </w:r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2" w15:restartNumberingAfterBreak="0">
    <w:nsid w:val="42713452"/>
    <w:multiLevelType w:val="singleLevel"/>
    <w:tmpl w:val="3B8CC7EA"/>
    <w:name w:val="Tiret 1"/>
    <w:lvl w:ilvl="0">
      <w:start w:val="1"/>
      <w:numFmt w:val="bullet"/>
      <w:lvlRestart w:val="0"/>
      <w:pStyle w:val="Tiret1"/>
      <w:lvlText w:val="–"/>
      <w:lvlJc w:val="left"/>
      <w:pPr>
        <w:tabs>
          <w:tab w:val="num" w:pos="1417"/>
        </w:tabs>
        <w:ind w:left="1417" w:hanging="567"/>
      </w:pPr>
    </w:lvl>
  </w:abstractNum>
  <w:abstractNum w:abstractNumId="43" w15:restartNumberingAfterBreak="0">
    <w:nsid w:val="43420B90"/>
    <w:multiLevelType w:val="multilevel"/>
    <w:tmpl w:val="2F7E5E56"/>
    <w:lvl w:ilvl="0">
      <w:start w:val="1"/>
      <w:numFmt w:val="decimal"/>
      <w:lvlText w:val="%1."/>
      <w:lvlJc w:val="left"/>
      <w:pPr>
        <w:tabs>
          <w:tab w:val="num" w:pos="720"/>
        </w:tabs>
        <w:ind w:left="720" w:hanging="360"/>
      </w:pPr>
      <w:rPr>
        <w:rFonts w:hint="default"/>
        <w:b w:val="0"/>
      </w:rPr>
    </w:lvl>
    <w:lvl w:ilvl="1">
      <w:start w:val="1"/>
      <w:numFmt w:val="decimal"/>
      <w:isLgl/>
      <w:lvlText w:val="%1.%2."/>
      <w:lvlJc w:val="left"/>
      <w:pPr>
        <w:tabs>
          <w:tab w:val="num" w:pos="720"/>
        </w:tabs>
        <w:ind w:left="720" w:hanging="360"/>
      </w:pPr>
      <w:rPr>
        <w:rFonts w:hint="default"/>
        <w:sz w:val="20"/>
      </w:rPr>
    </w:lvl>
    <w:lvl w:ilvl="2">
      <w:start w:val="1"/>
      <w:numFmt w:val="decimal"/>
      <w:isLgl/>
      <w:lvlText w:val="%1.%2.%3."/>
      <w:lvlJc w:val="left"/>
      <w:pPr>
        <w:tabs>
          <w:tab w:val="num" w:pos="1080"/>
        </w:tabs>
        <w:ind w:left="1080" w:hanging="720"/>
      </w:pPr>
      <w:rPr>
        <w:rFonts w:hint="default"/>
        <w:sz w:val="20"/>
      </w:rPr>
    </w:lvl>
    <w:lvl w:ilvl="3">
      <w:start w:val="1"/>
      <w:numFmt w:val="decimal"/>
      <w:isLgl/>
      <w:lvlText w:val="%1.%2.%3.%4."/>
      <w:lvlJc w:val="left"/>
      <w:pPr>
        <w:tabs>
          <w:tab w:val="num" w:pos="1080"/>
        </w:tabs>
        <w:ind w:left="1080" w:hanging="720"/>
      </w:pPr>
      <w:rPr>
        <w:rFonts w:hint="default"/>
        <w:sz w:val="20"/>
      </w:rPr>
    </w:lvl>
    <w:lvl w:ilvl="4">
      <w:start w:val="1"/>
      <w:numFmt w:val="decimal"/>
      <w:isLgl/>
      <w:lvlText w:val="%1.%2.%3.%4.%5."/>
      <w:lvlJc w:val="left"/>
      <w:pPr>
        <w:tabs>
          <w:tab w:val="num" w:pos="1080"/>
        </w:tabs>
        <w:ind w:left="1080" w:hanging="720"/>
      </w:pPr>
      <w:rPr>
        <w:rFonts w:hint="default"/>
        <w:sz w:val="20"/>
      </w:rPr>
    </w:lvl>
    <w:lvl w:ilvl="5">
      <w:start w:val="1"/>
      <w:numFmt w:val="decimal"/>
      <w:isLgl/>
      <w:lvlText w:val="%1.%2.%3.%4.%5.%6."/>
      <w:lvlJc w:val="left"/>
      <w:pPr>
        <w:tabs>
          <w:tab w:val="num" w:pos="1440"/>
        </w:tabs>
        <w:ind w:left="1440" w:hanging="1080"/>
      </w:pPr>
      <w:rPr>
        <w:rFonts w:hint="default"/>
        <w:sz w:val="20"/>
      </w:rPr>
    </w:lvl>
    <w:lvl w:ilvl="6">
      <w:start w:val="1"/>
      <w:numFmt w:val="decimal"/>
      <w:isLgl/>
      <w:lvlText w:val="%1.%2.%3.%4.%5.%6.%7."/>
      <w:lvlJc w:val="left"/>
      <w:pPr>
        <w:tabs>
          <w:tab w:val="num" w:pos="1440"/>
        </w:tabs>
        <w:ind w:left="1440" w:hanging="1080"/>
      </w:pPr>
      <w:rPr>
        <w:rFonts w:hint="default"/>
        <w:sz w:val="20"/>
      </w:rPr>
    </w:lvl>
    <w:lvl w:ilvl="7">
      <w:start w:val="1"/>
      <w:numFmt w:val="decimal"/>
      <w:isLgl/>
      <w:lvlText w:val="%1.%2.%3.%4.%5.%6.%7.%8."/>
      <w:lvlJc w:val="left"/>
      <w:pPr>
        <w:tabs>
          <w:tab w:val="num" w:pos="1440"/>
        </w:tabs>
        <w:ind w:left="1440" w:hanging="1080"/>
      </w:pPr>
      <w:rPr>
        <w:rFonts w:hint="default"/>
        <w:sz w:val="20"/>
      </w:rPr>
    </w:lvl>
    <w:lvl w:ilvl="8">
      <w:start w:val="1"/>
      <w:numFmt w:val="decimal"/>
      <w:isLgl/>
      <w:lvlText w:val="%1.%2.%3.%4.%5.%6.%7.%8.%9."/>
      <w:lvlJc w:val="left"/>
      <w:pPr>
        <w:tabs>
          <w:tab w:val="num" w:pos="1800"/>
        </w:tabs>
        <w:ind w:left="1800" w:hanging="1440"/>
      </w:pPr>
      <w:rPr>
        <w:rFonts w:hint="default"/>
        <w:sz w:val="20"/>
      </w:rPr>
    </w:lvl>
  </w:abstractNum>
  <w:abstractNum w:abstractNumId="44" w15:restartNumberingAfterBreak="0">
    <w:nsid w:val="43AF62AC"/>
    <w:multiLevelType w:val="hybridMultilevel"/>
    <w:tmpl w:val="89D0715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43D6368D"/>
    <w:multiLevelType w:val="multilevel"/>
    <w:tmpl w:val="F22C3FBE"/>
    <w:styleLink w:val="Lista21"/>
    <w:lvl w:ilvl="0">
      <w:start w:val="1"/>
      <w:numFmt w:val="decimal"/>
      <w:lvlText w:val="%1."/>
      <w:lvlJc w:val="left"/>
      <w:rPr>
        <w:rFonts w:ascii="Arial" w:eastAsia="Arial" w:hAnsi="Arial" w:cs="Arial"/>
        <w:position w:val="0"/>
      </w:rPr>
    </w:lvl>
    <w:lvl w:ilvl="1">
      <w:start w:val="1"/>
      <w:numFmt w:val="decimal"/>
      <w:lvlText w:val="%1.%2."/>
      <w:lvlJc w:val="left"/>
      <w:rPr>
        <w:rFonts w:ascii="Arial" w:eastAsia="Arial" w:hAnsi="Arial" w:cs="Arial"/>
        <w:position w:val="0"/>
      </w:rPr>
    </w:lvl>
    <w:lvl w:ilvl="2">
      <w:start w:val="1"/>
      <w:numFmt w:val="decimal"/>
      <w:lvlText w:val="%3."/>
      <w:lvlJc w:val="left"/>
      <w:rPr>
        <w:rFonts w:ascii="Arial" w:eastAsia="Arial" w:hAnsi="Arial" w:cs="Arial"/>
        <w:position w:val="0"/>
      </w:rPr>
    </w:lvl>
    <w:lvl w:ilvl="3">
      <w:start w:val="1"/>
      <w:numFmt w:val="decimal"/>
      <w:lvlText w:val="%4."/>
      <w:lvlJc w:val="left"/>
      <w:rPr>
        <w:rFonts w:ascii="Arial" w:eastAsia="Arial" w:hAnsi="Arial" w:cs="Arial"/>
        <w:position w:val="0"/>
      </w:rPr>
    </w:lvl>
    <w:lvl w:ilvl="4">
      <w:start w:val="1"/>
      <w:numFmt w:val="decimal"/>
      <w:lvlText w:val="%5."/>
      <w:lvlJc w:val="left"/>
      <w:rPr>
        <w:rFonts w:ascii="Arial" w:eastAsia="Arial" w:hAnsi="Arial" w:cs="Arial"/>
        <w:position w:val="0"/>
      </w:rPr>
    </w:lvl>
    <w:lvl w:ilvl="5">
      <w:start w:val="1"/>
      <w:numFmt w:val="decimal"/>
      <w:lvlText w:val="%6."/>
      <w:lvlJc w:val="left"/>
      <w:rPr>
        <w:rFonts w:ascii="Arial" w:eastAsia="Arial" w:hAnsi="Arial" w:cs="Arial"/>
        <w:position w:val="0"/>
      </w:rPr>
    </w:lvl>
    <w:lvl w:ilvl="6">
      <w:start w:val="1"/>
      <w:numFmt w:val="decimal"/>
      <w:lvlText w:val="%7."/>
      <w:lvlJc w:val="left"/>
      <w:rPr>
        <w:rFonts w:ascii="Arial" w:eastAsia="Arial" w:hAnsi="Arial" w:cs="Arial"/>
        <w:position w:val="0"/>
      </w:rPr>
    </w:lvl>
    <w:lvl w:ilvl="7">
      <w:start w:val="1"/>
      <w:numFmt w:val="decimal"/>
      <w:lvlText w:val="%8."/>
      <w:lvlJc w:val="left"/>
      <w:rPr>
        <w:rFonts w:ascii="Arial" w:eastAsia="Arial" w:hAnsi="Arial" w:cs="Arial"/>
        <w:position w:val="0"/>
      </w:rPr>
    </w:lvl>
    <w:lvl w:ilvl="8">
      <w:start w:val="1"/>
      <w:numFmt w:val="decimal"/>
      <w:lvlText w:val="%9."/>
      <w:lvlJc w:val="left"/>
      <w:rPr>
        <w:rFonts w:ascii="Arial" w:eastAsia="Arial" w:hAnsi="Arial" w:cs="Arial"/>
        <w:position w:val="0"/>
      </w:rPr>
    </w:lvl>
  </w:abstractNum>
  <w:abstractNum w:abstractNumId="46" w15:restartNumberingAfterBreak="0">
    <w:nsid w:val="4A097BDE"/>
    <w:multiLevelType w:val="hybridMultilevel"/>
    <w:tmpl w:val="B0484400"/>
    <w:lvl w:ilvl="0" w:tplc="6FFCAD34">
      <w:start w:val="2"/>
      <w:numFmt w:val="decimal"/>
      <w:lvlText w:val="%1."/>
      <w:lvlJc w:val="left"/>
      <w:pPr>
        <w:ind w:left="720" w:hanging="360"/>
      </w:pPr>
      <w:rPr>
        <w:rFonts w:hint="default"/>
        <w:b w:val="0"/>
        <w:u w:val="none"/>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864A5C10">
      <w:start w:val="1"/>
      <w:numFmt w:val="decimal"/>
      <w:lvlText w:val="%4."/>
      <w:lvlJc w:val="left"/>
      <w:pPr>
        <w:ind w:left="2880" w:hanging="360"/>
      </w:pPr>
      <w:rPr>
        <w:color w:val="auto"/>
      </w:rPr>
    </w:lvl>
    <w:lvl w:ilvl="4" w:tplc="1324950A">
      <w:start w:val="1"/>
      <w:numFmt w:val="lowerLetter"/>
      <w:lvlText w:val="%5)"/>
      <w:lvlJc w:val="left"/>
      <w:pPr>
        <w:ind w:left="3600" w:hanging="360"/>
      </w:pPr>
      <w:rPr>
        <w:rFonts w:hint="default"/>
      </w:r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4A764314"/>
    <w:multiLevelType w:val="multilevel"/>
    <w:tmpl w:val="21529042"/>
    <w:lvl w:ilvl="0">
      <w:start w:val="4"/>
      <w:numFmt w:val="decimal"/>
      <w:lvlText w:val="%1."/>
      <w:lvlJc w:val="left"/>
      <w:pPr>
        <w:ind w:left="360" w:hanging="360"/>
      </w:pPr>
      <w:rPr>
        <w:rFonts w:hint="default"/>
        <w:color w:val="auto"/>
      </w:rPr>
    </w:lvl>
    <w:lvl w:ilvl="1">
      <w:start w:val="1"/>
      <w:numFmt w:val="decimal"/>
      <w:lvlText w:val="%1.%2."/>
      <w:lvlJc w:val="left"/>
      <w:pPr>
        <w:ind w:left="720" w:hanging="720"/>
      </w:pPr>
      <w:rPr>
        <w:rFonts w:hint="default"/>
        <w:color w:val="auto"/>
      </w:rPr>
    </w:lvl>
    <w:lvl w:ilvl="2">
      <w:start w:val="1"/>
      <w:numFmt w:val="decimal"/>
      <w:lvlText w:val="%1.%2.%3."/>
      <w:lvlJc w:val="left"/>
      <w:pPr>
        <w:ind w:left="720" w:hanging="720"/>
      </w:pPr>
      <w:rPr>
        <w:rFonts w:hint="default"/>
        <w:color w:val="FF0000"/>
      </w:rPr>
    </w:lvl>
    <w:lvl w:ilvl="3">
      <w:start w:val="1"/>
      <w:numFmt w:val="decimal"/>
      <w:lvlText w:val="%1.%2.%3.%4."/>
      <w:lvlJc w:val="left"/>
      <w:pPr>
        <w:ind w:left="1080" w:hanging="1080"/>
      </w:pPr>
      <w:rPr>
        <w:rFonts w:hint="default"/>
        <w:color w:val="FF0000"/>
      </w:rPr>
    </w:lvl>
    <w:lvl w:ilvl="4">
      <w:start w:val="1"/>
      <w:numFmt w:val="decimal"/>
      <w:lvlText w:val="%1.%2.%3.%4.%5."/>
      <w:lvlJc w:val="left"/>
      <w:pPr>
        <w:ind w:left="1080" w:hanging="1080"/>
      </w:pPr>
      <w:rPr>
        <w:rFonts w:hint="default"/>
        <w:color w:val="FF0000"/>
      </w:rPr>
    </w:lvl>
    <w:lvl w:ilvl="5">
      <w:start w:val="1"/>
      <w:numFmt w:val="decimal"/>
      <w:lvlText w:val="%1.%2.%3.%4.%5.%6."/>
      <w:lvlJc w:val="left"/>
      <w:pPr>
        <w:ind w:left="1440" w:hanging="1440"/>
      </w:pPr>
      <w:rPr>
        <w:rFonts w:hint="default"/>
        <w:color w:val="FF0000"/>
      </w:rPr>
    </w:lvl>
    <w:lvl w:ilvl="6">
      <w:start w:val="1"/>
      <w:numFmt w:val="decimal"/>
      <w:lvlText w:val="%1.%2.%3.%4.%5.%6.%7."/>
      <w:lvlJc w:val="left"/>
      <w:pPr>
        <w:ind w:left="1440" w:hanging="1440"/>
      </w:pPr>
      <w:rPr>
        <w:rFonts w:hint="default"/>
        <w:color w:val="FF0000"/>
      </w:rPr>
    </w:lvl>
    <w:lvl w:ilvl="7">
      <w:start w:val="1"/>
      <w:numFmt w:val="decimal"/>
      <w:lvlText w:val="%1.%2.%3.%4.%5.%6.%7.%8."/>
      <w:lvlJc w:val="left"/>
      <w:pPr>
        <w:ind w:left="1800" w:hanging="1800"/>
      </w:pPr>
      <w:rPr>
        <w:rFonts w:hint="default"/>
        <w:color w:val="FF0000"/>
      </w:rPr>
    </w:lvl>
    <w:lvl w:ilvl="8">
      <w:start w:val="1"/>
      <w:numFmt w:val="decimal"/>
      <w:lvlText w:val="%1.%2.%3.%4.%5.%6.%7.%8.%9."/>
      <w:lvlJc w:val="left"/>
      <w:pPr>
        <w:ind w:left="1800" w:hanging="1800"/>
      </w:pPr>
      <w:rPr>
        <w:rFonts w:hint="default"/>
        <w:color w:val="FF0000"/>
      </w:rPr>
    </w:lvl>
  </w:abstractNum>
  <w:abstractNum w:abstractNumId="48" w15:restartNumberingAfterBreak="0">
    <w:nsid w:val="4B7D3A1E"/>
    <w:multiLevelType w:val="hybridMultilevel"/>
    <w:tmpl w:val="CB702A32"/>
    <w:lvl w:ilvl="0" w:tplc="0415000B">
      <w:start w:val="1"/>
      <w:numFmt w:val="bullet"/>
      <w:lvlText w:val=""/>
      <w:lvlJc w:val="left"/>
      <w:pPr>
        <w:ind w:left="720" w:hanging="360"/>
      </w:pPr>
      <w:rPr>
        <w:rFonts w:ascii="Wingdings" w:hAnsi="Wingdings" w:hint="default"/>
      </w:rPr>
    </w:lvl>
    <w:lvl w:ilvl="1" w:tplc="419C6440">
      <w:start w:val="1"/>
      <w:numFmt w:val="lowerLetter"/>
      <w:lvlText w:val="%2)"/>
      <w:lvlJc w:val="left"/>
      <w:pPr>
        <w:ind w:left="1440" w:hanging="360"/>
      </w:pPr>
      <w:rPr>
        <w:rFonts w:ascii="Times New Roman" w:eastAsia="Times New Roman" w:hAnsi="Times New Roman" w:cs="Times New Roman"/>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9" w15:restartNumberingAfterBreak="0">
    <w:nsid w:val="4C0D4873"/>
    <w:multiLevelType w:val="hybridMultilevel"/>
    <w:tmpl w:val="783AB83E"/>
    <w:lvl w:ilvl="0" w:tplc="6B60AB28">
      <w:start w:val="1"/>
      <w:numFmt w:val="decimal"/>
      <w:lvlText w:val="%1."/>
      <w:lvlJc w:val="left"/>
      <w:pPr>
        <w:tabs>
          <w:tab w:val="num" w:pos="360"/>
        </w:tabs>
        <w:ind w:left="360" w:hanging="360"/>
      </w:pPr>
      <w:rPr>
        <w:rFonts w:hint="default"/>
      </w:rPr>
    </w:lvl>
    <w:lvl w:ilvl="1" w:tplc="CC8A721E">
      <w:start w:val="1"/>
      <w:numFmt w:val="decimal"/>
      <w:lvlText w:val="%2."/>
      <w:lvlJc w:val="left"/>
      <w:pPr>
        <w:tabs>
          <w:tab w:val="num" w:pos="453"/>
        </w:tabs>
        <w:ind w:left="340" w:hanging="397"/>
      </w:pPr>
      <w:rPr>
        <w:rFonts w:ascii="Times New Roman" w:eastAsia="Times New Roman" w:hAnsi="Times New Roman" w:cs="Times New Roman" w:hint="default"/>
        <w:b w:val="0"/>
      </w:rPr>
    </w:lvl>
    <w:lvl w:ilvl="2" w:tplc="0415001B">
      <w:start w:val="1"/>
      <w:numFmt w:val="lowerRoman"/>
      <w:lvlText w:val="%3."/>
      <w:lvlJc w:val="right"/>
      <w:pPr>
        <w:tabs>
          <w:tab w:val="num" w:pos="2103"/>
        </w:tabs>
        <w:ind w:left="2103" w:hanging="180"/>
      </w:pPr>
    </w:lvl>
    <w:lvl w:ilvl="3" w:tplc="9EAA9036">
      <w:start w:val="1"/>
      <w:numFmt w:val="decimal"/>
      <w:lvlText w:val="%4)"/>
      <w:lvlJc w:val="left"/>
      <w:pPr>
        <w:ind w:left="2823" w:hanging="360"/>
      </w:pPr>
      <w:rPr>
        <w:rFonts w:hint="default"/>
      </w:rPr>
    </w:lvl>
    <w:lvl w:ilvl="4" w:tplc="04150019" w:tentative="1">
      <w:start w:val="1"/>
      <w:numFmt w:val="lowerLetter"/>
      <w:lvlText w:val="%5."/>
      <w:lvlJc w:val="left"/>
      <w:pPr>
        <w:tabs>
          <w:tab w:val="num" w:pos="3543"/>
        </w:tabs>
        <w:ind w:left="3543" w:hanging="360"/>
      </w:pPr>
    </w:lvl>
    <w:lvl w:ilvl="5" w:tplc="0415001B" w:tentative="1">
      <w:start w:val="1"/>
      <w:numFmt w:val="lowerRoman"/>
      <w:lvlText w:val="%6."/>
      <w:lvlJc w:val="right"/>
      <w:pPr>
        <w:tabs>
          <w:tab w:val="num" w:pos="4263"/>
        </w:tabs>
        <w:ind w:left="4263" w:hanging="180"/>
      </w:pPr>
    </w:lvl>
    <w:lvl w:ilvl="6" w:tplc="0415000F" w:tentative="1">
      <w:start w:val="1"/>
      <w:numFmt w:val="decimal"/>
      <w:lvlText w:val="%7."/>
      <w:lvlJc w:val="left"/>
      <w:pPr>
        <w:tabs>
          <w:tab w:val="num" w:pos="4983"/>
        </w:tabs>
        <w:ind w:left="4983" w:hanging="360"/>
      </w:pPr>
    </w:lvl>
    <w:lvl w:ilvl="7" w:tplc="04150019" w:tentative="1">
      <w:start w:val="1"/>
      <w:numFmt w:val="lowerLetter"/>
      <w:lvlText w:val="%8."/>
      <w:lvlJc w:val="left"/>
      <w:pPr>
        <w:tabs>
          <w:tab w:val="num" w:pos="5703"/>
        </w:tabs>
        <w:ind w:left="5703" w:hanging="360"/>
      </w:pPr>
    </w:lvl>
    <w:lvl w:ilvl="8" w:tplc="0415001B" w:tentative="1">
      <w:start w:val="1"/>
      <w:numFmt w:val="lowerRoman"/>
      <w:lvlText w:val="%9."/>
      <w:lvlJc w:val="right"/>
      <w:pPr>
        <w:tabs>
          <w:tab w:val="num" w:pos="6423"/>
        </w:tabs>
        <w:ind w:left="6423" w:hanging="180"/>
      </w:pPr>
    </w:lvl>
  </w:abstractNum>
  <w:abstractNum w:abstractNumId="50" w15:restartNumberingAfterBreak="0">
    <w:nsid w:val="4C6507DD"/>
    <w:multiLevelType w:val="hybridMultilevel"/>
    <w:tmpl w:val="D4206C6E"/>
    <w:lvl w:ilvl="0" w:tplc="8634FB2C">
      <w:start w:val="5"/>
      <w:numFmt w:val="bullet"/>
      <w:lvlText w:val="-"/>
      <w:lvlJc w:val="left"/>
      <w:pPr>
        <w:ind w:left="720" w:hanging="360"/>
      </w:pPr>
      <w:rPr>
        <w:rFont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1" w15:restartNumberingAfterBreak="0">
    <w:nsid w:val="4F424C82"/>
    <w:multiLevelType w:val="hybridMultilevel"/>
    <w:tmpl w:val="E376C5DA"/>
    <w:lvl w:ilvl="0" w:tplc="0415000F">
      <w:start w:val="7"/>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15:restartNumberingAfterBreak="0">
    <w:nsid w:val="50EE72FF"/>
    <w:multiLevelType w:val="multilevel"/>
    <w:tmpl w:val="D94269B0"/>
    <w:styleLink w:val="List14"/>
    <w:lvl w:ilvl="0">
      <w:start w:val="1"/>
      <w:numFmt w:val="decimal"/>
      <w:lvlText w:val="%1."/>
      <w:lvlJc w:val="left"/>
      <w:rPr>
        <w:rFonts w:ascii="Arial" w:eastAsia="Arial" w:hAnsi="Arial" w:cs="Arial"/>
        <w:position w:val="0"/>
      </w:rPr>
    </w:lvl>
    <w:lvl w:ilvl="1">
      <w:start w:val="1"/>
      <w:numFmt w:val="decimal"/>
      <w:lvlText w:val="%1.%2."/>
      <w:lvlJc w:val="left"/>
      <w:rPr>
        <w:rFonts w:ascii="Arial" w:eastAsia="Arial" w:hAnsi="Arial" w:cs="Arial"/>
        <w:position w:val="0"/>
      </w:rPr>
    </w:lvl>
    <w:lvl w:ilvl="2">
      <w:start w:val="1"/>
      <w:numFmt w:val="decimal"/>
      <w:lvlText w:val="%3."/>
      <w:lvlJc w:val="left"/>
      <w:rPr>
        <w:rFonts w:ascii="Arial" w:eastAsia="Arial" w:hAnsi="Arial" w:cs="Arial"/>
        <w:position w:val="0"/>
      </w:rPr>
    </w:lvl>
    <w:lvl w:ilvl="3">
      <w:start w:val="1"/>
      <w:numFmt w:val="decimal"/>
      <w:lvlText w:val="%4."/>
      <w:lvlJc w:val="left"/>
      <w:rPr>
        <w:rFonts w:ascii="Arial" w:eastAsia="Arial" w:hAnsi="Arial" w:cs="Arial"/>
        <w:position w:val="0"/>
      </w:rPr>
    </w:lvl>
    <w:lvl w:ilvl="4">
      <w:start w:val="1"/>
      <w:numFmt w:val="decimal"/>
      <w:lvlText w:val="%5."/>
      <w:lvlJc w:val="left"/>
      <w:rPr>
        <w:rFonts w:ascii="Arial" w:eastAsia="Arial" w:hAnsi="Arial" w:cs="Arial"/>
        <w:position w:val="0"/>
      </w:rPr>
    </w:lvl>
    <w:lvl w:ilvl="5">
      <w:start w:val="1"/>
      <w:numFmt w:val="decimal"/>
      <w:lvlText w:val="%6."/>
      <w:lvlJc w:val="left"/>
      <w:rPr>
        <w:rFonts w:ascii="Arial" w:eastAsia="Arial" w:hAnsi="Arial" w:cs="Arial"/>
        <w:position w:val="0"/>
      </w:rPr>
    </w:lvl>
    <w:lvl w:ilvl="6">
      <w:start w:val="1"/>
      <w:numFmt w:val="decimal"/>
      <w:lvlText w:val="%7."/>
      <w:lvlJc w:val="left"/>
      <w:rPr>
        <w:rFonts w:ascii="Arial" w:eastAsia="Arial" w:hAnsi="Arial" w:cs="Arial"/>
        <w:position w:val="0"/>
      </w:rPr>
    </w:lvl>
    <w:lvl w:ilvl="7">
      <w:start w:val="1"/>
      <w:numFmt w:val="decimal"/>
      <w:lvlText w:val="%8."/>
      <w:lvlJc w:val="left"/>
      <w:rPr>
        <w:rFonts w:ascii="Arial" w:eastAsia="Arial" w:hAnsi="Arial" w:cs="Arial"/>
        <w:position w:val="0"/>
      </w:rPr>
    </w:lvl>
    <w:lvl w:ilvl="8">
      <w:start w:val="1"/>
      <w:numFmt w:val="decimal"/>
      <w:lvlText w:val="%9."/>
      <w:lvlJc w:val="left"/>
      <w:rPr>
        <w:rFonts w:ascii="Arial" w:eastAsia="Arial" w:hAnsi="Arial" w:cs="Arial"/>
        <w:position w:val="0"/>
      </w:rPr>
    </w:lvl>
  </w:abstractNum>
  <w:abstractNum w:abstractNumId="53" w15:restartNumberingAfterBreak="0">
    <w:nsid w:val="51822333"/>
    <w:multiLevelType w:val="multilevel"/>
    <w:tmpl w:val="C9C2D2BA"/>
    <w:lvl w:ilvl="0">
      <w:start w:val="1"/>
      <w:numFmt w:val="lowerLetter"/>
      <w:lvlText w:val="%1)"/>
      <w:lvlJc w:val="left"/>
      <w:pPr>
        <w:tabs>
          <w:tab w:val="num" w:pos="720"/>
        </w:tabs>
        <w:ind w:left="720" w:hanging="360"/>
      </w:pPr>
      <w:rPr>
        <w:rFonts w:hint="default"/>
      </w:rPr>
    </w:lvl>
    <w:lvl w:ilvl="1">
      <w:start w:val="1"/>
      <w:numFmt w:val="decimal"/>
      <w:lvlText w:val="%2."/>
      <w:lvlJc w:val="left"/>
      <w:pPr>
        <w:tabs>
          <w:tab w:val="num" w:pos="1800"/>
        </w:tabs>
        <w:ind w:left="1800" w:hanging="360"/>
      </w:pPr>
      <w:rPr>
        <w:rFonts w:hint="default"/>
        <w:b w:val="0"/>
      </w:rPr>
    </w:lvl>
    <w:lvl w:ilvl="2">
      <w:start w:val="1"/>
      <w:numFmt w:val="decimal"/>
      <w:lvlText w:val="%3."/>
      <w:lvlJc w:val="left"/>
      <w:pPr>
        <w:tabs>
          <w:tab w:val="num" w:pos="2520"/>
        </w:tabs>
        <w:ind w:left="2520" w:hanging="360"/>
      </w:pPr>
      <w:rPr>
        <w:rFonts w:hint="default"/>
      </w:rPr>
    </w:lvl>
    <w:lvl w:ilvl="3">
      <w:start w:val="1"/>
      <w:numFmt w:val="decimal"/>
      <w:lvlText w:val="%4."/>
      <w:lvlJc w:val="left"/>
      <w:pPr>
        <w:tabs>
          <w:tab w:val="num" w:pos="3240"/>
        </w:tabs>
        <w:ind w:left="3240" w:hanging="360"/>
      </w:pPr>
      <w:rPr>
        <w:rFonts w:hint="default"/>
      </w:rPr>
    </w:lvl>
    <w:lvl w:ilvl="4">
      <w:start w:val="1"/>
      <w:numFmt w:val="decimal"/>
      <w:lvlText w:val="%5."/>
      <w:lvlJc w:val="left"/>
      <w:pPr>
        <w:tabs>
          <w:tab w:val="num" w:pos="3960"/>
        </w:tabs>
        <w:ind w:left="3960" w:hanging="360"/>
      </w:pPr>
      <w:rPr>
        <w:rFonts w:hint="default"/>
      </w:rPr>
    </w:lvl>
    <w:lvl w:ilvl="5">
      <w:start w:val="1"/>
      <w:numFmt w:val="decimal"/>
      <w:lvlText w:val="%6."/>
      <w:lvlJc w:val="left"/>
      <w:pPr>
        <w:tabs>
          <w:tab w:val="num" w:pos="4680"/>
        </w:tabs>
        <w:ind w:left="4680" w:hanging="360"/>
      </w:pPr>
      <w:rPr>
        <w:rFonts w:hint="default"/>
      </w:rPr>
    </w:lvl>
    <w:lvl w:ilvl="6">
      <w:start w:val="1"/>
      <w:numFmt w:val="decimal"/>
      <w:lvlText w:val="%7."/>
      <w:lvlJc w:val="left"/>
      <w:pPr>
        <w:tabs>
          <w:tab w:val="num" w:pos="5400"/>
        </w:tabs>
        <w:ind w:left="5400" w:hanging="360"/>
      </w:pPr>
      <w:rPr>
        <w:rFonts w:hint="default"/>
      </w:rPr>
    </w:lvl>
    <w:lvl w:ilvl="7">
      <w:start w:val="1"/>
      <w:numFmt w:val="decimal"/>
      <w:lvlText w:val="%8."/>
      <w:lvlJc w:val="left"/>
      <w:pPr>
        <w:tabs>
          <w:tab w:val="num" w:pos="6120"/>
        </w:tabs>
        <w:ind w:left="6120" w:hanging="360"/>
      </w:pPr>
      <w:rPr>
        <w:rFonts w:hint="default"/>
      </w:rPr>
    </w:lvl>
    <w:lvl w:ilvl="8">
      <w:start w:val="1"/>
      <w:numFmt w:val="decimal"/>
      <w:lvlText w:val="%9."/>
      <w:lvlJc w:val="left"/>
      <w:pPr>
        <w:tabs>
          <w:tab w:val="num" w:pos="6840"/>
        </w:tabs>
        <w:ind w:left="6840" w:hanging="360"/>
      </w:pPr>
      <w:rPr>
        <w:rFonts w:hint="default"/>
      </w:rPr>
    </w:lvl>
  </w:abstractNum>
  <w:abstractNum w:abstractNumId="54" w15:restartNumberingAfterBreak="0">
    <w:nsid w:val="530106A5"/>
    <w:multiLevelType w:val="multilevel"/>
    <w:tmpl w:val="1A906FFA"/>
    <w:styleLink w:val="List12"/>
    <w:lvl w:ilvl="0">
      <w:start w:val="1"/>
      <w:numFmt w:val="decimal"/>
      <w:lvlText w:val="%1."/>
      <w:lvlJc w:val="left"/>
      <w:rPr>
        <w:rFonts w:ascii="Arial" w:eastAsia="Arial" w:hAnsi="Arial" w:cs="Arial"/>
        <w:position w:val="0"/>
      </w:rPr>
    </w:lvl>
    <w:lvl w:ilvl="1">
      <w:start w:val="1"/>
      <w:numFmt w:val="decimal"/>
      <w:lvlText w:val="%1.%2."/>
      <w:lvlJc w:val="left"/>
      <w:rPr>
        <w:rFonts w:ascii="Arial" w:eastAsia="Arial" w:hAnsi="Arial" w:cs="Arial"/>
        <w:position w:val="0"/>
      </w:rPr>
    </w:lvl>
    <w:lvl w:ilvl="2">
      <w:start w:val="1"/>
      <w:numFmt w:val="decimal"/>
      <w:lvlText w:val="%3."/>
      <w:lvlJc w:val="left"/>
      <w:rPr>
        <w:rFonts w:ascii="Arial" w:eastAsia="Arial" w:hAnsi="Arial" w:cs="Arial"/>
        <w:position w:val="0"/>
      </w:rPr>
    </w:lvl>
    <w:lvl w:ilvl="3">
      <w:start w:val="1"/>
      <w:numFmt w:val="decimal"/>
      <w:lvlText w:val="%4."/>
      <w:lvlJc w:val="left"/>
      <w:rPr>
        <w:rFonts w:ascii="Arial" w:eastAsia="Arial" w:hAnsi="Arial" w:cs="Arial"/>
        <w:position w:val="0"/>
      </w:rPr>
    </w:lvl>
    <w:lvl w:ilvl="4">
      <w:start w:val="1"/>
      <w:numFmt w:val="decimal"/>
      <w:lvlText w:val="%5."/>
      <w:lvlJc w:val="left"/>
      <w:rPr>
        <w:rFonts w:ascii="Arial" w:eastAsia="Arial" w:hAnsi="Arial" w:cs="Arial"/>
        <w:position w:val="0"/>
      </w:rPr>
    </w:lvl>
    <w:lvl w:ilvl="5">
      <w:start w:val="1"/>
      <w:numFmt w:val="decimal"/>
      <w:lvlText w:val="%6."/>
      <w:lvlJc w:val="left"/>
      <w:rPr>
        <w:rFonts w:ascii="Arial" w:eastAsia="Arial" w:hAnsi="Arial" w:cs="Arial"/>
        <w:position w:val="0"/>
      </w:rPr>
    </w:lvl>
    <w:lvl w:ilvl="6">
      <w:start w:val="1"/>
      <w:numFmt w:val="decimal"/>
      <w:lvlText w:val="%7."/>
      <w:lvlJc w:val="left"/>
      <w:rPr>
        <w:rFonts w:ascii="Arial" w:eastAsia="Arial" w:hAnsi="Arial" w:cs="Arial"/>
        <w:position w:val="0"/>
      </w:rPr>
    </w:lvl>
    <w:lvl w:ilvl="7">
      <w:start w:val="1"/>
      <w:numFmt w:val="decimal"/>
      <w:lvlText w:val="%8."/>
      <w:lvlJc w:val="left"/>
      <w:rPr>
        <w:rFonts w:ascii="Arial" w:eastAsia="Arial" w:hAnsi="Arial" w:cs="Arial"/>
        <w:position w:val="0"/>
      </w:rPr>
    </w:lvl>
    <w:lvl w:ilvl="8">
      <w:start w:val="1"/>
      <w:numFmt w:val="decimal"/>
      <w:lvlText w:val="%9."/>
      <w:lvlJc w:val="left"/>
      <w:rPr>
        <w:rFonts w:ascii="Arial" w:eastAsia="Arial" w:hAnsi="Arial" w:cs="Arial"/>
        <w:position w:val="0"/>
      </w:rPr>
    </w:lvl>
  </w:abstractNum>
  <w:abstractNum w:abstractNumId="55" w15:restartNumberingAfterBreak="0">
    <w:nsid w:val="539A6F9C"/>
    <w:multiLevelType w:val="multilevel"/>
    <w:tmpl w:val="FFEA43FA"/>
    <w:lvl w:ilvl="0">
      <w:start w:val="21"/>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6" w15:restartNumberingAfterBreak="0">
    <w:nsid w:val="541A307E"/>
    <w:multiLevelType w:val="multilevel"/>
    <w:tmpl w:val="FAFC3D02"/>
    <w:styleLink w:val="List10"/>
    <w:lvl w:ilvl="0">
      <w:start w:val="2"/>
      <w:numFmt w:val="decimal"/>
      <w:lvlText w:val="%1."/>
      <w:lvlJc w:val="left"/>
      <w:rPr>
        <w:rFonts w:ascii="Arial" w:eastAsia="Arial" w:hAnsi="Arial" w:cs="Arial"/>
        <w:position w:val="0"/>
      </w:rPr>
    </w:lvl>
    <w:lvl w:ilvl="1">
      <w:start w:val="1"/>
      <w:numFmt w:val="decimal"/>
      <w:lvlText w:val="%1.%2."/>
      <w:lvlJc w:val="left"/>
      <w:rPr>
        <w:rFonts w:ascii="Arial" w:eastAsia="Arial" w:hAnsi="Arial" w:cs="Arial"/>
        <w:position w:val="0"/>
      </w:rPr>
    </w:lvl>
    <w:lvl w:ilvl="2">
      <w:start w:val="1"/>
      <w:numFmt w:val="decimal"/>
      <w:lvlText w:val="%3."/>
      <w:lvlJc w:val="left"/>
      <w:rPr>
        <w:rFonts w:ascii="Arial" w:eastAsia="Arial" w:hAnsi="Arial" w:cs="Arial"/>
        <w:position w:val="0"/>
      </w:rPr>
    </w:lvl>
    <w:lvl w:ilvl="3">
      <w:start w:val="1"/>
      <w:numFmt w:val="decimal"/>
      <w:lvlText w:val="%4."/>
      <w:lvlJc w:val="left"/>
      <w:rPr>
        <w:rFonts w:ascii="Arial" w:eastAsia="Arial" w:hAnsi="Arial" w:cs="Arial"/>
        <w:position w:val="0"/>
      </w:rPr>
    </w:lvl>
    <w:lvl w:ilvl="4">
      <w:start w:val="1"/>
      <w:numFmt w:val="decimal"/>
      <w:lvlText w:val="%5."/>
      <w:lvlJc w:val="left"/>
      <w:rPr>
        <w:rFonts w:ascii="Arial" w:eastAsia="Arial" w:hAnsi="Arial" w:cs="Arial"/>
        <w:position w:val="0"/>
      </w:rPr>
    </w:lvl>
    <w:lvl w:ilvl="5">
      <w:start w:val="1"/>
      <w:numFmt w:val="decimal"/>
      <w:lvlText w:val="%6."/>
      <w:lvlJc w:val="left"/>
      <w:rPr>
        <w:rFonts w:ascii="Arial" w:eastAsia="Arial" w:hAnsi="Arial" w:cs="Arial"/>
        <w:position w:val="0"/>
      </w:rPr>
    </w:lvl>
    <w:lvl w:ilvl="6">
      <w:start w:val="1"/>
      <w:numFmt w:val="decimal"/>
      <w:lvlText w:val="%7."/>
      <w:lvlJc w:val="left"/>
      <w:rPr>
        <w:rFonts w:ascii="Arial" w:eastAsia="Arial" w:hAnsi="Arial" w:cs="Arial"/>
        <w:position w:val="0"/>
      </w:rPr>
    </w:lvl>
    <w:lvl w:ilvl="7">
      <w:start w:val="1"/>
      <w:numFmt w:val="decimal"/>
      <w:lvlText w:val="%8."/>
      <w:lvlJc w:val="left"/>
      <w:rPr>
        <w:rFonts w:ascii="Arial" w:eastAsia="Arial" w:hAnsi="Arial" w:cs="Arial"/>
        <w:position w:val="0"/>
      </w:rPr>
    </w:lvl>
    <w:lvl w:ilvl="8">
      <w:start w:val="1"/>
      <w:numFmt w:val="decimal"/>
      <w:lvlText w:val="%9."/>
      <w:lvlJc w:val="left"/>
      <w:rPr>
        <w:rFonts w:ascii="Arial" w:eastAsia="Arial" w:hAnsi="Arial" w:cs="Arial"/>
        <w:position w:val="0"/>
      </w:rPr>
    </w:lvl>
  </w:abstractNum>
  <w:abstractNum w:abstractNumId="57" w15:restartNumberingAfterBreak="0">
    <w:nsid w:val="54370F07"/>
    <w:multiLevelType w:val="multilevel"/>
    <w:tmpl w:val="F68043FE"/>
    <w:styleLink w:val="List0"/>
    <w:lvl w:ilvl="0">
      <w:start w:val="1"/>
      <w:numFmt w:val="decimal"/>
      <w:lvlText w:val="%1."/>
      <w:lvlJc w:val="left"/>
      <w:rPr>
        <w:rFonts w:ascii="Arial" w:eastAsia="Arial" w:hAnsi="Arial" w:cs="Arial"/>
        <w:position w:val="0"/>
      </w:rPr>
    </w:lvl>
    <w:lvl w:ilvl="1">
      <w:start w:val="1"/>
      <w:numFmt w:val="decimal"/>
      <w:lvlText w:val="%1.%2."/>
      <w:lvlJc w:val="left"/>
      <w:rPr>
        <w:rFonts w:ascii="Arial" w:eastAsia="Arial" w:hAnsi="Arial" w:cs="Arial"/>
        <w:position w:val="0"/>
      </w:rPr>
    </w:lvl>
    <w:lvl w:ilvl="2">
      <w:start w:val="1"/>
      <w:numFmt w:val="decimal"/>
      <w:lvlText w:val="%3."/>
      <w:lvlJc w:val="left"/>
      <w:rPr>
        <w:rFonts w:ascii="Arial" w:eastAsia="Arial" w:hAnsi="Arial" w:cs="Arial"/>
        <w:position w:val="0"/>
      </w:rPr>
    </w:lvl>
    <w:lvl w:ilvl="3">
      <w:start w:val="1"/>
      <w:numFmt w:val="decimal"/>
      <w:lvlText w:val="%4."/>
      <w:lvlJc w:val="left"/>
      <w:rPr>
        <w:rFonts w:ascii="Arial" w:eastAsia="Arial" w:hAnsi="Arial" w:cs="Arial"/>
        <w:position w:val="0"/>
      </w:rPr>
    </w:lvl>
    <w:lvl w:ilvl="4">
      <w:start w:val="1"/>
      <w:numFmt w:val="decimal"/>
      <w:lvlText w:val="%5."/>
      <w:lvlJc w:val="left"/>
      <w:rPr>
        <w:rFonts w:ascii="Arial" w:eastAsia="Arial" w:hAnsi="Arial" w:cs="Arial"/>
        <w:position w:val="0"/>
      </w:rPr>
    </w:lvl>
    <w:lvl w:ilvl="5">
      <w:start w:val="1"/>
      <w:numFmt w:val="decimal"/>
      <w:lvlText w:val="%6."/>
      <w:lvlJc w:val="left"/>
      <w:rPr>
        <w:rFonts w:ascii="Arial" w:eastAsia="Arial" w:hAnsi="Arial" w:cs="Arial"/>
        <w:position w:val="0"/>
      </w:rPr>
    </w:lvl>
    <w:lvl w:ilvl="6">
      <w:start w:val="1"/>
      <w:numFmt w:val="decimal"/>
      <w:lvlText w:val="%7."/>
      <w:lvlJc w:val="left"/>
      <w:rPr>
        <w:rFonts w:ascii="Arial" w:eastAsia="Arial" w:hAnsi="Arial" w:cs="Arial"/>
        <w:position w:val="0"/>
      </w:rPr>
    </w:lvl>
    <w:lvl w:ilvl="7">
      <w:start w:val="1"/>
      <w:numFmt w:val="decimal"/>
      <w:lvlText w:val="%8."/>
      <w:lvlJc w:val="left"/>
      <w:rPr>
        <w:rFonts w:ascii="Arial" w:eastAsia="Arial" w:hAnsi="Arial" w:cs="Arial"/>
        <w:position w:val="0"/>
      </w:rPr>
    </w:lvl>
    <w:lvl w:ilvl="8">
      <w:start w:val="1"/>
      <w:numFmt w:val="decimal"/>
      <w:lvlText w:val="%9."/>
      <w:lvlJc w:val="left"/>
      <w:rPr>
        <w:rFonts w:ascii="Arial" w:eastAsia="Arial" w:hAnsi="Arial" w:cs="Arial"/>
        <w:position w:val="0"/>
      </w:rPr>
    </w:lvl>
  </w:abstractNum>
  <w:abstractNum w:abstractNumId="58" w15:restartNumberingAfterBreak="0">
    <w:nsid w:val="56F83C25"/>
    <w:multiLevelType w:val="hybridMultilevel"/>
    <w:tmpl w:val="422A9B6E"/>
    <w:lvl w:ilvl="0" w:tplc="5D7E2E12">
      <w:start w:val="1"/>
      <w:numFmt w:val="bullet"/>
      <w:pStyle w:val="1wyliczenieROOS"/>
      <w:lvlText w:val=""/>
      <w:lvlJc w:val="left"/>
      <w:pPr>
        <w:ind w:left="360" w:hanging="360"/>
      </w:pPr>
      <w:rPr>
        <w:rFonts w:ascii="Symbol" w:hAnsi="Symbol" w:hint="default"/>
        <w:color w:val="auto"/>
      </w:rPr>
    </w:lvl>
    <w:lvl w:ilvl="1" w:tplc="04150003">
      <w:start w:val="1"/>
      <w:numFmt w:val="bullet"/>
      <w:lvlText w:val="o"/>
      <w:lvlJc w:val="left"/>
      <w:pPr>
        <w:ind w:left="1080" w:hanging="360"/>
      </w:pPr>
      <w:rPr>
        <w:rFonts w:ascii="Courier New" w:hAnsi="Courier New" w:cs="Courier New" w:hint="default"/>
      </w:rPr>
    </w:lvl>
    <w:lvl w:ilvl="2" w:tplc="04150005">
      <w:start w:val="1"/>
      <w:numFmt w:val="bullet"/>
      <w:lvlText w:val=""/>
      <w:lvlJc w:val="left"/>
      <w:pPr>
        <w:ind w:left="1800" w:hanging="360"/>
      </w:pPr>
      <w:rPr>
        <w:rFonts w:ascii="Wingdings" w:hAnsi="Wingdings" w:hint="default"/>
      </w:rPr>
    </w:lvl>
    <w:lvl w:ilvl="3" w:tplc="04150001">
      <w:start w:val="1"/>
      <w:numFmt w:val="bullet"/>
      <w:lvlText w:val=""/>
      <w:lvlJc w:val="left"/>
      <w:pPr>
        <w:ind w:left="2520" w:hanging="360"/>
      </w:pPr>
      <w:rPr>
        <w:rFonts w:ascii="Symbol" w:hAnsi="Symbol" w:hint="default"/>
      </w:rPr>
    </w:lvl>
    <w:lvl w:ilvl="4" w:tplc="04150003">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59" w15:restartNumberingAfterBreak="0">
    <w:nsid w:val="5CA31A15"/>
    <w:multiLevelType w:val="singleLevel"/>
    <w:tmpl w:val="CB981644"/>
    <w:name w:val="Tiret 0"/>
    <w:lvl w:ilvl="0">
      <w:start w:val="1"/>
      <w:numFmt w:val="bullet"/>
      <w:lvlRestart w:val="0"/>
      <w:pStyle w:val="Tiret0"/>
      <w:lvlText w:val="–"/>
      <w:lvlJc w:val="left"/>
      <w:pPr>
        <w:tabs>
          <w:tab w:val="num" w:pos="850"/>
        </w:tabs>
        <w:ind w:left="850" w:hanging="850"/>
      </w:pPr>
    </w:lvl>
  </w:abstractNum>
  <w:abstractNum w:abstractNumId="60" w15:restartNumberingAfterBreak="0">
    <w:nsid w:val="616120F9"/>
    <w:multiLevelType w:val="multilevel"/>
    <w:tmpl w:val="71A673C0"/>
    <w:styleLink w:val="List11"/>
    <w:lvl w:ilvl="0">
      <w:start w:val="1"/>
      <w:numFmt w:val="lowerLetter"/>
      <w:lvlText w:val="%1."/>
      <w:lvlJc w:val="left"/>
      <w:rPr>
        <w:rFonts w:ascii="Arial" w:eastAsia="Arial" w:hAnsi="Arial" w:cs="Arial"/>
        <w:position w:val="0"/>
      </w:rPr>
    </w:lvl>
    <w:lvl w:ilvl="1">
      <w:start w:val="1"/>
      <w:numFmt w:val="decimal"/>
      <w:lvlText w:val="%2."/>
      <w:lvlJc w:val="left"/>
      <w:rPr>
        <w:rFonts w:ascii="Arial" w:eastAsia="Arial" w:hAnsi="Arial" w:cs="Arial"/>
        <w:position w:val="0"/>
      </w:rPr>
    </w:lvl>
    <w:lvl w:ilvl="2">
      <w:start w:val="1"/>
      <w:numFmt w:val="decimal"/>
      <w:lvlText w:val="%3."/>
      <w:lvlJc w:val="left"/>
      <w:rPr>
        <w:rFonts w:ascii="Arial" w:eastAsia="Arial" w:hAnsi="Arial" w:cs="Arial"/>
        <w:position w:val="0"/>
      </w:rPr>
    </w:lvl>
    <w:lvl w:ilvl="3">
      <w:start w:val="1"/>
      <w:numFmt w:val="decimal"/>
      <w:lvlText w:val="%4."/>
      <w:lvlJc w:val="left"/>
      <w:rPr>
        <w:rFonts w:ascii="Arial" w:eastAsia="Arial" w:hAnsi="Arial" w:cs="Arial"/>
        <w:position w:val="0"/>
      </w:rPr>
    </w:lvl>
    <w:lvl w:ilvl="4">
      <w:start w:val="1"/>
      <w:numFmt w:val="decimal"/>
      <w:lvlText w:val="%5."/>
      <w:lvlJc w:val="left"/>
      <w:rPr>
        <w:rFonts w:ascii="Arial" w:eastAsia="Arial" w:hAnsi="Arial" w:cs="Arial"/>
        <w:position w:val="0"/>
      </w:rPr>
    </w:lvl>
    <w:lvl w:ilvl="5">
      <w:start w:val="1"/>
      <w:numFmt w:val="decimal"/>
      <w:lvlText w:val="%6."/>
      <w:lvlJc w:val="left"/>
      <w:rPr>
        <w:rFonts w:ascii="Arial" w:eastAsia="Arial" w:hAnsi="Arial" w:cs="Arial"/>
        <w:position w:val="0"/>
      </w:rPr>
    </w:lvl>
    <w:lvl w:ilvl="6">
      <w:start w:val="1"/>
      <w:numFmt w:val="decimal"/>
      <w:lvlText w:val="%7."/>
      <w:lvlJc w:val="left"/>
      <w:rPr>
        <w:rFonts w:ascii="Arial" w:eastAsia="Arial" w:hAnsi="Arial" w:cs="Arial"/>
        <w:position w:val="0"/>
      </w:rPr>
    </w:lvl>
    <w:lvl w:ilvl="7">
      <w:start w:val="1"/>
      <w:numFmt w:val="decimal"/>
      <w:lvlText w:val="%8."/>
      <w:lvlJc w:val="left"/>
      <w:rPr>
        <w:rFonts w:ascii="Arial" w:eastAsia="Arial" w:hAnsi="Arial" w:cs="Arial"/>
        <w:position w:val="0"/>
      </w:rPr>
    </w:lvl>
    <w:lvl w:ilvl="8">
      <w:start w:val="1"/>
      <w:numFmt w:val="decimal"/>
      <w:lvlText w:val="%9."/>
      <w:lvlJc w:val="left"/>
      <w:rPr>
        <w:rFonts w:ascii="Arial" w:eastAsia="Arial" w:hAnsi="Arial" w:cs="Arial"/>
        <w:position w:val="0"/>
      </w:rPr>
    </w:lvl>
  </w:abstractNum>
  <w:abstractNum w:abstractNumId="61" w15:restartNumberingAfterBreak="0">
    <w:nsid w:val="61C9204E"/>
    <w:multiLevelType w:val="multilevel"/>
    <w:tmpl w:val="8F321116"/>
    <w:lvl w:ilvl="0">
      <w:start w:val="3"/>
      <w:numFmt w:val="decimal"/>
      <w:lvlText w:val="%1."/>
      <w:lvlJc w:val="left"/>
      <w:pPr>
        <w:tabs>
          <w:tab w:val="num" w:pos="360"/>
        </w:tabs>
        <w:ind w:left="360" w:hanging="360"/>
      </w:pPr>
      <w:rPr>
        <w:rFonts w:hint="default"/>
      </w:rPr>
    </w:lvl>
    <w:lvl w:ilvl="1">
      <w:start w:val="10"/>
      <w:numFmt w:val="decimal"/>
      <w:lvlText w:val="%2"/>
      <w:lvlJc w:val="left"/>
      <w:pPr>
        <w:ind w:left="1440" w:hanging="360"/>
      </w:pPr>
      <w:rPr>
        <w:rFonts w:hint="default"/>
      </w:rPr>
    </w:lvl>
    <w:lvl w:ilvl="2">
      <w:start w:val="1"/>
      <w:numFmt w:val="lowerLetter"/>
      <w:lvlText w:val="%3)"/>
      <w:lvlJc w:val="lef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7732"/>
        </w:tabs>
        <w:ind w:left="7732"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2" w15:restartNumberingAfterBreak="0">
    <w:nsid w:val="63B01E84"/>
    <w:multiLevelType w:val="multilevel"/>
    <w:tmpl w:val="B0AEA6CC"/>
    <w:styleLink w:val="List9"/>
    <w:lvl w:ilvl="0">
      <w:start w:val="1"/>
      <w:numFmt w:val="lowerLetter"/>
      <w:lvlText w:val="%1."/>
      <w:lvlJc w:val="left"/>
      <w:rPr>
        <w:rFonts w:ascii="Arial" w:eastAsia="Arial" w:hAnsi="Arial" w:cs="Arial"/>
        <w:position w:val="0"/>
      </w:rPr>
    </w:lvl>
    <w:lvl w:ilvl="1">
      <w:start w:val="1"/>
      <w:numFmt w:val="decimal"/>
      <w:lvlText w:val="%2."/>
      <w:lvlJc w:val="left"/>
      <w:rPr>
        <w:rFonts w:ascii="Arial" w:eastAsia="Arial" w:hAnsi="Arial" w:cs="Arial"/>
        <w:position w:val="0"/>
      </w:rPr>
    </w:lvl>
    <w:lvl w:ilvl="2">
      <w:start w:val="1"/>
      <w:numFmt w:val="decimal"/>
      <w:lvlText w:val="%3."/>
      <w:lvlJc w:val="left"/>
      <w:rPr>
        <w:rFonts w:ascii="Arial" w:eastAsia="Arial" w:hAnsi="Arial" w:cs="Arial"/>
        <w:position w:val="0"/>
      </w:rPr>
    </w:lvl>
    <w:lvl w:ilvl="3">
      <w:start w:val="1"/>
      <w:numFmt w:val="decimal"/>
      <w:lvlText w:val="%4."/>
      <w:lvlJc w:val="left"/>
      <w:rPr>
        <w:rFonts w:ascii="Arial" w:eastAsia="Arial" w:hAnsi="Arial" w:cs="Arial"/>
        <w:position w:val="0"/>
      </w:rPr>
    </w:lvl>
    <w:lvl w:ilvl="4">
      <w:start w:val="1"/>
      <w:numFmt w:val="decimal"/>
      <w:lvlText w:val="%5."/>
      <w:lvlJc w:val="left"/>
      <w:rPr>
        <w:rFonts w:ascii="Arial" w:eastAsia="Arial" w:hAnsi="Arial" w:cs="Arial"/>
        <w:position w:val="0"/>
      </w:rPr>
    </w:lvl>
    <w:lvl w:ilvl="5">
      <w:start w:val="1"/>
      <w:numFmt w:val="decimal"/>
      <w:lvlText w:val="%6."/>
      <w:lvlJc w:val="left"/>
      <w:rPr>
        <w:rFonts w:ascii="Arial" w:eastAsia="Arial" w:hAnsi="Arial" w:cs="Arial"/>
        <w:position w:val="0"/>
      </w:rPr>
    </w:lvl>
    <w:lvl w:ilvl="6">
      <w:start w:val="1"/>
      <w:numFmt w:val="decimal"/>
      <w:lvlText w:val="%7."/>
      <w:lvlJc w:val="left"/>
      <w:rPr>
        <w:rFonts w:ascii="Arial" w:eastAsia="Arial" w:hAnsi="Arial" w:cs="Arial"/>
        <w:position w:val="0"/>
      </w:rPr>
    </w:lvl>
    <w:lvl w:ilvl="7">
      <w:start w:val="1"/>
      <w:numFmt w:val="decimal"/>
      <w:lvlText w:val="%8."/>
      <w:lvlJc w:val="left"/>
      <w:rPr>
        <w:rFonts w:ascii="Arial" w:eastAsia="Arial" w:hAnsi="Arial" w:cs="Arial"/>
        <w:position w:val="0"/>
      </w:rPr>
    </w:lvl>
    <w:lvl w:ilvl="8">
      <w:start w:val="1"/>
      <w:numFmt w:val="decimal"/>
      <w:lvlText w:val="%9."/>
      <w:lvlJc w:val="left"/>
      <w:rPr>
        <w:rFonts w:ascii="Arial" w:eastAsia="Arial" w:hAnsi="Arial" w:cs="Arial"/>
        <w:position w:val="0"/>
      </w:rPr>
    </w:lvl>
  </w:abstractNum>
  <w:abstractNum w:abstractNumId="63" w15:restartNumberingAfterBreak="0">
    <w:nsid w:val="69720516"/>
    <w:multiLevelType w:val="hybridMultilevel"/>
    <w:tmpl w:val="A6CC94A6"/>
    <w:lvl w:ilvl="0" w:tplc="5D7E2E12">
      <w:start w:val="1"/>
      <w:numFmt w:val="bullet"/>
      <w:pStyle w:val="wyliczanieZnak"/>
      <w:lvlText w:val=""/>
      <w:lvlJc w:val="left"/>
      <w:pPr>
        <w:ind w:left="360" w:hanging="360"/>
      </w:pPr>
      <w:rPr>
        <w:rFonts w:ascii="Symbol" w:hAnsi="Symbol" w:hint="default"/>
        <w:color w:val="auto"/>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64" w15:restartNumberingAfterBreak="0">
    <w:nsid w:val="6C900F77"/>
    <w:multiLevelType w:val="multilevel"/>
    <w:tmpl w:val="30269706"/>
    <w:lvl w:ilvl="0">
      <w:start w:val="1"/>
      <w:numFmt w:val="decimal"/>
      <w:lvlText w:val="%1."/>
      <w:lvlJc w:val="left"/>
      <w:pPr>
        <w:tabs>
          <w:tab w:val="num" w:pos="567"/>
        </w:tabs>
        <w:ind w:left="567" w:hanging="567"/>
      </w:pPr>
      <w:rPr>
        <w:rFonts w:hint="default"/>
      </w:rPr>
    </w:lvl>
    <w:lvl w:ilvl="1">
      <w:start w:val="1"/>
      <w:numFmt w:val="decimal"/>
      <w:isLgl/>
      <w:lvlText w:val="%1.%2."/>
      <w:lvlJc w:val="left"/>
      <w:pPr>
        <w:tabs>
          <w:tab w:val="num" w:pos="465"/>
        </w:tabs>
        <w:ind w:left="465" w:hanging="465"/>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720"/>
        </w:tabs>
        <w:ind w:left="720" w:hanging="72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65" w15:restartNumberingAfterBreak="0">
    <w:nsid w:val="706518DF"/>
    <w:multiLevelType w:val="singleLevel"/>
    <w:tmpl w:val="5D747EF0"/>
    <w:lvl w:ilvl="0">
      <w:start w:val="1"/>
      <w:numFmt w:val="lowerLetter"/>
      <w:lvlText w:val="%1)"/>
      <w:lvlJc w:val="left"/>
      <w:pPr>
        <w:tabs>
          <w:tab w:val="num" w:pos="360"/>
        </w:tabs>
        <w:ind w:left="360" w:hanging="360"/>
      </w:pPr>
      <w:rPr>
        <w:rFonts w:cs="Times New Roman" w:hint="default"/>
        <w:b/>
      </w:rPr>
    </w:lvl>
  </w:abstractNum>
  <w:abstractNum w:abstractNumId="66" w15:restartNumberingAfterBreak="0">
    <w:nsid w:val="744C6B2B"/>
    <w:multiLevelType w:val="hybridMultilevel"/>
    <w:tmpl w:val="0B028E1C"/>
    <w:lvl w:ilvl="0" w:tplc="020A9A96">
      <w:start w:val="1"/>
      <w:numFmt w:val="bullet"/>
      <w:pStyle w:val="AtekstROOS"/>
      <w:lvlText w:val=""/>
      <w:lvlJc w:val="left"/>
      <w:pPr>
        <w:tabs>
          <w:tab w:val="num" w:pos="360"/>
        </w:tabs>
        <w:ind w:left="360" w:hanging="360"/>
      </w:pPr>
      <w:rPr>
        <w:rFonts w:ascii="Symbol" w:hAnsi="Symbol" w:hint="default"/>
        <w:color w:val="auto"/>
        <w:sz w:val="18"/>
        <w:szCs w:val="18"/>
      </w:rPr>
    </w:lvl>
    <w:lvl w:ilvl="1" w:tplc="04150003">
      <w:start w:val="1"/>
      <w:numFmt w:val="bullet"/>
      <w:lvlText w:val=""/>
      <w:lvlJc w:val="left"/>
      <w:pPr>
        <w:tabs>
          <w:tab w:val="num" w:pos="1298"/>
        </w:tabs>
        <w:ind w:left="1298" w:hanging="360"/>
      </w:pPr>
      <w:rPr>
        <w:rFonts w:ascii="Wingdings" w:hAnsi="Wingdings" w:hint="default"/>
      </w:rPr>
    </w:lvl>
    <w:lvl w:ilvl="2" w:tplc="04150005">
      <w:start w:val="1"/>
      <w:numFmt w:val="bullet"/>
      <w:lvlText w:val=""/>
      <w:lvlJc w:val="left"/>
      <w:pPr>
        <w:tabs>
          <w:tab w:val="num" w:pos="2018"/>
        </w:tabs>
        <w:ind w:left="2018" w:hanging="360"/>
      </w:pPr>
      <w:rPr>
        <w:rFonts w:ascii="Symbol" w:hAnsi="Symbol" w:hint="default"/>
        <w:color w:val="000000"/>
      </w:rPr>
    </w:lvl>
    <w:lvl w:ilvl="3" w:tplc="04150001" w:tentative="1">
      <w:start w:val="1"/>
      <w:numFmt w:val="bullet"/>
      <w:lvlText w:val=""/>
      <w:lvlJc w:val="left"/>
      <w:pPr>
        <w:tabs>
          <w:tab w:val="num" w:pos="2738"/>
        </w:tabs>
        <w:ind w:left="2738" w:hanging="360"/>
      </w:pPr>
      <w:rPr>
        <w:rFonts w:ascii="Symbol" w:hAnsi="Symbol" w:hint="default"/>
      </w:rPr>
    </w:lvl>
    <w:lvl w:ilvl="4" w:tplc="04150003" w:tentative="1">
      <w:start w:val="1"/>
      <w:numFmt w:val="bullet"/>
      <w:lvlText w:val="o"/>
      <w:lvlJc w:val="left"/>
      <w:pPr>
        <w:tabs>
          <w:tab w:val="num" w:pos="3458"/>
        </w:tabs>
        <w:ind w:left="3458" w:hanging="360"/>
      </w:pPr>
      <w:rPr>
        <w:rFonts w:ascii="Courier New" w:hAnsi="Courier New" w:cs="Courier New" w:hint="default"/>
      </w:rPr>
    </w:lvl>
    <w:lvl w:ilvl="5" w:tplc="04150005" w:tentative="1">
      <w:start w:val="1"/>
      <w:numFmt w:val="bullet"/>
      <w:lvlText w:val=""/>
      <w:lvlJc w:val="left"/>
      <w:pPr>
        <w:tabs>
          <w:tab w:val="num" w:pos="4178"/>
        </w:tabs>
        <w:ind w:left="4178" w:hanging="360"/>
      </w:pPr>
      <w:rPr>
        <w:rFonts w:ascii="Wingdings" w:hAnsi="Wingdings" w:hint="default"/>
      </w:rPr>
    </w:lvl>
    <w:lvl w:ilvl="6" w:tplc="04150001" w:tentative="1">
      <w:start w:val="1"/>
      <w:numFmt w:val="bullet"/>
      <w:lvlText w:val=""/>
      <w:lvlJc w:val="left"/>
      <w:pPr>
        <w:tabs>
          <w:tab w:val="num" w:pos="4898"/>
        </w:tabs>
        <w:ind w:left="4898" w:hanging="360"/>
      </w:pPr>
      <w:rPr>
        <w:rFonts w:ascii="Symbol" w:hAnsi="Symbol" w:hint="default"/>
      </w:rPr>
    </w:lvl>
    <w:lvl w:ilvl="7" w:tplc="04150003" w:tentative="1">
      <w:start w:val="1"/>
      <w:numFmt w:val="bullet"/>
      <w:lvlText w:val="o"/>
      <w:lvlJc w:val="left"/>
      <w:pPr>
        <w:tabs>
          <w:tab w:val="num" w:pos="5618"/>
        </w:tabs>
        <w:ind w:left="5618" w:hanging="360"/>
      </w:pPr>
      <w:rPr>
        <w:rFonts w:ascii="Courier New" w:hAnsi="Courier New" w:cs="Courier New" w:hint="default"/>
      </w:rPr>
    </w:lvl>
    <w:lvl w:ilvl="8" w:tplc="04150005" w:tentative="1">
      <w:start w:val="1"/>
      <w:numFmt w:val="bullet"/>
      <w:lvlText w:val=""/>
      <w:lvlJc w:val="left"/>
      <w:pPr>
        <w:tabs>
          <w:tab w:val="num" w:pos="6338"/>
        </w:tabs>
        <w:ind w:left="6338" w:hanging="360"/>
      </w:pPr>
      <w:rPr>
        <w:rFonts w:ascii="Wingdings" w:hAnsi="Wingdings" w:hint="default"/>
      </w:rPr>
    </w:lvl>
  </w:abstractNum>
  <w:abstractNum w:abstractNumId="67" w15:restartNumberingAfterBreak="0">
    <w:nsid w:val="756B5F44"/>
    <w:multiLevelType w:val="hybridMultilevel"/>
    <w:tmpl w:val="016AA534"/>
    <w:lvl w:ilvl="0" w:tplc="0415000F">
      <w:start w:val="24"/>
      <w:numFmt w:val="decimal"/>
      <w:lvlText w:val="%1."/>
      <w:lvlJc w:val="left"/>
      <w:pPr>
        <w:ind w:left="720" w:hanging="360"/>
      </w:pPr>
      <w:rPr>
        <w:rFonts w:hint="default"/>
        <w:u w:val="none"/>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8" w15:restartNumberingAfterBreak="0">
    <w:nsid w:val="765F6630"/>
    <w:multiLevelType w:val="multilevel"/>
    <w:tmpl w:val="EF2C102E"/>
    <w:lvl w:ilvl="0">
      <w:start w:val="1"/>
      <w:numFmt w:val="lowerLetter"/>
      <w:lvlText w:val="%1)"/>
      <w:lvlJc w:val="left"/>
      <w:pPr>
        <w:tabs>
          <w:tab w:val="num" w:pos="720"/>
        </w:tabs>
        <w:ind w:left="720" w:hanging="360"/>
      </w:pPr>
      <w:rPr>
        <w:rFonts w:hint="default"/>
      </w:rPr>
    </w:lvl>
    <w:lvl w:ilvl="1">
      <w:start w:val="1"/>
      <w:numFmt w:val="decimal"/>
      <w:lvlText w:val="%2."/>
      <w:lvlJc w:val="left"/>
      <w:pPr>
        <w:tabs>
          <w:tab w:val="num" w:pos="1800"/>
        </w:tabs>
        <w:ind w:left="1800" w:hanging="360"/>
      </w:pPr>
      <w:rPr>
        <w:rFonts w:hint="default"/>
        <w:sz w:val="22"/>
        <w:szCs w:val="22"/>
      </w:rPr>
    </w:lvl>
    <w:lvl w:ilvl="2">
      <w:start w:val="1"/>
      <w:numFmt w:val="decimal"/>
      <w:lvlText w:val="%3."/>
      <w:lvlJc w:val="left"/>
      <w:pPr>
        <w:tabs>
          <w:tab w:val="num" w:pos="2520"/>
        </w:tabs>
        <w:ind w:left="2520" w:hanging="360"/>
      </w:pPr>
      <w:rPr>
        <w:rFonts w:hint="default"/>
        <w:b w:val="0"/>
        <w:sz w:val="22"/>
        <w:szCs w:val="22"/>
      </w:rPr>
    </w:lvl>
    <w:lvl w:ilvl="3">
      <w:start w:val="1"/>
      <w:numFmt w:val="decimal"/>
      <w:lvlText w:val="%4."/>
      <w:lvlJc w:val="left"/>
      <w:pPr>
        <w:tabs>
          <w:tab w:val="num" w:pos="3240"/>
        </w:tabs>
        <w:ind w:left="3240" w:hanging="360"/>
      </w:pPr>
      <w:rPr>
        <w:rFonts w:hint="default"/>
      </w:rPr>
    </w:lvl>
    <w:lvl w:ilvl="4">
      <w:start w:val="1"/>
      <w:numFmt w:val="decimal"/>
      <w:lvlText w:val="%5."/>
      <w:lvlJc w:val="left"/>
      <w:pPr>
        <w:tabs>
          <w:tab w:val="num" w:pos="3960"/>
        </w:tabs>
        <w:ind w:left="3960" w:hanging="360"/>
      </w:pPr>
      <w:rPr>
        <w:rFonts w:hint="default"/>
      </w:rPr>
    </w:lvl>
    <w:lvl w:ilvl="5">
      <w:start w:val="1"/>
      <w:numFmt w:val="decimal"/>
      <w:lvlText w:val="%6."/>
      <w:lvlJc w:val="left"/>
      <w:pPr>
        <w:tabs>
          <w:tab w:val="num" w:pos="4680"/>
        </w:tabs>
        <w:ind w:left="4680" w:hanging="360"/>
      </w:pPr>
      <w:rPr>
        <w:rFonts w:hint="default"/>
      </w:rPr>
    </w:lvl>
    <w:lvl w:ilvl="6">
      <w:start w:val="1"/>
      <w:numFmt w:val="decimal"/>
      <w:lvlText w:val="%7."/>
      <w:lvlJc w:val="left"/>
      <w:pPr>
        <w:tabs>
          <w:tab w:val="num" w:pos="5400"/>
        </w:tabs>
        <w:ind w:left="5400" w:hanging="360"/>
      </w:pPr>
      <w:rPr>
        <w:rFonts w:hint="default"/>
      </w:rPr>
    </w:lvl>
    <w:lvl w:ilvl="7">
      <w:start w:val="1"/>
      <w:numFmt w:val="decimal"/>
      <w:lvlText w:val="%8."/>
      <w:lvlJc w:val="left"/>
      <w:pPr>
        <w:tabs>
          <w:tab w:val="num" w:pos="6120"/>
        </w:tabs>
        <w:ind w:left="6120" w:hanging="360"/>
      </w:pPr>
      <w:rPr>
        <w:rFonts w:hint="default"/>
      </w:rPr>
    </w:lvl>
    <w:lvl w:ilvl="8">
      <w:start w:val="1"/>
      <w:numFmt w:val="decimal"/>
      <w:lvlText w:val="%9."/>
      <w:lvlJc w:val="left"/>
      <w:pPr>
        <w:tabs>
          <w:tab w:val="num" w:pos="6840"/>
        </w:tabs>
        <w:ind w:left="6840" w:hanging="360"/>
      </w:pPr>
      <w:rPr>
        <w:rFonts w:hint="default"/>
      </w:rPr>
    </w:lvl>
  </w:abstractNum>
  <w:abstractNum w:abstractNumId="69" w15:restartNumberingAfterBreak="0">
    <w:nsid w:val="7976014B"/>
    <w:multiLevelType w:val="multilevel"/>
    <w:tmpl w:val="8F321116"/>
    <w:lvl w:ilvl="0">
      <w:start w:val="3"/>
      <w:numFmt w:val="decimal"/>
      <w:lvlText w:val="%1."/>
      <w:lvlJc w:val="left"/>
      <w:pPr>
        <w:tabs>
          <w:tab w:val="num" w:pos="360"/>
        </w:tabs>
        <w:ind w:left="360" w:hanging="360"/>
      </w:pPr>
      <w:rPr>
        <w:rFonts w:hint="default"/>
      </w:rPr>
    </w:lvl>
    <w:lvl w:ilvl="1">
      <w:start w:val="10"/>
      <w:numFmt w:val="decimal"/>
      <w:lvlText w:val="%2"/>
      <w:lvlJc w:val="left"/>
      <w:pPr>
        <w:ind w:left="1440" w:hanging="360"/>
      </w:pPr>
      <w:rPr>
        <w:rFonts w:hint="default"/>
      </w:rPr>
    </w:lvl>
    <w:lvl w:ilvl="2">
      <w:start w:val="1"/>
      <w:numFmt w:val="lowerLetter"/>
      <w:lvlText w:val="%3)"/>
      <w:lvlJc w:val="lef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7732"/>
        </w:tabs>
        <w:ind w:left="7732"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70" w15:restartNumberingAfterBreak="0">
    <w:nsid w:val="79B155D5"/>
    <w:multiLevelType w:val="multilevel"/>
    <w:tmpl w:val="27FE94B0"/>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71" w15:restartNumberingAfterBreak="0">
    <w:nsid w:val="7DC11A0A"/>
    <w:multiLevelType w:val="multilevel"/>
    <w:tmpl w:val="422CF718"/>
    <w:lvl w:ilvl="0">
      <w:start w:val="1"/>
      <w:numFmt w:val="decimal"/>
      <w:lvlText w:val="%1."/>
      <w:lvlJc w:val="left"/>
      <w:pPr>
        <w:tabs>
          <w:tab w:val="num" w:pos="567"/>
        </w:tabs>
        <w:ind w:left="567" w:hanging="567"/>
      </w:pPr>
      <w:rPr>
        <w:rFonts w:hint="default"/>
      </w:rPr>
    </w:lvl>
    <w:lvl w:ilvl="1">
      <w:start w:val="1"/>
      <w:numFmt w:val="decimal"/>
      <w:isLgl/>
      <w:lvlText w:val="%1.%2."/>
      <w:lvlJc w:val="left"/>
      <w:pPr>
        <w:tabs>
          <w:tab w:val="num" w:pos="1175"/>
        </w:tabs>
        <w:ind w:left="1175" w:hanging="465"/>
      </w:pPr>
      <w:rPr>
        <w:rFonts w:hint="default"/>
        <w:b w:val="0"/>
        <w:bCs/>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720"/>
        </w:tabs>
        <w:ind w:left="720" w:hanging="72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num w:numId="1" w16cid:durableId="552423832">
    <w:abstractNumId w:val="64"/>
  </w:num>
  <w:num w:numId="2" w16cid:durableId="456068785">
    <w:abstractNumId w:val="22"/>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968510446">
    <w:abstractNumId w:val="33"/>
  </w:num>
  <w:num w:numId="4" w16cid:durableId="524446927">
    <w:abstractNumId w:val="4"/>
  </w:num>
  <w:num w:numId="5" w16cid:durableId="400567437">
    <w:abstractNumId w:val="32"/>
  </w:num>
  <w:num w:numId="6" w16cid:durableId="1136610123">
    <w:abstractNumId w:val="45"/>
  </w:num>
  <w:num w:numId="7" w16cid:durableId="1778521283">
    <w:abstractNumId w:val="37"/>
  </w:num>
  <w:num w:numId="8" w16cid:durableId="1157067109">
    <w:abstractNumId w:val="7"/>
  </w:num>
  <w:num w:numId="9" w16cid:durableId="63919140">
    <w:abstractNumId w:val="15"/>
  </w:num>
  <w:num w:numId="10" w16cid:durableId="2038847121">
    <w:abstractNumId w:val="14"/>
  </w:num>
  <w:num w:numId="11" w16cid:durableId="1314144041">
    <w:abstractNumId w:val="11"/>
  </w:num>
  <w:num w:numId="12" w16cid:durableId="2074573254">
    <w:abstractNumId w:val="62"/>
  </w:num>
  <w:num w:numId="13" w16cid:durableId="1108431013">
    <w:abstractNumId w:val="56"/>
  </w:num>
  <w:num w:numId="14" w16cid:durableId="72166893">
    <w:abstractNumId w:val="60"/>
  </w:num>
  <w:num w:numId="15" w16cid:durableId="1975717149">
    <w:abstractNumId w:val="54"/>
  </w:num>
  <w:num w:numId="16" w16cid:durableId="748576252">
    <w:abstractNumId w:val="30"/>
  </w:num>
  <w:num w:numId="17" w16cid:durableId="1879321118">
    <w:abstractNumId w:val="52"/>
  </w:num>
  <w:num w:numId="18" w16cid:durableId="267860669">
    <w:abstractNumId w:val="27"/>
  </w:num>
  <w:num w:numId="19" w16cid:durableId="960259498">
    <w:abstractNumId w:val="57"/>
  </w:num>
  <w:num w:numId="20" w16cid:durableId="2139449445">
    <w:abstractNumId w:val="53"/>
  </w:num>
  <w:num w:numId="21" w16cid:durableId="1013189111">
    <w:abstractNumId w:val="65"/>
  </w:num>
  <w:num w:numId="22" w16cid:durableId="1660956650">
    <w:abstractNumId w:val="66"/>
  </w:num>
  <w:num w:numId="23" w16cid:durableId="1421566132">
    <w:abstractNumId w:val="5"/>
  </w:num>
  <w:num w:numId="24" w16cid:durableId="1469932126">
    <w:abstractNumId w:val="58"/>
  </w:num>
  <w:num w:numId="25" w16cid:durableId="1473592585">
    <w:abstractNumId w:val="63"/>
  </w:num>
  <w:num w:numId="26" w16cid:durableId="881285303">
    <w:abstractNumId w:val="38"/>
  </w:num>
  <w:num w:numId="27" w16cid:durableId="1481262642">
    <w:abstractNumId w:val="21"/>
  </w:num>
  <w:num w:numId="28" w16cid:durableId="772172315">
    <w:abstractNumId w:val="59"/>
    <w:lvlOverride w:ilvl="0">
      <w:startOverride w:val="1"/>
    </w:lvlOverride>
  </w:num>
  <w:num w:numId="29" w16cid:durableId="1753504010">
    <w:abstractNumId w:val="42"/>
    <w:lvlOverride w:ilvl="0">
      <w:startOverride w:val="1"/>
    </w:lvlOverride>
  </w:num>
  <w:num w:numId="30" w16cid:durableId="1413088763">
    <w:abstractNumId w:val="24"/>
  </w:num>
  <w:num w:numId="31" w16cid:durableId="1297377187">
    <w:abstractNumId w:val="44"/>
  </w:num>
  <w:num w:numId="32" w16cid:durableId="1896744950">
    <w:abstractNumId w:val="41"/>
  </w:num>
  <w:num w:numId="33" w16cid:durableId="158426021">
    <w:abstractNumId w:val="50"/>
  </w:num>
  <w:num w:numId="34" w16cid:durableId="1727023429">
    <w:abstractNumId w:val="3"/>
  </w:num>
  <w:num w:numId="35" w16cid:durableId="929704788">
    <w:abstractNumId w:val="2"/>
  </w:num>
  <w:num w:numId="36" w16cid:durableId="527372713">
    <w:abstractNumId w:val="1"/>
  </w:num>
  <w:num w:numId="37" w16cid:durableId="250311665">
    <w:abstractNumId w:val="69"/>
  </w:num>
  <w:num w:numId="38" w16cid:durableId="1808350044">
    <w:abstractNumId w:val="70"/>
  </w:num>
  <w:num w:numId="39" w16cid:durableId="1821342916">
    <w:abstractNumId w:val="71"/>
  </w:num>
  <w:num w:numId="40" w16cid:durableId="799610572">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157890301">
    <w:abstractNumId w:val="49"/>
  </w:num>
  <w:num w:numId="42" w16cid:durableId="2047438510">
    <w:abstractNumId w:val="12"/>
  </w:num>
  <w:num w:numId="43" w16cid:durableId="382994979">
    <w:abstractNumId w:val="68"/>
  </w:num>
  <w:num w:numId="44" w16cid:durableId="117938735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400829768">
    <w:abstractNumId w:val="43"/>
  </w:num>
  <w:num w:numId="46" w16cid:durableId="66071724">
    <w:abstractNumId w:val="23"/>
  </w:num>
  <w:num w:numId="47" w16cid:durableId="402727841">
    <w:abstractNumId w:val="19"/>
  </w:num>
  <w:num w:numId="48" w16cid:durableId="614559678">
    <w:abstractNumId w:val="36"/>
  </w:num>
  <w:num w:numId="49" w16cid:durableId="2122413225">
    <w:abstractNumId w:val="26"/>
  </w:num>
  <w:num w:numId="50" w16cid:durableId="341326251">
    <w:abstractNumId w:val="20"/>
  </w:num>
  <w:num w:numId="51" w16cid:durableId="338965257">
    <w:abstractNumId w:val="35"/>
  </w:num>
  <w:num w:numId="52" w16cid:durableId="1323584852">
    <w:abstractNumId w:val="31"/>
  </w:num>
  <w:num w:numId="53" w16cid:durableId="1634673600">
    <w:abstractNumId w:val="46"/>
  </w:num>
  <w:num w:numId="54" w16cid:durableId="1446266003">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16cid:durableId="1088229559">
    <w:abstractNumId w:val="48"/>
  </w:num>
  <w:num w:numId="56" w16cid:durableId="375744310">
    <w:abstractNumId w:val="34"/>
  </w:num>
  <w:num w:numId="57" w16cid:durableId="1049763426">
    <w:abstractNumId w:val="16"/>
  </w:num>
  <w:num w:numId="58" w16cid:durableId="133841135">
    <w:abstractNumId w:val="25"/>
  </w:num>
  <w:num w:numId="59" w16cid:durableId="60758677">
    <w:abstractNumId w:val="8"/>
  </w:num>
  <w:num w:numId="60" w16cid:durableId="1742287001">
    <w:abstractNumId w:val="6"/>
  </w:num>
  <w:num w:numId="61" w16cid:durableId="451826809">
    <w:abstractNumId w:val="61"/>
  </w:num>
  <w:num w:numId="62" w16cid:durableId="1798792882">
    <w:abstractNumId w:val="47"/>
  </w:num>
  <w:num w:numId="63" w16cid:durableId="1410807266">
    <w:abstractNumId w:val="40"/>
    <w:lvlOverride w:ilvl="0">
      <w:startOverride w:val="3"/>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16cid:durableId="226183130">
    <w:abstractNumId w:val="9"/>
  </w:num>
  <w:num w:numId="65" w16cid:durableId="1682466700">
    <w:abstractNumId w:val="13"/>
  </w:num>
  <w:num w:numId="66" w16cid:durableId="1510830988">
    <w:abstractNumId w:val="51"/>
  </w:num>
  <w:num w:numId="67" w16cid:durableId="332605534">
    <w:abstractNumId w:val="29"/>
  </w:num>
  <w:num w:numId="68" w16cid:durableId="260841836">
    <w:abstractNumId w:val="55"/>
  </w:num>
  <w:num w:numId="69" w16cid:durableId="1761826209">
    <w:abstractNumId w:val="67"/>
  </w:num>
  <w:num w:numId="70" w16cid:durableId="329647235">
    <w:abstractNumId w:val="10"/>
  </w:num>
  <w:num w:numId="71" w16cid:durableId="1445929801">
    <w:abstractNumId w:val="28"/>
  </w:num>
  <w:num w:numId="72" w16cid:durableId="1158350739">
    <w:abstractNumId w:val="17"/>
  </w:num>
  <w:num w:numId="73" w16cid:durableId="1343584934">
    <w:abstractNumId w:val="0"/>
  </w:num>
  <w:num w:numId="74" w16cid:durableId="190069958">
    <w:abstractNumId w:val="39"/>
  </w:num>
  <w:num w:numId="75" w16cid:durableId="26686453">
    <w:abstractNumId w:val="18"/>
  </w:num>
  <w:numIdMacAtCleanup w:val="7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03069"/>
    <w:rsid w:val="0000335E"/>
    <w:rsid w:val="000064DB"/>
    <w:rsid w:val="00017F81"/>
    <w:rsid w:val="000243A8"/>
    <w:rsid w:val="00036752"/>
    <w:rsid w:val="00047CC3"/>
    <w:rsid w:val="00067329"/>
    <w:rsid w:val="00075B7A"/>
    <w:rsid w:val="000829AA"/>
    <w:rsid w:val="00094135"/>
    <w:rsid w:val="000A1ECC"/>
    <w:rsid w:val="000B0C56"/>
    <w:rsid w:val="000B41B0"/>
    <w:rsid w:val="000B451D"/>
    <w:rsid w:val="000B7D55"/>
    <w:rsid w:val="000D17D7"/>
    <w:rsid w:val="000E1FFA"/>
    <w:rsid w:val="000E5741"/>
    <w:rsid w:val="000F1932"/>
    <w:rsid w:val="00107C7B"/>
    <w:rsid w:val="001342FA"/>
    <w:rsid w:val="00143173"/>
    <w:rsid w:val="0015170D"/>
    <w:rsid w:val="00151DEF"/>
    <w:rsid w:val="001602DB"/>
    <w:rsid w:val="00167D82"/>
    <w:rsid w:val="001832B1"/>
    <w:rsid w:val="001839A0"/>
    <w:rsid w:val="001856F1"/>
    <w:rsid w:val="00186936"/>
    <w:rsid w:val="00192515"/>
    <w:rsid w:val="00197DA8"/>
    <w:rsid w:val="001A17A1"/>
    <w:rsid w:val="001B6115"/>
    <w:rsid w:val="001D6B54"/>
    <w:rsid w:val="001F2B1E"/>
    <w:rsid w:val="001F3262"/>
    <w:rsid w:val="001F3D32"/>
    <w:rsid w:val="0021168A"/>
    <w:rsid w:val="0021437E"/>
    <w:rsid w:val="00223862"/>
    <w:rsid w:val="00232115"/>
    <w:rsid w:val="00232674"/>
    <w:rsid w:val="0024020D"/>
    <w:rsid w:val="00264E3B"/>
    <w:rsid w:val="00276D5F"/>
    <w:rsid w:val="00287A1F"/>
    <w:rsid w:val="0029032E"/>
    <w:rsid w:val="002949D5"/>
    <w:rsid w:val="002A1036"/>
    <w:rsid w:val="002B139E"/>
    <w:rsid w:val="002B7715"/>
    <w:rsid w:val="002D0AD6"/>
    <w:rsid w:val="002D3204"/>
    <w:rsid w:val="002E1DD3"/>
    <w:rsid w:val="002E6FB3"/>
    <w:rsid w:val="002F6956"/>
    <w:rsid w:val="00325EF9"/>
    <w:rsid w:val="00340339"/>
    <w:rsid w:val="00343486"/>
    <w:rsid w:val="00343B15"/>
    <w:rsid w:val="0034736B"/>
    <w:rsid w:val="00352098"/>
    <w:rsid w:val="00380238"/>
    <w:rsid w:val="00385642"/>
    <w:rsid w:val="00386E9D"/>
    <w:rsid w:val="003A219D"/>
    <w:rsid w:val="003B16AD"/>
    <w:rsid w:val="003B3BCF"/>
    <w:rsid w:val="003E6656"/>
    <w:rsid w:val="003F30E4"/>
    <w:rsid w:val="00406087"/>
    <w:rsid w:val="00413E14"/>
    <w:rsid w:val="0043720F"/>
    <w:rsid w:val="00441FA9"/>
    <w:rsid w:val="004475A2"/>
    <w:rsid w:val="004502CC"/>
    <w:rsid w:val="00453A11"/>
    <w:rsid w:val="0045408D"/>
    <w:rsid w:val="00455990"/>
    <w:rsid w:val="00461EEE"/>
    <w:rsid w:val="004638B5"/>
    <w:rsid w:val="00484502"/>
    <w:rsid w:val="00484CA8"/>
    <w:rsid w:val="00492235"/>
    <w:rsid w:val="00496851"/>
    <w:rsid w:val="004A1A38"/>
    <w:rsid w:val="004A2358"/>
    <w:rsid w:val="004A613C"/>
    <w:rsid w:val="004A72F8"/>
    <w:rsid w:val="004B2FED"/>
    <w:rsid w:val="004B3173"/>
    <w:rsid w:val="004C4188"/>
    <w:rsid w:val="004F0825"/>
    <w:rsid w:val="004F2736"/>
    <w:rsid w:val="005009A3"/>
    <w:rsid w:val="00525078"/>
    <w:rsid w:val="00525A64"/>
    <w:rsid w:val="005353DD"/>
    <w:rsid w:val="00535D33"/>
    <w:rsid w:val="00537CDE"/>
    <w:rsid w:val="00540EE6"/>
    <w:rsid w:val="00550B6C"/>
    <w:rsid w:val="0056085E"/>
    <w:rsid w:val="00573171"/>
    <w:rsid w:val="005C1914"/>
    <w:rsid w:val="005E2A39"/>
    <w:rsid w:val="005E3FE4"/>
    <w:rsid w:val="005E6C26"/>
    <w:rsid w:val="00610B48"/>
    <w:rsid w:val="00610D0D"/>
    <w:rsid w:val="006176B4"/>
    <w:rsid w:val="00627FC8"/>
    <w:rsid w:val="00637EBF"/>
    <w:rsid w:val="00643592"/>
    <w:rsid w:val="006474C0"/>
    <w:rsid w:val="00656890"/>
    <w:rsid w:val="00660B13"/>
    <w:rsid w:val="00662B10"/>
    <w:rsid w:val="0067426B"/>
    <w:rsid w:val="006B2E11"/>
    <w:rsid w:val="006B34DC"/>
    <w:rsid w:val="006C63DE"/>
    <w:rsid w:val="006D1216"/>
    <w:rsid w:val="006D22D2"/>
    <w:rsid w:val="006E3EF2"/>
    <w:rsid w:val="006E556B"/>
    <w:rsid w:val="006E7393"/>
    <w:rsid w:val="00703069"/>
    <w:rsid w:val="007054C5"/>
    <w:rsid w:val="00705E96"/>
    <w:rsid w:val="0071665A"/>
    <w:rsid w:val="00724AE5"/>
    <w:rsid w:val="00731C84"/>
    <w:rsid w:val="00740E2E"/>
    <w:rsid w:val="007416DE"/>
    <w:rsid w:val="00745C26"/>
    <w:rsid w:val="007509C2"/>
    <w:rsid w:val="00751B97"/>
    <w:rsid w:val="00757B3E"/>
    <w:rsid w:val="00765C9A"/>
    <w:rsid w:val="007674CA"/>
    <w:rsid w:val="007B5292"/>
    <w:rsid w:val="00825617"/>
    <w:rsid w:val="00835017"/>
    <w:rsid w:val="0084618F"/>
    <w:rsid w:val="00846B7C"/>
    <w:rsid w:val="00847F08"/>
    <w:rsid w:val="00851E59"/>
    <w:rsid w:val="00856AAA"/>
    <w:rsid w:val="00860A55"/>
    <w:rsid w:val="0086439C"/>
    <w:rsid w:val="00866FB4"/>
    <w:rsid w:val="00880E24"/>
    <w:rsid w:val="008826F5"/>
    <w:rsid w:val="00892319"/>
    <w:rsid w:val="00896A2F"/>
    <w:rsid w:val="008B27CE"/>
    <w:rsid w:val="008B3A46"/>
    <w:rsid w:val="008C1B46"/>
    <w:rsid w:val="008D32B4"/>
    <w:rsid w:val="008D44EC"/>
    <w:rsid w:val="008D49F7"/>
    <w:rsid w:val="008D6B78"/>
    <w:rsid w:val="008D798C"/>
    <w:rsid w:val="008E6F80"/>
    <w:rsid w:val="008F674B"/>
    <w:rsid w:val="008F79DF"/>
    <w:rsid w:val="00902F71"/>
    <w:rsid w:val="00903017"/>
    <w:rsid w:val="00907D09"/>
    <w:rsid w:val="00914372"/>
    <w:rsid w:val="00923736"/>
    <w:rsid w:val="00931355"/>
    <w:rsid w:val="00942837"/>
    <w:rsid w:val="00967D3B"/>
    <w:rsid w:val="009805BC"/>
    <w:rsid w:val="00983694"/>
    <w:rsid w:val="0098523D"/>
    <w:rsid w:val="009855BA"/>
    <w:rsid w:val="009906A5"/>
    <w:rsid w:val="009A35FE"/>
    <w:rsid w:val="009B4ED4"/>
    <w:rsid w:val="009D1486"/>
    <w:rsid w:val="009D3E30"/>
    <w:rsid w:val="009D72E7"/>
    <w:rsid w:val="009E3476"/>
    <w:rsid w:val="009E6615"/>
    <w:rsid w:val="009E7E3D"/>
    <w:rsid w:val="009F71CA"/>
    <w:rsid w:val="009F7298"/>
    <w:rsid w:val="00A22AF6"/>
    <w:rsid w:val="00A2537B"/>
    <w:rsid w:val="00A2694E"/>
    <w:rsid w:val="00A3051E"/>
    <w:rsid w:val="00A329DD"/>
    <w:rsid w:val="00A33832"/>
    <w:rsid w:val="00A36C41"/>
    <w:rsid w:val="00A37E11"/>
    <w:rsid w:val="00A420F7"/>
    <w:rsid w:val="00A53D0F"/>
    <w:rsid w:val="00A55480"/>
    <w:rsid w:val="00A678B4"/>
    <w:rsid w:val="00A75106"/>
    <w:rsid w:val="00A81284"/>
    <w:rsid w:val="00A851AA"/>
    <w:rsid w:val="00A96766"/>
    <w:rsid w:val="00AA2495"/>
    <w:rsid w:val="00AD62F8"/>
    <w:rsid w:val="00AD676E"/>
    <w:rsid w:val="00AE107E"/>
    <w:rsid w:val="00AE3061"/>
    <w:rsid w:val="00AE32EE"/>
    <w:rsid w:val="00AF0CF8"/>
    <w:rsid w:val="00AF52A7"/>
    <w:rsid w:val="00B1226E"/>
    <w:rsid w:val="00B27CC6"/>
    <w:rsid w:val="00B31FE6"/>
    <w:rsid w:val="00B32A30"/>
    <w:rsid w:val="00B33460"/>
    <w:rsid w:val="00B351F2"/>
    <w:rsid w:val="00B37CB8"/>
    <w:rsid w:val="00B433EE"/>
    <w:rsid w:val="00B4472D"/>
    <w:rsid w:val="00B46E54"/>
    <w:rsid w:val="00B524AF"/>
    <w:rsid w:val="00B6221F"/>
    <w:rsid w:val="00B66A91"/>
    <w:rsid w:val="00B91C3C"/>
    <w:rsid w:val="00BC76A5"/>
    <w:rsid w:val="00BC77FE"/>
    <w:rsid w:val="00BD60D3"/>
    <w:rsid w:val="00BD6C35"/>
    <w:rsid w:val="00BE036B"/>
    <w:rsid w:val="00BE3B3E"/>
    <w:rsid w:val="00BE798A"/>
    <w:rsid w:val="00BF229D"/>
    <w:rsid w:val="00BF677B"/>
    <w:rsid w:val="00C02EAE"/>
    <w:rsid w:val="00C105E7"/>
    <w:rsid w:val="00C23EDD"/>
    <w:rsid w:val="00C26959"/>
    <w:rsid w:val="00C31FE0"/>
    <w:rsid w:val="00C357B4"/>
    <w:rsid w:val="00C43E70"/>
    <w:rsid w:val="00C549DE"/>
    <w:rsid w:val="00C70BAE"/>
    <w:rsid w:val="00C77724"/>
    <w:rsid w:val="00C83CB7"/>
    <w:rsid w:val="00C9303F"/>
    <w:rsid w:val="00CA0803"/>
    <w:rsid w:val="00CB786A"/>
    <w:rsid w:val="00CD1588"/>
    <w:rsid w:val="00CE6F4C"/>
    <w:rsid w:val="00D101B8"/>
    <w:rsid w:val="00D16056"/>
    <w:rsid w:val="00D30196"/>
    <w:rsid w:val="00D45BC1"/>
    <w:rsid w:val="00D66880"/>
    <w:rsid w:val="00D67FDD"/>
    <w:rsid w:val="00D724A8"/>
    <w:rsid w:val="00D734B3"/>
    <w:rsid w:val="00D73593"/>
    <w:rsid w:val="00D90135"/>
    <w:rsid w:val="00D930BB"/>
    <w:rsid w:val="00D95F47"/>
    <w:rsid w:val="00DA6BF0"/>
    <w:rsid w:val="00DB07B3"/>
    <w:rsid w:val="00DB64A7"/>
    <w:rsid w:val="00DC6E3D"/>
    <w:rsid w:val="00DF451C"/>
    <w:rsid w:val="00E13297"/>
    <w:rsid w:val="00E14623"/>
    <w:rsid w:val="00E16C81"/>
    <w:rsid w:val="00E37DE6"/>
    <w:rsid w:val="00E410B3"/>
    <w:rsid w:val="00E6315E"/>
    <w:rsid w:val="00E647E4"/>
    <w:rsid w:val="00E75ED5"/>
    <w:rsid w:val="00E83B98"/>
    <w:rsid w:val="00EA27C9"/>
    <w:rsid w:val="00EA29CB"/>
    <w:rsid w:val="00EA3655"/>
    <w:rsid w:val="00EA60D3"/>
    <w:rsid w:val="00EB437F"/>
    <w:rsid w:val="00EB4C96"/>
    <w:rsid w:val="00EB5BF0"/>
    <w:rsid w:val="00EB6B16"/>
    <w:rsid w:val="00EB79FC"/>
    <w:rsid w:val="00EC0155"/>
    <w:rsid w:val="00EC29D3"/>
    <w:rsid w:val="00EC57F0"/>
    <w:rsid w:val="00ED0FFC"/>
    <w:rsid w:val="00EE6368"/>
    <w:rsid w:val="00EE6B5D"/>
    <w:rsid w:val="00EF5838"/>
    <w:rsid w:val="00F01602"/>
    <w:rsid w:val="00F05D26"/>
    <w:rsid w:val="00F23EA5"/>
    <w:rsid w:val="00F2617A"/>
    <w:rsid w:val="00F27685"/>
    <w:rsid w:val="00F33C0B"/>
    <w:rsid w:val="00F43B63"/>
    <w:rsid w:val="00F45609"/>
    <w:rsid w:val="00F5766B"/>
    <w:rsid w:val="00F648F0"/>
    <w:rsid w:val="00F74A3C"/>
    <w:rsid w:val="00F9741A"/>
    <w:rsid w:val="00FA7A9E"/>
    <w:rsid w:val="00FD3AF7"/>
    <w:rsid w:val="00FE0D9B"/>
    <w:rsid w:val="00FE2009"/>
    <w:rsid w:val="00FE4F19"/>
    <w:rsid w:val="00FF30BD"/>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04B1F3"/>
  <w15:docId w15:val="{4872F497-D6D1-4FBA-8E1D-FC7E36EB8D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nhideWhenUsed="1" w:qFormat="1"/>
    <w:lsdException w:name="heading 4" w:semiHidden="1" w:uiPriority="0" w:unhideWhenUsed="1" w:qFormat="1"/>
    <w:lsdException w:name="heading 5" w:semiHidden="1" w:uiPriority="0"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qFormat="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iPriority="0"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0"/>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703069"/>
    <w:pPr>
      <w:spacing w:after="0" w:line="240" w:lineRule="auto"/>
    </w:pPr>
    <w:rPr>
      <w:rFonts w:ascii="Times New Roman" w:eastAsia="Times New Roman" w:hAnsi="Times New Roman" w:cs="Times New Roman"/>
      <w:sz w:val="20"/>
      <w:szCs w:val="20"/>
      <w:lang w:eastAsia="pl-PL"/>
    </w:rPr>
  </w:style>
  <w:style w:type="paragraph" w:styleId="Nagwek1">
    <w:name w:val="heading 1"/>
    <w:aliases w:val="Title 1,NAGŁÓWEK 1,title1,Title 1 Znak"/>
    <w:basedOn w:val="Normalny"/>
    <w:next w:val="Normalny"/>
    <w:link w:val="Nagwek1Znak"/>
    <w:qFormat/>
    <w:rsid w:val="00703069"/>
    <w:pPr>
      <w:keepNext/>
      <w:pageBreakBefore/>
      <w:tabs>
        <w:tab w:val="num" w:pos="432"/>
      </w:tabs>
      <w:spacing w:before="120" w:after="240" w:line="360" w:lineRule="auto"/>
      <w:ind w:left="432" w:hanging="432"/>
      <w:outlineLvl w:val="0"/>
    </w:pPr>
    <w:rPr>
      <w:rFonts w:ascii="Arial" w:hAnsi="Arial"/>
      <w:b/>
      <w:caps/>
      <w:kern w:val="28"/>
      <w:sz w:val="24"/>
      <w:u w:val="single"/>
    </w:rPr>
  </w:style>
  <w:style w:type="paragraph" w:styleId="Nagwek2">
    <w:name w:val="heading 2"/>
    <w:basedOn w:val="Normalny"/>
    <w:next w:val="Normalny"/>
    <w:link w:val="Nagwek2Znak"/>
    <w:qFormat/>
    <w:rsid w:val="00703069"/>
    <w:pPr>
      <w:keepNext/>
      <w:jc w:val="both"/>
      <w:outlineLvl w:val="1"/>
    </w:pPr>
    <w:rPr>
      <w:rFonts w:ascii="Arial" w:hAnsi="Arial"/>
      <w:b/>
      <w:sz w:val="22"/>
    </w:rPr>
  </w:style>
  <w:style w:type="paragraph" w:styleId="Nagwek3">
    <w:name w:val="heading 3"/>
    <w:basedOn w:val="Normalny"/>
    <w:next w:val="Normalny"/>
    <w:link w:val="Nagwek3Znak"/>
    <w:uiPriority w:val="99"/>
    <w:unhideWhenUsed/>
    <w:qFormat/>
    <w:rsid w:val="00703069"/>
    <w:pPr>
      <w:keepNext/>
      <w:keepLines/>
      <w:spacing w:before="200"/>
      <w:outlineLvl w:val="2"/>
    </w:pPr>
    <w:rPr>
      <w:rFonts w:asciiTheme="majorHAnsi" w:eastAsiaTheme="majorEastAsia" w:hAnsiTheme="majorHAnsi" w:cstheme="majorBidi"/>
      <w:b/>
      <w:bCs/>
      <w:color w:val="4F81BD" w:themeColor="accent1"/>
    </w:rPr>
  </w:style>
  <w:style w:type="paragraph" w:styleId="Nagwek4">
    <w:name w:val="heading 4"/>
    <w:basedOn w:val="Normalny"/>
    <w:next w:val="Normalny"/>
    <w:link w:val="Nagwek4Znak"/>
    <w:unhideWhenUsed/>
    <w:qFormat/>
    <w:rsid w:val="00703069"/>
    <w:pPr>
      <w:keepNext/>
      <w:keepLines/>
      <w:spacing w:before="200"/>
      <w:outlineLvl w:val="3"/>
    </w:pPr>
    <w:rPr>
      <w:rFonts w:asciiTheme="majorHAnsi" w:eastAsiaTheme="majorEastAsia" w:hAnsiTheme="majorHAnsi" w:cstheme="majorBidi"/>
      <w:b/>
      <w:bCs/>
      <w:i/>
      <w:iCs/>
      <w:color w:val="4F81BD" w:themeColor="accent1"/>
    </w:rPr>
  </w:style>
  <w:style w:type="paragraph" w:styleId="Nagwek5">
    <w:name w:val="heading 5"/>
    <w:basedOn w:val="Normalny"/>
    <w:next w:val="Normalny"/>
    <w:link w:val="Nagwek5Znak"/>
    <w:qFormat/>
    <w:rsid w:val="00703069"/>
    <w:pPr>
      <w:keepNext/>
      <w:tabs>
        <w:tab w:val="num" w:pos="1859"/>
      </w:tabs>
      <w:spacing w:before="160" w:after="120"/>
      <w:ind w:left="1859" w:hanging="1008"/>
      <w:outlineLvl w:val="4"/>
    </w:pPr>
    <w:rPr>
      <w:rFonts w:ascii="Arial" w:hAnsi="Arial"/>
      <w:lang w:eastAsia="ar-SA"/>
    </w:rPr>
  </w:style>
  <w:style w:type="paragraph" w:styleId="Nagwek6">
    <w:name w:val="heading 6"/>
    <w:aliases w:val="Nagłówek 6 Tabela"/>
    <w:basedOn w:val="Normalny"/>
    <w:next w:val="Normalny"/>
    <w:link w:val="Nagwek6Znak"/>
    <w:uiPriority w:val="99"/>
    <w:qFormat/>
    <w:rsid w:val="00703069"/>
    <w:pPr>
      <w:tabs>
        <w:tab w:val="num" w:pos="1152"/>
      </w:tabs>
      <w:spacing w:before="240" w:after="60"/>
      <w:ind w:left="1152" w:hanging="1152"/>
      <w:outlineLvl w:val="5"/>
    </w:pPr>
    <w:rPr>
      <w:rFonts w:ascii="Arial" w:hAnsi="Arial"/>
      <w:i/>
      <w:sz w:val="22"/>
      <w:szCs w:val="24"/>
      <w:lang w:eastAsia="ar-SA"/>
    </w:rPr>
  </w:style>
  <w:style w:type="paragraph" w:styleId="Nagwek7">
    <w:name w:val="heading 7"/>
    <w:basedOn w:val="Normalny"/>
    <w:next w:val="Normalny"/>
    <w:link w:val="Nagwek7Znak"/>
    <w:uiPriority w:val="99"/>
    <w:qFormat/>
    <w:rsid w:val="00703069"/>
    <w:pPr>
      <w:tabs>
        <w:tab w:val="num" w:pos="1296"/>
      </w:tabs>
      <w:spacing w:before="240" w:after="60"/>
      <w:ind w:left="1296" w:hanging="1296"/>
      <w:outlineLvl w:val="6"/>
    </w:pPr>
    <w:rPr>
      <w:sz w:val="24"/>
    </w:rPr>
  </w:style>
  <w:style w:type="paragraph" w:styleId="Nagwek8">
    <w:name w:val="heading 8"/>
    <w:basedOn w:val="Normalny"/>
    <w:next w:val="Normalny"/>
    <w:link w:val="Nagwek8Znak"/>
    <w:uiPriority w:val="99"/>
    <w:qFormat/>
    <w:rsid w:val="00703069"/>
    <w:pPr>
      <w:tabs>
        <w:tab w:val="num" w:pos="1440"/>
      </w:tabs>
      <w:spacing w:before="240" w:after="60"/>
      <w:ind w:left="1440" w:hanging="1440"/>
      <w:outlineLvl w:val="7"/>
    </w:pPr>
    <w:rPr>
      <w:i/>
      <w:sz w:val="24"/>
    </w:rPr>
  </w:style>
  <w:style w:type="paragraph" w:styleId="Nagwek9">
    <w:name w:val="heading 9"/>
    <w:basedOn w:val="Normalny"/>
    <w:next w:val="Normalny"/>
    <w:link w:val="Nagwek9Znak"/>
    <w:uiPriority w:val="99"/>
    <w:qFormat/>
    <w:rsid w:val="00703069"/>
    <w:pPr>
      <w:tabs>
        <w:tab w:val="num" w:pos="1584"/>
      </w:tabs>
      <w:spacing w:before="240" w:after="60"/>
      <w:ind w:left="1584" w:hanging="1584"/>
      <w:outlineLvl w:val="8"/>
    </w:pPr>
    <w:rPr>
      <w:i/>
      <w:sz w:val="1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aliases w:val="Title 1 Znak1,NAGŁÓWEK 1 Znak,title1 Znak,Title 1 Znak Znak"/>
    <w:basedOn w:val="Domylnaczcionkaakapitu"/>
    <w:link w:val="Nagwek1"/>
    <w:rsid w:val="00703069"/>
    <w:rPr>
      <w:rFonts w:ascii="Arial" w:eastAsia="Times New Roman" w:hAnsi="Arial" w:cs="Times New Roman"/>
      <w:b/>
      <w:caps/>
      <w:kern w:val="28"/>
      <w:sz w:val="24"/>
      <w:szCs w:val="20"/>
      <w:u w:val="single"/>
      <w:lang w:eastAsia="pl-PL"/>
    </w:rPr>
  </w:style>
  <w:style w:type="character" w:customStyle="1" w:styleId="Nagwek2Znak">
    <w:name w:val="Nagłówek 2 Znak"/>
    <w:basedOn w:val="Domylnaczcionkaakapitu"/>
    <w:link w:val="Nagwek2"/>
    <w:rsid w:val="00703069"/>
    <w:rPr>
      <w:rFonts w:ascii="Arial" w:eastAsia="Times New Roman" w:hAnsi="Arial" w:cs="Times New Roman"/>
      <w:b/>
      <w:szCs w:val="20"/>
      <w:lang w:eastAsia="pl-PL"/>
    </w:rPr>
  </w:style>
  <w:style w:type="character" w:customStyle="1" w:styleId="Nagwek3Znak">
    <w:name w:val="Nagłówek 3 Znak"/>
    <w:basedOn w:val="Domylnaczcionkaakapitu"/>
    <w:link w:val="Nagwek3"/>
    <w:uiPriority w:val="99"/>
    <w:rsid w:val="00703069"/>
    <w:rPr>
      <w:rFonts w:asciiTheme="majorHAnsi" w:eastAsiaTheme="majorEastAsia" w:hAnsiTheme="majorHAnsi" w:cstheme="majorBidi"/>
      <w:b/>
      <w:bCs/>
      <w:color w:val="4F81BD" w:themeColor="accent1"/>
      <w:sz w:val="20"/>
      <w:szCs w:val="20"/>
      <w:lang w:eastAsia="pl-PL"/>
    </w:rPr>
  </w:style>
  <w:style w:type="character" w:customStyle="1" w:styleId="Nagwek4Znak">
    <w:name w:val="Nagłówek 4 Znak"/>
    <w:basedOn w:val="Domylnaczcionkaakapitu"/>
    <w:link w:val="Nagwek4"/>
    <w:rsid w:val="00703069"/>
    <w:rPr>
      <w:rFonts w:asciiTheme="majorHAnsi" w:eastAsiaTheme="majorEastAsia" w:hAnsiTheme="majorHAnsi" w:cstheme="majorBidi"/>
      <w:b/>
      <w:bCs/>
      <w:i/>
      <w:iCs/>
      <w:color w:val="4F81BD" w:themeColor="accent1"/>
      <w:sz w:val="20"/>
      <w:szCs w:val="20"/>
      <w:lang w:eastAsia="pl-PL"/>
    </w:rPr>
  </w:style>
  <w:style w:type="character" w:customStyle="1" w:styleId="Nagwek5Znak">
    <w:name w:val="Nagłówek 5 Znak"/>
    <w:basedOn w:val="Domylnaczcionkaakapitu"/>
    <w:link w:val="Nagwek5"/>
    <w:rsid w:val="00703069"/>
    <w:rPr>
      <w:rFonts w:ascii="Arial" w:eastAsia="Times New Roman" w:hAnsi="Arial" w:cs="Times New Roman"/>
      <w:sz w:val="20"/>
      <w:szCs w:val="20"/>
      <w:lang w:eastAsia="ar-SA"/>
    </w:rPr>
  </w:style>
  <w:style w:type="character" w:customStyle="1" w:styleId="Nagwek6Znak">
    <w:name w:val="Nagłówek 6 Znak"/>
    <w:aliases w:val="Nagłówek 6 Tabela Znak"/>
    <w:basedOn w:val="Domylnaczcionkaakapitu"/>
    <w:link w:val="Nagwek6"/>
    <w:uiPriority w:val="99"/>
    <w:rsid w:val="00703069"/>
    <w:rPr>
      <w:rFonts w:ascii="Arial" w:eastAsia="Times New Roman" w:hAnsi="Arial" w:cs="Times New Roman"/>
      <w:i/>
      <w:szCs w:val="24"/>
      <w:lang w:eastAsia="ar-SA"/>
    </w:rPr>
  </w:style>
  <w:style w:type="character" w:customStyle="1" w:styleId="Nagwek7Znak">
    <w:name w:val="Nagłówek 7 Znak"/>
    <w:basedOn w:val="Domylnaczcionkaakapitu"/>
    <w:link w:val="Nagwek7"/>
    <w:uiPriority w:val="99"/>
    <w:rsid w:val="00703069"/>
    <w:rPr>
      <w:rFonts w:ascii="Times New Roman" w:eastAsia="Times New Roman" w:hAnsi="Times New Roman" w:cs="Times New Roman"/>
      <w:sz w:val="24"/>
      <w:szCs w:val="20"/>
      <w:lang w:eastAsia="pl-PL"/>
    </w:rPr>
  </w:style>
  <w:style w:type="character" w:customStyle="1" w:styleId="Nagwek8Znak">
    <w:name w:val="Nagłówek 8 Znak"/>
    <w:basedOn w:val="Domylnaczcionkaakapitu"/>
    <w:link w:val="Nagwek8"/>
    <w:uiPriority w:val="99"/>
    <w:rsid w:val="00703069"/>
    <w:rPr>
      <w:rFonts w:ascii="Times New Roman" w:eastAsia="Times New Roman" w:hAnsi="Times New Roman" w:cs="Times New Roman"/>
      <w:i/>
      <w:sz w:val="24"/>
      <w:szCs w:val="20"/>
      <w:lang w:eastAsia="pl-PL"/>
    </w:rPr>
  </w:style>
  <w:style w:type="character" w:customStyle="1" w:styleId="Nagwek9Znak">
    <w:name w:val="Nagłówek 9 Znak"/>
    <w:basedOn w:val="Domylnaczcionkaakapitu"/>
    <w:link w:val="Nagwek9"/>
    <w:uiPriority w:val="99"/>
    <w:rsid w:val="00703069"/>
    <w:rPr>
      <w:rFonts w:ascii="Times New Roman" w:eastAsia="Times New Roman" w:hAnsi="Times New Roman" w:cs="Times New Roman"/>
      <w:i/>
      <w:sz w:val="18"/>
      <w:szCs w:val="20"/>
      <w:lang w:eastAsia="pl-PL"/>
    </w:rPr>
  </w:style>
  <w:style w:type="paragraph" w:styleId="Stopka">
    <w:name w:val="footer"/>
    <w:basedOn w:val="Normalny"/>
    <w:link w:val="StopkaZnak"/>
    <w:uiPriority w:val="99"/>
    <w:rsid w:val="00703069"/>
    <w:pPr>
      <w:tabs>
        <w:tab w:val="center" w:pos="4536"/>
        <w:tab w:val="right" w:pos="9072"/>
      </w:tabs>
    </w:pPr>
  </w:style>
  <w:style w:type="character" w:customStyle="1" w:styleId="StopkaZnak">
    <w:name w:val="Stopka Znak"/>
    <w:basedOn w:val="Domylnaczcionkaakapitu"/>
    <w:link w:val="Stopka"/>
    <w:uiPriority w:val="99"/>
    <w:rsid w:val="00703069"/>
    <w:rPr>
      <w:rFonts w:ascii="Times New Roman" w:eastAsia="Times New Roman" w:hAnsi="Times New Roman" w:cs="Times New Roman"/>
      <w:sz w:val="20"/>
      <w:szCs w:val="20"/>
      <w:lang w:eastAsia="pl-PL"/>
    </w:rPr>
  </w:style>
  <w:style w:type="character" w:styleId="Numerstrony">
    <w:name w:val="page number"/>
    <w:basedOn w:val="Domylnaczcionkaakapitu"/>
    <w:rsid w:val="00703069"/>
  </w:style>
  <w:style w:type="paragraph" w:styleId="Nagwek">
    <w:name w:val="header"/>
    <w:basedOn w:val="Normalny"/>
    <w:link w:val="NagwekZnak"/>
    <w:rsid w:val="00703069"/>
    <w:pPr>
      <w:tabs>
        <w:tab w:val="center" w:pos="4536"/>
        <w:tab w:val="right" w:pos="9072"/>
      </w:tabs>
    </w:pPr>
  </w:style>
  <w:style w:type="character" w:customStyle="1" w:styleId="NagwekZnak">
    <w:name w:val="Nagłówek Znak"/>
    <w:basedOn w:val="Domylnaczcionkaakapitu"/>
    <w:link w:val="Nagwek"/>
    <w:rsid w:val="00703069"/>
    <w:rPr>
      <w:rFonts w:ascii="Times New Roman" w:eastAsia="Times New Roman" w:hAnsi="Times New Roman" w:cs="Times New Roman"/>
      <w:sz w:val="20"/>
      <w:szCs w:val="20"/>
      <w:lang w:eastAsia="pl-PL"/>
    </w:rPr>
  </w:style>
  <w:style w:type="paragraph" w:styleId="Tekstpodstawowy">
    <w:name w:val="Body Text"/>
    <w:aliases w:val=" Znak,Znak,Tekst podstawow.(F2),(F2)"/>
    <w:basedOn w:val="Normalny"/>
    <w:link w:val="TekstpodstawowyZnak"/>
    <w:rsid w:val="00703069"/>
    <w:pPr>
      <w:jc w:val="both"/>
    </w:pPr>
    <w:rPr>
      <w:sz w:val="24"/>
    </w:rPr>
  </w:style>
  <w:style w:type="character" w:customStyle="1" w:styleId="TekstpodstawowyZnak">
    <w:name w:val="Tekst podstawowy Znak"/>
    <w:aliases w:val=" Znak Znak,Znak Znak1,Tekst podstawow.(F2) Znak,(F2) Znak"/>
    <w:basedOn w:val="Domylnaczcionkaakapitu"/>
    <w:link w:val="Tekstpodstawowy"/>
    <w:qFormat/>
    <w:rsid w:val="00703069"/>
    <w:rPr>
      <w:rFonts w:ascii="Times New Roman" w:eastAsia="Times New Roman" w:hAnsi="Times New Roman" w:cs="Times New Roman"/>
      <w:sz w:val="24"/>
      <w:szCs w:val="20"/>
      <w:lang w:eastAsia="pl-PL"/>
    </w:rPr>
  </w:style>
  <w:style w:type="paragraph" w:styleId="Tekstpodstawowy2">
    <w:name w:val="Body Text 2"/>
    <w:basedOn w:val="Normalny"/>
    <w:link w:val="Tekstpodstawowy2Znak"/>
    <w:rsid w:val="00703069"/>
    <w:rPr>
      <w:sz w:val="24"/>
    </w:rPr>
  </w:style>
  <w:style w:type="character" w:customStyle="1" w:styleId="Tekstpodstawowy2Znak">
    <w:name w:val="Tekst podstawowy 2 Znak"/>
    <w:basedOn w:val="Domylnaczcionkaakapitu"/>
    <w:link w:val="Tekstpodstawowy2"/>
    <w:rsid w:val="00703069"/>
    <w:rPr>
      <w:rFonts w:ascii="Times New Roman" w:eastAsia="Times New Roman" w:hAnsi="Times New Roman" w:cs="Times New Roman"/>
      <w:sz w:val="24"/>
      <w:szCs w:val="20"/>
      <w:lang w:eastAsia="pl-PL"/>
    </w:rPr>
  </w:style>
  <w:style w:type="character" w:styleId="Hipercze">
    <w:name w:val="Hyperlink"/>
    <w:qFormat/>
    <w:rsid w:val="00703069"/>
    <w:rPr>
      <w:color w:val="0000FF"/>
      <w:u w:val="single"/>
    </w:rPr>
  </w:style>
  <w:style w:type="table" w:styleId="Tabela-Siatka">
    <w:name w:val="Table Grid"/>
    <w:basedOn w:val="Standardowy"/>
    <w:uiPriority w:val="59"/>
    <w:rsid w:val="00703069"/>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yt">
    <w:name w:val="tyt"/>
    <w:basedOn w:val="Normalny"/>
    <w:rsid w:val="00703069"/>
    <w:pPr>
      <w:keepNext/>
      <w:suppressAutoHyphens/>
      <w:spacing w:before="60" w:after="60"/>
      <w:jc w:val="center"/>
    </w:pPr>
    <w:rPr>
      <w:b/>
      <w:sz w:val="24"/>
      <w:lang w:eastAsia="ar-SA"/>
    </w:rPr>
  </w:style>
  <w:style w:type="paragraph" w:styleId="Akapitzlist">
    <w:name w:val="List Paragraph"/>
    <w:aliases w:val="normalny tekst,L1,List Paragraph,Akapit z listą5,Numerowanie,Akapit z listą BS,CW_Lista,wypunktowanie,sw tekst,T_SZ_List Paragraph,Kolorowa lista — akcent 11,Bullet Number,Body MS Bullet,lp1,List Paragraph1,List Paragraph2,Obiekt"/>
    <w:basedOn w:val="Normalny"/>
    <w:link w:val="AkapitzlistZnak"/>
    <w:uiPriority w:val="34"/>
    <w:qFormat/>
    <w:rsid w:val="00703069"/>
    <w:pPr>
      <w:ind w:left="708"/>
    </w:pPr>
  </w:style>
  <w:style w:type="character" w:customStyle="1" w:styleId="ZnakZnak">
    <w:name w:val="Znak Znak"/>
    <w:locked/>
    <w:rsid w:val="00703069"/>
    <w:rPr>
      <w:sz w:val="24"/>
      <w:lang w:val="pl-PL" w:eastAsia="pl-PL" w:bidi="ar-SA"/>
    </w:rPr>
  </w:style>
  <w:style w:type="character" w:customStyle="1" w:styleId="TekstpodstawowyZnak1">
    <w:name w:val="Tekst podstawowy Znak1"/>
    <w:aliases w:val=" Znak Znak1,Tekst podstawow.(F2) Znak1,(F2) Znak1"/>
    <w:locked/>
    <w:rsid w:val="00703069"/>
    <w:rPr>
      <w:sz w:val="24"/>
    </w:rPr>
  </w:style>
  <w:style w:type="paragraph" w:styleId="Tekstpodstawowywcity2">
    <w:name w:val="Body Text Indent 2"/>
    <w:basedOn w:val="Normalny"/>
    <w:link w:val="Tekstpodstawowywcity2Znak"/>
    <w:rsid w:val="00703069"/>
    <w:pPr>
      <w:spacing w:after="120" w:line="480" w:lineRule="auto"/>
      <w:ind w:left="283"/>
    </w:pPr>
  </w:style>
  <w:style w:type="character" w:customStyle="1" w:styleId="Tekstpodstawowywcity2Znak">
    <w:name w:val="Tekst podstawowy wcięty 2 Znak"/>
    <w:basedOn w:val="Domylnaczcionkaakapitu"/>
    <w:link w:val="Tekstpodstawowywcity2"/>
    <w:rsid w:val="00703069"/>
    <w:rPr>
      <w:rFonts w:ascii="Times New Roman" w:eastAsia="Times New Roman" w:hAnsi="Times New Roman" w:cs="Times New Roman"/>
      <w:sz w:val="20"/>
      <w:szCs w:val="20"/>
      <w:lang w:eastAsia="pl-PL"/>
    </w:rPr>
  </w:style>
  <w:style w:type="paragraph" w:customStyle="1" w:styleId="Default">
    <w:name w:val="Default"/>
    <w:rsid w:val="00703069"/>
    <w:pPr>
      <w:autoSpaceDE w:val="0"/>
      <w:autoSpaceDN w:val="0"/>
      <w:adjustRightInd w:val="0"/>
      <w:spacing w:after="0" w:line="240" w:lineRule="auto"/>
    </w:pPr>
    <w:rPr>
      <w:rFonts w:ascii="Arial" w:eastAsia="Times New Roman" w:hAnsi="Arial" w:cs="Arial"/>
      <w:color w:val="000000"/>
      <w:sz w:val="24"/>
      <w:szCs w:val="24"/>
      <w:lang w:eastAsia="pl-PL"/>
    </w:rPr>
  </w:style>
  <w:style w:type="paragraph" w:customStyle="1" w:styleId="Akapitzlist1">
    <w:name w:val="Akapit z listą1"/>
    <w:basedOn w:val="Normalny"/>
    <w:rsid w:val="00703069"/>
    <w:pPr>
      <w:ind w:left="720"/>
      <w:contextualSpacing/>
    </w:pPr>
    <w:rPr>
      <w:rFonts w:eastAsia="Calibri"/>
    </w:rPr>
  </w:style>
  <w:style w:type="paragraph" w:styleId="Zwykytekst">
    <w:name w:val="Plain Text"/>
    <w:basedOn w:val="Normalny"/>
    <w:link w:val="ZwykytekstZnak"/>
    <w:uiPriority w:val="99"/>
    <w:qFormat/>
    <w:rsid w:val="00703069"/>
    <w:rPr>
      <w:rFonts w:ascii="Courier New" w:hAnsi="Courier New" w:cs="Courier New"/>
    </w:rPr>
  </w:style>
  <w:style w:type="character" w:customStyle="1" w:styleId="ZwykytekstZnak">
    <w:name w:val="Zwykły tekst Znak"/>
    <w:basedOn w:val="Domylnaczcionkaakapitu"/>
    <w:link w:val="Zwykytekst"/>
    <w:uiPriority w:val="99"/>
    <w:rsid w:val="00703069"/>
    <w:rPr>
      <w:rFonts w:ascii="Courier New" w:eastAsia="Times New Roman" w:hAnsi="Courier New" w:cs="Courier New"/>
      <w:sz w:val="20"/>
      <w:szCs w:val="20"/>
      <w:lang w:eastAsia="pl-PL"/>
    </w:rPr>
  </w:style>
  <w:style w:type="paragraph" w:styleId="Tekstpodstawowy3">
    <w:name w:val="Body Text 3"/>
    <w:basedOn w:val="Normalny"/>
    <w:link w:val="Tekstpodstawowy3Znak"/>
    <w:rsid w:val="00703069"/>
    <w:pPr>
      <w:spacing w:after="120"/>
    </w:pPr>
    <w:rPr>
      <w:sz w:val="16"/>
      <w:szCs w:val="16"/>
    </w:rPr>
  </w:style>
  <w:style w:type="character" w:customStyle="1" w:styleId="Tekstpodstawowy3Znak">
    <w:name w:val="Tekst podstawowy 3 Znak"/>
    <w:basedOn w:val="Domylnaczcionkaakapitu"/>
    <w:link w:val="Tekstpodstawowy3"/>
    <w:rsid w:val="00703069"/>
    <w:rPr>
      <w:rFonts w:ascii="Times New Roman" w:eastAsia="Times New Roman" w:hAnsi="Times New Roman" w:cs="Times New Roman"/>
      <w:sz w:val="16"/>
      <w:szCs w:val="16"/>
      <w:lang w:eastAsia="pl-PL"/>
    </w:rPr>
  </w:style>
  <w:style w:type="paragraph" w:customStyle="1" w:styleId="Wyliczaniess">
    <w:name w:val="Wyliczanie ss"/>
    <w:rsid w:val="00703069"/>
    <w:pPr>
      <w:spacing w:before="56" w:after="56" w:line="240" w:lineRule="auto"/>
      <w:ind w:left="340" w:hanging="340"/>
    </w:pPr>
    <w:rPr>
      <w:rFonts w:ascii="Times New Roman" w:eastAsia="Times New Roman" w:hAnsi="Times New Roman" w:cs="Times New Roman"/>
      <w:color w:val="000000"/>
      <w:sz w:val="26"/>
      <w:szCs w:val="26"/>
      <w:lang w:eastAsia="pl-PL"/>
    </w:rPr>
  </w:style>
  <w:style w:type="numbering" w:customStyle="1" w:styleId="Styl1">
    <w:name w:val="Styl1"/>
    <w:rsid w:val="00703069"/>
    <w:pPr>
      <w:numPr>
        <w:numId w:val="3"/>
      </w:numPr>
    </w:pPr>
  </w:style>
  <w:style w:type="paragraph" w:customStyle="1" w:styleId="BodySingle">
    <w:name w:val="Body Single"/>
    <w:basedOn w:val="Normalny"/>
    <w:rsid w:val="00703069"/>
    <w:rPr>
      <w:rFonts w:ascii="Tms Rmn" w:hAnsi="Tms Rmn" w:cs="Tms Rmn"/>
      <w:noProof/>
    </w:rPr>
  </w:style>
  <w:style w:type="character" w:customStyle="1" w:styleId="tabulatory">
    <w:name w:val="tabulatory"/>
    <w:basedOn w:val="Domylnaczcionkaakapitu"/>
    <w:rsid w:val="00703069"/>
  </w:style>
  <w:style w:type="paragraph" w:styleId="Tekstdymka">
    <w:name w:val="Balloon Text"/>
    <w:basedOn w:val="Normalny"/>
    <w:link w:val="TekstdymkaZnak"/>
    <w:rsid w:val="00703069"/>
    <w:rPr>
      <w:rFonts w:ascii="Tahoma" w:hAnsi="Tahoma" w:cs="Tahoma"/>
      <w:sz w:val="16"/>
      <w:szCs w:val="16"/>
    </w:rPr>
  </w:style>
  <w:style w:type="character" w:customStyle="1" w:styleId="TekstdymkaZnak">
    <w:name w:val="Tekst dymka Znak"/>
    <w:basedOn w:val="Domylnaczcionkaakapitu"/>
    <w:link w:val="Tekstdymka"/>
    <w:rsid w:val="00703069"/>
    <w:rPr>
      <w:rFonts w:ascii="Tahoma" w:eastAsia="Times New Roman" w:hAnsi="Tahoma" w:cs="Tahoma"/>
      <w:sz w:val="16"/>
      <w:szCs w:val="16"/>
      <w:lang w:eastAsia="pl-PL"/>
    </w:rPr>
  </w:style>
  <w:style w:type="paragraph" w:customStyle="1" w:styleId="Bezodstpw1">
    <w:name w:val="Bez odstępów1"/>
    <w:rsid w:val="00703069"/>
    <w:pPr>
      <w:spacing w:after="0" w:line="240" w:lineRule="auto"/>
    </w:pPr>
    <w:rPr>
      <w:rFonts w:ascii="Calibri" w:eastAsia="Times New Roman" w:hAnsi="Calibri" w:cs="Calibri"/>
    </w:rPr>
  </w:style>
  <w:style w:type="character" w:styleId="Odwoanieprzypisudolnego">
    <w:name w:val="footnote reference"/>
    <w:basedOn w:val="Domylnaczcionkaakapitu"/>
    <w:uiPriority w:val="99"/>
    <w:unhideWhenUsed/>
    <w:qFormat/>
    <w:rsid w:val="00703069"/>
    <w:rPr>
      <w:vertAlign w:val="superscript"/>
    </w:rPr>
  </w:style>
  <w:style w:type="paragraph" w:customStyle="1" w:styleId="Kasia">
    <w:name w:val="Kasia"/>
    <w:basedOn w:val="Normalny"/>
    <w:rsid w:val="00703069"/>
    <w:pPr>
      <w:tabs>
        <w:tab w:val="left" w:pos="284"/>
      </w:tabs>
      <w:jc w:val="both"/>
    </w:pPr>
    <w:rPr>
      <w:sz w:val="24"/>
      <w:szCs w:val="24"/>
    </w:rPr>
  </w:style>
  <w:style w:type="character" w:styleId="Pogrubienie">
    <w:name w:val="Strong"/>
    <w:basedOn w:val="Domylnaczcionkaakapitu"/>
    <w:uiPriority w:val="22"/>
    <w:qFormat/>
    <w:rsid w:val="00703069"/>
    <w:rPr>
      <w:b/>
      <w:bCs/>
    </w:rPr>
  </w:style>
  <w:style w:type="paragraph" w:customStyle="1" w:styleId="StylArial10ptInterlinia15wiersza">
    <w:name w:val="Styl Arial 10 pt Interlinia:  15 wiersza"/>
    <w:basedOn w:val="Normalny"/>
    <w:rsid w:val="00703069"/>
    <w:pPr>
      <w:spacing w:line="360" w:lineRule="auto"/>
      <w:jc w:val="both"/>
    </w:pPr>
    <w:rPr>
      <w:rFonts w:ascii="Arial" w:hAnsi="Arial"/>
    </w:rPr>
  </w:style>
  <w:style w:type="character" w:styleId="UyteHipercze">
    <w:name w:val="FollowedHyperlink"/>
    <w:basedOn w:val="Domylnaczcionkaakapitu"/>
    <w:rsid w:val="00703069"/>
    <w:rPr>
      <w:color w:val="800080"/>
      <w:u w:val="single"/>
    </w:rPr>
  </w:style>
  <w:style w:type="paragraph" w:styleId="NormalnyWeb">
    <w:name w:val="Normal (Web)"/>
    <w:basedOn w:val="Normalny"/>
    <w:link w:val="NormalnyWebZnak"/>
    <w:uiPriority w:val="99"/>
    <w:rsid w:val="00703069"/>
    <w:pPr>
      <w:spacing w:before="100" w:beforeAutospacing="1" w:after="100" w:afterAutospacing="1"/>
    </w:pPr>
    <w:rPr>
      <w:sz w:val="24"/>
      <w:szCs w:val="24"/>
    </w:rPr>
  </w:style>
  <w:style w:type="paragraph" w:styleId="Listapunktowana">
    <w:name w:val="List Bullet"/>
    <w:basedOn w:val="Normalny"/>
    <w:rsid w:val="00703069"/>
    <w:pPr>
      <w:numPr>
        <w:numId w:val="4"/>
      </w:numPr>
    </w:pPr>
  </w:style>
  <w:style w:type="table" w:customStyle="1" w:styleId="TableNormal">
    <w:name w:val="Table Normal"/>
    <w:rsid w:val="00703069"/>
    <w:pPr>
      <w:pBdr>
        <w:top w:val="nil"/>
        <w:left w:val="nil"/>
        <w:bottom w:val="nil"/>
        <w:right w:val="nil"/>
        <w:between w:val="nil"/>
        <w:bar w:val="nil"/>
      </w:pBdr>
      <w:spacing w:after="0" w:line="240" w:lineRule="auto"/>
    </w:pPr>
    <w:rPr>
      <w:rFonts w:ascii="Times New Roman" w:eastAsia="Arial Unicode MS" w:hAnsi="Times New Roman" w:cs="Times New Roman"/>
      <w:sz w:val="20"/>
      <w:szCs w:val="20"/>
      <w:bdr w:val="nil"/>
      <w:lang w:eastAsia="pl-PL"/>
    </w:rPr>
    <w:tblPr>
      <w:tblInd w:w="0" w:type="dxa"/>
      <w:tblCellMar>
        <w:top w:w="0" w:type="dxa"/>
        <w:left w:w="0" w:type="dxa"/>
        <w:bottom w:w="0" w:type="dxa"/>
        <w:right w:w="0" w:type="dxa"/>
      </w:tblCellMar>
    </w:tblPr>
  </w:style>
  <w:style w:type="numbering" w:customStyle="1" w:styleId="List0">
    <w:name w:val="List 0"/>
    <w:basedOn w:val="Zaimportowanystyl1"/>
    <w:rsid w:val="00703069"/>
    <w:pPr>
      <w:numPr>
        <w:numId w:val="19"/>
      </w:numPr>
    </w:pPr>
  </w:style>
  <w:style w:type="numbering" w:customStyle="1" w:styleId="Zaimportowanystyl1">
    <w:name w:val="Zaimportowany styl 1"/>
    <w:rsid w:val="00703069"/>
  </w:style>
  <w:style w:type="numbering" w:customStyle="1" w:styleId="List1">
    <w:name w:val="List 1"/>
    <w:basedOn w:val="Zaimportowanystyl2"/>
    <w:rsid w:val="00703069"/>
    <w:pPr>
      <w:numPr>
        <w:numId w:val="5"/>
      </w:numPr>
    </w:pPr>
  </w:style>
  <w:style w:type="numbering" w:customStyle="1" w:styleId="Zaimportowanystyl2">
    <w:name w:val="Zaimportowany styl 2"/>
    <w:rsid w:val="00703069"/>
  </w:style>
  <w:style w:type="numbering" w:customStyle="1" w:styleId="Lista21">
    <w:name w:val="Lista 21"/>
    <w:basedOn w:val="Zaimportowanystyl3"/>
    <w:rsid w:val="00703069"/>
    <w:pPr>
      <w:numPr>
        <w:numId w:val="6"/>
      </w:numPr>
    </w:pPr>
  </w:style>
  <w:style w:type="numbering" w:customStyle="1" w:styleId="Zaimportowanystyl3">
    <w:name w:val="Zaimportowany styl 3"/>
    <w:rsid w:val="00703069"/>
  </w:style>
  <w:style w:type="numbering" w:customStyle="1" w:styleId="Lista31">
    <w:name w:val="Lista 31"/>
    <w:basedOn w:val="Zaimportowanystyl4"/>
    <w:rsid w:val="00703069"/>
    <w:pPr>
      <w:numPr>
        <w:numId w:val="7"/>
      </w:numPr>
    </w:pPr>
  </w:style>
  <w:style w:type="numbering" w:customStyle="1" w:styleId="Zaimportowanystyl4">
    <w:name w:val="Zaimportowany styl 4"/>
    <w:rsid w:val="00703069"/>
  </w:style>
  <w:style w:type="numbering" w:customStyle="1" w:styleId="Lista41">
    <w:name w:val="Lista 41"/>
    <w:basedOn w:val="Zaimportowanystyl5"/>
    <w:rsid w:val="00703069"/>
    <w:pPr>
      <w:numPr>
        <w:numId w:val="8"/>
      </w:numPr>
    </w:pPr>
  </w:style>
  <w:style w:type="numbering" w:customStyle="1" w:styleId="Zaimportowanystyl5">
    <w:name w:val="Zaimportowany styl 5"/>
    <w:rsid w:val="00703069"/>
  </w:style>
  <w:style w:type="numbering" w:customStyle="1" w:styleId="Lista51">
    <w:name w:val="Lista 51"/>
    <w:basedOn w:val="Zaimportowanystyl6"/>
    <w:rsid w:val="00703069"/>
    <w:pPr>
      <w:numPr>
        <w:numId w:val="9"/>
      </w:numPr>
    </w:pPr>
  </w:style>
  <w:style w:type="numbering" w:customStyle="1" w:styleId="Zaimportowanystyl6">
    <w:name w:val="Zaimportowany styl 6"/>
    <w:rsid w:val="00703069"/>
  </w:style>
  <w:style w:type="numbering" w:customStyle="1" w:styleId="List6">
    <w:name w:val="List 6"/>
    <w:basedOn w:val="Zaimportowanystyl7"/>
    <w:rsid w:val="00703069"/>
    <w:pPr>
      <w:numPr>
        <w:numId w:val="10"/>
      </w:numPr>
    </w:pPr>
  </w:style>
  <w:style w:type="numbering" w:customStyle="1" w:styleId="Zaimportowanystyl7">
    <w:name w:val="Zaimportowany styl 7"/>
    <w:rsid w:val="00703069"/>
  </w:style>
  <w:style w:type="numbering" w:customStyle="1" w:styleId="List7">
    <w:name w:val="List 7"/>
    <w:basedOn w:val="Zaimportowanystyl8"/>
    <w:rsid w:val="00703069"/>
    <w:pPr>
      <w:numPr>
        <w:numId w:val="18"/>
      </w:numPr>
    </w:pPr>
  </w:style>
  <w:style w:type="numbering" w:customStyle="1" w:styleId="Zaimportowanystyl8">
    <w:name w:val="Zaimportowany styl 8"/>
    <w:rsid w:val="00703069"/>
  </w:style>
  <w:style w:type="numbering" w:customStyle="1" w:styleId="List8">
    <w:name w:val="List 8"/>
    <w:basedOn w:val="Zaimportowanystyl9"/>
    <w:rsid w:val="00703069"/>
    <w:pPr>
      <w:numPr>
        <w:numId w:val="11"/>
      </w:numPr>
    </w:pPr>
  </w:style>
  <w:style w:type="numbering" w:customStyle="1" w:styleId="Zaimportowanystyl9">
    <w:name w:val="Zaimportowany styl 9"/>
    <w:rsid w:val="00703069"/>
  </w:style>
  <w:style w:type="numbering" w:customStyle="1" w:styleId="List9">
    <w:name w:val="List 9"/>
    <w:basedOn w:val="Zaimportowanystyl10"/>
    <w:rsid w:val="00703069"/>
    <w:pPr>
      <w:numPr>
        <w:numId w:val="12"/>
      </w:numPr>
    </w:pPr>
  </w:style>
  <w:style w:type="numbering" w:customStyle="1" w:styleId="Zaimportowanystyl10">
    <w:name w:val="Zaimportowany styl 10"/>
    <w:rsid w:val="00703069"/>
  </w:style>
  <w:style w:type="numbering" w:customStyle="1" w:styleId="List10">
    <w:name w:val="List 10"/>
    <w:basedOn w:val="Zaimportowanystyl11"/>
    <w:rsid w:val="00703069"/>
    <w:pPr>
      <w:numPr>
        <w:numId w:val="13"/>
      </w:numPr>
    </w:pPr>
  </w:style>
  <w:style w:type="numbering" w:customStyle="1" w:styleId="Zaimportowanystyl11">
    <w:name w:val="Zaimportowany styl 11"/>
    <w:rsid w:val="00703069"/>
  </w:style>
  <w:style w:type="numbering" w:customStyle="1" w:styleId="List11">
    <w:name w:val="List 11"/>
    <w:basedOn w:val="Zaimportowanystyl12"/>
    <w:rsid w:val="00703069"/>
    <w:pPr>
      <w:numPr>
        <w:numId w:val="14"/>
      </w:numPr>
    </w:pPr>
  </w:style>
  <w:style w:type="numbering" w:customStyle="1" w:styleId="Zaimportowanystyl12">
    <w:name w:val="Zaimportowany styl 12"/>
    <w:rsid w:val="00703069"/>
  </w:style>
  <w:style w:type="numbering" w:customStyle="1" w:styleId="List12">
    <w:name w:val="List 12"/>
    <w:basedOn w:val="Zaimportowanystyl13"/>
    <w:rsid w:val="00703069"/>
    <w:pPr>
      <w:numPr>
        <w:numId w:val="15"/>
      </w:numPr>
    </w:pPr>
  </w:style>
  <w:style w:type="numbering" w:customStyle="1" w:styleId="Zaimportowanystyl13">
    <w:name w:val="Zaimportowany styl 13"/>
    <w:rsid w:val="00703069"/>
  </w:style>
  <w:style w:type="numbering" w:customStyle="1" w:styleId="List13">
    <w:name w:val="List 13"/>
    <w:basedOn w:val="Zaimportowanystyl14"/>
    <w:rsid w:val="00703069"/>
    <w:pPr>
      <w:numPr>
        <w:numId w:val="16"/>
      </w:numPr>
    </w:pPr>
  </w:style>
  <w:style w:type="numbering" w:customStyle="1" w:styleId="Zaimportowanystyl14">
    <w:name w:val="Zaimportowany styl 14"/>
    <w:rsid w:val="00703069"/>
  </w:style>
  <w:style w:type="numbering" w:customStyle="1" w:styleId="List14">
    <w:name w:val="List 14"/>
    <w:basedOn w:val="Zaimportowanystyl15"/>
    <w:rsid w:val="00703069"/>
    <w:pPr>
      <w:numPr>
        <w:numId w:val="17"/>
      </w:numPr>
    </w:pPr>
  </w:style>
  <w:style w:type="numbering" w:customStyle="1" w:styleId="Zaimportowanystyl15">
    <w:name w:val="Zaimportowany styl 15"/>
    <w:rsid w:val="00703069"/>
  </w:style>
  <w:style w:type="character" w:styleId="Odwoaniedokomentarza">
    <w:name w:val="annotation reference"/>
    <w:basedOn w:val="Domylnaczcionkaakapitu"/>
    <w:uiPriority w:val="99"/>
    <w:unhideWhenUsed/>
    <w:rsid w:val="00703069"/>
    <w:rPr>
      <w:sz w:val="16"/>
      <w:szCs w:val="16"/>
    </w:rPr>
  </w:style>
  <w:style w:type="paragraph" w:styleId="Tekstkomentarza">
    <w:name w:val="annotation text"/>
    <w:basedOn w:val="Normalny"/>
    <w:link w:val="TekstkomentarzaZnak"/>
    <w:unhideWhenUsed/>
    <w:rsid w:val="00703069"/>
    <w:pPr>
      <w:pBdr>
        <w:top w:val="nil"/>
        <w:left w:val="nil"/>
        <w:bottom w:val="nil"/>
        <w:right w:val="nil"/>
        <w:between w:val="nil"/>
        <w:bar w:val="nil"/>
      </w:pBdr>
    </w:pPr>
    <w:rPr>
      <w:rFonts w:eastAsia="Arial Unicode MS" w:hAnsi="Arial Unicode MS" w:cs="Arial Unicode MS"/>
      <w:color w:val="000000"/>
      <w:u w:color="000000"/>
      <w:bdr w:val="nil"/>
    </w:rPr>
  </w:style>
  <w:style w:type="character" w:customStyle="1" w:styleId="TekstkomentarzaZnak">
    <w:name w:val="Tekst komentarza Znak"/>
    <w:basedOn w:val="Domylnaczcionkaakapitu"/>
    <w:link w:val="Tekstkomentarza"/>
    <w:rsid w:val="00703069"/>
    <w:rPr>
      <w:rFonts w:ascii="Times New Roman" w:eastAsia="Arial Unicode MS" w:hAnsi="Arial Unicode MS" w:cs="Arial Unicode MS"/>
      <w:color w:val="000000"/>
      <w:sz w:val="20"/>
      <w:szCs w:val="20"/>
      <w:u w:color="000000"/>
      <w:bdr w:val="nil"/>
      <w:lang w:eastAsia="pl-PL"/>
    </w:rPr>
  </w:style>
  <w:style w:type="paragraph" w:styleId="Tematkomentarza">
    <w:name w:val="annotation subject"/>
    <w:basedOn w:val="Tekstkomentarza"/>
    <w:next w:val="Tekstkomentarza"/>
    <w:link w:val="TematkomentarzaZnak"/>
    <w:unhideWhenUsed/>
    <w:rsid w:val="00703069"/>
    <w:rPr>
      <w:b/>
      <w:bCs/>
    </w:rPr>
  </w:style>
  <w:style w:type="character" w:customStyle="1" w:styleId="TematkomentarzaZnak">
    <w:name w:val="Temat komentarza Znak"/>
    <w:basedOn w:val="TekstkomentarzaZnak"/>
    <w:link w:val="Tematkomentarza"/>
    <w:rsid w:val="00703069"/>
    <w:rPr>
      <w:rFonts w:ascii="Times New Roman" w:eastAsia="Arial Unicode MS" w:hAnsi="Arial Unicode MS" w:cs="Arial Unicode MS"/>
      <w:b/>
      <w:bCs/>
      <w:color w:val="000000"/>
      <w:sz w:val="20"/>
      <w:szCs w:val="20"/>
      <w:u w:color="000000"/>
      <w:bdr w:val="nil"/>
      <w:lang w:eastAsia="pl-PL"/>
    </w:rPr>
  </w:style>
  <w:style w:type="paragraph" w:customStyle="1" w:styleId="AtekstROOS">
    <w:name w:val="A_tekst ROOS"/>
    <w:basedOn w:val="Normalny"/>
    <w:next w:val="Normalny"/>
    <w:link w:val="AtekstROOSZnak"/>
    <w:uiPriority w:val="99"/>
    <w:qFormat/>
    <w:rsid w:val="00703069"/>
    <w:pPr>
      <w:numPr>
        <w:numId w:val="22"/>
      </w:numPr>
      <w:tabs>
        <w:tab w:val="left" w:pos="284"/>
      </w:tabs>
      <w:spacing w:before="100" w:beforeAutospacing="1" w:after="100" w:afterAutospacing="1"/>
      <w:ind w:left="0" w:firstLine="284"/>
      <w:jc w:val="both"/>
    </w:pPr>
    <w:rPr>
      <w:rFonts w:ascii="Arial" w:hAnsi="Arial"/>
      <w:szCs w:val="24"/>
    </w:rPr>
  </w:style>
  <w:style w:type="character" w:customStyle="1" w:styleId="AtekstROOSZnak">
    <w:name w:val="A_tekst ROOS Znak"/>
    <w:link w:val="AtekstROOS"/>
    <w:uiPriority w:val="99"/>
    <w:rsid w:val="00703069"/>
    <w:rPr>
      <w:rFonts w:ascii="Arial" w:eastAsia="Times New Roman" w:hAnsi="Arial" w:cs="Times New Roman"/>
      <w:sz w:val="20"/>
      <w:szCs w:val="24"/>
      <w:lang w:eastAsia="pl-PL"/>
    </w:rPr>
  </w:style>
  <w:style w:type="paragraph" w:customStyle="1" w:styleId="1wyliczenieROOS">
    <w:name w:val="1_wyliczenie _ROOS"/>
    <w:basedOn w:val="Normalny"/>
    <w:link w:val="1wyliczenieROOSZnak"/>
    <w:qFormat/>
    <w:rsid w:val="00703069"/>
    <w:pPr>
      <w:widowControl w:val="0"/>
      <w:numPr>
        <w:numId w:val="24"/>
      </w:numPr>
    </w:pPr>
    <w:rPr>
      <w:rFonts w:ascii="Arial" w:eastAsia="Lucida Sans Unicode" w:hAnsi="Arial"/>
      <w:szCs w:val="16"/>
      <w:lang w:eastAsia="ar-SA"/>
    </w:rPr>
  </w:style>
  <w:style w:type="character" w:customStyle="1" w:styleId="1wyliczenieROOSZnak">
    <w:name w:val="1_wyliczenie _ROOS Znak"/>
    <w:link w:val="1wyliczenieROOS"/>
    <w:rsid w:val="00703069"/>
    <w:rPr>
      <w:rFonts w:ascii="Arial" w:eastAsia="Lucida Sans Unicode" w:hAnsi="Arial" w:cs="Times New Roman"/>
      <w:sz w:val="20"/>
      <w:szCs w:val="16"/>
      <w:lang w:eastAsia="ar-SA"/>
    </w:rPr>
  </w:style>
  <w:style w:type="character" w:customStyle="1" w:styleId="Odwoaniedokomentarza3">
    <w:name w:val="Odwołanie do komentarza3"/>
    <w:rsid w:val="00703069"/>
    <w:rPr>
      <w:sz w:val="16"/>
      <w:szCs w:val="16"/>
    </w:rPr>
  </w:style>
  <w:style w:type="paragraph" w:customStyle="1" w:styleId="StylPunktWieksze">
    <w:name w:val="Styl Punkt Wieksze"/>
    <w:rsid w:val="00703069"/>
    <w:pPr>
      <w:numPr>
        <w:numId w:val="23"/>
      </w:numPr>
      <w:tabs>
        <w:tab w:val="left" w:pos="397"/>
      </w:tabs>
      <w:suppressAutoHyphens/>
      <w:spacing w:after="0" w:line="360" w:lineRule="auto"/>
    </w:pPr>
    <w:rPr>
      <w:rFonts w:ascii="Times New Roman" w:eastAsia="Arial" w:hAnsi="Times New Roman" w:cs="Times New Roman"/>
      <w:sz w:val="24"/>
      <w:szCs w:val="24"/>
      <w:lang w:eastAsia="zh-CN"/>
    </w:rPr>
  </w:style>
  <w:style w:type="character" w:customStyle="1" w:styleId="Odwoaniedokomentarza2">
    <w:name w:val="Odwołanie do komentarza2"/>
    <w:basedOn w:val="Domylnaczcionkaakapitu"/>
    <w:rsid w:val="00703069"/>
    <w:rPr>
      <w:sz w:val="16"/>
      <w:szCs w:val="16"/>
    </w:rPr>
  </w:style>
  <w:style w:type="paragraph" w:customStyle="1" w:styleId="parametry">
    <w:name w:val="parametry"/>
    <w:basedOn w:val="Normalny"/>
    <w:rsid w:val="00703069"/>
    <w:pPr>
      <w:tabs>
        <w:tab w:val="right" w:pos="6804"/>
      </w:tabs>
      <w:suppressAutoHyphens/>
      <w:spacing w:before="120" w:after="240" w:line="360" w:lineRule="auto"/>
      <w:jc w:val="both"/>
    </w:pPr>
    <w:rPr>
      <w:sz w:val="24"/>
      <w:szCs w:val="24"/>
      <w:lang w:eastAsia="zh-CN"/>
    </w:rPr>
  </w:style>
  <w:style w:type="paragraph" w:customStyle="1" w:styleId="NormalnyWeb1">
    <w:name w:val="Normalny (Web)1"/>
    <w:basedOn w:val="Normalny"/>
    <w:rsid w:val="00703069"/>
    <w:pPr>
      <w:suppressAutoHyphens/>
      <w:spacing w:before="120" w:after="120" w:line="360" w:lineRule="auto"/>
      <w:ind w:left="1644" w:hanging="357"/>
      <w:jc w:val="both"/>
    </w:pPr>
    <w:rPr>
      <w:rFonts w:ascii="Arial" w:hAnsi="Arial" w:cs="Arial"/>
      <w:kern w:val="1"/>
      <w:sz w:val="24"/>
      <w:szCs w:val="24"/>
      <w:lang w:eastAsia="zh-CN"/>
    </w:rPr>
  </w:style>
  <w:style w:type="paragraph" w:styleId="Tekstpodstawowywcity3">
    <w:name w:val="Body Text Indent 3"/>
    <w:basedOn w:val="Normalny"/>
    <w:link w:val="Tekstpodstawowywcity3Znak"/>
    <w:rsid w:val="00703069"/>
    <w:pPr>
      <w:spacing w:after="120"/>
      <w:ind w:left="283"/>
    </w:pPr>
    <w:rPr>
      <w:sz w:val="16"/>
      <w:szCs w:val="16"/>
    </w:rPr>
  </w:style>
  <w:style w:type="character" w:customStyle="1" w:styleId="Tekstpodstawowywcity3Znak">
    <w:name w:val="Tekst podstawowy wcięty 3 Znak"/>
    <w:basedOn w:val="Domylnaczcionkaakapitu"/>
    <w:link w:val="Tekstpodstawowywcity3"/>
    <w:rsid w:val="00703069"/>
    <w:rPr>
      <w:rFonts w:ascii="Times New Roman" w:eastAsia="Times New Roman" w:hAnsi="Times New Roman" w:cs="Times New Roman"/>
      <w:sz w:val="16"/>
      <w:szCs w:val="16"/>
      <w:lang w:eastAsia="pl-PL"/>
    </w:rPr>
  </w:style>
  <w:style w:type="character" w:customStyle="1" w:styleId="BodyTextChar">
    <w:name w:val="Body Text Char"/>
    <w:aliases w:val="Znak Char"/>
    <w:locked/>
    <w:rsid w:val="00703069"/>
    <w:rPr>
      <w:rFonts w:ascii="Times New Roman" w:hAnsi="Times New Roman"/>
      <w:sz w:val="20"/>
      <w:lang w:eastAsia="pl-PL"/>
    </w:rPr>
  </w:style>
  <w:style w:type="paragraph" w:customStyle="1" w:styleId="AtabelaROOS">
    <w:name w:val="A_tabela_ROOS"/>
    <w:basedOn w:val="Normalny"/>
    <w:link w:val="AtabelaROOSZnak"/>
    <w:qFormat/>
    <w:rsid w:val="00703069"/>
    <w:pPr>
      <w:tabs>
        <w:tab w:val="left" w:pos="284"/>
      </w:tabs>
      <w:spacing w:beforeAutospacing="1" w:afterAutospacing="1"/>
      <w:jc w:val="center"/>
    </w:pPr>
    <w:rPr>
      <w:rFonts w:ascii="Arial" w:hAnsi="Arial"/>
      <w:iCs/>
      <w:sz w:val="18"/>
      <w:szCs w:val="24"/>
    </w:rPr>
  </w:style>
  <w:style w:type="character" w:customStyle="1" w:styleId="AtabelaROOSZnak">
    <w:name w:val="A_tabela_ROOS Znak"/>
    <w:link w:val="AtabelaROOS"/>
    <w:rsid w:val="00703069"/>
    <w:rPr>
      <w:rFonts w:ascii="Arial" w:eastAsia="Times New Roman" w:hAnsi="Arial" w:cs="Times New Roman"/>
      <w:iCs/>
      <w:sz w:val="18"/>
      <w:szCs w:val="24"/>
      <w:lang w:eastAsia="pl-PL"/>
    </w:rPr>
  </w:style>
  <w:style w:type="paragraph" w:customStyle="1" w:styleId="wyliczanieZnak">
    <w:name w:val="– wyliczanie Znak"/>
    <w:basedOn w:val="Normalny"/>
    <w:rsid w:val="00703069"/>
    <w:pPr>
      <w:widowControl w:val="0"/>
      <w:numPr>
        <w:numId w:val="25"/>
      </w:numPr>
      <w:spacing w:line="360" w:lineRule="auto"/>
    </w:pPr>
    <w:rPr>
      <w:rFonts w:ascii="Arial" w:eastAsia="Lucida Sans Unicode" w:hAnsi="Arial"/>
      <w:sz w:val="22"/>
      <w:szCs w:val="22"/>
      <w:lang w:eastAsia="ar-SA"/>
    </w:rPr>
  </w:style>
  <w:style w:type="character" w:customStyle="1" w:styleId="Odwoaniedokomentarza4">
    <w:name w:val="Odwołanie do komentarza4"/>
    <w:rsid w:val="00703069"/>
    <w:rPr>
      <w:sz w:val="16"/>
      <w:szCs w:val="16"/>
    </w:rPr>
  </w:style>
  <w:style w:type="paragraph" w:styleId="Mapadokumentu">
    <w:name w:val="Document Map"/>
    <w:basedOn w:val="Normalny"/>
    <w:link w:val="MapadokumentuZnak"/>
    <w:rsid w:val="00703069"/>
    <w:pPr>
      <w:shd w:val="clear" w:color="auto" w:fill="000080"/>
    </w:pPr>
    <w:rPr>
      <w:rFonts w:ascii="Tahoma" w:hAnsi="Tahoma" w:cs="Tahoma"/>
    </w:rPr>
  </w:style>
  <w:style w:type="character" w:customStyle="1" w:styleId="MapadokumentuZnak">
    <w:name w:val="Mapa dokumentu Znak"/>
    <w:basedOn w:val="Domylnaczcionkaakapitu"/>
    <w:link w:val="Mapadokumentu"/>
    <w:rsid w:val="00703069"/>
    <w:rPr>
      <w:rFonts w:ascii="Tahoma" w:eastAsia="Times New Roman" w:hAnsi="Tahoma" w:cs="Tahoma"/>
      <w:sz w:val="20"/>
      <w:szCs w:val="20"/>
      <w:shd w:val="clear" w:color="auto" w:fill="000080"/>
      <w:lang w:eastAsia="pl-PL"/>
    </w:rPr>
  </w:style>
  <w:style w:type="character" w:customStyle="1" w:styleId="ZnakZnak11">
    <w:name w:val="Znak Znak11"/>
    <w:rsid w:val="00703069"/>
    <w:rPr>
      <w:rFonts w:ascii="Cambria" w:hAnsi="Cambria"/>
      <w:b/>
      <w:bCs/>
      <w:color w:val="365F91"/>
      <w:sz w:val="28"/>
      <w:szCs w:val="28"/>
      <w:lang w:val="pl-PL" w:eastAsia="en-US" w:bidi="ar-SA"/>
    </w:rPr>
  </w:style>
  <w:style w:type="character" w:customStyle="1" w:styleId="ZnakZnak10">
    <w:name w:val="Znak Znak10"/>
    <w:rsid w:val="00703069"/>
    <w:rPr>
      <w:sz w:val="24"/>
      <w:szCs w:val="24"/>
      <w:lang w:val="pl-PL" w:eastAsia="ar-SA" w:bidi="ar-SA"/>
    </w:rPr>
  </w:style>
  <w:style w:type="paragraph" w:customStyle="1" w:styleId="numerowanie">
    <w:name w:val="numerowanie"/>
    <w:basedOn w:val="Normalny"/>
    <w:autoRedefine/>
    <w:rsid w:val="00703069"/>
    <w:pPr>
      <w:numPr>
        <w:ilvl w:val="2"/>
        <w:numId w:val="26"/>
      </w:numPr>
      <w:tabs>
        <w:tab w:val="left" w:pos="851"/>
      </w:tabs>
      <w:spacing w:before="120" w:after="120" w:line="360" w:lineRule="auto"/>
      <w:jc w:val="both"/>
    </w:pPr>
    <w:rPr>
      <w:sz w:val="24"/>
      <w:szCs w:val="24"/>
    </w:rPr>
  </w:style>
  <w:style w:type="paragraph" w:styleId="Tekstpodstawowywcity">
    <w:name w:val="Body Text Indent"/>
    <w:basedOn w:val="Normalny"/>
    <w:link w:val="TekstpodstawowywcityZnak"/>
    <w:unhideWhenUsed/>
    <w:rsid w:val="00703069"/>
    <w:pPr>
      <w:spacing w:after="120" w:line="276" w:lineRule="auto"/>
      <w:ind w:left="283"/>
    </w:pPr>
    <w:rPr>
      <w:rFonts w:ascii="Calibri" w:eastAsia="Calibri" w:hAnsi="Calibri"/>
      <w:sz w:val="22"/>
      <w:szCs w:val="22"/>
      <w:lang w:eastAsia="en-US"/>
    </w:rPr>
  </w:style>
  <w:style w:type="character" w:customStyle="1" w:styleId="TekstpodstawowywcityZnak">
    <w:name w:val="Tekst podstawowy wcięty Znak"/>
    <w:basedOn w:val="Domylnaczcionkaakapitu"/>
    <w:link w:val="Tekstpodstawowywcity"/>
    <w:rsid w:val="00703069"/>
    <w:rPr>
      <w:rFonts w:ascii="Calibri" w:eastAsia="Calibri" w:hAnsi="Calibri" w:cs="Times New Roman"/>
    </w:rPr>
  </w:style>
  <w:style w:type="paragraph" w:styleId="Poprawka">
    <w:name w:val="Revision"/>
    <w:hidden/>
    <w:semiHidden/>
    <w:rsid w:val="00703069"/>
    <w:pPr>
      <w:spacing w:after="0" w:line="240" w:lineRule="auto"/>
    </w:pPr>
    <w:rPr>
      <w:rFonts w:ascii="Calibri" w:eastAsia="Calibri" w:hAnsi="Calibri" w:cs="Times New Roman"/>
    </w:rPr>
  </w:style>
  <w:style w:type="paragraph" w:customStyle="1" w:styleId="tekstost">
    <w:name w:val="tekst ost"/>
    <w:basedOn w:val="Normalny"/>
    <w:rsid w:val="00703069"/>
    <w:pPr>
      <w:overflowPunct w:val="0"/>
      <w:autoSpaceDE w:val="0"/>
      <w:autoSpaceDN w:val="0"/>
      <w:adjustRightInd w:val="0"/>
      <w:jc w:val="both"/>
      <w:textAlignment w:val="baseline"/>
    </w:pPr>
  </w:style>
  <w:style w:type="character" w:customStyle="1" w:styleId="NormalnyWebZnak">
    <w:name w:val="Normalny (Web) Znak"/>
    <w:link w:val="NormalnyWeb"/>
    <w:uiPriority w:val="99"/>
    <w:locked/>
    <w:rsid w:val="00703069"/>
    <w:rPr>
      <w:rFonts w:ascii="Times New Roman" w:eastAsia="Times New Roman" w:hAnsi="Times New Roman" w:cs="Times New Roman"/>
      <w:sz w:val="24"/>
      <w:szCs w:val="24"/>
      <w:lang w:eastAsia="pl-PL"/>
    </w:rPr>
  </w:style>
  <w:style w:type="paragraph" w:styleId="Tekstprzypisudolnego">
    <w:name w:val="footnote text"/>
    <w:basedOn w:val="Normalny"/>
    <w:link w:val="TekstprzypisudolnegoZnak"/>
    <w:uiPriority w:val="99"/>
    <w:unhideWhenUsed/>
    <w:rsid w:val="00703069"/>
    <w:rPr>
      <w:rFonts w:ascii="Calibri" w:eastAsia="Calibri" w:hAnsi="Calibri"/>
      <w:lang w:eastAsia="en-US"/>
    </w:rPr>
  </w:style>
  <w:style w:type="character" w:customStyle="1" w:styleId="TekstprzypisudolnegoZnak">
    <w:name w:val="Tekst przypisu dolnego Znak"/>
    <w:basedOn w:val="Domylnaczcionkaakapitu"/>
    <w:link w:val="Tekstprzypisudolnego"/>
    <w:uiPriority w:val="99"/>
    <w:qFormat/>
    <w:rsid w:val="00703069"/>
    <w:rPr>
      <w:rFonts w:ascii="Calibri" w:eastAsia="Calibri" w:hAnsi="Calibri" w:cs="Times New Roman"/>
      <w:sz w:val="20"/>
      <w:szCs w:val="20"/>
    </w:rPr>
  </w:style>
  <w:style w:type="paragraph" w:styleId="Nagwekspisutreci">
    <w:name w:val="TOC Heading"/>
    <w:basedOn w:val="Nagwek1"/>
    <w:next w:val="Normalny"/>
    <w:uiPriority w:val="39"/>
    <w:qFormat/>
    <w:rsid w:val="00703069"/>
    <w:pPr>
      <w:keepLines/>
      <w:pageBreakBefore w:val="0"/>
      <w:tabs>
        <w:tab w:val="clear" w:pos="432"/>
      </w:tabs>
      <w:spacing w:before="480" w:after="0" w:line="276" w:lineRule="auto"/>
      <w:ind w:left="0" w:firstLine="0"/>
      <w:outlineLvl w:val="9"/>
    </w:pPr>
    <w:rPr>
      <w:rFonts w:ascii="Cambria" w:hAnsi="Cambria"/>
      <w:bCs/>
      <w:caps w:val="0"/>
      <w:color w:val="365F91"/>
      <w:kern w:val="0"/>
      <w:sz w:val="28"/>
      <w:szCs w:val="28"/>
      <w:u w:val="none"/>
      <w:lang w:eastAsia="en-US"/>
    </w:rPr>
  </w:style>
  <w:style w:type="paragraph" w:styleId="Spistreci1">
    <w:name w:val="toc 1"/>
    <w:basedOn w:val="Normalny"/>
    <w:next w:val="Normalny"/>
    <w:autoRedefine/>
    <w:uiPriority w:val="39"/>
    <w:unhideWhenUsed/>
    <w:qFormat/>
    <w:rsid w:val="00703069"/>
    <w:pPr>
      <w:spacing w:after="100" w:line="276" w:lineRule="auto"/>
    </w:pPr>
    <w:rPr>
      <w:rFonts w:ascii="Calibri" w:hAnsi="Calibri"/>
      <w:sz w:val="22"/>
      <w:szCs w:val="22"/>
      <w:lang w:eastAsia="en-US"/>
    </w:rPr>
  </w:style>
  <w:style w:type="paragraph" w:styleId="Tekstprzypisukocowego">
    <w:name w:val="endnote text"/>
    <w:basedOn w:val="Normalny"/>
    <w:link w:val="TekstprzypisukocowegoZnak"/>
    <w:unhideWhenUsed/>
    <w:rsid w:val="00703069"/>
    <w:rPr>
      <w:rFonts w:ascii="Calibri" w:eastAsia="Calibri" w:hAnsi="Calibri"/>
      <w:lang w:eastAsia="en-US"/>
    </w:rPr>
  </w:style>
  <w:style w:type="character" w:customStyle="1" w:styleId="TekstprzypisukocowegoZnak">
    <w:name w:val="Tekst przypisu końcowego Znak"/>
    <w:basedOn w:val="Domylnaczcionkaakapitu"/>
    <w:link w:val="Tekstprzypisukocowego"/>
    <w:rsid w:val="00703069"/>
    <w:rPr>
      <w:rFonts w:ascii="Calibri" w:eastAsia="Calibri" w:hAnsi="Calibri" w:cs="Times New Roman"/>
      <w:sz w:val="20"/>
      <w:szCs w:val="20"/>
    </w:rPr>
  </w:style>
  <w:style w:type="paragraph" w:customStyle="1" w:styleId="WW-NormalnyWeb">
    <w:name w:val="WW-Normalny (Web)"/>
    <w:basedOn w:val="Normalny"/>
    <w:rsid w:val="00703069"/>
    <w:pPr>
      <w:suppressAutoHyphens/>
      <w:spacing w:before="100" w:after="119"/>
    </w:pPr>
    <w:rPr>
      <w:rFonts w:ascii="Arial Unicode MS" w:eastAsia="Arial Unicode MS" w:hAnsi="Arial Unicode MS"/>
      <w:sz w:val="24"/>
    </w:rPr>
  </w:style>
  <w:style w:type="character" w:customStyle="1" w:styleId="plainlinks">
    <w:name w:val="plainlinks"/>
    <w:basedOn w:val="Domylnaczcionkaakapitu"/>
    <w:rsid w:val="00703069"/>
  </w:style>
  <w:style w:type="numbering" w:styleId="1ai">
    <w:name w:val="Outline List 1"/>
    <w:basedOn w:val="Bezlisty"/>
    <w:rsid w:val="00703069"/>
    <w:pPr>
      <w:numPr>
        <w:numId w:val="27"/>
      </w:numPr>
    </w:pPr>
  </w:style>
  <w:style w:type="character" w:customStyle="1" w:styleId="st1">
    <w:name w:val="st1"/>
    <w:basedOn w:val="Domylnaczcionkaakapitu"/>
    <w:rsid w:val="00703069"/>
  </w:style>
  <w:style w:type="paragraph" w:customStyle="1" w:styleId="NormalBold">
    <w:name w:val="NormalBold"/>
    <w:basedOn w:val="Normalny"/>
    <w:link w:val="NormalBoldChar"/>
    <w:rsid w:val="00703069"/>
    <w:pPr>
      <w:widowControl w:val="0"/>
    </w:pPr>
    <w:rPr>
      <w:b/>
      <w:sz w:val="24"/>
      <w:lang w:eastAsia="en-GB"/>
    </w:rPr>
  </w:style>
  <w:style w:type="character" w:customStyle="1" w:styleId="NormalBoldChar">
    <w:name w:val="NormalBold Char"/>
    <w:link w:val="NormalBold"/>
    <w:locked/>
    <w:rsid w:val="00703069"/>
    <w:rPr>
      <w:rFonts w:ascii="Times New Roman" w:eastAsia="Times New Roman" w:hAnsi="Times New Roman" w:cs="Times New Roman"/>
      <w:b/>
      <w:sz w:val="24"/>
      <w:szCs w:val="20"/>
      <w:lang w:eastAsia="en-GB"/>
    </w:rPr>
  </w:style>
  <w:style w:type="character" w:customStyle="1" w:styleId="DeltaViewInsertion">
    <w:name w:val="DeltaView Insertion"/>
    <w:rsid w:val="00703069"/>
    <w:rPr>
      <w:b/>
      <w:i/>
      <w:spacing w:val="0"/>
    </w:rPr>
  </w:style>
  <w:style w:type="paragraph" w:customStyle="1" w:styleId="Text1">
    <w:name w:val="Text 1"/>
    <w:basedOn w:val="Normalny"/>
    <w:rsid w:val="00703069"/>
    <w:pPr>
      <w:spacing w:before="120" w:after="120"/>
      <w:ind w:left="850"/>
      <w:jc w:val="both"/>
    </w:pPr>
    <w:rPr>
      <w:rFonts w:eastAsia="Calibri"/>
      <w:sz w:val="24"/>
      <w:szCs w:val="22"/>
      <w:lang w:eastAsia="en-GB"/>
    </w:rPr>
  </w:style>
  <w:style w:type="paragraph" w:customStyle="1" w:styleId="NormalLeft">
    <w:name w:val="Normal Left"/>
    <w:basedOn w:val="Normalny"/>
    <w:rsid w:val="00703069"/>
    <w:pPr>
      <w:spacing w:before="120" w:after="120"/>
    </w:pPr>
    <w:rPr>
      <w:rFonts w:eastAsia="Calibri"/>
      <w:sz w:val="24"/>
      <w:szCs w:val="22"/>
      <w:lang w:eastAsia="en-GB"/>
    </w:rPr>
  </w:style>
  <w:style w:type="paragraph" w:customStyle="1" w:styleId="Tiret0">
    <w:name w:val="Tiret 0"/>
    <w:basedOn w:val="Normalny"/>
    <w:rsid w:val="00703069"/>
    <w:pPr>
      <w:numPr>
        <w:numId w:val="28"/>
      </w:numPr>
      <w:spacing w:before="120" w:after="120"/>
      <w:jc w:val="both"/>
    </w:pPr>
    <w:rPr>
      <w:rFonts w:eastAsia="Calibri"/>
      <w:sz w:val="24"/>
      <w:szCs w:val="22"/>
      <w:lang w:eastAsia="en-GB"/>
    </w:rPr>
  </w:style>
  <w:style w:type="paragraph" w:customStyle="1" w:styleId="Tiret1">
    <w:name w:val="Tiret 1"/>
    <w:basedOn w:val="Normalny"/>
    <w:rsid w:val="00703069"/>
    <w:pPr>
      <w:numPr>
        <w:numId w:val="29"/>
      </w:numPr>
      <w:spacing w:before="120" w:after="120"/>
      <w:jc w:val="both"/>
    </w:pPr>
    <w:rPr>
      <w:rFonts w:eastAsia="Calibri"/>
      <w:sz w:val="24"/>
      <w:szCs w:val="22"/>
      <w:lang w:eastAsia="en-GB"/>
    </w:rPr>
  </w:style>
  <w:style w:type="paragraph" w:customStyle="1" w:styleId="NumPar1">
    <w:name w:val="NumPar 1"/>
    <w:basedOn w:val="Normalny"/>
    <w:next w:val="Text1"/>
    <w:rsid w:val="00703069"/>
    <w:pPr>
      <w:numPr>
        <w:numId w:val="30"/>
      </w:numPr>
      <w:spacing w:before="120" w:after="120"/>
      <w:jc w:val="both"/>
    </w:pPr>
    <w:rPr>
      <w:rFonts w:eastAsia="Calibri"/>
      <w:sz w:val="24"/>
      <w:szCs w:val="22"/>
      <w:lang w:eastAsia="en-GB"/>
    </w:rPr>
  </w:style>
  <w:style w:type="paragraph" w:customStyle="1" w:styleId="NumPar2">
    <w:name w:val="NumPar 2"/>
    <w:basedOn w:val="Normalny"/>
    <w:next w:val="Text1"/>
    <w:rsid w:val="00703069"/>
    <w:pPr>
      <w:numPr>
        <w:ilvl w:val="1"/>
        <w:numId w:val="30"/>
      </w:numPr>
      <w:spacing w:before="120" w:after="120"/>
      <w:jc w:val="both"/>
    </w:pPr>
    <w:rPr>
      <w:rFonts w:eastAsia="Calibri"/>
      <w:sz w:val="24"/>
      <w:szCs w:val="22"/>
      <w:lang w:eastAsia="en-GB"/>
    </w:rPr>
  </w:style>
  <w:style w:type="paragraph" w:customStyle="1" w:styleId="NumPar3">
    <w:name w:val="NumPar 3"/>
    <w:basedOn w:val="Normalny"/>
    <w:next w:val="Text1"/>
    <w:rsid w:val="00703069"/>
    <w:pPr>
      <w:numPr>
        <w:ilvl w:val="2"/>
        <w:numId w:val="30"/>
      </w:numPr>
      <w:spacing w:before="120" w:after="120"/>
      <w:jc w:val="both"/>
    </w:pPr>
    <w:rPr>
      <w:rFonts w:eastAsia="Calibri"/>
      <w:sz w:val="24"/>
      <w:szCs w:val="22"/>
      <w:lang w:eastAsia="en-GB"/>
    </w:rPr>
  </w:style>
  <w:style w:type="paragraph" w:customStyle="1" w:styleId="NumPar4">
    <w:name w:val="NumPar 4"/>
    <w:basedOn w:val="Normalny"/>
    <w:next w:val="Text1"/>
    <w:rsid w:val="00703069"/>
    <w:pPr>
      <w:numPr>
        <w:ilvl w:val="3"/>
        <w:numId w:val="30"/>
      </w:numPr>
      <w:spacing w:before="120" w:after="120"/>
      <w:jc w:val="both"/>
    </w:pPr>
    <w:rPr>
      <w:rFonts w:eastAsia="Calibri"/>
      <w:sz w:val="24"/>
      <w:szCs w:val="22"/>
      <w:lang w:eastAsia="en-GB"/>
    </w:rPr>
  </w:style>
  <w:style w:type="paragraph" w:customStyle="1" w:styleId="ChapterTitle">
    <w:name w:val="ChapterTitle"/>
    <w:basedOn w:val="Normalny"/>
    <w:next w:val="Normalny"/>
    <w:rsid w:val="00703069"/>
    <w:pPr>
      <w:keepNext/>
      <w:spacing w:before="120" w:after="360"/>
      <w:jc w:val="center"/>
    </w:pPr>
    <w:rPr>
      <w:rFonts w:eastAsia="Calibri"/>
      <w:b/>
      <w:sz w:val="32"/>
      <w:szCs w:val="22"/>
      <w:lang w:eastAsia="en-GB"/>
    </w:rPr>
  </w:style>
  <w:style w:type="paragraph" w:customStyle="1" w:styleId="SectionTitle">
    <w:name w:val="SectionTitle"/>
    <w:basedOn w:val="Normalny"/>
    <w:next w:val="Nagwek1"/>
    <w:rsid w:val="00703069"/>
    <w:pPr>
      <w:keepNext/>
      <w:spacing w:before="120" w:after="360"/>
      <w:jc w:val="center"/>
    </w:pPr>
    <w:rPr>
      <w:rFonts w:eastAsia="Calibri"/>
      <w:b/>
      <w:smallCaps/>
      <w:sz w:val="28"/>
      <w:szCs w:val="22"/>
      <w:lang w:eastAsia="en-GB"/>
    </w:rPr>
  </w:style>
  <w:style w:type="paragraph" w:customStyle="1" w:styleId="Annexetitre">
    <w:name w:val="Annexe titre"/>
    <w:basedOn w:val="Normalny"/>
    <w:next w:val="Normalny"/>
    <w:rsid w:val="00703069"/>
    <w:pPr>
      <w:spacing w:before="120" w:after="120"/>
      <w:jc w:val="center"/>
    </w:pPr>
    <w:rPr>
      <w:rFonts w:eastAsia="Calibri"/>
      <w:b/>
      <w:sz w:val="24"/>
      <w:szCs w:val="22"/>
      <w:u w:val="single"/>
      <w:lang w:eastAsia="en-GB"/>
    </w:rPr>
  </w:style>
  <w:style w:type="table" w:customStyle="1" w:styleId="Tabela-Siatka1">
    <w:name w:val="Tabela - Siatka1"/>
    <w:basedOn w:val="Standardowy"/>
    <w:next w:val="Tabela-Siatka"/>
    <w:uiPriority w:val="99"/>
    <w:rsid w:val="00703069"/>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ytu">
    <w:name w:val="Title"/>
    <w:basedOn w:val="Normalny"/>
    <w:next w:val="Normalny"/>
    <w:link w:val="TytuZnak"/>
    <w:uiPriority w:val="10"/>
    <w:qFormat/>
    <w:rsid w:val="00703069"/>
    <w:pPr>
      <w:contextualSpacing/>
      <w:jc w:val="center"/>
    </w:pPr>
    <w:rPr>
      <w:rFonts w:ascii="Arial" w:eastAsiaTheme="majorEastAsia" w:hAnsi="Arial" w:cstheme="majorBidi"/>
      <w:b/>
      <w:spacing w:val="-10"/>
      <w:kern w:val="28"/>
      <w:sz w:val="36"/>
      <w:szCs w:val="56"/>
    </w:rPr>
  </w:style>
  <w:style w:type="character" w:customStyle="1" w:styleId="TytuZnak">
    <w:name w:val="Tytuł Znak"/>
    <w:basedOn w:val="Domylnaczcionkaakapitu"/>
    <w:link w:val="Tytu"/>
    <w:uiPriority w:val="10"/>
    <w:rsid w:val="00703069"/>
    <w:rPr>
      <w:rFonts w:ascii="Arial" w:eastAsiaTheme="majorEastAsia" w:hAnsi="Arial" w:cstheme="majorBidi"/>
      <w:b/>
      <w:spacing w:val="-10"/>
      <w:kern w:val="28"/>
      <w:sz w:val="36"/>
      <w:szCs w:val="56"/>
      <w:lang w:eastAsia="pl-PL"/>
    </w:rPr>
  </w:style>
  <w:style w:type="paragraph" w:styleId="Spistreci2">
    <w:name w:val="toc 2"/>
    <w:basedOn w:val="Normalny"/>
    <w:next w:val="Normalny"/>
    <w:autoRedefine/>
    <w:uiPriority w:val="39"/>
    <w:unhideWhenUsed/>
    <w:rsid w:val="00703069"/>
    <w:pPr>
      <w:spacing w:after="100"/>
      <w:ind w:left="200"/>
    </w:pPr>
  </w:style>
  <w:style w:type="paragraph" w:customStyle="1" w:styleId="WW-Tekstpodstawowy3">
    <w:name w:val="WW-Tekst podstawowy 3"/>
    <w:basedOn w:val="Normalny"/>
    <w:rsid w:val="00703069"/>
    <w:pPr>
      <w:suppressAutoHyphens/>
    </w:pPr>
    <w:rPr>
      <w:sz w:val="24"/>
      <w:lang w:eastAsia="ar-SA"/>
    </w:rPr>
  </w:style>
  <w:style w:type="character" w:styleId="Uwydatnienie">
    <w:name w:val="Emphasis"/>
    <w:uiPriority w:val="20"/>
    <w:qFormat/>
    <w:rsid w:val="00703069"/>
    <w:rPr>
      <w:i/>
      <w:iCs/>
    </w:rPr>
  </w:style>
  <w:style w:type="character" w:customStyle="1" w:styleId="style1">
    <w:name w:val="style1"/>
    <w:basedOn w:val="Domylnaczcionkaakapitu"/>
    <w:rsid w:val="00703069"/>
  </w:style>
  <w:style w:type="paragraph" w:customStyle="1" w:styleId="pkt">
    <w:name w:val="pkt"/>
    <w:basedOn w:val="Normalny"/>
    <w:rsid w:val="00703069"/>
    <w:pPr>
      <w:spacing w:before="60" w:after="60"/>
      <w:ind w:left="851" w:hanging="295"/>
      <w:jc w:val="both"/>
    </w:pPr>
    <w:rPr>
      <w:color w:val="000000"/>
      <w:sz w:val="24"/>
      <w:szCs w:val="24"/>
    </w:rPr>
  </w:style>
  <w:style w:type="character" w:customStyle="1" w:styleId="AkapitzlistZnak">
    <w:name w:val="Akapit z listą Znak"/>
    <w:aliases w:val="normalny tekst Znak,L1 Znak,List Paragraph Znak,Akapit z listą5 Znak,Numerowanie Znak,Akapit z listą BS Znak,CW_Lista Znak,wypunktowanie Znak,sw tekst Znak,T_SZ_List Paragraph Znak,Kolorowa lista — akcent 11 Znak,Bullet Number Znak"/>
    <w:link w:val="Akapitzlist"/>
    <w:uiPriority w:val="34"/>
    <w:qFormat/>
    <w:locked/>
    <w:rsid w:val="00703069"/>
    <w:rPr>
      <w:rFonts w:ascii="Times New Roman" w:eastAsia="Times New Roman" w:hAnsi="Times New Roman" w:cs="Times New Roman"/>
      <w:sz w:val="20"/>
      <w:szCs w:val="20"/>
      <w:lang w:eastAsia="pl-PL"/>
    </w:rPr>
  </w:style>
  <w:style w:type="paragraph" w:customStyle="1" w:styleId="Standard">
    <w:name w:val="Standard"/>
    <w:uiPriority w:val="99"/>
    <w:qFormat/>
    <w:rsid w:val="00703069"/>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character" w:customStyle="1" w:styleId="FontStyle36">
    <w:name w:val="Font Style36"/>
    <w:uiPriority w:val="99"/>
    <w:rsid w:val="00703069"/>
    <w:rPr>
      <w:rFonts w:ascii="Arial" w:hAnsi="Arial" w:cs="Arial"/>
      <w:color w:val="000000"/>
      <w:sz w:val="18"/>
      <w:szCs w:val="18"/>
    </w:rPr>
  </w:style>
  <w:style w:type="paragraph" w:styleId="Lista">
    <w:name w:val="List"/>
    <w:basedOn w:val="Normalny"/>
    <w:uiPriority w:val="99"/>
    <w:unhideWhenUsed/>
    <w:rsid w:val="00703069"/>
    <w:pPr>
      <w:ind w:left="283" w:hanging="283"/>
      <w:contextualSpacing/>
    </w:pPr>
  </w:style>
  <w:style w:type="paragraph" w:styleId="Lista2">
    <w:name w:val="List 2"/>
    <w:basedOn w:val="Normalny"/>
    <w:uiPriority w:val="99"/>
    <w:unhideWhenUsed/>
    <w:rsid w:val="00703069"/>
    <w:pPr>
      <w:ind w:left="566" w:hanging="283"/>
      <w:contextualSpacing/>
    </w:pPr>
  </w:style>
  <w:style w:type="paragraph" w:styleId="Lista3">
    <w:name w:val="List 3"/>
    <w:basedOn w:val="Normalny"/>
    <w:uiPriority w:val="99"/>
    <w:unhideWhenUsed/>
    <w:rsid w:val="00703069"/>
    <w:pPr>
      <w:ind w:left="849" w:hanging="283"/>
      <w:contextualSpacing/>
    </w:pPr>
  </w:style>
  <w:style w:type="paragraph" w:styleId="Lista4">
    <w:name w:val="List 4"/>
    <w:basedOn w:val="Normalny"/>
    <w:uiPriority w:val="99"/>
    <w:unhideWhenUsed/>
    <w:rsid w:val="00703069"/>
    <w:pPr>
      <w:ind w:left="1132" w:hanging="283"/>
      <w:contextualSpacing/>
    </w:pPr>
  </w:style>
  <w:style w:type="paragraph" w:styleId="Listapunktowana2">
    <w:name w:val="List Bullet 2"/>
    <w:basedOn w:val="Normalny"/>
    <w:uiPriority w:val="99"/>
    <w:unhideWhenUsed/>
    <w:rsid w:val="00703069"/>
    <w:pPr>
      <w:numPr>
        <w:numId w:val="34"/>
      </w:numPr>
      <w:contextualSpacing/>
    </w:pPr>
  </w:style>
  <w:style w:type="paragraph" w:styleId="Listapunktowana3">
    <w:name w:val="List Bullet 3"/>
    <w:basedOn w:val="Normalny"/>
    <w:uiPriority w:val="99"/>
    <w:unhideWhenUsed/>
    <w:rsid w:val="00703069"/>
    <w:pPr>
      <w:numPr>
        <w:numId w:val="35"/>
      </w:numPr>
      <w:contextualSpacing/>
    </w:pPr>
  </w:style>
  <w:style w:type="paragraph" w:styleId="Listapunktowana4">
    <w:name w:val="List Bullet 4"/>
    <w:basedOn w:val="Normalny"/>
    <w:uiPriority w:val="99"/>
    <w:unhideWhenUsed/>
    <w:rsid w:val="00703069"/>
    <w:pPr>
      <w:numPr>
        <w:numId w:val="36"/>
      </w:numPr>
      <w:contextualSpacing/>
    </w:pPr>
  </w:style>
  <w:style w:type="paragraph" w:styleId="Tekstpodstawowyzwciciem">
    <w:name w:val="Body Text First Indent"/>
    <w:basedOn w:val="Tekstpodstawowy"/>
    <w:link w:val="TekstpodstawowyzwciciemZnak"/>
    <w:uiPriority w:val="99"/>
    <w:unhideWhenUsed/>
    <w:rsid w:val="00703069"/>
    <w:pPr>
      <w:ind w:firstLine="360"/>
      <w:jc w:val="left"/>
    </w:pPr>
    <w:rPr>
      <w:sz w:val="20"/>
    </w:rPr>
  </w:style>
  <w:style w:type="character" w:customStyle="1" w:styleId="TekstpodstawowyzwciciemZnak">
    <w:name w:val="Tekst podstawowy z wcięciem Znak"/>
    <w:basedOn w:val="TekstpodstawowyZnak"/>
    <w:link w:val="Tekstpodstawowyzwciciem"/>
    <w:uiPriority w:val="99"/>
    <w:rsid w:val="00703069"/>
    <w:rPr>
      <w:rFonts w:ascii="Times New Roman" w:eastAsia="Times New Roman" w:hAnsi="Times New Roman" w:cs="Times New Roman"/>
      <w:sz w:val="20"/>
      <w:szCs w:val="20"/>
      <w:lang w:eastAsia="pl-PL"/>
    </w:rPr>
  </w:style>
  <w:style w:type="paragraph" w:styleId="Tekstpodstawowyzwciciem2">
    <w:name w:val="Body Text First Indent 2"/>
    <w:basedOn w:val="Tekstpodstawowywcity"/>
    <w:link w:val="Tekstpodstawowyzwciciem2Znak"/>
    <w:uiPriority w:val="99"/>
    <w:unhideWhenUsed/>
    <w:rsid w:val="00703069"/>
    <w:pPr>
      <w:spacing w:after="0" w:line="240" w:lineRule="auto"/>
      <w:ind w:left="360" w:firstLine="360"/>
    </w:pPr>
    <w:rPr>
      <w:rFonts w:ascii="Times New Roman" w:eastAsia="Times New Roman" w:hAnsi="Times New Roman"/>
      <w:sz w:val="20"/>
      <w:szCs w:val="20"/>
      <w:lang w:eastAsia="pl-PL"/>
    </w:rPr>
  </w:style>
  <w:style w:type="character" w:customStyle="1" w:styleId="Tekstpodstawowyzwciciem2Znak">
    <w:name w:val="Tekst podstawowy z wcięciem 2 Znak"/>
    <w:basedOn w:val="TekstpodstawowywcityZnak"/>
    <w:link w:val="Tekstpodstawowyzwciciem2"/>
    <w:uiPriority w:val="99"/>
    <w:rsid w:val="00703069"/>
    <w:rPr>
      <w:rFonts w:ascii="Times New Roman" w:eastAsia="Times New Roman" w:hAnsi="Times New Roman" w:cs="Times New Roman"/>
      <w:sz w:val="20"/>
      <w:szCs w:val="20"/>
      <w:lang w:eastAsia="pl-PL"/>
    </w:rPr>
  </w:style>
  <w:style w:type="paragraph" w:styleId="Nagweknotatki">
    <w:name w:val="Note Heading"/>
    <w:basedOn w:val="Normalny"/>
    <w:next w:val="Normalny"/>
    <w:link w:val="NagweknotatkiZnak"/>
    <w:uiPriority w:val="99"/>
    <w:unhideWhenUsed/>
    <w:rsid w:val="00703069"/>
  </w:style>
  <w:style w:type="character" w:customStyle="1" w:styleId="NagweknotatkiZnak">
    <w:name w:val="Nagłówek notatki Znak"/>
    <w:basedOn w:val="Domylnaczcionkaakapitu"/>
    <w:link w:val="Nagweknotatki"/>
    <w:uiPriority w:val="99"/>
    <w:rsid w:val="00703069"/>
    <w:rPr>
      <w:rFonts w:ascii="Times New Roman" w:eastAsia="Times New Roman" w:hAnsi="Times New Roman" w:cs="Times New Roman"/>
      <w:sz w:val="20"/>
      <w:szCs w:val="20"/>
      <w:lang w:eastAsia="pl-PL"/>
    </w:rPr>
  </w:style>
  <w:style w:type="paragraph" w:customStyle="1" w:styleId="standard0">
    <w:name w:val="standard"/>
    <w:basedOn w:val="Normalny"/>
    <w:rsid w:val="00703069"/>
    <w:pPr>
      <w:spacing w:before="100" w:beforeAutospacing="1" w:after="100" w:afterAutospacing="1"/>
    </w:pPr>
    <w:rPr>
      <w:sz w:val="24"/>
      <w:szCs w:val="24"/>
    </w:rPr>
  </w:style>
  <w:style w:type="character" w:customStyle="1" w:styleId="alb">
    <w:name w:val="a_lb"/>
    <w:basedOn w:val="Domylnaczcionkaakapitu"/>
    <w:rsid w:val="00703069"/>
  </w:style>
  <w:style w:type="character" w:customStyle="1" w:styleId="CharStyle8">
    <w:name w:val="CharStyle8"/>
    <w:basedOn w:val="Domylnaczcionkaakapitu"/>
    <w:rsid w:val="00703069"/>
    <w:rPr>
      <w:rFonts w:ascii="Times New Roman" w:eastAsia="Times New Roman" w:hAnsi="Times New Roman" w:cs="Times New Roman" w:hint="default"/>
      <w:b w:val="0"/>
      <w:bCs w:val="0"/>
      <w:i w:val="0"/>
      <w:iCs w:val="0"/>
      <w:strike w:val="0"/>
      <w:dstrike w:val="0"/>
      <w:color w:val="000000"/>
      <w:spacing w:val="4"/>
      <w:w w:val="100"/>
      <w:position w:val="0"/>
      <w:sz w:val="20"/>
      <w:szCs w:val="20"/>
      <w:u w:val="none"/>
      <w:effect w:val="none"/>
      <w:vertAlign w:val="baseline"/>
      <w:lang w:val="pl-PL" w:eastAsia="pl-PL" w:bidi="pl-PL"/>
    </w:rPr>
  </w:style>
  <w:style w:type="character" w:customStyle="1" w:styleId="Nierozpoznanawzmianka1">
    <w:name w:val="Nierozpoznana wzmianka1"/>
    <w:basedOn w:val="Domylnaczcionkaakapitu"/>
    <w:uiPriority w:val="99"/>
    <w:semiHidden/>
    <w:unhideWhenUsed/>
    <w:rsid w:val="00703069"/>
    <w:rPr>
      <w:color w:val="605E5C"/>
      <w:shd w:val="clear" w:color="auto" w:fill="E1DFDD"/>
    </w:rPr>
  </w:style>
  <w:style w:type="character" w:customStyle="1" w:styleId="Nierozpoznanawzmianka2">
    <w:name w:val="Nierozpoznana wzmianka2"/>
    <w:basedOn w:val="Domylnaczcionkaakapitu"/>
    <w:uiPriority w:val="99"/>
    <w:semiHidden/>
    <w:unhideWhenUsed/>
    <w:rsid w:val="00703069"/>
    <w:rPr>
      <w:color w:val="605E5C"/>
      <w:shd w:val="clear" w:color="auto" w:fill="E1DFDD"/>
    </w:rPr>
  </w:style>
  <w:style w:type="character" w:customStyle="1" w:styleId="alb-s">
    <w:name w:val="a_lb-s"/>
    <w:basedOn w:val="Domylnaczcionkaakapitu"/>
    <w:rsid w:val="00703069"/>
  </w:style>
  <w:style w:type="character" w:customStyle="1" w:styleId="WW8Num2z5">
    <w:name w:val="WW8Num2z5"/>
    <w:rsid w:val="00703069"/>
  </w:style>
  <w:style w:type="character" w:customStyle="1" w:styleId="Normalny1">
    <w:name w:val="Normalny1"/>
    <w:basedOn w:val="Domylnaczcionkaakapitu"/>
    <w:rsid w:val="009F71CA"/>
  </w:style>
  <w:style w:type="paragraph" w:styleId="Spistreci7">
    <w:name w:val="toc 7"/>
    <w:basedOn w:val="Normalny"/>
    <w:next w:val="Normalny"/>
    <w:autoRedefine/>
    <w:uiPriority w:val="39"/>
    <w:semiHidden/>
    <w:unhideWhenUsed/>
    <w:rsid w:val="00637EBF"/>
    <w:pPr>
      <w:spacing w:after="100"/>
      <w:ind w:left="1200"/>
    </w:pPr>
  </w:style>
  <w:style w:type="paragraph" w:styleId="HTML-wstpniesformatowany">
    <w:name w:val="HTML Preformatted"/>
    <w:basedOn w:val="Normalny"/>
    <w:link w:val="HTML-wstpniesformatowanyZnak"/>
    <w:uiPriority w:val="99"/>
    <w:unhideWhenUsed/>
    <w:rsid w:val="008D44E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rPr>
  </w:style>
  <w:style w:type="character" w:customStyle="1" w:styleId="HTML-wstpniesformatowanyZnak">
    <w:name w:val="HTML - wstępnie sformatowany Znak"/>
    <w:basedOn w:val="Domylnaczcionkaakapitu"/>
    <w:link w:val="HTML-wstpniesformatowany"/>
    <w:uiPriority w:val="99"/>
    <w:rsid w:val="008D44EC"/>
    <w:rPr>
      <w:rFonts w:ascii="Courier New" w:eastAsia="Times New Roman" w:hAnsi="Courier New" w:cs="Courier New"/>
      <w:sz w:val="20"/>
      <w:szCs w:val="20"/>
      <w:lang w:eastAsia="pl-PL"/>
    </w:rPr>
  </w:style>
  <w:style w:type="character" w:styleId="Nierozpoznanawzmianka">
    <w:name w:val="Unresolved Mention"/>
    <w:basedOn w:val="Domylnaczcionkaakapitu"/>
    <w:uiPriority w:val="99"/>
    <w:semiHidden/>
    <w:unhideWhenUsed/>
    <w:rsid w:val="00662B1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67307949">
      <w:bodyDiv w:val="1"/>
      <w:marLeft w:val="0"/>
      <w:marRight w:val="0"/>
      <w:marTop w:val="0"/>
      <w:marBottom w:val="0"/>
      <w:divBdr>
        <w:top w:val="none" w:sz="0" w:space="0" w:color="auto"/>
        <w:left w:val="none" w:sz="0" w:space="0" w:color="auto"/>
        <w:bottom w:val="none" w:sz="0" w:space="0" w:color="auto"/>
        <w:right w:val="none" w:sz="0" w:space="0" w:color="auto"/>
      </w:divBdr>
    </w:div>
    <w:div w:id="627587593">
      <w:bodyDiv w:val="1"/>
      <w:marLeft w:val="0"/>
      <w:marRight w:val="0"/>
      <w:marTop w:val="0"/>
      <w:marBottom w:val="0"/>
      <w:divBdr>
        <w:top w:val="none" w:sz="0" w:space="0" w:color="auto"/>
        <w:left w:val="none" w:sz="0" w:space="0" w:color="auto"/>
        <w:bottom w:val="none" w:sz="0" w:space="0" w:color="auto"/>
        <w:right w:val="none" w:sz="0" w:space="0" w:color="auto"/>
      </w:divBdr>
    </w:div>
    <w:div w:id="992443039">
      <w:bodyDiv w:val="1"/>
      <w:marLeft w:val="0"/>
      <w:marRight w:val="0"/>
      <w:marTop w:val="0"/>
      <w:marBottom w:val="0"/>
      <w:divBdr>
        <w:top w:val="none" w:sz="0" w:space="0" w:color="auto"/>
        <w:left w:val="none" w:sz="0" w:space="0" w:color="auto"/>
        <w:bottom w:val="none" w:sz="0" w:space="0" w:color="auto"/>
        <w:right w:val="none" w:sz="0" w:space="0" w:color="auto"/>
      </w:divBdr>
    </w:div>
    <w:div w:id="1454865844">
      <w:bodyDiv w:val="1"/>
      <w:marLeft w:val="0"/>
      <w:marRight w:val="0"/>
      <w:marTop w:val="0"/>
      <w:marBottom w:val="0"/>
      <w:divBdr>
        <w:top w:val="none" w:sz="0" w:space="0" w:color="auto"/>
        <w:left w:val="none" w:sz="0" w:space="0" w:color="auto"/>
        <w:bottom w:val="none" w:sz="0" w:space="0" w:color="auto"/>
        <w:right w:val="none" w:sz="0" w:space="0" w:color="auto"/>
      </w:divBdr>
    </w:div>
    <w:div w:id="21063426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sip.lex.pl/" TargetMode="External"/><Relationship Id="rId18" Type="http://schemas.openxmlformats.org/officeDocument/2006/relationships/hyperlink" Target="https://sip.lex.pl/" TargetMode="External"/><Relationship Id="rId26" Type="http://schemas.openxmlformats.org/officeDocument/2006/relationships/hyperlink" Target="https://ezamowienia.gov.pl" TargetMode="External"/><Relationship Id="rId3" Type="http://schemas.openxmlformats.org/officeDocument/2006/relationships/styles" Target="styles.xml"/><Relationship Id="rId21" Type="http://schemas.openxmlformats.org/officeDocument/2006/relationships/hyperlink" Target="https://sip.lex.pl/" TargetMode="Externa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sip.lex.pl/" TargetMode="External"/><Relationship Id="rId17" Type="http://schemas.openxmlformats.org/officeDocument/2006/relationships/hyperlink" Target="https://sip.lex.pl/" TargetMode="External"/><Relationship Id="rId25" Type="http://schemas.openxmlformats.org/officeDocument/2006/relationships/hyperlink" Target="https://sip.lex.pl/"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sip.lex.pl/" TargetMode="External"/><Relationship Id="rId20" Type="http://schemas.openxmlformats.org/officeDocument/2006/relationships/hyperlink" Target="https://sip.lex.pl/" TargetMode="External"/><Relationship Id="rId29" Type="http://schemas.openxmlformats.org/officeDocument/2006/relationships/hyperlink" Target="https://ezamowienia.gov.p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ip.lex.pl/" TargetMode="External"/><Relationship Id="rId24" Type="http://schemas.openxmlformats.org/officeDocument/2006/relationships/hyperlink" Target="https://sip.lex.pl/" TargetMode="External"/><Relationship Id="rId32"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s://sip.lex.pl/" TargetMode="External"/><Relationship Id="rId23" Type="http://schemas.openxmlformats.org/officeDocument/2006/relationships/hyperlink" Target="https://sip.lex.pl/" TargetMode="External"/><Relationship Id="rId28" Type="http://schemas.openxmlformats.org/officeDocument/2006/relationships/hyperlink" Target="mailto:ug@zarnowiec.pl" TargetMode="External"/><Relationship Id="rId10" Type="http://schemas.openxmlformats.org/officeDocument/2006/relationships/hyperlink" Target="https://ezamowienia.gov.pl" TargetMode="External"/><Relationship Id="rId19" Type="http://schemas.openxmlformats.org/officeDocument/2006/relationships/hyperlink" Target="https://sip.lex.pl/" TargetMode="External"/><Relationship Id="rId3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ug@zarnowiec.pl" TargetMode="External"/><Relationship Id="rId14" Type="http://schemas.openxmlformats.org/officeDocument/2006/relationships/hyperlink" Target="https://sip.lex.pl/" TargetMode="External"/><Relationship Id="rId22" Type="http://schemas.openxmlformats.org/officeDocument/2006/relationships/hyperlink" Target="https://sip.lex.pl/" TargetMode="External"/><Relationship Id="rId27" Type="http://schemas.openxmlformats.org/officeDocument/2006/relationships/hyperlink" Target="mailto:ug@zarnowiec.pl" TargetMode="External"/><Relationship Id="rId30" Type="http://schemas.openxmlformats.org/officeDocument/2006/relationships/hyperlink" Target="mailto:ug@zarnowiec.pl" TargetMode="External"/><Relationship Id="rId8" Type="http://schemas.openxmlformats.org/officeDocument/2006/relationships/hyperlink" Target="mailto:ug@zarnowiec.pl"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6294476-0D41-4F89-AD08-EF78EE1D80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366</TotalTime>
  <Pages>29</Pages>
  <Words>13602</Words>
  <Characters>81616</Characters>
  <Application>Microsoft Office Word</Application>
  <DocSecurity>0</DocSecurity>
  <Lines>680</Lines>
  <Paragraphs>190</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95028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Jarosław</cp:lastModifiedBy>
  <cp:revision>33</cp:revision>
  <cp:lastPrinted>2026-03-03T07:39:00Z</cp:lastPrinted>
  <dcterms:created xsi:type="dcterms:W3CDTF">2026-02-25T07:00:00Z</dcterms:created>
  <dcterms:modified xsi:type="dcterms:W3CDTF">2026-03-03T09:25:00Z</dcterms:modified>
</cp:coreProperties>
</file>