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45D92" w14:textId="5C1202DC" w:rsidR="00FC4CBD" w:rsidRDefault="00FC4CBD" w:rsidP="00FC4CBD">
      <w:r w:rsidRPr="00FC4CBD">
        <w:t>ZRP.271.1.10.2026</w:t>
      </w:r>
      <w:r w:rsidR="00C56003">
        <w:t xml:space="preserve">                                                                                           Zabierzów, 25.02.2026r. </w:t>
      </w:r>
    </w:p>
    <w:p w14:paraId="5E5B0804" w14:textId="77777777" w:rsidR="00C56003" w:rsidRDefault="00C56003" w:rsidP="00FC4CBD">
      <w:pPr>
        <w:rPr>
          <w:b/>
          <w:bCs/>
        </w:rPr>
      </w:pPr>
    </w:p>
    <w:p w14:paraId="16C63870" w14:textId="77777777" w:rsidR="006C43BB" w:rsidRDefault="006C43BB" w:rsidP="00FC4CBD">
      <w:pPr>
        <w:rPr>
          <w:b/>
          <w:bCs/>
        </w:rPr>
      </w:pPr>
    </w:p>
    <w:p w14:paraId="5A80AF02" w14:textId="77777777" w:rsidR="006C43BB" w:rsidRPr="006C43BB" w:rsidRDefault="006C43BB" w:rsidP="00FC4CBD">
      <w:pPr>
        <w:rPr>
          <w:b/>
          <w:bCs/>
        </w:rPr>
      </w:pPr>
    </w:p>
    <w:p w14:paraId="703A8D6C" w14:textId="46F236CA" w:rsidR="003B4A08" w:rsidRPr="006C43BB" w:rsidRDefault="006C43BB" w:rsidP="006C43BB">
      <w:pPr>
        <w:jc w:val="right"/>
        <w:rPr>
          <w:b/>
          <w:bCs/>
        </w:rPr>
      </w:pPr>
      <w:r w:rsidRPr="006C43BB">
        <w:rPr>
          <w:b/>
          <w:bCs/>
        </w:rPr>
        <w:t xml:space="preserve">do Wykonawców pobierających </w:t>
      </w:r>
    </w:p>
    <w:p w14:paraId="427B81D7" w14:textId="06CC1EB1" w:rsidR="006C43BB" w:rsidRPr="006C43BB" w:rsidRDefault="006C43BB" w:rsidP="006C43BB">
      <w:pPr>
        <w:jc w:val="right"/>
        <w:rPr>
          <w:b/>
          <w:bCs/>
        </w:rPr>
      </w:pPr>
      <w:r>
        <w:rPr>
          <w:b/>
          <w:bCs/>
        </w:rPr>
        <w:t>m</w:t>
      </w:r>
      <w:r w:rsidRPr="006C43BB">
        <w:rPr>
          <w:b/>
          <w:bCs/>
        </w:rPr>
        <w:t>ateriały przetargowe</w:t>
      </w:r>
    </w:p>
    <w:p w14:paraId="32976C08" w14:textId="77777777" w:rsidR="006C43BB" w:rsidRDefault="006C43BB" w:rsidP="006C43BB">
      <w:pPr>
        <w:jc w:val="right"/>
      </w:pPr>
    </w:p>
    <w:p w14:paraId="1C49DD75" w14:textId="77777777" w:rsidR="006C43BB" w:rsidRDefault="006C43BB" w:rsidP="006C43BB">
      <w:pPr>
        <w:jc w:val="right"/>
      </w:pPr>
    </w:p>
    <w:p w14:paraId="2945AEEF" w14:textId="40F80437" w:rsidR="00FC4CBD" w:rsidRPr="00FC4CBD" w:rsidRDefault="00FC4CBD" w:rsidP="00FC4CBD">
      <w:pPr>
        <w:jc w:val="center"/>
      </w:pPr>
      <w:r w:rsidRPr="00FC4CBD">
        <w:t>ODPOWIEDŹ NA ZAPYTANI</w:t>
      </w:r>
      <w:r w:rsidR="005858E3">
        <w:t>A</w:t>
      </w:r>
      <w:r w:rsidRPr="00FC4CBD">
        <w:t xml:space="preserve"> DOTYCZĄCE SWZ</w:t>
      </w:r>
    </w:p>
    <w:p w14:paraId="0CB36FD5" w14:textId="77777777" w:rsidR="00FC4CBD" w:rsidRDefault="00FC4CBD" w:rsidP="00FC4CBD">
      <w:pPr>
        <w:jc w:val="center"/>
      </w:pPr>
    </w:p>
    <w:p w14:paraId="5130B864" w14:textId="77777777" w:rsidR="004C7A07" w:rsidRDefault="00FC4CBD" w:rsidP="00FC4CBD">
      <w:pPr>
        <w:jc w:val="both"/>
      </w:pPr>
      <w:r w:rsidRPr="00FC4CBD">
        <w:t>W odpowiedzi na zapytani</w:t>
      </w:r>
      <w:r w:rsidR="005858E3">
        <w:t>a</w:t>
      </w:r>
      <w:r w:rsidRPr="00FC4CBD">
        <w:t xml:space="preserve"> z dnia</w:t>
      </w:r>
      <w:r>
        <w:t xml:space="preserve"> 24.02.2026 r. </w:t>
      </w:r>
      <w:r w:rsidR="00440C91">
        <w:t>o treści cyt.</w:t>
      </w:r>
    </w:p>
    <w:p w14:paraId="4D427AE1" w14:textId="675F619D" w:rsidR="00DD7C8E" w:rsidRDefault="00440C91" w:rsidP="00FC4CBD">
      <w:pPr>
        <w:jc w:val="both"/>
      </w:pPr>
      <w:r>
        <w:t xml:space="preserve"> </w:t>
      </w:r>
      <w:r w:rsidR="00EF3374">
        <w:t xml:space="preserve">„W związku z analizą dokumentacji postępowania zwracamy się z prośbą o </w:t>
      </w:r>
      <w:proofErr w:type="gramStart"/>
      <w:r w:rsidR="00EF3374">
        <w:t>wyjaśnienie,</w:t>
      </w:r>
      <w:proofErr w:type="gramEnd"/>
      <w:r w:rsidR="00EF3374">
        <w:t xml:space="preserve"> </w:t>
      </w:r>
      <w:r w:rsidR="00DD7C8E">
        <w:t>czy zakładanie wiązań w koronach drzew jest objęte zakresem przedmiotu zamówienia. W przedmiarze prac nie zostało to ujęte jako odrębna pozycja, natomiast w OPZ znajduje się zapis informujący o zakładaniu wiązań (załącznik nr 1 do umowy, punkt 6/1n). Czynność ta może być niezbędna do rzetelnej wyceny zadania.</w:t>
      </w:r>
    </w:p>
    <w:p w14:paraId="0A9DEB7A" w14:textId="77777777" w:rsidR="004C7A07" w:rsidRDefault="00DD7C8E" w:rsidP="004C7A07">
      <w:pPr>
        <w:jc w:val="both"/>
      </w:pPr>
      <w:r>
        <w:t>Prosimy o jednoznaczne wskazanie:</w:t>
      </w:r>
    </w:p>
    <w:p w14:paraId="13436DDC" w14:textId="266E6836" w:rsidR="004C7A07" w:rsidRDefault="004C7A07" w:rsidP="004C7A07">
      <w:pPr>
        <w:pStyle w:val="Akapitzlist"/>
        <w:numPr>
          <w:ilvl w:val="0"/>
          <w:numId w:val="3"/>
        </w:numPr>
        <w:jc w:val="both"/>
      </w:pPr>
      <w:r>
        <w:t>Czy wykonanie wiązań w drzewach należy uwzględnić w ofercie?</w:t>
      </w:r>
    </w:p>
    <w:p w14:paraId="53CC9CA0" w14:textId="5E0C2DEA" w:rsidR="004C7A07" w:rsidRDefault="004C7A07" w:rsidP="004C7A07">
      <w:pPr>
        <w:pStyle w:val="Akapitzlist"/>
        <w:numPr>
          <w:ilvl w:val="0"/>
          <w:numId w:val="3"/>
        </w:numPr>
        <w:jc w:val="both"/>
      </w:pPr>
      <w:r>
        <w:t xml:space="preserve">Jeżeli tak, </w:t>
      </w:r>
      <w:r w:rsidR="003336E9">
        <w:t>to jaka jest szacunkowa liczba drzew, dla których przewiduje się wykonanie wiązań?</w:t>
      </w:r>
    </w:p>
    <w:p w14:paraId="66834991" w14:textId="5F41B5D3" w:rsidR="00440C91" w:rsidRDefault="003336E9" w:rsidP="00FC4CBD">
      <w:pPr>
        <w:jc w:val="both"/>
      </w:pPr>
      <w:r>
        <w:t>Powyższe informacje są niezbędne do prawidłowego skalkulowania ceny ofertowej.”</w:t>
      </w:r>
    </w:p>
    <w:p w14:paraId="6D7A5AFE" w14:textId="732837B4" w:rsidR="00FF25B7" w:rsidRPr="00FC4CBD" w:rsidRDefault="00FF25B7" w:rsidP="00FC4CBD">
      <w:pPr>
        <w:jc w:val="both"/>
      </w:pPr>
      <w:r>
        <w:t xml:space="preserve">Ad. 1 </w:t>
      </w:r>
    </w:p>
    <w:p w14:paraId="5F0FDCB5" w14:textId="3E2B4C0D" w:rsidR="00FC4CBD" w:rsidRDefault="00FC4CBD" w:rsidP="00FC4CBD">
      <w:pPr>
        <w:numPr>
          <w:ilvl w:val="0"/>
          <w:numId w:val="2"/>
        </w:numPr>
        <w:jc w:val="both"/>
      </w:pPr>
      <w:r w:rsidRPr="00FC4CBD">
        <w:rPr>
          <w:b/>
          <w:bCs/>
        </w:rPr>
        <w:t xml:space="preserve">Zakładanie wiązań </w:t>
      </w:r>
      <w:proofErr w:type="spellStart"/>
      <w:r w:rsidRPr="00FC4CBD">
        <w:rPr>
          <w:b/>
          <w:bCs/>
        </w:rPr>
        <w:t>arborystycznych</w:t>
      </w:r>
      <w:proofErr w:type="spellEnd"/>
      <w:r w:rsidRPr="00FC4CBD">
        <w:rPr>
          <w:b/>
          <w:bCs/>
        </w:rPr>
        <w:t xml:space="preserve"> (lin) n</w:t>
      </w:r>
      <w:r w:rsidR="00D271C2">
        <w:rPr>
          <w:b/>
          <w:bCs/>
        </w:rPr>
        <w:t>ależy uwzględnić w ofercie</w:t>
      </w:r>
      <w:r w:rsidRPr="00FC4CBD">
        <w:t>.</w:t>
      </w:r>
      <w:r>
        <w:t xml:space="preserve"> </w:t>
      </w:r>
      <w:r w:rsidRPr="00FC4CBD">
        <w:t xml:space="preserve">Zgodnie z opisem przedmiotu zamówienia, wiązania te są traktowane jako </w:t>
      </w:r>
      <w:r w:rsidRPr="00FC4CBD">
        <w:rPr>
          <w:b/>
          <w:bCs/>
        </w:rPr>
        <w:t>element pielęgnacji drzewa</w:t>
      </w:r>
      <w:r w:rsidRPr="00FC4CBD">
        <w:t>, wykonywany w</w:t>
      </w:r>
      <w:r w:rsidR="00D271C2">
        <w:t xml:space="preserve"> celu wyeliminowania możliwości rozłamania fragmentów drzewa lub elementów budujących koronę.</w:t>
      </w:r>
    </w:p>
    <w:p w14:paraId="19EE5021" w14:textId="2077DD99" w:rsidR="00D271C2" w:rsidRPr="00FC4CBD" w:rsidRDefault="00D271C2" w:rsidP="00D271C2">
      <w:pPr>
        <w:jc w:val="both"/>
      </w:pPr>
      <w:r w:rsidRPr="00D271C2">
        <w:t>Ad.</w:t>
      </w:r>
      <w:r>
        <w:t xml:space="preserve"> 2 </w:t>
      </w:r>
    </w:p>
    <w:p w14:paraId="7E92E630" w14:textId="0F8EB97C" w:rsidR="00FC4CBD" w:rsidRPr="00FC4CBD" w:rsidRDefault="00FC4CBD" w:rsidP="00FC4CBD">
      <w:pPr>
        <w:numPr>
          <w:ilvl w:val="0"/>
          <w:numId w:val="2"/>
        </w:numPr>
        <w:jc w:val="both"/>
      </w:pPr>
      <w:r w:rsidRPr="00FC4CBD">
        <w:t xml:space="preserve">Czynność ta ma charakter </w:t>
      </w:r>
      <w:r w:rsidRPr="00FC4CBD">
        <w:rPr>
          <w:b/>
          <w:bCs/>
        </w:rPr>
        <w:t>incydentalny</w:t>
      </w:r>
      <w:r w:rsidRPr="00FC4CBD">
        <w:t xml:space="preserve"> i jest stosowana jedynie wtedy, gdy zachodzi uzasadnione ryzyko rozłamania</w:t>
      </w:r>
      <w:r w:rsidR="00D271C2">
        <w:t xml:space="preserve"> fragmentów drzewa lub elementów budujących koronę</w:t>
      </w:r>
      <w:r w:rsidRPr="00FC4CBD">
        <w:t>.</w:t>
      </w:r>
      <w:r>
        <w:t xml:space="preserve"> </w:t>
      </w:r>
      <w:r w:rsidRPr="00FC4CBD">
        <w:t xml:space="preserve">Dla zobrazowania skali – </w:t>
      </w:r>
      <w:r w:rsidRPr="00FC4CBD">
        <w:rPr>
          <w:b/>
          <w:bCs/>
        </w:rPr>
        <w:t>w roku poprzednim na terenie całej Gminy Zabierzów wykonano jedynie dwa takie wiązania</w:t>
      </w:r>
      <w:r w:rsidR="00D271C2">
        <w:t xml:space="preserve"> – w ramach pielęgnacji drzew.</w:t>
      </w:r>
    </w:p>
    <w:p w14:paraId="6495C8DB" w14:textId="24985413" w:rsidR="00FC4CBD" w:rsidRPr="00FC4CBD" w:rsidRDefault="00D271C2" w:rsidP="00D271C2">
      <w:pPr>
        <w:ind w:left="720"/>
        <w:jc w:val="both"/>
      </w:pPr>
      <w:r>
        <w:lastRenderedPageBreak/>
        <w:t>N</w:t>
      </w:r>
      <w:r w:rsidR="00FC4CBD" w:rsidRPr="00FC4CBD">
        <w:rPr>
          <w:b/>
          <w:bCs/>
        </w:rPr>
        <w:t>ie jest możliwe określenie szacunkowej liczby drzew</w:t>
      </w:r>
      <w:r w:rsidR="00FC4CBD" w:rsidRPr="00FC4CBD">
        <w:t>, dla</w:t>
      </w:r>
      <w:r w:rsidR="00FC4CBD">
        <w:t xml:space="preserve"> </w:t>
      </w:r>
      <w:r w:rsidR="00FC4CBD" w:rsidRPr="00FC4CBD">
        <w:t>których konieczne będzie wykonanie wiązań.</w:t>
      </w:r>
      <w:r w:rsidR="00FC4CBD">
        <w:t xml:space="preserve"> </w:t>
      </w:r>
      <w:r w:rsidR="00FC4CBD" w:rsidRPr="00FC4CBD">
        <w:t xml:space="preserve">Wykonawca powinien ująć te działania </w:t>
      </w:r>
      <w:r w:rsidR="00FC4CBD" w:rsidRPr="00FC4CBD">
        <w:rPr>
          <w:b/>
          <w:bCs/>
        </w:rPr>
        <w:t xml:space="preserve">w ramach kosztów ogólnych </w:t>
      </w:r>
      <w:proofErr w:type="gramStart"/>
      <w:r w:rsidR="00FC4CBD" w:rsidRPr="00FC4CBD">
        <w:rPr>
          <w:b/>
          <w:bCs/>
        </w:rPr>
        <w:t>pielęgnacji</w:t>
      </w:r>
      <w:r w:rsidR="00FC4CBD" w:rsidRPr="00FC4CBD">
        <w:t>,</w:t>
      </w:r>
      <w:proofErr w:type="gramEnd"/>
      <w:r w:rsidR="00FC4CBD" w:rsidRPr="00FC4CBD">
        <w:t xml:space="preserve"> jako potencjalny, lecz bardzo rzadko występujący element prac.</w:t>
      </w:r>
    </w:p>
    <w:p w14:paraId="7D34F3A9" w14:textId="77777777" w:rsidR="00FC4CBD" w:rsidRDefault="00FC4CBD" w:rsidP="00FC4CBD">
      <w:pPr>
        <w:jc w:val="both"/>
      </w:pPr>
    </w:p>
    <w:p w14:paraId="592B2A79" w14:textId="77777777" w:rsidR="00FC4CBD" w:rsidRDefault="00FC4CBD" w:rsidP="00FC4CBD">
      <w:pPr>
        <w:jc w:val="both"/>
      </w:pPr>
    </w:p>
    <w:sectPr w:rsidR="00FC4C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32E373F"/>
    <w:multiLevelType w:val="hybridMultilevel"/>
    <w:tmpl w:val="AD44B15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28174F"/>
    <w:multiLevelType w:val="multilevel"/>
    <w:tmpl w:val="CEDEB3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68327C5"/>
    <w:multiLevelType w:val="multilevel"/>
    <w:tmpl w:val="E0EC72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34631764">
    <w:abstractNumId w:val="1"/>
  </w:num>
  <w:num w:numId="2" w16cid:durableId="466558093">
    <w:abstractNumId w:val="2"/>
  </w:num>
  <w:num w:numId="3" w16cid:durableId="337713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57D"/>
    <w:rsid w:val="00097F8D"/>
    <w:rsid w:val="000F7DCC"/>
    <w:rsid w:val="001570CA"/>
    <w:rsid w:val="001655AC"/>
    <w:rsid w:val="003336E9"/>
    <w:rsid w:val="003B4A08"/>
    <w:rsid w:val="00440C91"/>
    <w:rsid w:val="004A3548"/>
    <w:rsid w:val="004C7A07"/>
    <w:rsid w:val="0050557D"/>
    <w:rsid w:val="00510C6C"/>
    <w:rsid w:val="005858E3"/>
    <w:rsid w:val="006C3491"/>
    <w:rsid w:val="006C43BB"/>
    <w:rsid w:val="008331C4"/>
    <w:rsid w:val="008576E9"/>
    <w:rsid w:val="009C0505"/>
    <w:rsid w:val="00A74A18"/>
    <w:rsid w:val="00B5398D"/>
    <w:rsid w:val="00C56003"/>
    <w:rsid w:val="00D271C2"/>
    <w:rsid w:val="00DA2FD0"/>
    <w:rsid w:val="00DD7C8E"/>
    <w:rsid w:val="00DF3C7B"/>
    <w:rsid w:val="00DF4963"/>
    <w:rsid w:val="00EF3374"/>
    <w:rsid w:val="00F12B10"/>
    <w:rsid w:val="00FC4CBD"/>
    <w:rsid w:val="00FF2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FAE7D"/>
  <w15:chartTrackingRefBased/>
  <w15:docId w15:val="{64312235-43C4-4556-AECA-A2F31CE80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055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055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0557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055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0557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055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055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055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055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0557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0557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0557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0557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0557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0557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0557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0557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0557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055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055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055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055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055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0557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0557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0557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055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0557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0557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255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Nersesyan</dc:creator>
  <cp:keywords/>
  <dc:description/>
  <cp:lastModifiedBy>Lidia Kuć</cp:lastModifiedBy>
  <cp:revision>45</cp:revision>
  <cp:lastPrinted>2026-02-25T09:30:00Z</cp:lastPrinted>
  <dcterms:created xsi:type="dcterms:W3CDTF">2026-02-25T10:59:00Z</dcterms:created>
  <dcterms:modified xsi:type="dcterms:W3CDTF">2026-02-25T11:29:00Z</dcterms:modified>
</cp:coreProperties>
</file>