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99B9A" w14:textId="77777777" w:rsidR="004B2C3F" w:rsidRPr="006526DC" w:rsidRDefault="004B2C3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 w:rsidRPr="006526DC">
        <w:rPr>
          <w:b/>
          <w:sz w:val="24"/>
        </w:rPr>
        <w:t xml:space="preserve">WYKAZ NARZĘDZI, </w:t>
      </w:r>
    </w:p>
    <w:p w14:paraId="22932AE1" w14:textId="77777777" w:rsidR="00331A05" w:rsidRPr="006526DC" w:rsidRDefault="004B2C3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 w:rsidRPr="006526DC">
        <w:rPr>
          <w:b/>
          <w:sz w:val="24"/>
        </w:rPr>
        <w:t>WYPOSAŻENIA ZAKŁADU LUB URZĄDZEŃ TECHNICZNYCH DOSTĘPNYCH WYKONAWCY</w:t>
      </w:r>
    </w:p>
    <w:p w14:paraId="02E0BB9B" w14:textId="77777777" w:rsidR="00331A05" w:rsidRPr="006526DC" w:rsidRDefault="004B2C3F" w:rsidP="00812A3F">
      <w:pPr>
        <w:tabs>
          <w:tab w:val="left" w:pos="2904"/>
        </w:tabs>
        <w:spacing w:line="276" w:lineRule="auto"/>
      </w:pPr>
      <w:r w:rsidRPr="006526DC">
        <w:t>Dotyczy postępowania o udzielenie zamówienia publicznego pn.:</w:t>
      </w:r>
      <w:r w:rsidR="00C26D93">
        <w:t xml:space="preserve"> </w:t>
      </w:r>
    </w:p>
    <w:p w14:paraId="0289CFD3" w14:textId="77777777" w:rsidR="00BD4EBA" w:rsidRDefault="00BD4EBA" w:rsidP="007E023C">
      <w:pPr>
        <w:pStyle w:val="Bodytext20"/>
        <w:shd w:val="clear" w:color="auto" w:fill="auto"/>
        <w:spacing w:before="0" w:line="276" w:lineRule="auto"/>
        <w:ind w:left="360" w:firstLine="0"/>
        <w:jc w:val="center"/>
        <w:rPr>
          <w:rFonts w:ascii="Cambria" w:eastAsiaTheme="minorHAnsi" w:hAnsi="Cambria" w:cstheme="minorBidi"/>
          <w:b/>
        </w:rPr>
      </w:pPr>
      <w:r w:rsidRPr="00BD4EBA">
        <w:rPr>
          <w:rFonts w:ascii="Cambria" w:eastAsiaTheme="minorHAnsi" w:hAnsi="Cambria" w:cstheme="minorBidi"/>
          <w:b/>
        </w:rPr>
        <w:t>Przewóz i przechowywanie zwłok lub szczątków ludzkich na obszarze działania powszechnych jednostek organizacyjnych prokuratury okręgu koszalińskiego</w:t>
      </w:r>
    </w:p>
    <w:p w14:paraId="7BF69310" w14:textId="01DC28DD" w:rsidR="00BD4EBA" w:rsidRPr="007E023C" w:rsidRDefault="00F1001A" w:rsidP="007E023C">
      <w:pPr>
        <w:pStyle w:val="Bodytext20"/>
        <w:shd w:val="clear" w:color="auto" w:fill="auto"/>
        <w:spacing w:before="0" w:line="276" w:lineRule="auto"/>
        <w:ind w:left="360" w:firstLine="0"/>
        <w:jc w:val="center"/>
        <w:rPr>
          <w:rFonts w:ascii="Cambria" w:hAnsi="Cambria"/>
        </w:rPr>
      </w:pPr>
      <w:r>
        <w:rPr>
          <w:rFonts w:ascii="Cambria" w:hAnsi="Cambria"/>
        </w:rPr>
        <w:t xml:space="preserve"> </w:t>
      </w:r>
    </w:p>
    <w:p w14:paraId="3D74D39B" w14:textId="206C031B" w:rsidR="006526DC" w:rsidRDefault="006526DC" w:rsidP="007E023C">
      <w:pPr>
        <w:pStyle w:val="Bodytext20"/>
        <w:numPr>
          <w:ilvl w:val="0"/>
          <w:numId w:val="6"/>
        </w:numPr>
        <w:shd w:val="clear" w:color="auto" w:fill="auto"/>
        <w:spacing w:before="0" w:line="276" w:lineRule="auto"/>
        <w:rPr>
          <w:rFonts w:ascii="Cambria" w:hAnsi="Cambria"/>
        </w:rPr>
      </w:pPr>
      <w:r w:rsidRPr="006526DC">
        <w:rPr>
          <w:rFonts w:ascii="Cambria" w:hAnsi="Cambria"/>
        </w:rPr>
        <w:t>Na potwierdzenie posiadania niezbędnej zdolności technicznej lub zawodowej Wykonawca musi wykazać, że dysponuje co najmniej jednym środkiem transportu drogowego przeznaczonymi do transportu zwłok i szczątków ludzkich spełniających wymagania techniczne i sanitarne zgodnie z Rozporządzeniem Ministra Zdrowia z dnia 27 grudnia 2007 roku w sprawie wydawania pozwoleń i zaświadczeń na przewóz zwłok</w:t>
      </w:r>
      <w:r w:rsidR="00BD4403">
        <w:rPr>
          <w:rFonts w:ascii="Cambria" w:hAnsi="Cambria"/>
        </w:rPr>
        <w:t xml:space="preserve"> i szczątków ludzkich (Dz. U. 2007.249</w:t>
      </w:r>
      <w:r w:rsidRPr="006526DC">
        <w:rPr>
          <w:rFonts w:ascii="Cambria" w:hAnsi="Cambria"/>
        </w:rPr>
        <w:t xml:space="preserve"> poz. 1866).</w:t>
      </w:r>
      <w:r w:rsidR="00045F61">
        <w:rPr>
          <w:rFonts w:ascii="Cambria" w:hAnsi="Cambria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684"/>
        <w:gridCol w:w="2123"/>
        <w:gridCol w:w="2124"/>
      </w:tblGrid>
      <w:tr w:rsidR="000878C6" w14:paraId="38262595" w14:textId="77777777" w:rsidTr="000878C6">
        <w:tc>
          <w:tcPr>
            <w:tcW w:w="562" w:type="dxa"/>
            <w:shd w:val="clear" w:color="auto" w:fill="D5DCE4" w:themeFill="text2" w:themeFillTint="33"/>
            <w:vAlign w:val="center"/>
          </w:tcPr>
          <w:p w14:paraId="45E6AAD0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Lp.</w:t>
            </w:r>
          </w:p>
        </w:tc>
        <w:tc>
          <w:tcPr>
            <w:tcW w:w="3684" w:type="dxa"/>
            <w:shd w:val="clear" w:color="auto" w:fill="D5DCE4" w:themeFill="text2" w:themeFillTint="33"/>
            <w:vAlign w:val="center"/>
          </w:tcPr>
          <w:p w14:paraId="3D33CEAC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Wyszczególnienie</w:t>
            </w:r>
          </w:p>
          <w:p w14:paraId="078C5F8D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sz w:val="20"/>
              </w:rPr>
              <w:t>/</w:t>
            </w:r>
            <w:r w:rsidRPr="000878C6">
              <w:rPr>
                <w:rFonts w:ascii="Cambria" w:hAnsi="Cambria"/>
                <w:sz w:val="20"/>
              </w:rPr>
              <w:t>marka, model, rok produkcji, nr dowodu</w:t>
            </w:r>
            <w:r w:rsidRPr="000878C6">
              <w:rPr>
                <w:rFonts w:ascii="Cambria" w:hAnsi="Cambria"/>
                <w:b/>
                <w:sz w:val="20"/>
              </w:rPr>
              <w:t xml:space="preserve"> </w:t>
            </w:r>
            <w:r w:rsidRPr="000878C6">
              <w:rPr>
                <w:rFonts w:ascii="Cambria" w:hAnsi="Cambria"/>
                <w:sz w:val="20"/>
              </w:rPr>
              <w:t>rejestracyjnego</w:t>
            </w:r>
            <w:r>
              <w:rPr>
                <w:rFonts w:ascii="Cambria" w:hAnsi="Cambria"/>
                <w:sz w:val="20"/>
              </w:rPr>
              <w:t>/</w:t>
            </w:r>
          </w:p>
        </w:tc>
        <w:tc>
          <w:tcPr>
            <w:tcW w:w="2123" w:type="dxa"/>
            <w:shd w:val="clear" w:color="auto" w:fill="D5DCE4" w:themeFill="text2" w:themeFillTint="33"/>
            <w:vAlign w:val="center"/>
          </w:tcPr>
          <w:p w14:paraId="2F3A4724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Podstawa dysponowania</w:t>
            </w:r>
          </w:p>
        </w:tc>
        <w:tc>
          <w:tcPr>
            <w:tcW w:w="2124" w:type="dxa"/>
            <w:shd w:val="clear" w:color="auto" w:fill="D5DCE4" w:themeFill="text2" w:themeFillTint="33"/>
            <w:vAlign w:val="center"/>
          </w:tcPr>
          <w:p w14:paraId="69C7FC47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18"/>
              </w:rPr>
            </w:pPr>
            <w:r w:rsidRPr="000878C6">
              <w:rPr>
                <w:rFonts w:ascii="Cambria" w:hAnsi="Cambria"/>
                <w:b/>
                <w:sz w:val="18"/>
              </w:rPr>
              <w:t>Nr zadania lub obszar Prokuratury Rejonowej, na którym ma być wykorzystywany pojazd</w:t>
            </w:r>
          </w:p>
        </w:tc>
      </w:tr>
      <w:tr w:rsidR="000878C6" w14:paraId="72C15415" w14:textId="77777777" w:rsidTr="000878C6">
        <w:trPr>
          <w:trHeight w:val="748"/>
        </w:trPr>
        <w:tc>
          <w:tcPr>
            <w:tcW w:w="562" w:type="dxa"/>
          </w:tcPr>
          <w:p w14:paraId="2A7C8D49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0745004A" w14:textId="3C9E4F05" w:rsidR="000878C6" w:rsidRDefault="0063215C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 </w:t>
            </w:r>
          </w:p>
        </w:tc>
        <w:tc>
          <w:tcPr>
            <w:tcW w:w="2123" w:type="dxa"/>
          </w:tcPr>
          <w:p w14:paraId="7D28D765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22DC2698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  <w:tr w:rsidR="000878C6" w14:paraId="1841BDDF" w14:textId="77777777" w:rsidTr="000878C6">
        <w:trPr>
          <w:trHeight w:val="700"/>
        </w:trPr>
        <w:tc>
          <w:tcPr>
            <w:tcW w:w="562" w:type="dxa"/>
          </w:tcPr>
          <w:p w14:paraId="7DC392AD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52DEEA29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3" w:type="dxa"/>
          </w:tcPr>
          <w:p w14:paraId="4CCA15B7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7FAFD9C1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  <w:tr w:rsidR="000878C6" w14:paraId="16851A8A" w14:textId="77777777" w:rsidTr="000878C6">
        <w:trPr>
          <w:trHeight w:val="694"/>
        </w:trPr>
        <w:tc>
          <w:tcPr>
            <w:tcW w:w="562" w:type="dxa"/>
          </w:tcPr>
          <w:p w14:paraId="2D1DD81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6CF8FB5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3" w:type="dxa"/>
          </w:tcPr>
          <w:p w14:paraId="26D04AB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1FD05622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</w:tbl>
    <w:p w14:paraId="0B57DEDA" w14:textId="77777777" w:rsidR="000878C6" w:rsidRDefault="000878C6" w:rsidP="00851946">
      <w:pPr>
        <w:pStyle w:val="Bodytext20"/>
        <w:shd w:val="clear" w:color="auto" w:fill="auto"/>
        <w:spacing w:before="0" w:line="274" w:lineRule="exact"/>
        <w:ind w:firstLine="0"/>
        <w:rPr>
          <w:rFonts w:ascii="Cambria" w:hAnsi="Cambria"/>
        </w:rPr>
      </w:pPr>
    </w:p>
    <w:p w14:paraId="450D05F2" w14:textId="77777777" w:rsidR="00851946" w:rsidRPr="006526DC" w:rsidRDefault="00851946" w:rsidP="00851946">
      <w:pPr>
        <w:pStyle w:val="Bodytext20"/>
        <w:shd w:val="clear" w:color="auto" w:fill="auto"/>
        <w:spacing w:before="0" w:line="274" w:lineRule="exact"/>
        <w:ind w:firstLine="0"/>
        <w:rPr>
          <w:rFonts w:ascii="Cambria" w:hAnsi="Cambria"/>
        </w:rPr>
      </w:pPr>
    </w:p>
    <w:p w14:paraId="1FA9E9F6" w14:textId="77777777" w:rsidR="000878C6" w:rsidRPr="00920F03" w:rsidRDefault="00851946" w:rsidP="00CE45D4">
      <w:pPr>
        <w:pStyle w:val="Akapitzlist"/>
        <w:numPr>
          <w:ilvl w:val="0"/>
          <w:numId w:val="6"/>
        </w:numPr>
        <w:spacing w:before="0" w:after="0" w:line="276" w:lineRule="auto"/>
      </w:pPr>
      <w:r w:rsidRPr="00920F03">
        <w:t>Na potwierdzenie  posiada</w:t>
      </w:r>
      <w:r>
        <w:t>nia</w:t>
      </w:r>
      <w:r w:rsidRPr="00920F03">
        <w:t xml:space="preserve">  pomieszczenia d</w:t>
      </w:r>
      <w:r w:rsidRPr="000878C6">
        <w:rPr>
          <w:rFonts w:eastAsia="Calibri" w:cs="Times-Roman"/>
        </w:rPr>
        <w:t xml:space="preserve">o przechowywanie zwłok spełniającego wymagania techniczne i sanitarne określone w przepisach Rozporządzenia Ministra Zdrowia z dnia  23 marca 2011 r. w sprawie sposobu przechowywania zwłok </w:t>
      </w:r>
      <w:r w:rsidR="00457D6B">
        <w:rPr>
          <w:rFonts w:eastAsia="Calibri" w:cs="Times-Roman"/>
        </w:rPr>
        <w:t xml:space="preserve">                                  </w:t>
      </w:r>
      <w:r w:rsidRPr="000878C6">
        <w:rPr>
          <w:rFonts w:eastAsia="Calibri" w:cs="Times-Roman"/>
        </w:rPr>
        <w:t>i szczątków</w:t>
      </w:r>
      <w:r w:rsidR="000878C6" w:rsidRPr="000878C6">
        <w:rPr>
          <w:rFonts w:eastAsia="Calibri" w:cs="Times-Roman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3686"/>
        <w:gridCol w:w="2126"/>
        <w:gridCol w:w="2119"/>
      </w:tblGrid>
      <w:tr w:rsidR="000878C6" w:rsidRPr="00DC3338" w14:paraId="667D1F35" w14:textId="77777777" w:rsidTr="000878C6">
        <w:trPr>
          <w:trHeight w:val="380"/>
        </w:trPr>
        <w:tc>
          <w:tcPr>
            <w:tcW w:w="562" w:type="dxa"/>
            <w:shd w:val="clear" w:color="auto" w:fill="D5DCE4" w:themeFill="text2" w:themeFillTint="33"/>
            <w:vAlign w:val="center"/>
          </w:tcPr>
          <w:p w14:paraId="54813C10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Lp.</w:t>
            </w:r>
          </w:p>
        </w:tc>
        <w:tc>
          <w:tcPr>
            <w:tcW w:w="3686" w:type="dxa"/>
            <w:shd w:val="clear" w:color="auto" w:fill="D5DCE4" w:themeFill="text2" w:themeFillTint="33"/>
            <w:vAlign w:val="center"/>
          </w:tcPr>
          <w:p w14:paraId="7CEA0667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Adres, pod jakim będzie świadczona usługa przechowywania zwłok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3904A065" w14:textId="77777777" w:rsidR="000878C6" w:rsidRDefault="000878C6" w:rsidP="000878C6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20"/>
              </w:rPr>
            </w:pPr>
            <w:r w:rsidRPr="000878C6">
              <w:rPr>
                <w:rFonts w:cs="Arial"/>
                <w:b/>
                <w:sz w:val="18"/>
                <w:szCs w:val="20"/>
              </w:rPr>
              <w:t>Pojemność</w:t>
            </w:r>
          </w:p>
          <w:p w14:paraId="018A09A7" w14:textId="77777777" w:rsidR="000878C6" w:rsidRPr="000878C6" w:rsidRDefault="000878C6" w:rsidP="000878C6">
            <w:pPr>
              <w:spacing w:before="0" w:after="0" w:line="240" w:lineRule="auto"/>
              <w:jc w:val="center"/>
              <w:rPr>
                <w:rFonts w:cs="Arial"/>
                <w:sz w:val="18"/>
                <w:szCs w:val="20"/>
              </w:rPr>
            </w:pPr>
            <w:r w:rsidRPr="000878C6">
              <w:rPr>
                <w:rFonts w:cs="Arial"/>
                <w:sz w:val="18"/>
                <w:szCs w:val="20"/>
              </w:rPr>
              <w:t>/liczba ciał możliwa do przechowywania jednocześnie/</w:t>
            </w:r>
          </w:p>
        </w:tc>
        <w:tc>
          <w:tcPr>
            <w:tcW w:w="2119" w:type="dxa"/>
            <w:shd w:val="clear" w:color="auto" w:fill="D5DCE4" w:themeFill="text2" w:themeFillTint="33"/>
            <w:vAlign w:val="center"/>
          </w:tcPr>
          <w:p w14:paraId="27A0FFAC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18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Podstawa dysponowania</w:t>
            </w:r>
          </w:p>
        </w:tc>
      </w:tr>
      <w:tr w:rsidR="000878C6" w:rsidRPr="00DC3338" w14:paraId="796F3EFA" w14:textId="77777777" w:rsidTr="000878C6">
        <w:trPr>
          <w:trHeight w:val="744"/>
        </w:trPr>
        <w:tc>
          <w:tcPr>
            <w:tcW w:w="562" w:type="dxa"/>
            <w:shd w:val="clear" w:color="auto" w:fill="auto"/>
            <w:vAlign w:val="center"/>
          </w:tcPr>
          <w:p w14:paraId="692322A9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03F58CDB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7E2970C4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16D80CC9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  <w:tr w:rsidR="000878C6" w:rsidRPr="00DC3338" w14:paraId="073B6468" w14:textId="77777777" w:rsidTr="000878C6">
        <w:trPr>
          <w:trHeight w:val="738"/>
        </w:trPr>
        <w:tc>
          <w:tcPr>
            <w:tcW w:w="562" w:type="dxa"/>
            <w:shd w:val="clear" w:color="auto" w:fill="auto"/>
            <w:vAlign w:val="center"/>
          </w:tcPr>
          <w:p w14:paraId="3BCFF35C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33B7D1A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2DF4086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05F44658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  <w:tr w:rsidR="000878C6" w:rsidRPr="00DC3338" w14:paraId="79A232DF" w14:textId="77777777" w:rsidTr="000878C6">
        <w:trPr>
          <w:trHeight w:val="718"/>
        </w:trPr>
        <w:tc>
          <w:tcPr>
            <w:tcW w:w="562" w:type="dxa"/>
            <w:shd w:val="clear" w:color="auto" w:fill="auto"/>
            <w:vAlign w:val="center"/>
          </w:tcPr>
          <w:p w14:paraId="0C87935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482D4FB8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0D582621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09BB8321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</w:tbl>
    <w:p w14:paraId="5E868374" w14:textId="77777777" w:rsidR="00851946" w:rsidRPr="00920F03" w:rsidRDefault="00851946" w:rsidP="00851946">
      <w:pPr>
        <w:pStyle w:val="Akapitzlist"/>
        <w:ind w:left="360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484FE5F7" w14:textId="77777777" w:rsidTr="002F66A5">
        <w:trPr>
          <w:trHeight w:val="1938"/>
        </w:trPr>
        <w:tc>
          <w:tcPr>
            <w:tcW w:w="4246" w:type="dxa"/>
          </w:tcPr>
          <w:p w14:paraId="696DEF7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98807B6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29CB167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404E7F8E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1E803AD6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385DEBD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062CCD74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7FD29FC5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4E485774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3C3612FE" w14:textId="77777777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     </w:t>
      </w:r>
    </w:p>
    <w:sectPr w:rsidR="000D6DE4" w:rsidRPr="00D42E2E" w:rsidSect="000878C6">
      <w:headerReference w:type="default" r:id="rId7"/>
      <w:pgSz w:w="11906" w:h="16838" w:code="9"/>
      <w:pgMar w:top="567" w:right="1418" w:bottom="28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5773E" w14:textId="77777777" w:rsidR="005B7EE7" w:rsidRDefault="005B7EE7" w:rsidP="00331A05">
      <w:pPr>
        <w:spacing w:before="0" w:after="0" w:line="240" w:lineRule="auto"/>
      </w:pPr>
      <w:r>
        <w:separator/>
      </w:r>
    </w:p>
  </w:endnote>
  <w:endnote w:type="continuationSeparator" w:id="0">
    <w:p w14:paraId="2F70E71E" w14:textId="77777777" w:rsidR="005B7EE7" w:rsidRDefault="005B7EE7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3B3F2" w14:textId="77777777" w:rsidR="005B7EE7" w:rsidRDefault="005B7EE7" w:rsidP="00331A05">
      <w:pPr>
        <w:spacing w:before="0" w:after="0" w:line="240" w:lineRule="auto"/>
      </w:pPr>
      <w:r>
        <w:separator/>
      </w:r>
    </w:p>
  </w:footnote>
  <w:footnote w:type="continuationSeparator" w:id="0">
    <w:p w14:paraId="3C97FD3D" w14:textId="77777777" w:rsidR="005B7EE7" w:rsidRDefault="005B7EE7" w:rsidP="00331A0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F5E82" w14:textId="77777777" w:rsidR="00331A05" w:rsidRDefault="00331A05" w:rsidP="00331A05">
    <w:pPr>
      <w:pStyle w:val="Nagwek"/>
      <w:jc w:val="right"/>
    </w:pPr>
    <w:r>
      <w:t xml:space="preserve">Załącznik nr </w:t>
    </w:r>
    <w:r w:rsidR="004B2C3F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4661"/>
    <w:multiLevelType w:val="hybridMultilevel"/>
    <w:tmpl w:val="520277EE"/>
    <w:lvl w:ilvl="0" w:tplc="CF720592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51D2D"/>
    <w:multiLevelType w:val="hybridMultilevel"/>
    <w:tmpl w:val="80C22F88"/>
    <w:lvl w:ilvl="0" w:tplc="F8764DC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B8099B"/>
    <w:multiLevelType w:val="hybridMultilevel"/>
    <w:tmpl w:val="0A70C6EC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02DF8"/>
    <w:rsid w:val="00045F61"/>
    <w:rsid w:val="000878C6"/>
    <w:rsid w:val="000D5DEE"/>
    <w:rsid w:val="000D6DE4"/>
    <w:rsid w:val="001D5B3B"/>
    <w:rsid w:val="002763FC"/>
    <w:rsid w:val="0029126F"/>
    <w:rsid w:val="002F66A5"/>
    <w:rsid w:val="00331A05"/>
    <w:rsid w:val="00457D6B"/>
    <w:rsid w:val="004666F7"/>
    <w:rsid w:val="00483133"/>
    <w:rsid w:val="004858D4"/>
    <w:rsid w:val="004B2C3F"/>
    <w:rsid w:val="005B7EE7"/>
    <w:rsid w:val="0063215C"/>
    <w:rsid w:val="00646FB3"/>
    <w:rsid w:val="006526DC"/>
    <w:rsid w:val="00652CDB"/>
    <w:rsid w:val="006A67EC"/>
    <w:rsid w:val="00773F50"/>
    <w:rsid w:val="007E023C"/>
    <w:rsid w:val="007F6102"/>
    <w:rsid w:val="00806A87"/>
    <w:rsid w:val="00812A3F"/>
    <w:rsid w:val="00840973"/>
    <w:rsid w:val="00851946"/>
    <w:rsid w:val="008F5E89"/>
    <w:rsid w:val="00903B23"/>
    <w:rsid w:val="009B3659"/>
    <w:rsid w:val="00A51BD5"/>
    <w:rsid w:val="00A95D92"/>
    <w:rsid w:val="00B03F17"/>
    <w:rsid w:val="00BD4403"/>
    <w:rsid w:val="00BD4EBA"/>
    <w:rsid w:val="00C26D93"/>
    <w:rsid w:val="00CE45D4"/>
    <w:rsid w:val="00CE7079"/>
    <w:rsid w:val="00D42E2E"/>
    <w:rsid w:val="00E11102"/>
    <w:rsid w:val="00E717E0"/>
    <w:rsid w:val="00E93FF1"/>
    <w:rsid w:val="00F10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BC427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Domylnaczcionkaakapitu"/>
    <w:link w:val="Bodytext20"/>
    <w:rsid w:val="006526D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6526DC"/>
    <w:pPr>
      <w:widowControl w:val="0"/>
      <w:shd w:val="clear" w:color="auto" w:fill="FFFFFF"/>
      <w:spacing w:before="180" w:after="0" w:line="216" w:lineRule="exact"/>
      <w:ind w:hanging="580"/>
    </w:pPr>
    <w:rPr>
      <w:rFonts w:ascii="Times New Roman" w:eastAsia="Times New Roman" w:hAnsi="Times New Roman" w:cs="Times New Roman"/>
    </w:rPr>
  </w:style>
  <w:style w:type="character" w:customStyle="1" w:styleId="Heading2">
    <w:name w:val="Heading #2_"/>
    <w:basedOn w:val="Domylnaczcionkaakapitu"/>
    <w:link w:val="Heading20"/>
    <w:rsid w:val="006526D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Bodytext2Bold">
    <w:name w:val="Body text (2) + Bold"/>
    <w:basedOn w:val="Bodytext2"/>
    <w:rsid w:val="006526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Heading20">
    <w:name w:val="Heading #2"/>
    <w:basedOn w:val="Normalny"/>
    <w:link w:val="Heading2"/>
    <w:rsid w:val="006526DC"/>
    <w:pPr>
      <w:widowControl w:val="0"/>
      <w:shd w:val="clear" w:color="auto" w:fill="FFFFFF"/>
      <w:spacing w:before="240" w:after="480" w:line="278" w:lineRule="exact"/>
      <w:ind w:hanging="400"/>
      <w:jc w:val="center"/>
      <w:outlineLvl w:val="1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2</cp:revision>
  <dcterms:created xsi:type="dcterms:W3CDTF">2026-03-10T09:24:00Z</dcterms:created>
  <dcterms:modified xsi:type="dcterms:W3CDTF">2026-03-10T09:24:00Z</dcterms:modified>
</cp:coreProperties>
</file>