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BB8B92" w14:textId="5288276B" w:rsidR="006E7140" w:rsidRPr="003B3472" w:rsidRDefault="006E7140" w:rsidP="008B1A04">
      <w:pPr>
        <w:spacing w:line="276" w:lineRule="auto"/>
        <w:jc w:val="right"/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 xml:space="preserve">Żywiec, dnia </w:t>
      </w:r>
      <w:r w:rsidR="008E4141">
        <w:rPr>
          <w:rFonts w:ascii="Arial" w:hAnsi="Arial" w:cs="Arial"/>
          <w:szCs w:val="24"/>
        </w:rPr>
        <w:t>24.04.</w:t>
      </w:r>
      <w:r w:rsidR="00620BCB" w:rsidRPr="003B3472">
        <w:rPr>
          <w:rFonts w:ascii="Arial" w:hAnsi="Arial" w:cs="Arial"/>
          <w:szCs w:val="24"/>
        </w:rPr>
        <w:t>202</w:t>
      </w:r>
      <w:r w:rsidR="003B3472">
        <w:rPr>
          <w:rFonts w:ascii="Arial" w:hAnsi="Arial" w:cs="Arial"/>
          <w:szCs w:val="24"/>
        </w:rPr>
        <w:t>6</w:t>
      </w:r>
      <w:r w:rsidR="00620BCB" w:rsidRPr="003B3472">
        <w:rPr>
          <w:rFonts w:ascii="Arial" w:hAnsi="Arial" w:cs="Arial"/>
          <w:szCs w:val="24"/>
        </w:rPr>
        <w:t xml:space="preserve"> </w:t>
      </w:r>
      <w:r w:rsidRPr="003B3472">
        <w:rPr>
          <w:rFonts w:ascii="Arial" w:hAnsi="Arial" w:cs="Arial"/>
          <w:szCs w:val="24"/>
        </w:rPr>
        <w:t>r.</w:t>
      </w:r>
    </w:p>
    <w:p w14:paraId="56E62725" w14:textId="5B1075D3" w:rsidR="006E7140" w:rsidRPr="003B3472" w:rsidRDefault="006E7140" w:rsidP="008B1A04">
      <w:pPr>
        <w:spacing w:after="480" w:line="276" w:lineRule="auto"/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>ZZP.272.</w:t>
      </w:r>
      <w:r w:rsidR="00220BFB">
        <w:rPr>
          <w:rFonts w:ascii="Arial" w:hAnsi="Arial" w:cs="Arial"/>
          <w:szCs w:val="24"/>
        </w:rPr>
        <w:t>13</w:t>
      </w:r>
      <w:r w:rsidRPr="003B3472">
        <w:rPr>
          <w:rFonts w:ascii="Arial" w:hAnsi="Arial" w:cs="Arial"/>
          <w:szCs w:val="24"/>
        </w:rPr>
        <w:t>.202</w:t>
      </w:r>
      <w:r w:rsidR="003B3472">
        <w:rPr>
          <w:rFonts w:ascii="Arial" w:hAnsi="Arial" w:cs="Arial"/>
          <w:szCs w:val="24"/>
        </w:rPr>
        <w:t>6</w:t>
      </w:r>
    </w:p>
    <w:p w14:paraId="6DD0D24D" w14:textId="1A49E2C4" w:rsidR="006E7140" w:rsidRPr="003B3472" w:rsidRDefault="006E7140" w:rsidP="008B1A04">
      <w:pPr>
        <w:spacing w:after="480" w:line="276" w:lineRule="auto"/>
        <w:ind w:left="851" w:hanging="851"/>
        <w:rPr>
          <w:rFonts w:ascii="Arial" w:hAnsi="Arial" w:cs="Arial"/>
          <w:b/>
          <w:bCs/>
          <w:szCs w:val="24"/>
          <w:u w:val="single"/>
        </w:rPr>
      </w:pPr>
      <w:r w:rsidRPr="003B3472">
        <w:rPr>
          <w:rFonts w:ascii="Arial" w:hAnsi="Arial" w:cs="Arial"/>
          <w:szCs w:val="24"/>
        </w:rPr>
        <w:t>dotyczy: postępowania o udzielenie zamówienia publicznego prowadzonego w trybie podstawowym bez przeprowadzania negocjacji pn.</w:t>
      </w:r>
      <w:r w:rsidRPr="003B3472">
        <w:rPr>
          <w:rFonts w:ascii="Arial" w:hAnsi="Arial" w:cs="Arial"/>
          <w:b/>
          <w:bCs/>
          <w:szCs w:val="24"/>
        </w:rPr>
        <w:t xml:space="preserve"> </w:t>
      </w:r>
      <w:r w:rsidR="00220BFB" w:rsidRPr="00220BFB">
        <w:rPr>
          <w:rFonts w:ascii="Arial" w:hAnsi="Arial" w:cs="Arial"/>
          <w:b/>
          <w:bCs/>
          <w:szCs w:val="24"/>
        </w:rPr>
        <w:t>Dostawa samochodu typu pick-up dla Zespołu Zarządzania Kryzysowego Starostwa Powiatowego w Żywcu</w:t>
      </w:r>
    </w:p>
    <w:p w14:paraId="3A0BBE51" w14:textId="2B60E79E" w:rsidR="006002A9" w:rsidRPr="006002A9" w:rsidRDefault="006002A9" w:rsidP="008B1A04">
      <w:pPr>
        <w:spacing w:line="276" w:lineRule="auto"/>
        <w:ind w:firstLine="708"/>
        <w:rPr>
          <w:rFonts w:ascii="Arial" w:hAnsi="Arial" w:cs="Arial"/>
          <w:szCs w:val="24"/>
        </w:rPr>
      </w:pPr>
      <w:r w:rsidRPr="006002A9">
        <w:rPr>
          <w:rFonts w:ascii="Arial" w:hAnsi="Arial" w:cs="Arial"/>
          <w:szCs w:val="24"/>
        </w:rPr>
        <w:t>Na podstawie art.</w:t>
      </w:r>
      <w:r>
        <w:rPr>
          <w:rFonts w:ascii="Arial" w:hAnsi="Arial" w:cs="Arial"/>
          <w:szCs w:val="24"/>
        </w:rPr>
        <w:t xml:space="preserve"> </w:t>
      </w:r>
      <w:r w:rsidRPr="006002A9">
        <w:rPr>
          <w:rFonts w:ascii="Arial" w:hAnsi="Arial" w:cs="Arial"/>
          <w:szCs w:val="24"/>
        </w:rPr>
        <w:t>284 ust. 2 w związku z art. 284 ust. 1</w:t>
      </w:r>
      <w:r>
        <w:rPr>
          <w:rFonts w:ascii="Arial" w:hAnsi="Arial" w:cs="Arial"/>
          <w:color w:val="EE0000"/>
          <w:szCs w:val="24"/>
        </w:rPr>
        <w:t xml:space="preserve"> </w:t>
      </w:r>
      <w:r w:rsidRPr="006002A9">
        <w:rPr>
          <w:rFonts w:ascii="Arial" w:hAnsi="Arial" w:cs="Arial"/>
          <w:szCs w:val="24"/>
        </w:rPr>
        <w:t>ustawy z dnia 11 września 2019 r. Prawo zamówień publicznych (t. j. Dz.U. z</w:t>
      </w:r>
      <w:r>
        <w:rPr>
          <w:rFonts w:ascii="Arial" w:hAnsi="Arial" w:cs="Arial"/>
          <w:szCs w:val="24"/>
        </w:rPr>
        <w:t xml:space="preserve"> </w:t>
      </w:r>
      <w:r w:rsidRPr="006002A9">
        <w:rPr>
          <w:rFonts w:ascii="Arial" w:hAnsi="Arial" w:cs="Arial"/>
          <w:szCs w:val="24"/>
        </w:rPr>
        <w:t>2024 r., poz.</w:t>
      </w:r>
      <w:r>
        <w:rPr>
          <w:rFonts w:ascii="Arial" w:hAnsi="Arial" w:cs="Arial"/>
          <w:szCs w:val="24"/>
        </w:rPr>
        <w:t xml:space="preserve"> </w:t>
      </w:r>
      <w:r w:rsidRPr="006002A9">
        <w:rPr>
          <w:rFonts w:ascii="Arial" w:hAnsi="Arial" w:cs="Arial"/>
          <w:szCs w:val="24"/>
        </w:rPr>
        <w:t xml:space="preserve">1320 z </w:t>
      </w:r>
      <w:proofErr w:type="spellStart"/>
      <w:r w:rsidRPr="006002A9">
        <w:rPr>
          <w:rFonts w:ascii="Arial" w:hAnsi="Arial" w:cs="Arial"/>
          <w:szCs w:val="24"/>
        </w:rPr>
        <w:t>późn</w:t>
      </w:r>
      <w:proofErr w:type="spellEnd"/>
      <w:r w:rsidRPr="006002A9">
        <w:rPr>
          <w:rFonts w:ascii="Arial" w:hAnsi="Arial" w:cs="Arial"/>
          <w:szCs w:val="24"/>
        </w:rPr>
        <w:t>. zm.), zwanej dalej ustawą, Zamawiający udziela wyjaśnień na złożone zapytania dotyczące treści Specyfikacji Warunków Zamówienia (SWZ):</w:t>
      </w:r>
    </w:p>
    <w:p w14:paraId="0B1F0259" w14:textId="1EE00425" w:rsidR="006002A9" w:rsidRDefault="006002A9" w:rsidP="008B1A04">
      <w:pPr>
        <w:pStyle w:val="Nagwek1"/>
        <w:spacing w:line="276" w:lineRule="auto"/>
      </w:pPr>
      <w:r w:rsidRPr="006002A9">
        <w:t>Pytanie 1:</w:t>
      </w:r>
    </w:p>
    <w:p w14:paraId="1B4F8AF2" w14:textId="77777777" w:rsidR="00257DDC" w:rsidRDefault="000F2F82" w:rsidP="008B1A04">
      <w:pPr>
        <w:spacing w:line="276" w:lineRule="auto"/>
        <w:rPr>
          <w:rFonts w:ascii="Arial" w:hAnsi="Arial" w:cs="Arial"/>
          <w:szCs w:val="24"/>
        </w:rPr>
      </w:pPr>
      <w:r w:rsidRPr="000F2F82">
        <w:rPr>
          <w:rFonts w:ascii="Arial" w:hAnsi="Arial" w:cs="Arial"/>
          <w:szCs w:val="24"/>
        </w:rPr>
        <w:t>Czy zamawiający dopuści kąt zejścia 23 stopnie?</w:t>
      </w:r>
    </w:p>
    <w:p w14:paraId="26EF790D" w14:textId="77777777" w:rsidR="00257DDC" w:rsidRPr="006002A9" w:rsidRDefault="00257DDC" w:rsidP="008B1A04">
      <w:pPr>
        <w:pStyle w:val="Nagwek1"/>
        <w:spacing w:before="360" w:after="0" w:line="276" w:lineRule="auto"/>
      </w:pPr>
      <w:r w:rsidRPr="006002A9">
        <w:t>Odpowiedź:</w:t>
      </w:r>
    </w:p>
    <w:p w14:paraId="4F3F956A" w14:textId="0866C2A2" w:rsidR="00DD50E2" w:rsidRDefault="00DD50E2" w:rsidP="00DD50E2">
      <w:pPr>
        <w:spacing w:line="276" w:lineRule="auto"/>
        <w:rPr>
          <w:rFonts w:ascii="Arial" w:hAnsi="Arial" w:cs="Arial"/>
          <w:szCs w:val="24"/>
        </w:rPr>
      </w:pPr>
      <w:r w:rsidRPr="00A826B8">
        <w:rPr>
          <w:rFonts w:ascii="Arial" w:hAnsi="Arial" w:cs="Arial"/>
          <w:szCs w:val="24"/>
        </w:rPr>
        <w:t>Zamawiający dopuszcza</w:t>
      </w:r>
      <w:r>
        <w:rPr>
          <w:rFonts w:ascii="Arial" w:hAnsi="Arial" w:cs="Arial"/>
          <w:szCs w:val="24"/>
        </w:rPr>
        <w:t xml:space="preserve"> pojazdu o </w:t>
      </w:r>
      <w:r w:rsidRPr="00A826B8">
        <w:rPr>
          <w:rFonts w:ascii="Arial" w:hAnsi="Arial" w:cs="Arial"/>
          <w:szCs w:val="24"/>
        </w:rPr>
        <w:t>ką</w:t>
      </w:r>
      <w:r>
        <w:rPr>
          <w:rFonts w:ascii="Arial" w:hAnsi="Arial" w:cs="Arial"/>
          <w:szCs w:val="24"/>
        </w:rPr>
        <w:t>cie</w:t>
      </w:r>
      <w:r w:rsidRPr="00A826B8">
        <w:rPr>
          <w:rFonts w:ascii="Arial" w:hAnsi="Arial" w:cs="Arial"/>
          <w:szCs w:val="24"/>
        </w:rPr>
        <w:t xml:space="preserve"> zejścia 23 stopnie.</w:t>
      </w:r>
    </w:p>
    <w:p w14:paraId="62875C37" w14:textId="61771E2A" w:rsidR="00257DDC" w:rsidRDefault="00257DDC" w:rsidP="008B1A04">
      <w:pPr>
        <w:pStyle w:val="Nagwek1"/>
        <w:spacing w:line="276" w:lineRule="auto"/>
      </w:pPr>
      <w:r w:rsidRPr="006002A9">
        <w:t xml:space="preserve">Pytanie </w:t>
      </w:r>
      <w:r>
        <w:t>2</w:t>
      </w:r>
      <w:r w:rsidRPr="006002A9">
        <w:t>:</w:t>
      </w:r>
    </w:p>
    <w:p w14:paraId="2537FD63" w14:textId="2F1A4A40" w:rsidR="000F2F82" w:rsidRPr="000F2F82" w:rsidRDefault="000F2F82" w:rsidP="008B1A04">
      <w:pPr>
        <w:spacing w:line="276" w:lineRule="auto"/>
        <w:rPr>
          <w:rFonts w:ascii="Arial" w:hAnsi="Arial" w:cs="Arial"/>
          <w:szCs w:val="24"/>
        </w:rPr>
      </w:pPr>
      <w:r w:rsidRPr="000F2F82">
        <w:rPr>
          <w:rFonts w:ascii="Arial" w:hAnsi="Arial" w:cs="Arial"/>
          <w:szCs w:val="24"/>
        </w:rPr>
        <w:t>Czy zamawiający dopuści silnik benzynowy?</w:t>
      </w:r>
    </w:p>
    <w:p w14:paraId="2CBEF4B2" w14:textId="00F2EB02" w:rsidR="006002A9" w:rsidRPr="006002A9" w:rsidRDefault="006002A9" w:rsidP="008B1A04">
      <w:pPr>
        <w:pStyle w:val="Nagwek1"/>
        <w:spacing w:before="360" w:after="0" w:line="276" w:lineRule="auto"/>
      </w:pPr>
      <w:r w:rsidRPr="006002A9">
        <w:t>Odpowiedź:</w:t>
      </w:r>
    </w:p>
    <w:p w14:paraId="5C45562C" w14:textId="04EEA60D" w:rsidR="00DD50E2" w:rsidRDefault="00DD50E2" w:rsidP="00DD50E2">
      <w:pPr>
        <w:spacing w:line="276" w:lineRule="auto"/>
        <w:rPr>
          <w:rFonts w:ascii="Arial" w:hAnsi="Arial" w:cs="Arial"/>
          <w:szCs w:val="24"/>
        </w:rPr>
      </w:pPr>
      <w:r w:rsidRPr="00A826B8">
        <w:rPr>
          <w:rFonts w:ascii="Arial" w:hAnsi="Arial" w:cs="Arial"/>
          <w:szCs w:val="24"/>
        </w:rPr>
        <w:t>Zamawiający dopuszcza silnik benzynowy.</w:t>
      </w:r>
    </w:p>
    <w:p w14:paraId="5BA75652" w14:textId="6F1EEA2C" w:rsidR="000F2F82" w:rsidRDefault="000F2F82" w:rsidP="008B1A04">
      <w:pPr>
        <w:pStyle w:val="Nagwek1"/>
        <w:spacing w:line="276" w:lineRule="auto"/>
      </w:pPr>
      <w:r>
        <w:t xml:space="preserve">Pytanie </w:t>
      </w:r>
      <w:r w:rsidR="00257DDC">
        <w:t>3</w:t>
      </w:r>
      <w:r>
        <w:t>:</w:t>
      </w:r>
    </w:p>
    <w:p w14:paraId="1BCA7A62" w14:textId="6855EE7A" w:rsidR="000F2F82" w:rsidRPr="000F2F82" w:rsidRDefault="000F2F82" w:rsidP="008B1A04">
      <w:pPr>
        <w:spacing w:line="276" w:lineRule="auto"/>
        <w:rPr>
          <w:rFonts w:ascii="Arial" w:hAnsi="Arial" w:cs="Arial"/>
          <w:szCs w:val="24"/>
        </w:rPr>
      </w:pPr>
      <w:r w:rsidRPr="000F2F82">
        <w:rPr>
          <w:rFonts w:ascii="Arial" w:hAnsi="Arial" w:cs="Arial"/>
          <w:szCs w:val="24"/>
        </w:rPr>
        <w:t>Czy Zamawiający dopuści pojazd z silnikiem wysokoprężnym, dodatkowo wspomaganym silnikiem elektrycznym, tzw. miękka hybryda (</w:t>
      </w:r>
      <w:proofErr w:type="spellStart"/>
      <w:r w:rsidRPr="000F2F82">
        <w:rPr>
          <w:rFonts w:ascii="Arial" w:hAnsi="Arial" w:cs="Arial"/>
          <w:szCs w:val="24"/>
        </w:rPr>
        <w:t>Mild-Hybrid</w:t>
      </w:r>
      <w:proofErr w:type="spellEnd"/>
      <w:r w:rsidRPr="000F2F82">
        <w:rPr>
          <w:rFonts w:ascii="Arial" w:hAnsi="Arial" w:cs="Arial"/>
          <w:szCs w:val="24"/>
        </w:rPr>
        <w:t>)?</w:t>
      </w:r>
    </w:p>
    <w:p w14:paraId="0AF67F53" w14:textId="785BE186" w:rsidR="000F2F82" w:rsidRDefault="000F2F82" w:rsidP="008B1A04">
      <w:pPr>
        <w:pStyle w:val="Nagwek1"/>
        <w:spacing w:line="276" w:lineRule="auto"/>
      </w:pPr>
      <w:r>
        <w:t>Odpowiedź:</w:t>
      </w:r>
    </w:p>
    <w:p w14:paraId="0DE8ABC1" w14:textId="13424982" w:rsidR="000B2794" w:rsidRDefault="000B2794" w:rsidP="000B2794">
      <w:pPr>
        <w:spacing w:line="276" w:lineRule="auto"/>
        <w:rPr>
          <w:rFonts w:ascii="Arial" w:hAnsi="Arial" w:cs="Arial"/>
          <w:szCs w:val="24"/>
        </w:rPr>
      </w:pPr>
      <w:r w:rsidRPr="00A826B8">
        <w:rPr>
          <w:rFonts w:ascii="Arial" w:hAnsi="Arial" w:cs="Arial"/>
          <w:szCs w:val="24"/>
        </w:rPr>
        <w:t xml:space="preserve">Zamawiający </w:t>
      </w:r>
      <w:r>
        <w:rPr>
          <w:rFonts w:ascii="Arial" w:hAnsi="Arial" w:cs="Arial"/>
          <w:szCs w:val="24"/>
        </w:rPr>
        <w:t xml:space="preserve">nie </w:t>
      </w:r>
      <w:r w:rsidRPr="00A826B8">
        <w:rPr>
          <w:rFonts w:ascii="Arial" w:hAnsi="Arial" w:cs="Arial"/>
          <w:szCs w:val="24"/>
        </w:rPr>
        <w:t>dopuszcza pojazd</w:t>
      </w:r>
      <w:r>
        <w:rPr>
          <w:rFonts w:ascii="Arial" w:hAnsi="Arial" w:cs="Arial"/>
          <w:szCs w:val="24"/>
        </w:rPr>
        <w:t xml:space="preserve">u </w:t>
      </w:r>
      <w:r w:rsidRPr="00A826B8">
        <w:rPr>
          <w:rFonts w:ascii="Arial" w:hAnsi="Arial" w:cs="Arial"/>
          <w:szCs w:val="24"/>
        </w:rPr>
        <w:t>z silnikiem wysokoprężnym, dodatkowo wspomaganym silnikiem elektrycznym, tzw. miękka hybryda (</w:t>
      </w:r>
      <w:proofErr w:type="spellStart"/>
      <w:r w:rsidRPr="00A826B8">
        <w:rPr>
          <w:rFonts w:ascii="Arial" w:hAnsi="Arial" w:cs="Arial"/>
          <w:szCs w:val="24"/>
        </w:rPr>
        <w:t>Mild-Hybrid</w:t>
      </w:r>
      <w:proofErr w:type="spellEnd"/>
      <w:r w:rsidRPr="00A826B8">
        <w:rPr>
          <w:rFonts w:ascii="Arial" w:hAnsi="Arial" w:cs="Arial"/>
          <w:szCs w:val="24"/>
        </w:rPr>
        <w:t>).</w:t>
      </w:r>
    </w:p>
    <w:p w14:paraId="3F64CA8B" w14:textId="01BB95E9" w:rsidR="000F2F82" w:rsidRDefault="000F2F82" w:rsidP="008B1A04">
      <w:pPr>
        <w:pStyle w:val="Nagwek1"/>
        <w:spacing w:line="276" w:lineRule="auto"/>
      </w:pPr>
      <w:r>
        <w:t xml:space="preserve">Pytanie </w:t>
      </w:r>
      <w:r w:rsidR="00257DDC">
        <w:t>4</w:t>
      </w:r>
      <w:r>
        <w:t>:</w:t>
      </w:r>
    </w:p>
    <w:p w14:paraId="2791B835" w14:textId="1A8D1DF2" w:rsidR="000F2F82" w:rsidRPr="000F2F82" w:rsidRDefault="000F2F82" w:rsidP="008B1A04">
      <w:pPr>
        <w:spacing w:line="276" w:lineRule="auto"/>
        <w:rPr>
          <w:rFonts w:ascii="Arial" w:hAnsi="Arial" w:cs="Arial"/>
          <w:szCs w:val="24"/>
        </w:rPr>
      </w:pPr>
      <w:r w:rsidRPr="000F2F82">
        <w:rPr>
          <w:rFonts w:ascii="Arial" w:hAnsi="Arial" w:cs="Arial"/>
          <w:szCs w:val="24"/>
        </w:rPr>
        <w:t>Czy Zamawiający dopuści pojazd z silnikiem o mocy 159 KM</w:t>
      </w:r>
      <w:r w:rsidR="00007599">
        <w:rPr>
          <w:rFonts w:ascii="Arial" w:hAnsi="Arial" w:cs="Arial"/>
          <w:szCs w:val="24"/>
        </w:rPr>
        <w:t>?</w:t>
      </w:r>
    </w:p>
    <w:p w14:paraId="0491F983" w14:textId="524343F7" w:rsidR="000F2F82" w:rsidRDefault="000F2F82" w:rsidP="008B1A04">
      <w:pPr>
        <w:pStyle w:val="Nagwek1"/>
        <w:spacing w:line="276" w:lineRule="auto"/>
      </w:pPr>
      <w:r>
        <w:t>Odpowiedź:</w:t>
      </w:r>
    </w:p>
    <w:p w14:paraId="1B1846E9" w14:textId="68EE3291" w:rsidR="000B2794" w:rsidRDefault="000B2794" w:rsidP="000B2794">
      <w:pPr>
        <w:spacing w:line="276" w:lineRule="auto"/>
        <w:rPr>
          <w:rFonts w:ascii="Arial" w:hAnsi="Arial" w:cs="Arial"/>
          <w:szCs w:val="24"/>
        </w:rPr>
      </w:pPr>
      <w:r w:rsidRPr="00A826B8">
        <w:rPr>
          <w:rFonts w:ascii="Arial" w:hAnsi="Arial" w:cs="Arial"/>
          <w:szCs w:val="24"/>
        </w:rPr>
        <w:t>Zamawiający nie dopuszcza pojazdu z silnikiem o mocy 159</w:t>
      </w:r>
      <w:r>
        <w:rPr>
          <w:rFonts w:ascii="Arial" w:hAnsi="Arial" w:cs="Arial"/>
          <w:szCs w:val="24"/>
        </w:rPr>
        <w:t xml:space="preserve"> </w:t>
      </w:r>
      <w:r w:rsidRPr="00A826B8">
        <w:rPr>
          <w:rFonts w:ascii="Arial" w:hAnsi="Arial" w:cs="Arial"/>
          <w:szCs w:val="24"/>
        </w:rPr>
        <w:t>KM.</w:t>
      </w:r>
    </w:p>
    <w:p w14:paraId="1E6BC130" w14:textId="10770150" w:rsidR="000F2F82" w:rsidRDefault="000F2F82" w:rsidP="008B1A04">
      <w:pPr>
        <w:pStyle w:val="Nagwek1"/>
        <w:spacing w:line="276" w:lineRule="auto"/>
      </w:pPr>
      <w:r>
        <w:t xml:space="preserve">Pytanie </w:t>
      </w:r>
      <w:r w:rsidR="00257DDC">
        <w:t>5</w:t>
      </w:r>
      <w:r>
        <w:t>:</w:t>
      </w:r>
    </w:p>
    <w:p w14:paraId="2939EEAC" w14:textId="32C28B55" w:rsidR="000F2F82" w:rsidRPr="000F2F82" w:rsidRDefault="000F2F82" w:rsidP="008B1A04">
      <w:pPr>
        <w:spacing w:line="276" w:lineRule="auto"/>
        <w:rPr>
          <w:rFonts w:ascii="Arial" w:hAnsi="Arial" w:cs="Arial"/>
          <w:szCs w:val="24"/>
        </w:rPr>
      </w:pPr>
      <w:r w:rsidRPr="000F2F82">
        <w:rPr>
          <w:rFonts w:ascii="Arial" w:hAnsi="Arial" w:cs="Arial"/>
          <w:szCs w:val="24"/>
        </w:rPr>
        <w:t>Czy Zamawiający dopuści pojazd bez poduszki powietrznej kolanowej kierowcy i pasażera</w:t>
      </w:r>
      <w:r w:rsidR="00007599">
        <w:rPr>
          <w:rFonts w:ascii="Arial" w:hAnsi="Arial" w:cs="Arial"/>
          <w:szCs w:val="24"/>
        </w:rPr>
        <w:t>?</w:t>
      </w:r>
    </w:p>
    <w:p w14:paraId="651CFD00" w14:textId="2E49E467" w:rsidR="000F2F82" w:rsidRDefault="000F2F82" w:rsidP="008B1A04">
      <w:pPr>
        <w:pStyle w:val="Nagwek1"/>
        <w:spacing w:line="276" w:lineRule="auto"/>
      </w:pPr>
      <w:r>
        <w:t>Odpowiedź:</w:t>
      </w:r>
    </w:p>
    <w:p w14:paraId="1A586386" w14:textId="34CFA6FA" w:rsidR="000B2794" w:rsidRDefault="000B2794" w:rsidP="000B2794">
      <w:pPr>
        <w:rPr>
          <w:rFonts w:ascii="Arial" w:hAnsi="Arial" w:cs="Arial"/>
          <w:szCs w:val="24"/>
        </w:rPr>
      </w:pPr>
      <w:r w:rsidRPr="00A826B8">
        <w:rPr>
          <w:rFonts w:ascii="Arial" w:hAnsi="Arial" w:cs="Arial"/>
          <w:szCs w:val="24"/>
        </w:rPr>
        <w:t xml:space="preserve">Zamawiający dopuszcza pojazd bez poduszki powietrznej kolanowej kierowcy i pasażera. </w:t>
      </w:r>
    </w:p>
    <w:p w14:paraId="24EAC86C" w14:textId="23BCCBF2" w:rsidR="000F2F82" w:rsidRDefault="000F2F82" w:rsidP="008B1A04">
      <w:pPr>
        <w:pStyle w:val="Nagwek1"/>
        <w:spacing w:line="276" w:lineRule="auto"/>
      </w:pPr>
      <w:r>
        <w:lastRenderedPageBreak/>
        <w:t xml:space="preserve">Pytanie </w:t>
      </w:r>
      <w:r w:rsidR="00257DDC">
        <w:t>6</w:t>
      </w:r>
      <w:r>
        <w:t>:</w:t>
      </w:r>
    </w:p>
    <w:p w14:paraId="2161DEB4" w14:textId="77777777" w:rsidR="000F2F82" w:rsidRPr="000F2F82" w:rsidRDefault="000F2F82" w:rsidP="008B1A04">
      <w:pPr>
        <w:spacing w:line="276" w:lineRule="auto"/>
        <w:rPr>
          <w:rFonts w:ascii="Arial" w:hAnsi="Arial" w:cs="Arial"/>
          <w:szCs w:val="24"/>
        </w:rPr>
      </w:pPr>
      <w:r w:rsidRPr="000F2F82">
        <w:rPr>
          <w:rFonts w:ascii="Arial" w:hAnsi="Arial" w:cs="Arial"/>
          <w:szCs w:val="24"/>
        </w:rPr>
        <w:t>Czy Zamawiający dopuści pojazd bez podgrzewanej przedniej szyby?</w:t>
      </w:r>
    </w:p>
    <w:p w14:paraId="1D034459" w14:textId="4E3A4932" w:rsidR="000F2F82" w:rsidRDefault="000F2F82" w:rsidP="008B1A04">
      <w:pPr>
        <w:pStyle w:val="Nagwek1"/>
        <w:spacing w:line="276" w:lineRule="auto"/>
      </w:pPr>
      <w:r>
        <w:t>Odpowiedź:</w:t>
      </w:r>
    </w:p>
    <w:p w14:paraId="4E0D2774" w14:textId="1BC43CF0" w:rsidR="00932831" w:rsidRDefault="00932831" w:rsidP="00932831">
      <w:pPr>
        <w:spacing w:line="276" w:lineRule="auto"/>
        <w:rPr>
          <w:rFonts w:ascii="Arial" w:hAnsi="Arial" w:cs="Arial"/>
          <w:szCs w:val="24"/>
        </w:rPr>
      </w:pPr>
      <w:r w:rsidRPr="00A826B8">
        <w:rPr>
          <w:rFonts w:ascii="Arial" w:hAnsi="Arial" w:cs="Arial"/>
          <w:szCs w:val="24"/>
        </w:rPr>
        <w:t xml:space="preserve">Zamawiający nie dopuszcza pojazdu bez podgrzewanej przedniej szyby. </w:t>
      </w:r>
    </w:p>
    <w:p w14:paraId="64879A3C" w14:textId="2BC2F14A" w:rsidR="000F2F82" w:rsidRDefault="000F2F82" w:rsidP="008B1A04">
      <w:pPr>
        <w:pStyle w:val="Nagwek1"/>
        <w:spacing w:line="276" w:lineRule="auto"/>
      </w:pPr>
      <w:r>
        <w:t xml:space="preserve">Pytanie </w:t>
      </w:r>
      <w:r w:rsidR="00257DDC">
        <w:t>7</w:t>
      </w:r>
      <w:r>
        <w:t>:</w:t>
      </w:r>
    </w:p>
    <w:p w14:paraId="4272A273" w14:textId="056420E8" w:rsidR="000F2F82" w:rsidRDefault="000F2F82" w:rsidP="008B1A04">
      <w:pPr>
        <w:spacing w:line="276" w:lineRule="auto"/>
        <w:rPr>
          <w:rFonts w:ascii="Arial" w:hAnsi="Arial" w:cs="Arial"/>
          <w:szCs w:val="24"/>
        </w:rPr>
      </w:pPr>
      <w:r w:rsidRPr="000F2F82">
        <w:rPr>
          <w:rFonts w:ascii="Arial" w:hAnsi="Arial" w:cs="Arial"/>
          <w:szCs w:val="24"/>
        </w:rPr>
        <w:t>Czy Zamawiający dopuści pojazd bez podgrzewanej kierownicy?</w:t>
      </w:r>
    </w:p>
    <w:p w14:paraId="4BF9D770" w14:textId="6608F2B0" w:rsidR="000F2F82" w:rsidRDefault="000F2F82" w:rsidP="008B1A04">
      <w:pPr>
        <w:pStyle w:val="Nagwek1"/>
        <w:spacing w:line="276" w:lineRule="auto"/>
      </w:pPr>
      <w:r>
        <w:t>Odpowiedź:</w:t>
      </w:r>
    </w:p>
    <w:p w14:paraId="733E68D9" w14:textId="52628E0A" w:rsidR="00257DDC" w:rsidRDefault="00932831" w:rsidP="008B1A04">
      <w:pPr>
        <w:spacing w:line="276" w:lineRule="auto"/>
        <w:rPr>
          <w:rFonts w:ascii="Arial" w:hAnsi="Arial" w:cs="Arial"/>
          <w:szCs w:val="24"/>
        </w:rPr>
      </w:pPr>
      <w:r w:rsidRPr="00A826B8">
        <w:rPr>
          <w:rFonts w:ascii="Arial" w:hAnsi="Arial" w:cs="Arial"/>
          <w:szCs w:val="24"/>
        </w:rPr>
        <w:t>Zamawiający nie dopuszcza pojazdu bez podgrzewanej kierownicy.</w:t>
      </w:r>
    </w:p>
    <w:p w14:paraId="6B1369C5" w14:textId="6BC6CB8A" w:rsidR="008B1A04" w:rsidRDefault="008B1A04" w:rsidP="008B1A04">
      <w:pPr>
        <w:pStyle w:val="Nagwek1"/>
        <w:spacing w:line="276" w:lineRule="auto"/>
      </w:pPr>
      <w:r>
        <w:t>Pytanie 8:</w:t>
      </w:r>
    </w:p>
    <w:p w14:paraId="3357EF46" w14:textId="77777777" w:rsidR="008B1A04" w:rsidRDefault="008B1A04" w:rsidP="008B1A04">
      <w:pPr>
        <w:spacing w:line="276" w:lineRule="auto"/>
        <w:rPr>
          <w:rFonts w:ascii="Arial" w:hAnsi="Arial" w:cs="Arial"/>
          <w:szCs w:val="24"/>
        </w:rPr>
      </w:pPr>
      <w:r w:rsidRPr="008B1A04">
        <w:rPr>
          <w:rFonts w:ascii="Arial" w:hAnsi="Arial" w:cs="Arial"/>
          <w:szCs w:val="24"/>
        </w:rPr>
        <w:t xml:space="preserve">Czy Zamawiający dopuści pojazd o kącie zejścia nie mniejszym niż 23°, przy jednoczesnym spełnieniu lub przewyższeniu pozostałych parametrów terenowych pojazdu, w tym w szczególności kąta natarcia, kąta </w:t>
      </w:r>
      <w:proofErr w:type="spellStart"/>
      <w:r w:rsidRPr="008B1A04">
        <w:rPr>
          <w:rFonts w:ascii="Arial" w:hAnsi="Arial" w:cs="Arial"/>
          <w:szCs w:val="24"/>
        </w:rPr>
        <w:t>rampowego</w:t>
      </w:r>
      <w:proofErr w:type="spellEnd"/>
      <w:r w:rsidRPr="008B1A04">
        <w:rPr>
          <w:rFonts w:ascii="Arial" w:hAnsi="Arial" w:cs="Arial"/>
          <w:szCs w:val="24"/>
        </w:rPr>
        <w:t>, głębokości brodzenia, napędu 4x4, blokady tylnego mechanizmu różnicowego oraz trybów jazdy terenowej?</w:t>
      </w:r>
    </w:p>
    <w:p w14:paraId="71CB207C" w14:textId="77777777" w:rsidR="00C74D15" w:rsidRDefault="00C74D15" w:rsidP="00C74D15">
      <w:pPr>
        <w:pStyle w:val="Nagwek1"/>
        <w:spacing w:line="276" w:lineRule="auto"/>
      </w:pPr>
      <w:r>
        <w:t>Odpowiedź:</w:t>
      </w:r>
    </w:p>
    <w:p w14:paraId="3290EAB2" w14:textId="7766483C" w:rsidR="00E506EE" w:rsidRPr="00511ADD" w:rsidRDefault="00E506EE" w:rsidP="00E506EE">
      <w:pPr>
        <w:rPr>
          <w:rFonts w:ascii="Arial" w:hAnsi="Arial" w:cs="Arial"/>
        </w:rPr>
      </w:pPr>
      <w:r w:rsidRPr="00511ADD">
        <w:rPr>
          <w:rFonts w:ascii="Arial" w:hAnsi="Arial" w:cs="Arial"/>
        </w:rPr>
        <w:t xml:space="preserve">Zamawiający dopuszcza pojazd o kącie zejścia </w:t>
      </w:r>
      <w:r w:rsidRPr="00511ADD">
        <w:rPr>
          <w:rFonts w:ascii="Arial" w:hAnsi="Arial" w:cs="Arial"/>
          <w:szCs w:val="24"/>
        </w:rPr>
        <w:t>23°.</w:t>
      </w:r>
    </w:p>
    <w:p w14:paraId="726FF379" w14:textId="72142711" w:rsidR="008B1A04" w:rsidRDefault="008B1A04" w:rsidP="008B1A04">
      <w:pPr>
        <w:pStyle w:val="Nagwek1"/>
      </w:pPr>
      <w:r>
        <w:t>Pytanie 9:</w:t>
      </w:r>
    </w:p>
    <w:p w14:paraId="6431A118" w14:textId="77777777" w:rsidR="008B1A04" w:rsidRDefault="008B1A04" w:rsidP="008B1A04">
      <w:pPr>
        <w:spacing w:line="276" w:lineRule="auto"/>
        <w:rPr>
          <w:rFonts w:ascii="Arial" w:hAnsi="Arial" w:cs="Arial"/>
          <w:szCs w:val="24"/>
        </w:rPr>
      </w:pPr>
      <w:r w:rsidRPr="008B1A04">
        <w:rPr>
          <w:rFonts w:ascii="Arial" w:hAnsi="Arial" w:cs="Arial"/>
          <w:szCs w:val="24"/>
        </w:rPr>
        <w:t>Czy Zamawiający dopuści pojazd wyposażony w system podgrzewania strefy spoczynku wycieraczek przedniej szyby / podgrzewane wycieraczki przedniej szyby, zapewniający skuteczne odmrażanie i odparowanie newralgicznej części szyby w warunkach zimowych, jako rozwiązanie równoważne dla wymogu „podgrzewanej przedniej szyby”?</w:t>
      </w:r>
    </w:p>
    <w:p w14:paraId="51D0DAB3" w14:textId="77777777" w:rsidR="00E506EE" w:rsidRDefault="00E506EE" w:rsidP="00E506EE">
      <w:pPr>
        <w:pStyle w:val="Nagwek1"/>
        <w:spacing w:line="276" w:lineRule="auto"/>
      </w:pPr>
      <w:r>
        <w:t>Odpowiedź:</w:t>
      </w:r>
    </w:p>
    <w:p w14:paraId="34D571E0" w14:textId="627A1EAE" w:rsidR="00E506EE" w:rsidRPr="00B60B5B" w:rsidRDefault="00E506EE" w:rsidP="00E506EE">
      <w:pPr>
        <w:rPr>
          <w:rFonts w:ascii="Arial" w:hAnsi="Arial" w:cs="Arial"/>
        </w:rPr>
      </w:pPr>
      <w:r w:rsidRPr="00B60B5B">
        <w:rPr>
          <w:rFonts w:ascii="Arial" w:hAnsi="Arial" w:cs="Arial"/>
        </w:rPr>
        <w:t xml:space="preserve">Zamawiający nie dopuszcza takiego rozwiązania. </w:t>
      </w:r>
    </w:p>
    <w:p w14:paraId="529C276D" w14:textId="5F95E323" w:rsidR="008B1A04" w:rsidRDefault="008B1A04" w:rsidP="008B1A04">
      <w:pPr>
        <w:pStyle w:val="Nagwek1"/>
      </w:pPr>
      <w:r>
        <w:t>Pytanie 10:</w:t>
      </w:r>
    </w:p>
    <w:p w14:paraId="7A002153" w14:textId="77777777" w:rsidR="008B1A04" w:rsidRDefault="008B1A04" w:rsidP="008B1A04">
      <w:pPr>
        <w:spacing w:line="276" w:lineRule="auto"/>
        <w:rPr>
          <w:rFonts w:ascii="Arial" w:hAnsi="Arial" w:cs="Arial"/>
          <w:szCs w:val="24"/>
        </w:rPr>
      </w:pPr>
      <w:r w:rsidRPr="008B1A04">
        <w:rPr>
          <w:rFonts w:ascii="Arial" w:hAnsi="Arial" w:cs="Arial"/>
          <w:szCs w:val="24"/>
        </w:rPr>
        <w:t>Czy Zamawiający dopuści pojazd wyposażony w system monitorowania martwego pola, oferujący funkcjonalność ostrzegania kierowcy o obecności pojazdu w martwym polu, niezależnie od handlowej nazwy systemu stosowanej przez producenta, jako rozwiązanie równoważne dla wskazanego w OPZ „System Blind Spot Information (BLIS)”?</w:t>
      </w:r>
    </w:p>
    <w:p w14:paraId="748A232F" w14:textId="77777777" w:rsidR="00E763C4" w:rsidRDefault="00E763C4" w:rsidP="00E763C4">
      <w:pPr>
        <w:pStyle w:val="Nagwek1"/>
        <w:spacing w:line="276" w:lineRule="auto"/>
      </w:pPr>
      <w:r>
        <w:t>Odpowiedź:</w:t>
      </w:r>
    </w:p>
    <w:p w14:paraId="406D9B55" w14:textId="1EE9430C" w:rsidR="009603F7" w:rsidRPr="00B60B5B" w:rsidRDefault="009603F7" w:rsidP="009603F7">
      <w:pPr>
        <w:rPr>
          <w:rFonts w:ascii="Arial" w:hAnsi="Arial" w:cs="Arial"/>
        </w:rPr>
      </w:pPr>
      <w:r w:rsidRPr="00B60B5B">
        <w:rPr>
          <w:rFonts w:ascii="Arial" w:hAnsi="Arial" w:cs="Arial"/>
        </w:rPr>
        <w:t xml:space="preserve">Zamawiający dopuszcza takie rozwiązanie. </w:t>
      </w:r>
    </w:p>
    <w:p w14:paraId="39BC8AA2" w14:textId="686256FD" w:rsidR="008B1A04" w:rsidRDefault="008B1A04" w:rsidP="008B1A04">
      <w:pPr>
        <w:pStyle w:val="Nagwek1"/>
      </w:pPr>
      <w:r>
        <w:t>Pytanie 11:</w:t>
      </w:r>
    </w:p>
    <w:p w14:paraId="6A550397" w14:textId="2AA5E7DB" w:rsidR="008B1A04" w:rsidRDefault="008B1A04" w:rsidP="008B1A04">
      <w:pPr>
        <w:spacing w:line="276" w:lineRule="auto"/>
        <w:rPr>
          <w:rFonts w:ascii="Arial" w:hAnsi="Arial" w:cs="Arial"/>
          <w:szCs w:val="24"/>
        </w:rPr>
      </w:pPr>
      <w:r w:rsidRPr="008B1A04">
        <w:rPr>
          <w:rFonts w:ascii="Arial" w:hAnsi="Arial" w:cs="Arial"/>
          <w:szCs w:val="24"/>
        </w:rPr>
        <w:t>Czy Zamawiający potwierdza, że w przypadku systemów bezpieczeństwa i wsparcia kierowcy dopuszcza rozwiązania równoważne funkcjonalnie, nawet jeśli producent stosuje inną nazwę handlową niż wskazana w OPZ, pod warunkiem zachowania tej samej funkcji użytkowej?</w:t>
      </w:r>
    </w:p>
    <w:p w14:paraId="41B9DD6C" w14:textId="77777777" w:rsidR="00E763C4" w:rsidRDefault="00E763C4" w:rsidP="00E763C4">
      <w:pPr>
        <w:pStyle w:val="Nagwek1"/>
        <w:spacing w:line="276" w:lineRule="auto"/>
      </w:pPr>
      <w:r>
        <w:lastRenderedPageBreak/>
        <w:t>Odpowiedź:</w:t>
      </w:r>
    </w:p>
    <w:p w14:paraId="20C9DD02" w14:textId="119F5920" w:rsidR="00240D8C" w:rsidRPr="00240D8C" w:rsidRDefault="00240D8C" w:rsidP="00240D8C">
      <w:r w:rsidRPr="00B60B5B">
        <w:rPr>
          <w:rFonts w:ascii="Arial" w:hAnsi="Arial" w:cs="Arial"/>
        </w:rPr>
        <w:t>Zamawiający</w:t>
      </w:r>
      <w:r>
        <w:rPr>
          <w:rFonts w:ascii="Arial" w:hAnsi="Arial" w:cs="Arial"/>
        </w:rPr>
        <w:t xml:space="preserve"> potwierdza, iż</w:t>
      </w:r>
      <w:r w:rsidRPr="00B60B5B">
        <w:rPr>
          <w:rFonts w:ascii="Arial" w:hAnsi="Arial" w:cs="Arial"/>
        </w:rPr>
        <w:t xml:space="preserve"> dopuszcza takie rozwiązanie.</w:t>
      </w:r>
    </w:p>
    <w:p w14:paraId="37FBB59C" w14:textId="016FA667" w:rsidR="00CD73EB" w:rsidRDefault="00CD73EB" w:rsidP="00CD73EB">
      <w:pPr>
        <w:pStyle w:val="Nagwek1"/>
      </w:pPr>
      <w:r>
        <w:t>Pytanie 12:</w:t>
      </w:r>
    </w:p>
    <w:p w14:paraId="0DDA866F" w14:textId="5CD2ACDE" w:rsidR="009603F7" w:rsidRPr="009603F7" w:rsidRDefault="009603F7" w:rsidP="009603F7">
      <w:pPr>
        <w:spacing w:line="276" w:lineRule="auto"/>
        <w:rPr>
          <w:rFonts w:ascii="Arial" w:hAnsi="Arial" w:cs="Arial"/>
          <w:szCs w:val="24"/>
        </w:rPr>
      </w:pPr>
      <w:r w:rsidRPr="009603F7">
        <w:rPr>
          <w:rFonts w:ascii="Arial" w:hAnsi="Arial" w:cs="Arial"/>
          <w:szCs w:val="24"/>
        </w:rPr>
        <w:t>Jaki średni</w:t>
      </w:r>
      <w:r>
        <w:rPr>
          <w:rFonts w:ascii="Arial" w:hAnsi="Arial" w:cs="Arial"/>
          <w:szCs w:val="24"/>
        </w:rPr>
        <w:t xml:space="preserve"> roczny przebieg samochodu przewiduje Zamawiający?</w:t>
      </w:r>
    </w:p>
    <w:p w14:paraId="6A2377CD" w14:textId="77777777" w:rsidR="00CD73EB" w:rsidRDefault="00CD73EB" w:rsidP="00CD73EB">
      <w:pPr>
        <w:pStyle w:val="Nagwek1"/>
        <w:spacing w:line="276" w:lineRule="auto"/>
      </w:pPr>
      <w:r>
        <w:t>Odpowiedź:</w:t>
      </w:r>
    </w:p>
    <w:p w14:paraId="5F8906BA" w14:textId="6327BEDE" w:rsidR="00C15C61" w:rsidRPr="00C15C61" w:rsidRDefault="00DE1E7C" w:rsidP="00C15C61">
      <w:r>
        <w:rPr>
          <w:rFonts w:ascii="Arial" w:hAnsi="Arial" w:cs="Arial"/>
          <w:szCs w:val="24"/>
        </w:rPr>
        <w:t>Zamawiający przewiduje średni roczny przebieg do 10 000 km.</w:t>
      </w:r>
    </w:p>
    <w:p w14:paraId="0FB09E27" w14:textId="26F412A1" w:rsidR="00254E71" w:rsidRDefault="00254E71" w:rsidP="00254E71">
      <w:pPr>
        <w:pStyle w:val="Nagwek1"/>
      </w:pPr>
      <w:r>
        <w:t>Pytanie 1</w:t>
      </w:r>
      <w:r w:rsidR="00CD73EB">
        <w:t>3</w:t>
      </w:r>
      <w:r>
        <w:t>:</w:t>
      </w:r>
    </w:p>
    <w:p w14:paraId="5D3215D7" w14:textId="01CEE3D6" w:rsidR="00254E71" w:rsidRDefault="00254E71" w:rsidP="00254E71">
      <w:pPr>
        <w:spacing w:line="276" w:lineRule="auto"/>
        <w:rPr>
          <w:rFonts w:ascii="Arial" w:hAnsi="Arial" w:cs="Arial"/>
          <w:szCs w:val="24"/>
        </w:rPr>
      </w:pPr>
      <w:r w:rsidRPr="00254E71">
        <w:rPr>
          <w:rFonts w:ascii="Arial" w:hAnsi="Arial" w:cs="Arial"/>
          <w:szCs w:val="24"/>
        </w:rPr>
        <w:t>Czy Zamawiający dopuści w pojeździe, który pragniemy zaoferować, kąt zejścia na poziomie 23°, zamiast minimalnych 24°, które zostały określone w zakresie</w:t>
      </w:r>
      <w:r w:rsidR="00CD73EB">
        <w:rPr>
          <w:rFonts w:ascii="Arial" w:hAnsi="Arial" w:cs="Arial"/>
          <w:szCs w:val="24"/>
        </w:rPr>
        <w:t xml:space="preserve"> </w:t>
      </w:r>
      <w:r w:rsidRPr="00254E71">
        <w:rPr>
          <w:rFonts w:ascii="Arial" w:hAnsi="Arial" w:cs="Arial"/>
          <w:szCs w:val="24"/>
        </w:rPr>
        <w:t>Załącznika nr 5 (Opis Przedmiotu Zamówienia)?</w:t>
      </w:r>
    </w:p>
    <w:p w14:paraId="19A1FA13" w14:textId="77777777" w:rsidR="00CD73EB" w:rsidRDefault="00CD73EB" w:rsidP="00CD73EB">
      <w:pPr>
        <w:pStyle w:val="Nagwek1"/>
        <w:spacing w:line="276" w:lineRule="auto"/>
      </w:pPr>
      <w:r>
        <w:t>Odpowiedź:</w:t>
      </w:r>
    </w:p>
    <w:p w14:paraId="4520E29A" w14:textId="69B34B27" w:rsidR="00CD73EB" w:rsidRDefault="00DC12FD" w:rsidP="00254E71">
      <w:pPr>
        <w:spacing w:line="276" w:lineRule="auto"/>
        <w:rPr>
          <w:rFonts w:ascii="Arial" w:hAnsi="Arial" w:cs="Arial"/>
          <w:szCs w:val="24"/>
        </w:rPr>
      </w:pPr>
      <w:r w:rsidRPr="00DC12FD">
        <w:rPr>
          <w:rFonts w:ascii="Arial" w:hAnsi="Arial" w:cs="Arial"/>
          <w:szCs w:val="24"/>
        </w:rPr>
        <w:t>Zamawiający dopuszcza pojazd z kątem zejścia 23°.</w:t>
      </w:r>
    </w:p>
    <w:p w14:paraId="16821862" w14:textId="4F27E8F4" w:rsidR="00DC12FD" w:rsidRDefault="00DC12FD" w:rsidP="00DC12FD">
      <w:pPr>
        <w:pStyle w:val="Nagwek1"/>
      </w:pPr>
      <w:r>
        <w:t>Pytanie 14:</w:t>
      </w:r>
    </w:p>
    <w:p w14:paraId="6A0887E6" w14:textId="7726A336" w:rsidR="00DC12FD" w:rsidRDefault="00DC12FD" w:rsidP="00DC12FD">
      <w:pPr>
        <w:spacing w:line="276" w:lineRule="auto"/>
        <w:rPr>
          <w:rFonts w:ascii="Arial" w:hAnsi="Arial" w:cs="Arial"/>
          <w:szCs w:val="24"/>
        </w:rPr>
      </w:pPr>
      <w:r w:rsidRPr="00DC12FD">
        <w:rPr>
          <w:rFonts w:ascii="Arial" w:hAnsi="Arial" w:cs="Arial"/>
          <w:szCs w:val="24"/>
        </w:rPr>
        <w:t>Czy Zamawiający dopuści pojazd w kolorze czerwonym?</w:t>
      </w:r>
    </w:p>
    <w:p w14:paraId="0500DF32" w14:textId="77777777" w:rsidR="00DC12FD" w:rsidRDefault="00DC12FD" w:rsidP="00DC12FD">
      <w:pPr>
        <w:pStyle w:val="Nagwek1"/>
        <w:spacing w:line="276" w:lineRule="auto"/>
      </w:pPr>
      <w:r>
        <w:t>Odpowiedź:</w:t>
      </w:r>
    </w:p>
    <w:p w14:paraId="10848071" w14:textId="77777777" w:rsidR="00DC12FD" w:rsidRPr="00DC12FD" w:rsidRDefault="00DC12FD" w:rsidP="00DC12FD">
      <w:pPr>
        <w:spacing w:line="276" w:lineRule="auto"/>
        <w:rPr>
          <w:rFonts w:ascii="Arial" w:hAnsi="Arial" w:cs="Arial"/>
          <w:szCs w:val="24"/>
        </w:rPr>
      </w:pPr>
      <w:r w:rsidRPr="00DC12FD">
        <w:rPr>
          <w:rFonts w:ascii="Arial" w:hAnsi="Arial" w:cs="Arial"/>
          <w:szCs w:val="24"/>
        </w:rPr>
        <w:t xml:space="preserve">Zamawiający nie dopuszcza pojazdu w kolorze czerwonym. </w:t>
      </w:r>
    </w:p>
    <w:p w14:paraId="78AA6AB5" w14:textId="77777777" w:rsidR="00DC12FD" w:rsidRPr="00254E71" w:rsidRDefault="00DC12FD" w:rsidP="00254E71">
      <w:pPr>
        <w:spacing w:line="276" w:lineRule="auto"/>
        <w:rPr>
          <w:rFonts w:ascii="Arial" w:hAnsi="Arial" w:cs="Arial"/>
          <w:szCs w:val="24"/>
        </w:rPr>
      </w:pPr>
    </w:p>
    <w:p w14:paraId="6495CAD2" w14:textId="7AA5F894" w:rsidR="0034588D" w:rsidRDefault="006002A9" w:rsidP="008B1A04">
      <w:pPr>
        <w:spacing w:before="360" w:line="276" w:lineRule="auto"/>
        <w:ind w:firstLine="709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N</w:t>
      </w:r>
      <w:r w:rsidR="0034588D" w:rsidRPr="003B3472">
        <w:rPr>
          <w:rFonts w:ascii="Arial" w:hAnsi="Arial" w:cs="Arial"/>
          <w:szCs w:val="24"/>
        </w:rPr>
        <w:t>a podstawie art.</w:t>
      </w:r>
      <w:r>
        <w:rPr>
          <w:rFonts w:ascii="Arial" w:hAnsi="Arial" w:cs="Arial"/>
          <w:szCs w:val="24"/>
        </w:rPr>
        <w:t xml:space="preserve"> </w:t>
      </w:r>
      <w:r w:rsidR="00CB3330" w:rsidRPr="003B3472">
        <w:rPr>
          <w:rFonts w:ascii="Arial" w:hAnsi="Arial" w:cs="Arial"/>
          <w:szCs w:val="24"/>
        </w:rPr>
        <w:t>286 ust. 1 w związku z art. 266</w:t>
      </w:r>
      <w:r w:rsidR="0034588D" w:rsidRPr="003B3472">
        <w:rPr>
          <w:rFonts w:ascii="Arial" w:hAnsi="Arial" w:cs="Arial"/>
          <w:szCs w:val="24"/>
        </w:rPr>
        <w:t xml:space="preserve"> ustawy Zamawiający </w:t>
      </w:r>
      <w:r w:rsidR="00CB3330" w:rsidRPr="003B3472">
        <w:rPr>
          <w:rFonts w:ascii="Arial" w:hAnsi="Arial" w:cs="Arial"/>
          <w:szCs w:val="24"/>
        </w:rPr>
        <w:t>zmienia treść</w:t>
      </w:r>
      <w:r w:rsidR="0034588D" w:rsidRPr="003B3472">
        <w:rPr>
          <w:rFonts w:ascii="Arial" w:hAnsi="Arial" w:cs="Arial"/>
          <w:szCs w:val="24"/>
        </w:rPr>
        <w:t xml:space="preserve"> Specyfikacji Warunków Zamówienia (SWZ)</w:t>
      </w:r>
      <w:r w:rsidR="00CB3330" w:rsidRPr="003B3472">
        <w:rPr>
          <w:rFonts w:ascii="Arial" w:hAnsi="Arial" w:cs="Arial"/>
          <w:szCs w:val="24"/>
        </w:rPr>
        <w:t xml:space="preserve"> w następującym zakresie</w:t>
      </w:r>
      <w:r w:rsidR="0034588D" w:rsidRPr="003B3472">
        <w:rPr>
          <w:rFonts w:ascii="Arial" w:hAnsi="Arial" w:cs="Arial"/>
          <w:szCs w:val="24"/>
        </w:rPr>
        <w:t>:</w:t>
      </w:r>
    </w:p>
    <w:p w14:paraId="12BC743E" w14:textId="0E04BB21" w:rsidR="00EF1D97" w:rsidRPr="00EF1D97" w:rsidRDefault="00EF1D97" w:rsidP="008B1A04">
      <w:pPr>
        <w:numPr>
          <w:ilvl w:val="0"/>
          <w:numId w:val="8"/>
        </w:numPr>
        <w:spacing w:before="240" w:line="276" w:lineRule="auto"/>
        <w:ind w:left="357" w:hanging="357"/>
        <w:rPr>
          <w:rFonts w:ascii="Arial" w:hAnsi="Arial" w:cs="Arial"/>
          <w:szCs w:val="24"/>
        </w:rPr>
      </w:pPr>
      <w:bookmarkStart w:id="0" w:name="_Hlk89755578"/>
      <w:r>
        <w:rPr>
          <w:rFonts w:ascii="Arial" w:hAnsi="Arial" w:cs="Arial"/>
          <w:szCs w:val="24"/>
        </w:rPr>
        <w:t>W wyniku udzielonych wyjaśnień Zamawiający dokonuje zmiany Opisu przedmiotu zamówienia (Załącznik Nr 5 do SWZ). Opis przedmiotu zamówienia uwzględniający dokonane zmiany stanowi załącznik do niniejszego pisma;</w:t>
      </w:r>
    </w:p>
    <w:p w14:paraId="3648E7D1" w14:textId="6B1EAC14" w:rsidR="00800250" w:rsidRPr="003B3472" w:rsidRDefault="00731544" w:rsidP="008B1A04">
      <w:pPr>
        <w:numPr>
          <w:ilvl w:val="0"/>
          <w:numId w:val="8"/>
        </w:numPr>
        <w:spacing w:before="240" w:line="276" w:lineRule="auto"/>
        <w:ind w:left="357" w:hanging="357"/>
        <w:rPr>
          <w:rFonts w:ascii="Arial" w:hAnsi="Arial" w:cs="Arial"/>
          <w:szCs w:val="24"/>
        </w:rPr>
      </w:pPr>
      <w:r w:rsidRPr="003B3472">
        <w:rPr>
          <w:rFonts w:ascii="Arial" w:hAnsi="Arial" w:cs="Arial"/>
          <w:b/>
          <w:szCs w:val="24"/>
        </w:rPr>
        <w:t>Rozdz.</w:t>
      </w:r>
      <w:r w:rsidR="00416C94" w:rsidRPr="003B3472">
        <w:rPr>
          <w:rFonts w:ascii="Arial" w:hAnsi="Arial" w:cs="Arial"/>
          <w:b/>
          <w:szCs w:val="24"/>
        </w:rPr>
        <w:t xml:space="preserve"> XII.</w:t>
      </w:r>
      <w:r w:rsidR="00800250" w:rsidRPr="003B3472">
        <w:rPr>
          <w:rFonts w:ascii="Arial" w:hAnsi="Arial" w:cs="Arial"/>
          <w:b/>
          <w:szCs w:val="24"/>
        </w:rPr>
        <w:t xml:space="preserve"> (Miejsce i termin składania ofert)</w:t>
      </w:r>
      <w:r w:rsidR="00800250" w:rsidRPr="003B3472">
        <w:rPr>
          <w:rFonts w:ascii="Arial" w:hAnsi="Arial" w:cs="Arial"/>
          <w:szCs w:val="24"/>
        </w:rPr>
        <w:t xml:space="preserve"> po zmianach otrzymuje brzmienie:</w:t>
      </w:r>
    </w:p>
    <w:p w14:paraId="62029F25" w14:textId="034B2EE9" w:rsidR="00B2434A" w:rsidRPr="003B3472" w:rsidRDefault="000876B3" w:rsidP="008B1A04">
      <w:pPr>
        <w:spacing w:before="120" w:line="276" w:lineRule="auto"/>
        <w:ind w:left="284"/>
        <w:rPr>
          <w:rFonts w:ascii="Arial" w:hAnsi="Arial" w:cs="Arial"/>
          <w:szCs w:val="24"/>
        </w:rPr>
      </w:pPr>
      <w:r w:rsidRPr="003B3472">
        <w:rPr>
          <w:rFonts w:ascii="Arial" w:hAnsi="Arial" w:cs="Arial"/>
          <w:szCs w:val="24"/>
        </w:rPr>
        <w:t>„</w:t>
      </w:r>
      <w:r w:rsidR="00B2434A" w:rsidRPr="003B3472">
        <w:rPr>
          <w:rFonts w:ascii="Arial" w:hAnsi="Arial" w:cs="Arial"/>
          <w:szCs w:val="24"/>
        </w:rPr>
        <w:t xml:space="preserve">Oferty należy składać w terminie do dnia </w:t>
      </w:r>
      <w:r w:rsidR="008421A7">
        <w:rPr>
          <w:rFonts w:ascii="Arial" w:hAnsi="Arial" w:cs="Arial"/>
          <w:b/>
          <w:bCs/>
          <w:szCs w:val="24"/>
        </w:rPr>
        <w:t>06.05.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="00B2434A" w:rsidRPr="003B3472">
        <w:rPr>
          <w:rFonts w:ascii="Arial" w:hAnsi="Arial" w:cs="Arial"/>
          <w:b/>
          <w:szCs w:val="24"/>
        </w:rPr>
        <w:t xml:space="preserve">r. do godz. 09:00 </w:t>
      </w:r>
      <w:r w:rsidR="00B2434A" w:rsidRPr="003B3472">
        <w:rPr>
          <w:rFonts w:ascii="Arial" w:hAnsi="Arial" w:cs="Arial"/>
          <w:bCs/>
          <w:szCs w:val="24"/>
        </w:rPr>
        <w:t>przy pomocy interaktywnego „Formularza ofertowego” udostępnionego przez Zamawiającego na Platformie e-Zamówienia i zamieszczonego w podglądzie postępowania w zakładce „Informacje podstawowe”</w:t>
      </w:r>
      <w:r w:rsidR="00EF1D97">
        <w:rPr>
          <w:rFonts w:ascii="Arial" w:hAnsi="Arial" w:cs="Arial"/>
          <w:szCs w:val="24"/>
        </w:rPr>
        <w:t>;</w:t>
      </w:r>
    </w:p>
    <w:bookmarkEnd w:id="0"/>
    <w:p w14:paraId="5055FF00" w14:textId="2DE91078" w:rsidR="00172954" w:rsidRPr="003B3472" w:rsidRDefault="00172954" w:rsidP="008B1A04">
      <w:pPr>
        <w:numPr>
          <w:ilvl w:val="0"/>
          <w:numId w:val="8"/>
        </w:numPr>
        <w:spacing w:before="240" w:after="120" w:line="276" w:lineRule="auto"/>
        <w:ind w:left="357" w:hanging="357"/>
        <w:rPr>
          <w:rFonts w:ascii="Arial" w:hAnsi="Arial" w:cs="Arial"/>
          <w:szCs w:val="24"/>
        </w:rPr>
      </w:pPr>
      <w:r w:rsidRPr="003B3472">
        <w:rPr>
          <w:rFonts w:ascii="Arial" w:hAnsi="Arial" w:cs="Arial"/>
          <w:b/>
          <w:szCs w:val="24"/>
        </w:rPr>
        <w:t>Rozdz. XIII. (Termin związania ofertą)</w:t>
      </w:r>
      <w:r w:rsidRPr="003B3472">
        <w:rPr>
          <w:rFonts w:ascii="Arial" w:hAnsi="Arial" w:cs="Arial"/>
          <w:szCs w:val="24"/>
        </w:rPr>
        <w:t xml:space="preserve"> po zmianach otrzymuje brzmienie:</w:t>
      </w:r>
    </w:p>
    <w:p w14:paraId="6EE48883" w14:textId="5E69E6E8" w:rsidR="00172954" w:rsidRPr="00EF1D97" w:rsidRDefault="00172954" w:rsidP="008B1A04">
      <w:pPr>
        <w:spacing w:line="276" w:lineRule="auto"/>
        <w:ind w:left="360"/>
        <w:rPr>
          <w:rFonts w:ascii="Arial" w:hAnsi="Arial" w:cs="Arial"/>
          <w:bCs/>
          <w:szCs w:val="24"/>
        </w:rPr>
      </w:pPr>
      <w:r w:rsidRPr="003B3472">
        <w:rPr>
          <w:rFonts w:ascii="Arial" w:hAnsi="Arial" w:cs="Arial"/>
          <w:szCs w:val="24"/>
        </w:rPr>
        <w:t>„</w:t>
      </w:r>
      <w:r w:rsidR="0040150F" w:rsidRPr="003B3472">
        <w:rPr>
          <w:rFonts w:ascii="Arial" w:hAnsi="Arial" w:cs="Arial"/>
          <w:szCs w:val="24"/>
        </w:rPr>
        <w:t xml:space="preserve">Wykonawcy pozostają związani złożoną przez siebie ofertą do dnia </w:t>
      </w:r>
      <w:r w:rsidR="008421A7">
        <w:rPr>
          <w:rFonts w:ascii="Arial" w:hAnsi="Arial" w:cs="Arial"/>
          <w:b/>
          <w:bCs/>
          <w:szCs w:val="24"/>
        </w:rPr>
        <w:t>03.06.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EF1D97">
        <w:rPr>
          <w:rFonts w:ascii="Arial" w:hAnsi="Arial" w:cs="Arial"/>
          <w:b/>
          <w:bCs/>
          <w:szCs w:val="24"/>
        </w:rPr>
        <w:t> </w:t>
      </w:r>
      <w:r w:rsidRPr="003B3472">
        <w:rPr>
          <w:rFonts w:ascii="Arial" w:hAnsi="Arial" w:cs="Arial"/>
          <w:b/>
          <w:szCs w:val="24"/>
        </w:rPr>
        <w:t>r</w:t>
      </w:r>
      <w:r w:rsidR="00EF1D97">
        <w:rPr>
          <w:rFonts w:ascii="Arial" w:hAnsi="Arial" w:cs="Arial"/>
          <w:b/>
          <w:szCs w:val="24"/>
        </w:rPr>
        <w:t>.</w:t>
      </w:r>
      <w:r w:rsidR="00EF1D97">
        <w:rPr>
          <w:rFonts w:ascii="Arial" w:hAnsi="Arial" w:cs="Arial"/>
          <w:bCs/>
          <w:szCs w:val="24"/>
        </w:rPr>
        <w:t>;</w:t>
      </w:r>
    </w:p>
    <w:p w14:paraId="105E0952" w14:textId="3D8693E5" w:rsidR="00800250" w:rsidRPr="003B3472" w:rsidRDefault="00731544" w:rsidP="008B1A04">
      <w:pPr>
        <w:numPr>
          <w:ilvl w:val="0"/>
          <w:numId w:val="8"/>
        </w:numPr>
        <w:spacing w:before="240" w:after="120" w:line="276" w:lineRule="auto"/>
        <w:ind w:left="357" w:hanging="357"/>
        <w:rPr>
          <w:rFonts w:ascii="Arial" w:hAnsi="Arial" w:cs="Arial"/>
          <w:szCs w:val="24"/>
        </w:rPr>
      </w:pPr>
      <w:r w:rsidRPr="003B3472">
        <w:rPr>
          <w:rFonts w:ascii="Arial" w:hAnsi="Arial" w:cs="Arial"/>
          <w:b/>
          <w:szCs w:val="24"/>
        </w:rPr>
        <w:t>Rozdz.</w:t>
      </w:r>
      <w:r w:rsidR="004D6FEC" w:rsidRPr="003B3472">
        <w:rPr>
          <w:rFonts w:ascii="Arial" w:hAnsi="Arial" w:cs="Arial"/>
          <w:b/>
          <w:szCs w:val="24"/>
        </w:rPr>
        <w:t xml:space="preserve"> XIV.1</w:t>
      </w:r>
      <w:r w:rsidR="0036449E" w:rsidRPr="003B3472">
        <w:rPr>
          <w:rFonts w:ascii="Arial" w:hAnsi="Arial" w:cs="Arial"/>
          <w:b/>
          <w:szCs w:val="24"/>
        </w:rPr>
        <w:t xml:space="preserve"> </w:t>
      </w:r>
      <w:r w:rsidR="00800250" w:rsidRPr="003B3472">
        <w:rPr>
          <w:rFonts w:ascii="Arial" w:hAnsi="Arial" w:cs="Arial"/>
          <w:b/>
          <w:szCs w:val="24"/>
        </w:rPr>
        <w:t>(</w:t>
      </w:r>
      <w:r w:rsidR="004D6FEC" w:rsidRPr="003B3472">
        <w:rPr>
          <w:rFonts w:ascii="Arial" w:hAnsi="Arial" w:cs="Arial"/>
          <w:b/>
          <w:szCs w:val="24"/>
        </w:rPr>
        <w:t>T</w:t>
      </w:r>
      <w:r w:rsidR="00800250" w:rsidRPr="003B3472">
        <w:rPr>
          <w:rFonts w:ascii="Arial" w:hAnsi="Arial" w:cs="Arial"/>
          <w:b/>
          <w:szCs w:val="24"/>
        </w:rPr>
        <w:t>ryb otwarcia ofert)</w:t>
      </w:r>
      <w:r w:rsidR="00800250" w:rsidRPr="003B3472">
        <w:rPr>
          <w:rFonts w:ascii="Arial" w:hAnsi="Arial" w:cs="Arial"/>
          <w:szCs w:val="24"/>
        </w:rPr>
        <w:t xml:space="preserve"> po zmianach otrzymuje brzmienie:</w:t>
      </w:r>
    </w:p>
    <w:p w14:paraId="02985467" w14:textId="1FCC4B5E" w:rsidR="00800250" w:rsidRPr="003B3472" w:rsidRDefault="001A6F10" w:rsidP="008B1A04">
      <w:pPr>
        <w:pStyle w:val="Tekstpodstawowy"/>
        <w:spacing w:after="0" w:line="276" w:lineRule="auto"/>
        <w:ind w:left="360"/>
        <w:rPr>
          <w:rFonts w:ascii="Arial" w:hAnsi="Arial" w:cs="Arial"/>
          <w:b/>
          <w:bCs/>
          <w:szCs w:val="24"/>
        </w:rPr>
      </w:pPr>
      <w:r w:rsidRPr="003B3472">
        <w:rPr>
          <w:rFonts w:ascii="Arial" w:hAnsi="Arial" w:cs="Arial"/>
          <w:szCs w:val="24"/>
        </w:rPr>
        <w:t>„1</w:t>
      </w:r>
      <w:r w:rsidR="00800250" w:rsidRPr="003B3472">
        <w:rPr>
          <w:rFonts w:ascii="Arial" w:hAnsi="Arial" w:cs="Arial"/>
          <w:szCs w:val="24"/>
        </w:rPr>
        <w:t xml:space="preserve">. Otwarcie ofert nastąpi w dniu </w:t>
      </w:r>
      <w:r w:rsidR="00C44C23">
        <w:rPr>
          <w:rFonts w:ascii="Arial" w:hAnsi="Arial" w:cs="Arial"/>
          <w:b/>
          <w:bCs/>
          <w:szCs w:val="24"/>
        </w:rPr>
        <w:t>06.05.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="00800250" w:rsidRPr="003B3472">
        <w:rPr>
          <w:rFonts w:ascii="Arial" w:hAnsi="Arial" w:cs="Arial"/>
          <w:b/>
          <w:szCs w:val="24"/>
        </w:rPr>
        <w:t>r.</w:t>
      </w:r>
      <w:r w:rsidR="00800250" w:rsidRPr="003B3472">
        <w:rPr>
          <w:rFonts w:ascii="Arial" w:hAnsi="Arial" w:cs="Arial"/>
          <w:szCs w:val="24"/>
        </w:rPr>
        <w:t xml:space="preserve"> </w:t>
      </w:r>
      <w:r w:rsidR="00800250" w:rsidRPr="003B3472">
        <w:rPr>
          <w:rFonts w:ascii="Arial" w:hAnsi="Arial" w:cs="Arial"/>
          <w:b/>
          <w:szCs w:val="24"/>
        </w:rPr>
        <w:t xml:space="preserve">o godz. </w:t>
      </w:r>
      <w:r w:rsidRPr="003B3472">
        <w:rPr>
          <w:rFonts w:ascii="Arial" w:hAnsi="Arial" w:cs="Arial"/>
          <w:b/>
          <w:szCs w:val="24"/>
        </w:rPr>
        <w:t>1</w:t>
      </w:r>
      <w:r w:rsidR="00F9799D" w:rsidRPr="003B3472">
        <w:rPr>
          <w:rFonts w:ascii="Arial" w:hAnsi="Arial" w:cs="Arial"/>
          <w:b/>
          <w:szCs w:val="24"/>
        </w:rPr>
        <w:t>0</w:t>
      </w:r>
      <w:r w:rsidR="00833E30" w:rsidRPr="003B3472">
        <w:rPr>
          <w:rFonts w:ascii="Arial" w:hAnsi="Arial" w:cs="Arial"/>
          <w:b/>
          <w:szCs w:val="24"/>
        </w:rPr>
        <w:t>.00</w:t>
      </w:r>
      <w:r w:rsidR="007E67FE" w:rsidRPr="003B3472">
        <w:rPr>
          <w:rFonts w:ascii="Arial" w:hAnsi="Arial" w:cs="Arial"/>
          <w:b/>
          <w:szCs w:val="24"/>
        </w:rPr>
        <w:t xml:space="preserve"> </w:t>
      </w:r>
      <w:r w:rsidR="003031A1" w:rsidRPr="003B3472">
        <w:rPr>
          <w:rFonts w:ascii="Arial" w:hAnsi="Arial" w:cs="Arial"/>
          <w:szCs w:val="24"/>
        </w:rPr>
        <w:t>poprzez</w:t>
      </w:r>
      <w:r w:rsidR="00A904D6">
        <w:rPr>
          <w:rFonts w:ascii="Arial" w:hAnsi="Arial" w:cs="Arial"/>
          <w:szCs w:val="24"/>
        </w:rPr>
        <w:t xml:space="preserve"> </w:t>
      </w:r>
      <w:r w:rsidR="00A904D6" w:rsidRPr="00A904D6">
        <w:rPr>
          <w:rFonts w:ascii="Arial" w:hAnsi="Arial" w:cs="Arial"/>
          <w:szCs w:val="24"/>
        </w:rPr>
        <w:t>mechanizmu do odszyfrowania ofert dostępnego Platformie e-Zamówienia</w:t>
      </w:r>
      <w:r w:rsidR="00800250" w:rsidRPr="003B3472">
        <w:rPr>
          <w:rFonts w:ascii="Arial" w:hAnsi="Arial" w:cs="Arial"/>
          <w:szCs w:val="24"/>
        </w:rPr>
        <w:t>.”</w:t>
      </w:r>
    </w:p>
    <w:p w14:paraId="4B98E1CF" w14:textId="51B56386" w:rsidR="00800250" w:rsidRPr="003B3472" w:rsidRDefault="00800250" w:rsidP="008B1A04">
      <w:pPr>
        <w:spacing w:before="360" w:line="276" w:lineRule="auto"/>
        <w:ind w:firstLine="709"/>
        <w:rPr>
          <w:rFonts w:ascii="Arial" w:hAnsi="Arial" w:cs="Arial"/>
          <w:b/>
          <w:szCs w:val="24"/>
        </w:rPr>
      </w:pPr>
      <w:r w:rsidRPr="003B3472">
        <w:rPr>
          <w:rFonts w:ascii="Arial" w:hAnsi="Arial" w:cs="Arial"/>
          <w:szCs w:val="24"/>
        </w:rPr>
        <w:lastRenderedPageBreak/>
        <w:t xml:space="preserve">W wyniku powyższych zmian, na podstawie art. </w:t>
      </w:r>
      <w:r w:rsidR="00D01C3E" w:rsidRPr="003B3472">
        <w:rPr>
          <w:rFonts w:ascii="Arial" w:hAnsi="Arial" w:cs="Arial"/>
          <w:szCs w:val="24"/>
        </w:rPr>
        <w:t>271</w:t>
      </w:r>
      <w:r w:rsidRPr="003B3472">
        <w:rPr>
          <w:rFonts w:ascii="Arial" w:hAnsi="Arial" w:cs="Arial"/>
          <w:szCs w:val="24"/>
        </w:rPr>
        <w:t xml:space="preserve"> ust. </w:t>
      </w:r>
      <w:r w:rsidR="00D01C3E" w:rsidRPr="003B3472">
        <w:rPr>
          <w:rFonts w:ascii="Arial" w:hAnsi="Arial" w:cs="Arial"/>
          <w:szCs w:val="24"/>
        </w:rPr>
        <w:t>2</w:t>
      </w:r>
      <w:r w:rsidRPr="003B3472">
        <w:rPr>
          <w:rFonts w:ascii="Arial" w:hAnsi="Arial" w:cs="Arial"/>
          <w:szCs w:val="24"/>
        </w:rPr>
        <w:t xml:space="preserve"> ustawy Zamawiający wyznacza termin składania ofert na dzień </w:t>
      </w:r>
      <w:r w:rsidR="00C44C23">
        <w:rPr>
          <w:rFonts w:ascii="Arial" w:hAnsi="Arial" w:cs="Arial"/>
          <w:b/>
          <w:bCs/>
          <w:szCs w:val="24"/>
        </w:rPr>
        <w:t>06.05.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szCs w:val="24"/>
        </w:rPr>
        <w:t xml:space="preserve"> </w:t>
      </w:r>
      <w:r w:rsidRPr="003B3472">
        <w:rPr>
          <w:rFonts w:ascii="Arial" w:hAnsi="Arial" w:cs="Arial"/>
          <w:b/>
          <w:szCs w:val="24"/>
        </w:rPr>
        <w:t>r. do</w:t>
      </w:r>
      <w:r w:rsidR="000F2F82">
        <w:rPr>
          <w:rFonts w:ascii="Arial" w:hAnsi="Arial" w:cs="Arial"/>
          <w:b/>
          <w:szCs w:val="24"/>
        </w:rPr>
        <w:t xml:space="preserve"> </w:t>
      </w:r>
      <w:r w:rsidRPr="003B3472">
        <w:rPr>
          <w:rFonts w:ascii="Arial" w:hAnsi="Arial" w:cs="Arial"/>
          <w:b/>
          <w:szCs w:val="24"/>
        </w:rPr>
        <w:t>godz.</w:t>
      </w:r>
      <w:r w:rsidR="000F2F82">
        <w:rPr>
          <w:rFonts w:ascii="Arial" w:hAnsi="Arial" w:cs="Arial"/>
          <w:b/>
          <w:szCs w:val="24"/>
        </w:rPr>
        <w:t xml:space="preserve"> </w:t>
      </w:r>
      <w:r w:rsidRPr="003B3472">
        <w:rPr>
          <w:rFonts w:ascii="Arial" w:hAnsi="Arial" w:cs="Arial"/>
          <w:b/>
          <w:szCs w:val="24"/>
        </w:rPr>
        <w:t>09:00.</w:t>
      </w:r>
    </w:p>
    <w:p w14:paraId="4D9930BA" w14:textId="54873CD4" w:rsidR="005451D0" w:rsidRPr="003B3472" w:rsidRDefault="00800250" w:rsidP="008B1A04">
      <w:pPr>
        <w:spacing w:line="276" w:lineRule="auto"/>
        <w:rPr>
          <w:rFonts w:ascii="Arial" w:hAnsi="Arial" w:cs="Arial"/>
          <w:b/>
          <w:szCs w:val="24"/>
        </w:rPr>
      </w:pPr>
      <w:r w:rsidRPr="003B3472">
        <w:rPr>
          <w:rFonts w:ascii="Arial" w:hAnsi="Arial" w:cs="Arial"/>
          <w:szCs w:val="24"/>
        </w:rPr>
        <w:t>W związku z</w:t>
      </w:r>
      <w:r w:rsidR="000F2F82">
        <w:rPr>
          <w:rFonts w:ascii="Arial" w:hAnsi="Arial" w:cs="Arial"/>
          <w:szCs w:val="24"/>
        </w:rPr>
        <w:t xml:space="preserve"> </w:t>
      </w:r>
      <w:r w:rsidRPr="003B3472">
        <w:rPr>
          <w:rFonts w:ascii="Arial" w:hAnsi="Arial" w:cs="Arial"/>
          <w:szCs w:val="24"/>
        </w:rPr>
        <w:t xml:space="preserve">powyższym Zamawiający wyznacza termin otwarcia ofert na dzień </w:t>
      </w:r>
      <w:r w:rsidR="00C44C23" w:rsidRPr="00C44C23">
        <w:rPr>
          <w:rFonts w:ascii="Arial" w:hAnsi="Arial" w:cs="Arial"/>
          <w:b/>
          <w:bCs/>
          <w:szCs w:val="24"/>
        </w:rPr>
        <w:t>06.05.</w:t>
      </w:r>
      <w:r w:rsidR="00620BCB" w:rsidRPr="003B3472">
        <w:rPr>
          <w:rFonts w:ascii="Arial" w:hAnsi="Arial" w:cs="Arial"/>
          <w:b/>
          <w:bCs/>
          <w:szCs w:val="24"/>
        </w:rPr>
        <w:t>202</w:t>
      </w:r>
      <w:r w:rsidR="00A904D6">
        <w:rPr>
          <w:rFonts w:ascii="Arial" w:hAnsi="Arial" w:cs="Arial"/>
          <w:b/>
          <w:bCs/>
          <w:szCs w:val="24"/>
        </w:rPr>
        <w:t>6</w:t>
      </w:r>
      <w:r w:rsidR="00620BCB" w:rsidRPr="003B3472">
        <w:rPr>
          <w:rFonts w:ascii="Arial" w:hAnsi="Arial" w:cs="Arial"/>
          <w:b/>
          <w:bCs/>
          <w:szCs w:val="24"/>
        </w:rPr>
        <w:t xml:space="preserve"> </w:t>
      </w:r>
      <w:r w:rsidR="00720B50" w:rsidRPr="003B3472">
        <w:rPr>
          <w:rFonts w:ascii="Arial" w:hAnsi="Arial" w:cs="Arial"/>
          <w:b/>
          <w:szCs w:val="24"/>
        </w:rPr>
        <w:t>r. na godz.</w:t>
      </w:r>
      <w:r w:rsidR="000F2F82">
        <w:rPr>
          <w:rFonts w:ascii="Arial" w:hAnsi="Arial" w:cs="Arial"/>
          <w:b/>
          <w:szCs w:val="24"/>
        </w:rPr>
        <w:t xml:space="preserve"> </w:t>
      </w:r>
      <w:r w:rsidR="00720B50" w:rsidRPr="003B3472">
        <w:rPr>
          <w:rFonts w:ascii="Arial" w:hAnsi="Arial" w:cs="Arial"/>
          <w:b/>
          <w:szCs w:val="24"/>
        </w:rPr>
        <w:t>1</w:t>
      </w:r>
      <w:r w:rsidR="00F9799D" w:rsidRPr="003B3472">
        <w:rPr>
          <w:rFonts w:ascii="Arial" w:hAnsi="Arial" w:cs="Arial"/>
          <w:b/>
          <w:szCs w:val="24"/>
        </w:rPr>
        <w:t>0</w:t>
      </w:r>
      <w:r w:rsidRPr="003B3472">
        <w:rPr>
          <w:rFonts w:ascii="Arial" w:hAnsi="Arial" w:cs="Arial"/>
          <w:b/>
          <w:szCs w:val="24"/>
        </w:rPr>
        <w:t>:</w:t>
      </w:r>
      <w:r w:rsidR="00720B50" w:rsidRPr="003B3472">
        <w:rPr>
          <w:rFonts w:ascii="Arial" w:hAnsi="Arial" w:cs="Arial"/>
          <w:b/>
          <w:szCs w:val="24"/>
        </w:rPr>
        <w:t>0</w:t>
      </w:r>
      <w:r w:rsidRPr="003B3472">
        <w:rPr>
          <w:rFonts w:ascii="Arial" w:hAnsi="Arial" w:cs="Arial"/>
          <w:b/>
          <w:szCs w:val="24"/>
        </w:rPr>
        <w:t>0.</w:t>
      </w:r>
    </w:p>
    <w:sectPr w:rsidR="005451D0" w:rsidRPr="003B3472" w:rsidSect="00743C17">
      <w:footerReference w:type="default" r:id="rId8"/>
      <w:pgSz w:w="11906" w:h="16838"/>
      <w:pgMar w:top="851" w:right="1418" w:bottom="851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352866" w14:textId="77777777" w:rsidR="00D57BDF" w:rsidRDefault="00D57BDF" w:rsidP="009C60AD">
      <w:r>
        <w:separator/>
      </w:r>
    </w:p>
  </w:endnote>
  <w:endnote w:type="continuationSeparator" w:id="0">
    <w:p w14:paraId="5B48A375" w14:textId="77777777" w:rsidR="00D57BDF" w:rsidRDefault="00D57BDF" w:rsidP="009C60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rlin Sans FB Demi"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40E21" w14:textId="77777777" w:rsidR="003B58F2" w:rsidRDefault="00C92672">
    <w:pPr>
      <w:pStyle w:val="Stopka"/>
      <w:jc w:val="right"/>
    </w:pPr>
    <w:r>
      <w:fldChar w:fldCharType="begin"/>
    </w:r>
    <w:r w:rsidR="00C83613">
      <w:instrText xml:space="preserve"> PAGE   \* MERGEFORMAT </w:instrText>
    </w:r>
    <w:r>
      <w:fldChar w:fldCharType="separate"/>
    </w:r>
    <w:r w:rsidR="00925D28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ECDE58" w14:textId="77777777" w:rsidR="00D57BDF" w:rsidRDefault="00D57BDF" w:rsidP="009C60AD">
      <w:r>
        <w:separator/>
      </w:r>
    </w:p>
  </w:footnote>
  <w:footnote w:type="continuationSeparator" w:id="0">
    <w:p w14:paraId="03B43D63" w14:textId="77777777" w:rsidR="00D57BDF" w:rsidRDefault="00D57BDF" w:rsidP="009C60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multilevel"/>
    <w:tmpl w:val="543A9C5A"/>
    <w:lvl w:ilvl="0">
      <w:start w:val="1"/>
      <w:numFmt w:val="bullet"/>
      <w:pStyle w:val="Listapunktowan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"/>
      <w:lvlJc w:val="left"/>
    </w:lvl>
    <w:lvl w:ilvl="2">
      <w:start w:val="1"/>
      <w:numFmt w:val="decimal"/>
      <w:lvlText w:val="%1."/>
      <w:lvlJc w:val="left"/>
    </w:lvl>
    <w:lvl w:ilvl="3">
      <w:start w:val="1"/>
      <w:numFmt w:val="decimal"/>
      <w:lvlText w:val="%1."/>
      <w:lvlJc w:val="left"/>
    </w:lvl>
    <w:lvl w:ilvl="4">
      <w:start w:val="1"/>
      <w:numFmt w:val="decimal"/>
      <w:lvlText w:val="%1."/>
      <w:lvlJc w:val="left"/>
    </w:lvl>
    <w:lvl w:ilvl="5">
      <w:start w:val="1"/>
      <w:numFmt w:val="decimal"/>
      <w:lvlText w:val="%1."/>
      <w:lvlJc w:val="left"/>
    </w:lvl>
    <w:lvl w:ilvl="6">
      <w:start w:val="1"/>
      <w:numFmt w:val="decimal"/>
      <w:lvlText w:val="%1."/>
      <w:lvlJc w:val="left"/>
    </w:lvl>
    <w:lvl w:ilvl="7">
      <w:start w:val="1"/>
      <w:numFmt w:val="decimal"/>
      <w:lvlText w:val="%1."/>
      <w:lvlJc w:val="left"/>
    </w:lvl>
    <w:lvl w:ilvl="8">
      <w:start w:val="1"/>
      <w:numFmt w:val="decimal"/>
      <w:lvlText w:val="%1."/>
      <w:lvlJc w:val="left"/>
    </w:lvl>
  </w:abstractNum>
  <w:abstractNum w:abstractNumId="1" w15:restartNumberingAfterBreak="0">
    <w:nsid w:val="00A44C8D"/>
    <w:multiLevelType w:val="multilevel"/>
    <w:tmpl w:val="0409001D"/>
    <w:styleLink w:val="Styl3"/>
    <w:lvl w:ilvl="0">
      <w:start w:val="1"/>
      <w:numFmt w:val="decimal"/>
      <w:lvlText w:val="%1)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</w:lvl>
    <w:lvl w:ilvl="2">
      <w:start w:val="1"/>
      <w:numFmt w:val="decimal"/>
      <w:lvlText w:val="%3)"/>
      <w:lvlJc w:val="left"/>
      <w:pPr>
        <w:tabs>
          <w:tab w:val="left" w:pos="1080"/>
        </w:tabs>
        <w:ind w:left="1080" w:hanging="360"/>
      </w:pPr>
      <w:rPr>
        <w:rFonts w:ascii="Arial" w:hAnsi="Arial"/>
        <w:sz w:val="20"/>
      </w:r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</w:lvl>
  </w:abstractNum>
  <w:abstractNum w:abstractNumId="2" w15:restartNumberingAfterBreak="0">
    <w:nsid w:val="1EC229DB"/>
    <w:multiLevelType w:val="multilevel"/>
    <w:tmpl w:val="DDF0CAB2"/>
    <w:lvl w:ilvl="0">
      <w:start w:val="1"/>
      <w:numFmt w:val="decimal"/>
      <w:pStyle w:val="dopiski"/>
      <w:lvlText w:val="%1."/>
      <w:lvlJc w:val="left"/>
      <w:pPr>
        <w:tabs>
          <w:tab w:val="left" w:pos="360"/>
        </w:tabs>
        <w:ind w:left="360" w:hanging="360"/>
      </w:pPr>
    </w:lvl>
    <w:lvl w:ilvl="1">
      <w:start w:val="1"/>
      <w:numFmt w:val="decimal"/>
      <w:lvlText w:val="%1."/>
      <w:lvlJc w:val="left"/>
    </w:lvl>
    <w:lvl w:ilvl="2">
      <w:start w:val="1"/>
      <w:numFmt w:val="decimal"/>
      <w:lvlText w:val="%1."/>
      <w:lvlJc w:val="left"/>
    </w:lvl>
    <w:lvl w:ilvl="3">
      <w:start w:val="1"/>
      <w:numFmt w:val="decimal"/>
      <w:lvlText w:val="%1."/>
      <w:lvlJc w:val="left"/>
    </w:lvl>
    <w:lvl w:ilvl="4">
      <w:start w:val="1"/>
      <w:numFmt w:val="decimal"/>
      <w:lvlText w:val="%1."/>
      <w:lvlJc w:val="left"/>
    </w:lvl>
    <w:lvl w:ilvl="5">
      <w:start w:val="1"/>
      <w:numFmt w:val="decimal"/>
      <w:lvlText w:val="%1."/>
      <w:lvlJc w:val="left"/>
    </w:lvl>
    <w:lvl w:ilvl="6">
      <w:start w:val="1"/>
      <w:numFmt w:val="decimal"/>
      <w:lvlText w:val="%1."/>
      <w:lvlJc w:val="left"/>
    </w:lvl>
    <w:lvl w:ilvl="7">
      <w:start w:val="1"/>
      <w:numFmt w:val="decimal"/>
      <w:lvlText w:val="%1."/>
      <w:lvlJc w:val="left"/>
    </w:lvl>
    <w:lvl w:ilvl="8">
      <w:start w:val="1"/>
      <w:numFmt w:val="decimal"/>
      <w:lvlText w:val="%1."/>
      <w:lvlJc w:val="left"/>
    </w:lvl>
  </w:abstractNum>
  <w:abstractNum w:abstractNumId="3" w15:restartNumberingAfterBreak="0">
    <w:nsid w:val="267E5E09"/>
    <w:multiLevelType w:val="multilevel"/>
    <w:tmpl w:val="0409001D"/>
    <w:styleLink w:val="Styl1"/>
    <w:lvl w:ilvl="0">
      <w:start w:val="1"/>
      <w:numFmt w:val="upperRoman"/>
      <w:lvlText w:val="%1."/>
      <w:lvlJc w:val="left"/>
      <w:pPr>
        <w:tabs>
          <w:tab w:val="left" w:pos="720"/>
        </w:tabs>
        <w:ind w:left="720" w:hanging="720"/>
      </w:pPr>
      <w:rPr>
        <w:rFonts w:ascii="Berlin Sans FB Demi" w:hAnsi="Berlin Sans FB Demi"/>
        <w:sz w:val="28"/>
      </w:rPr>
    </w:lvl>
    <w:lvl w:ilvl="1">
      <w:start w:val="1"/>
      <w:numFmt w:val="decimal"/>
      <w:lvlText w:val="%2."/>
      <w:lvlJc w:val="left"/>
      <w:pPr>
        <w:tabs>
          <w:tab w:val="left" w:pos="652"/>
        </w:tabs>
        <w:ind w:left="426" w:hanging="284"/>
      </w:pPr>
      <w:rPr>
        <w:b w:val="0"/>
      </w:rPr>
    </w:lvl>
    <w:lvl w:ilvl="2">
      <w:start w:val="1"/>
      <w:numFmt w:val="lowerRoman"/>
      <w:lvlText w:val="%3."/>
      <w:lvlJc w:val="right"/>
      <w:pPr>
        <w:tabs>
          <w:tab w:val="left" w:pos="2302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left" w:pos="3022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left" w:pos="3742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left" w:pos="4462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left" w:pos="5182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left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left" w:pos="6622"/>
        </w:tabs>
        <w:ind w:left="6622" w:hanging="180"/>
      </w:pPr>
    </w:lvl>
  </w:abstractNum>
  <w:abstractNum w:abstractNumId="4" w15:restartNumberingAfterBreak="0">
    <w:nsid w:val="27F76142"/>
    <w:multiLevelType w:val="hybridMultilevel"/>
    <w:tmpl w:val="345642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A81FE1"/>
    <w:multiLevelType w:val="multilevel"/>
    <w:tmpl w:val="0409001D"/>
    <w:styleLink w:val="Styl4"/>
    <w:lvl w:ilvl="0">
      <w:start w:val="1"/>
      <w:numFmt w:val="decimal"/>
      <w:lvlText w:val="%1)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ascii="Arial" w:hAnsi="Arial"/>
        <w:sz w:val="20"/>
      </w:r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</w:lvl>
  </w:abstractNum>
  <w:abstractNum w:abstractNumId="6" w15:restartNumberingAfterBreak="0">
    <w:nsid w:val="56996B27"/>
    <w:multiLevelType w:val="hybridMultilevel"/>
    <w:tmpl w:val="B162729C"/>
    <w:lvl w:ilvl="0" w:tplc="0415000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58952410"/>
    <w:multiLevelType w:val="hybridMultilevel"/>
    <w:tmpl w:val="74D0E5FC"/>
    <w:lvl w:ilvl="0" w:tplc="724E7350">
      <w:start w:val="1"/>
      <w:numFmt w:val="lowerLetter"/>
      <w:lvlText w:val="%1)"/>
      <w:lvlJc w:val="left"/>
      <w:pPr>
        <w:ind w:left="108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A8835FA"/>
    <w:multiLevelType w:val="multilevel"/>
    <w:tmpl w:val="255EDF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0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5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7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7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0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-28816" w:hanging="1800"/>
      </w:pPr>
      <w:rPr>
        <w:rFonts w:hint="default"/>
      </w:rPr>
    </w:lvl>
  </w:abstractNum>
  <w:abstractNum w:abstractNumId="9" w15:restartNumberingAfterBreak="0">
    <w:nsid w:val="6BD16D3E"/>
    <w:multiLevelType w:val="multilevel"/>
    <w:tmpl w:val="0409001D"/>
    <w:styleLink w:val="Styl2"/>
    <w:lvl w:ilvl="0">
      <w:start w:val="1"/>
      <w:numFmt w:val="upperRoman"/>
      <w:lvlText w:val="%1."/>
      <w:lvlJc w:val="left"/>
      <w:pPr>
        <w:tabs>
          <w:tab w:val="left" w:pos="720"/>
        </w:tabs>
        <w:ind w:left="720" w:hanging="720"/>
      </w:pPr>
      <w:rPr>
        <w:rFonts w:ascii="Arial" w:hAnsi="Arial"/>
        <w:sz w:val="24"/>
      </w:rPr>
    </w:lvl>
    <w:lvl w:ilvl="1">
      <w:start w:val="1"/>
      <w:numFmt w:val="decimal"/>
      <w:lvlText w:val="%2."/>
      <w:lvlJc w:val="left"/>
      <w:pPr>
        <w:tabs>
          <w:tab w:val="left" w:pos="652"/>
        </w:tabs>
        <w:ind w:left="426" w:hanging="284"/>
      </w:pPr>
      <w:rPr>
        <w:rFonts w:ascii="Arial Black" w:hAnsi="Arial Black"/>
        <w:b w:val="0"/>
        <w:sz w:val="24"/>
      </w:rPr>
    </w:lvl>
    <w:lvl w:ilvl="2">
      <w:start w:val="1"/>
      <w:numFmt w:val="lowerRoman"/>
      <w:lvlText w:val="%3."/>
      <w:lvlJc w:val="right"/>
      <w:pPr>
        <w:tabs>
          <w:tab w:val="left" w:pos="2302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left" w:pos="3022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left" w:pos="3742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left" w:pos="4462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left" w:pos="5182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left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left" w:pos="6622"/>
        </w:tabs>
        <w:ind w:left="6622" w:hanging="180"/>
      </w:pPr>
    </w:lvl>
  </w:abstractNum>
  <w:abstractNum w:abstractNumId="10" w15:restartNumberingAfterBreak="0">
    <w:nsid w:val="7DA8666A"/>
    <w:multiLevelType w:val="multilevel"/>
    <w:tmpl w:val="EC2A9D6C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2"/>
      <w:numFmt w:val="decimal"/>
      <w:isLgl/>
      <w:lvlText w:val="%1.%2"/>
      <w:lvlJc w:val="left"/>
      <w:pPr>
        <w:ind w:left="1005" w:hanging="64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2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6)"/>
      <w:lvlJc w:val="left"/>
      <w:pPr>
        <w:ind w:left="1440" w:hanging="1080"/>
      </w:pPr>
      <w:rPr>
        <w:rFonts w:ascii="Times New Roman" w:hAnsi="Times New Roman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</w:lvl>
  </w:abstractNum>
  <w:abstractNum w:abstractNumId="11" w15:restartNumberingAfterBreak="0">
    <w:nsid w:val="7E222F60"/>
    <w:multiLevelType w:val="multilevel"/>
    <w:tmpl w:val="0409001D"/>
    <w:numStyleLink w:val="Styl2"/>
  </w:abstractNum>
  <w:abstractNum w:abstractNumId="12" w15:restartNumberingAfterBreak="0">
    <w:nsid w:val="7E27700F"/>
    <w:multiLevelType w:val="hybridMultilevel"/>
    <w:tmpl w:val="F97EEF14"/>
    <w:lvl w:ilvl="0" w:tplc="9AF2A02C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87737549">
    <w:abstractNumId w:val="2"/>
  </w:num>
  <w:num w:numId="2" w16cid:durableId="1000160839">
    <w:abstractNumId w:val="3"/>
  </w:num>
  <w:num w:numId="3" w16cid:durableId="1637754173">
    <w:abstractNumId w:val="1"/>
  </w:num>
  <w:num w:numId="4" w16cid:durableId="1191064985">
    <w:abstractNumId w:val="9"/>
  </w:num>
  <w:num w:numId="5" w16cid:durableId="1460763959">
    <w:abstractNumId w:val="5"/>
  </w:num>
  <w:num w:numId="6" w16cid:durableId="1932228597">
    <w:abstractNumId w:val="11"/>
  </w:num>
  <w:num w:numId="7" w16cid:durableId="706024925">
    <w:abstractNumId w:val="0"/>
  </w:num>
  <w:num w:numId="8" w16cid:durableId="341199560">
    <w:abstractNumId w:val="10"/>
  </w:num>
  <w:num w:numId="9" w16cid:durableId="1563558562">
    <w:abstractNumId w:val="7"/>
  </w:num>
  <w:num w:numId="10" w16cid:durableId="248009288">
    <w:abstractNumId w:val="6"/>
  </w:num>
  <w:num w:numId="11" w16cid:durableId="133800300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49311953">
    <w:abstractNumId w:val="8"/>
  </w:num>
  <w:num w:numId="13" w16cid:durableId="482350568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60AD"/>
    <w:rsid w:val="000043F3"/>
    <w:rsid w:val="000073AB"/>
    <w:rsid w:val="00007599"/>
    <w:rsid w:val="0000779C"/>
    <w:rsid w:val="000128F8"/>
    <w:rsid w:val="00017844"/>
    <w:rsid w:val="000200C3"/>
    <w:rsid w:val="000264CB"/>
    <w:rsid w:val="000270EF"/>
    <w:rsid w:val="000351A1"/>
    <w:rsid w:val="00036986"/>
    <w:rsid w:val="00037013"/>
    <w:rsid w:val="00037018"/>
    <w:rsid w:val="00040C18"/>
    <w:rsid w:val="00040E05"/>
    <w:rsid w:val="00046636"/>
    <w:rsid w:val="0005018E"/>
    <w:rsid w:val="00051B10"/>
    <w:rsid w:val="00052123"/>
    <w:rsid w:val="00052D98"/>
    <w:rsid w:val="00055DB7"/>
    <w:rsid w:val="00056DB4"/>
    <w:rsid w:val="00061EC1"/>
    <w:rsid w:val="000711ED"/>
    <w:rsid w:val="00075A74"/>
    <w:rsid w:val="00077375"/>
    <w:rsid w:val="00077E6B"/>
    <w:rsid w:val="00083D83"/>
    <w:rsid w:val="00084B28"/>
    <w:rsid w:val="000876B3"/>
    <w:rsid w:val="0009360B"/>
    <w:rsid w:val="00094E60"/>
    <w:rsid w:val="000A105E"/>
    <w:rsid w:val="000A11C2"/>
    <w:rsid w:val="000A28B1"/>
    <w:rsid w:val="000B2794"/>
    <w:rsid w:val="000B48A2"/>
    <w:rsid w:val="000B6BF0"/>
    <w:rsid w:val="000D27CA"/>
    <w:rsid w:val="000D51F9"/>
    <w:rsid w:val="000F2ED4"/>
    <w:rsid w:val="000F2F82"/>
    <w:rsid w:val="000F7718"/>
    <w:rsid w:val="00103D62"/>
    <w:rsid w:val="001075FD"/>
    <w:rsid w:val="00107934"/>
    <w:rsid w:val="00130123"/>
    <w:rsid w:val="00131B76"/>
    <w:rsid w:val="0013769A"/>
    <w:rsid w:val="001456B7"/>
    <w:rsid w:val="001560E1"/>
    <w:rsid w:val="00162035"/>
    <w:rsid w:val="0016282F"/>
    <w:rsid w:val="00162BE9"/>
    <w:rsid w:val="00163682"/>
    <w:rsid w:val="00164233"/>
    <w:rsid w:val="00170DDA"/>
    <w:rsid w:val="00171375"/>
    <w:rsid w:val="00172954"/>
    <w:rsid w:val="00175A18"/>
    <w:rsid w:val="00175C51"/>
    <w:rsid w:val="00175D56"/>
    <w:rsid w:val="00177F11"/>
    <w:rsid w:val="0018063F"/>
    <w:rsid w:val="001812AE"/>
    <w:rsid w:val="00181C20"/>
    <w:rsid w:val="00183D40"/>
    <w:rsid w:val="00184238"/>
    <w:rsid w:val="00192541"/>
    <w:rsid w:val="00194BF1"/>
    <w:rsid w:val="00197DC4"/>
    <w:rsid w:val="001A0892"/>
    <w:rsid w:val="001A4808"/>
    <w:rsid w:val="001A482A"/>
    <w:rsid w:val="001A6F10"/>
    <w:rsid w:val="001A7D74"/>
    <w:rsid w:val="001B10E9"/>
    <w:rsid w:val="001B2E0E"/>
    <w:rsid w:val="001B48C3"/>
    <w:rsid w:val="001B666A"/>
    <w:rsid w:val="001C01B8"/>
    <w:rsid w:val="001D0B52"/>
    <w:rsid w:val="001D1614"/>
    <w:rsid w:val="001E03E1"/>
    <w:rsid w:val="001E335C"/>
    <w:rsid w:val="001F2692"/>
    <w:rsid w:val="001F35B1"/>
    <w:rsid w:val="001F4D34"/>
    <w:rsid w:val="001F53FF"/>
    <w:rsid w:val="00211C63"/>
    <w:rsid w:val="002174BA"/>
    <w:rsid w:val="002208B7"/>
    <w:rsid w:val="00220BB0"/>
    <w:rsid w:val="00220BFB"/>
    <w:rsid w:val="002214EB"/>
    <w:rsid w:val="00222089"/>
    <w:rsid w:val="002226F7"/>
    <w:rsid w:val="00227E05"/>
    <w:rsid w:val="002325F2"/>
    <w:rsid w:val="00234E3E"/>
    <w:rsid w:val="002366CD"/>
    <w:rsid w:val="0024032D"/>
    <w:rsid w:val="00240D8C"/>
    <w:rsid w:val="0024580B"/>
    <w:rsid w:val="002464C8"/>
    <w:rsid w:val="002473F5"/>
    <w:rsid w:val="0024785C"/>
    <w:rsid w:val="00253459"/>
    <w:rsid w:val="00254E71"/>
    <w:rsid w:val="00256C49"/>
    <w:rsid w:val="00257DDC"/>
    <w:rsid w:val="002600C9"/>
    <w:rsid w:val="00261655"/>
    <w:rsid w:val="00270CCA"/>
    <w:rsid w:val="00273C17"/>
    <w:rsid w:val="00276220"/>
    <w:rsid w:val="00276F6A"/>
    <w:rsid w:val="002778C2"/>
    <w:rsid w:val="00277BAF"/>
    <w:rsid w:val="00282EC7"/>
    <w:rsid w:val="00287AEA"/>
    <w:rsid w:val="002908EE"/>
    <w:rsid w:val="00291953"/>
    <w:rsid w:val="002A0535"/>
    <w:rsid w:val="002A183F"/>
    <w:rsid w:val="002A27DB"/>
    <w:rsid w:val="002A42A3"/>
    <w:rsid w:val="002B0EE5"/>
    <w:rsid w:val="002B1CEE"/>
    <w:rsid w:val="002B47CD"/>
    <w:rsid w:val="002C0F2B"/>
    <w:rsid w:val="002C69A7"/>
    <w:rsid w:val="002C69E3"/>
    <w:rsid w:val="002D0014"/>
    <w:rsid w:val="002D2511"/>
    <w:rsid w:val="002D6854"/>
    <w:rsid w:val="002E1C48"/>
    <w:rsid w:val="002E6A37"/>
    <w:rsid w:val="002E7707"/>
    <w:rsid w:val="002F1F99"/>
    <w:rsid w:val="00301158"/>
    <w:rsid w:val="003031A1"/>
    <w:rsid w:val="0030364C"/>
    <w:rsid w:val="00304296"/>
    <w:rsid w:val="00304E87"/>
    <w:rsid w:val="003052B0"/>
    <w:rsid w:val="0031527B"/>
    <w:rsid w:val="00316AFC"/>
    <w:rsid w:val="00317DE0"/>
    <w:rsid w:val="003231B8"/>
    <w:rsid w:val="003233F3"/>
    <w:rsid w:val="00337D4F"/>
    <w:rsid w:val="0034064C"/>
    <w:rsid w:val="003432F6"/>
    <w:rsid w:val="0034588D"/>
    <w:rsid w:val="003470F1"/>
    <w:rsid w:val="00352346"/>
    <w:rsid w:val="003525DF"/>
    <w:rsid w:val="00352AD7"/>
    <w:rsid w:val="00356369"/>
    <w:rsid w:val="003574DD"/>
    <w:rsid w:val="0036172C"/>
    <w:rsid w:val="003632B1"/>
    <w:rsid w:val="0036449E"/>
    <w:rsid w:val="00365FE5"/>
    <w:rsid w:val="0036646D"/>
    <w:rsid w:val="00367DD7"/>
    <w:rsid w:val="00367E5D"/>
    <w:rsid w:val="003713DD"/>
    <w:rsid w:val="00371E82"/>
    <w:rsid w:val="00373379"/>
    <w:rsid w:val="00374717"/>
    <w:rsid w:val="00382E51"/>
    <w:rsid w:val="0039697B"/>
    <w:rsid w:val="003A1B92"/>
    <w:rsid w:val="003A2E30"/>
    <w:rsid w:val="003A55EA"/>
    <w:rsid w:val="003A6FFD"/>
    <w:rsid w:val="003B026C"/>
    <w:rsid w:val="003B16B5"/>
    <w:rsid w:val="003B3472"/>
    <w:rsid w:val="003B58F2"/>
    <w:rsid w:val="003C1BB6"/>
    <w:rsid w:val="003E202B"/>
    <w:rsid w:val="003E44D6"/>
    <w:rsid w:val="003E63BC"/>
    <w:rsid w:val="003F29C3"/>
    <w:rsid w:val="00400A76"/>
    <w:rsid w:val="00400DA5"/>
    <w:rsid w:val="0040150F"/>
    <w:rsid w:val="00404BDB"/>
    <w:rsid w:val="00406ACB"/>
    <w:rsid w:val="00413E4D"/>
    <w:rsid w:val="00416B9A"/>
    <w:rsid w:val="00416C94"/>
    <w:rsid w:val="00420D5D"/>
    <w:rsid w:val="00425497"/>
    <w:rsid w:val="00430448"/>
    <w:rsid w:val="0043473D"/>
    <w:rsid w:val="00436135"/>
    <w:rsid w:val="00437B7A"/>
    <w:rsid w:val="00446EF2"/>
    <w:rsid w:val="0045191F"/>
    <w:rsid w:val="004531E9"/>
    <w:rsid w:val="00455083"/>
    <w:rsid w:val="00455FE5"/>
    <w:rsid w:val="00457EE7"/>
    <w:rsid w:val="004611B3"/>
    <w:rsid w:val="004655CE"/>
    <w:rsid w:val="004879C9"/>
    <w:rsid w:val="00491AA2"/>
    <w:rsid w:val="00491F7B"/>
    <w:rsid w:val="00494AF2"/>
    <w:rsid w:val="00494E72"/>
    <w:rsid w:val="004A2179"/>
    <w:rsid w:val="004A5D52"/>
    <w:rsid w:val="004B2334"/>
    <w:rsid w:val="004B2F62"/>
    <w:rsid w:val="004B3482"/>
    <w:rsid w:val="004B5DAD"/>
    <w:rsid w:val="004B6DC4"/>
    <w:rsid w:val="004C118C"/>
    <w:rsid w:val="004C3F3D"/>
    <w:rsid w:val="004C40CB"/>
    <w:rsid w:val="004C5F54"/>
    <w:rsid w:val="004D1A55"/>
    <w:rsid w:val="004D570E"/>
    <w:rsid w:val="004D6FBF"/>
    <w:rsid w:val="004D6FEC"/>
    <w:rsid w:val="004E07EA"/>
    <w:rsid w:val="004E5BC4"/>
    <w:rsid w:val="004E5F06"/>
    <w:rsid w:val="004E7087"/>
    <w:rsid w:val="004E75BE"/>
    <w:rsid w:val="004F0E03"/>
    <w:rsid w:val="004F1E5B"/>
    <w:rsid w:val="004F5295"/>
    <w:rsid w:val="00510B83"/>
    <w:rsid w:val="00511731"/>
    <w:rsid w:val="00511E90"/>
    <w:rsid w:val="0051322B"/>
    <w:rsid w:val="00514F2F"/>
    <w:rsid w:val="00520757"/>
    <w:rsid w:val="00524D4B"/>
    <w:rsid w:val="00527DCA"/>
    <w:rsid w:val="00530AA4"/>
    <w:rsid w:val="00537D69"/>
    <w:rsid w:val="005411C3"/>
    <w:rsid w:val="00543F75"/>
    <w:rsid w:val="005451D0"/>
    <w:rsid w:val="005517A5"/>
    <w:rsid w:val="0055665D"/>
    <w:rsid w:val="005604D8"/>
    <w:rsid w:val="00562C13"/>
    <w:rsid w:val="00566426"/>
    <w:rsid w:val="005716FA"/>
    <w:rsid w:val="0057419D"/>
    <w:rsid w:val="005757C5"/>
    <w:rsid w:val="005767A2"/>
    <w:rsid w:val="00585654"/>
    <w:rsid w:val="005874A0"/>
    <w:rsid w:val="00594A1C"/>
    <w:rsid w:val="005A65F7"/>
    <w:rsid w:val="005A7384"/>
    <w:rsid w:val="005B37AB"/>
    <w:rsid w:val="005B4A2C"/>
    <w:rsid w:val="005C50C1"/>
    <w:rsid w:val="005D07E1"/>
    <w:rsid w:val="005D64C7"/>
    <w:rsid w:val="005E2E19"/>
    <w:rsid w:val="005E4358"/>
    <w:rsid w:val="006002A9"/>
    <w:rsid w:val="00607454"/>
    <w:rsid w:val="00607AE0"/>
    <w:rsid w:val="006127CC"/>
    <w:rsid w:val="00614371"/>
    <w:rsid w:val="00620BCB"/>
    <w:rsid w:val="0063132B"/>
    <w:rsid w:val="006336E6"/>
    <w:rsid w:val="00634A34"/>
    <w:rsid w:val="00635916"/>
    <w:rsid w:val="00637329"/>
    <w:rsid w:val="00640200"/>
    <w:rsid w:val="00645051"/>
    <w:rsid w:val="00646C19"/>
    <w:rsid w:val="00651328"/>
    <w:rsid w:val="0065440C"/>
    <w:rsid w:val="00656679"/>
    <w:rsid w:val="00656B5A"/>
    <w:rsid w:val="006617F7"/>
    <w:rsid w:val="00673F6A"/>
    <w:rsid w:val="006743AB"/>
    <w:rsid w:val="00675493"/>
    <w:rsid w:val="006765AD"/>
    <w:rsid w:val="00685256"/>
    <w:rsid w:val="00691CD0"/>
    <w:rsid w:val="006979CB"/>
    <w:rsid w:val="006A1F8F"/>
    <w:rsid w:val="006A1FEF"/>
    <w:rsid w:val="006A3328"/>
    <w:rsid w:val="006A4A12"/>
    <w:rsid w:val="006A54EC"/>
    <w:rsid w:val="006B717A"/>
    <w:rsid w:val="006C0A6C"/>
    <w:rsid w:val="006C1091"/>
    <w:rsid w:val="006D0839"/>
    <w:rsid w:val="006D56BF"/>
    <w:rsid w:val="006D75F8"/>
    <w:rsid w:val="006E7140"/>
    <w:rsid w:val="006F2B2B"/>
    <w:rsid w:val="006F4A90"/>
    <w:rsid w:val="006F59B3"/>
    <w:rsid w:val="006F70BB"/>
    <w:rsid w:val="00700533"/>
    <w:rsid w:val="00707EB9"/>
    <w:rsid w:val="0071603F"/>
    <w:rsid w:val="00720B50"/>
    <w:rsid w:val="00723E67"/>
    <w:rsid w:val="00731544"/>
    <w:rsid w:val="0073471B"/>
    <w:rsid w:val="007352A0"/>
    <w:rsid w:val="00735BD8"/>
    <w:rsid w:val="0073648D"/>
    <w:rsid w:val="00737C8D"/>
    <w:rsid w:val="00743C17"/>
    <w:rsid w:val="00752754"/>
    <w:rsid w:val="00766957"/>
    <w:rsid w:val="0077409F"/>
    <w:rsid w:val="007750E9"/>
    <w:rsid w:val="00780387"/>
    <w:rsid w:val="007840EC"/>
    <w:rsid w:val="00784630"/>
    <w:rsid w:val="0078699C"/>
    <w:rsid w:val="00786D50"/>
    <w:rsid w:val="00792C38"/>
    <w:rsid w:val="00797B94"/>
    <w:rsid w:val="007B1218"/>
    <w:rsid w:val="007B2034"/>
    <w:rsid w:val="007C07ED"/>
    <w:rsid w:val="007C2315"/>
    <w:rsid w:val="007C2F7D"/>
    <w:rsid w:val="007C6FF1"/>
    <w:rsid w:val="007D1A76"/>
    <w:rsid w:val="007D21C0"/>
    <w:rsid w:val="007D6C0A"/>
    <w:rsid w:val="007E1A37"/>
    <w:rsid w:val="007E5889"/>
    <w:rsid w:val="007E67FE"/>
    <w:rsid w:val="007F5E20"/>
    <w:rsid w:val="00800250"/>
    <w:rsid w:val="008035B7"/>
    <w:rsid w:val="00816065"/>
    <w:rsid w:val="008233DE"/>
    <w:rsid w:val="0082360F"/>
    <w:rsid w:val="00824127"/>
    <w:rsid w:val="0082462A"/>
    <w:rsid w:val="00831492"/>
    <w:rsid w:val="00833789"/>
    <w:rsid w:val="00833E30"/>
    <w:rsid w:val="008368F1"/>
    <w:rsid w:val="00836C46"/>
    <w:rsid w:val="008421A7"/>
    <w:rsid w:val="00846B28"/>
    <w:rsid w:val="00847DEB"/>
    <w:rsid w:val="00852F91"/>
    <w:rsid w:val="00855F7E"/>
    <w:rsid w:val="008621B9"/>
    <w:rsid w:val="00862E66"/>
    <w:rsid w:val="00866CA1"/>
    <w:rsid w:val="00867BB9"/>
    <w:rsid w:val="008734A9"/>
    <w:rsid w:val="00884A80"/>
    <w:rsid w:val="00891DFF"/>
    <w:rsid w:val="0089461F"/>
    <w:rsid w:val="008958A7"/>
    <w:rsid w:val="00895F5A"/>
    <w:rsid w:val="008A042C"/>
    <w:rsid w:val="008A4912"/>
    <w:rsid w:val="008B08BD"/>
    <w:rsid w:val="008B1A04"/>
    <w:rsid w:val="008B292E"/>
    <w:rsid w:val="008B73B3"/>
    <w:rsid w:val="008C0CC4"/>
    <w:rsid w:val="008C13A3"/>
    <w:rsid w:val="008C615E"/>
    <w:rsid w:val="008D45CC"/>
    <w:rsid w:val="008D47F8"/>
    <w:rsid w:val="008E1683"/>
    <w:rsid w:val="008E36A6"/>
    <w:rsid w:val="008E4141"/>
    <w:rsid w:val="008E445B"/>
    <w:rsid w:val="008E4EE5"/>
    <w:rsid w:val="008E559C"/>
    <w:rsid w:val="008F0871"/>
    <w:rsid w:val="008F3065"/>
    <w:rsid w:val="008F411E"/>
    <w:rsid w:val="008F741D"/>
    <w:rsid w:val="008F7677"/>
    <w:rsid w:val="00904E54"/>
    <w:rsid w:val="00913D97"/>
    <w:rsid w:val="00923108"/>
    <w:rsid w:val="009236AE"/>
    <w:rsid w:val="00924BCB"/>
    <w:rsid w:val="00925D28"/>
    <w:rsid w:val="00926A85"/>
    <w:rsid w:val="00927051"/>
    <w:rsid w:val="0093063F"/>
    <w:rsid w:val="00932831"/>
    <w:rsid w:val="00932C17"/>
    <w:rsid w:val="009344F5"/>
    <w:rsid w:val="0093669C"/>
    <w:rsid w:val="00942B85"/>
    <w:rsid w:val="0094554E"/>
    <w:rsid w:val="00952145"/>
    <w:rsid w:val="009530A1"/>
    <w:rsid w:val="00955C3B"/>
    <w:rsid w:val="009603F7"/>
    <w:rsid w:val="00962927"/>
    <w:rsid w:val="00962FB4"/>
    <w:rsid w:val="00970102"/>
    <w:rsid w:val="0097199A"/>
    <w:rsid w:val="00971FB9"/>
    <w:rsid w:val="00973D6C"/>
    <w:rsid w:val="00974A74"/>
    <w:rsid w:val="00983E48"/>
    <w:rsid w:val="00984F02"/>
    <w:rsid w:val="00990B1B"/>
    <w:rsid w:val="00990DA5"/>
    <w:rsid w:val="009963DC"/>
    <w:rsid w:val="009A71D9"/>
    <w:rsid w:val="009B428A"/>
    <w:rsid w:val="009C083E"/>
    <w:rsid w:val="009C0D42"/>
    <w:rsid w:val="009C55F6"/>
    <w:rsid w:val="009C60AD"/>
    <w:rsid w:val="009C660B"/>
    <w:rsid w:val="009D791D"/>
    <w:rsid w:val="009F188A"/>
    <w:rsid w:val="009F1D6A"/>
    <w:rsid w:val="009F565E"/>
    <w:rsid w:val="00A03250"/>
    <w:rsid w:val="00A04237"/>
    <w:rsid w:val="00A11264"/>
    <w:rsid w:val="00A136DD"/>
    <w:rsid w:val="00A15AE5"/>
    <w:rsid w:val="00A1756A"/>
    <w:rsid w:val="00A22F89"/>
    <w:rsid w:val="00A2411A"/>
    <w:rsid w:val="00A2451C"/>
    <w:rsid w:val="00A263C5"/>
    <w:rsid w:val="00A26586"/>
    <w:rsid w:val="00A26AFE"/>
    <w:rsid w:val="00A30361"/>
    <w:rsid w:val="00A30CE9"/>
    <w:rsid w:val="00A31FC2"/>
    <w:rsid w:val="00A35498"/>
    <w:rsid w:val="00A36046"/>
    <w:rsid w:val="00A41333"/>
    <w:rsid w:val="00A43CC4"/>
    <w:rsid w:val="00A47E75"/>
    <w:rsid w:val="00A5296D"/>
    <w:rsid w:val="00A5378F"/>
    <w:rsid w:val="00A54B9B"/>
    <w:rsid w:val="00A668AF"/>
    <w:rsid w:val="00A70ADF"/>
    <w:rsid w:val="00A71A44"/>
    <w:rsid w:val="00A72448"/>
    <w:rsid w:val="00A766E4"/>
    <w:rsid w:val="00A76E4C"/>
    <w:rsid w:val="00A76E9B"/>
    <w:rsid w:val="00A77E52"/>
    <w:rsid w:val="00A80CE8"/>
    <w:rsid w:val="00A81A3E"/>
    <w:rsid w:val="00A8396C"/>
    <w:rsid w:val="00A904D6"/>
    <w:rsid w:val="00A91B71"/>
    <w:rsid w:val="00A92A15"/>
    <w:rsid w:val="00A940F6"/>
    <w:rsid w:val="00A973C1"/>
    <w:rsid w:val="00AA7064"/>
    <w:rsid w:val="00AA7913"/>
    <w:rsid w:val="00AA7FEF"/>
    <w:rsid w:val="00AB2E91"/>
    <w:rsid w:val="00AB7AEC"/>
    <w:rsid w:val="00AB7C9E"/>
    <w:rsid w:val="00AC3BE0"/>
    <w:rsid w:val="00AD0424"/>
    <w:rsid w:val="00AD1D28"/>
    <w:rsid w:val="00AD5646"/>
    <w:rsid w:val="00AE2169"/>
    <w:rsid w:val="00AE45D0"/>
    <w:rsid w:val="00AE5426"/>
    <w:rsid w:val="00AE7A80"/>
    <w:rsid w:val="00AF0B46"/>
    <w:rsid w:val="00AF26B6"/>
    <w:rsid w:val="00AF6CBA"/>
    <w:rsid w:val="00AF79B1"/>
    <w:rsid w:val="00B01B84"/>
    <w:rsid w:val="00B03C3C"/>
    <w:rsid w:val="00B05B3F"/>
    <w:rsid w:val="00B05FC3"/>
    <w:rsid w:val="00B155AA"/>
    <w:rsid w:val="00B15656"/>
    <w:rsid w:val="00B16E81"/>
    <w:rsid w:val="00B173C3"/>
    <w:rsid w:val="00B2434A"/>
    <w:rsid w:val="00B25019"/>
    <w:rsid w:val="00B2653D"/>
    <w:rsid w:val="00B27186"/>
    <w:rsid w:val="00B275C9"/>
    <w:rsid w:val="00B31E72"/>
    <w:rsid w:val="00B4104D"/>
    <w:rsid w:val="00B41334"/>
    <w:rsid w:val="00B45F80"/>
    <w:rsid w:val="00B46892"/>
    <w:rsid w:val="00B47140"/>
    <w:rsid w:val="00B50618"/>
    <w:rsid w:val="00B50F92"/>
    <w:rsid w:val="00B51AC1"/>
    <w:rsid w:val="00B51B76"/>
    <w:rsid w:val="00B55AC7"/>
    <w:rsid w:val="00B56A30"/>
    <w:rsid w:val="00B5727F"/>
    <w:rsid w:val="00B61E2F"/>
    <w:rsid w:val="00B64DFF"/>
    <w:rsid w:val="00B655E3"/>
    <w:rsid w:val="00B80816"/>
    <w:rsid w:val="00B831DE"/>
    <w:rsid w:val="00B83E98"/>
    <w:rsid w:val="00B87CCA"/>
    <w:rsid w:val="00B906C9"/>
    <w:rsid w:val="00B90EC8"/>
    <w:rsid w:val="00B91BF3"/>
    <w:rsid w:val="00B959B9"/>
    <w:rsid w:val="00B959CD"/>
    <w:rsid w:val="00B97BBF"/>
    <w:rsid w:val="00BA0268"/>
    <w:rsid w:val="00BA3D5C"/>
    <w:rsid w:val="00BA4CC2"/>
    <w:rsid w:val="00BA503C"/>
    <w:rsid w:val="00BA62FB"/>
    <w:rsid w:val="00BB1790"/>
    <w:rsid w:val="00BB365B"/>
    <w:rsid w:val="00BB6EDA"/>
    <w:rsid w:val="00BC0A3C"/>
    <w:rsid w:val="00BC6606"/>
    <w:rsid w:val="00BC75F2"/>
    <w:rsid w:val="00BD1938"/>
    <w:rsid w:val="00BD3B4D"/>
    <w:rsid w:val="00BD436D"/>
    <w:rsid w:val="00BD5632"/>
    <w:rsid w:val="00BD65E0"/>
    <w:rsid w:val="00BD79A3"/>
    <w:rsid w:val="00BE0B28"/>
    <w:rsid w:val="00BE2C01"/>
    <w:rsid w:val="00BE4D5A"/>
    <w:rsid w:val="00BF391D"/>
    <w:rsid w:val="00BF59AD"/>
    <w:rsid w:val="00BF7362"/>
    <w:rsid w:val="00C0115C"/>
    <w:rsid w:val="00C03201"/>
    <w:rsid w:val="00C03B3E"/>
    <w:rsid w:val="00C053E4"/>
    <w:rsid w:val="00C10790"/>
    <w:rsid w:val="00C13350"/>
    <w:rsid w:val="00C15417"/>
    <w:rsid w:val="00C15C61"/>
    <w:rsid w:val="00C209CD"/>
    <w:rsid w:val="00C25844"/>
    <w:rsid w:val="00C259D2"/>
    <w:rsid w:val="00C34DAD"/>
    <w:rsid w:val="00C407C2"/>
    <w:rsid w:val="00C41852"/>
    <w:rsid w:val="00C41DC4"/>
    <w:rsid w:val="00C445D5"/>
    <w:rsid w:val="00C44C23"/>
    <w:rsid w:val="00C45519"/>
    <w:rsid w:val="00C47FAC"/>
    <w:rsid w:val="00C50CF9"/>
    <w:rsid w:val="00C524AB"/>
    <w:rsid w:val="00C54D36"/>
    <w:rsid w:val="00C57F05"/>
    <w:rsid w:val="00C60554"/>
    <w:rsid w:val="00C64A6C"/>
    <w:rsid w:val="00C66F4A"/>
    <w:rsid w:val="00C67E32"/>
    <w:rsid w:val="00C73611"/>
    <w:rsid w:val="00C74D15"/>
    <w:rsid w:val="00C82D31"/>
    <w:rsid w:val="00C83613"/>
    <w:rsid w:val="00C83BB2"/>
    <w:rsid w:val="00C86C85"/>
    <w:rsid w:val="00C90826"/>
    <w:rsid w:val="00C92433"/>
    <w:rsid w:val="00C92672"/>
    <w:rsid w:val="00C94433"/>
    <w:rsid w:val="00C9746F"/>
    <w:rsid w:val="00C97572"/>
    <w:rsid w:val="00CA6DFC"/>
    <w:rsid w:val="00CA76F8"/>
    <w:rsid w:val="00CA77C3"/>
    <w:rsid w:val="00CA7AA4"/>
    <w:rsid w:val="00CB01EC"/>
    <w:rsid w:val="00CB1CB0"/>
    <w:rsid w:val="00CB3330"/>
    <w:rsid w:val="00CB408F"/>
    <w:rsid w:val="00CB6682"/>
    <w:rsid w:val="00CC0A8A"/>
    <w:rsid w:val="00CC3335"/>
    <w:rsid w:val="00CC54F4"/>
    <w:rsid w:val="00CC6AE8"/>
    <w:rsid w:val="00CD0D1F"/>
    <w:rsid w:val="00CD3778"/>
    <w:rsid w:val="00CD5964"/>
    <w:rsid w:val="00CD5FB9"/>
    <w:rsid w:val="00CD73EB"/>
    <w:rsid w:val="00CE065F"/>
    <w:rsid w:val="00CE187F"/>
    <w:rsid w:val="00CE433E"/>
    <w:rsid w:val="00CE63EE"/>
    <w:rsid w:val="00CE6FA4"/>
    <w:rsid w:val="00CE7AEC"/>
    <w:rsid w:val="00CE7D3B"/>
    <w:rsid w:val="00D00D85"/>
    <w:rsid w:val="00D01C3E"/>
    <w:rsid w:val="00D070ED"/>
    <w:rsid w:val="00D1399E"/>
    <w:rsid w:val="00D14084"/>
    <w:rsid w:val="00D17DA1"/>
    <w:rsid w:val="00D223C4"/>
    <w:rsid w:val="00D277F8"/>
    <w:rsid w:val="00D30FAC"/>
    <w:rsid w:val="00D32264"/>
    <w:rsid w:val="00D33FCF"/>
    <w:rsid w:val="00D40B3C"/>
    <w:rsid w:val="00D44A92"/>
    <w:rsid w:val="00D52DB7"/>
    <w:rsid w:val="00D55690"/>
    <w:rsid w:val="00D57BDF"/>
    <w:rsid w:val="00D64548"/>
    <w:rsid w:val="00D64A5A"/>
    <w:rsid w:val="00D64DE0"/>
    <w:rsid w:val="00D6522C"/>
    <w:rsid w:val="00D712FA"/>
    <w:rsid w:val="00D71A6C"/>
    <w:rsid w:val="00D72282"/>
    <w:rsid w:val="00D77273"/>
    <w:rsid w:val="00D879D7"/>
    <w:rsid w:val="00D87B03"/>
    <w:rsid w:val="00D90974"/>
    <w:rsid w:val="00D9737A"/>
    <w:rsid w:val="00DA0A6C"/>
    <w:rsid w:val="00DA2AC0"/>
    <w:rsid w:val="00DA30DC"/>
    <w:rsid w:val="00DA76B1"/>
    <w:rsid w:val="00DB3CBA"/>
    <w:rsid w:val="00DB7330"/>
    <w:rsid w:val="00DB76F3"/>
    <w:rsid w:val="00DC041A"/>
    <w:rsid w:val="00DC12FD"/>
    <w:rsid w:val="00DC5CC0"/>
    <w:rsid w:val="00DD50E2"/>
    <w:rsid w:val="00DD6D96"/>
    <w:rsid w:val="00DE0606"/>
    <w:rsid w:val="00DE1E7C"/>
    <w:rsid w:val="00DE1F1B"/>
    <w:rsid w:val="00DE20B3"/>
    <w:rsid w:val="00DE37AE"/>
    <w:rsid w:val="00DE516B"/>
    <w:rsid w:val="00DF2225"/>
    <w:rsid w:val="00DF3581"/>
    <w:rsid w:val="00DF7560"/>
    <w:rsid w:val="00E07448"/>
    <w:rsid w:val="00E07AE3"/>
    <w:rsid w:val="00E1034D"/>
    <w:rsid w:val="00E12D71"/>
    <w:rsid w:val="00E15917"/>
    <w:rsid w:val="00E20907"/>
    <w:rsid w:val="00E21889"/>
    <w:rsid w:val="00E23E48"/>
    <w:rsid w:val="00E262F3"/>
    <w:rsid w:val="00E31E8E"/>
    <w:rsid w:val="00E35178"/>
    <w:rsid w:val="00E506EE"/>
    <w:rsid w:val="00E56286"/>
    <w:rsid w:val="00E56F59"/>
    <w:rsid w:val="00E617B9"/>
    <w:rsid w:val="00E6180A"/>
    <w:rsid w:val="00E63634"/>
    <w:rsid w:val="00E763C4"/>
    <w:rsid w:val="00E856A3"/>
    <w:rsid w:val="00E8616E"/>
    <w:rsid w:val="00E91BC7"/>
    <w:rsid w:val="00E92586"/>
    <w:rsid w:val="00EA17BB"/>
    <w:rsid w:val="00EA34E0"/>
    <w:rsid w:val="00EA3784"/>
    <w:rsid w:val="00EA66AD"/>
    <w:rsid w:val="00EA7C7C"/>
    <w:rsid w:val="00EB1033"/>
    <w:rsid w:val="00EB1467"/>
    <w:rsid w:val="00EB3A80"/>
    <w:rsid w:val="00EB6237"/>
    <w:rsid w:val="00EC2514"/>
    <w:rsid w:val="00EC52F0"/>
    <w:rsid w:val="00EC6351"/>
    <w:rsid w:val="00ED41C7"/>
    <w:rsid w:val="00ED4A56"/>
    <w:rsid w:val="00EE0F7F"/>
    <w:rsid w:val="00EE585A"/>
    <w:rsid w:val="00EE7731"/>
    <w:rsid w:val="00EF18BB"/>
    <w:rsid w:val="00EF1D97"/>
    <w:rsid w:val="00EF3777"/>
    <w:rsid w:val="00EF4ECE"/>
    <w:rsid w:val="00EF62BF"/>
    <w:rsid w:val="00EF79A2"/>
    <w:rsid w:val="00F03BAB"/>
    <w:rsid w:val="00F1102E"/>
    <w:rsid w:val="00F13AE5"/>
    <w:rsid w:val="00F13F1F"/>
    <w:rsid w:val="00F14B87"/>
    <w:rsid w:val="00F1534A"/>
    <w:rsid w:val="00F1558C"/>
    <w:rsid w:val="00F22F95"/>
    <w:rsid w:val="00F27DD7"/>
    <w:rsid w:val="00F32240"/>
    <w:rsid w:val="00F327C9"/>
    <w:rsid w:val="00F33191"/>
    <w:rsid w:val="00F36B57"/>
    <w:rsid w:val="00F40BDF"/>
    <w:rsid w:val="00F43546"/>
    <w:rsid w:val="00F446C4"/>
    <w:rsid w:val="00F5312F"/>
    <w:rsid w:val="00F53523"/>
    <w:rsid w:val="00F53CC7"/>
    <w:rsid w:val="00F54934"/>
    <w:rsid w:val="00F5518B"/>
    <w:rsid w:val="00F578F9"/>
    <w:rsid w:val="00F7177E"/>
    <w:rsid w:val="00F74C61"/>
    <w:rsid w:val="00F81FF3"/>
    <w:rsid w:val="00F86A0B"/>
    <w:rsid w:val="00F942C7"/>
    <w:rsid w:val="00F9799D"/>
    <w:rsid w:val="00FA0C1E"/>
    <w:rsid w:val="00FA1315"/>
    <w:rsid w:val="00FA7CCF"/>
    <w:rsid w:val="00FB0BFA"/>
    <w:rsid w:val="00FB1359"/>
    <w:rsid w:val="00FB2DA9"/>
    <w:rsid w:val="00FB75D7"/>
    <w:rsid w:val="00FC0ED1"/>
    <w:rsid w:val="00FC237C"/>
    <w:rsid w:val="00FC29E0"/>
    <w:rsid w:val="00FC5B99"/>
    <w:rsid w:val="00FC5D3B"/>
    <w:rsid w:val="00FD1C03"/>
    <w:rsid w:val="00FE009E"/>
    <w:rsid w:val="00FE42BE"/>
    <w:rsid w:val="00FF7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B3304"/>
  <w15:docId w15:val="{A2A15FB7-F287-46C6-AE21-46C1ACEE4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57DDC"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6002A9"/>
    <w:pPr>
      <w:keepNext/>
      <w:spacing w:before="240" w:after="60"/>
      <w:outlineLvl w:val="0"/>
    </w:pPr>
    <w:rPr>
      <w:rFonts w:ascii="Arial" w:hAnsi="Arial"/>
      <w:b/>
    </w:rPr>
  </w:style>
  <w:style w:type="paragraph" w:styleId="Nagwek3">
    <w:name w:val="heading 3"/>
    <w:basedOn w:val="Normalny"/>
    <w:next w:val="Normalny"/>
    <w:qFormat/>
    <w:rsid w:val="009C60AD"/>
    <w:pPr>
      <w:keepNext/>
      <w:jc w:val="center"/>
      <w:outlineLvl w:val="2"/>
    </w:pPr>
  </w:style>
  <w:style w:type="paragraph" w:styleId="Nagwek7">
    <w:name w:val="heading 7"/>
    <w:basedOn w:val="Normalny"/>
    <w:next w:val="Normalny"/>
    <w:link w:val="Nagwek7Znak"/>
    <w:qFormat/>
    <w:rsid w:val="009C60AD"/>
    <w:pPr>
      <w:spacing w:before="240" w:after="60"/>
      <w:outlineLvl w:val="6"/>
    </w:pPr>
    <w:rPr>
      <w:rFonts w:ascii="Calibri" w:hAnsi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opisek">
    <w:name w:val="dopisek"/>
    <w:basedOn w:val="Normalny"/>
    <w:rsid w:val="009C60AD"/>
    <w:pPr>
      <w:jc w:val="both"/>
    </w:pPr>
    <w:rPr>
      <w:rFonts w:ascii="Arial" w:hAnsi="Arial"/>
      <w:i/>
      <w:color w:val="333399"/>
    </w:rPr>
  </w:style>
  <w:style w:type="paragraph" w:customStyle="1" w:styleId="dopiski">
    <w:name w:val="dopiski"/>
    <w:basedOn w:val="Normalny"/>
    <w:rsid w:val="009C60AD"/>
    <w:pPr>
      <w:numPr>
        <w:numId w:val="1"/>
      </w:numPr>
      <w:jc w:val="both"/>
    </w:pPr>
    <w:rPr>
      <w:rFonts w:ascii="Arial" w:hAnsi="Arial"/>
      <w:i/>
      <w:color w:val="333399"/>
    </w:rPr>
  </w:style>
  <w:style w:type="paragraph" w:styleId="Tekstprzypisudolnego">
    <w:name w:val="footnote text"/>
    <w:basedOn w:val="Normalny"/>
    <w:link w:val="TekstprzypisudolnegoZnak"/>
    <w:rsid w:val="009C60AD"/>
    <w:pPr>
      <w:suppressAutoHyphens/>
    </w:pPr>
    <w:rPr>
      <w:sz w:val="20"/>
    </w:rPr>
  </w:style>
  <w:style w:type="paragraph" w:styleId="Stopka">
    <w:name w:val="footer"/>
    <w:basedOn w:val="Normalny"/>
    <w:link w:val="StopkaZnak"/>
    <w:rsid w:val="009C60AD"/>
    <w:pPr>
      <w:tabs>
        <w:tab w:val="center" w:pos="4536"/>
        <w:tab w:val="right" w:pos="9072"/>
      </w:tabs>
      <w:suppressAutoHyphens/>
    </w:pPr>
    <w:rPr>
      <w:sz w:val="20"/>
    </w:rPr>
  </w:style>
  <w:style w:type="paragraph" w:styleId="Tekstpodstawowy2">
    <w:name w:val="Body Text 2"/>
    <w:basedOn w:val="Normalny"/>
    <w:link w:val="Tekstpodstawowy2Znak"/>
    <w:rsid w:val="009C60AD"/>
    <w:pPr>
      <w:jc w:val="both"/>
    </w:pPr>
    <w:rPr>
      <w:sz w:val="32"/>
    </w:rPr>
  </w:style>
  <w:style w:type="paragraph" w:customStyle="1" w:styleId="definitionterm">
    <w:name w:val="definitionterm"/>
    <w:basedOn w:val="Normalny"/>
    <w:rsid w:val="009C60AD"/>
    <w:pPr>
      <w:spacing w:before="100" w:beforeAutospacing="1" w:after="100" w:afterAutospacing="1"/>
    </w:pPr>
  </w:style>
  <w:style w:type="paragraph" w:styleId="Tekstpodstawowy">
    <w:name w:val="Body Text"/>
    <w:basedOn w:val="Normalny"/>
    <w:link w:val="TekstpodstawowyZnak"/>
    <w:rsid w:val="009C60AD"/>
    <w:pPr>
      <w:spacing w:after="120"/>
    </w:pPr>
  </w:style>
  <w:style w:type="paragraph" w:styleId="Tekstdymka">
    <w:name w:val="Balloon Text"/>
    <w:basedOn w:val="Normalny"/>
    <w:rsid w:val="009C60AD"/>
    <w:rPr>
      <w:rFonts w:ascii="Tahoma" w:hAnsi="Tahoma"/>
      <w:sz w:val="16"/>
    </w:rPr>
  </w:style>
  <w:style w:type="paragraph" w:styleId="Tekstpodstawowy3">
    <w:name w:val="Body Text 3"/>
    <w:basedOn w:val="Normalny"/>
    <w:link w:val="Tekstpodstawowy3Znak"/>
    <w:rsid w:val="009C60AD"/>
    <w:pPr>
      <w:spacing w:after="120"/>
    </w:pPr>
    <w:rPr>
      <w:sz w:val="16"/>
    </w:rPr>
  </w:style>
  <w:style w:type="paragraph" w:styleId="Listapunktowana">
    <w:name w:val="List Bullet"/>
    <w:basedOn w:val="Normalny"/>
    <w:rsid w:val="009C60AD"/>
    <w:pPr>
      <w:numPr>
        <w:numId w:val="7"/>
      </w:numPr>
    </w:pPr>
  </w:style>
  <w:style w:type="paragraph" w:styleId="Nagwek">
    <w:name w:val="header"/>
    <w:basedOn w:val="Normalny"/>
    <w:link w:val="NagwekZnak"/>
    <w:rsid w:val="009C60AD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9C60AD"/>
    <w:pPr>
      <w:spacing w:line="276" w:lineRule="auto"/>
      <w:ind w:left="720" w:firstLine="709"/>
      <w:contextualSpacing/>
    </w:pPr>
    <w:rPr>
      <w:rFonts w:ascii="Calibri" w:hAnsi="Calibri"/>
      <w:sz w:val="22"/>
    </w:rPr>
  </w:style>
  <w:style w:type="paragraph" w:styleId="Tekstkomentarza">
    <w:name w:val="annotation text"/>
    <w:basedOn w:val="Normalny"/>
    <w:link w:val="TekstkomentarzaZnak"/>
    <w:rsid w:val="009C60AD"/>
    <w:rPr>
      <w:sz w:val="20"/>
    </w:rPr>
  </w:style>
  <w:style w:type="paragraph" w:styleId="Tekstprzypisukocowego">
    <w:name w:val="endnote text"/>
    <w:basedOn w:val="Normalny"/>
    <w:link w:val="TekstprzypisukocowegoZnak"/>
    <w:rsid w:val="009C60AD"/>
    <w:rPr>
      <w:sz w:val="20"/>
    </w:rPr>
  </w:style>
  <w:style w:type="paragraph" w:styleId="Zwykytekst">
    <w:name w:val="Plain Text"/>
    <w:basedOn w:val="Normalny"/>
    <w:link w:val="ZwykytekstZnak"/>
    <w:rsid w:val="009C60AD"/>
    <w:rPr>
      <w:rFonts w:ascii="Consolas" w:hAnsi="Consolas"/>
      <w:sz w:val="21"/>
    </w:rPr>
  </w:style>
  <w:style w:type="paragraph" w:customStyle="1" w:styleId="Styl5">
    <w:name w:val="Styl5"/>
    <w:basedOn w:val="Nagwek1"/>
    <w:rsid w:val="009C60AD"/>
    <w:pPr>
      <w:numPr>
        <w:numId w:val="6"/>
      </w:numPr>
      <w:spacing w:before="0" w:after="0" w:line="360" w:lineRule="auto"/>
      <w:jc w:val="both"/>
    </w:pPr>
    <w:rPr>
      <w:rFonts w:ascii="Times New Roman" w:hAnsi="Times New Roman"/>
    </w:rPr>
  </w:style>
  <w:style w:type="paragraph" w:styleId="Tematkomentarza">
    <w:name w:val="annotation subject"/>
    <w:basedOn w:val="Tekstkomentarza"/>
    <w:next w:val="Tekstkomentarza"/>
    <w:link w:val="TematkomentarzaZnak"/>
    <w:rsid w:val="009C60AD"/>
    <w:rPr>
      <w:b/>
    </w:rPr>
  </w:style>
  <w:style w:type="character" w:customStyle="1" w:styleId="Numerwiersza1">
    <w:name w:val="Numer wiersza1"/>
    <w:basedOn w:val="Domylnaczcionkaakapitu"/>
    <w:semiHidden/>
    <w:rsid w:val="009C60AD"/>
  </w:style>
  <w:style w:type="character" w:styleId="Hipercze">
    <w:name w:val="Hyperlink"/>
    <w:rsid w:val="009C60AD"/>
    <w:rPr>
      <w:color w:val="0000FF"/>
      <w:u w:val="single"/>
    </w:rPr>
  </w:style>
  <w:style w:type="character" w:customStyle="1" w:styleId="Znakiprzypiswdolnych">
    <w:name w:val="Znaki przypisów dolnych"/>
    <w:rsid w:val="009C60AD"/>
    <w:rPr>
      <w:vertAlign w:val="superscript"/>
    </w:rPr>
  </w:style>
  <w:style w:type="character" w:styleId="Odwoanieprzypisudolnego">
    <w:name w:val="footnote reference"/>
    <w:rsid w:val="009C60AD"/>
    <w:rPr>
      <w:vertAlign w:val="superscript"/>
    </w:rPr>
  </w:style>
  <w:style w:type="character" w:customStyle="1" w:styleId="Tekstpodstawowy2Znak">
    <w:name w:val="Tekst podstawowy 2 Znak"/>
    <w:link w:val="Tekstpodstawowy2"/>
    <w:rsid w:val="009C60AD"/>
    <w:rPr>
      <w:sz w:val="32"/>
    </w:rPr>
  </w:style>
  <w:style w:type="character" w:customStyle="1" w:styleId="TekstprzypisudolnegoZnak">
    <w:name w:val="Tekst przypisu dolnego Znak"/>
    <w:link w:val="Tekstprzypisudolnego"/>
    <w:rsid w:val="009C60AD"/>
    <w:rPr>
      <w:sz w:val="20"/>
    </w:rPr>
  </w:style>
  <w:style w:type="character" w:customStyle="1" w:styleId="StopkaZnak">
    <w:name w:val="Stopka Znak"/>
    <w:link w:val="Stopka"/>
    <w:rsid w:val="009C60AD"/>
    <w:rPr>
      <w:sz w:val="20"/>
    </w:rPr>
  </w:style>
  <w:style w:type="character" w:customStyle="1" w:styleId="Tekstpodstawowy3Znak">
    <w:name w:val="Tekst podstawowy 3 Znak"/>
    <w:link w:val="Tekstpodstawowy3"/>
    <w:rsid w:val="009C60AD"/>
    <w:rPr>
      <w:sz w:val="16"/>
    </w:rPr>
  </w:style>
  <w:style w:type="character" w:customStyle="1" w:styleId="NagwekZnak">
    <w:name w:val="Nagłówek Znak"/>
    <w:link w:val="Nagwek"/>
    <w:rsid w:val="009C60AD"/>
  </w:style>
  <w:style w:type="character" w:styleId="Odwoaniedokomentarza">
    <w:name w:val="annotation reference"/>
    <w:rsid w:val="009C60AD"/>
    <w:rPr>
      <w:sz w:val="16"/>
    </w:rPr>
  </w:style>
  <w:style w:type="character" w:customStyle="1" w:styleId="TematkomentarzaZnak">
    <w:name w:val="Temat komentarza Znak"/>
    <w:link w:val="Tematkomentarza"/>
    <w:rsid w:val="009C60AD"/>
    <w:rPr>
      <w:b/>
    </w:rPr>
  </w:style>
  <w:style w:type="character" w:styleId="Odwoanieprzypisukocowego">
    <w:name w:val="endnote reference"/>
    <w:rsid w:val="009C60AD"/>
    <w:rPr>
      <w:vertAlign w:val="superscript"/>
    </w:rPr>
  </w:style>
  <w:style w:type="character" w:customStyle="1" w:styleId="Nagwek7Znak">
    <w:name w:val="Nagłówek 7 Znak"/>
    <w:link w:val="Nagwek7"/>
    <w:rsid w:val="009C60AD"/>
    <w:rPr>
      <w:rFonts w:ascii="Calibri" w:hAnsi="Calibri"/>
    </w:rPr>
  </w:style>
  <w:style w:type="character" w:customStyle="1" w:styleId="ZwykytekstZnak">
    <w:name w:val="Zwykły tekst Znak"/>
    <w:link w:val="Zwykytekst"/>
    <w:rsid w:val="009C60AD"/>
    <w:rPr>
      <w:rFonts w:ascii="Consolas" w:hAnsi="Consolas"/>
      <w:sz w:val="21"/>
    </w:rPr>
  </w:style>
  <w:style w:type="character" w:customStyle="1" w:styleId="TekstpodstawowyZnak">
    <w:name w:val="Tekst podstawowy Znak"/>
    <w:link w:val="Tekstpodstawowy"/>
    <w:rsid w:val="009C60AD"/>
  </w:style>
  <w:style w:type="character" w:customStyle="1" w:styleId="TekstkomentarzaZnak">
    <w:name w:val="Tekst komentarza Znak"/>
    <w:basedOn w:val="Domylnaczcionkaakapitu"/>
    <w:link w:val="Tekstkomentarza"/>
    <w:rsid w:val="009C60AD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9C60AD"/>
    <w:rPr>
      <w:sz w:val="20"/>
    </w:rPr>
  </w:style>
  <w:style w:type="character" w:customStyle="1" w:styleId="gmail-m5944871084437408625gmail-fontstyle0">
    <w:name w:val="gmail-m_5944871084437408625gmail-fontstyle0"/>
    <w:basedOn w:val="Domylnaczcionkaakapitu"/>
    <w:rsid w:val="009C60AD"/>
  </w:style>
  <w:style w:type="table" w:styleId="Tabela-Prosty1">
    <w:name w:val="Table Simple 1"/>
    <w:basedOn w:val="Standardowy"/>
    <w:rsid w:val="009C60A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a-Siatka">
    <w:name w:val="Table Grid"/>
    <w:basedOn w:val="Standardowy"/>
    <w:uiPriority w:val="39"/>
    <w:rsid w:val="009C60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1">
    <w:name w:val="Styl1"/>
    <w:rsid w:val="009C60AD"/>
    <w:pPr>
      <w:numPr>
        <w:numId w:val="2"/>
      </w:numPr>
    </w:pPr>
  </w:style>
  <w:style w:type="numbering" w:customStyle="1" w:styleId="Styl3">
    <w:name w:val="Styl3"/>
    <w:rsid w:val="009C60AD"/>
    <w:pPr>
      <w:numPr>
        <w:numId w:val="3"/>
      </w:numPr>
    </w:pPr>
  </w:style>
  <w:style w:type="numbering" w:customStyle="1" w:styleId="Styl4">
    <w:name w:val="Styl4"/>
    <w:rsid w:val="009C60AD"/>
    <w:pPr>
      <w:numPr>
        <w:numId w:val="5"/>
      </w:numPr>
    </w:pPr>
  </w:style>
  <w:style w:type="numbering" w:customStyle="1" w:styleId="Styl2">
    <w:name w:val="Styl2"/>
    <w:rsid w:val="009C60AD"/>
    <w:pPr>
      <w:numPr>
        <w:numId w:val="4"/>
      </w:numPr>
    </w:pPr>
  </w:style>
  <w:style w:type="paragraph" w:customStyle="1" w:styleId="Default">
    <w:name w:val="Default"/>
    <w:rsid w:val="00A668A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1D0B52"/>
    <w:rPr>
      <w:b/>
      <w:bCs/>
    </w:rPr>
  </w:style>
  <w:style w:type="character" w:customStyle="1" w:styleId="size">
    <w:name w:val="size"/>
    <w:basedOn w:val="Domylnaczcionkaakapitu"/>
    <w:rsid w:val="00E617B9"/>
  </w:style>
  <w:style w:type="character" w:customStyle="1" w:styleId="Nagwek1Znak">
    <w:name w:val="Nagłówek 1 Znak"/>
    <w:basedOn w:val="Domylnaczcionkaakapitu"/>
    <w:link w:val="Nagwek1"/>
    <w:rsid w:val="00257DDC"/>
    <w:rPr>
      <w:rFonts w:ascii="Arial" w:hAnsi="Arial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95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2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2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84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8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1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2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15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5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46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90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4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83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8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1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3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4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5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6A3D87-E80B-4806-822D-52A155B83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4</Pages>
  <Words>727</Words>
  <Characters>4368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(pieczęć wykonawcy)</vt:lpstr>
    </vt:vector>
  </TitlesOfParts>
  <Company/>
  <LinksUpToDate>false</LinksUpToDate>
  <CharactersWithSpaces>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(pieczęć wykonawcy)</dc:title>
  <dc:creator>Powiatowy Zarząd Dróg</dc:creator>
  <cp:lastModifiedBy>ZZP.Nikiel Beata</cp:lastModifiedBy>
  <cp:revision>26</cp:revision>
  <cp:lastPrinted>2026-03-03T11:17:00Z</cp:lastPrinted>
  <dcterms:created xsi:type="dcterms:W3CDTF">2026-04-01T09:40:00Z</dcterms:created>
  <dcterms:modified xsi:type="dcterms:W3CDTF">2026-04-24T08:23:00Z</dcterms:modified>
</cp:coreProperties>
</file>