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header3.xml" ContentType="application/vnd.openxmlformats-officedocument.wordprocessingml.header+xml"/>
  <Override PartName="/word/styles.xml" ContentType="application/vnd.openxmlformats-officedocument.wordprocessingml.styl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4.xml" ContentType="application/vnd.openxmlformats-officedocument.customXml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right"/>
        <w:rPr>
          <w:rStyle w:val="IntenseEmphasis"/>
          <w:rFonts w:ascii="Times New Roman" w:hAnsi="Times New Roman"/>
          <w:b/>
          <w:bCs/>
          <w:i w:val="false"/>
          <w:iCs w:val="false"/>
          <w:color w:val="auto"/>
          <w:lang w:val="pl-PL"/>
        </w:rPr>
      </w:pPr>
      <w:r>
        <w:rPr>
          <w:rStyle w:val="IntenseEmphasis"/>
          <w:b/>
          <w:bCs/>
          <w:i w:val="false"/>
          <w:iCs w:val="false"/>
          <w:color w:val="auto"/>
          <w:lang w:val="pl-PL"/>
        </w:rPr>
        <w:t>22.04.2026 r.</w:t>
      </w:r>
    </w:p>
    <w:p>
      <w:pPr>
        <w:pStyle w:val="Normal"/>
        <w:rPr>
          <w:rStyle w:val="IntenseEmphasis"/>
          <w:lang w:val="pl-PL"/>
        </w:rPr>
      </w:pPr>
      <w:r>
        <w:rPr>
          <w:lang w:val="pl-PL"/>
        </w:rPr>
      </w:r>
    </w:p>
    <w:p>
      <w:pPr>
        <w:pStyle w:val="Normal"/>
        <w:jc w:val="center"/>
        <w:rPr>
          <w:b/>
          <w:sz w:val="28"/>
          <w:szCs w:val="28"/>
          <w:lang w:val="pl-PL"/>
        </w:rPr>
      </w:pPr>
      <w:r>
        <w:rPr>
          <w:b/>
          <w:sz w:val="28"/>
          <w:szCs w:val="28"/>
          <w:lang w:val="pl-PL"/>
        </w:rPr>
      </w:r>
    </w:p>
    <w:p>
      <w:pPr>
        <w:pStyle w:val="Normal"/>
        <w:jc w:val="center"/>
        <w:rPr>
          <w:b/>
          <w:sz w:val="28"/>
          <w:szCs w:val="28"/>
          <w:lang w:val="pl-PL"/>
        </w:rPr>
      </w:pPr>
      <w:r>
        <w:rPr>
          <w:b/>
          <w:sz w:val="28"/>
          <w:szCs w:val="28"/>
          <w:lang w:val="pl-PL"/>
        </w:rPr>
        <w:t>INFORMACJA Z OTWARCIA OFERT</w:t>
      </w:r>
    </w:p>
    <w:p>
      <w:pPr>
        <w:pStyle w:val="Normal"/>
        <w:jc w:val="center"/>
        <w:rPr>
          <w:rFonts w:ascii="Cambria" w:hAnsi="Cambria"/>
          <w:b/>
          <w:sz w:val="24"/>
          <w:szCs w:val="24"/>
          <w:lang w:val="pl-PL"/>
        </w:rPr>
      </w:pPr>
      <w:r>
        <w:rPr>
          <w:rFonts w:ascii="Cambria" w:hAnsi="Cambria"/>
          <w:b/>
          <w:sz w:val="24"/>
          <w:szCs w:val="24"/>
          <w:lang w:val="pl-PL"/>
        </w:rPr>
      </w:r>
    </w:p>
    <w:p>
      <w:pPr>
        <w:pStyle w:val="Normal"/>
        <w:rPr>
          <w:rFonts w:ascii="Cambria" w:hAnsi="Cambria"/>
          <w:b/>
          <w:sz w:val="24"/>
          <w:szCs w:val="24"/>
          <w:lang w:val="pl-PL"/>
        </w:rPr>
      </w:pPr>
      <w:r>
        <w:rPr>
          <w:rFonts w:ascii="Cambria" w:hAnsi="Cambria"/>
          <w:b/>
          <w:sz w:val="24"/>
          <w:szCs w:val="24"/>
          <w:lang w:val="pl-PL"/>
        </w:rPr>
      </w:r>
    </w:p>
    <w:p>
      <w:pPr>
        <w:pStyle w:val="Normal"/>
        <w:spacing w:lineRule="auto" w:line="360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  <w:lang w:val="pl-PL"/>
        </w:rPr>
        <w:t xml:space="preserve">W dniu </w:t>
      </w:r>
      <w:r>
        <w:rPr>
          <w:rFonts w:ascii="Cambria" w:hAnsi="Cambria"/>
          <w:b/>
          <w:sz w:val="24"/>
          <w:szCs w:val="24"/>
        </w:rPr>
        <w:t xml:space="preserve">22.04.2026 </w:t>
      </w:r>
      <w:r>
        <w:rPr>
          <w:rFonts w:ascii="Cambria" w:hAnsi="Cambria"/>
          <w:sz w:val="24"/>
          <w:szCs w:val="24"/>
          <w:lang w:val="pl-PL"/>
        </w:rPr>
        <w:t xml:space="preserve">r. Zamawiający </w:t>
      </w:r>
      <w:r>
        <w:rPr>
          <w:rFonts w:ascii="Cambria" w:hAnsi="Cambria"/>
          <w:b/>
          <w:sz w:val="24"/>
          <w:szCs w:val="24"/>
          <w:lang w:val="pl-PL"/>
        </w:rPr>
        <w:t>SZKOŁA PODSTAWOWA NR 7 IM.KONSTANTEGO ILDEFONSA GAŁCZYNSKIEGO</w:t>
      </w:r>
      <w:r>
        <w:rPr>
          <w:rFonts w:ascii="Cambria" w:hAnsi="Cambria"/>
          <w:bCs/>
          <w:sz w:val="24"/>
          <w:szCs w:val="24"/>
          <w:lang w:val="pl-PL"/>
        </w:rPr>
        <w:t xml:space="preserve"> dokonał otwarcia ofert w postępowaniu prowadzonym pod nazwą:</w:t>
      </w:r>
    </w:p>
    <w:p>
      <w:pPr>
        <w:pStyle w:val="Normal"/>
        <w:spacing w:lineRule="auto" w:line="360"/>
        <w:jc w:val="both"/>
        <w:rPr>
          <w:rFonts w:ascii="Cambria" w:hAnsi="Cambria"/>
          <w:sz w:val="24"/>
          <w:szCs w:val="24"/>
          <w:lang w:val="pl-PL"/>
        </w:rPr>
      </w:pPr>
      <w:r>
        <w:rPr>
          <w:rFonts w:ascii="Cambria" w:hAnsi="Cambria"/>
          <w:sz w:val="24"/>
          <w:szCs w:val="24"/>
          <w:lang w:val="pl-PL"/>
        </w:rPr>
      </w:r>
    </w:p>
    <w:p>
      <w:pPr>
        <w:pStyle w:val="BodyText"/>
        <w:spacing w:lineRule="auto" w:line="360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b/>
          <w:sz w:val="24"/>
          <w:szCs w:val="24"/>
        </w:rPr>
        <w:t>„</w:t>
      </w:r>
      <w:r>
        <w:rPr>
          <w:rFonts w:ascii="Cambria" w:hAnsi="Cambria"/>
          <w:b/>
          <w:sz w:val="24"/>
          <w:szCs w:val="24"/>
        </w:rPr>
        <w:t>Modernizacja kompleksu sportowego „Moje Boisko – ORLIK 2012” przy Szkole Podstawowej Nr 7 w Legnicy” w formule zaprojektuj i wybuduj.</w:t>
      </w:r>
    </w:p>
    <w:p>
      <w:pPr>
        <w:pStyle w:val="BodyText"/>
        <w:spacing w:lineRule="auto" w:line="360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</w:r>
    </w:p>
    <w:p>
      <w:pPr>
        <w:pStyle w:val="BodyText"/>
        <w:spacing w:lineRule="auto" w:line="360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Zamawiający informuje, że:</w:t>
      </w:r>
    </w:p>
    <w:p>
      <w:pPr>
        <w:pStyle w:val="BodyText"/>
        <w:numPr>
          <w:ilvl w:val="0"/>
          <w:numId w:val="1"/>
        </w:numPr>
        <w:spacing w:lineRule="auto" w:line="360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Kwota przeznaczona na realizację zamówienia to: </w:t>
      </w:r>
      <w:r>
        <w:rPr>
          <w:rFonts w:ascii="Cambria" w:hAnsi="Cambria"/>
          <w:b/>
          <w:sz w:val="24"/>
          <w:szCs w:val="24"/>
        </w:rPr>
        <w:t>479 187,00 PLN</w:t>
      </w:r>
      <w:r>
        <w:rPr>
          <w:rFonts w:ascii="Cambria" w:hAnsi="Cambria"/>
          <w:sz w:val="24"/>
          <w:szCs w:val="24"/>
        </w:rPr>
        <w:t xml:space="preserve"> brutto.</w:t>
      </w:r>
    </w:p>
    <w:p>
      <w:pPr>
        <w:pStyle w:val="BodyText"/>
        <w:numPr>
          <w:ilvl w:val="0"/>
          <w:numId w:val="1"/>
        </w:numPr>
        <w:spacing w:lineRule="auto" w:line="360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Otwarto oferty złożone przez następujących Wykonawców:</w:t>
      </w:r>
    </w:p>
    <w:p>
      <w:pPr>
        <w:pStyle w:val="BodyText"/>
        <w:numPr>
          <w:ilvl w:val="0"/>
          <w:numId w:val="2"/>
        </w:numPr>
        <w:spacing w:lineRule="auto" w:line="360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b/>
          <w:bCs/>
          <w:sz w:val="24"/>
          <w:szCs w:val="24"/>
        </w:rPr>
        <w:t>MAGIC-GARDEN. OBIEKTY SPORTOWE Sp z o.o,</w:t>
      </w:r>
      <w:r>
        <w:rPr>
          <w:rFonts w:ascii="Cambria" w:hAnsi="Cambria"/>
          <w:sz w:val="24"/>
          <w:szCs w:val="24"/>
        </w:rPr>
        <w:t xml:space="preserve"> Ciencisko </w:t>
      </w:r>
      <w:r>
        <w:rPr>
          <w:rFonts w:ascii="Cambria" w:hAnsi="Cambria"/>
          <w:b w:val="false"/>
          <w:bCs w:val="false"/>
          <w:sz w:val="24"/>
          <w:szCs w:val="24"/>
        </w:rPr>
        <w:t xml:space="preserve">32A, 88-320 Ciencisko,  </w:t>
      </w:r>
      <w:r>
        <w:rPr>
          <w:rFonts w:ascii="Cambria" w:hAnsi="Cambria"/>
          <w:b/>
          <w:bCs/>
          <w:sz w:val="24"/>
          <w:szCs w:val="24"/>
        </w:rPr>
        <w:t>cena 517 553,25 PLN</w:t>
      </w:r>
      <w:r>
        <w:rPr>
          <w:rFonts w:ascii="Cambria" w:hAnsi="Cambria"/>
          <w:sz w:val="24"/>
          <w:szCs w:val="24"/>
        </w:rPr>
        <w:t>.</w:t>
      </w:r>
    </w:p>
    <w:p>
      <w:pPr>
        <w:pStyle w:val="BodyText"/>
        <w:numPr>
          <w:ilvl w:val="0"/>
          <w:numId w:val="2"/>
        </w:numPr>
        <w:spacing w:lineRule="auto" w:line="360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b/>
          <w:bCs/>
          <w:sz w:val="24"/>
          <w:szCs w:val="24"/>
        </w:rPr>
        <w:t xml:space="preserve">BUD-ZIEM Sp z o.o, </w:t>
      </w:r>
      <w:r>
        <w:rPr>
          <w:rFonts w:ascii="Cambria" w:hAnsi="Cambria"/>
          <w:sz w:val="24"/>
          <w:szCs w:val="24"/>
        </w:rPr>
        <w:t xml:space="preserve">ul. Słoneczna 21 58-125 Pszenno, </w:t>
      </w:r>
      <w:r>
        <w:rPr>
          <w:rFonts w:ascii="Cambria" w:hAnsi="Cambria"/>
          <w:b/>
          <w:bCs/>
          <w:sz w:val="24"/>
          <w:szCs w:val="24"/>
        </w:rPr>
        <w:t>cena</w:t>
      </w:r>
      <w:r>
        <w:rPr>
          <w:rFonts w:ascii="Cambria" w:hAnsi="Cambria"/>
          <w:sz w:val="24"/>
          <w:szCs w:val="24"/>
        </w:rPr>
        <w:t xml:space="preserve"> </w:t>
      </w:r>
      <w:r>
        <w:rPr>
          <w:rFonts w:ascii="Cambria" w:hAnsi="Cambria"/>
          <w:b/>
          <w:bCs/>
          <w:sz w:val="24"/>
          <w:szCs w:val="24"/>
        </w:rPr>
        <w:t>477 000,00 PLN</w:t>
      </w:r>
    </w:p>
    <w:p>
      <w:pPr>
        <w:pStyle w:val="BodyText"/>
        <w:numPr>
          <w:ilvl w:val="0"/>
          <w:numId w:val="2"/>
        </w:numPr>
        <w:spacing w:lineRule="auto" w:line="360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b/>
          <w:bCs/>
          <w:sz w:val="24"/>
          <w:szCs w:val="24"/>
        </w:rPr>
        <w:t xml:space="preserve"> </w:t>
      </w:r>
      <w:r>
        <w:rPr>
          <w:rFonts w:ascii="Cambria" w:hAnsi="Cambria"/>
          <w:b/>
          <w:bCs/>
          <w:sz w:val="24"/>
          <w:szCs w:val="24"/>
        </w:rPr>
        <w:t>Leszek Kułak-Budownictwo Sportowe. Inżynieria Krajobrazu</w:t>
      </w:r>
      <w:r>
        <w:rPr>
          <w:rFonts w:ascii="Cambria" w:hAnsi="Cambria"/>
          <w:sz w:val="24"/>
          <w:szCs w:val="24"/>
        </w:rPr>
        <w:t>,</w:t>
      </w:r>
      <w:r>
        <w:rPr>
          <w:rFonts w:ascii="Cambria" w:hAnsi="Cambria"/>
          <w:b w:val="false"/>
          <w:bCs w:val="false"/>
          <w:sz w:val="24"/>
          <w:szCs w:val="24"/>
        </w:rPr>
        <w:t xml:space="preserve"> ul. Lawendowa 1, 66-440 Skwierzyna,</w:t>
      </w:r>
      <w:r>
        <w:rPr>
          <w:rFonts w:ascii="Cambria" w:hAnsi="Cambria"/>
          <w:b/>
          <w:bCs/>
          <w:sz w:val="24"/>
          <w:szCs w:val="24"/>
        </w:rPr>
        <w:t xml:space="preserve"> cena 448 774,60 PLN</w:t>
      </w:r>
      <w:r>
        <w:rPr>
          <w:rFonts w:ascii="Cambria" w:hAnsi="Cambria"/>
          <w:sz w:val="24"/>
          <w:szCs w:val="24"/>
        </w:rPr>
        <w:t>.</w:t>
      </w:r>
    </w:p>
    <w:p>
      <w:pPr>
        <w:pStyle w:val="Normal"/>
        <w:rPr>
          <w:rFonts w:ascii="Cambria" w:hAnsi="Cambria"/>
          <w:sz w:val="24"/>
          <w:szCs w:val="24"/>
          <w:lang w:val="pl-PL"/>
        </w:rPr>
      </w:pPr>
      <w:r>
        <w:rPr>
          <w:rFonts w:ascii="Cambria" w:hAnsi="Cambria"/>
          <w:sz w:val="24"/>
          <w:szCs w:val="24"/>
          <w:lang w:val="pl-PL"/>
        </w:rPr>
      </w:r>
    </w:p>
    <w:p>
      <w:pPr>
        <w:pStyle w:val="Normal"/>
        <w:rPr>
          <w:rFonts w:ascii="Cambria" w:hAnsi="Cambria"/>
          <w:sz w:val="24"/>
          <w:szCs w:val="24"/>
          <w:lang w:val="pl-PL"/>
        </w:rPr>
      </w:pPr>
      <w:r>
        <w:rPr>
          <w:rFonts w:ascii="Cambria" w:hAnsi="Cambria"/>
          <w:sz w:val="24"/>
          <w:szCs w:val="24"/>
          <w:lang w:val="pl-PL"/>
        </w:rPr>
      </w:r>
    </w:p>
    <w:p>
      <w:pPr>
        <w:pStyle w:val="Normal"/>
        <w:rPr>
          <w:rFonts w:ascii="Cambria" w:hAnsi="Cambria"/>
          <w:sz w:val="24"/>
          <w:szCs w:val="24"/>
          <w:lang w:val="pl-PL"/>
        </w:rPr>
      </w:pPr>
      <w:r>
        <w:rPr>
          <w:rFonts w:ascii="Cambria" w:hAnsi="Cambria"/>
          <w:sz w:val="24"/>
          <w:szCs w:val="24"/>
          <w:lang w:val="pl-PL"/>
        </w:rPr>
      </w:r>
    </w:p>
    <w:p>
      <w:pPr>
        <w:pStyle w:val="Normal"/>
        <w:suppressLineNumbers/>
        <w:suppressAutoHyphens w:val="true"/>
        <w:spacing w:lineRule="auto" w:line="240" w:before="0" w:after="0"/>
        <w:jc w:val="both"/>
        <w:textAlignment w:val="baseline"/>
        <w:rPr>
          <w:rFonts w:cs="Calibri"/>
          <w:b/>
          <w:bCs/>
          <w:color w:val="000000"/>
          <w:sz w:val="24"/>
          <w:szCs w:val="24"/>
        </w:rPr>
      </w:pPr>
      <w:r>
        <w:rPr>
          <w:rFonts w:cs="Calibri"/>
          <w:b w:val="false"/>
          <w:bCs w:val="false"/>
          <w:color w:val="000000"/>
          <w:sz w:val="22"/>
          <w:szCs w:val="22"/>
        </w:rPr>
        <w:tab/>
        <w:tab/>
        <w:tab/>
        <w:tab/>
        <w:tab/>
        <w:tab/>
        <w:tab/>
        <w:tab/>
        <w:tab/>
        <w:t>Zatwierdziła:</w:t>
      </w:r>
    </w:p>
    <w:p>
      <w:pPr>
        <w:pStyle w:val="Normal"/>
        <w:suppressLineNumbers/>
        <w:suppressAutoHyphens w:val="true"/>
        <w:spacing w:lineRule="auto" w:line="240" w:before="0" w:after="0"/>
        <w:jc w:val="both"/>
        <w:textAlignment w:val="baseline"/>
        <w:rPr>
          <w:sz w:val="22"/>
          <w:szCs w:val="22"/>
        </w:rPr>
      </w:pPr>
      <w:r>
        <w:rPr>
          <w:rFonts w:cs="Calibri"/>
          <w:b/>
          <w:bCs/>
          <w:color w:val="FF0000"/>
          <w:sz w:val="22"/>
          <w:szCs w:val="22"/>
        </w:rPr>
        <w:tab/>
        <w:tab/>
        <w:tab/>
        <w:tab/>
        <w:tab/>
        <w:tab/>
        <w:tab/>
        <w:tab/>
        <w:tab/>
      </w:r>
      <w:r>
        <w:rPr>
          <w:rFonts w:cs="Calibri"/>
          <w:b w:val="false"/>
          <w:bCs w:val="false"/>
          <w:color w:val="000000"/>
          <w:sz w:val="22"/>
          <w:szCs w:val="22"/>
        </w:rPr>
        <w:t>mgr Elżbieta Hałuszka</w:t>
      </w:r>
    </w:p>
    <w:p>
      <w:pPr>
        <w:pStyle w:val="Normal"/>
        <w:suppressLineNumbers/>
        <w:suppressAutoHyphens w:val="true"/>
        <w:spacing w:lineRule="auto" w:line="240" w:before="0" w:after="0"/>
        <w:jc w:val="both"/>
        <w:textAlignment w:val="baseline"/>
        <w:rPr>
          <w:rFonts w:cs="Calibri"/>
          <w:b w:val="false"/>
          <w:bCs w:val="false"/>
          <w:color w:val="000000"/>
          <w:sz w:val="22"/>
          <w:szCs w:val="22"/>
        </w:rPr>
      </w:pPr>
      <w:r>
        <w:rPr>
          <w:rFonts w:cs="Calibri"/>
          <w:b w:val="false"/>
          <w:bCs w:val="false"/>
          <w:color w:val="000000"/>
          <w:sz w:val="22"/>
          <w:szCs w:val="22"/>
        </w:rPr>
        <w:tab/>
        <w:tab/>
        <w:tab/>
        <w:tab/>
        <w:tab/>
        <w:tab/>
        <w:tab/>
        <w:tab/>
        <w:tab/>
        <w:t xml:space="preserve">Dyrektor Szkoły </w:t>
        <w:tab/>
        <w:tab/>
        <w:tab/>
        <w:tab/>
        <w:tab/>
        <w:tab/>
        <w:tab/>
        <w:tab/>
        <w:tab/>
        <w:tab/>
        <w:tab/>
        <w:t>Podstawowej nr 7</w:t>
      </w:r>
    </w:p>
    <w:p>
      <w:pPr>
        <w:pStyle w:val="Normal"/>
        <w:rPr>
          <w:rFonts w:ascii="Cambria" w:hAnsi="Cambria"/>
          <w:sz w:val="24"/>
          <w:szCs w:val="24"/>
          <w:lang w:val="pl-PL"/>
        </w:rPr>
      </w:pPr>
      <w:r>
        <w:rPr>
          <w:rFonts w:ascii="Cambria" w:hAnsi="Cambria"/>
          <w:sz w:val="24"/>
          <w:szCs w:val="24"/>
          <w:lang w:val="pl-PL"/>
        </w:rPr>
        <w:tab/>
        <w:tab/>
        <w:tab/>
        <w:tab/>
        <w:tab/>
        <w:tab/>
        <w:tab/>
        <w:tab/>
        <w:tab/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080" w:right="1080" w:gutter="0" w:header="720" w:top="1440" w:footer="720" w:bottom="1440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alibri">
    <w:charset w:val="ee"/>
    <w:family w:val="swiss"/>
    <w:pitch w:val="variable"/>
  </w:font>
  <w:font w:name="Arial">
    <w:charset w:val="ee"/>
    <w:family w:val="swiss"/>
    <w:pitch w:val="variable"/>
  </w:font>
  <w:font w:name="Segoe UI">
    <w:charset w:val="ee"/>
    <w:family w:val="swiss"/>
    <w:pitch w:val="variable"/>
  </w:font>
  <w:font w:name="Liberation Sans">
    <w:altName w:val="Arial"/>
    <w:charset w:val="ee"/>
    <w:family w:val="swiss"/>
    <w:pitch w:val="variable"/>
  </w:font>
  <w:font w:name="Cambria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rPr/>
    </w:pPr>
    <w:r>
      <w:rPr/>
      <mc:AlternateContent>
        <mc:Choice Requires="wps">
          <w:drawing>
            <wp:anchor distT="0" distB="0" distL="0" distR="0" simplePos="0" relativeHeight="3" behindDoc="1" locked="0" layoutInCell="0" allowOverlap="1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0" b="0"/>
              <wp:wrapNone/>
              <wp:docPr id="1" name="Ramka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568680" cy="3175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Zawartoramkiuser"/>
                            <w:rPr/>
                          </w:pPr>
                          <w:r>
                            <w:rPr>
                              <w:rFonts w:eastAsia="Calibri" w:cs="Calibri" w:ascii="Calibri" w:hAnsi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lIns="90000" rIns="90000" tIns="47160" bIns="4716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fillcolor="white" stroked="f" o:allowincell="f" style="position:absolute;margin-left:0pt;margin-top:0pt;width:280.95pt;height:24.95pt;mso-wrap-style:square;v-text-anchor:top;mso-position-horizontal:center;mso-position-horizontal-relative:margin;mso-position-vertical-relative:page">
              <v:fill o:detectmouseclick="t" type="solid" color2="black"/>
              <v:stroke color="#3465a4" joinstyle="round" endcap="flat"/>
              <v:textbox>
                <w:txbxContent>
                  <w:p>
                    <w:pPr>
                      <w:pStyle w:val="Zawartoramkiuser"/>
                      <w:rPr/>
                    </w:pPr>
                    <w:r>
                      <w:rPr>
                        <w:rFonts w:eastAsia="Calibri" w:cs="Calibri" w:ascii="Calibri" w:hAnsi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/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)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)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)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)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)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)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30"/>
  <w:defaultTabStop w:val="720"/>
  <w:autoHyphenation w:val="true"/>
  <w:hyphenationZone w:val="0"/>
  <w:compat>
    <w:doNotBreakWrappedTables/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c30b5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en-US" w:eastAsia="uk-UA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IntenseEmphasis">
    <w:name w:val="Intense Emphasis"/>
    <w:basedOn w:val="DefaultParagraphFont"/>
    <w:uiPriority w:val="21"/>
    <w:qFormat/>
    <w:rsid w:val="007d527c"/>
    <w:rPr>
      <w:rFonts w:ascii="Calibri" w:hAnsi="Calibri"/>
      <w:i/>
      <w:iCs/>
      <w:color w:themeColor="accent1" w:val="5B9BD5"/>
    </w:rPr>
  </w:style>
  <w:style w:type="character" w:styleId="TekstpodstawowyZnak" w:customStyle="1">
    <w:name w:val="Tekst podstawowy Znak"/>
    <w:basedOn w:val="DefaultParagraphFont"/>
    <w:qFormat/>
    <w:rsid w:val="009b1bef"/>
    <w:rPr>
      <w:rFonts w:ascii="Arial" w:hAnsi="Arial"/>
      <w:sz w:val="22"/>
      <w:lang w:val="pl-PL" w:eastAsia="pl-PL"/>
    </w:rPr>
  </w:style>
  <w:style w:type="character" w:styleId="TekstdymkaZnak" w:customStyle="1">
    <w:name w:val="Tekst dymka Znak"/>
    <w:basedOn w:val="DefaultParagraphFont"/>
    <w:link w:val="BalloonText"/>
    <w:uiPriority w:val="99"/>
    <w:semiHidden/>
    <w:qFormat/>
    <w:rsid w:val="00513675"/>
    <w:rPr>
      <w:rFonts w:ascii="Segoe UI" w:hAnsi="Segoe UI" w:cs="Segoe UI"/>
      <w:sz w:val="18"/>
      <w:szCs w:val="18"/>
      <w:lang w:eastAsia="uk-UA"/>
    </w:rPr>
  </w:style>
  <w:style w:type="character" w:styleId="StopkaZnak" w:customStyle="1">
    <w:name w:val="Stopka Znak"/>
    <w:basedOn w:val="DefaultParagraphFont"/>
    <w:uiPriority w:val="99"/>
    <w:qFormat/>
    <w:rsid w:val="00b05176"/>
    <w:rPr>
      <w:sz w:val="24"/>
      <w:szCs w:val="24"/>
      <w:lang w:eastAsia="uk-UA"/>
    </w:rPr>
  </w:style>
  <w:style w:type="character" w:styleId="CommentReference">
    <w:name w:val="annotation reference"/>
    <w:basedOn w:val="DefaultParagraphFont"/>
    <w:uiPriority w:val="99"/>
    <w:semiHidden/>
    <w:unhideWhenUsed/>
    <w:qFormat/>
    <w:rsid w:val="00b51d42"/>
    <w:rPr>
      <w:sz w:val="16"/>
      <w:szCs w:val="16"/>
    </w:rPr>
  </w:style>
  <w:style w:type="character" w:styleId="TekstkomentarzaZnak" w:customStyle="1">
    <w:name w:val="Tekst komentarza Znak"/>
    <w:basedOn w:val="DefaultParagraphFont"/>
    <w:link w:val="CommentText"/>
    <w:uiPriority w:val="99"/>
    <w:semiHidden/>
    <w:qFormat/>
    <w:rsid w:val="00b51d42"/>
    <w:rPr>
      <w:lang w:eastAsia="uk-UA"/>
    </w:rPr>
  </w:style>
  <w:style w:type="character" w:styleId="TematkomentarzaZnak" w:customStyle="1">
    <w:name w:val="Temat komentarza Znak"/>
    <w:basedOn w:val="TekstkomentarzaZnak"/>
    <w:link w:val="annotationsubject"/>
    <w:uiPriority w:val="99"/>
    <w:semiHidden/>
    <w:qFormat/>
    <w:rsid w:val="00b51d42"/>
    <w:rPr>
      <w:b/>
      <w:bCs/>
      <w:lang w:eastAsia="uk-UA"/>
    </w:rPr>
  </w:style>
  <w:style w:type="character" w:styleId="Znakinumeracjiuser">
    <w:name w:val="Znaki numeracji (user)"/>
    <w:qFormat/>
    <w:rPr/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Lucida Sans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34"/>
    <w:qFormat/>
    <w:rsid w:val="00f63caa"/>
    <w:pPr>
      <w:spacing w:before="0" w:after="0"/>
      <w:ind w:left="720"/>
      <w:contextualSpacing/>
    </w:pPr>
    <w:rPr>
      <w:rFonts w:ascii="Calibri" w:hAnsi="Calibri" w:eastAsia="Calibri" w:cs="" w:asciiTheme="minorHAnsi" w:cstheme="minorBidi" w:eastAsiaTheme="minorHAnsi" w:hAnsiTheme="minorHAnsi"/>
      <w:lang w:val="pl-PL" w:eastAsia="en-US"/>
    </w:rPr>
  </w:style>
  <w:style w:type="paragraph" w:styleId="Default" w:customStyle="1">
    <w:name w:val="Default"/>
    <w:qFormat/>
    <w:rsid w:val="00af4a7c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pl-PL" w:eastAsia="pl-PL" w:bidi="ar-SA"/>
    </w:rPr>
  </w:style>
  <w:style w:type="paragraph" w:styleId="BalloonText">
    <w:name w:val="Balloon Text"/>
    <w:basedOn w:val="Normal"/>
    <w:link w:val="TekstdymkaZnak"/>
    <w:uiPriority w:val="99"/>
    <w:semiHidden/>
    <w:unhideWhenUsed/>
    <w:qFormat/>
    <w:rsid w:val="00513675"/>
    <w:pPr/>
    <w:rPr>
      <w:rFonts w:ascii="Segoe UI" w:hAnsi="Segoe UI" w:cs="Segoe UI"/>
      <w:sz w:val="18"/>
      <w:szCs w:val="18"/>
    </w:rPr>
  </w:style>
  <w:style w:type="paragraph" w:styleId="Gwkaistopkauser">
    <w:name w:val="Główka i stopka (user)"/>
    <w:basedOn w:val="Normal"/>
    <w:qFormat/>
    <w:pPr/>
    <w:rPr/>
  </w:style>
  <w:style w:type="paragraph" w:styleId="Gwkaistopka">
    <w:name w:val="Główka i stopka"/>
    <w:basedOn w:val="Normal"/>
    <w:qFormat/>
    <w:pPr/>
    <w:rPr/>
  </w:style>
  <w:style w:type="paragraph" w:styleId="Footer">
    <w:name w:val="footer"/>
    <w:basedOn w:val="Normal"/>
    <w:link w:val="StopkaZnak"/>
    <w:uiPriority w:val="99"/>
    <w:unhideWhenUsed/>
    <w:rsid w:val="00b05176"/>
    <w:pPr>
      <w:tabs>
        <w:tab w:val="clear" w:pos="720"/>
        <w:tab w:val="center" w:pos="4536" w:leader="none"/>
        <w:tab w:val="right" w:pos="9072" w:leader="none"/>
      </w:tabs>
    </w:pPr>
    <w:rPr/>
  </w:style>
  <w:style w:type="paragraph" w:styleId="CommentText">
    <w:name w:val="annotation text"/>
    <w:basedOn w:val="Normal"/>
    <w:link w:val="TekstkomentarzaZnak"/>
    <w:uiPriority w:val="99"/>
    <w:semiHidden/>
    <w:unhideWhenUsed/>
    <w:rsid w:val="00b51d42"/>
    <w:pPr/>
    <w:rPr>
      <w:sz w:val="20"/>
      <w:szCs w:val="20"/>
    </w:rPr>
  </w:style>
  <w:style w:type="paragraph" w:styleId="annotationsubject">
    <w:name w:val="annotation subject"/>
    <w:basedOn w:val="CommentText"/>
    <w:next w:val="CommentText"/>
    <w:link w:val="TematkomentarzaZnak"/>
    <w:uiPriority w:val="99"/>
    <w:semiHidden/>
    <w:unhideWhenUsed/>
    <w:qFormat/>
    <w:rsid w:val="00b51d42"/>
    <w:pPr/>
    <w:rPr>
      <w:b/>
      <w:bCs/>
    </w:rPr>
  </w:style>
  <w:style w:type="paragraph" w:styleId="Revision">
    <w:name w:val="Revision"/>
    <w:uiPriority w:val="99"/>
    <w:semiHidden/>
    <w:qFormat/>
    <w:rsid w:val="009c26b5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en-US" w:eastAsia="uk-UA" w:bidi="ar-SA"/>
    </w:rPr>
  </w:style>
  <w:style w:type="paragraph" w:styleId="Header">
    <w:name w:val="header"/>
    <w:basedOn w:val="Gwkaistopkauser"/>
    <w:pPr/>
    <w:rPr/>
  </w:style>
  <w:style w:type="paragraph" w:styleId="Zawartoramkiuser">
    <w:name w:val="Zawartość ramki (user)"/>
    <w:basedOn w:val="Normal"/>
    <w:qFormat/>
    <w:pPr/>
    <w:rPr/>
  </w:style>
  <w:style w:type="paragraph" w:styleId="Zawartoramki">
    <w:name w:val="Zawartość ramki"/>
    <w:basedOn w:val="Normal"/>
    <w:qFormat/>
    <w:pPr/>
    <w:rPr/>
  </w:style>
  <w:style w:type="numbering" w:styleId="Bezlistyuser" w:default="1">
    <w:name w:val="Bez listy (user)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uiPriority w:val="39"/>
    <w:rsid w:val="008c30b5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<Relationship Id="rId12" Type="http://schemas.openxmlformats.org/officeDocument/2006/relationships/customXml" Target="../customXml/item1.xml"/><Relationship Id="rId13" Type="http://schemas.openxmlformats.org/officeDocument/2006/relationships/customXml" Target="../customXml/item2.xml"/><Relationship Id="rId14" Type="http://schemas.openxmlformats.org/officeDocument/2006/relationships/customXml" Target="../customXml/item3.xml"/><Relationship Id="rId15" Type="http://schemas.openxmlformats.org/officeDocument/2006/relationships/customXml" Target="../customXml/item4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3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lumMod val="102000"/>
                <a:tint val="93000"/>
                <a:shade val="98000"/>
              </a:schemeClr>
            </a:gs>
            <a:gs pos="50000">
              <a:schemeClr val="phClr">
                <a:lumMod val="103000"/>
                <a:tint val="98000"/>
                <a:shade val="90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_rels/item2.xml.rels><?xml version="1.0" encoding="UTF-8"?>
<Relationships xmlns="http://schemas.openxmlformats.org/package/2006/relationships"><Relationship Id="rId1" Type="http://schemas.openxmlformats.org/officeDocument/2006/relationships/customXmlProps" Target="itemProps2.xml"/>
</Relationships>
</file>

<file path=customXml/_rels/item3.xml.rels><?xml version="1.0" encoding="UTF-8"?>
<Relationships xmlns="http://schemas.openxmlformats.org/package/2006/relationships"><Relationship Id="rId1" Type="http://schemas.openxmlformats.org/officeDocument/2006/relationships/customXmlProps" Target="itemProps3.xml"/>
</Relationships>
</file>

<file path=customXml/_rels/item4.xml.rels><?xml version="1.0" encoding="UTF-8"?>
<Relationships xmlns="http://schemas.openxmlformats.org/package/2006/relationships"><Relationship Id="rId1" Type="http://schemas.openxmlformats.org/officeDocument/2006/relationships/customXmlProps" Target="itemProps4.xml"/>
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3447</TotalTime>
  <Application>LibreOffice/25.8.5.2$Windows_X86_64 LibreOffice_project/9c8b85f387cc00a89945a79c9e6239f32e450ac2</Application>
  <AppVersion>15.0000</AppVersion>
  <Pages>1</Pages>
  <Words>128</Words>
  <Characters>783</Characters>
  <CharactersWithSpaces>942</CharactersWithSpaces>
  <Paragraphs>15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2020-08-04T18:52:00Z</dcterms:created>
  <dc:creator>Kuś Karol</dc:creator>
  <dc:description/>
  <dc:language>pl-PL</dc:language>
  <cp:lastModifiedBy/>
  <dcterms:modified xsi:type="dcterms:W3CDTF">2026-04-22T11:36:42Z</dcterms:modified>
  <cp:revision>34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