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F4F0A9" w14:textId="77777777" w:rsidR="00744156" w:rsidRDefault="00744156" w:rsidP="00E70C3A">
      <w:pPr>
        <w:spacing w:after="0" w:line="240" w:lineRule="auto"/>
        <w:jc w:val="right"/>
        <w:rPr>
          <w:rFonts w:asciiTheme="majorHAnsi" w:hAnsiTheme="majorHAnsi"/>
          <w:bCs/>
          <w:szCs w:val="24"/>
        </w:rPr>
      </w:pPr>
    </w:p>
    <w:p w14:paraId="74AE98A7" w14:textId="77777777" w:rsidR="00744156" w:rsidRDefault="00744156" w:rsidP="00E70C3A">
      <w:pPr>
        <w:spacing w:after="0" w:line="240" w:lineRule="auto"/>
        <w:jc w:val="right"/>
        <w:rPr>
          <w:rFonts w:asciiTheme="majorHAnsi" w:hAnsiTheme="majorHAnsi"/>
          <w:bCs/>
          <w:szCs w:val="24"/>
        </w:rPr>
      </w:pPr>
    </w:p>
    <w:p w14:paraId="08C81BD5" w14:textId="77777777" w:rsidR="00744156" w:rsidRDefault="00744156" w:rsidP="00E70C3A">
      <w:pPr>
        <w:spacing w:after="0" w:line="240" w:lineRule="auto"/>
        <w:jc w:val="right"/>
        <w:rPr>
          <w:rFonts w:asciiTheme="majorHAnsi" w:hAnsiTheme="majorHAnsi"/>
          <w:bCs/>
          <w:szCs w:val="24"/>
        </w:rPr>
      </w:pPr>
    </w:p>
    <w:p w14:paraId="619548B3" w14:textId="77777777" w:rsidR="00744156" w:rsidRDefault="00744156" w:rsidP="00E70C3A">
      <w:pPr>
        <w:spacing w:after="0" w:line="240" w:lineRule="auto"/>
        <w:jc w:val="right"/>
        <w:rPr>
          <w:rFonts w:asciiTheme="majorHAnsi" w:hAnsiTheme="majorHAnsi"/>
          <w:bCs/>
          <w:szCs w:val="24"/>
        </w:rPr>
      </w:pPr>
    </w:p>
    <w:p w14:paraId="659E0639" w14:textId="77777777" w:rsidR="00744156" w:rsidRDefault="00744156" w:rsidP="00744156">
      <w:pPr>
        <w:spacing w:after="0" w:line="240" w:lineRule="auto"/>
        <w:jc w:val="right"/>
        <w:rPr>
          <w:rFonts w:asciiTheme="majorHAnsi" w:hAnsiTheme="majorHAnsi"/>
          <w:bCs/>
          <w:szCs w:val="24"/>
        </w:rPr>
      </w:pPr>
    </w:p>
    <w:p w14:paraId="7E862D2F" w14:textId="2829230B" w:rsidR="00A77AB8" w:rsidRPr="00744156" w:rsidRDefault="00A55FCA" w:rsidP="00A55FCA">
      <w:pPr>
        <w:tabs>
          <w:tab w:val="left" w:pos="567"/>
        </w:tabs>
        <w:contextualSpacing/>
        <w:rPr>
          <w:rFonts w:asciiTheme="majorHAnsi" w:hAnsiTheme="majorHAnsi"/>
          <w:bCs/>
          <w:szCs w:val="24"/>
        </w:rPr>
      </w:pPr>
      <w:r>
        <w:rPr>
          <w:rFonts w:asciiTheme="majorHAnsi" w:hAnsiTheme="majorHAnsi"/>
          <w:bCs/>
        </w:rPr>
        <w:t xml:space="preserve">Znak postępowania: </w:t>
      </w:r>
      <w:r w:rsidR="000D22AD">
        <w:rPr>
          <w:rFonts w:asciiTheme="majorHAnsi" w:hAnsiTheme="majorHAnsi"/>
          <w:bCs/>
        </w:rPr>
        <w:t>PRDr.360.01.2024</w:t>
      </w:r>
      <w:r>
        <w:rPr>
          <w:rFonts w:asciiTheme="majorHAnsi" w:hAnsiTheme="majorHAnsi"/>
          <w:bCs/>
        </w:rPr>
        <w:tab/>
      </w:r>
      <w:r>
        <w:rPr>
          <w:rFonts w:asciiTheme="majorHAnsi" w:hAnsiTheme="majorHAnsi"/>
          <w:bCs/>
        </w:rPr>
        <w:tab/>
      </w:r>
      <w:r>
        <w:rPr>
          <w:rFonts w:asciiTheme="majorHAnsi" w:hAnsiTheme="majorHAnsi"/>
          <w:bCs/>
        </w:rPr>
        <w:tab/>
      </w:r>
      <w:r>
        <w:rPr>
          <w:rFonts w:asciiTheme="majorHAnsi" w:hAnsiTheme="majorHAnsi"/>
          <w:bCs/>
        </w:rPr>
        <w:tab/>
      </w:r>
      <w:r>
        <w:rPr>
          <w:rFonts w:asciiTheme="majorHAnsi" w:hAnsiTheme="majorHAnsi"/>
          <w:bCs/>
        </w:rPr>
        <w:tab/>
      </w:r>
      <w:r>
        <w:rPr>
          <w:rFonts w:asciiTheme="majorHAnsi" w:hAnsiTheme="majorHAnsi"/>
          <w:bCs/>
        </w:rPr>
        <w:tab/>
        <w:t xml:space="preserve"> </w:t>
      </w:r>
      <w:r w:rsidR="00744156">
        <w:rPr>
          <w:rFonts w:asciiTheme="majorHAnsi" w:hAnsiTheme="majorHAnsi"/>
          <w:bCs/>
          <w:szCs w:val="24"/>
        </w:rPr>
        <w:t>Załącznik n</w:t>
      </w:r>
      <w:r w:rsidR="008519CE">
        <w:rPr>
          <w:rFonts w:asciiTheme="majorHAnsi" w:hAnsiTheme="majorHAnsi"/>
          <w:bCs/>
          <w:szCs w:val="24"/>
        </w:rPr>
        <w:t xml:space="preserve">r </w:t>
      </w:r>
      <w:r w:rsidR="002661DD">
        <w:rPr>
          <w:rFonts w:asciiTheme="majorHAnsi" w:hAnsiTheme="majorHAnsi"/>
          <w:bCs/>
          <w:szCs w:val="24"/>
        </w:rPr>
        <w:t xml:space="preserve">2 </w:t>
      </w:r>
      <w:r w:rsidR="008519CE">
        <w:rPr>
          <w:rFonts w:asciiTheme="majorHAnsi" w:hAnsiTheme="majorHAnsi"/>
          <w:bCs/>
          <w:szCs w:val="24"/>
        </w:rPr>
        <w:t>do SWZ</w:t>
      </w:r>
    </w:p>
    <w:p w14:paraId="7C805EE1" w14:textId="77777777" w:rsidR="00A77AB8" w:rsidRDefault="008519CE">
      <w:pPr>
        <w:pStyle w:val="Tekstpodstawowy"/>
        <w:pBdr>
          <w:bottom w:val="single" w:sz="4" w:space="2" w:color="000000"/>
        </w:pBdr>
        <w:spacing w:after="0" w:line="240" w:lineRule="auto"/>
        <w:jc w:val="center"/>
        <w:rPr>
          <w:rFonts w:asciiTheme="majorHAnsi" w:hAnsiTheme="majorHAnsi"/>
          <w:b/>
          <w:bCs/>
          <w:sz w:val="26"/>
          <w:szCs w:val="26"/>
        </w:rPr>
      </w:pPr>
      <w:r>
        <w:rPr>
          <w:rFonts w:asciiTheme="majorHAnsi" w:hAnsiTheme="majorHAnsi" w:cs="Times New Roman"/>
          <w:sz w:val="26"/>
          <w:szCs w:val="26"/>
        </w:rPr>
        <w:t>Projekt umowy</w:t>
      </w:r>
    </w:p>
    <w:p w14:paraId="0E5E6427" w14:textId="77777777" w:rsidR="00A77AB8" w:rsidRDefault="00A77AB8">
      <w:pPr>
        <w:spacing w:after="0"/>
        <w:jc w:val="center"/>
        <w:rPr>
          <w:rFonts w:asciiTheme="majorHAnsi" w:hAnsiTheme="majorHAnsi"/>
          <w:b/>
          <w:sz w:val="26"/>
          <w:szCs w:val="26"/>
        </w:rPr>
      </w:pPr>
    </w:p>
    <w:p w14:paraId="5634E530" w14:textId="26B66185" w:rsidR="00A77AB8" w:rsidRDefault="008519CE">
      <w:pPr>
        <w:spacing w:after="0" w:line="240" w:lineRule="auto"/>
        <w:jc w:val="center"/>
        <w:rPr>
          <w:rFonts w:asciiTheme="majorHAnsi" w:hAnsiTheme="majorHAnsi"/>
          <w:b/>
        </w:rPr>
      </w:pPr>
      <w:r>
        <w:rPr>
          <w:rFonts w:asciiTheme="majorHAnsi" w:hAnsiTheme="majorHAnsi"/>
          <w:b/>
        </w:rPr>
        <w:t xml:space="preserve">UMOWA </w:t>
      </w:r>
      <w:r w:rsidR="000D22AD">
        <w:rPr>
          <w:rFonts w:asciiTheme="majorHAnsi" w:hAnsiTheme="majorHAnsi"/>
          <w:b/>
        </w:rPr>
        <w:t>Nr PRDr.360.01.2026</w:t>
      </w:r>
    </w:p>
    <w:p w14:paraId="538FB132" w14:textId="77777777" w:rsidR="002661DD" w:rsidRDefault="002661DD" w:rsidP="002661DD">
      <w:pPr>
        <w:spacing w:after="0" w:line="240" w:lineRule="auto"/>
        <w:jc w:val="center"/>
        <w:rPr>
          <w:rFonts w:asciiTheme="majorHAnsi" w:hAnsiTheme="majorHAnsi" w:cs="CIDFont+F1"/>
          <w:b/>
          <w:bCs/>
        </w:rPr>
      </w:pPr>
      <w:r w:rsidRPr="002661DD">
        <w:rPr>
          <w:rFonts w:asciiTheme="majorHAnsi" w:hAnsiTheme="majorHAnsi" w:cs="CIDFont+F1"/>
          <w:b/>
          <w:bCs/>
        </w:rPr>
        <w:t>Przebudowa drogi powiatowej Nr 1206L od dr. Krajowej nr 63 Stok - Gąsiory - Główne od km 0+012 do km 10+022</w:t>
      </w:r>
    </w:p>
    <w:p w14:paraId="39334FB0" w14:textId="77777777" w:rsidR="002661DD" w:rsidRDefault="002661DD" w:rsidP="002661DD">
      <w:pPr>
        <w:spacing w:after="0" w:line="240" w:lineRule="auto"/>
        <w:jc w:val="center"/>
        <w:rPr>
          <w:rFonts w:asciiTheme="majorHAnsi" w:hAnsiTheme="majorHAnsi" w:cs="CIDFont+F1"/>
          <w:b/>
          <w:bCs/>
        </w:rPr>
      </w:pPr>
    </w:p>
    <w:p w14:paraId="58FCB0D4" w14:textId="6FC0D3F1" w:rsidR="00A77AB8" w:rsidRDefault="008519CE">
      <w:pPr>
        <w:spacing w:after="0" w:line="240" w:lineRule="auto"/>
        <w:rPr>
          <w:rFonts w:asciiTheme="majorHAnsi" w:hAnsiTheme="majorHAnsi"/>
        </w:rPr>
      </w:pPr>
      <w:r>
        <w:rPr>
          <w:rFonts w:asciiTheme="majorHAnsi" w:hAnsiTheme="majorHAnsi"/>
        </w:rPr>
        <w:t xml:space="preserve">zawarta </w:t>
      </w:r>
      <w:proofErr w:type="gramStart"/>
      <w:r>
        <w:rPr>
          <w:rFonts w:asciiTheme="majorHAnsi" w:hAnsiTheme="majorHAnsi"/>
        </w:rPr>
        <w:t>dnia  …</w:t>
      </w:r>
      <w:proofErr w:type="gramEnd"/>
      <w:r>
        <w:rPr>
          <w:rFonts w:asciiTheme="majorHAnsi" w:hAnsiTheme="majorHAnsi"/>
        </w:rPr>
        <w:t>………</w:t>
      </w:r>
      <w:proofErr w:type="gramStart"/>
      <w:r>
        <w:rPr>
          <w:rFonts w:asciiTheme="majorHAnsi" w:hAnsiTheme="majorHAnsi"/>
        </w:rPr>
        <w:t>…….</w:t>
      </w:r>
      <w:proofErr w:type="gramEnd"/>
      <w:r>
        <w:rPr>
          <w:rFonts w:asciiTheme="majorHAnsi" w:hAnsiTheme="majorHAnsi"/>
        </w:rPr>
        <w:t>. 202</w:t>
      </w:r>
      <w:r w:rsidR="00A55FCA">
        <w:rPr>
          <w:rFonts w:asciiTheme="majorHAnsi" w:hAnsiTheme="majorHAnsi"/>
        </w:rPr>
        <w:t>6</w:t>
      </w:r>
      <w:r>
        <w:rPr>
          <w:rFonts w:asciiTheme="majorHAnsi" w:hAnsiTheme="majorHAnsi"/>
        </w:rPr>
        <w:t xml:space="preserve"> r. w </w:t>
      </w:r>
      <w:r>
        <w:rPr>
          <w:rFonts w:asciiTheme="majorHAnsi" w:hAnsiTheme="majorHAnsi"/>
          <w:b/>
        </w:rPr>
        <w:t xml:space="preserve">Radzyniu Podlaskim </w:t>
      </w:r>
      <w:r>
        <w:rPr>
          <w:rFonts w:asciiTheme="majorHAnsi" w:hAnsiTheme="majorHAnsi"/>
        </w:rPr>
        <w:t>pomiędzy:</w:t>
      </w:r>
    </w:p>
    <w:p w14:paraId="711888B5" w14:textId="77777777" w:rsidR="00A77AB8" w:rsidRDefault="00A77AB8">
      <w:pPr>
        <w:pStyle w:val="Bezodstpw"/>
        <w:rPr>
          <w:rFonts w:asciiTheme="majorHAnsi" w:hAnsiTheme="majorHAnsi"/>
        </w:rPr>
      </w:pPr>
    </w:p>
    <w:p w14:paraId="25F63269" w14:textId="61964442" w:rsidR="00A55FCA" w:rsidRDefault="00A55FCA" w:rsidP="00A55FCA">
      <w:pPr>
        <w:spacing w:after="0" w:line="240" w:lineRule="auto"/>
        <w:jc w:val="both"/>
        <w:rPr>
          <w:rFonts w:asciiTheme="majorHAnsi" w:hAnsiTheme="majorHAnsi"/>
        </w:rPr>
      </w:pPr>
      <w:r w:rsidRPr="00A55FCA">
        <w:rPr>
          <w:rFonts w:asciiTheme="majorHAnsi" w:hAnsiTheme="majorHAnsi"/>
          <w:b/>
          <w:bCs/>
        </w:rPr>
        <w:t>Powiatem Radzyńskim</w:t>
      </w:r>
      <w:r w:rsidRPr="00A55FCA">
        <w:rPr>
          <w:rFonts w:asciiTheme="majorHAnsi" w:hAnsiTheme="majorHAnsi"/>
        </w:rPr>
        <w:t xml:space="preserve"> z siedzibą Starostwa Powiatowego w Radzyniu Podlaskim Pl. I. Potockiego 1,</w:t>
      </w:r>
      <w:r>
        <w:rPr>
          <w:rFonts w:asciiTheme="majorHAnsi" w:hAnsiTheme="majorHAnsi"/>
        </w:rPr>
        <w:t xml:space="preserve"> </w:t>
      </w:r>
      <w:r>
        <w:rPr>
          <w:rFonts w:asciiTheme="majorHAnsi" w:hAnsiTheme="majorHAnsi"/>
        </w:rPr>
        <w:br/>
      </w:r>
      <w:r w:rsidRPr="00A55FCA">
        <w:rPr>
          <w:rFonts w:asciiTheme="majorHAnsi" w:hAnsiTheme="majorHAnsi"/>
        </w:rPr>
        <w:t>21-300 Radzyń Podlaski, NIP 538-16-08-326, reprezentowanym przez</w:t>
      </w:r>
      <w:r>
        <w:rPr>
          <w:rFonts w:asciiTheme="majorHAnsi" w:hAnsiTheme="majorHAnsi"/>
        </w:rPr>
        <w:t xml:space="preserve">: </w:t>
      </w:r>
      <w:r w:rsidRPr="00A55FCA">
        <w:rPr>
          <w:rFonts w:asciiTheme="majorHAnsi" w:hAnsiTheme="majorHAnsi"/>
          <w:b/>
          <w:bCs/>
        </w:rPr>
        <w:t>Zarząd Dróg Powiatowych</w:t>
      </w:r>
      <w:r w:rsidRPr="00A55FCA">
        <w:rPr>
          <w:rFonts w:asciiTheme="majorHAnsi" w:hAnsiTheme="majorHAnsi"/>
        </w:rPr>
        <w:t xml:space="preserve"> w Radzyniu Podlaskim ul. Warszawska 100, 21-300 Radzyń Podlaski w imieniu, którego działają:</w:t>
      </w:r>
    </w:p>
    <w:p w14:paraId="204432BA" w14:textId="77777777" w:rsidR="00A55FCA" w:rsidRPr="00A55FCA" w:rsidRDefault="00A55FCA" w:rsidP="00A55FCA">
      <w:pPr>
        <w:spacing w:after="0" w:line="240" w:lineRule="auto"/>
        <w:jc w:val="both"/>
        <w:rPr>
          <w:rFonts w:asciiTheme="majorHAnsi" w:hAnsiTheme="majorHAnsi"/>
        </w:rPr>
      </w:pPr>
    </w:p>
    <w:p w14:paraId="7A6C5EF7" w14:textId="2BEA681D" w:rsidR="00A77AB8" w:rsidRDefault="00A55FCA" w:rsidP="00A55FCA">
      <w:pPr>
        <w:spacing w:line="240" w:lineRule="auto"/>
        <w:jc w:val="both"/>
        <w:rPr>
          <w:rFonts w:asciiTheme="majorHAnsi" w:hAnsiTheme="majorHAnsi"/>
        </w:rPr>
      </w:pPr>
      <w:r w:rsidRPr="00A55FCA">
        <w:rPr>
          <w:rFonts w:asciiTheme="majorHAnsi" w:hAnsiTheme="majorHAnsi"/>
          <w:b/>
          <w:bCs/>
        </w:rPr>
        <w:t>Pan Michał Zając – dyrektor Zarządu Dróg Powiatowych w Radzyniu Podlaskim</w:t>
      </w:r>
      <w:r w:rsidRPr="00A55FCA">
        <w:rPr>
          <w:rFonts w:asciiTheme="majorHAnsi" w:hAnsiTheme="majorHAnsi"/>
        </w:rPr>
        <w:t>, działającym na podstawie upoważnienia udzielonego przez Zarząd Powiatu Radzyńskiego, uchwałą Zarządu Powiatu nr 136/24 z dnia 20.08.2024r. przy kontrasygnacie głównej księgowej Zarządu Dróg Powiatowych w Radzyniu Podlaskim Pani Edyty Nestorowicz</w:t>
      </w:r>
      <w:r w:rsidR="008519CE">
        <w:rPr>
          <w:rFonts w:asciiTheme="majorHAnsi" w:hAnsiTheme="majorHAnsi"/>
        </w:rPr>
        <w:t xml:space="preserve">a </w:t>
      </w:r>
    </w:p>
    <w:p w14:paraId="01130ED5" w14:textId="532CA319" w:rsidR="00A55FCA" w:rsidRDefault="00A55FCA" w:rsidP="00A55FCA">
      <w:pPr>
        <w:spacing w:line="240" w:lineRule="auto"/>
        <w:jc w:val="both"/>
        <w:rPr>
          <w:rFonts w:asciiTheme="majorHAnsi" w:hAnsiTheme="majorHAnsi"/>
        </w:rPr>
      </w:pPr>
      <w:r w:rsidRPr="00A55FCA">
        <w:rPr>
          <w:rFonts w:asciiTheme="majorHAnsi" w:hAnsiTheme="majorHAnsi"/>
        </w:rPr>
        <w:t>zwanym w dalszej części umowy „Zamawiającym”,</w:t>
      </w:r>
    </w:p>
    <w:p w14:paraId="2A8416AE" w14:textId="77777777" w:rsidR="00A77AB8" w:rsidRDefault="008519CE">
      <w:pPr>
        <w:pStyle w:val="Default"/>
        <w:spacing w:line="276" w:lineRule="auto"/>
        <w:jc w:val="both"/>
        <w:rPr>
          <w:rFonts w:asciiTheme="majorHAnsi" w:hAnsiTheme="majorHAnsi"/>
          <w:szCs w:val="22"/>
        </w:rPr>
      </w:pPr>
      <w:r>
        <w:rPr>
          <w:rFonts w:asciiTheme="majorHAnsi" w:hAnsiTheme="majorHAnsi"/>
          <w:i/>
          <w:iCs/>
          <w:szCs w:val="22"/>
        </w:rPr>
        <w:t xml:space="preserve">*gdy kontrahentem jest spółka prawa handlowego: </w:t>
      </w:r>
    </w:p>
    <w:p w14:paraId="2866C8E2" w14:textId="77777777" w:rsidR="00A77AB8" w:rsidRDefault="008519CE">
      <w:pPr>
        <w:pStyle w:val="Default"/>
        <w:spacing w:line="276" w:lineRule="auto"/>
        <w:jc w:val="both"/>
        <w:rPr>
          <w:rFonts w:asciiTheme="majorHAnsi" w:hAnsiTheme="majorHAnsi"/>
          <w:szCs w:val="22"/>
        </w:rPr>
      </w:pPr>
      <w:r>
        <w:rPr>
          <w:rFonts w:asciiTheme="majorHAnsi" w:hAnsiTheme="majorHAnsi"/>
          <w:b/>
          <w:bCs/>
          <w:szCs w:val="22"/>
        </w:rPr>
        <w:t xml:space="preserve">spółką pod firmą „…” </w:t>
      </w:r>
      <w:r>
        <w:rPr>
          <w:rFonts w:asciiTheme="majorHAnsi" w:hAnsiTheme="majorHAnsi"/>
          <w:szCs w:val="22"/>
        </w:rPr>
        <w:t xml:space="preserve">z siedzibą w ... </w:t>
      </w:r>
      <w:r>
        <w:rPr>
          <w:rFonts w:asciiTheme="majorHAnsi" w:hAnsiTheme="majorHAnsi"/>
          <w:i/>
          <w:iCs/>
          <w:szCs w:val="22"/>
        </w:rPr>
        <w:t xml:space="preserve">(wpisać </w:t>
      </w:r>
      <w:r>
        <w:rPr>
          <w:rFonts w:asciiTheme="majorHAnsi" w:hAnsiTheme="majorHAnsi"/>
          <w:b/>
          <w:bCs/>
          <w:i/>
          <w:iCs/>
          <w:szCs w:val="22"/>
        </w:rPr>
        <w:t xml:space="preserve">tylko </w:t>
      </w:r>
      <w:r>
        <w:rPr>
          <w:rFonts w:asciiTheme="majorHAnsi" w:hAnsiTheme="majorHAnsi"/>
          <w:i/>
          <w:iCs/>
          <w:szCs w:val="22"/>
        </w:rPr>
        <w:t>nazwę miasta/miejscowości)</w:t>
      </w:r>
      <w:r>
        <w:rPr>
          <w:rFonts w:asciiTheme="majorHAnsi" w:hAnsiTheme="majorHAnsi"/>
          <w:szCs w:val="22"/>
        </w:rPr>
        <w:t>, ul. …</w:t>
      </w:r>
      <w:proofErr w:type="gramStart"/>
      <w:r>
        <w:rPr>
          <w:rFonts w:asciiTheme="majorHAnsi" w:hAnsiTheme="majorHAnsi"/>
          <w:szCs w:val="22"/>
        </w:rPr>
        <w:t>…….</w:t>
      </w:r>
      <w:proofErr w:type="gramEnd"/>
      <w:r>
        <w:rPr>
          <w:rFonts w:asciiTheme="majorHAnsi" w:hAnsiTheme="majorHAnsi"/>
          <w:szCs w:val="22"/>
        </w:rPr>
        <w:t xml:space="preserve">, ………………. </w:t>
      </w:r>
      <w:r>
        <w:rPr>
          <w:rFonts w:asciiTheme="majorHAnsi" w:hAnsiTheme="majorHAnsi"/>
          <w:i/>
          <w:iCs/>
          <w:szCs w:val="22"/>
        </w:rPr>
        <w:t>(wpisać adres)</w:t>
      </w:r>
      <w:r>
        <w:rPr>
          <w:rFonts w:asciiTheme="majorHAnsi" w:hAnsiTheme="majorHAnsi"/>
          <w:szCs w:val="22"/>
        </w:rPr>
        <w:t>, wpisaną do Rejestru Przedsiębiorców Krajowego Rejestru Sądowego pod numerem KRS ... – zgodnie z wydrukiem z Centralnej Informacji Krajowego Rejestru Sądowego, NIP …………</w:t>
      </w:r>
      <w:proofErr w:type="gramStart"/>
      <w:r>
        <w:rPr>
          <w:rFonts w:asciiTheme="majorHAnsi" w:hAnsiTheme="majorHAnsi"/>
          <w:szCs w:val="22"/>
        </w:rPr>
        <w:t>…….</w:t>
      </w:r>
      <w:proofErr w:type="gramEnd"/>
      <w:r>
        <w:rPr>
          <w:rFonts w:asciiTheme="majorHAnsi" w:hAnsiTheme="majorHAnsi"/>
          <w:szCs w:val="22"/>
        </w:rPr>
        <w:t>., REGON ………………</w:t>
      </w:r>
      <w:proofErr w:type="gramStart"/>
      <w:r>
        <w:rPr>
          <w:rFonts w:asciiTheme="majorHAnsi" w:hAnsiTheme="majorHAnsi"/>
          <w:szCs w:val="22"/>
        </w:rPr>
        <w:t>…….</w:t>
      </w:r>
      <w:proofErr w:type="gramEnd"/>
      <w:r>
        <w:rPr>
          <w:rFonts w:asciiTheme="majorHAnsi" w:hAnsiTheme="majorHAnsi"/>
          <w:szCs w:val="22"/>
        </w:rPr>
        <w:t xml:space="preserve">., zwaną dalej </w:t>
      </w:r>
      <w:r>
        <w:rPr>
          <w:rFonts w:asciiTheme="majorHAnsi" w:hAnsiTheme="majorHAnsi"/>
          <w:b/>
          <w:bCs/>
          <w:szCs w:val="22"/>
        </w:rPr>
        <w:t>„Wykonawcą”</w:t>
      </w:r>
      <w:r>
        <w:rPr>
          <w:rFonts w:asciiTheme="majorHAnsi" w:hAnsiTheme="majorHAnsi"/>
          <w:szCs w:val="22"/>
        </w:rPr>
        <w:t>, reprezentowaną przez ..........</w:t>
      </w:r>
      <w:r>
        <w:rPr>
          <w:rStyle w:val="Zakotwiczenieprzypisudolnego"/>
          <w:rFonts w:asciiTheme="majorHAnsi" w:hAnsiTheme="majorHAnsi"/>
          <w:szCs w:val="22"/>
        </w:rPr>
        <w:footnoteReference w:id="1"/>
      </w:r>
      <w:r>
        <w:rPr>
          <w:rFonts w:asciiTheme="majorHAnsi" w:hAnsiTheme="majorHAnsi"/>
          <w:szCs w:val="22"/>
        </w:rPr>
        <w:t xml:space="preserve">/reprezentowaną przez … działającą/-ego na podstawie pełnomocnictwa, </w:t>
      </w:r>
    </w:p>
    <w:p w14:paraId="0A355E5F" w14:textId="77777777" w:rsidR="00A77AB8" w:rsidRDefault="00A77AB8">
      <w:pPr>
        <w:pStyle w:val="Default"/>
        <w:spacing w:line="276" w:lineRule="auto"/>
        <w:jc w:val="both"/>
        <w:rPr>
          <w:rFonts w:asciiTheme="majorHAnsi" w:hAnsiTheme="majorHAnsi"/>
          <w:i/>
          <w:iCs/>
          <w:szCs w:val="22"/>
        </w:rPr>
      </w:pPr>
    </w:p>
    <w:p w14:paraId="3C7214F0" w14:textId="77777777" w:rsidR="00A77AB8" w:rsidRDefault="008519CE">
      <w:pPr>
        <w:pStyle w:val="Default"/>
        <w:spacing w:line="276" w:lineRule="auto"/>
        <w:jc w:val="both"/>
        <w:rPr>
          <w:rFonts w:asciiTheme="majorHAnsi" w:hAnsiTheme="majorHAnsi"/>
          <w:szCs w:val="22"/>
        </w:rPr>
      </w:pPr>
      <w:r>
        <w:rPr>
          <w:rFonts w:asciiTheme="majorHAnsi" w:hAnsiTheme="majorHAnsi"/>
          <w:i/>
          <w:iCs/>
          <w:szCs w:val="22"/>
        </w:rPr>
        <w:t>*gdy kontrahentem jest osoba fizyczna prowadząca działalność gospodarczą</w:t>
      </w:r>
      <w:r>
        <w:rPr>
          <w:rFonts w:asciiTheme="majorHAnsi" w:hAnsiTheme="majorHAnsi"/>
          <w:szCs w:val="22"/>
        </w:rPr>
        <w:t xml:space="preserve">: </w:t>
      </w:r>
    </w:p>
    <w:p w14:paraId="7F9A1E64" w14:textId="77777777" w:rsidR="00A77AB8" w:rsidRDefault="008519CE">
      <w:pPr>
        <w:pStyle w:val="Default"/>
        <w:spacing w:line="276" w:lineRule="auto"/>
        <w:jc w:val="both"/>
        <w:rPr>
          <w:rFonts w:asciiTheme="majorHAnsi" w:hAnsiTheme="majorHAnsi"/>
          <w:szCs w:val="22"/>
        </w:rPr>
      </w:pPr>
      <w:r>
        <w:rPr>
          <w:rFonts w:asciiTheme="majorHAnsi" w:hAnsiTheme="majorHAnsi"/>
          <w:b/>
          <w:bCs/>
          <w:szCs w:val="22"/>
        </w:rPr>
        <w:t xml:space="preserve">Panią/Panem …, </w:t>
      </w:r>
      <w:r>
        <w:rPr>
          <w:rFonts w:asciiTheme="majorHAnsi" w:hAnsiTheme="majorHAnsi"/>
          <w:szCs w:val="22"/>
        </w:rPr>
        <w:t>legitymującą/-</w:t>
      </w:r>
      <w:proofErr w:type="spellStart"/>
      <w:r>
        <w:rPr>
          <w:rFonts w:asciiTheme="majorHAnsi" w:hAnsiTheme="majorHAnsi"/>
          <w:szCs w:val="22"/>
        </w:rPr>
        <w:t>ym</w:t>
      </w:r>
      <w:proofErr w:type="spellEnd"/>
      <w:r>
        <w:rPr>
          <w:rFonts w:asciiTheme="majorHAnsi" w:hAnsiTheme="majorHAnsi"/>
          <w:szCs w:val="22"/>
        </w:rPr>
        <w:t xml:space="preserve"> się dowodem osobistym seria i numer …, PESEL …, zamieszkałą/-</w:t>
      </w:r>
      <w:proofErr w:type="spellStart"/>
      <w:r>
        <w:rPr>
          <w:rFonts w:asciiTheme="majorHAnsi" w:hAnsiTheme="majorHAnsi"/>
          <w:szCs w:val="22"/>
        </w:rPr>
        <w:t>ym</w:t>
      </w:r>
      <w:proofErr w:type="spellEnd"/>
      <w:r>
        <w:rPr>
          <w:rFonts w:asciiTheme="majorHAnsi" w:hAnsiTheme="majorHAnsi"/>
          <w:szCs w:val="22"/>
        </w:rPr>
        <w:t xml:space="preserve"> pod adresem …, prowadzącą/-</w:t>
      </w:r>
      <w:proofErr w:type="spellStart"/>
      <w:r>
        <w:rPr>
          <w:rFonts w:asciiTheme="majorHAnsi" w:hAnsiTheme="majorHAnsi"/>
          <w:szCs w:val="22"/>
        </w:rPr>
        <w:t>ym</w:t>
      </w:r>
      <w:proofErr w:type="spellEnd"/>
      <w:r>
        <w:rPr>
          <w:rFonts w:asciiTheme="majorHAnsi" w:hAnsiTheme="majorHAnsi"/>
          <w:szCs w:val="22"/>
        </w:rPr>
        <w:t xml:space="preserve"> działalność gospodarczą pod firmą „…” z siedzibą w … </w:t>
      </w:r>
      <w:r>
        <w:rPr>
          <w:rFonts w:asciiTheme="majorHAnsi" w:hAnsiTheme="majorHAnsi"/>
          <w:i/>
          <w:iCs/>
          <w:szCs w:val="22"/>
        </w:rPr>
        <w:t xml:space="preserve">(wpisać </w:t>
      </w:r>
      <w:r>
        <w:rPr>
          <w:rFonts w:asciiTheme="majorHAnsi" w:hAnsiTheme="majorHAnsi"/>
          <w:b/>
          <w:bCs/>
          <w:i/>
          <w:iCs/>
          <w:szCs w:val="22"/>
        </w:rPr>
        <w:t xml:space="preserve">tylko </w:t>
      </w:r>
      <w:r>
        <w:rPr>
          <w:rFonts w:asciiTheme="majorHAnsi" w:hAnsiTheme="majorHAnsi"/>
          <w:i/>
          <w:iCs/>
          <w:szCs w:val="22"/>
        </w:rPr>
        <w:t>nazwę miasta/miejscowości)</w:t>
      </w:r>
      <w:r>
        <w:rPr>
          <w:rFonts w:asciiTheme="majorHAnsi" w:hAnsiTheme="majorHAnsi"/>
          <w:szCs w:val="22"/>
        </w:rPr>
        <w:t>, ul. …………</w:t>
      </w:r>
      <w:proofErr w:type="gramStart"/>
      <w:r>
        <w:rPr>
          <w:rFonts w:asciiTheme="majorHAnsi" w:hAnsiTheme="majorHAnsi"/>
          <w:szCs w:val="22"/>
        </w:rPr>
        <w:t>…….</w:t>
      </w:r>
      <w:proofErr w:type="gramEnd"/>
      <w:r>
        <w:rPr>
          <w:rFonts w:asciiTheme="majorHAnsi" w:hAnsiTheme="majorHAnsi"/>
          <w:szCs w:val="22"/>
        </w:rPr>
        <w:t xml:space="preserve">. </w:t>
      </w:r>
      <w:r>
        <w:rPr>
          <w:rFonts w:asciiTheme="majorHAnsi" w:hAnsiTheme="majorHAnsi"/>
          <w:i/>
          <w:iCs/>
          <w:szCs w:val="22"/>
        </w:rPr>
        <w:t>(wpisać adres)</w:t>
      </w:r>
      <w:r>
        <w:rPr>
          <w:rFonts w:asciiTheme="majorHAnsi" w:hAnsiTheme="majorHAnsi"/>
          <w:szCs w:val="22"/>
        </w:rPr>
        <w:t>, – zgodnie z wydrukiem z Centralnej Ewidencji i Informacji o Działalności Gospodarczej, NIP ……………, REGON ……</w:t>
      </w:r>
      <w:proofErr w:type="gramStart"/>
      <w:r>
        <w:rPr>
          <w:rFonts w:asciiTheme="majorHAnsi" w:hAnsiTheme="majorHAnsi"/>
          <w:szCs w:val="22"/>
        </w:rPr>
        <w:t>…….</w:t>
      </w:r>
      <w:proofErr w:type="gramEnd"/>
      <w:r>
        <w:rPr>
          <w:rFonts w:asciiTheme="majorHAnsi" w:hAnsiTheme="majorHAnsi"/>
          <w:szCs w:val="22"/>
        </w:rPr>
        <w:t>, zwaną/-</w:t>
      </w:r>
      <w:proofErr w:type="spellStart"/>
      <w:r>
        <w:rPr>
          <w:rFonts w:asciiTheme="majorHAnsi" w:hAnsiTheme="majorHAnsi"/>
          <w:szCs w:val="22"/>
        </w:rPr>
        <w:t>ym</w:t>
      </w:r>
      <w:proofErr w:type="spellEnd"/>
      <w:r>
        <w:rPr>
          <w:rFonts w:asciiTheme="majorHAnsi" w:hAnsiTheme="majorHAnsi"/>
          <w:szCs w:val="22"/>
        </w:rPr>
        <w:t xml:space="preserve"> dalej </w:t>
      </w:r>
      <w:r>
        <w:rPr>
          <w:rFonts w:asciiTheme="majorHAnsi" w:hAnsiTheme="majorHAnsi"/>
          <w:b/>
          <w:bCs/>
          <w:szCs w:val="22"/>
        </w:rPr>
        <w:t>„Wykonawcą”</w:t>
      </w:r>
      <w:r>
        <w:rPr>
          <w:rFonts w:asciiTheme="majorHAnsi" w:hAnsiTheme="majorHAnsi"/>
          <w:b/>
          <w:bCs/>
          <w:i/>
          <w:iCs/>
          <w:szCs w:val="22"/>
        </w:rPr>
        <w:t xml:space="preserve">, </w:t>
      </w:r>
      <w:r>
        <w:rPr>
          <w:rFonts w:asciiTheme="majorHAnsi" w:hAnsiTheme="majorHAnsi"/>
          <w:szCs w:val="22"/>
        </w:rPr>
        <w:t>reprezentowaną/-</w:t>
      </w:r>
      <w:proofErr w:type="spellStart"/>
      <w:r>
        <w:rPr>
          <w:rFonts w:asciiTheme="majorHAnsi" w:hAnsiTheme="majorHAnsi"/>
          <w:szCs w:val="22"/>
        </w:rPr>
        <w:t>ym</w:t>
      </w:r>
      <w:proofErr w:type="spellEnd"/>
      <w:r>
        <w:rPr>
          <w:rFonts w:asciiTheme="majorHAnsi" w:hAnsiTheme="majorHAnsi"/>
          <w:szCs w:val="22"/>
        </w:rPr>
        <w:t xml:space="preserve"> przez … działającą/-ego na podstawie pełnomocnictwa, </w:t>
      </w:r>
    </w:p>
    <w:p w14:paraId="49F6FFC9" w14:textId="77777777" w:rsidR="00A55FCA" w:rsidRDefault="00A55FCA">
      <w:pPr>
        <w:pStyle w:val="Default"/>
        <w:spacing w:line="276" w:lineRule="auto"/>
        <w:jc w:val="both"/>
        <w:rPr>
          <w:rFonts w:asciiTheme="majorHAnsi" w:hAnsiTheme="majorHAnsi"/>
          <w:szCs w:val="22"/>
        </w:rPr>
      </w:pPr>
    </w:p>
    <w:p w14:paraId="568CCF0C" w14:textId="3137EFCB" w:rsidR="00A77AB8" w:rsidRDefault="008519CE">
      <w:pPr>
        <w:pStyle w:val="Default"/>
        <w:spacing w:line="276" w:lineRule="auto"/>
        <w:jc w:val="both"/>
        <w:rPr>
          <w:rFonts w:asciiTheme="majorHAnsi" w:hAnsiTheme="majorHAnsi"/>
          <w:szCs w:val="22"/>
        </w:rPr>
      </w:pPr>
      <w:r>
        <w:rPr>
          <w:rFonts w:asciiTheme="majorHAnsi" w:hAnsiTheme="majorHAnsi"/>
          <w:szCs w:val="22"/>
        </w:rPr>
        <w:t xml:space="preserve">wspólnie zwanymi dalej </w:t>
      </w:r>
      <w:r>
        <w:rPr>
          <w:rFonts w:asciiTheme="majorHAnsi" w:hAnsiTheme="majorHAnsi"/>
          <w:b/>
          <w:bCs/>
          <w:szCs w:val="22"/>
        </w:rPr>
        <w:t>„Stronami”</w:t>
      </w:r>
      <w:r>
        <w:rPr>
          <w:rFonts w:asciiTheme="majorHAnsi" w:hAnsiTheme="majorHAnsi"/>
          <w:szCs w:val="22"/>
        </w:rPr>
        <w:t xml:space="preserve">, </w:t>
      </w:r>
    </w:p>
    <w:p w14:paraId="5B8B6932" w14:textId="77777777" w:rsidR="00DB010B" w:rsidRDefault="00DB010B">
      <w:pPr>
        <w:pStyle w:val="Default"/>
        <w:spacing w:line="276" w:lineRule="auto"/>
        <w:jc w:val="both"/>
        <w:rPr>
          <w:rFonts w:asciiTheme="majorHAnsi" w:hAnsiTheme="majorHAnsi"/>
          <w:szCs w:val="22"/>
        </w:rPr>
      </w:pPr>
    </w:p>
    <w:p w14:paraId="72EFEEC6" w14:textId="77777777" w:rsidR="00A77AB8" w:rsidRDefault="008519CE">
      <w:pPr>
        <w:spacing w:after="0"/>
        <w:rPr>
          <w:rFonts w:asciiTheme="majorHAnsi" w:hAnsiTheme="majorHAnsi"/>
        </w:rPr>
      </w:pPr>
      <w:r>
        <w:rPr>
          <w:rFonts w:asciiTheme="majorHAnsi" w:hAnsiTheme="majorHAnsi"/>
        </w:rPr>
        <w:t>o następującej treści:</w:t>
      </w:r>
    </w:p>
    <w:p w14:paraId="42C4DD94" w14:textId="77777777" w:rsidR="00A77AB8" w:rsidRPr="00946B79" w:rsidRDefault="008519CE">
      <w:pPr>
        <w:spacing w:after="0"/>
        <w:jc w:val="center"/>
        <w:rPr>
          <w:rFonts w:asciiTheme="majorHAnsi" w:hAnsiTheme="majorHAnsi"/>
          <w:b/>
          <w:sz w:val="24"/>
        </w:rPr>
      </w:pPr>
      <w:r w:rsidRPr="00946B79">
        <w:rPr>
          <w:rFonts w:asciiTheme="majorHAnsi" w:hAnsiTheme="majorHAnsi"/>
          <w:b/>
          <w:sz w:val="24"/>
        </w:rPr>
        <w:t>Oświadczenia Stron</w:t>
      </w:r>
    </w:p>
    <w:p w14:paraId="15754BD0" w14:textId="69DA7065" w:rsidR="00A77AB8" w:rsidRDefault="008519CE" w:rsidP="00A72F14">
      <w:pPr>
        <w:numPr>
          <w:ilvl w:val="0"/>
          <w:numId w:val="26"/>
        </w:numPr>
        <w:spacing w:after="0"/>
        <w:ind w:left="426" w:hanging="426"/>
        <w:contextualSpacing/>
        <w:jc w:val="both"/>
        <w:rPr>
          <w:rFonts w:asciiTheme="majorHAnsi" w:hAnsiTheme="majorHAnsi"/>
        </w:rPr>
      </w:pPr>
      <w:r>
        <w:rPr>
          <w:rFonts w:asciiTheme="majorHAnsi" w:hAnsiTheme="majorHAnsi"/>
        </w:rPr>
        <w:t xml:space="preserve">Strony oświadczają, że niniejsza umowa, zwana dalej „umową”, została zawarta w wyniku udzielenia zamówienia publicznego w trybie </w:t>
      </w:r>
      <w:r w:rsidR="00CB7467">
        <w:rPr>
          <w:rFonts w:asciiTheme="majorHAnsi" w:hAnsiTheme="majorHAnsi"/>
        </w:rPr>
        <w:t>podstawowym</w:t>
      </w:r>
      <w:r>
        <w:rPr>
          <w:rFonts w:asciiTheme="majorHAnsi" w:hAnsiTheme="majorHAnsi"/>
        </w:rPr>
        <w:t>, zgodnie z art.</w:t>
      </w:r>
      <w:r w:rsidR="00CB7467">
        <w:rPr>
          <w:rFonts w:asciiTheme="majorHAnsi" w:hAnsiTheme="majorHAnsi"/>
        </w:rPr>
        <w:t xml:space="preserve"> 275 pkt </w:t>
      </w:r>
      <w:proofErr w:type="gramStart"/>
      <w:r w:rsidR="00CB7467">
        <w:rPr>
          <w:rFonts w:asciiTheme="majorHAnsi" w:hAnsiTheme="majorHAnsi"/>
        </w:rPr>
        <w:t>2</w:t>
      </w:r>
      <w:r>
        <w:rPr>
          <w:rFonts w:asciiTheme="majorHAnsi" w:hAnsiTheme="majorHAnsi"/>
        </w:rPr>
        <w:t xml:space="preserve">  ustawy</w:t>
      </w:r>
      <w:proofErr w:type="gramEnd"/>
      <w:r>
        <w:rPr>
          <w:rFonts w:asciiTheme="majorHAnsi" w:hAnsiTheme="majorHAnsi"/>
        </w:rPr>
        <w:t xml:space="preserve"> </w:t>
      </w:r>
      <w:r w:rsidR="004F1B2D">
        <w:rPr>
          <w:rFonts w:asciiTheme="majorHAnsi" w:hAnsiTheme="majorHAnsi"/>
        </w:rPr>
        <w:t>z </w:t>
      </w:r>
      <w:r>
        <w:rPr>
          <w:rFonts w:asciiTheme="majorHAnsi" w:hAnsiTheme="majorHAnsi"/>
        </w:rPr>
        <w:t xml:space="preserve">dnia </w:t>
      </w:r>
      <w:r w:rsidR="00CB7467">
        <w:rPr>
          <w:rFonts w:asciiTheme="majorHAnsi" w:hAnsiTheme="majorHAnsi"/>
        </w:rPr>
        <w:t>11</w:t>
      </w:r>
      <w:r>
        <w:rPr>
          <w:rFonts w:asciiTheme="majorHAnsi" w:hAnsiTheme="majorHAnsi"/>
        </w:rPr>
        <w:t xml:space="preserve"> </w:t>
      </w:r>
      <w:r w:rsidR="00CB7467">
        <w:rPr>
          <w:rFonts w:asciiTheme="majorHAnsi" w:hAnsiTheme="majorHAnsi"/>
        </w:rPr>
        <w:t>września</w:t>
      </w:r>
      <w:r>
        <w:rPr>
          <w:rFonts w:asciiTheme="majorHAnsi" w:hAnsiTheme="majorHAnsi"/>
        </w:rPr>
        <w:t xml:space="preserve"> 20</w:t>
      </w:r>
      <w:r w:rsidR="00CB7467">
        <w:rPr>
          <w:rFonts w:asciiTheme="majorHAnsi" w:hAnsiTheme="majorHAnsi"/>
        </w:rPr>
        <w:t>19</w:t>
      </w:r>
      <w:r>
        <w:rPr>
          <w:rFonts w:asciiTheme="majorHAnsi" w:hAnsiTheme="majorHAnsi"/>
        </w:rPr>
        <w:t xml:space="preserve"> r. – Prawo zamówień publicznych (</w:t>
      </w:r>
      <w:proofErr w:type="spellStart"/>
      <w:r w:rsidR="00961D30" w:rsidRPr="00961D30">
        <w:rPr>
          <w:rFonts w:asciiTheme="majorHAnsi" w:hAnsiTheme="majorHAnsi"/>
        </w:rPr>
        <w:t>t.j</w:t>
      </w:r>
      <w:proofErr w:type="spellEnd"/>
      <w:r w:rsidR="00961D30" w:rsidRPr="00961D30">
        <w:rPr>
          <w:rFonts w:asciiTheme="majorHAnsi" w:hAnsiTheme="majorHAnsi"/>
        </w:rPr>
        <w:t>. Dz.U.202</w:t>
      </w:r>
      <w:r w:rsidR="004616C0">
        <w:rPr>
          <w:rFonts w:asciiTheme="majorHAnsi" w:hAnsiTheme="majorHAnsi"/>
        </w:rPr>
        <w:t>4</w:t>
      </w:r>
      <w:r w:rsidR="00961D30" w:rsidRPr="00961D30">
        <w:rPr>
          <w:rFonts w:asciiTheme="majorHAnsi" w:hAnsiTheme="majorHAnsi"/>
        </w:rPr>
        <w:t>.</w:t>
      </w:r>
      <w:r w:rsidR="004616C0">
        <w:rPr>
          <w:rFonts w:asciiTheme="majorHAnsi" w:hAnsiTheme="majorHAnsi"/>
        </w:rPr>
        <w:t>1320</w:t>
      </w:r>
      <w:r w:rsidR="00961D30" w:rsidRPr="00961D30">
        <w:rPr>
          <w:rFonts w:asciiTheme="majorHAnsi" w:hAnsiTheme="majorHAnsi"/>
        </w:rPr>
        <w:t xml:space="preserve"> z zm.</w:t>
      </w:r>
      <w:r>
        <w:rPr>
          <w:rFonts w:asciiTheme="majorHAnsi" w:hAnsiTheme="majorHAnsi"/>
        </w:rPr>
        <w:t>)</w:t>
      </w:r>
      <w:r w:rsidR="00560212">
        <w:rPr>
          <w:rFonts w:asciiTheme="majorHAnsi" w:hAnsiTheme="majorHAnsi"/>
        </w:rPr>
        <w:t xml:space="preserve"> (dalej jako: </w:t>
      </w:r>
      <w:r w:rsidR="00560212" w:rsidRPr="00946B79">
        <w:rPr>
          <w:rFonts w:asciiTheme="majorHAnsi" w:hAnsiTheme="majorHAnsi"/>
          <w:b/>
          <w:bCs/>
        </w:rPr>
        <w:t>„PZP”</w:t>
      </w:r>
      <w:r w:rsidR="00560212">
        <w:rPr>
          <w:rFonts w:asciiTheme="majorHAnsi" w:hAnsiTheme="majorHAnsi"/>
        </w:rPr>
        <w:t>)</w:t>
      </w:r>
      <w:r>
        <w:rPr>
          <w:rFonts w:asciiTheme="majorHAnsi" w:hAnsiTheme="majorHAnsi"/>
        </w:rPr>
        <w:t>.</w:t>
      </w:r>
    </w:p>
    <w:p w14:paraId="4FEA2442" w14:textId="4E9F84D7" w:rsidR="00A77AB8" w:rsidRDefault="008519CE" w:rsidP="00A72F14">
      <w:pPr>
        <w:numPr>
          <w:ilvl w:val="0"/>
          <w:numId w:val="26"/>
        </w:numPr>
        <w:spacing w:after="0"/>
        <w:ind w:left="426" w:hanging="426"/>
        <w:contextualSpacing/>
        <w:jc w:val="both"/>
        <w:rPr>
          <w:rFonts w:asciiTheme="majorHAnsi" w:hAnsiTheme="majorHAnsi"/>
        </w:rPr>
      </w:pPr>
      <w:r>
        <w:rPr>
          <w:rFonts w:asciiTheme="majorHAnsi" w:hAnsiTheme="majorHAnsi"/>
        </w:rPr>
        <w:lastRenderedPageBreak/>
        <w:t xml:space="preserve">Wykonawca oświadcza, że nie podlega wykluczeniu na podstawie art. </w:t>
      </w:r>
      <w:r w:rsidR="00CB7467">
        <w:rPr>
          <w:rFonts w:asciiTheme="majorHAnsi" w:hAnsiTheme="majorHAnsi"/>
        </w:rPr>
        <w:t>108 ust 1</w:t>
      </w:r>
      <w:r>
        <w:rPr>
          <w:rFonts w:asciiTheme="majorHAnsi" w:hAnsiTheme="majorHAnsi"/>
        </w:rPr>
        <w:t xml:space="preserve"> ustawy </w:t>
      </w:r>
      <w:r w:rsidR="00560212">
        <w:rPr>
          <w:rFonts w:asciiTheme="majorHAnsi" w:hAnsiTheme="majorHAnsi"/>
        </w:rPr>
        <w:t>PZP</w:t>
      </w:r>
      <w:r w:rsidR="00CB7467" w:rsidRPr="00CB7467">
        <w:rPr>
          <w:rFonts w:asciiTheme="majorHAnsi" w:hAnsiTheme="majorHAnsi"/>
        </w:rPr>
        <w:t xml:space="preserve">, </w:t>
      </w:r>
      <w:r w:rsidR="004F1B2D" w:rsidRPr="00CB7467">
        <w:rPr>
          <w:rFonts w:asciiTheme="majorHAnsi" w:hAnsiTheme="majorHAnsi"/>
        </w:rPr>
        <w:t>o</w:t>
      </w:r>
      <w:r w:rsidR="004F1B2D">
        <w:rPr>
          <w:rFonts w:asciiTheme="majorHAnsi" w:hAnsiTheme="majorHAnsi"/>
        </w:rPr>
        <w:t> </w:t>
      </w:r>
      <w:r w:rsidR="00CB7467" w:rsidRPr="00CB7467">
        <w:rPr>
          <w:rFonts w:asciiTheme="majorHAnsi" w:hAnsiTheme="majorHAnsi"/>
        </w:rPr>
        <w:t>której mowa w ust. 1</w:t>
      </w:r>
      <w:r>
        <w:rPr>
          <w:rFonts w:asciiTheme="majorHAnsi" w:hAnsiTheme="majorHAnsi"/>
        </w:rPr>
        <w:t>.</w:t>
      </w:r>
    </w:p>
    <w:p w14:paraId="647DCC92" w14:textId="77777777" w:rsidR="00A77AB8" w:rsidRDefault="00A77AB8">
      <w:pPr>
        <w:spacing w:after="0"/>
        <w:contextualSpacing/>
        <w:jc w:val="both"/>
        <w:rPr>
          <w:rFonts w:asciiTheme="majorHAnsi" w:hAnsiTheme="majorHAnsi"/>
        </w:rPr>
      </w:pPr>
    </w:p>
    <w:p w14:paraId="491DD9A6" w14:textId="77777777" w:rsidR="00A77AB8" w:rsidRDefault="008519CE" w:rsidP="00946B79">
      <w:pPr>
        <w:pStyle w:val="Nagwek2"/>
        <w:jc w:val="center"/>
        <w:rPr>
          <w:rFonts w:eastAsia="Calibri"/>
          <w:b/>
          <w:color w:val="auto"/>
        </w:rPr>
      </w:pPr>
      <w:r>
        <w:rPr>
          <w:rFonts w:eastAsia="Calibri"/>
          <w:b/>
          <w:color w:val="auto"/>
        </w:rPr>
        <w:t>§ 1 Przedmiot umowy</w:t>
      </w:r>
    </w:p>
    <w:p w14:paraId="351CCD7F" w14:textId="034A28D5" w:rsidR="00A77AB8" w:rsidRDefault="008519CE" w:rsidP="000433A0">
      <w:pPr>
        <w:widowControl w:val="0"/>
        <w:numPr>
          <w:ilvl w:val="0"/>
          <w:numId w:val="1"/>
        </w:numPr>
        <w:spacing w:after="0"/>
        <w:ind w:left="426" w:hanging="426"/>
        <w:contextualSpacing/>
        <w:jc w:val="both"/>
        <w:textAlignment w:val="baseline"/>
        <w:rPr>
          <w:rFonts w:asciiTheme="majorHAnsi" w:hAnsiTheme="majorHAnsi" w:cs="Arial"/>
          <w:b/>
        </w:rPr>
      </w:pPr>
      <w:r>
        <w:rPr>
          <w:rFonts w:asciiTheme="majorHAnsi" w:eastAsia="Calibri" w:hAnsiTheme="majorHAnsi" w:cs="ArialNarrow"/>
        </w:rPr>
        <w:t>Zamawiający</w:t>
      </w:r>
      <w:r w:rsidR="000433A0" w:rsidRPr="000433A0">
        <w:rPr>
          <w:rFonts w:asciiTheme="majorHAnsi" w:eastAsia="Calibri" w:hAnsiTheme="majorHAnsi" w:cs="ArialNarrow"/>
        </w:rPr>
        <w:t xml:space="preserve"> zleca, a Wykonawca przyjmuje do realizacji wykonanie zamówienia pn</w:t>
      </w:r>
      <w:r w:rsidR="004F1B2D" w:rsidRPr="000433A0">
        <w:rPr>
          <w:rFonts w:asciiTheme="majorHAnsi" w:eastAsia="Calibri" w:hAnsiTheme="majorHAnsi" w:cs="ArialNarrow"/>
        </w:rPr>
        <w:t>.:</w:t>
      </w:r>
      <w:r w:rsidR="004F1B2D">
        <w:rPr>
          <w:rFonts w:asciiTheme="majorHAnsi" w:eastAsia="Calibri" w:hAnsiTheme="majorHAnsi" w:cs="ArialNarrow"/>
        </w:rPr>
        <w:t> </w:t>
      </w:r>
      <w:r w:rsidR="000433A0" w:rsidRPr="000433A0">
        <w:rPr>
          <w:rFonts w:asciiTheme="majorHAnsi" w:eastAsia="Calibri" w:hAnsiTheme="majorHAnsi" w:cs="ArialNarrow"/>
        </w:rPr>
        <w:t>„</w:t>
      </w:r>
      <w:r w:rsidR="008C60E6" w:rsidRPr="008C60E6">
        <w:rPr>
          <w:rFonts w:asciiTheme="majorHAnsi" w:hAnsiTheme="majorHAnsi" w:cs="CIDFont+F1"/>
        </w:rPr>
        <w:t>Przebudowa drogi powiatowej Nr 1206L od dr. Krajowej nr 63 Stok - Gąsiory - Główne od km 0+012 do km 10+022</w:t>
      </w:r>
      <w:r w:rsidR="000433A0" w:rsidRPr="000433A0">
        <w:rPr>
          <w:rFonts w:asciiTheme="majorHAnsi" w:eastAsia="Calibri" w:hAnsiTheme="majorHAnsi" w:cs="ArialNarrow"/>
        </w:rPr>
        <w:t>”</w:t>
      </w:r>
      <w:r w:rsidR="00A55FCA">
        <w:rPr>
          <w:rFonts w:asciiTheme="majorHAnsi" w:eastAsia="Calibri" w:hAnsiTheme="majorHAnsi" w:cs="ArialNarrow"/>
        </w:rPr>
        <w:t>.</w:t>
      </w:r>
    </w:p>
    <w:p w14:paraId="2D04641E" w14:textId="4AA2884B" w:rsidR="00A77AB8" w:rsidRDefault="008519CE">
      <w:pPr>
        <w:numPr>
          <w:ilvl w:val="0"/>
          <w:numId w:val="1"/>
        </w:numPr>
        <w:spacing w:after="0"/>
        <w:ind w:left="426" w:hanging="426"/>
        <w:contextualSpacing/>
        <w:jc w:val="both"/>
        <w:rPr>
          <w:rFonts w:asciiTheme="majorHAnsi" w:hAnsiTheme="majorHAnsi" w:cs="Tahoma"/>
          <w:b/>
          <w:color w:val="000000"/>
        </w:rPr>
      </w:pPr>
      <w:r>
        <w:rPr>
          <w:rFonts w:asciiTheme="majorHAnsi" w:hAnsiTheme="majorHAnsi" w:cs="Tahoma"/>
        </w:rPr>
        <w:t>Szczegółowy zakres oraz sposób wykonania robót budowlanych (zwanych dalej</w:t>
      </w:r>
      <w:r w:rsidR="008D750D">
        <w:rPr>
          <w:rFonts w:asciiTheme="majorHAnsi" w:hAnsiTheme="majorHAnsi" w:cs="Tahoma"/>
        </w:rPr>
        <w:t xml:space="preserve"> </w:t>
      </w:r>
      <w:r>
        <w:rPr>
          <w:rFonts w:asciiTheme="majorHAnsi" w:hAnsiTheme="majorHAnsi" w:cs="Tahoma"/>
        </w:rPr>
        <w:t>również ,,inwestycją”),</w:t>
      </w:r>
      <w:r>
        <w:rPr>
          <w:rFonts w:asciiTheme="majorHAnsi" w:hAnsiTheme="majorHAnsi" w:cs="Tahoma"/>
          <w:color w:val="000000"/>
        </w:rPr>
        <w:t xml:space="preserve"> określa:</w:t>
      </w:r>
    </w:p>
    <w:p w14:paraId="1C81AAB8" w14:textId="305D9681" w:rsidR="00A77AB8" w:rsidRDefault="008519CE">
      <w:pPr>
        <w:numPr>
          <w:ilvl w:val="1"/>
          <w:numId w:val="1"/>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specyfikacja warunków zamówienia, stanowiąca załącznik nr 1 do umowy,</w:t>
      </w:r>
    </w:p>
    <w:p w14:paraId="357F03D3" w14:textId="77777777" w:rsidR="00A77AB8" w:rsidRDefault="008519CE">
      <w:pPr>
        <w:numPr>
          <w:ilvl w:val="1"/>
          <w:numId w:val="1"/>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dokumentacja projektowa wraz z Szczegółową Specyfikacją Techniczną Wykonania i Odbioru Robót, stanowiąca załącznik nr 2 do umowy,</w:t>
      </w:r>
    </w:p>
    <w:p w14:paraId="64C28B38" w14:textId="4C0F539E" w:rsidR="00A77AB8" w:rsidRDefault="008519CE">
      <w:pPr>
        <w:numPr>
          <w:ilvl w:val="1"/>
          <w:numId w:val="1"/>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złożona oferta, stanowiąca załącznik nr 3 do umowy</w:t>
      </w:r>
      <w:r w:rsidR="004F1B2D">
        <w:rPr>
          <w:rFonts w:asciiTheme="majorHAnsi" w:eastAsia="Calibri" w:hAnsiTheme="majorHAnsi" w:cs="ArialNarrow"/>
        </w:rPr>
        <w:t>.</w:t>
      </w:r>
    </w:p>
    <w:p w14:paraId="3882AFCC" w14:textId="4CB950EA" w:rsidR="000D22AD" w:rsidRPr="000D22AD" w:rsidRDefault="000D22AD" w:rsidP="000D22AD">
      <w:pPr>
        <w:numPr>
          <w:ilvl w:val="1"/>
          <w:numId w:val="1"/>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 xml:space="preserve">Harmonogram rzeczowo – finansowy, stanowiący zał. Nr 6 do SWZ </w:t>
      </w:r>
    </w:p>
    <w:p w14:paraId="1663CDD2" w14:textId="77777777" w:rsidR="00A77AB8" w:rsidRDefault="008519CE">
      <w:pPr>
        <w:numPr>
          <w:ilvl w:val="0"/>
          <w:numId w:val="1"/>
        </w:numPr>
        <w:spacing w:after="0"/>
        <w:ind w:left="426" w:hanging="426"/>
        <w:contextualSpacing/>
        <w:jc w:val="both"/>
        <w:rPr>
          <w:rFonts w:asciiTheme="majorHAnsi" w:hAnsiTheme="majorHAnsi" w:cs="Tahoma"/>
          <w:b/>
          <w:color w:val="000000"/>
        </w:rPr>
      </w:pPr>
      <w:r>
        <w:rPr>
          <w:rFonts w:asciiTheme="majorHAnsi" w:hAnsiTheme="majorHAnsi" w:cs="Tahoma"/>
          <w:color w:val="000000"/>
        </w:rPr>
        <w:t xml:space="preserve">W przypadku rozbieżności pomiędzy projektem budowlanym, Specyfikacją Techniczną Wykonania i Odbioru Robót Budowlanych i przedmiarami robót, </w:t>
      </w:r>
      <w:r>
        <w:rPr>
          <w:rFonts w:asciiTheme="majorHAnsi" w:hAnsiTheme="majorHAnsi" w:cs="Tahoma"/>
        </w:rPr>
        <w:t>wiążące są zapisy wg następującej hierarchii dokumentów:</w:t>
      </w:r>
    </w:p>
    <w:p w14:paraId="0DDBA90A" w14:textId="55E6279D" w:rsidR="00A77AB8" w:rsidRDefault="008519CE" w:rsidP="00A72F14">
      <w:pPr>
        <w:widowControl w:val="0"/>
        <w:numPr>
          <w:ilvl w:val="2"/>
          <w:numId w:val="24"/>
        </w:numPr>
        <w:tabs>
          <w:tab w:val="left" w:pos="851"/>
          <w:tab w:val="left" w:pos="993"/>
        </w:tabs>
        <w:spacing w:after="0"/>
        <w:ind w:left="567" w:hanging="141"/>
        <w:jc w:val="both"/>
        <w:rPr>
          <w:rFonts w:asciiTheme="majorHAnsi" w:hAnsiTheme="majorHAnsi" w:cs="Tahoma"/>
        </w:rPr>
      </w:pPr>
      <w:r>
        <w:rPr>
          <w:rFonts w:asciiTheme="majorHAnsi" w:hAnsiTheme="majorHAnsi" w:cs="Tahoma"/>
        </w:rPr>
        <w:t>projekt budowlany</w:t>
      </w:r>
      <w:r w:rsidR="004F1B2D">
        <w:rPr>
          <w:rFonts w:asciiTheme="majorHAnsi" w:hAnsiTheme="majorHAnsi" w:cs="Tahoma"/>
        </w:rPr>
        <w:t>,</w:t>
      </w:r>
    </w:p>
    <w:p w14:paraId="2FD73289" w14:textId="5B4269E9" w:rsidR="00A77AB8" w:rsidRPr="00EF19E6" w:rsidRDefault="008519CE" w:rsidP="00A72F14">
      <w:pPr>
        <w:widowControl w:val="0"/>
        <w:numPr>
          <w:ilvl w:val="2"/>
          <w:numId w:val="24"/>
        </w:numPr>
        <w:tabs>
          <w:tab w:val="left" w:pos="851"/>
          <w:tab w:val="left" w:pos="993"/>
        </w:tabs>
        <w:spacing w:after="0"/>
        <w:ind w:left="567" w:hanging="141"/>
        <w:jc w:val="both"/>
        <w:rPr>
          <w:rFonts w:asciiTheme="majorHAnsi" w:hAnsiTheme="majorHAnsi" w:cs="Tahoma"/>
        </w:rPr>
      </w:pPr>
      <w:r>
        <w:rPr>
          <w:rFonts w:asciiTheme="majorHAnsi" w:hAnsiTheme="majorHAnsi" w:cs="Tahoma"/>
        </w:rPr>
        <w:t>specyfikacja techniczna wykonania i odbioru robót budowlanych</w:t>
      </w:r>
      <w:r w:rsidR="004F1B2D">
        <w:rPr>
          <w:rFonts w:asciiTheme="majorHAnsi" w:hAnsiTheme="majorHAnsi" w:cs="Tahoma"/>
        </w:rPr>
        <w:t>.</w:t>
      </w:r>
    </w:p>
    <w:p w14:paraId="6DBA6EFC" w14:textId="5EBC9F87" w:rsidR="00A77AB8" w:rsidRDefault="00EF19E6">
      <w:pPr>
        <w:widowControl w:val="0"/>
        <w:tabs>
          <w:tab w:val="left" w:pos="851"/>
          <w:tab w:val="left" w:pos="993"/>
        </w:tabs>
        <w:spacing w:after="0"/>
        <w:ind w:left="426"/>
        <w:jc w:val="both"/>
        <w:rPr>
          <w:rFonts w:asciiTheme="majorHAnsi" w:hAnsiTheme="majorHAnsi" w:cs="Tahoma"/>
        </w:rPr>
      </w:pPr>
      <w:bookmarkStart w:id="0" w:name="_Hlk65479693"/>
      <w:r w:rsidRPr="00EF19E6">
        <w:rPr>
          <w:rFonts w:asciiTheme="majorHAnsi" w:hAnsiTheme="majorHAnsi" w:cs="Helvetica"/>
          <w:bCs/>
          <w:color w:val="000000"/>
        </w:rPr>
        <w:t xml:space="preserve">Przedmiary robót załączone do SWZ mają charakter pomocniczy (nie służą do opisu przedmiotu </w:t>
      </w:r>
      <w:r w:rsidR="004F1B2D" w:rsidRPr="00EF19E6">
        <w:rPr>
          <w:rFonts w:asciiTheme="majorHAnsi" w:hAnsiTheme="majorHAnsi" w:cs="Helvetica"/>
          <w:bCs/>
          <w:color w:val="000000"/>
        </w:rPr>
        <w:t>i</w:t>
      </w:r>
      <w:r w:rsidR="004F1B2D">
        <w:rPr>
          <w:rFonts w:asciiTheme="majorHAnsi" w:hAnsiTheme="majorHAnsi" w:cs="Helvetica"/>
          <w:bCs/>
          <w:color w:val="000000"/>
        </w:rPr>
        <w:t> </w:t>
      </w:r>
      <w:r w:rsidRPr="00EF19E6">
        <w:rPr>
          <w:rFonts w:asciiTheme="majorHAnsi" w:hAnsiTheme="majorHAnsi" w:cs="Helvetica"/>
          <w:bCs/>
          <w:color w:val="000000"/>
        </w:rPr>
        <w:t xml:space="preserve">zakresu umowy – vide: ust. 2 powyżej). Wykonawca zobowiązany jest do dokładnego sprawdzenia ilości robót z dokumentacją projektową. Wykonawca zobowiązany jest </w:t>
      </w:r>
      <w:r w:rsidR="003A655E">
        <w:rPr>
          <w:rFonts w:asciiTheme="majorHAnsi" w:hAnsiTheme="majorHAnsi" w:cs="Helvetica"/>
          <w:bCs/>
          <w:color w:val="000000"/>
        </w:rPr>
        <w:t xml:space="preserve">                      </w:t>
      </w:r>
      <w:r w:rsidRPr="00EF19E6">
        <w:rPr>
          <w:rFonts w:asciiTheme="majorHAnsi" w:hAnsiTheme="majorHAnsi" w:cs="Helvetica"/>
          <w:bCs/>
          <w:color w:val="000000"/>
        </w:rPr>
        <w:t>do dokładnego sprawdzenia, przeanalizowania i skalkulowania ilości robót do wykonania według dokumentacji technicznej (w tym projektowej). Brak wskazania w przedmiarze robót koniecznych do wykonania wynikających z dokumentacji technicznej nie zwalnia wykonawcy od obowiązku ich wykonania na podstawie dokumentacji technicznej, w ramach wynagrodzenia ryczałtowego.</w:t>
      </w:r>
      <w:bookmarkEnd w:id="0"/>
      <w:r w:rsidR="008519CE">
        <w:rPr>
          <w:rFonts w:asciiTheme="majorHAnsi" w:hAnsiTheme="majorHAnsi" w:cs="Helvetica"/>
          <w:bCs/>
          <w:color w:val="000000"/>
        </w:rPr>
        <w:t xml:space="preserve"> </w:t>
      </w:r>
    </w:p>
    <w:p w14:paraId="2440A2C0" w14:textId="6DB09AB6" w:rsidR="00A77AB8" w:rsidRDefault="0059655D">
      <w:pPr>
        <w:numPr>
          <w:ilvl w:val="0"/>
          <w:numId w:val="1"/>
        </w:numPr>
        <w:spacing w:after="0"/>
        <w:ind w:left="426" w:hanging="426"/>
        <w:contextualSpacing/>
        <w:jc w:val="both"/>
        <w:rPr>
          <w:rFonts w:asciiTheme="majorHAnsi" w:hAnsiTheme="majorHAnsi" w:cs="Tahoma"/>
          <w:b/>
        </w:rPr>
      </w:pPr>
      <w:r w:rsidRPr="0059655D">
        <w:rPr>
          <w:rFonts w:asciiTheme="majorHAnsi" w:hAnsiTheme="majorHAnsi" w:cs="Tahoma"/>
        </w:rPr>
        <w:t xml:space="preserve">Wszystkie wykonane roboty i dostarczone materiały będą zgodne z dokumentacją projektową </w:t>
      </w:r>
      <w:r w:rsidR="003A655E">
        <w:rPr>
          <w:rFonts w:asciiTheme="majorHAnsi" w:hAnsiTheme="majorHAnsi" w:cs="Tahoma"/>
        </w:rPr>
        <w:t xml:space="preserve">       </w:t>
      </w:r>
      <w:r w:rsidRPr="0059655D">
        <w:rPr>
          <w:rFonts w:asciiTheme="majorHAnsi" w:hAnsiTheme="majorHAnsi" w:cs="Tahoma"/>
        </w:rPr>
        <w:t>i szczegółowymi specyfikacjami technicznymi wykonania i odbioru robót (</w:t>
      </w:r>
      <w:r w:rsidR="004F1B2D">
        <w:rPr>
          <w:rFonts w:asciiTheme="majorHAnsi" w:hAnsiTheme="majorHAnsi" w:cs="Tahoma"/>
        </w:rPr>
        <w:t xml:space="preserve">dalej jako: </w:t>
      </w:r>
      <w:r w:rsidR="004F1B2D" w:rsidRPr="00946B79">
        <w:rPr>
          <w:rFonts w:asciiTheme="majorHAnsi" w:hAnsiTheme="majorHAnsi" w:cs="Tahoma"/>
          <w:b/>
        </w:rPr>
        <w:t>„</w:t>
      </w:r>
      <w:proofErr w:type="spellStart"/>
      <w:r w:rsidRPr="00946B79">
        <w:rPr>
          <w:rFonts w:asciiTheme="majorHAnsi" w:hAnsiTheme="majorHAnsi" w:cs="Tahoma"/>
          <w:b/>
        </w:rPr>
        <w:t>SSTWiOR</w:t>
      </w:r>
      <w:proofErr w:type="spellEnd"/>
      <w:r w:rsidR="004F1B2D" w:rsidRPr="00946B79">
        <w:rPr>
          <w:rFonts w:asciiTheme="majorHAnsi" w:hAnsiTheme="majorHAnsi" w:cs="Tahoma"/>
          <w:b/>
        </w:rPr>
        <w:t>”</w:t>
      </w:r>
      <w:r w:rsidRPr="0059655D">
        <w:rPr>
          <w:rFonts w:asciiTheme="majorHAnsi" w:hAnsiTheme="majorHAnsi" w:cs="Tahoma"/>
        </w:rPr>
        <w:t xml:space="preserve">). W przypadku, gdy materiały lub roboty nie będą w pełni zgodne z dokumentacją projektową lub </w:t>
      </w:r>
      <w:proofErr w:type="spellStart"/>
      <w:r w:rsidRPr="0059655D">
        <w:rPr>
          <w:rFonts w:asciiTheme="majorHAnsi" w:hAnsiTheme="majorHAnsi" w:cs="Tahoma"/>
        </w:rPr>
        <w:t>SSTWiOR</w:t>
      </w:r>
      <w:proofErr w:type="spellEnd"/>
      <w:r w:rsidRPr="0059655D">
        <w:rPr>
          <w:rFonts w:asciiTheme="majorHAnsi" w:hAnsiTheme="majorHAnsi" w:cs="Tahoma"/>
        </w:rPr>
        <w:t>, to takie materiały Wykonawca ma obowiązek zastąpić materiałami i robotami zgodnymi z umową oraz rozebrać i ponownie wykonać elementy robót budowlanych na swój koszt i ryzyko. Wykonawca o wykryciu błędów w dokumentacji projektowej winien natychmiast powiadomić Zamawiającego, który w porozumieniu z projektantem podejmie decyzję co do dalszych działań.</w:t>
      </w:r>
    </w:p>
    <w:p w14:paraId="5EB05420" w14:textId="77777777" w:rsidR="00A77AB8" w:rsidRDefault="008519CE">
      <w:pPr>
        <w:numPr>
          <w:ilvl w:val="0"/>
          <w:numId w:val="1"/>
        </w:numPr>
        <w:spacing w:after="0"/>
        <w:ind w:left="426" w:hanging="426"/>
        <w:contextualSpacing/>
        <w:jc w:val="both"/>
        <w:rPr>
          <w:rFonts w:asciiTheme="majorHAnsi" w:hAnsiTheme="majorHAnsi" w:cs="Tahoma"/>
          <w:b/>
          <w:color w:val="000000"/>
        </w:rPr>
      </w:pPr>
      <w:r>
        <w:rPr>
          <w:rFonts w:asciiTheme="majorHAnsi" w:hAnsiTheme="majorHAnsi" w:cs="Tahoma"/>
        </w:rPr>
        <w:t xml:space="preserve">Przedmiot umowy należy wykonać zgodnie z dokumentacją projektową, </w:t>
      </w:r>
      <w:proofErr w:type="spellStart"/>
      <w:r>
        <w:rPr>
          <w:rFonts w:asciiTheme="majorHAnsi" w:hAnsiTheme="majorHAnsi" w:cs="Tahoma"/>
        </w:rPr>
        <w:t>SSTWiOR</w:t>
      </w:r>
      <w:proofErr w:type="spellEnd"/>
      <w:r>
        <w:rPr>
          <w:rFonts w:asciiTheme="majorHAnsi" w:hAnsiTheme="majorHAnsi" w:cs="Tahoma"/>
        </w:rPr>
        <w:t xml:space="preserve"> oraz obowiązującymi przepisami prawa,</w:t>
      </w:r>
      <w:r>
        <w:rPr>
          <w:rFonts w:asciiTheme="majorHAnsi" w:hAnsiTheme="majorHAnsi" w:cs="Tahoma"/>
          <w:color w:val="000000"/>
        </w:rPr>
        <w:t xml:space="preserve"> sztuką budowlaną, wiedzą techniczną, zawartą </w:t>
      </w:r>
      <w:r>
        <w:rPr>
          <w:rFonts w:asciiTheme="majorHAnsi" w:hAnsiTheme="majorHAnsi" w:cs="Tahoma"/>
          <w:color w:val="000000"/>
        </w:rPr>
        <w:br/>
        <w:t>z Zamawiającym umową, uzgodnieniami z Zamawiającym dokonanymi w trakcie realizacji przedmiotu umowy.</w:t>
      </w:r>
    </w:p>
    <w:p w14:paraId="2D982831" w14:textId="70E532BE" w:rsidR="00A77AB8" w:rsidRDefault="008519CE">
      <w:pPr>
        <w:numPr>
          <w:ilvl w:val="0"/>
          <w:numId w:val="1"/>
        </w:numPr>
        <w:spacing w:after="0"/>
        <w:ind w:left="426" w:hanging="426"/>
        <w:contextualSpacing/>
        <w:jc w:val="both"/>
        <w:rPr>
          <w:rFonts w:asciiTheme="majorHAnsi" w:hAnsiTheme="majorHAnsi" w:cs="Tahoma"/>
          <w:color w:val="000000"/>
        </w:rPr>
      </w:pPr>
      <w:r>
        <w:rPr>
          <w:rFonts w:asciiTheme="majorHAnsi" w:hAnsiTheme="majorHAnsi" w:cs="Tahoma"/>
          <w:color w:val="000000"/>
        </w:rPr>
        <w:t xml:space="preserve">Wykonawca oświadcza, że zapoznał się z przedmiotem umowy w oparciu o dokumentację projektową, specyfikacje techniczne wykonania i odbioru robót budowlanych, zapoznał się </w:t>
      </w:r>
      <w:r w:rsidR="003A655E">
        <w:rPr>
          <w:rFonts w:asciiTheme="majorHAnsi" w:hAnsiTheme="majorHAnsi" w:cs="Tahoma"/>
          <w:color w:val="000000"/>
        </w:rPr>
        <w:t xml:space="preserve">            </w:t>
      </w:r>
      <w:r>
        <w:rPr>
          <w:rFonts w:asciiTheme="majorHAnsi" w:hAnsiTheme="majorHAnsi" w:cs="Tahoma"/>
          <w:color w:val="000000"/>
        </w:rPr>
        <w:t xml:space="preserve">z warunkami prowadzenia </w:t>
      </w:r>
      <w:r>
        <w:rPr>
          <w:rFonts w:asciiTheme="majorHAnsi" w:hAnsiTheme="majorHAnsi" w:cs="Tahoma"/>
        </w:rPr>
        <w:t xml:space="preserve">robót </w:t>
      </w:r>
      <w:r>
        <w:rPr>
          <w:rFonts w:asciiTheme="majorHAnsi" w:hAnsiTheme="majorHAnsi" w:cs="Tahoma"/>
          <w:color w:val="000000"/>
        </w:rPr>
        <w:t xml:space="preserve">oraz nie zgłasza zastrzeżeń dotyczących przedmiotu umowy </w:t>
      </w:r>
      <w:r w:rsidR="003A655E">
        <w:rPr>
          <w:rFonts w:asciiTheme="majorHAnsi" w:hAnsiTheme="majorHAnsi" w:cs="Tahoma"/>
          <w:color w:val="000000"/>
        </w:rPr>
        <w:t xml:space="preserve">          </w:t>
      </w:r>
      <w:r>
        <w:rPr>
          <w:rFonts w:asciiTheme="majorHAnsi" w:hAnsiTheme="majorHAnsi" w:cs="Tahoma"/>
          <w:color w:val="000000"/>
        </w:rPr>
        <w:t>i warunków realizacji umowy. W trakcie realizacji przedmiotu niniejszej umowy, Wykonawca zobowiązany jest udostępnić część placu budowy innemu podmiotowi, realizującemu dodatkowe roboty budowlane równolegle z zamówieniem objętym niniejszą umową – jeżeli zajdzie taka potrzeba.</w:t>
      </w:r>
    </w:p>
    <w:p w14:paraId="414AAE1A" w14:textId="2848C25F" w:rsidR="00A77AB8" w:rsidRDefault="008519CE">
      <w:pPr>
        <w:numPr>
          <w:ilvl w:val="0"/>
          <w:numId w:val="1"/>
        </w:numPr>
        <w:spacing w:after="0"/>
        <w:ind w:left="426" w:hanging="426"/>
        <w:contextualSpacing/>
        <w:jc w:val="both"/>
        <w:rPr>
          <w:rFonts w:asciiTheme="majorHAnsi" w:hAnsiTheme="majorHAnsi" w:cs="Tahoma"/>
        </w:rPr>
      </w:pPr>
      <w:r>
        <w:rPr>
          <w:rFonts w:asciiTheme="majorHAnsi" w:hAnsiTheme="majorHAnsi" w:cs="Tahoma"/>
          <w:bCs/>
          <w:iCs/>
        </w:rPr>
        <w:t xml:space="preserve">Nadzór nad prawidłową techniczną realizacją wszystkich robót objętych niniejszą umową </w:t>
      </w:r>
      <w:r w:rsidR="00AD778E">
        <w:rPr>
          <w:rFonts w:asciiTheme="majorHAnsi" w:hAnsiTheme="majorHAnsi" w:cs="Tahoma"/>
          <w:bCs/>
          <w:iCs/>
        </w:rPr>
        <w:t xml:space="preserve">              </w:t>
      </w:r>
      <w:r>
        <w:rPr>
          <w:rFonts w:asciiTheme="majorHAnsi" w:hAnsiTheme="majorHAnsi" w:cs="Tahoma"/>
          <w:bCs/>
          <w:iCs/>
        </w:rPr>
        <w:t>w imieniu Zamawiającego sprawować będzie inspektor nadzoru inwestorskiego, zwany dalej Nadzorem.</w:t>
      </w:r>
    </w:p>
    <w:p w14:paraId="6905EE2A" w14:textId="2F63F207" w:rsidR="00A77AB8" w:rsidRDefault="008519CE">
      <w:pPr>
        <w:pStyle w:val="Akapitzlist"/>
        <w:numPr>
          <w:ilvl w:val="0"/>
          <w:numId w:val="1"/>
        </w:numPr>
        <w:spacing w:after="0"/>
        <w:ind w:left="426" w:hanging="426"/>
        <w:jc w:val="both"/>
        <w:rPr>
          <w:rFonts w:asciiTheme="majorHAnsi" w:hAnsiTheme="majorHAnsi" w:cs="Tahoma"/>
        </w:rPr>
      </w:pPr>
      <w:r>
        <w:rPr>
          <w:rFonts w:asciiTheme="majorHAnsi" w:hAnsiTheme="majorHAnsi" w:cs="Tahoma"/>
        </w:rPr>
        <w:t xml:space="preserve">Zamawiający będzie sprawował </w:t>
      </w:r>
      <w:r w:rsidR="00A55FCA">
        <w:rPr>
          <w:rFonts w:asciiTheme="majorHAnsi" w:hAnsiTheme="majorHAnsi" w:cs="Tahoma"/>
        </w:rPr>
        <w:t>N</w:t>
      </w:r>
      <w:r>
        <w:rPr>
          <w:rFonts w:asciiTheme="majorHAnsi" w:hAnsiTheme="majorHAnsi" w:cs="Tahoma"/>
        </w:rPr>
        <w:t>adzór nad wykonaniem niniejszej umo</w:t>
      </w:r>
      <w:r w:rsidR="00D77878">
        <w:rPr>
          <w:rFonts w:asciiTheme="majorHAnsi" w:hAnsiTheme="majorHAnsi" w:cs="Tahoma"/>
        </w:rPr>
        <w:t>wy</w:t>
      </w:r>
      <w:r>
        <w:rPr>
          <w:rFonts w:asciiTheme="majorHAnsi" w:hAnsiTheme="majorHAnsi" w:cs="Tahoma"/>
        </w:rPr>
        <w:t xml:space="preserve"> poprzez ________.</w:t>
      </w:r>
    </w:p>
    <w:p w14:paraId="7659FE47" w14:textId="60EEF522" w:rsidR="00600E96" w:rsidRPr="00720867" w:rsidRDefault="000433A0" w:rsidP="00720867">
      <w:pPr>
        <w:pStyle w:val="Akapitzlist"/>
        <w:numPr>
          <w:ilvl w:val="0"/>
          <w:numId w:val="1"/>
        </w:numPr>
        <w:spacing w:after="0"/>
        <w:ind w:left="426" w:hanging="426"/>
        <w:jc w:val="both"/>
        <w:rPr>
          <w:rFonts w:asciiTheme="majorHAnsi" w:hAnsiTheme="majorHAnsi" w:cs="Tahoma"/>
        </w:rPr>
      </w:pPr>
      <w:r w:rsidRPr="000433A0">
        <w:rPr>
          <w:rFonts w:asciiTheme="majorHAnsi" w:hAnsiTheme="majorHAnsi" w:cs="Tahoma"/>
          <w:bCs/>
          <w:iCs/>
        </w:rPr>
        <w:lastRenderedPageBreak/>
        <w:t xml:space="preserve">Przedmiot umowy jest realizowany w ramach dofinansowania ze środków </w:t>
      </w:r>
      <w:r w:rsidR="0059655D">
        <w:rPr>
          <w:rFonts w:asciiTheme="majorHAnsi" w:hAnsiTheme="majorHAnsi" w:cs="Tahoma"/>
          <w:bCs/>
          <w:iCs/>
        </w:rPr>
        <w:t xml:space="preserve">Rządowego </w:t>
      </w:r>
      <w:r w:rsidRPr="000433A0">
        <w:rPr>
          <w:rFonts w:asciiTheme="majorHAnsi" w:hAnsiTheme="majorHAnsi" w:cs="Tahoma"/>
          <w:bCs/>
          <w:iCs/>
        </w:rPr>
        <w:t xml:space="preserve">Funduszu </w:t>
      </w:r>
      <w:r w:rsidR="0059655D">
        <w:rPr>
          <w:rFonts w:asciiTheme="majorHAnsi" w:hAnsiTheme="majorHAnsi" w:cs="Tahoma"/>
          <w:bCs/>
          <w:iCs/>
        </w:rPr>
        <w:t xml:space="preserve">Rozwoju </w:t>
      </w:r>
      <w:r w:rsidRPr="000433A0">
        <w:rPr>
          <w:rFonts w:asciiTheme="majorHAnsi" w:hAnsiTheme="majorHAnsi" w:cs="Tahoma"/>
          <w:bCs/>
          <w:iCs/>
        </w:rPr>
        <w:t>Dróg.</w:t>
      </w:r>
    </w:p>
    <w:p w14:paraId="238EAF7B" w14:textId="77777777" w:rsidR="00A77AB8" w:rsidRDefault="00A77AB8" w:rsidP="000D7288">
      <w:pPr>
        <w:spacing w:after="0"/>
        <w:contextualSpacing/>
        <w:jc w:val="both"/>
        <w:rPr>
          <w:rFonts w:asciiTheme="majorHAnsi" w:hAnsiTheme="majorHAnsi" w:cs="Tahoma"/>
          <w:color w:val="FF0000"/>
        </w:rPr>
      </w:pPr>
    </w:p>
    <w:p w14:paraId="33EEBC94" w14:textId="77777777" w:rsidR="00A77AB8" w:rsidRDefault="008519CE" w:rsidP="00946B79">
      <w:pPr>
        <w:pStyle w:val="Nagwek2"/>
        <w:jc w:val="center"/>
        <w:rPr>
          <w:rFonts w:eastAsia="Calibri"/>
          <w:b/>
          <w:color w:val="auto"/>
        </w:rPr>
      </w:pPr>
      <w:r>
        <w:rPr>
          <w:rFonts w:eastAsia="Calibri"/>
          <w:b/>
          <w:color w:val="auto"/>
        </w:rPr>
        <w:t>§ 2 Terminy realizacji</w:t>
      </w:r>
    </w:p>
    <w:p w14:paraId="76666194" w14:textId="3CD53212" w:rsidR="005C5F73" w:rsidRPr="00FB2C3D" w:rsidRDefault="000D3AAC" w:rsidP="002C5A07">
      <w:pPr>
        <w:pStyle w:val="Akapitzlist"/>
        <w:numPr>
          <w:ilvl w:val="3"/>
          <w:numId w:val="24"/>
        </w:numPr>
        <w:tabs>
          <w:tab w:val="left" w:pos="426"/>
        </w:tabs>
        <w:spacing w:after="0"/>
        <w:ind w:left="426" w:hanging="426"/>
        <w:jc w:val="both"/>
        <w:rPr>
          <w:rFonts w:asciiTheme="majorHAnsi" w:eastAsia="Cambria" w:hAnsiTheme="majorHAnsi" w:cs="Cambria"/>
        </w:rPr>
      </w:pPr>
      <w:r w:rsidRPr="00FB2C3D">
        <w:rPr>
          <w:rFonts w:asciiTheme="majorHAnsi" w:eastAsia="Cambria" w:hAnsiTheme="majorHAnsi" w:cs="Cambria"/>
        </w:rPr>
        <w:t xml:space="preserve">Wykonawca zobowiązany jest wykonać zamówienie w terminie </w:t>
      </w:r>
      <w:r w:rsidR="0009244F" w:rsidRPr="00FB2C3D">
        <w:rPr>
          <w:rFonts w:asciiTheme="majorHAnsi" w:eastAsiaTheme="majorEastAsia" w:hAnsiTheme="majorHAnsi" w:cstheme="majorBidi"/>
        </w:rPr>
        <w:t>23 miesięcy od dnia zawarcia umowy</w:t>
      </w:r>
      <w:r w:rsidR="00FB2C3D" w:rsidRPr="00FB2C3D">
        <w:rPr>
          <w:rFonts w:asciiTheme="majorHAnsi" w:eastAsiaTheme="majorEastAsia" w:hAnsiTheme="majorHAnsi" w:cstheme="majorBidi"/>
        </w:rPr>
        <w:t>.</w:t>
      </w:r>
    </w:p>
    <w:p w14:paraId="73D2023D" w14:textId="77777777" w:rsidR="00A77AB8" w:rsidRDefault="008519CE" w:rsidP="00A72F14">
      <w:pPr>
        <w:pStyle w:val="Akapitzlist"/>
        <w:numPr>
          <w:ilvl w:val="3"/>
          <w:numId w:val="24"/>
        </w:numPr>
        <w:spacing w:after="0"/>
        <w:ind w:left="426" w:hanging="426"/>
        <w:jc w:val="both"/>
        <w:rPr>
          <w:rFonts w:asciiTheme="majorHAnsi" w:eastAsia="Cambria" w:hAnsiTheme="majorHAnsi" w:cs="Cambria"/>
        </w:rPr>
      </w:pPr>
      <w:r>
        <w:rPr>
          <w:rFonts w:asciiTheme="majorHAnsi" w:eastAsia="Cambria" w:hAnsiTheme="majorHAnsi" w:cs="Cambria"/>
        </w:rPr>
        <w:t xml:space="preserve">Termin realizacji Przedmiotu Zamówienia wskazany w umowie może ulec zmianie jedynie </w:t>
      </w:r>
      <w:r>
        <w:rPr>
          <w:rFonts w:asciiTheme="majorHAnsi" w:eastAsia="Cambria" w:hAnsiTheme="majorHAnsi" w:cs="Cambria"/>
        </w:rPr>
        <w:br/>
        <w:t>z przyczyn stanowiących podstawę do zmiany umowy zgodnie z jej postanowieniami.</w:t>
      </w:r>
    </w:p>
    <w:p w14:paraId="5AACD179" w14:textId="2B4CEDC8" w:rsidR="00A77AB8" w:rsidRDefault="008519CE" w:rsidP="00A72F14">
      <w:pPr>
        <w:pStyle w:val="Akapitzlist"/>
        <w:numPr>
          <w:ilvl w:val="3"/>
          <w:numId w:val="24"/>
        </w:numPr>
        <w:spacing w:after="0"/>
        <w:ind w:left="426" w:hanging="426"/>
        <w:jc w:val="both"/>
        <w:rPr>
          <w:rFonts w:asciiTheme="majorHAnsi" w:hAnsiTheme="majorHAnsi"/>
        </w:rPr>
      </w:pPr>
      <w:r>
        <w:rPr>
          <w:rFonts w:asciiTheme="majorHAnsi" w:hAnsiTheme="majorHAnsi"/>
        </w:rPr>
        <w:t>Za datę wykonania przez Wykonawcę zobowiązania wynikającego z niniejszej Umowy, uznaje się datę odbioru, stwierdzoną w protokole odbioru końcowego podpisanym przez Zamawiającego</w:t>
      </w:r>
      <w:r w:rsidR="00054842">
        <w:rPr>
          <w:rFonts w:asciiTheme="majorHAnsi" w:hAnsiTheme="majorHAnsi"/>
        </w:rPr>
        <w:t xml:space="preserve">                  </w:t>
      </w:r>
      <w:r>
        <w:rPr>
          <w:rFonts w:asciiTheme="majorHAnsi" w:hAnsiTheme="majorHAnsi"/>
        </w:rPr>
        <w:t xml:space="preserve"> i Wykonawcę. Za datę wykonania nie będzie się traktować daty zgłoszenia robót przez </w:t>
      </w:r>
      <w:r w:rsidR="00054842">
        <w:rPr>
          <w:rFonts w:asciiTheme="majorHAnsi" w:hAnsiTheme="majorHAnsi"/>
        </w:rPr>
        <w:t>W</w:t>
      </w:r>
      <w:r>
        <w:rPr>
          <w:rFonts w:asciiTheme="majorHAnsi" w:hAnsiTheme="majorHAnsi"/>
        </w:rPr>
        <w:t>ykonawcę do odbioru.</w:t>
      </w:r>
    </w:p>
    <w:p w14:paraId="32ECFDC7" w14:textId="70AF6A86" w:rsidR="00A77AB8" w:rsidRDefault="008519CE" w:rsidP="00A72F14">
      <w:pPr>
        <w:pStyle w:val="Akapitzlist"/>
        <w:numPr>
          <w:ilvl w:val="3"/>
          <w:numId w:val="24"/>
        </w:numPr>
        <w:spacing w:after="0"/>
        <w:ind w:left="426" w:hanging="426"/>
        <w:jc w:val="both"/>
        <w:rPr>
          <w:rFonts w:asciiTheme="majorHAnsi" w:hAnsiTheme="majorHAnsi"/>
        </w:rPr>
      </w:pPr>
      <w:r>
        <w:rPr>
          <w:rFonts w:asciiTheme="majorHAnsi" w:hAnsiTheme="majorHAnsi"/>
        </w:rPr>
        <w:t>Wykonawca powinien zgłosić d</w:t>
      </w:r>
      <w:r w:rsidR="00054842">
        <w:rPr>
          <w:rFonts w:asciiTheme="majorHAnsi" w:hAnsiTheme="majorHAnsi"/>
        </w:rPr>
        <w:t>o</w:t>
      </w:r>
      <w:r>
        <w:rPr>
          <w:rFonts w:asciiTheme="majorHAnsi" w:hAnsiTheme="majorHAnsi"/>
        </w:rPr>
        <w:t xml:space="preserve"> odbioru wykonane prace w terminie umożliwiającym wykonanie czynności odbioru zgodnie z § 6 umowy.</w:t>
      </w:r>
    </w:p>
    <w:p w14:paraId="48D08792" w14:textId="77777777" w:rsidR="00A77AB8" w:rsidRDefault="00A77AB8">
      <w:pPr>
        <w:pStyle w:val="Akapitzlist"/>
        <w:spacing w:after="0"/>
        <w:ind w:left="426"/>
        <w:jc w:val="both"/>
        <w:rPr>
          <w:rFonts w:asciiTheme="majorHAnsi" w:hAnsiTheme="majorHAnsi"/>
        </w:rPr>
      </w:pPr>
    </w:p>
    <w:p w14:paraId="02EDC26F" w14:textId="77777777" w:rsidR="00A77AB8" w:rsidRDefault="008519CE" w:rsidP="00946B79">
      <w:pPr>
        <w:pStyle w:val="Nagwek2"/>
        <w:jc w:val="center"/>
      </w:pPr>
      <w:r>
        <w:rPr>
          <w:b/>
          <w:bCs/>
          <w:color w:val="auto"/>
        </w:rPr>
        <w:t xml:space="preserve">§ 2a Harmonogram </w:t>
      </w:r>
      <w:r>
        <w:rPr>
          <w:rFonts w:cs="Arial"/>
          <w:color w:val="auto"/>
        </w:rPr>
        <w:t>czasowo-rzeczowo-finansowy</w:t>
      </w:r>
    </w:p>
    <w:p w14:paraId="7648E05B" w14:textId="0DA7FB4D" w:rsidR="00A77AB8" w:rsidRDefault="00C9617B" w:rsidP="00A72F14">
      <w:pPr>
        <w:pStyle w:val="Akapitzlist"/>
        <w:numPr>
          <w:ilvl w:val="0"/>
          <w:numId w:val="40"/>
        </w:numPr>
        <w:spacing w:after="0" w:line="320" w:lineRule="atLeast"/>
        <w:ind w:left="426" w:hanging="426"/>
        <w:jc w:val="both"/>
        <w:rPr>
          <w:rFonts w:asciiTheme="majorHAnsi" w:hAnsiTheme="majorHAnsi" w:cs="Arial"/>
        </w:rPr>
      </w:pPr>
      <w:r w:rsidRPr="00C9617B">
        <w:rPr>
          <w:rFonts w:asciiTheme="majorHAnsi" w:hAnsiTheme="majorHAnsi" w:cs="Arial"/>
        </w:rPr>
        <w:t xml:space="preserve">Wykonawca w terminie do 4 dni od dnia zawarcia niniejszej umowy będzie zobowiązany </w:t>
      </w:r>
      <w:r w:rsidR="00377971">
        <w:rPr>
          <w:rFonts w:asciiTheme="majorHAnsi" w:hAnsiTheme="majorHAnsi" w:cs="Arial"/>
        </w:rPr>
        <w:t xml:space="preserve">                        </w:t>
      </w:r>
      <w:r w:rsidRPr="00C9617B">
        <w:rPr>
          <w:rFonts w:asciiTheme="majorHAnsi" w:hAnsiTheme="majorHAnsi" w:cs="Arial"/>
        </w:rPr>
        <w:t>do przedłożenia Zamawiającemu w formie pisemnej (2 - egz.) harmonogram czasowo-rzeczowo-finansowy (</w:t>
      </w:r>
      <w:r w:rsidR="00177524">
        <w:rPr>
          <w:rFonts w:asciiTheme="majorHAnsi" w:hAnsiTheme="majorHAnsi" w:cs="Arial"/>
        </w:rPr>
        <w:t xml:space="preserve">dalej jako: </w:t>
      </w:r>
      <w:r w:rsidR="00177524" w:rsidRPr="00946B79">
        <w:rPr>
          <w:rFonts w:asciiTheme="majorHAnsi" w:hAnsiTheme="majorHAnsi" w:cs="Arial"/>
          <w:b/>
        </w:rPr>
        <w:t>„</w:t>
      </w:r>
      <w:r w:rsidRPr="00946B79">
        <w:rPr>
          <w:rFonts w:asciiTheme="majorHAnsi" w:hAnsiTheme="majorHAnsi" w:cs="Arial"/>
          <w:b/>
        </w:rPr>
        <w:t>HCRF</w:t>
      </w:r>
      <w:r w:rsidR="00177524" w:rsidRPr="00946B79">
        <w:rPr>
          <w:rFonts w:asciiTheme="majorHAnsi" w:hAnsiTheme="majorHAnsi" w:cs="Arial"/>
          <w:b/>
        </w:rPr>
        <w:t>”</w:t>
      </w:r>
      <w:r w:rsidR="00C24798">
        <w:rPr>
          <w:rFonts w:asciiTheme="majorHAnsi" w:hAnsiTheme="majorHAnsi" w:cs="Arial"/>
          <w:b/>
        </w:rPr>
        <w:t xml:space="preserve"> – </w:t>
      </w:r>
      <w:r w:rsidR="00C24798">
        <w:rPr>
          <w:rFonts w:asciiTheme="majorHAnsi" w:hAnsiTheme="majorHAnsi" w:cs="Arial"/>
          <w:bCs/>
        </w:rPr>
        <w:t>zgodnie ze wzorem stanowiącym załącznik nr 6 do wzoru umowy</w:t>
      </w:r>
      <w:r w:rsidRPr="00C9617B">
        <w:rPr>
          <w:rFonts w:asciiTheme="majorHAnsi" w:hAnsiTheme="majorHAnsi" w:cs="Arial"/>
        </w:rPr>
        <w:t>) realizacji inwestycji objętej umową.</w:t>
      </w:r>
      <w:r w:rsidR="008519CE">
        <w:rPr>
          <w:rFonts w:asciiTheme="majorHAnsi" w:hAnsiTheme="majorHAnsi" w:cs="Arial"/>
        </w:rPr>
        <w:t xml:space="preserve"> </w:t>
      </w:r>
    </w:p>
    <w:p w14:paraId="64D40090" w14:textId="77777777" w:rsidR="00A77AB8" w:rsidRDefault="008519CE" w:rsidP="00A72F14">
      <w:pPr>
        <w:pStyle w:val="Akapitzlist"/>
        <w:numPr>
          <w:ilvl w:val="0"/>
          <w:numId w:val="40"/>
        </w:numPr>
        <w:spacing w:after="0" w:line="320" w:lineRule="atLeast"/>
        <w:ind w:left="426" w:hanging="426"/>
        <w:jc w:val="both"/>
        <w:rPr>
          <w:rFonts w:asciiTheme="majorHAnsi" w:hAnsiTheme="majorHAnsi" w:cs="Arial"/>
        </w:rPr>
      </w:pPr>
      <w:r>
        <w:rPr>
          <w:rFonts w:asciiTheme="majorHAnsi" w:hAnsiTheme="majorHAnsi" w:cs="Arial"/>
        </w:rPr>
        <w:t>HCRF musi być zgodny z dokumentami, o których mowa w § 1 ust. 2 umowy.</w:t>
      </w:r>
    </w:p>
    <w:p w14:paraId="34268EAC" w14:textId="77777777" w:rsidR="00A77AB8" w:rsidRDefault="008519CE" w:rsidP="00A72F14">
      <w:pPr>
        <w:pStyle w:val="Akapitzlist"/>
        <w:numPr>
          <w:ilvl w:val="0"/>
          <w:numId w:val="40"/>
        </w:numPr>
        <w:spacing w:after="0" w:line="320" w:lineRule="atLeast"/>
        <w:ind w:left="426" w:hanging="426"/>
        <w:jc w:val="both"/>
        <w:rPr>
          <w:rFonts w:asciiTheme="majorHAnsi" w:hAnsiTheme="majorHAnsi" w:cs="Arial"/>
        </w:rPr>
      </w:pPr>
      <w:r>
        <w:rPr>
          <w:rFonts w:asciiTheme="majorHAnsi" w:hAnsiTheme="majorHAnsi" w:cs="Arial"/>
        </w:rPr>
        <w:t>HCRF powinien obejmować co najmniej:</w:t>
      </w:r>
    </w:p>
    <w:p w14:paraId="463C27B6" w14:textId="77777777" w:rsidR="00A77AB8" w:rsidRDefault="008519CE" w:rsidP="00A72F14">
      <w:pPr>
        <w:pStyle w:val="Akapitzlist"/>
        <w:numPr>
          <w:ilvl w:val="0"/>
          <w:numId w:val="41"/>
        </w:numPr>
        <w:spacing w:after="0" w:line="320" w:lineRule="atLeast"/>
        <w:ind w:left="851" w:hanging="425"/>
        <w:jc w:val="both"/>
        <w:rPr>
          <w:rFonts w:asciiTheme="majorHAnsi" w:hAnsiTheme="majorHAnsi" w:cs="Arial"/>
        </w:rPr>
      </w:pPr>
      <w:r>
        <w:rPr>
          <w:rFonts w:asciiTheme="majorHAnsi" w:hAnsiTheme="majorHAnsi" w:cs="Arial"/>
        </w:rPr>
        <w:t>wskazanie terminów (dat kalendarzowych) rozpoczęcia realizacji robót budowlanych,</w:t>
      </w:r>
    </w:p>
    <w:p w14:paraId="0CCC590C" w14:textId="37258ADB" w:rsidR="00A77AB8" w:rsidRDefault="008519CE" w:rsidP="00A72F14">
      <w:pPr>
        <w:pStyle w:val="Akapitzlist"/>
        <w:numPr>
          <w:ilvl w:val="0"/>
          <w:numId w:val="41"/>
        </w:numPr>
        <w:spacing w:after="0" w:line="320" w:lineRule="atLeast"/>
        <w:ind w:left="851" w:hanging="425"/>
        <w:jc w:val="both"/>
        <w:rPr>
          <w:rFonts w:asciiTheme="majorHAnsi" w:hAnsiTheme="majorHAnsi" w:cs="Arial"/>
        </w:rPr>
      </w:pPr>
      <w:r>
        <w:rPr>
          <w:rFonts w:asciiTheme="majorHAnsi" w:hAnsiTheme="majorHAnsi" w:cs="Arial"/>
        </w:rPr>
        <w:t>porządek</w:t>
      </w:r>
      <w:r w:rsidR="00B9310A">
        <w:rPr>
          <w:rFonts w:asciiTheme="majorHAnsi" w:hAnsiTheme="majorHAnsi" w:cs="Arial"/>
        </w:rPr>
        <w:t>, przedmiot (rodzaj)</w:t>
      </w:r>
      <w:r>
        <w:rPr>
          <w:rFonts w:asciiTheme="majorHAnsi" w:hAnsiTheme="majorHAnsi" w:cs="Arial"/>
        </w:rPr>
        <w:t xml:space="preserve"> i zakres robót, ze wskazaniem terminów wykonania (</w:t>
      </w:r>
      <w:r w:rsidR="00177524">
        <w:rPr>
          <w:rFonts w:asciiTheme="majorHAnsi" w:hAnsiTheme="majorHAnsi" w:cs="Arial"/>
        </w:rPr>
        <w:t>dat </w:t>
      </w:r>
      <w:r>
        <w:rPr>
          <w:rFonts w:asciiTheme="majorHAnsi" w:hAnsiTheme="majorHAnsi" w:cs="Arial"/>
        </w:rPr>
        <w:t xml:space="preserve">kalendarzowych rozpoczęcia oraz zakończenia) każdego etapu oraz kosztów wykonania każdego etapu. </w:t>
      </w:r>
    </w:p>
    <w:p w14:paraId="1680D25E" w14:textId="4F1FD047" w:rsidR="00A77AB8" w:rsidRPr="00D92E92" w:rsidRDefault="008519CE" w:rsidP="00A72F14">
      <w:pPr>
        <w:pStyle w:val="Akapitzlist"/>
        <w:numPr>
          <w:ilvl w:val="0"/>
          <w:numId w:val="40"/>
        </w:numPr>
        <w:spacing w:after="0" w:line="320" w:lineRule="atLeast"/>
        <w:ind w:left="426" w:hanging="426"/>
        <w:jc w:val="both"/>
        <w:rPr>
          <w:rFonts w:asciiTheme="majorHAnsi" w:hAnsiTheme="majorHAnsi" w:cs="Arial"/>
        </w:rPr>
      </w:pPr>
      <w:r>
        <w:rPr>
          <w:rFonts w:asciiTheme="majorHAnsi" w:hAnsiTheme="majorHAnsi" w:cs="Arial"/>
        </w:rPr>
        <w:t>Przez etap należy rozumieć część robót budowlanych objętych przedmiotową umową, jaką Wykonawca zobowiązany je</w:t>
      </w:r>
      <w:r w:rsidR="00C9617B">
        <w:rPr>
          <w:rFonts w:asciiTheme="majorHAnsi" w:hAnsiTheme="majorHAnsi" w:cs="Arial"/>
        </w:rPr>
        <w:t>st</w:t>
      </w:r>
      <w:r>
        <w:rPr>
          <w:rFonts w:asciiTheme="majorHAnsi" w:hAnsiTheme="majorHAnsi" w:cs="Arial"/>
        </w:rPr>
        <w:t xml:space="preserve"> zrealizować</w:t>
      </w:r>
      <w:r w:rsidR="00C9617B">
        <w:rPr>
          <w:rFonts w:asciiTheme="majorHAnsi" w:hAnsiTheme="majorHAnsi" w:cs="Arial"/>
        </w:rPr>
        <w:t>,</w:t>
      </w:r>
      <w:r>
        <w:rPr>
          <w:rFonts w:asciiTheme="majorHAnsi" w:hAnsiTheme="majorHAnsi" w:cs="Arial"/>
        </w:rPr>
        <w:t xml:space="preserve"> </w:t>
      </w:r>
      <w:r w:rsidR="00C9617B">
        <w:rPr>
          <w:rFonts w:asciiTheme="majorHAnsi" w:hAnsiTheme="majorHAnsi" w:cs="Arial"/>
        </w:rPr>
        <w:t>zgodnie z uzgodnionym harmonogram</w:t>
      </w:r>
      <w:r w:rsidR="00377971">
        <w:rPr>
          <w:rFonts w:asciiTheme="majorHAnsi" w:hAnsiTheme="majorHAnsi" w:cs="Arial"/>
        </w:rPr>
        <w:t>em</w:t>
      </w:r>
      <w:r w:rsidR="00C9617B">
        <w:rPr>
          <w:rFonts w:asciiTheme="majorHAnsi" w:hAnsiTheme="majorHAnsi" w:cs="Arial"/>
        </w:rPr>
        <w:t xml:space="preserve">, </w:t>
      </w:r>
      <w:r w:rsidR="00177524">
        <w:rPr>
          <w:rFonts w:asciiTheme="majorHAnsi" w:hAnsiTheme="majorHAnsi" w:cs="Arial"/>
        </w:rPr>
        <w:t>w </w:t>
      </w:r>
      <w:r w:rsidRPr="00D92E92">
        <w:rPr>
          <w:rFonts w:asciiTheme="majorHAnsi" w:hAnsiTheme="majorHAnsi" w:cs="Arial"/>
        </w:rPr>
        <w:t>nw</w:t>
      </w:r>
      <w:r w:rsidR="00177524" w:rsidRPr="00D92E92">
        <w:rPr>
          <w:rFonts w:asciiTheme="majorHAnsi" w:hAnsiTheme="majorHAnsi" w:cs="Arial"/>
        </w:rPr>
        <w:t>. </w:t>
      </w:r>
      <w:r w:rsidRPr="00D92E92">
        <w:rPr>
          <w:rFonts w:asciiTheme="majorHAnsi" w:hAnsiTheme="majorHAnsi" w:cs="Arial"/>
        </w:rPr>
        <w:t>terminach:</w:t>
      </w:r>
    </w:p>
    <w:p w14:paraId="67130BAE" w14:textId="04562028" w:rsidR="00A77AB8" w:rsidRPr="00D92E92" w:rsidRDefault="008519CE" w:rsidP="00E46019">
      <w:pPr>
        <w:pStyle w:val="Akapitzlist"/>
        <w:numPr>
          <w:ilvl w:val="0"/>
          <w:numId w:val="42"/>
        </w:numPr>
        <w:spacing w:after="0" w:line="320" w:lineRule="atLeast"/>
        <w:jc w:val="both"/>
        <w:rPr>
          <w:rFonts w:asciiTheme="majorHAnsi" w:hAnsiTheme="majorHAnsi" w:cs="Arial"/>
        </w:rPr>
      </w:pPr>
      <w:r w:rsidRPr="00D92E92">
        <w:rPr>
          <w:rFonts w:asciiTheme="majorHAnsi" w:hAnsiTheme="majorHAnsi" w:cs="Arial"/>
        </w:rPr>
        <w:t xml:space="preserve">etap I – od dnia przekazania terenu budowy do </w:t>
      </w:r>
      <w:r w:rsidR="000D22AD">
        <w:rPr>
          <w:rFonts w:asciiTheme="majorHAnsi" w:hAnsiTheme="majorHAnsi" w:cs="Arial"/>
        </w:rPr>
        <w:t>15</w:t>
      </w:r>
      <w:r w:rsidR="00D92E92" w:rsidRPr="00D92E92">
        <w:rPr>
          <w:rFonts w:asciiTheme="majorHAnsi" w:hAnsiTheme="majorHAnsi" w:cs="Arial"/>
        </w:rPr>
        <w:t xml:space="preserve"> </w:t>
      </w:r>
      <w:r w:rsidR="000D22AD">
        <w:rPr>
          <w:rFonts w:asciiTheme="majorHAnsi" w:hAnsiTheme="majorHAnsi" w:cs="Arial"/>
        </w:rPr>
        <w:t>września</w:t>
      </w:r>
      <w:r w:rsidRPr="00D92E92">
        <w:rPr>
          <w:rFonts w:asciiTheme="majorHAnsi" w:hAnsiTheme="majorHAnsi" w:cs="Arial"/>
        </w:rPr>
        <w:t xml:space="preserve"> 202</w:t>
      </w:r>
      <w:r w:rsidR="005A0318">
        <w:rPr>
          <w:rFonts w:asciiTheme="majorHAnsi" w:hAnsiTheme="majorHAnsi" w:cs="Arial"/>
        </w:rPr>
        <w:t>6</w:t>
      </w:r>
      <w:r w:rsidRPr="00D92E92">
        <w:rPr>
          <w:rFonts w:asciiTheme="majorHAnsi" w:hAnsiTheme="majorHAnsi" w:cs="Arial"/>
        </w:rPr>
        <w:t xml:space="preserve"> r.;</w:t>
      </w:r>
    </w:p>
    <w:p w14:paraId="2303B354" w14:textId="2CC86293" w:rsidR="004F46AA" w:rsidRPr="00D92E92" w:rsidRDefault="004F46AA" w:rsidP="00E46019">
      <w:pPr>
        <w:pStyle w:val="Akapitzlist"/>
        <w:numPr>
          <w:ilvl w:val="0"/>
          <w:numId w:val="42"/>
        </w:numPr>
        <w:spacing w:after="0" w:line="320" w:lineRule="atLeast"/>
        <w:jc w:val="both"/>
        <w:rPr>
          <w:rFonts w:asciiTheme="majorHAnsi" w:hAnsiTheme="majorHAnsi" w:cs="Arial"/>
        </w:rPr>
      </w:pPr>
      <w:r w:rsidRPr="00D92E92">
        <w:rPr>
          <w:rFonts w:asciiTheme="majorHAnsi" w:hAnsiTheme="majorHAnsi" w:cs="Arial"/>
        </w:rPr>
        <w:t xml:space="preserve">etap II – od </w:t>
      </w:r>
      <w:r w:rsidR="00443287" w:rsidRPr="00D92E92">
        <w:rPr>
          <w:rFonts w:asciiTheme="majorHAnsi" w:hAnsiTheme="majorHAnsi" w:cs="Arial"/>
        </w:rPr>
        <w:t>daty</w:t>
      </w:r>
      <w:r w:rsidRPr="00D92E92">
        <w:rPr>
          <w:rFonts w:asciiTheme="majorHAnsi" w:hAnsiTheme="majorHAnsi" w:cs="Arial"/>
        </w:rPr>
        <w:t xml:space="preserve"> odbioru etapu I do </w:t>
      </w:r>
      <w:r w:rsidR="000D22AD">
        <w:rPr>
          <w:rFonts w:asciiTheme="majorHAnsi" w:hAnsiTheme="majorHAnsi" w:cs="Arial"/>
        </w:rPr>
        <w:t>15 września</w:t>
      </w:r>
      <w:r w:rsidR="00377971" w:rsidRPr="00D92E92">
        <w:rPr>
          <w:rFonts w:asciiTheme="majorHAnsi" w:hAnsiTheme="majorHAnsi" w:cs="Arial"/>
        </w:rPr>
        <w:t xml:space="preserve"> 202</w:t>
      </w:r>
      <w:r w:rsidR="005A0318">
        <w:rPr>
          <w:rFonts w:asciiTheme="majorHAnsi" w:hAnsiTheme="majorHAnsi" w:cs="Arial"/>
        </w:rPr>
        <w:t>7</w:t>
      </w:r>
      <w:r w:rsidR="00377971" w:rsidRPr="00D92E92">
        <w:rPr>
          <w:rFonts w:asciiTheme="majorHAnsi" w:hAnsiTheme="majorHAnsi" w:cs="Arial"/>
        </w:rPr>
        <w:t xml:space="preserve"> </w:t>
      </w:r>
      <w:r w:rsidRPr="00D92E92">
        <w:rPr>
          <w:rFonts w:asciiTheme="majorHAnsi" w:hAnsiTheme="majorHAnsi" w:cs="Arial"/>
        </w:rPr>
        <w:t>r.;</w:t>
      </w:r>
    </w:p>
    <w:p w14:paraId="74843D16" w14:textId="7EB40F64" w:rsidR="00A77AB8" w:rsidRPr="00D92E92" w:rsidRDefault="008519CE" w:rsidP="00E46019">
      <w:pPr>
        <w:pStyle w:val="Akapitzlist"/>
        <w:numPr>
          <w:ilvl w:val="0"/>
          <w:numId w:val="42"/>
        </w:numPr>
        <w:spacing w:after="0" w:line="320" w:lineRule="atLeast"/>
        <w:jc w:val="both"/>
        <w:rPr>
          <w:rFonts w:asciiTheme="majorHAnsi" w:hAnsiTheme="majorHAnsi" w:cs="Arial"/>
        </w:rPr>
      </w:pPr>
      <w:r w:rsidRPr="00D92E92">
        <w:rPr>
          <w:rFonts w:asciiTheme="majorHAnsi" w:hAnsiTheme="majorHAnsi" w:cs="Arial"/>
        </w:rPr>
        <w:t>etap II</w:t>
      </w:r>
      <w:r w:rsidR="004F46AA" w:rsidRPr="00D92E92">
        <w:rPr>
          <w:rFonts w:asciiTheme="majorHAnsi" w:hAnsiTheme="majorHAnsi" w:cs="Arial"/>
        </w:rPr>
        <w:t>I</w:t>
      </w:r>
      <w:r w:rsidRPr="00D92E92">
        <w:rPr>
          <w:rFonts w:asciiTheme="majorHAnsi" w:hAnsiTheme="majorHAnsi" w:cs="Arial"/>
        </w:rPr>
        <w:t xml:space="preserve"> – od </w:t>
      </w:r>
      <w:r w:rsidR="00443287" w:rsidRPr="00D92E92">
        <w:rPr>
          <w:rFonts w:asciiTheme="majorHAnsi" w:hAnsiTheme="majorHAnsi" w:cs="Arial"/>
        </w:rPr>
        <w:t>daty odbioru etapu II</w:t>
      </w:r>
      <w:r w:rsidRPr="00D92E92">
        <w:rPr>
          <w:rFonts w:asciiTheme="majorHAnsi" w:hAnsiTheme="majorHAnsi" w:cs="Arial"/>
        </w:rPr>
        <w:t xml:space="preserve"> do</w:t>
      </w:r>
      <w:r w:rsidR="002B4F17" w:rsidRPr="00D92E92">
        <w:rPr>
          <w:rFonts w:asciiTheme="majorHAnsi" w:hAnsiTheme="majorHAnsi" w:cs="Arial"/>
        </w:rPr>
        <w:t xml:space="preserve"> końca okresu wyznaczonego na realizację przedmiotu zamówienia</w:t>
      </w:r>
      <w:r w:rsidR="00AD4F08" w:rsidRPr="00D92E92">
        <w:rPr>
          <w:rFonts w:asciiTheme="majorHAnsi" w:hAnsiTheme="majorHAnsi" w:cs="Arial"/>
        </w:rPr>
        <w:t>,</w:t>
      </w:r>
      <w:r w:rsidR="00D36113" w:rsidRPr="00D92E92">
        <w:rPr>
          <w:rFonts w:asciiTheme="majorHAnsi" w:hAnsiTheme="majorHAnsi" w:cs="Arial"/>
        </w:rPr>
        <w:t xml:space="preserve"> </w:t>
      </w:r>
      <w:r w:rsidR="00AD4F08" w:rsidRPr="00D92E92">
        <w:rPr>
          <w:rFonts w:asciiTheme="majorHAnsi" w:hAnsiTheme="majorHAnsi" w:cs="Arial"/>
        </w:rPr>
        <w:t>o którym mowa w § 2 ust. 1 umowy.</w:t>
      </w:r>
    </w:p>
    <w:p w14:paraId="1028683C" w14:textId="2777E026" w:rsidR="00A77AB8" w:rsidRPr="00D92E92" w:rsidRDefault="008519CE" w:rsidP="00A72F14">
      <w:pPr>
        <w:pStyle w:val="Akapitzlist"/>
        <w:numPr>
          <w:ilvl w:val="0"/>
          <w:numId w:val="40"/>
        </w:numPr>
        <w:spacing w:after="0" w:line="320" w:lineRule="atLeast"/>
        <w:ind w:left="426" w:hanging="426"/>
        <w:jc w:val="both"/>
        <w:rPr>
          <w:rFonts w:asciiTheme="majorHAnsi" w:hAnsiTheme="majorHAnsi" w:cs="Arial"/>
        </w:rPr>
      </w:pPr>
      <w:r w:rsidRPr="00D92E92">
        <w:rPr>
          <w:rFonts w:asciiTheme="majorHAnsi" w:hAnsiTheme="majorHAnsi" w:cs="Arial"/>
        </w:rPr>
        <w:t>HCRF po</w:t>
      </w:r>
      <w:r w:rsidR="00D92E92" w:rsidRPr="00D92E92">
        <w:rPr>
          <w:rFonts w:asciiTheme="majorHAnsi" w:hAnsiTheme="majorHAnsi" w:cs="Arial"/>
        </w:rPr>
        <w:t xml:space="preserve"> </w:t>
      </w:r>
      <w:r w:rsidRPr="00D92E92">
        <w:rPr>
          <w:rFonts w:asciiTheme="majorHAnsi" w:hAnsiTheme="majorHAnsi" w:cs="Arial"/>
        </w:rPr>
        <w:t>zatwierdzeni</w:t>
      </w:r>
      <w:r w:rsidR="00D92E92" w:rsidRPr="00D92E92">
        <w:rPr>
          <w:rFonts w:asciiTheme="majorHAnsi" w:hAnsiTheme="majorHAnsi" w:cs="Arial"/>
        </w:rPr>
        <w:t>u</w:t>
      </w:r>
      <w:r w:rsidRPr="00D92E92">
        <w:rPr>
          <w:rFonts w:asciiTheme="majorHAnsi" w:hAnsiTheme="majorHAnsi" w:cs="Arial"/>
        </w:rPr>
        <w:t xml:space="preserve"> przez Zamawiającego oraz inspektora nadzoru, będzie stanowił załącznik </w:t>
      </w:r>
      <w:r w:rsidR="00B763E6" w:rsidRPr="00D92E92">
        <w:rPr>
          <w:rFonts w:asciiTheme="majorHAnsi" w:hAnsiTheme="majorHAnsi" w:cs="Arial"/>
        </w:rPr>
        <w:t xml:space="preserve">                            </w:t>
      </w:r>
      <w:r w:rsidRPr="00D92E92">
        <w:rPr>
          <w:rFonts w:asciiTheme="majorHAnsi" w:hAnsiTheme="majorHAnsi" w:cs="Arial"/>
        </w:rPr>
        <w:t xml:space="preserve">do umowy. </w:t>
      </w:r>
    </w:p>
    <w:p w14:paraId="7933875B" w14:textId="79A46FCB" w:rsidR="00A77AB8" w:rsidRPr="00D92E92" w:rsidRDefault="008519CE" w:rsidP="00A72F14">
      <w:pPr>
        <w:pStyle w:val="Akapitzlist"/>
        <w:numPr>
          <w:ilvl w:val="0"/>
          <w:numId w:val="40"/>
        </w:numPr>
        <w:spacing w:after="0" w:line="320" w:lineRule="atLeast"/>
        <w:ind w:left="426" w:hanging="426"/>
        <w:jc w:val="both"/>
        <w:rPr>
          <w:rFonts w:asciiTheme="majorHAnsi" w:hAnsiTheme="majorHAnsi" w:cs="Arial"/>
        </w:rPr>
      </w:pPr>
      <w:r w:rsidRPr="00D92E92">
        <w:rPr>
          <w:rFonts w:asciiTheme="majorHAnsi" w:hAnsiTheme="majorHAnsi" w:cs="Arial"/>
        </w:rPr>
        <w:t>W przypadku braku uzgodnienia HCRF</w:t>
      </w:r>
      <w:r w:rsidR="00D92E92" w:rsidRPr="00D92E92">
        <w:rPr>
          <w:rFonts w:asciiTheme="majorHAnsi" w:hAnsiTheme="majorHAnsi" w:cs="Arial"/>
        </w:rPr>
        <w:t xml:space="preserve"> </w:t>
      </w:r>
      <w:r w:rsidRPr="00D92E92">
        <w:rPr>
          <w:rFonts w:asciiTheme="majorHAnsi" w:hAnsiTheme="majorHAnsi" w:cs="Arial"/>
        </w:rPr>
        <w:t>Zamawiający zastrzega sobie prawo przyjęcia HCRF</w:t>
      </w:r>
      <w:r w:rsidR="00D92E92" w:rsidRPr="00D92E92">
        <w:rPr>
          <w:rFonts w:asciiTheme="majorHAnsi" w:hAnsiTheme="majorHAnsi" w:cs="Arial"/>
        </w:rPr>
        <w:t xml:space="preserve">                       </w:t>
      </w:r>
      <w:r w:rsidRPr="00D92E92">
        <w:rPr>
          <w:rFonts w:asciiTheme="majorHAnsi" w:hAnsiTheme="majorHAnsi" w:cs="Arial"/>
        </w:rPr>
        <w:t xml:space="preserve"> w wersji ostatecznie ustalonej </w:t>
      </w:r>
      <w:r w:rsidR="00453318" w:rsidRPr="00D92E92">
        <w:rPr>
          <w:rFonts w:asciiTheme="majorHAnsi" w:hAnsiTheme="majorHAnsi" w:cs="Arial"/>
        </w:rPr>
        <w:t>i </w:t>
      </w:r>
      <w:r w:rsidRPr="00D92E92">
        <w:rPr>
          <w:rFonts w:asciiTheme="majorHAnsi" w:hAnsiTheme="majorHAnsi" w:cs="Arial"/>
        </w:rPr>
        <w:t>zaakceptowanej przez inspektora nadzoru.</w:t>
      </w:r>
    </w:p>
    <w:p w14:paraId="48DCABCA" w14:textId="77777777" w:rsidR="00A77AB8" w:rsidRPr="00D92E92" w:rsidRDefault="008519CE" w:rsidP="00A72F14">
      <w:pPr>
        <w:pStyle w:val="Akapitzlist"/>
        <w:numPr>
          <w:ilvl w:val="0"/>
          <w:numId w:val="40"/>
        </w:numPr>
        <w:spacing w:after="0" w:line="320" w:lineRule="atLeast"/>
        <w:ind w:left="426" w:hanging="426"/>
        <w:jc w:val="both"/>
        <w:rPr>
          <w:rFonts w:asciiTheme="majorHAnsi" w:hAnsiTheme="majorHAnsi" w:cs="Arial"/>
        </w:rPr>
      </w:pPr>
      <w:r w:rsidRPr="00D92E92">
        <w:rPr>
          <w:rFonts w:asciiTheme="majorHAnsi" w:hAnsiTheme="majorHAnsi" w:cs="Arial"/>
        </w:rPr>
        <w:t>W uzasadnionych przypadkach, o których mowa w umowie, HCRF może ulec zmianie. Wszelkie zmiany w HCRF wymagają zatwierdzenia przez Zamawiającego oraz inspektora nadzoru, wyrażonego w formie pisemnej pod rygorem nieważności.</w:t>
      </w:r>
    </w:p>
    <w:p w14:paraId="54B7366E" w14:textId="4426E893" w:rsidR="00A77AB8" w:rsidRPr="00D92E92" w:rsidRDefault="008519CE" w:rsidP="00A72F14">
      <w:pPr>
        <w:pStyle w:val="Akapitzlist"/>
        <w:numPr>
          <w:ilvl w:val="0"/>
          <w:numId w:val="40"/>
        </w:numPr>
        <w:spacing w:after="0" w:line="320" w:lineRule="atLeast"/>
        <w:ind w:left="426" w:hanging="426"/>
        <w:jc w:val="both"/>
        <w:rPr>
          <w:rFonts w:asciiTheme="majorHAnsi" w:hAnsiTheme="majorHAnsi" w:cs="Arial"/>
        </w:rPr>
      </w:pPr>
      <w:r w:rsidRPr="00D92E92">
        <w:rPr>
          <w:rFonts w:asciiTheme="majorHAnsi" w:hAnsiTheme="majorHAnsi" w:cs="Arial"/>
        </w:rPr>
        <w:t xml:space="preserve">W przypadku wystąpienia rozbieżności pomiędzy terminami realizacji prac wskazanymi w </w:t>
      </w:r>
      <w:proofErr w:type="gramStart"/>
      <w:r w:rsidRPr="00D92E92">
        <w:rPr>
          <w:rFonts w:asciiTheme="majorHAnsi" w:hAnsiTheme="majorHAnsi" w:cs="Arial"/>
        </w:rPr>
        <w:t xml:space="preserve">HCRF, </w:t>
      </w:r>
      <w:r w:rsidR="00B763E6" w:rsidRPr="00D92E92">
        <w:rPr>
          <w:rFonts w:asciiTheme="majorHAnsi" w:hAnsiTheme="majorHAnsi" w:cs="Arial"/>
        </w:rPr>
        <w:t xml:space="preserve">  </w:t>
      </w:r>
      <w:proofErr w:type="gramEnd"/>
      <w:r w:rsidR="00B763E6" w:rsidRPr="00D92E92">
        <w:rPr>
          <w:rFonts w:asciiTheme="majorHAnsi" w:hAnsiTheme="majorHAnsi" w:cs="Arial"/>
        </w:rPr>
        <w:t xml:space="preserve">             </w:t>
      </w:r>
      <w:r w:rsidRPr="00D92E92">
        <w:rPr>
          <w:rFonts w:asciiTheme="majorHAnsi" w:hAnsiTheme="majorHAnsi" w:cs="Arial"/>
        </w:rPr>
        <w:t>a rzeczywistym czasem wykonania prac, Wykonawca będzie zobowiązany do aktualizacji HCRF. Każda propozycja aktualizacji HCRF wymaga zatwierdzenia przez Zamawiającego oraz inspektora nadzoru, wyrażonego w formie pisemnej pod rygorem nieważności.</w:t>
      </w:r>
    </w:p>
    <w:p w14:paraId="13AFEFD5" w14:textId="73DBF375" w:rsidR="00A77AB8" w:rsidRPr="00D92E92" w:rsidRDefault="008519CE" w:rsidP="00A72F14">
      <w:pPr>
        <w:pStyle w:val="Akapitzlist"/>
        <w:numPr>
          <w:ilvl w:val="0"/>
          <w:numId w:val="40"/>
        </w:numPr>
        <w:spacing w:line="320" w:lineRule="atLeast"/>
        <w:ind w:left="426" w:hanging="426"/>
        <w:jc w:val="both"/>
        <w:rPr>
          <w:rFonts w:asciiTheme="majorHAnsi" w:hAnsiTheme="majorHAnsi" w:cs="Arial"/>
        </w:rPr>
      </w:pPr>
      <w:r w:rsidRPr="00D92E92">
        <w:rPr>
          <w:rFonts w:asciiTheme="majorHAnsi" w:hAnsiTheme="majorHAnsi" w:cs="Arial"/>
        </w:rPr>
        <w:t xml:space="preserve">W toku realizacji umowy Zamawiający oraz inspektor nadzoru ma prawo zgłaszania uwag </w:t>
      </w:r>
      <w:r w:rsidR="00D92E92">
        <w:rPr>
          <w:rFonts w:asciiTheme="majorHAnsi" w:hAnsiTheme="majorHAnsi" w:cs="Arial"/>
        </w:rPr>
        <w:t xml:space="preserve">                     </w:t>
      </w:r>
      <w:r w:rsidRPr="00D92E92">
        <w:rPr>
          <w:rFonts w:asciiTheme="majorHAnsi" w:hAnsiTheme="majorHAnsi" w:cs="Arial"/>
        </w:rPr>
        <w:t>do HCRF, w zakresie niezbędnym do prawidłowego wykonania robót budowalnych.</w:t>
      </w:r>
      <w:r w:rsidR="00D92E92">
        <w:rPr>
          <w:rFonts w:asciiTheme="majorHAnsi" w:hAnsiTheme="majorHAnsi" w:cs="Arial"/>
        </w:rPr>
        <w:t xml:space="preserve"> </w:t>
      </w:r>
      <w:r w:rsidRPr="00D92E92">
        <w:rPr>
          <w:rFonts w:asciiTheme="majorHAnsi" w:hAnsiTheme="majorHAnsi" w:cs="Arial"/>
        </w:rPr>
        <w:t>Uwagi zgłoszone przez Zamawiającego lub inspektora nadzoru są każdorazowo wiążące dla Wykonawcy.</w:t>
      </w:r>
    </w:p>
    <w:p w14:paraId="5F9077FF" w14:textId="77777777" w:rsidR="00A77AB8" w:rsidRDefault="008519CE" w:rsidP="00946B79">
      <w:pPr>
        <w:pStyle w:val="Nagwek2"/>
        <w:jc w:val="center"/>
        <w:rPr>
          <w:rFonts w:eastAsia="Calibri"/>
          <w:b/>
          <w:color w:val="auto"/>
        </w:rPr>
      </w:pPr>
      <w:r>
        <w:rPr>
          <w:rFonts w:eastAsia="Calibri"/>
          <w:b/>
          <w:color w:val="auto"/>
        </w:rPr>
        <w:lastRenderedPageBreak/>
        <w:t>§ 3 Wynagrodzenie</w:t>
      </w:r>
    </w:p>
    <w:p w14:paraId="445865A0" w14:textId="77777777" w:rsidR="00A77AB8" w:rsidRDefault="008519CE" w:rsidP="00A72F14">
      <w:pPr>
        <w:numPr>
          <w:ilvl w:val="0"/>
          <w:numId w:val="25"/>
        </w:numPr>
        <w:spacing w:after="0"/>
        <w:ind w:left="426" w:hanging="426"/>
        <w:contextualSpacing/>
        <w:jc w:val="both"/>
        <w:rPr>
          <w:rFonts w:asciiTheme="majorHAnsi" w:hAnsiTheme="majorHAnsi"/>
          <w:color w:val="000000" w:themeColor="text1"/>
        </w:rPr>
      </w:pPr>
      <w:r>
        <w:rPr>
          <w:rFonts w:asciiTheme="majorHAnsi" w:hAnsiTheme="majorHAnsi"/>
          <w:color w:val="000000" w:themeColor="text1"/>
        </w:rPr>
        <w:t>Tytułem wynagrodzenia za wykonanie przedmiotu Umowy określonego w §1, Wykonawcy przysługuje wynagrodzenie ryczałtowe w wysokości: ……………………………… zł brutto (słownie: ……………………), z czego …………………………. zł (słownie: ………………………………………………) stanowi kwotę netto, natomiast ……………………………… zł (słownie: ……………………………………………) stanowi kwotę podatku VAT.</w:t>
      </w:r>
    </w:p>
    <w:p w14:paraId="0E3F8BDC" w14:textId="77777777" w:rsidR="00A77AB8" w:rsidRDefault="008519CE" w:rsidP="00A72F14">
      <w:pPr>
        <w:numPr>
          <w:ilvl w:val="0"/>
          <w:numId w:val="25"/>
        </w:numPr>
        <w:spacing w:after="0"/>
        <w:ind w:left="426" w:hanging="426"/>
        <w:contextualSpacing/>
        <w:jc w:val="both"/>
        <w:rPr>
          <w:rFonts w:asciiTheme="majorHAnsi" w:hAnsiTheme="majorHAnsi"/>
          <w:color w:val="000000" w:themeColor="text1"/>
        </w:rPr>
      </w:pPr>
      <w:r>
        <w:rPr>
          <w:rFonts w:asciiTheme="majorHAnsi" w:hAnsiTheme="majorHAnsi"/>
          <w:color w:val="000000" w:themeColor="text1"/>
        </w:rPr>
        <w:t xml:space="preserve">W ramach wynagrodzenia ryczałtowego Wykonawca zobowiązany jest do wykonania z należytą starannością wszelkich robót budowlanych i czynności niezbędnych do kompletnego wykonania przedmiotu umowy, w tym do poniesienia ryzyka z tytułu oszacowania wszelkich kosztów związanych z realizacją przedmiotu umowy, a także oddziaływań innych czynników mających lub mogących mieć wpływ na koszty. </w:t>
      </w:r>
    </w:p>
    <w:p w14:paraId="36E53D81" w14:textId="77777777" w:rsidR="00A77AB8" w:rsidRDefault="008519CE" w:rsidP="00A72F14">
      <w:pPr>
        <w:numPr>
          <w:ilvl w:val="0"/>
          <w:numId w:val="25"/>
        </w:numPr>
        <w:spacing w:after="0"/>
        <w:ind w:left="426"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Podstawą do określenia ceny, o której mowa w ust. 1, jest dokumentacja projektowa oraz ilości robót wynikające z tej dokumentacji. Przedmiar robót ma charakter wyłącznie pomocniczy.</w:t>
      </w:r>
    </w:p>
    <w:p w14:paraId="13755BC0" w14:textId="77777777" w:rsidR="00A77AB8" w:rsidRDefault="008519CE" w:rsidP="00A72F14">
      <w:pPr>
        <w:numPr>
          <w:ilvl w:val="0"/>
          <w:numId w:val="25"/>
        </w:numPr>
        <w:spacing w:after="0"/>
        <w:ind w:left="426"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Niedoszacowanie, pominięcie oraz brak rozpoznania zakresu przedmiotu umowy nie może być podstawą do żądania zmiany wynagrodzenia ryczałtowego, o którym mowa w ust. 1.</w:t>
      </w:r>
    </w:p>
    <w:p w14:paraId="184D9F15" w14:textId="77777777" w:rsidR="00A77AB8" w:rsidRDefault="00A77AB8">
      <w:pPr>
        <w:spacing w:after="0"/>
        <w:jc w:val="center"/>
        <w:rPr>
          <w:rFonts w:asciiTheme="majorHAnsi" w:eastAsia="Calibri" w:hAnsiTheme="majorHAnsi" w:cs="ArialNarrow,Bold"/>
          <w:b/>
          <w:bCs/>
        </w:rPr>
      </w:pPr>
    </w:p>
    <w:p w14:paraId="74DCA34B" w14:textId="77777777" w:rsidR="00A77AB8" w:rsidRDefault="008519CE" w:rsidP="00946B79">
      <w:pPr>
        <w:pStyle w:val="Nagwek2"/>
        <w:jc w:val="center"/>
        <w:rPr>
          <w:rFonts w:eastAsia="Calibri"/>
          <w:b/>
          <w:color w:val="auto"/>
        </w:rPr>
      </w:pPr>
      <w:r>
        <w:rPr>
          <w:rFonts w:eastAsia="Calibri"/>
          <w:b/>
          <w:color w:val="auto"/>
        </w:rPr>
        <w:t>§ 4 Obowiązki stron</w:t>
      </w:r>
    </w:p>
    <w:p w14:paraId="4F717D11" w14:textId="77777777" w:rsidR="00A77AB8" w:rsidRDefault="008519CE">
      <w:pPr>
        <w:numPr>
          <w:ilvl w:val="0"/>
          <w:numId w:val="2"/>
        </w:numPr>
        <w:tabs>
          <w:tab w:val="left" w:pos="426"/>
        </w:tabs>
        <w:spacing w:after="0"/>
        <w:ind w:hanging="720"/>
        <w:contextualSpacing/>
        <w:jc w:val="both"/>
        <w:rPr>
          <w:rFonts w:asciiTheme="majorHAnsi" w:eastAsia="Calibri" w:hAnsiTheme="majorHAnsi" w:cs="ArialNarrow"/>
          <w:b/>
        </w:rPr>
      </w:pPr>
      <w:r>
        <w:rPr>
          <w:rFonts w:asciiTheme="majorHAnsi" w:eastAsia="Calibri" w:hAnsiTheme="majorHAnsi" w:cs="ArialNarrow"/>
          <w:b/>
        </w:rPr>
        <w:t>Do obowiązków Zamawiającego należy:</w:t>
      </w:r>
    </w:p>
    <w:p w14:paraId="4FD7C2BA" w14:textId="77777777" w:rsidR="00A77AB8" w:rsidRDefault="008519CE">
      <w:pPr>
        <w:numPr>
          <w:ilvl w:val="0"/>
          <w:numId w:val="3"/>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przekazanie dokumentacji budowlanej, kopii zgłoszenia robót budowlanych w terminie 14 dni od dnia zawarcia umowy;</w:t>
      </w:r>
    </w:p>
    <w:p w14:paraId="23563356" w14:textId="77777777" w:rsidR="00A77AB8" w:rsidRDefault="008519CE">
      <w:pPr>
        <w:numPr>
          <w:ilvl w:val="0"/>
          <w:numId w:val="3"/>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protokolarne przekazanie Wykonawcy placu budowy na czas realizacji przedmiotu zamówienia w terminie 14 dni od dnia zawarcia umowy,</w:t>
      </w:r>
    </w:p>
    <w:p w14:paraId="3288056D" w14:textId="77777777" w:rsidR="00A77AB8" w:rsidRDefault="008519CE">
      <w:pPr>
        <w:numPr>
          <w:ilvl w:val="0"/>
          <w:numId w:val="3"/>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sprawowanie nadzoru inwestorskiego do dnia odbioru robót budowlanych, stanowiących przedmiot zamówienia,</w:t>
      </w:r>
    </w:p>
    <w:p w14:paraId="2744F473" w14:textId="77777777" w:rsidR="00A77AB8" w:rsidRDefault="008519CE">
      <w:pPr>
        <w:numPr>
          <w:ilvl w:val="0"/>
          <w:numId w:val="3"/>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uczestniczenie w naradach zwoływanych przez Wykonawcę,</w:t>
      </w:r>
    </w:p>
    <w:p w14:paraId="1B62AF0E" w14:textId="77777777" w:rsidR="00A77AB8" w:rsidRDefault="008519CE">
      <w:pPr>
        <w:numPr>
          <w:ilvl w:val="0"/>
          <w:numId w:val="3"/>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dokonanie odbioru przedmiotu umowy i zapłata umówionego wynagrodzenia.</w:t>
      </w:r>
    </w:p>
    <w:p w14:paraId="33E2664E" w14:textId="77777777" w:rsidR="00A77AB8" w:rsidRDefault="008519CE">
      <w:pPr>
        <w:numPr>
          <w:ilvl w:val="0"/>
          <w:numId w:val="2"/>
        </w:numPr>
        <w:spacing w:after="0"/>
        <w:ind w:left="426" w:hanging="426"/>
        <w:contextualSpacing/>
        <w:jc w:val="both"/>
        <w:rPr>
          <w:rFonts w:asciiTheme="majorHAnsi" w:eastAsia="Calibri" w:hAnsiTheme="majorHAnsi" w:cs="ArialNarrow"/>
          <w:b/>
        </w:rPr>
      </w:pPr>
      <w:r>
        <w:rPr>
          <w:rFonts w:asciiTheme="majorHAnsi" w:eastAsia="Calibri" w:hAnsiTheme="majorHAnsi" w:cs="ArialNarrow"/>
          <w:b/>
        </w:rPr>
        <w:t>Do obowiązków Wykonawcy należy:</w:t>
      </w:r>
    </w:p>
    <w:p w14:paraId="13641516" w14:textId="51C74DFC" w:rsidR="000D22AD" w:rsidRPr="000D22AD" w:rsidRDefault="000D22AD" w:rsidP="000D22AD">
      <w:pPr>
        <w:numPr>
          <w:ilvl w:val="0"/>
          <w:numId w:val="4"/>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Sporządzenie w terminie 14 dni od daty zawarcia umowy oraz wprowadzenie Projektu Czasowej Organizacji Ruchu.</w:t>
      </w:r>
    </w:p>
    <w:p w14:paraId="0F7B9D59" w14:textId="5C35B4C0" w:rsidR="00A77AB8" w:rsidRDefault="008519CE">
      <w:pPr>
        <w:numPr>
          <w:ilvl w:val="0"/>
          <w:numId w:val="4"/>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wykonanie przedmiotu zamówienia zgodnie ze specyfikacją warunków zamówienia, dokumentacją projektową, ofertą Wykonawcy, zasadami wiedzy technicznej, sztuką budowlaną oraz innymi, obowiązującymi przepisami prawa i warunkami bezpieczeństwa;</w:t>
      </w:r>
    </w:p>
    <w:p w14:paraId="14501F19" w14:textId="77777777" w:rsidR="00A77AB8" w:rsidRDefault="008519CE">
      <w:pPr>
        <w:numPr>
          <w:ilvl w:val="0"/>
          <w:numId w:val="4"/>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dostarczenie własnym transportem oraz zabezpieczenie, w ramach wynagrodzenia, o którym mowa w § 3, materiałów niezbędnych do realizacji przedmiotu umowy;</w:t>
      </w:r>
    </w:p>
    <w:p w14:paraId="60C5CBA9" w14:textId="16BAF33B" w:rsidR="00A77AB8" w:rsidRDefault="008519CE">
      <w:pPr>
        <w:numPr>
          <w:ilvl w:val="0"/>
          <w:numId w:val="4"/>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ochrona mienia zaplecza i placu budowy od dnia przekazania</w:t>
      </w:r>
      <w:r w:rsidR="00B81C50" w:rsidRPr="00B81C50">
        <w:rPr>
          <w:rFonts w:asciiTheme="majorHAnsi" w:eastAsia="Calibri" w:hAnsiTheme="majorHAnsi" w:cs="ArialNarrow"/>
        </w:rPr>
        <w:t xml:space="preserve"> terenu budowy</w:t>
      </w:r>
      <w:r>
        <w:rPr>
          <w:rFonts w:asciiTheme="majorHAnsi" w:eastAsia="Calibri" w:hAnsiTheme="majorHAnsi" w:cs="ArialNarrow"/>
        </w:rPr>
        <w:t>;</w:t>
      </w:r>
    </w:p>
    <w:p w14:paraId="1F22FA79" w14:textId="7932733A" w:rsidR="00A77AB8" w:rsidRDefault="00B763E6">
      <w:pPr>
        <w:numPr>
          <w:ilvl w:val="0"/>
          <w:numId w:val="4"/>
        </w:numPr>
        <w:tabs>
          <w:tab w:val="left" w:pos="709"/>
        </w:tabs>
        <w:spacing w:after="0"/>
        <w:ind w:left="709" w:hanging="283"/>
        <w:contextualSpacing/>
        <w:jc w:val="both"/>
        <w:rPr>
          <w:rFonts w:asciiTheme="majorHAnsi" w:eastAsia="Calibri" w:hAnsiTheme="majorHAnsi" w:cs="ArialNarrow"/>
        </w:rPr>
      </w:pPr>
      <w:r>
        <w:rPr>
          <w:rFonts w:asciiTheme="majorHAnsi" w:eastAsia="Calibri" w:hAnsiTheme="majorHAnsi" w:cs="ArialNarrow"/>
          <w:bCs/>
        </w:rPr>
        <w:t>r</w:t>
      </w:r>
      <w:r w:rsidR="008519CE">
        <w:rPr>
          <w:rFonts w:asciiTheme="majorHAnsi" w:eastAsia="Calibri" w:hAnsiTheme="majorHAnsi" w:cs="ArialNarrow"/>
          <w:bCs/>
        </w:rPr>
        <w:t>ozpoczęcie robót najpóźniej w terminie 14 dni od daty protokolarnego przekazania placu budowy. U</w:t>
      </w:r>
      <w:r w:rsidR="008519CE">
        <w:rPr>
          <w:rFonts w:asciiTheme="majorHAnsi" w:eastAsia="Calibri" w:hAnsiTheme="majorHAnsi" w:cs="ArialNarrow"/>
        </w:rPr>
        <w:t>żytkowanie przekazanego przez Zamawiającego placu budowy i prowadzonych robót zgodnie z obowiązującymi przepisami, w szczególności wygrodzenie i oznakowanie znakami informacyjnymi strefy prowadzonych robót budowlanych z podaniem rodzaju zagrożenia, oraz dbanie o stan techniczny i prawidłowość oznakowania przez cały czas trwania realizacji zadania;</w:t>
      </w:r>
    </w:p>
    <w:p w14:paraId="1BEFB2E6" w14:textId="77777777" w:rsidR="00A77AB8" w:rsidRDefault="008519CE">
      <w:pPr>
        <w:numPr>
          <w:ilvl w:val="0"/>
          <w:numId w:val="4"/>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nadzór i przestrzeganie przepisów bhp oraz przepisów przeciwpożarowych;</w:t>
      </w:r>
    </w:p>
    <w:p w14:paraId="55AEEB35" w14:textId="77777777" w:rsidR="00A77AB8" w:rsidRDefault="008519CE">
      <w:pPr>
        <w:numPr>
          <w:ilvl w:val="0"/>
          <w:numId w:val="4"/>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 xml:space="preserve">niezwłoczne powiadamianie </w:t>
      </w:r>
      <w:bookmarkStart w:id="1" w:name="_Hlk6566647"/>
      <w:r>
        <w:rPr>
          <w:rFonts w:asciiTheme="majorHAnsi" w:eastAsia="Calibri" w:hAnsiTheme="majorHAnsi" w:cs="ArialNarrow"/>
        </w:rPr>
        <w:t>Nadzoru inwestorski</w:t>
      </w:r>
      <w:bookmarkEnd w:id="1"/>
      <w:r>
        <w:rPr>
          <w:rFonts w:asciiTheme="majorHAnsi" w:eastAsia="Calibri" w:hAnsiTheme="majorHAnsi" w:cs="ArialNarrow"/>
        </w:rPr>
        <w:t>ego lub Zamawiającego o:</w:t>
      </w:r>
    </w:p>
    <w:p w14:paraId="32823F4C" w14:textId="4D58EBDF" w:rsidR="00A77AB8" w:rsidRDefault="00B2072B">
      <w:pPr>
        <w:numPr>
          <w:ilvl w:val="0"/>
          <w:numId w:val="5"/>
        </w:numPr>
        <w:spacing w:after="0"/>
        <w:ind w:left="993" w:hanging="284"/>
        <w:contextualSpacing/>
        <w:jc w:val="both"/>
        <w:rPr>
          <w:rFonts w:asciiTheme="majorHAnsi" w:eastAsia="Calibri" w:hAnsiTheme="majorHAnsi" w:cs="ArialNarrow"/>
        </w:rPr>
      </w:pPr>
      <w:r w:rsidRPr="00B2072B">
        <w:rPr>
          <w:rFonts w:asciiTheme="majorHAnsi" w:eastAsia="Calibri" w:hAnsiTheme="majorHAnsi" w:cs="ArialNarrow"/>
        </w:rPr>
        <w:t>wykonaniu robót zanikających i ulegających zakryciu</w:t>
      </w:r>
      <w:r w:rsidR="008519CE">
        <w:rPr>
          <w:rFonts w:asciiTheme="majorHAnsi" w:eastAsia="Calibri" w:hAnsiTheme="majorHAnsi" w:cs="ArialNarrow"/>
        </w:rPr>
        <w:t>,</w:t>
      </w:r>
    </w:p>
    <w:p w14:paraId="49C327CB" w14:textId="77777777" w:rsidR="00A77AB8" w:rsidRDefault="008519CE">
      <w:pPr>
        <w:numPr>
          <w:ilvl w:val="0"/>
          <w:numId w:val="5"/>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wszelkich okolicznościach ujawnionych w toku robót, które mogą mieć wpływ na stan przedmiotu zamówienia;</w:t>
      </w:r>
    </w:p>
    <w:p w14:paraId="5EDA60C6" w14:textId="77777777" w:rsidR="00A77AB8" w:rsidRDefault="008519CE">
      <w:pPr>
        <w:numPr>
          <w:ilvl w:val="0"/>
          <w:numId w:val="4"/>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lastRenderedPageBreak/>
        <w:t>bieżące informowanie</w:t>
      </w:r>
      <w:r>
        <w:rPr>
          <w:rFonts w:asciiTheme="majorHAnsi" w:eastAsia="Calibri" w:hAnsiTheme="majorHAnsi" w:cs="ArialNarrow"/>
          <w:color w:val="FF0000"/>
        </w:rPr>
        <w:t xml:space="preserve"> </w:t>
      </w:r>
      <w:r>
        <w:rPr>
          <w:rFonts w:asciiTheme="majorHAnsi" w:eastAsia="Calibri" w:hAnsiTheme="majorHAnsi" w:cs="ArialNarrow"/>
        </w:rPr>
        <w:t xml:space="preserve">Nadzoru inwestorskiego i Zamawiającego o konieczności wykonania przedmiotu zamówienia w sposób odmienny od umówionego w terminie 3 dni od daty stwierdzenia takiej konieczności, </w:t>
      </w:r>
    </w:p>
    <w:p w14:paraId="7ABF7773" w14:textId="4D8673ED" w:rsidR="00A77AB8" w:rsidRDefault="008519CE">
      <w:pPr>
        <w:numPr>
          <w:ilvl w:val="0"/>
          <w:numId w:val="4"/>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 xml:space="preserve">uiszczanie opłat </w:t>
      </w:r>
      <w:r w:rsidR="00B2072B" w:rsidRPr="00B2072B">
        <w:rPr>
          <w:rFonts w:asciiTheme="majorHAnsi" w:eastAsia="Calibri" w:hAnsiTheme="majorHAnsi" w:cs="ArialNarrow"/>
        </w:rPr>
        <w:t>(wg stawek dostawców mediów)</w:t>
      </w:r>
      <w:r w:rsidR="00B2072B">
        <w:rPr>
          <w:rFonts w:asciiTheme="majorHAnsi" w:eastAsia="Calibri" w:hAnsiTheme="majorHAnsi" w:cs="ArialNarrow"/>
        </w:rPr>
        <w:t xml:space="preserve"> </w:t>
      </w:r>
      <w:r>
        <w:rPr>
          <w:rFonts w:asciiTheme="majorHAnsi" w:eastAsia="Calibri" w:hAnsiTheme="majorHAnsi" w:cs="ArialNarrow"/>
        </w:rPr>
        <w:t>za:</w:t>
      </w:r>
    </w:p>
    <w:p w14:paraId="1E5669B8" w14:textId="77777777" w:rsidR="00A77AB8" w:rsidRDefault="008519CE">
      <w:pPr>
        <w:numPr>
          <w:ilvl w:val="1"/>
          <w:numId w:val="6"/>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pobór energii elektrycznej dla potrzeb budowy i zaplecza, według wskazań licznika;</w:t>
      </w:r>
    </w:p>
    <w:p w14:paraId="742283E5" w14:textId="77777777" w:rsidR="00A77AB8" w:rsidRDefault="008519CE">
      <w:pPr>
        <w:numPr>
          <w:ilvl w:val="1"/>
          <w:numId w:val="6"/>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pobór wody dla potrzeb budowy i zaplecza, według wskazań licznika;</w:t>
      </w:r>
    </w:p>
    <w:p w14:paraId="6B2AD00A"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pokrycie kosztów związanych z urządzeniem i organizacją zaplecza dla potrzeb budowy;</w:t>
      </w:r>
    </w:p>
    <w:p w14:paraId="647C068B"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naprawa uszkodzeń sieci uzbrojenia podziemnego i nadziemnego oraz budowli znajdujących się w bezpośrednim sąsiedztwie placu budowy, za które odpowiedzialność ponosi Wykonawca;</w:t>
      </w:r>
    </w:p>
    <w:p w14:paraId="0513E687"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uczestniczenie we wszystkich naradach zwoływanych przez Zamawiającego, dotyczących realizacji przedmiotu umowy;</w:t>
      </w:r>
    </w:p>
    <w:p w14:paraId="677F8F53"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prowadzenie systematycznych prac porządkowych w czasie realizacji robót;</w:t>
      </w:r>
    </w:p>
    <w:p w14:paraId="23AA4B88"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uporządkowanie placu po wykonanych robotach w terminie nie późniejszym niż termin odbioru końcowego wykonanych robót;</w:t>
      </w:r>
    </w:p>
    <w:p w14:paraId="572054DB"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doprowadzenie przez Wykonawcę, po zakończeniu robót budowlanych, elementów nieobjętych zakresem przedmiotu zamówienia do stanu sprzed rozpoczęcia robót budowlanych;</w:t>
      </w:r>
    </w:p>
    <w:p w14:paraId="0E643518"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składowanie zdemontowanych urządzeń i materiałów w miejscu wskazanym przez Zamawiającego;</w:t>
      </w:r>
    </w:p>
    <w:p w14:paraId="3555A3E6" w14:textId="5418606A"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 xml:space="preserve">zabezpieczenie zdemontowanych materiałów i urządzeń w sposób niezagrażający życiu </w:t>
      </w:r>
      <w:r w:rsidR="00A17E81">
        <w:rPr>
          <w:rFonts w:asciiTheme="majorHAnsi" w:eastAsia="Calibri" w:hAnsiTheme="majorHAnsi" w:cs="ArialNarrow"/>
        </w:rPr>
        <w:t>i </w:t>
      </w:r>
      <w:r>
        <w:rPr>
          <w:rFonts w:asciiTheme="majorHAnsi" w:eastAsia="Calibri" w:hAnsiTheme="majorHAnsi" w:cs="ArialNarrow"/>
        </w:rPr>
        <w:t>zdrowiu pracowników i osób trzecich;</w:t>
      </w:r>
    </w:p>
    <w:p w14:paraId="317D81A7"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zgłoszenie wykonania robót do odbioru;</w:t>
      </w:r>
    </w:p>
    <w:p w14:paraId="36E3A801"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 xml:space="preserve">dostarczenie świadectw, aprobat technicznych, certyfikatów i atestów na materiały </w:t>
      </w:r>
      <w:r>
        <w:rPr>
          <w:rFonts w:asciiTheme="majorHAnsi" w:eastAsia="Calibri" w:hAnsiTheme="majorHAnsi" w:cs="ArialNarrow"/>
        </w:rPr>
        <w:br/>
        <w:t>i urządzenia wbudowane przez Wykonawcę;</w:t>
      </w:r>
    </w:p>
    <w:p w14:paraId="56B0FB04"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przygotowanie dokumentów do odbioru końcowego;</w:t>
      </w:r>
    </w:p>
    <w:p w14:paraId="5E9A9B53"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 xml:space="preserve">usuwanie usterek i wad stwierdzonych w czasie realizacji robót oraz ujawnionych </w:t>
      </w:r>
      <w:r>
        <w:rPr>
          <w:rFonts w:asciiTheme="majorHAnsi" w:eastAsia="Calibri" w:hAnsiTheme="majorHAnsi" w:cs="ArialNarrow"/>
        </w:rPr>
        <w:br/>
        <w:t>w okresie rękojmi i gwarancji;</w:t>
      </w:r>
    </w:p>
    <w:p w14:paraId="6C4594F1"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prowadzenie zaprojektowanych robót budowlanych ze szczególną ostrożnością, zachowaniem przepisów BHP oraz przepisów przeciwpożarowych, poszanowaniem mienia, zgodnie z zasadami sztuki budowlanej oraz obowiązującymi wymaganiami prawa budowlanego;</w:t>
      </w:r>
    </w:p>
    <w:p w14:paraId="446FE0EE" w14:textId="7CF8F2AA" w:rsidR="00A77AB8" w:rsidRDefault="00B2072B">
      <w:pPr>
        <w:numPr>
          <w:ilvl w:val="0"/>
          <w:numId w:val="4"/>
        </w:numPr>
        <w:tabs>
          <w:tab w:val="left" w:pos="851"/>
        </w:tabs>
        <w:spacing w:after="0"/>
        <w:ind w:left="851" w:hanging="425"/>
        <w:contextualSpacing/>
        <w:jc w:val="both"/>
        <w:rPr>
          <w:rFonts w:asciiTheme="majorHAnsi" w:eastAsia="Calibri" w:hAnsiTheme="majorHAnsi" w:cs="ArialNarrow"/>
        </w:rPr>
      </w:pPr>
      <w:r w:rsidRPr="00B2072B">
        <w:rPr>
          <w:rFonts w:asciiTheme="majorHAnsi" w:eastAsia="Calibri" w:hAnsiTheme="majorHAnsi" w:cs="ArialNarrow"/>
        </w:rPr>
        <w:t>uporządkowanie placu budowy po zakończeniu robót budowlanych</w:t>
      </w:r>
      <w:r w:rsidR="008519CE">
        <w:rPr>
          <w:rFonts w:asciiTheme="majorHAnsi" w:eastAsia="Calibri" w:hAnsiTheme="majorHAnsi" w:cs="ArialNarrow"/>
        </w:rPr>
        <w:t>;</w:t>
      </w:r>
    </w:p>
    <w:p w14:paraId="1314DC36" w14:textId="77777777" w:rsidR="00A77AB8" w:rsidRDefault="008519CE">
      <w:pPr>
        <w:numPr>
          <w:ilvl w:val="0"/>
          <w:numId w:val="4"/>
        </w:numPr>
        <w:tabs>
          <w:tab w:val="left" w:pos="851"/>
        </w:tabs>
        <w:spacing w:after="0"/>
        <w:ind w:left="851" w:hanging="425"/>
        <w:contextualSpacing/>
        <w:jc w:val="both"/>
        <w:rPr>
          <w:rFonts w:asciiTheme="majorHAnsi" w:eastAsia="Calibri" w:hAnsiTheme="majorHAnsi" w:cs="ArialNarrow"/>
        </w:rPr>
      </w:pPr>
      <w:r>
        <w:rPr>
          <w:rFonts w:asciiTheme="majorHAnsi" w:eastAsia="Calibri" w:hAnsiTheme="majorHAnsi" w:cs="ArialNarrow"/>
        </w:rPr>
        <w:t xml:space="preserve">utrzymanie w należytej sprawności oznakowania i zabezpieczenia placu budowy, </w:t>
      </w:r>
      <w:r>
        <w:rPr>
          <w:rFonts w:asciiTheme="majorHAnsi" w:eastAsia="Calibri" w:hAnsiTheme="majorHAnsi" w:cs="ArialNarrow"/>
        </w:rPr>
        <w:br/>
        <w:t xml:space="preserve">a także w trakcie prowadzenia robót – zabezpieczenie i uniemożliwienie dostępu </w:t>
      </w:r>
      <w:r>
        <w:rPr>
          <w:rFonts w:asciiTheme="majorHAnsi" w:eastAsia="Calibri" w:hAnsiTheme="majorHAnsi" w:cs="ArialNarrow"/>
        </w:rPr>
        <w:br/>
        <w:t>na plac budowy osobom postronnym, oraz zabezpieczenie ruchu pieszych w strefie zagrożenia;</w:t>
      </w:r>
    </w:p>
    <w:p w14:paraId="2250BD9D" w14:textId="29FE510C" w:rsidR="00A77AB8" w:rsidRDefault="008519CE">
      <w:pPr>
        <w:numPr>
          <w:ilvl w:val="0"/>
          <w:numId w:val="4"/>
        </w:numPr>
        <w:tabs>
          <w:tab w:val="left" w:pos="851"/>
        </w:tabs>
        <w:spacing w:after="0"/>
        <w:ind w:left="850" w:hanging="425"/>
        <w:contextualSpacing/>
        <w:jc w:val="both"/>
        <w:rPr>
          <w:rFonts w:asciiTheme="majorHAnsi" w:eastAsia="Calibri" w:hAnsiTheme="majorHAnsi" w:cs="ArialNarrow"/>
        </w:rPr>
      </w:pPr>
      <w:r>
        <w:rPr>
          <w:rFonts w:asciiTheme="majorHAnsi" w:eastAsia="Calibri" w:hAnsiTheme="majorHAnsi" w:cs="ArialNarrow"/>
        </w:rPr>
        <w:t xml:space="preserve">przedkładanie Zamawiającemu </w:t>
      </w:r>
      <w:r w:rsidR="00A17E81">
        <w:rPr>
          <w:rFonts w:asciiTheme="majorHAnsi" w:eastAsia="Calibri" w:hAnsiTheme="majorHAnsi" w:cs="ArialNarrow"/>
        </w:rPr>
        <w:t xml:space="preserve">projektów umów </w:t>
      </w:r>
      <w:r>
        <w:rPr>
          <w:rFonts w:asciiTheme="majorHAnsi" w:eastAsia="Calibri" w:hAnsiTheme="majorHAnsi" w:cs="ArialNarrow"/>
        </w:rPr>
        <w:t xml:space="preserve">o podwykonawstwo, </w:t>
      </w:r>
      <w:r w:rsidR="00A17E81">
        <w:rPr>
          <w:rFonts w:asciiTheme="majorHAnsi" w:eastAsia="Calibri" w:hAnsiTheme="majorHAnsi" w:cs="ArialNarrow"/>
        </w:rPr>
        <w:t xml:space="preserve">których </w:t>
      </w:r>
      <w:r>
        <w:rPr>
          <w:rFonts w:asciiTheme="majorHAnsi" w:eastAsia="Calibri" w:hAnsiTheme="majorHAnsi" w:cs="ArialNarrow"/>
        </w:rPr>
        <w:t xml:space="preserve">przedmiotem są roboty budowlane, a także </w:t>
      </w:r>
      <w:r w:rsidR="00A17E81">
        <w:rPr>
          <w:rFonts w:asciiTheme="majorHAnsi" w:eastAsia="Calibri" w:hAnsiTheme="majorHAnsi" w:cs="ArialNarrow"/>
        </w:rPr>
        <w:t xml:space="preserve">projektów ich </w:t>
      </w:r>
      <w:r>
        <w:rPr>
          <w:rFonts w:asciiTheme="majorHAnsi" w:eastAsia="Calibri" w:hAnsiTheme="majorHAnsi" w:cs="ArialNarrow"/>
        </w:rPr>
        <w:t xml:space="preserve">zmian oraz </w:t>
      </w:r>
      <w:r w:rsidR="00A17E81">
        <w:rPr>
          <w:rFonts w:asciiTheme="majorHAnsi" w:eastAsia="Calibri" w:hAnsiTheme="majorHAnsi" w:cs="ArialNarrow"/>
        </w:rPr>
        <w:t xml:space="preserve">poświadczonych </w:t>
      </w:r>
      <w:r>
        <w:rPr>
          <w:rFonts w:asciiTheme="majorHAnsi" w:eastAsia="Calibri" w:hAnsiTheme="majorHAnsi" w:cs="ArialNarrow"/>
        </w:rPr>
        <w:t>za zgodność</w:t>
      </w:r>
      <w:r w:rsidR="00B763E6">
        <w:rPr>
          <w:rFonts w:asciiTheme="majorHAnsi" w:eastAsia="Calibri" w:hAnsiTheme="majorHAnsi" w:cs="ArialNarrow"/>
        </w:rPr>
        <w:t xml:space="preserve">                       </w:t>
      </w:r>
      <w:r>
        <w:rPr>
          <w:rFonts w:asciiTheme="majorHAnsi" w:eastAsia="Calibri" w:hAnsiTheme="majorHAnsi" w:cs="ArialNarrow"/>
        </w:rPr>
        <w:t xml:space="preserve"> z oryginałem kopii </w:t>
      </w:r>
      <w:r w:rsidR="00A17E81">
        <w:rPr>
          <w:rFonts w:asciiTheme="majorHAnsi" w:eastAsia="Calibri" w:hAnsiTheme="majorHAnsi" w:cs="ArialNarrow"/>
        </w:rPr>
        <w:t xml:space="preserve">zawartych umów </w:t>
      </w:r>
      <w:r>
        <w:rPr>
          <w:rFonts w:asciiTheme="majorHAnsi" w:eastAsia="Calibri" w:hAnsiTheme="majorHAnsi" w:cs="ArialNarrow"/>
        </w:rPr>
        <w:t xml:space="preserve">o podwykonawstwo, </w:t>
      </w:r>
      <w:r w:rsidR="00A17E81">
        <w:rPr>
          <w:rFonts w:asciiTheme="majorHAnsi" w:eastAsia="Calibri" w:hAnsiTheme="majorHAnsi" w:cs="ArialNarrow"/>
        </w:rPr>
        <w:t xml:space="preserve">których </w:t>
      </w:r>
      <w:r>
        <w:rPr>
          <w:rFonts w:asciiTheme="majorHAnsi" w:eastAsia="Calibri" w:hAnsiTheme="majorHAnsi" w:cs="ArialNarrow"/>
        </w:rPr>
        <w:t xml:space="preserve">przedmiotem są roboty budowlane, </w:t>
      </w:r>
      <w:r w:rsidR="00A17E81">
        <w:rPr>
          <w:rFonts w:asciiTheme="majorHAnsi" w:eastAsia="Calibri" w:hAnsiTheme="majorHAnsi" w:cs="ArialNarrow"/>
        </w:rPr>
        <w:t>a także poświadczonych za zgodność z oryginałem kopii wszelkich ich</w:t>
      </w:r>
      <w:r>
        <w:rPr>
          <w:rFonts w:asciiTheme="majorHAnsi" w:eastAsia="Calibri" w:hAnsiTheme="majorHAnsi" w:cs="ArialNarrow"/>
        </w:rPr>
        <w:t xml:space="preserve"> zmian;</w:t>
      </w:r>
    </w:p>
    <w:p w14:paraId="0E86FA25" w14:textId="77777777" w:rsidR="00A77AB8" w:rsidRDefault="008519CE">
      <w:pPr>
        <w:numPr>
          <w:ilvl w:val="0"/>
          <w:numId w:val="4"/>
        </w:numPr>
        <w:tabs>
          <w:tab w:val="left" w:pos="851"/>
          <w:tab w:val="left" w:pos="993"/>
        </w:tabs>
        <w:spacing w:after="0"/>
        <w:ind w:left="851" w:hanging="425"/>
        <w:contextualSpacing/>
        <w:jc w:val="both"/>
        <w:rPr>
          <w:rFonts w:asciiTheme="majorHAnsi" w:hAnsiTheme="majorHAnsi"/>
          <w:b/>
        </w:rPr>
      </w:pPr>
      <w:r>
        <w:rPr>
          <w:rFonts w:asciiTheme="majorHAnsi" w:eastAsia="Calibri" w:hAnsiTheme="majorHAnsi" w:cs="ArialNarrow"/>
        </w:rPr>
        <w:t>przedkładanie Zamawiającemu poświadczonej za zgodność z oryginałem kopii zawartych umów o podwykonawstwo, których przedmiotem są dostawy lub usługi, oraz ich zmian;</w:t>
      </w:r>
    </w:p>
    <w:p w14:paraId="77EC46FD" w14:textId="77777777" w:rsidR="009B4231" w:rsidRDefault="008519CE">
      <w:pPr>
        <w:numPr>
          <w:ilvl w:val="0"/>
          <w:numId w:val="4"/>
        </w:numPr>
        <w:tabs>
          <w:tab w:val="left" w:pos="851"/>
        </w:tabs>
        <w:spacing w:after="0"/>
        <w:ind w:left="851" w:hanging="425"/>
        <w:contextualSpacing/>
        <w:jc w:val="both"/>
        <w:rPr>
          <w:rFonts w:asciiTheme="majorHAnsi" w:eastAsia="Calibri" w:hAnsiTheme="majorHAnsi" w:cstheme="majorHAnsi"/>
        </w:rPr>
      </w:pPr>
      <w:r>
        <w:rPr>
          <w:rFonts w:asciiTheme="majorHAnsi" w:eastAsia="Calibri" w:hAnsiTheme="majorHAnsi" w:cs="ArialNarrow"/>
        </w:rPr>
        <w:t xml:space="preserve">przekazanie Zamawiającemu przedmiotu zamówienia w stanie gotowym </w:t>
      </w:r>
      <w:r>
        <w:rPr>
          <w:rFonts w:asciiTheme="majorHAnsi" w:eastAsia="Calibri" w:hAnsiTheme="majorHAnsi" w:cs="ArialNarrow"/>
        </w:rPr>
        <w:br/>
      </w:r>
      <w:r w:rsidRPr="00890AB4">
        <w:rPr>
          <w:rFonts w:asciiTheme="majorHAnsi" w:eastAsia="Calibri" w:hAnsiTheme="majorHAnsi" w:cstheme="majorHAnsi"/>
        </w:rPr>
        <w:t xml:space="preserve">do przystąpienia do użytkowania wraz ze wszystkimi wymaganymi (zgodnie z powszechnie obowiązującymi przepisami), dokumentami </w:t>
      </w:r>
      <w:proofErr w:type="gramStart"/>
      <w:r w:rsidRPr="00890AB4">
        <w:rPr>
          <w:rFonts w:asciiTheme="majorHAnsi" w:eastAsia="Calibri" w:hAnsiTheme="majorHAnsi" w:cstheme="majorHAnsi"/>
        </w:rPr>
        <w:t>niezbędnymi  do</w:t>
      </w:r>
      <w:proofErr w:type="gramEnd"/>
      <w:r w:rsidRPr="00890AB4">
        <w:rPr>
          <w:rFonts w:asciiTheme="majorHAnsi" w:eastAsia="Calibri" w:hAnsiTheme="majorHAnsi" w:cstheme="majorHAnsi"/>
        </w:rPr>
        <w:t xml:space="preserve"> uzyskania przez Zamawiającego decyzji w sprawie pozwolenia na użytkowanie zrealizowanej inwestycji, jak również sporządzenie bądź uzupełnienie ww. dokumentów w wyznaczonym przez Zamawiającego terminie</w:t>
      </w:r>
      <w:r w:rsidR="001043E3" w:rsidRPr="00890AB4">
        <w:rPr>
          <w:rFonts w:asciiTheme="majorHAnsi" w:eastAsia="Calibri" w:hAnsiTheme="majorHAnsi" w:cstheme="majorHAnsi"/>
        </w:rPr>
        <w:t>;</w:t>
      </w:r>
    </w:p>
    <w:p w14:paraId="62CA4BBE" w14:textId="75B776D6" w:rsidR="007A052C" w:rsidRPr="00656C28" w:rsidRDefault="007A052C" w:rsidP="00656C28">
      <w:pPr>
        <w:numPr>
          <w:ilvl w:val="0"/>
          <w:numId w:val="4"/>
        </w:numPr>
        <w:spacing w:after="0"/>
        <w:ind w:left="851" w:hanging="425"/>
        <w:contextualSpacing/>
        <w:jc w:val="both"/>
        <w:rPr>
          <w:rFonts w:asciiTheme="majorHAnsi" w:eastAsia="Calibri" w:hAnsiTheme="majorHAnsi" w:cstheme="majorHAnsi"/>
        </w:rPr>
      </w:pPr>
      <w:r w:rsidRPr="007A052C">
        <w:rPr>
          <w:rFonts w:asciiTheme="majorHAnsi" w:eastAsia="Calibri" w:hAnsiTheme="majorHAnsi" w:cstheme="majorHAnsi"/>
        </w:rPr>
        <w:lastRenderedPageBreak/>
        <w:t>Zimowe utrzymanie drogi na odcinku objętym dokumentacją, o której mowa w §1 ust. 2 przez cały okres realizacji niniejszej umowy. Wykonawca zobowiązany jest wykonać prace mające na celu zmniejszenie lub ograniczenie zakłóceń ruchu drogowego, wywołanych takimi czynnikami atmosferycznymi jak: opady śniegu, deszczu ze śniegiem, marznącej mżawki oraz śliskość zimowa.</w:t>
      </w:r>
    </w:p>
    <w:p w14:paraId="3882D0B6" w14:textId="7614B1C1" w:rsidR="00A77AB8" w:rsidRDefault="008519CE">
      <w:pPr>
        <w:numPr>
          <w:ilvl w:val="0"/>
          <w:numId w:val="2"/>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Wykonawca jest wytwórcą odpadów w rozumieniu przepisów ustawy z dnia </w:t>
      </w:r>
      <w:r>
        <w:rPr>
          <w:rFonts w:asciiTheme="majorHAnsi" w:eastAsia="Calibri" w:hAnsiTheme="majorHAnsi" w:cs="ArialNarrow"/>
        </w:rPr>
        <w:br/>
        <w:t xml:space="preserve">14 grudnia 2012 r. odpadach. Wykonawca w trakcie realizacji zamówienia ma obowiązek </w:t>
      </w:r>
      <w:r w:rsidR="00C520FC">
        <w:rPr>
          <w:rFonts w:asciiTheme="majorHAnsi" w:eastAsia="Calibri" w:hAnsiTheme="majorHAnsi" w:cs="ArialNarrow"/>
        </w:rPr>
        <w:t xml:space="preserve">                        </w:t>
      </w:r>
      <w:r>
        <w:rPr>
          <w:rFonts w:asciiTheme="majorHAnsi" w:eastAsia="Calibri" w:hAnsiTheme="majorHAnsi" w:cs="ArialNarrow"/>
        </w:rPr>
        <w:t xml:space="preserve">w pierwszej kolejności poddania odpadów budowlanych (odpadów betonowych, gruzu budowlanego) odzyskowi, a jeżeli z przyczyn technologicznych jest on niemożliwy lub nieuzasadniony z przyczyn ekologicznych lub ekonomicznych, Wykonawca zobowiązany jest </w:t>
      </w:r>
      <w:r w:rsidR="00C520FC">
        <w:rPr>
          <w:rFonts w:asciiTheme="majorHAnsi" w:eastAsia="Calibri" w:hAnsiTheme="majorHAnsi" w:cs="ArialNarrow"/>
        </w:rPr>
        <w:t xml:space="preserve">                   </w:t>
      </w:r>
      <w:r>
        <w:rPr>
          <w:rFonts w:asciiTheme="majorHAnsi" w:eastAsia="Calibri" w:hAnsiTheme="majorHAnsi" w:cs="ArialNarrow"/>
        </w:rPr>
        <w:t>do przekazania powstałych odpadów do unieszkodliwienia.</w:t>
      </w:r>
    </w:p>
    <w:p w14:paraId="0D8DA279" w14:textId="4C7751AF" w:rsidR="00A77AB8" w:rsidRDefault="008519CE">
      <w:pPr>
        <w:numPr>
          <w:ilvl w:val="0"/>
          <w:numId w:val="2"/>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Wszystkie materiały pochodzące z prowadzonych w ramach przedmiotowej inwestycji robót, wymagające wywozu, którego dokona Wykonawca, nienadające się do ponownego wykorzystania, będą w posiadaniu Wykonawcy.</w:t>
      </w:r>
    </w:p>
    <w:p w14:paraId="0D9EB2F5" w14:textId="77777777" w:rsidR="00A77AB8" w:rsidRDefault="008519CE">
      <w:pPr>
        <w:numPr>
          <w:ilvl w:val="0"/>
          <w:numId w:val="2"/>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Wytworzone podczas prac odpady Wykonawca zobowiązany jest segregować w miejscu ich wytworzenia i magazynować selektywnie do czasu wywozu z placu </w:t>
      </w:r>
      <w:proofErr w:type="gramStart"/>
      <w:r>
        <w:rPr>
          <w:rFonts w:asciiTheme="majorHAnsi" w:eastAsia="Calibri" w:hAnsiTheme="majorHAnsi" w:cs="ArialNarrow"/>
        </w:rPr>
        <w:t>budowy .</w:t>
      </w:r>
      <w:proofErr w:type="gramEnd"/>
    </w:p>
    <w:p w14:paraId="1C4420EC" w14:textId="3E4FBB7F" w:rsidR="00A77AB8" w:rsidRDefault="008519CE">
      <w:pPr>
        <w:numPr>
          <w:ilvl w:val="0"/>
          <w:numId w:val="2"/>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Wykonawca zobowiązany jest uzgodnić z Zamawiającym sposób wykorzystania materiałów </w:t>
      </w:r>
      <w:r w:rsidR="00B606BA">
        <w:rPr>
          <w:rFonts w:asciiTheme="majorHAnsi" w:eastAsia="Calibri" w:hAnsiTheme="majorHAnsi" w:cs="ArialNarrow"/>
        </w:rPr>
        <w:t>z </w:t>
      </w:r>
      <w:r>
        <w:rPr>
          <w:rFonts w:asciiTheme="majorHAnsi" w:eastAsia="Calibri" w:hAnsiTheme="majorHAnsi" w:cs="ArialNarrow"/>
        </w:rPr>
        <w:t>odzysku.</w:t>
      </w:r>
    </w:p>
    <w:p w14:paraId="7CAFAEE2" w14:textId="77777777" w:rsidR="00A77AB8" w:rsidRDefault="008519CE">
      <w:pPr>
        <w:numPr>
          <w:ilvl w:val="0"/>
          <w:numId w:val="2"/>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Wykonawca jest zobowiązany współpracować w trakcie realizacji prac z przedstawicielami Zamawiającego.</w:t>
      </w:r>
    </w:p>
    <w:p w14:paraId="7AD51A4B" w14:textId="77777777" w:rsidR="00A77AB8" w:rsidRDefault="008519CE">
      <w:pPr>
        <w:numPr>
          <w:ilvl w:val="0"/>
          <w:numId w:val="2"/>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Wykonawca zobowiązuje się zorganizować prace w sposób nienarażający użytkowników obiektów i osób trzecich na niebezpieczeństwa i uciążliwości wynikające z prowadzonych robót, powodujące niemożność prowadzenia bieżącej działalności, z jednoczesnym zastosowaniem szczególnych środków ostrożności.</w:t>
      </w:r>
    </w:p>
    <w:p w14:paraId="5C5EBBBC" w14:textId="77777777" w:rsidR="00A77AB8" w:rsidRDefault="008519CE">
      <w:pPr>
        <w:numPr>
          <w:ilvl w:val="0"/>
          <w:numId w:val="2"/>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Wszystkie wykonywane roboty budowlane, należy prowadzić ze szczególną ostrożnością, zachowaniem przepisów bhp oraz przepisów przeciwpożarowych, poszanowaniem mienia, zgodnie z zasadami sztuki budowlanej oraz obowiązującymi wymaganiami prawa budowlanego. </w:t>
      </w:r>
    </w:p>
    <w:p w14:paraId="39550B51" w14:textId="77777777" w:rsidR="00A77AB8" w:rsidRDefault="008519CE">
      <w:pPr>
        <w:numPr>
          <w:ilvl w:val="0"/>
          <w:numId w:val="2"/>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Do dnia komisyjnego odbioru końcowego robót, plac budowy pozostaje w posiadaniu Wykonawcy.</w:t>
      </w:r>
    </w:p>
    <w:p w14:paraId="0E9FEB1C" w14:textId="77777777" w:rsidR="00A77AB8" w:rsidRDefault="008519CE">
      <w:pPr>
        <w:numPr>
          <w:ilvl w:val="0"/>
          <w:numId w:val="2"/>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Zamawiający nie przewiduje przekazania Wykonawcy placu pod zaplecze budowy poza terenem planowanej inwestycji.</w:t>
      </w:r>
    </w:p>
    <w:p w14:paraId="280B4BFE" w14:textId="77777777" w:rsidR="00A77AB8" w:rsidRDefault="00A77AB8">
      <w:pPr>
        <w:spacing w:after="0"/>
        <w:rPr>
          <w:rFonts w:asciiTheme="majorHAnsi" w:eastAsia="Calibri" w:hAnsiTheme="majorHAnsi" w:cs="ArialNarrow,Bold"/>
          <w:b/>
          <w:bCs/>
        </w:rPr>
      </w:pPr>
    </w:p>
    <w:p w14:paraId="546F194D" w14:textId="77777777" w:rsidR="00A77AB8" w:rsidRDefault="008519CE" w:rsidP="0085555A">
      <w:pPr>
        <w:pStyle w:val="Nagwek2"/>
        <w:jc w:val="center"/>
        <w:rPr>
          <w:rFonts w:eastAsia="Calibri" w:cs="ArialNarrow,Bold"/>
          <w:b/>
          <w:color w:val="auto"/>
        </w:rPr>
      </w:pPr>
      <w:r>
        <w:rPr>
          <w:rFonts w:eastAsia="Calibri" w:cs="ArialNarrow,Bold"/>
          <w:b/>
          <w:color w:val="auto"/>
        </w:rPr>
        <w:t xml:space="preserve">§ 5 </w:t>
      </w:r>
      <w:r>
        <w:rPr>
          <w:b/>
          <w:color w:val="auto"/>
        </w:rPr>
        <w:t>Rozliczenie przedmiotu umowy</w:t>
      </w:r>
    </w:p>
    <w:p w14:paraId="452A8A7F" w14:textId="76651207" w:rsidR="00A77AB8" w:rsidRPr="00095D27" w:rsidRDefault="008519CE" w:rsidP="00A72F14">
      <w:pPr>
        <w:pStyle w:val="Bezodstpw"/>
        <w:numPr>
          <w:ilvl w:val="0"/>
          <w:numId w:val="39"/>
        </w:numPr>
        <w:spacing w:line="276" w:lineRule="auto"/>
        <w:ind w:left="426" w:hanging="426"/>
        <w:rPr>
          <w:rFonts w:asciiTheme="majorHAnsi" w:hAnsiTheme="majorHAnsi"/>
          <w:color w:val="auto"/>
          <w:szCs w:val="20"/>
        </w:rPr>
      </w:pPr>
      <w:r w:rsidRPr="00095D27">
        <w:rPr>
          <w:rFonts w:asciiTheme="majorHAnsi" w:hAnsiTheme="majorHAnsi"/>
          <w:color w:val="auto"/>
          <w:szCs w:val="20"/>
        </w:rPr>
        <w:t xml:space="preserve">Wynagrodzenie, o którym mowa w §3 ust. 1 płatne będzie w </w:t>
      </w:r>
      <w:r w:rsidR="001277D7" w:rsidRPr="00095D27">
        <w:rPr>
          <w:rFonts w:asciiTheme="majorHAnsi" w:hAnsiTheme="majorHAnsi"/>
          <w:color w:val="auto"/>
          <w:szCs w:val="20"/>
        </w:rPr>
        <w:t>trzech</w:t>
      </w:r>
      <w:r w:rsidRPr="00095D27">
        <w:rPr>
          <w:rFonts w:asciiTheme="majorHAnsi" w:hAnsiTheme="majorHAnsi"/>
          <w:color w:val="auto"/>
          <w:szCs w:val="20"/>
        </w:rPr>
        <w:t xml:space="preserve"> transzach – każda z nich </w:t>
      </w:r>
      <w:r w:rsidR="004C63AE" w:rsidRPr="00095D27">
        <w:rPr>
          <w:rFonts w:asciiTheme="majorHAnsi" w:hAnsiTheme="majorHAnsi"/>
          <w:color w:val="auto"/>
          <w:szCs w:val="20"/>
        </w:rPr>
        <w:t xml:space="preserve">                 </w:t>
      </w:r>
      <w:r w:rsidRPr="00095D27">
        <w:rPr>
          <w:rFonts w:asciiTheme="majorHAnsi" w:hAnsiTheme="majorHAnsi"/>
          <w:color w:val="auto"/>
          <w:szCs w:val="20"/>
        </w:rPr>
        <w:t xml:space="preserve">po dokonaniu odbioru wykonanych robót budowlanych, zgodnie z etapami (stanowiącymi </w:t>
      </w:r>
      <w:r w:rsidR="004C63AE" w:rsidRPr="00095D27">
        <w:rPr>
          <w:rFonts w:asciiTheme="majorHAnsi" w:hAnsiTheme="majorHAnsi"/>
          <w:color w:val="auto"/>
          <w:szCs w:val="20"/>
        </w:rPr>
        <w:t xml:space="preserve">                   </w:t>
      </w:r>
      <w:r w:rsidRPr="00095D27">
        <w:rPr>
          <w:rFonts w:asciiTheme="majorHAnsi" w:hAnsiTheme="majorHAnsi"/>
          <w:color w:val="auto"/>
          <w:szCs w:val="20"/>
        </w:rPr>
        <w:t xml:space="preserve">tzw. okresy rozliczeniowe), wskazanymi w § 2a ust. 4. Pierwsza transza płatna będzie </w:t>
      </w:r>
      <w:bookmarkStart w:id="2" w:name="_Hlk66953265"/>
      <w:r w:rsidRPr="00095D27">
        <w:rPr>
          <w:rFonts w:asciiTheme="majorHAnsi" w:hAnsiTheme="majorHAnsi"/>
          <w:color w:val="auto"/>
          <w:szCs w:val="20"/>
        </w:rPr>
        <w:t xml:space="preserve">po odbiorze częściowym dokonanym najpóźniej do </w:t>
      </w:r>
      <w:r w:rsidR="00095D27" w:rsidRPr="00095D27">
        <w:rPr>
          <w:rFonts w:asciiTheme="majorHAnsi" w:hAnsiTheme="majorHAnsi"/>
          <w:color w:val="auto"/>
          <w:szCs w:val="20"/>
        </w:rPr>
        <w:t>30 listopada</w:t>
      </w:r>
      <w:r w:rsidRPr="00095D27">
        <w:rPr>
          <w:rFonts w:asciiTheme="majorHAnsi" w:hAnsiTheme="majorHAnsi"/>
          <w:color w:val="auto"/>
          <w:szCs w:val="20"/>
        </w:rPr>
        <w:t xml:space="preserve"> 202</w:t>
      </w:r>
      <w:r w:rsidR="005A0318">
        <w:rPr>
          <w:rFonts w:asciiTheme="majorHAnsi" w:hAnsiTheme="majorHAnsi"/>
          <w:color w:val="auto"/>
          <w:szCs w:val="20"/>
        </w:rPr>
        <w:t>6</w:t>
      </w:r>
      <w:r w:rsidRPr="00095D27">
        <w:rPr>
          <w:rFonts w:asciiTheme="majorHAnsi" w:hAnsiTheme="majorHAnsi"/>
          <w:color w:val="auto"/>
          <w:szCs w:val="20"/>
        </w:rPr>
        <w:t xml:space="preserve"> r.</w:t>
      </w:r>
      <w:bookmarkEnd w:id="2"/>
      <w:r w:rsidRPr="00095D27">
        <w:rPr>
          <w:rFonts w:asciiTheme="majorHAnsi" w:hAnsiTheme="majorHAnsi"/>
          <w:color w:val="auto"/>
          <w:szCs w:val="20"/>
        </w:rPr>
        <w:t>, druga po</w:t>
      </w:r>
      <w:r w:rsidR="001277D7" w:rsidRPr="00095D27">
        <w:rPr>
          <w:rFonts w:asciiTheme="majorHAnsi" w:hAnsiTheme="majorHAnsi"/>
          <w:color w:val="auto"/>
          <w:szCs w:val="20"/>
        </w:rPr>
        <w:t xml:space="preserve"> odbiorze częściowym dokonanym najpóźniej do </w:t>
      </w:r>
      <w:r w:rsidR="00095D27" w:rsidRPr="00095D27">
        <w:rPr>
          <w:rFonts w:asciiTheme="majorHAnsi" w:hAnsiTheme="majorHAnsi"/>
          <w:color w:val="auto"/>
          <w:szCs w:val="20"/>
        </w:rPr>
        <w:t>30 listopada</w:t>
      </w:r>
      <w:r w:rsidR="001277D7" w:rsidRPr="00095D27">
        <w:rPr>
          <w:rFonts w:asciiTheme="majorHAnsi" w:hAnsiTheme="majorHAnsi"/>
          <w:color w:val="auto"/>
          <w:szCs w:val="20"/>
        </w:rPr>
        <w:t xml:space="preserve"> 202</w:t>
      </w:r>
      <w:r w:rsidR="005A0318">
        <w:rPr>
          <w:rFonts w:asciiTheme="majorHAnsi" w:hAnsiTheme="majorHAnsi"/>
          <w:color w:val="auto"/>
          <w:szCs w:val="20"/>
        </w:rPr>
        <w:t>7</w:t>
      </w:r>
      <w:r w:rsidR="001277D7" w:rsidRPr="00095D27">
        <w:rPr>
          <w:rFonts w:asciiTheme="majorHAnsi" w:hAnsiTheme="majorHAnsi"/>
          <w:color w:val="auto"/>
          <w:szCs w:val="20"/>
        </w:rPr>
        <w:t xml:space="preserve"> r., trzecia po </w:t>
      </w:r>
      <w:r w:rsidRPr="00095D27">
        <w:rPr>
          <w:rFonts w:asciiTheme="majorHAnsi" w:hAnsiTheme="majorHAnsi"/>
          <w:color w:val="auto"/>
          <w:szCs w:val="20"/>
        </w:rPr>
        <w:t>zrealizowaniu całości przedmiotu zamówienia i podpisaniu protokołu odbioru końcowego.</w:t>
      </w:r>
    </w:p>
    <w:p w14:paraId="0C0FF6B8" w14:textId="1198659C" w:rsidR="00A77AB8" w:rsidRDefault="008519CE" w:rsidP="00A72F14">
      <w:pPr>
        <w:pStyle w:val="Bezodstpw"/>
        <w:numPr>
          <w:ilvl w:val="0"/>
          <w:numId w:val="39"/>
        </w:numPr>
        <w:spacing w:line="276" w:lineRule="auto"/>
        <w:ind w:left="426" w:hanging="426"/>
        <w:rPr>
          <w:rFonts w:asciiTheme="majorHAnsi" w:hAnsiTheme="majorHAnsi"/>
          <w:szCs w:val="20"/>
        </w:rPr>
      </w:pPr>
      <w:r>
        <w:rPr>
          <w:rFonts w:asciiTheme="majorHAnsi" w:hAnsiTheme="majorHAnsi"/>
          <w:szCs w:val="20"/>
        </w:rPr>
        <w:t xml:space="preserve">Rozliczenie w zakresie każdego z etapów, o których mowa w ust. 1, nastąpi każdorazowo </w:t>
      </w:r>
      <w:r w:rsidR="00777A80">
        <w:rPr>
          <w:rFonts w:asciiTheme="majorHAnsi" w:hAnsiTheme="majorHAnsi"/>
          <w:szCs w:val="20"/>
        </w:rPr>
        <w:t>w </w:t>
      </w:r>
      <w:r>
        <w:rPr>
          <w:rFonts w:asciiTheme="majorHAnsi" w:hAnsiTheme="majorHAnsi"/>
          <w:szCs w:val="20"/>
        </w:rPr>
        <w:t>oparciu o zaakceptowany przez inspektora nadzoru protokół zaawansowania prac za dany okres rozliczeniowy, w którym będą wyszczególnione elementy robot budowlanych, wykonane</w:t>
      </w:r>
      <w:r w:rsidR="00E071FA">
        <w:rPr>
          <w:rFonts w:asciiTheme="majorHAnsi" w:hAnsiTheme="majorHAnsi"/>
          <w:szCs w:val="20"/>
        </w:rPr>
        <w:t xml:space="preserve">        </w:t>
      </w:r>
      <w:r>
        <w:rPr>
          <w:rFonts w:asciiTheme="majorHAnsi" w:hAnsiTheme="majorHAnsi"/>
          <w:szCs w:val="20"/>
        </w:rPr>
        <w:t xml:space="preserve"> do dnia zakończenia okresu rozliczeniowego. Protokół zaawansowania prac będzie określał </w:t>
      </w:r>
      <w:r w:rsidR="00E071FA">
        <w:rPr>
          <w:rFonts w:asciiTheme="majorHAnsi" w:hAnsiTheme="majorHAnsi"/>
          <w:szCs w:val="20"/>
        </w:rPr>
        <w:t xml:space="preserve">                   </w:t>
      </w:r>
      <w:r>
        <w:rPr>
          <w:rFonts w:asciiTheme="majorHAnsi" w:hAnsiTheme="majorHAnsi"/>
          <w:szCs w:val="20"/>
        </w:rPr>
        <w:t>w ujęciu % (procentowym), postęp robót wykonanych w okresie rozliczeniowym w ramach każdego etapu, w stosunku do całości prac objętych tym etapem, stanowiących 100%.</w:t>
      </w:r>
    </w:p>
    <w:p w14:paraId="35AF3196" w14:textId="0C340B29" w:rsidR="002464B2" w:rsidRPr="0085555A" w:rsidRDefault="008519CE" w:rsidP="00412DF6">
      <w:pPr>
        <w:pStyle w:val="Bezodstpw"/>
        <w:numPr>
          <w:ilvl w:val="0"/>
          <w:numId w:val="39"/>
        </w:numPr>
        <w:spacing w:line="276" w:lineRule="auto"/>
        <w:ind w:left="426" w:hanging="426"/>
        <w:rPr>
          <w:rFonts w:asciiTheme="majorHAnsi" w:eastAsia="Calibri" w:hAnsiTheme="majorHAnsi" w:cs="ArialNarrow"/>
        </w:rPr>
      </w:pPr>
      <w:r>
        <w:rPr>
          <w:rFonts w:asciiTheme="majorHAnsi" w:hAnsiTheme="majorHAnsi"/>
          <w:szCs w:val="20"/>
        </w:rPr>
        <w:t xml:space="preserve">Rozliczanie robót z Wykonawcą będzie regulowane fakturą w terminie do 30 dni od daty jej otrzymania przez Zamawiającego wraz protokołem odbioru wykonanych robót (odpowiednio: protokołem odbioru częściowego lub końcowego), z uwzględnieniem zapisów dotyczących </w:t>
      </w:r>
      <w:r>
        <w:rPr>
          <w:rFonts w:asciiTheme="majorHAnsi" w:hAnsiTheme="majorHAnsi"/>
          <w:szCs w:val="20"/>
        </w:rPr>
        <w:lastRenderedPageBreak/>
        <w:t>podwykonawstwa, o którym mowa w kolejnych ustępach niniejszego paragrafu. Za datę zapłaty przyjmuje się datę obciążenia rachunku bankowego Zamawiającego.</w:t>
      </w:r>
    </w:p>
    <w:p w14:paraId="5DE1592B" w14:textId="48D3A16A" w:rsidR="00893476" w:rsidRPr="00D36113" w:rsidRDefault="00893476" w:rsidP="002C20E2">
      <w:pPr>
        <w:pStyle w:val="Akapitzlist"/>
        <w:widowControl w:val="0"/>
        <w:numPr>
          <w:ilvl w:val="0"/>
          <w:numId w:val="39"/>
        </w:numPr>
        <w:spacing w:after="0"/>
        <w:ind w:left="426" w:hanging="426"/>
        <w:jc w:val="both"/>
        <w:rPr>
          <w:rFonts w:asciiTheme="majorHAnsi" w:hAnsiTheme="majorHAnsi" w:cs="Arial"/>
          <w:b/>
          <w:i/>
        </w:rPr>
      </w:pPr>
      <w:r w:rsidRPr="00D36113">
        <w:rPr>
          <w:rFonts w:asciiTheme="majorHAnsi" w:hAnsiTheme="majorHAnsi" w:cs="Arial"/>
        </w:rPr>
        <w:t xml:space="preserve">W przypadku wykonywania części przedmiotu Umowy przy pomocy podwykonawców, rozliczenie Umowy w zakresie płatności częściowych, o których mowa w </w:t>
      </w:r>
      <w:r w:rsidR="002464B2" w:rsidRPr="00D36113">
        <w:rPr>
          <w:rFonts w:asciiTheme="majorHAnsi" w:hAnsiTheme="majorHAnsi" w:cs="Arial"/>
        </w:rPr>
        <w:t>ust. 1</w:t>
      </w:r>
      <w:r w:rsidRPr="00D36113">
        <w:rPr>
          <w:rFonts w:asciiTheme="majorHAnsi" w:hAnsiTheme="majorHAnsi" w:cs="Arial"/>
        </w:rPr>
        <w:t>, będzie wymagało przedłożenia przez Wykonawcę następujących dokumentów dotyczących podwykonawców:</w:t>
      </w:r>
    </w:p>
    <w:p w14:paraId="2926A4F5" w14:textId="77777777" w:rsidR="00893476" w:rsidRPr="004C6576" w:rsidRDefault="00893476" w:rsidP="00E46019">
      <w:pPr>
        <w:widowControl w:val="0"/>
        <w:numPr>
          <w:ilvl w:val="0"/>
          <w:numId w:val="44"/>
        </w:numPr>
        <w:tabs>
          <w:tab w:val="left" w:pos="851"/>
        </w:tabs>
        <w:spacing w:after="0"/>
        <w:ind w:left="851" w:hanging="425"/>
        <w:jc w:val="both"/>
        <w:rPr>
          <w:rFonts w:ascii="Arial" w:hAnsi="Arial" w:cs="Arial"/>
        </w:rPr>
      </w:pPr>
      <w:r w:rsidRPr="00D36113">
        <w:rPr>
          <w:rFonts w:asciiTheme="majorHAnsi" w:hAnsiTheme="majorHAnsi" w:cs="Arial"/>
        </w:rPr>
        <w:t>Kompletna lista zgłoszonych podwykonawców i dalszych podwykonawców (jeżeli występują), biorących udział w wykonaniu robót budowlanych, dostaw lub usług w okresie rozliczeniowym – lista powinna być podpisana w imieniu Wykonawcy przez</w:t>
      </w:r>
      <w:r w:rsidRPr="004C6576">
        <w:rPr>
          <w:rFonts w:ascii="Arial" w:hAnsi="Arial" w:cs="Arial"/>
        </w:rPr>
        <w:t xml:space="preserve"> </w:t>
      </w:r>
      <w:r w:rsidRPr="00D36113">
        <w:rPr>
          <w:rFonts w:asciiTheme="majorHAnsi" w:hAnsiTheme="majorHAnsi" w:cs="Arial"/>
        </w:rPr>
        <w:t>kierownika budowy, na podstawie ważnego, pisemnego upoważnienia udzielonego</w:t>
      </w:r>
      <w:r w:rsidRPr="004C6576">
        <w:rPr>
          <w:rFonts w:ascii="Arial" w:hAnsi="Arial" w:cs="Arial"/>
        </w:rPr>
        <w:t xml:space="preserve"> </w:t>
      </w:r>
      <w:r w:rsidRPr="00D36113">
        <w:rPr>
          <w:rFonts w:asciiTheme="majorHAnsi" w:hAnsiTheme="majorHAnsi" w:cs="Arial"/>
        </w:rPr>
        <w:t>kierownikowi budowy przez Wykonawcę (należy złożyć wraz z dokumentami wykazującymi umocowanie kierownika budowy i osoby udzielającej pełnomocnictwa kierownikowi budowy w imieniu Wykonawcy);</w:t>
      </w:r>
    </w:p>
    <w:p w14:paraId="4A9318C7" w14:textId="3BE18357" w:rsidR="00893476" w:rsidRPr="00D36113" w:rsidRDefault="00893476" w:rsidP="00E46019">
      <w:pPr>
        <w:widowControl w:val="0"/>
        <w:numPr>
          <w:ilvl w:val="0"/>
          <w:numId w:val="44"/>
        </w:numPr>
        <w:tabs>
          <w:tab w:val="left" w:pos="851"/>
        </w:tabs>
        <w:spacing w:after="0"/>
        <w:ind w:left="851" w:hanging="425"/>
        <w:jc w:val="both"/>
        <w:rPr>
          <w:rFonts w:asciiTheme="majorHAnsi" w:hAnsiTheme="majorHAnsi" w:cs="Arial"/>
        </w:rPr>
      </w:pPr>
      <w:r w:rsidRPr="00D36113">
        <w:rPr>
          <w:rFonts w:asciiTheme="majorHAnsi" w:hAnsiTheme="majorHAnsi" w:cs="Arial"/>
        </w:rPr>
        <w:t xml:space="preserve">Oświadczenie Wykonawcy o uregulowaniu wszystkich wymagalnych wynagrodzeń na rzecz zgłoszonych podwykonawców lub zgłoszonych dalszych podwykonawców wskazanych </w:t>
      </w:r>
      <w:r w:rsidR="001F05E8">
        <w:rPr>
          <w:rFonts w:asciiTheme="majorHAnsi" w:hAnsiTheme="majorHAnsi" w:cs="Arial"/>
        </w:rPr>
        <w:t xml:space="preserve">         </w:t>
      </w:r>
      <w:r w:rsidRPr="00D36113">
        <w:rPr>
          <w:rFonts w:asciiTheme="majorHAnsi" w:hAnsiTheme="majorHAnsi" w:cs="Arial"/>
        </w:rPr>
        <w:t>na liście, o której mowa w pkt 1 powyżej lub oświadczenie o wykonywaniu robót budowlanych, dostaw lub usług objętych danym protokołem zaawansowania prac bez udziału podwykonawców lub dalszych podwykonawców, wraz z dowodami potwierdzającymi dokonanie zapłaty wymagalnych wynagrodzeń należnych zgłoszonym podwykonawcom lub zgłoszonym dalszym podwykonawcom w związku z realizacją przez nich robót budowlanych, dostaw lub usług, które są przedmiotem Umowy, w szczególności w postaci potwierdzenia przelewu, pokwitowania, itp.;</w:t>
      </w:r>
    </w:p>
    <w:p w14:paraId="082A78F7" w14:textId="78206D20" w:rsidR="00893476" w:rsidRPr="00D36113" w:rsidRDefault="00893476" w:rsidP="00E46019">
      <w:pPr>
        <w:widowControl w:val="0"/>
        <w:numPr>
          <w:ilvl w:val="0"/>
          <w:numId w:val="44"/>
        </w:numPr>
        <w:tabs>
          <w:tab w:val="left" w:pos="851"/>
        </w:tabs>
        <w:spacing w:after="0"/>
        <w:ind w:left="851" w:hanging="425"/>
        <w:jc w:val="both"/>
        <w:rPr>
          <w:rFonts w:asciiTheme="majorHAnsi" w:hAnsiTheme="majorHAnsi" w:cs="Arial"/>
        </w:rPr>
      </w:pPr>
      <w:r w:rsidRPr="00D36113">
        <w:rPr>
          <w:rFonts w:asciiTheme="majorHAnsi" w:hAnsiTheme="majorHAnsi" w:cs="Arial"/>
        </w:rPr>
        <w:t xml:space="preserve">Oświadczenia zgłoszonych podwykonawców lub zgłoszonych dalszych podwykonawców </w:t>
      </w:r>
      <w:r w:rsidR="003A183A" w:rsidRPr="00D36113">
        <w:rPr>
          <w:rFonts w:asciiTheme="majorHAnsi" w:hAnsiTheme="majorHAnsi" w:cs="Arial"/>
        </w:rPr>
        <w:t>o</w:t>
      </w:r>
      <w:r w:rsidR="003A183A">
        <w:rPr>
          <w:rFonts w:asciiTheme="majorHAnsi" w:hAnsiTheme="majorHAnsi" w:cs="Arial"/>
        </w:rPr>
        <w:t> </w:t>
      </w:r>
      <w:r w:rsidRPr="00D36113">
        <w:rPr>
          <w:rFonts w:asciiTheme="majorHAnsi" w:hAnsiTheme="majorHAnsi" w:cs="Arial"/>
        </w:rPr>
        <w:t xml:space="preserve">otrzymaniu wymagalnego wynagrodzenia należnego im w związku z realizacją przez nich robót budowlanych, dostaw lub usług, które są przedmiotem Umowy. Oświadczenia muszą być podpisane przez osoby upoważnione do reprezentowania podwykonawcy lub dalszego podwykonawcy </w:t>
      </w:r>
      <w:r w:rsidRPr="00D36113">
        <w:rPr>
          <w:rFonts w:asciiTheme="majorHAnsi" w:hAnsiTheme="majorHAnsi" w:cs="Arial"/>
        </w:rPr>
        <w:sym w:font="Symbol" w:char="F02D"/>
      </w:r>
      <w:r w:rsidRPr="00D36113">
        <w:rPr>
          <w:rFonts w:asciiTheme="majorHAnsi" w:hAnsiTheme="majorHAnsi" w:cs="Arial"/>
        </w:rPr>
        <w:t xml:space="preserve"> do oświadczenia należy załączyć dokumenty wykazujące umocowanie osób upoważnionych do ich złożenia;</w:t>
      </w:r>
    </w:p>
    <w:p w14:paraId="606F5A12" w14:textId="77777777" w:rsidR="00893476" w:rsidRPr="00DF48E3" w:rsidRDefault="00893476" w:rsidP="00E46019">
      <w:pPr>
        <w:widowControl w:val="0"/>
        <w:numPr>
          <w:ilvl w:val="0"/>
          <w:numId w:val="44"/>
        </w:numPr>
        <w:tabs>
          <w:tab w:val="left" w:pos="851"/>
        </w:tabs>
        <w:spacing w:after="0"/>
        <w:ind w:left="851" w:hanging="425"/>
        <w:jc w:val="both"/>
        <w:rPr>
          <w:rFonts w:asciiTheme="majorHAnsi" w:hAnsiTheme="majorHAnsi" w:cs="Arial"/>
        </w:rPr>
      </w:pPr>
      <w:r w:rsidRPr="00DF48E3">
        <w:rPr>
          <w:rFonts w:asciiTheme="majorHAnsi" w:hAnsiTheme="majorHAnsi" w:cs="Arial"/>
        </w:rPr>
        <w:t>Oświadczenie podwykonawców lub dalszych podwykonawców o wykonywaniu robót budowlanych, dostaw lub usług bez udziału dalszych podwykonawców.</w:t>
      </w:r>
    </w:p>
    <w:p w14:paraId="2ADF432D" w14:textId="7A2CF4A1" w:rsidR="00893476" w:rsidRPr="00DF48E3" w:rsidRDefault="00893476" w:rsidP="00E46019">
      <w:pPr>
        <w:pStyle w:val="Akapitzlist"/>
        <w:numPr>
          <w:ilvl w:val="0"/>
          <w:numId w:val="43"/>
        </w:numPr>
        <w:tabs>
          <w:tab w:val="clear" w:pos="375"/>
        </w:tabs>
        <w:suppressAutoHyphens w:val="0"/>
        <w:spacing w:after="0"/>
        <w:ind w:left="426" w:hanging="426"/>
        <w:contextualSpacing w:val="0"/>
        <w:jc w:val="both"/>
        <w:rPr>
          <w:rFonts w:asciiTheme="majorHAnsi" w:hAnsiTheme="majorHAnsi" w:cs="Arial"/>
        </w:rPr>
      </w:pPr>
      <w:r w:rsidRPr="00DF48E3">
        <w:rPr>
          <w:rFonts w:asciiTheme="majorHAnsi" w:hAnsiTheme="majorHAnsi" w:cs="Arial"/>
        </w:rPr>
        <w:t xml:space="preserve">Jeżeli Wykonawca nie przedstawi dokumentów dotyczących podwykonawców lub dalszych podwykonawców, o których mowa w ustępie poprzedzającym, Zamawiający jest uprawniony </w:t>
      </w:r>
      <w:r w:rsidR="001F05E8">
        <w:rPr>
          <w:rFonts w:asciiTheme="majorHAnsi" w:hAnsiTheme="majorHAnsi" w:cs="Arial"/>
        </w:rPr>
        <w:t xml:space="preserve">      </w:t>
      </w:r>
      <w:r w:rsidRPr="00DF48E3">
        <w:rPr>
          <w:rFonts w:asciiTheme="majorHAnsi" w:hAnsiTheme="majorHAnsi" w:cs="Arial"/>
        </w:rPr>
        <w:t>do wstrzymania wypłaty należnego Wykonawcy wynagrodzenia do czasu przedłożenia przez Wykonawcę stosownych dokumentów, z zastrzeżeniem zdania następnego. W przypadku nieprzedstawienia przez wykonawcę wszystkich dowodów zapłaty, o których mo</w:t>
      </w:r>
      <w:r w:rsidR="002464B2" w:rsidRPr="00DF48E3">
        <w:rPr>
          <w:rFonts w:asciiTheme="majorHAnsi" w:hAnsiTheme="majorHAnsi" w:cs="Arial"/>
        </w:rPr>
        <w:t>wa w ust. 4</w:t>
      </w:r>
      <w:r w:rsidRPr="00DF48E3">
        <w:rPr>
          <w:rFonts w:asciiTheme="majorHAnsi" w:hAnsiTheme="majorHAnsi" w:cs="Arial"/>
        </w:rPr>
        <w:t xml:space="preserve"> pkt 2, Zamawiający wstrzymuje wypłatę należnego wynagrodzenia za odebrane roboty budowlane </w:t>
      </w:r>
      <w:r w:rsidR="001F05E8">
        <w:rPr>
          <w:rFonts w:asciiTheme="majorHAnsi" w:hAnsiTheme="majorHAnsi" w:cs="Arial"/>
        </w:rPr>
        <w:t xml:space="preserve">        </w:t>
      </w:r>
      <w:r w:rsidRPr="00DF48E3">
        <w:rPr>
          <w:rFonts w:asciiTheme="majorHAnsi" w:hAnsiTheme="majorHAnsi" w:cs="Arial"/>
        </w:rPr>
        <w:t>w części równej sumie kwot wynikających z nieprzedstawionych dowodów zapłaty. Wstrzymanie przez Zamawiającego zapłaty do czasu wypełnienia przez Wykonawcę wymagań, o których mowa w ustępie poprzedzającym, nie skutkuje niedotrzymaniem przez Zamawiającego terminu płatności i nie uprawnia Wykonawcy do żądania odsetek.</w:t>
      </w:r>
    </w:p>
    <w:p w14:paraId="5220D8A2" w14:textId="77777777" w:rsidR="00893476" w:rsidRPr="00DF48E3" w:rsidRDefault="00893476" w:rsidP="00E46019">
      <w:pPr>
        <w:pStyle w:val="Akapitzlist"/>
        <w:numPr>
          <w:ilvl w:val="0"/>
          <w:numId w:val="43"/>
        </w:numPr>
        <w:tabs>
          <w:tab w:val="clear" w:pos="375"/>
          <w:tab w:val="num" w:pos="426"/>
        </w:tabs>
        <w:suppressAutoHyphens w:val="0"/>
        <w:spacing w:after="0"/>
        <w:ind w:left="426" w:hanging="426"/>
        <w:contextualSpacing w:val="0"/>
        <w:jc w:val="both"/>
        <w:rPr>
          <w:rFonts w:asciiTheme="majorHAnsi" w:hAnsiTheme="majorHAnsi" w:cs="Arial"/>
        </w:rPr>
      </w:pPr>
      <w:r w:rsidRPr="00DF48E3">
        <w:rPr>
          <w:rFonts w:asciiTheme="majorHAnsi" w:hAnsiTheme="majorHAnsi" w:cs="Arial"/>
        </w:rPr>
        <w:t>W przypadku wykonywania części przedmiotu Umowy przy pomocy podwykonawców, rozliczenie końcowe Umowy, będzie następowało z zachowaniem następujących warunków:</w:t>
      </w:r>
    </w:p>
    <w:p w14:paraId="51239D09" w14:textId="77777777" w:rsidR="00893476" w:rsidRPr="00DF48E3" w:rsidRDefault="00893476" w:rsidP="00E46019">
      <w:pPr>
        <w:pStyle w:val="Akapitzlist"/>
        <w:numPr>
          <w:ilvl w:val="0"/>
          <w:numId w:val="46"/>
        </w:numPr>
        <w:suppressAutoHyphens w:val="0"/>
        <w:spacing w:after="0"/>
        <w:ind w:left="709" w:hanging="283"/>
        <w:contextualSpacing w:val="0"/>
        <w:jc w:val="both"/>
        <w:rPr>
          <w:rFonts w:asciiTheme="majorHAnsi" w:hAnsiTheme="majorHAnsi" w:cs="Arial"/>
        </w:rPr>
      </w:pPr>
      <w:r w:rsidRPr="00DF48E3">
        <w:rPr>
          <w:rFonts w:asciiTheme="majorHAnsi" w:hAnsiTheme="majorHAnsi" w:cs="Arial"/>
        </w:rPr>
        <w:t>Wykonawca wraz z fakturą końcową ma obowiązek przedłożenia Zamawiającemu:</w:t>
      </w:r>
    </w:p>
    <w:p w14:paraId="5E4C4878" w14:textId="0CD0DC84" w:rsidR="00893476" w:rsidRPr="00DF48E3" w:rsidRDefault="00893476" w:rsidP="00E46019">
      <w:pPr>
        <w:pStyle w:val="Akapitzlist"/>
        <w:numPr>
          <w:ilvl w:val="1"/>
          <w:numId w:val="45"/>
        </w:numPr>
        <w:suppressAutoHyphens w:val="0"/>
        <w:spacing w:after="0"/>
        <w:ind w:left="1276" w:hanging="283"/>
        <w:contextualSpacing w:val="0"/>
        <w:jc w:val="both"/>
        <w:rPr>
          <w:rFonts w:asciiTheme="majorHAnsi" w:hAnsiTheme="majorHAnsi" w:cs="Arial"/>
        </w:rPr>
      </w:pPr>
      <w:r w:rsidRPr="00DF48E3">
        <w:rPr>
          <w:rFonts w:asciiTheme="majorHAnsi" w:hAnsiTheme="majorHAnsi" w:cs="Arial"/>
        </w:rPr>
        <w:t xml:space="preserve">dowodów potwierdzających dokonanie zapłaty wszystkich wynagrodzeń należnych zgłoszonym podwykonawcom lub zgłoszonym dalszym podwykonawcom w związku </w:t>
      </w:r>
      <w:r w:rsidR="001F05E8">
        <w:rPr>
          <w:rFonts w:asciiTheme="majorHAnsi" w:hAnsiTheme="majorHAnsi" w:cs="Arial"/>
        </w:rPr>
        <w:t xml:space="preserve">       </w:t>
      </w:r>
      <w:r w:rsidRPr="00DF48E3">
        <w:rPr>
          <w:rFonts w:asciiTheme="majorHAnsi" w:hAnsiTheme="majorHAnsi" w:cs="Arial"/>
        </w:rPr>
        <w:t>z realizacją przez nich robót budowlanych, dostaw lub usług, które są przedmiotem Umowy, w szczególności w postaci potwierdzenia przelewu, pokwitowania, itp., lub</w:t>
      </w:r>
    </w:p>
    <w:p w14:paraId="2F851A82" w14:textId="7611B7A5" w:rsidR="00893476" w:rsidRPr="004C6576" w:rsidRDefault="00893476" w:rsidP="00E46019">
      <w:pPr>
        <w:pStyle w:val="Akapitzlist"/>
        <w:numPr>
          <w:ilvl w:val="1"/>
          <w:numId w:val="45"/>
        </w:numPr>
        <w:suppressAutoHyphens w:val="0"/>
        <w:spacing w:after="0"/>
        <w:ind w:left="1276" w:hanging="283"/>
        <w:contextualSpacing w:val="0"/>
        <w:jc w:val="both"/>
        <w:rPr>
          <w:rFonts w:ascii="Arial" w:hAnsi="Arial" w:cs="Arial"/>
        </w:rPr>
      </w:pPr>
      <w:r w:rsidRPr="00DF48E3">
        <w:rPr>
          <w:rFonts w:asciiTheme="majorHAnsi" w:hAnsiTheme="majorHAnsi" w:cs="Arial"/>
        </w:rPr>
        <w:t xml:space="preserve">pisemnego oświadczenia wskazującego na zgłoszonych podwykonawców lub zgłoszonych dalszych podwykonawców, wobec których Wykonawca zalega </w:t>
      </w:r>
      <w:r w:rsidR="001F05E8">
        <w:rPr>
          <w:rFonts w:asciiTheme="majorHAnsi" w:hAnsiTheme="majorHAnsi" w:cs="Arial"/>
        </w:rPr>
        <w:t xml:space="preserve">                       </w:t>
      </w:r>
      <w:r w:rsidRPr="00DF48E3">
        <w:rPr>
          <w:rFonts w:asciiTheme="majorHAnsi" w:hAnsiTheme="majorHAnsi" w:cs="Arial"/>
        </w:rPr>
        <w:lastRenderedPageBreak/>
        <w:t xml:space="preserve">z płatnościami oraz zawierającego informacje o wysokości wymagalnego wynagrodzenia oraz przyczynach </w:t>
      </w:r>
      <w:proofErr w:type="gramStart"/>
      <w:r w:rsidRPr="00DF48E3">
        <w:rPr>
          <w:rFonts w:asciiTheme="majorHAnsi" w:hAnsiTheme="majorHAnsi" w:cs="Arial"/>
        </w:rPr>
        <w:t>nie dokonania</w:t>
      </w:r>
      <w:proofErr w:type="gramEnd"/>
      <w:r w:rsidRPr="00DF48E3">
        <w:rPr>
          <w:rFonts w:asciiTheme="majorHAnsi" w:hAnsiTheme="majorHAnsi" w:cs="Arial"/>
        </w:rPr>
        <w:t xml:space="preserve"> zapłaty.</w:t>
      </w:r>
    </w:p>
    <w:p w14:paraId="2056AAD2" w14:textId="5B8532E8" w:rsidR="00893476" w:rsidRPr="00DF48E3" w:rsidRDefault="00893476" w:rsidP="00E46019">
      <w:pPr>
        <w:pStyle w:val="Akapitzlist"/>
        <w:numPr>
          <w:ilvl w:val="0"/>
          <w:numId w:val="46"/>
        </w:numPr>
        <w:suppressAutoHyphens w:val="0"/>
        <w:spacing w:after="0"/>
        <w:ind w:left="709" w:hanging="283"/>
        <w:contextualSpacing w:val="0"/>
        <w:jc w:val="both"/>
        <w:rPr>
          <w:rFonts w:asciiTheme="majorHAnsi" w:hAnsiTheme="majorHAnsi" w:cs="Arial"/>
        </w:rPr>
      </w:pPr>
      <w:r w:rsidRPr="00DF48E3">
        <w:rPr>
          <w:rFonts w:asciiTheme="majorHAnsi" w:hAnsiTheme="majorHAnsi" w:cs="Arial"/>
        </w:rPr>
        <w:t xml:space="preserve">Zamawiający jest uprawniony do wstrzymania wypłaty należnego Wykonawcy wynagrodzenia w części odpowiadającej wysokości wynagrodzeń należnych zgłoszonym podwykonawcom </w:t>
      </w:r>
      <w:r w:rsidR="001F05E8">
        <w:rPr>
          <w:rFonts w:asciiTheme="majorHAnsi" w:hAnsiTheme="majorHAnsi" w:cs="Arial"/>
        </w:rPr>
        <w:t xml:space="preserve">    </w:t>
      </w:r>
      <w:r w:rsidRPr="00DF48E3">
        <w:rPr>
          <w:rFonts w:asciiTheme="majorHAnsi" w:hAnsiTheme="majorHAnsi" w:cs="Arial"/>
        </w:rPr>
        <w:t xml:space="preserve">lub zgłoszonym dalszym podwykonawcom w związku z realizacją przez nich robót budowlanych, dostaw lub usług, które są przedmiotem Umowy, co do których Wykonawca nie złożył dokumentów lub oświadczenia, o których mowa powyżej w pkt. 1, do czasu przedłożenia tych dokumentów lub oświadczeń. Wstrzymanie przez Zamawiającego zapłaty </w:t>
      </w:r>
      <w:r w:rsidR="001F05E8">
        <w:rPr>
          <w:rFonts w:asciiTheme="majorHAnsi" w:hAnsiTheme="majorHAnsi" w:cs="Arial"/>
        </w:rPr>
        <w:t xml:space="preserve">   </w:t>
      </w:r>
      <w:r w:rsidRPr="00DF48E3">
        <w:rPr>
          <w:rFonts w:asciiTheme="majorHAnsi" w:hAnsiTheme="majorHAnsi" w:cs="Arial"/>
        </w:rPr>
        <w:t xml:space="preserve">do czasu wypełnienia przez Wykonawcę wymagań, o których mowa w pkt. 1 </w:t>
      </w:r>
      <w:proofErr w:type="gramStart"/>
      <w:r w:rsidRPr="00DF48E3">
        <w:rPr>
          <w:rFonts w:asciiTheme="majorHAnsi" w:hAnsiTheme="majorHAnsi" w:cs="Arial"/>
        </w:rPr>
        <w:t xml:space="preserve">powyżej, </w:t>
      </w:r>
      <w:r w:rsidR="001F05E8">
        <w:rPr>
          <w:rFonts w:asciiTheme="majorHAnsi" w:hAnsiTheme="majorHAnsi" w:cs="Arial"/>
        </w:rPr>
        <w:t xml:space="preserve">  </w:t>
      </w:r>
      <w:proofErr w:type="gramEnd"/>
      <w:r w:rsidR="001F05E8">
        <w:rPr>
          <w:rFonts w:asciiTheme="majorHAnsi" w:hAnsiTheme="majorHAnsi" w:cs="Arial"/>
        </w:rPr>
        <w:t xml:space="preserve">           </w:t>
      </w:r>
      <w:r w:rsidRPr="00DF48E3">
        <w:rPr>
          <w:rFonts w:asciiTheme="majorHAnsi" w:hAnsiTheme="majorHAnsi" w:cs="Arial"/>
        </w:rPr>
        <w:t>nie skutkuje niedotrzymaniem przez Zamawiającego terminu płatności i nie uprawnia Wykonawcy do żądania odsetek.</w:t>
      </w:r>
    </w:p>
    <w:p w14:paraId="4AD10F4A" w14:textId="6599C0BC" w:rsidR="00893476" w:rsidRPr="00DF48E3" w:rsidRDefault="00893476" w:rsidP="00E46019">
      <w:pPr>
        <w:pStyle w:val="Akapitzlist"/>
        <w:numPr>
          <w:ilvl w:val="0"/>
          <w:numId w:val="46"/>
        </w:numPr>
        <w:suppressAutoHyphens w:val="0"/>
        <w:spacing w:after="120"/>
        <w:ind w:left="709" w:hanging="283"/>
        <w:contextualSpacing w:val="0"/>
        <w:jc w:val="both"/>
        <w:rPr>
          <w:rFonts w:asciiTheme="majorHAnsi" w:hAnsiTheme="majorHAnsi" w:cs="Arial"/>
        </w:rPr>
      </w:pPr>
      <w:r w:rsidRPr="00DF48E3">
        <w:rPr>
          <w:rFonts w:asciiTheme="majorHAnsi" w:hAnsiTheme="majorHAnsi" w:cs="Arial"/>
        </w:rPr>
        <w:t xml:space="preserve">Zaleganie przez Wykonawcę z płatnością wynagrodzeń należnych zgłoszonym podwykonawcom lub zgłoszonym dalszym podwykonawcom w związku z realizacją przez nich robót budowlanych, dostaw lub usług, które są przedmiotem Umowy, uprawnia Zamawiającego do wszczęcia procedury określonej w </w:t>
      </w:r>
      <w:r w:rsidR="002464B2" w:rsidRPr="00DF48E3">
        <w:rPr>
          <w:rFonts w:asciiTheme="majorHAnsi" w:hAnsiTheme="majorHAnsi" w:cs="Arial"/>
        </w:rPr>
        <w:t>ust. 7</w:t>
      </w:r>
      <w:r w:rsidRPr="00DF48E3">
        <w:rPr>
          <w:rFonts w:asciiTheme="majorHAnsi" w:hAnsiTheme="majorHAnsi" w:cs="Arial"/>
        </w:rPr>
        <w:t>.</w:t>
      </w:r>
    </w:p>
    <w:p w14:paraId="0C27B053" w14:textId="66BBA655" w:rsidR="00A77AB8" w:rsidRDefault="008519CE" w:rsidP="00B14EC1">
      <w:pPr>
        <w:numPr>
          <w:ilvl w:val="0"/>
          <w:numId w:val="64"/>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Oświadczenia podwykonawców lub dalszych podwykonawców, o których mowa w ust. </w:t>
      </w:r>
      <w:r w:rsidR="002464B2">
        <w:rPr>
          <w:rFonts w:asciiTheme="majorHAnsi" w:eastAsia="Calibri" w:hAnsiTheme="majorHAnsi" w:cs="ArialNarrow"/>
        </w:rPr>
        <w:t xml:space="preserve">4 i </w:t>
      </w:r>
      <w:proofErr w:type="gramStart"/>
      <w:r w:rsidR="002464B2">
        <w:rPr>
          <w:rFonts w:asciiTheme="majorHAnsi" w:eastAsia="Calibri" w:hAnsiTheme="majorHAnsi" w:cs="ArialNarrow"/>
        </w:rPr>
        <w:t xml:space="preserve">6 </w:t>
      </w:r>
      <w:r>
        <w:rPr>
          <w:rFonts w:asciiTheme="majorHAnsi" w:eastAsia="Calibri" w:hAnsiTheme="majorHAnsi" w:cs="ArialNarrow"/>
        </w:rPr>
        <w:t xml:space="preserve"> powinny</w:t>
      </w:r>
      <w:proofErr w:type="gramEnd"/>
      <w:r>
        <w:rPr>
          <w:rFonts w:asciiTheme="majorHAnsi" w:eastAsia="Calibri" w:hAnsiTheme="majorHAnsi" w:cs="ArialNarrow"/>
        </w:rPr>
        <w:t xml:space="preserve"> odpowiadać swoją formą i treścią oświadczeniom, stanowiącym odpowiednio załączniki nr 4 i 5 do umowy.</w:t>
      </w:r>
    </w:p>
    <w:p w14:paraId="69A41786" w14:textId="7B5A11B7" w:rsidR="00A77AB8" w:rsidRDefault="008519CE" w:rsidP="00E46019">
      <w:pPr>
        <w:numPr>
          <w:ilvl w:val="0"/>
          <w:numId w:val="64"/>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Wynagrodzenie należne Wykonawcy zostanie przekazane na jego rachunek bankowy wskazany </w:t>
      </w:r>
      <w:r w:rsidR="00170762">
        <w:rPr>
          <w:rFonts w:asciiTheme="majorHAnsi" w:eastAsia="Calibri" w:hAnsiTheme="majorHAnsi" w:cs="ArialNarrow"/>
        </w:rPr>
        <w:t>w </w:t>
      </w:r>
      <w:r>
        <w:rPr>
          <w:rFonts w:asciiTheme="majorHAnsi" w:eastAsia="Calibri" w:hAnsiTheme="majorHAnsi" w:cs="ArialNarrow"/>
        </w:rPr>
        <w:t>fakturze, z zastrzeżeniem</w:t>
      </w:r>
      <w:r w:rsidR="002464B2">
        <w:rPr>
          <w:rFonts w:asciiTheme="majorHAnsi" w:eastAsia="Calibri" w:hAnsiTheme="majorHAnsi" w:cs="ArialNarrow"/>
        </w:rPr>
        <w:t xml:space="preserve"> postanowień niniejszego paragrafu.</w:t>
      </w:r>
    </w:p>
    <w:p w14:paraId="2697E720" w14:textId="2BD399ED" w:rsidR="00C85A13" w:rsidRPr="00DF48E3" w:rsidRDefault="00C85A13" w:rsidP="00E46019">
      <w:pPr>
        <w:widowControl w:val="0"/>
        <w:numPr>
          <w:ilvl w:val="0"/>
          <w:numId w:val="47"/>
        </w:numPr>
        <w:tabs>
          <w:tab w:val="clear" w:pos="375"/>
        </w:tabs>
        <w:spacing w:after="0"/>
        <w:ind w:left="426" w:hanging="426"/>
        <w:jc w:val="both"/>
        <w:rPr>
          <w:rFonts w:asciiTheme="majorHAnsi" w:hAnsiTheme="majorHAnsi" w:cs="Arial"/>
        </w:rPr>
      </w:pPr>
      <w:r w:rsidRPr="00DF48E3">
        <w:rPr>
          <w:rFonts w:asciiTheme="majorHAnsi" w:hAnsiTheme="majorHAnsi" w:cs="Arial"/>
        </w:rPr>
        <w:t xml:space="preserve">Zamawiający dokona bezpośredniej zapłaty wymagalnego wynagrodzenia przysługującego podwykonawcy lub dalszemu podwykonawcy, który zawarł zaakceptowaną przez Zamawiającego umowę o podwykonawstwo i której przedmiotem są roboty budowlane, lub który zawarł przedłożoną Zamawiającemu umowę o podwykonawstwo, której przedmiotem są dostawy </w:t>
      </w:r>
      <w:r w:rsidR="0066423F">
        <w:rPr>
          <w:rFonts w:asciiTheme="majorHAnsi" w:hAnsiTheme="majorHAnsi" w:cs="Arial"/>
        </w:rPr>
        <w:t xml:space="preserve">        </w:t>
      </w:r>
      <w:r w:rsidRPr="00DF48E3">
        <w:rPr>
          <w:rFonts w:asciiTheme="majorHAnsi" w:hAnsiTheme="majorHAnsi" w:cs="Arial"/>
        </w:rPr>
        <w:t>lub usługi, w przypadku uchylenia się od obowiązku zapłaty odpowiednio przez Wykonawcę, podwykonawcę lub dalszego podwykonawcę.</w:t>
      </w:r>
    </w:p>
    <w:p w14:paraId="2C8A6E73" w14:textId="4A7B3E34" w:rsidR="00C85A13" w:rsidRPr="00DF48E3" w:rsidRDefault="00C85A13" w:rsidP="00E46019">
      <w:pPr>
        <w:widowControl w:val="0"/>
        <w:numPr>
          <w:ilvl w:val="0"/>
          <w:numId w:val="47"/>
        </w:numPr>
        <w:tabs>
          <w:tab w:val="clear" w:pos="375"/>
        </w:tabs>
        <w:spacing w:after="0"/>
        <w:ind w:left="426" w:hanging="426"/>
        <w:jc w:val="both"/>
        <w:rPr>
          <w:rFonts w:asciiTheme="majorHAnsi" w:hAnsiTheme="majorHAnsi" w:cs="Arial"/>
          <w:snapToGrid w:val="0"/>
        </w:rPr>
      </w:pPr>
      <w:r w:rsidRPr="00DF48E3">
        <w:rPr>
          <w:rFonts w:asciiTheme="majorHAnsi" w:hAnsiTheme="majorHAnsi" w:cs="Arial"/>
        </w:rPr>
        <w:t xml:space="preserve">Zamawiający ma obowiązek wezwania </w:t>
      </w:r>
      <w:r w:rsidRPr="00DF48E3">
        <w:rPr>
          <w:rFonts w:asciiTheme="majorHAnsi" w:hAnsiTheme="majorHAnsi" w:cs="Arial"/>
          <w:snapToGrid w:val="0"/>
        </w:rPr>
        <w:t xml:space="preserve">Wykonawcy do zgłoszenia pisemnych uwag dotyczących zasadności bezpośredniej zapłaty wynagrodzenia podwykonawcy lub dalszemu podwykonawcy, </w:t>
      </w:r>
      <w:r w:rsidR="00170762" w:rsidRPr="00DF48E3">
        <w:rPr>
          <w:rFonts w:asciiTheme="majorHAnsi" w:hAnsiTheme="majorHAnsi" w:cs="Arial"/>
          <w:snapToGrid w:val="0"/>
        </w:rPr>
        <w:t>w</w:t>
      </w:r>
      <w:r w:rsidR="00170762">
        <w:rPr>
          <w:rFonts w:asciiTheme="majorHAnsi" w:hAnsiTheme="majorHAnsi" w:cs="Arial"/>
          <w:snapToGrid w:val="0"/>
        </w:rPr>
        <w:t> </w:t>
      </w:r>
      <w:r w:rsidRPr="00DF48E3">
        <w:rPr>
          <w:rFonts w:asciiTheme="majorHAnsi" w:hAnsiTheme="majorHAnsi" w:cs="Arial"/>
          <w:snapToGrid w:val="0"/>
        </w:rPr>
        <w:t xml:space="preserve">terminie 7 dni od dnia doręczenia Wykonawcy wezwania. W uwagach Wykonawca nie może powoływać się na potrącenie roszczeń Wykonawcy względem podwykonawcy niezwiązanych </w:t>
      </w:r>
      <w:r w:rsidR="00170762" w:rsidRPr="00DF48E3">
        <w:rPr>
          <w:rFonts w:asciiTheme="majorHAnsi" w:hAnsiTheme="majorHAnsi" w:cs="Arial"/>
          <w:snapToGrid w:val="0"/>
        </w:rPr>
        <w:t>z</w:t>
      </w:r>
      <w:r w:rsidR="00170762">
        <w:rPr>
          <w:rFonts w:asciiTheme="majorHAnsi" w:hAnsiTheme="majorHAnsi" w:cs="Arial"/>
          <w:snapToGrid w:val="0"/>
        </w:rPr>
        <w:t> </w:t>
      </w:r>
      <w:r w:rsidRPr="00DF48E3">
        <w:rPr>
          <w:rFonts w:asciiTheme="majorHAnsi" w:hAnsiTheme="majorHAnsi" w:cs="Arial"/>
          <w:snapToGrid w:val="0"/>
        </w:rPr>
        <w:t>realizacją umowy o podwykonawstwo.</w:t>
      </w:r>
    </w:p>
    <w:p w14:paraId="55BBF19E" w14:textId="546A346F" w:rsidR="00C85A13" w:rsidRPr="00DF48E3" w:rsidRDefault="00C85A13" w:rsidP="00E46019">
      <w:pPr>
        <w:widowControl w:val="0"/>
        <w:numPr>
          <w:ilvl w:val="0"/>
          <w:numId w:val="47"/>
        </w:numPr>
        <w:tabs>
          <w:tab w:val="clear" w:pos="375"/>
        </w:tabs>
        <w:spacing w:after="0"/>
        <w:ind w:left="426" w:hanging="426"/>
        <w:jc w:val="both"/>
        <w:rPr>
          <w:rFonts w:asciiTheme="majorHAnsi" w:hAnsiTheme="majorHAnsi" w:cs="Arial"/>
        </w:rPr>
      </w:pPr>
      <w:r w:rsidRPr="00DF48E3">
        <w:rPr>
          <w:rFonts w:asciiTheme="majorHAnsi" w:hAnsiTheme="majorHAnsi" w:cs="Arial"/>
        </w:rPr>
        <w:t>Wykonawca przekazuje Zamawiającemu pisemn</w:t>
      </w:r>
      <w:r w:rsidR="006E46C2" w:rsidRPr="00DF48E3">
        <w:rPr>
          <w:rFonts w:asciiTheme="majorHAnsi" w:hAnsiTheme="majorHAnsi" w:cs="Arial"/>
        </w:rPr>
        <w:t xml:space="preserve">e uwagi, o których mowa w ust. </w:t>
      </w:r>
      <w:r w:rsidR="005C5F73">
        <w:rPr>
          <w:rFonts w:asciiTheme="majorHAnsi" w:hAnsiTheme="majorHAnsi" w:cs="Arial"/>
        </w:rPr>
        <w:t>10</w:t>
      </w:r>
      <w:r w:rsidRPr="00DF48E3">
        <w:rPr>
          <w:rFonts w:asciiTheme="majorHAnsi" w:hAnsiTheme="majorHAnsi" w:cs="Arial"/>
        </w:rPr>
        <w:t xml:space="preserve"> zawierające szczegółowe uzasadnienie zajętego stanowiska co do zakresu i charakteru robót budowlanych, usług lub dostaw realizowanych przez podwykonawcę lub dalszego podwykonawcę, prawidłowości ich wykonania oraz co do wypełnienia przez podwykonawcę lub dalszego podwykonawcę postanowień umowy o podwykonawstwo w zakresie mającym wpływ </w:t>
      </w:r>
      <w:r w:rsidR="00802AEF">
        <w:rPr>
          <w:rFonts w:asciiTheme="majorHAnsi" w:hAnsiTheme="majorHAnsi" w:cs="Arial"/>
        </w:rPr>
        <w:t xml:space="preserve">                   </w:t>
      </w:r>
      <w:r w:rsidRPr="00DF48E3">
        <w:rPr>
          <w:rFonts w:asciiTheme="majorHAnsi" w:hAnsiTheme="majorHAnsi" w:cs="Arial"/>
        </w:rPr>
        <w:t xml:space="preserve">na wymagalność roszczenia podwykonawcy lub dalszego podwykonawcy, a także co do innych okoliczności mających wpływ na tę wymagalność. </w:t>
      </w:r>
    </w:p>
    <w:p w14:paraId="26310AF3" w14:textId="381D2E08" w:rsidR="00C85A13" w:rsidRPr="00DF48E3" w:rsidRDefault="00C85A13" w:rsidP="00E46019">
      <w:pPr>
        <w:widowControl w:val="0"/>
        <w:numPr>
          <w:ilvl w:val="0"/>
          <w:numId w:val="47"/>
        </w:numPr>
        <w:tabs>
          <w:tab w:val="clear" w:pos="375"/>
          <w:tab w:val="left" w:pos="426"/>
        </w:tabs>
        <w:spacing w:after="0"/>
        <w:ind w:left="426" w:hanging="426"/>
        <w:jc w:val="both"/>
        <w:rPr>
          <w:rFonts w:asciiTheme="majorHAnsi" w:hAnsiTheme="majorHAnsi" w:cs="Arial"/>
        </w:rPr>
      </w:pPr>
      <w:r w:rsidRPr="00DF48E3">
        <w:rPr>
          <w:rFonts w:asciiTheme="majorHAnsi" w:hAnsiTheme="majorHAnsi" w:cs="Arial"/>
        </w:rPr>
        <w:t>W przypadku zgłoszeni</w:t>
      </w:r>
      <w:r w:rsidR="006E46C2" w:rsidRPr="00DF48E3">
        <w:rPr>
          <w:rFonts w:asciiTheme="majorHAnsi" w:hAnsiTheme="majorHAnsi" w:cs="Arial"/>
        </w:rPr>
        <w:t>a przez Wykonawcę uwag</w:t>
      </w:r>
      <w:r w:rsidRPr="00DF48E3">
        <w:rPr>
          <w:rFonts w:asciiTheme="majorHAnsi" w:hAnsiTheme="majorHAnsi" w:cs="Arial"/>
        </w:rPr>
        <w:t xml:space="preserve"> podważających zasadność bezpośredniej zapłaty, Zamawiający może:</w:t>
      </w:r>
    </w:p>
    <w:p w14:paraId="427DC9DE" w14:textId="77777777" w:rsidR="00C85A13" w:rsidRPr="00DF48E3" w:rsidRDefault="00C85A13" w:rsidP="00E46019">
      <w:pPr>
        <w:pStyle w:val="Akapitzlist"/>
        <w:numPr>
          <w:ilvl w:val="0"/>
          <w:numId w:val="48"/>
        </w:numPr>
        <w:suppressAutoHyphens w:val="0"/>
        <w:spacing w:after="120"/>
        <w:ind w:left="709" w:hanging="283"/>
        <w:jc w:val="both"/>
        <w:rPr>
          <w:rFonts w:asciiTheme="majorHAnsi" w:hAnsiTheme="majorHAnsi" w:cs="Arial"/>
        </w:rPr>
      </w:pPr>
      <w:r w:rsidRPr="00DF48E3">
        <w:rPr>
          <w:rFonts w:asciiTheme="majorHAnsi" w:hAnsiTheme="majorHAnsi" w:cs="Arial"/>
        </w:rPr>
        <w:t>nie dokonać bezpośredniej zapłaty wynagrodzenia podwykonawcy lub dalszemu podwykonawcy, jeżeli Wykonawca wykaże niezasadność takiej zapłaty, lub</w:t>
      </w:r>
    </w:p>
    <w:p w14:paraId="6EB62F53" w14:textId="77777777" w:rsidR="00C85A13" w:rsidRPr="00095D27" w:rsidRDefault="00C85A13" w:rsidP="00E46019">
      <w:pPr>
        <w:pStyle w:val="Akapitzlist"/>
        <w:numPr>
          <w:ilvl w:val="0"/>
          <w:numId w:val="48"/>
        </w:numPr>
        <w:suppressAutoHyphens w:val="0"/>
        <w:spacing w:after="120"/>
        <w:ind w:left="709" w:hanging="283"/>
        <w:jc w:val="both"/>
        <w:rPr>
          <w:rFonts w:asciiTheme="majorHAnsi" w:hAnsiTheme="majorHAnsi" w:cs="Arial"/>
        </w:rPr>
      </w:pPr>
      <w:r w:rsidRPr="00DF48E3">
        <w:rPr>
          <w:rFonts w:asciiTheme="majorHAnsi" w:hAnsiTheme="majorHAnsi" w:cs="Arial"/>
        </w:rPr>
        <w:t xml:space="preserve">złożyć do depozytu sądowego kwotę potrzebną na pokrycie wynagrodzenia podwykonawcy lub dalszego podwykonawcy w przypadku zaistnienia zasadniczej wątpliwości co do wysokości </w:t>
      </w:r>
      <w:r w:rsidRPr="00095D27">
        <w:rPr>
          <w:rFonts w:asciiTheme="majorHAnsi" w:hAnsiTheme="majorHAnsi" w:cs="Arial"/>
        </w:rPr>
        <w:t>kwoty należnej zapłaty lub podmiotu, któremu płatność się należy, lub</w:t>
      </w:r>
    </w:p>
    <w:p w14:paraId="5E426FA6" w14:textId="6A0FE4B1" w:rsidR="00C85A13" w:rsidRPr="00095D27" w:rsidRDefault="00C85A13" w:rsidP="00E46019">
      <w:pPr>
        <w:pStyle w:val="Akapitzlist"/>
        <w:numPr>
          <w:ilvl w:val="0"/>
          <w:numId w:val="48"/>
        </w:numPr>
        <w:suppressAutoHyphens w:val="0"/>
        <w:spacing w:after="120"/>
        <w:ind w:left="709" w:hanging="283"/>
        <w:jc w:val="both"/>
        <w:rPr>
          <w:rFonts w:asciiTheme="majorHAnsi" w:hAnsiTheme="majorHAnsi" w:cs="Arial"/>
        </w:rPr>
      </w:pPr>
      <w:r w:rsidRPr="00095D27">
        <w:rPr>
          <w:rFonts w:asciiTheme="majorHAnsi" w:hAnsiTheme="majorHAnsi" w:cs="Arial"/>
        </w:rPr>
        <w:t xml:space="preserve">dokonać bezpośredniej zapłaty wynagrodzenia podwykonawcy lub dalszemu podwykonawcy, jeżeli podwykonawca lub dalszy podwykonawca wykaże zasadność takiej zapłaty. </w:t>
      </w:r>
    </w:p>
    <w:p w14:paraId="35C20DBE" w14:textId="62FC4209" w:rsidR="00C85A13" w:rsidRPr="00095D27" w:rsidRDefault="00C85A13" w:rsidP="00E46019">
      <w:pPr>
        <w:pStyle w:val="Akapitzlist"/>
        <w:numPr>
          <w:ilvl w:val="0"/>
          <w:numId w:val="47"/>
        </w:numPr>
        <w:tabs>
          <w:tab w:val="clear" w:pos="375"/>
        </w:tabs>
        <w:suppressAutoHyphens w:val="0"/>
        <w:spacing w:after="0"/>
        <w:ind w:left="426" w:hanging="426"/>
        <w:jc w:val="both"/>
        <w:rPr>
          <w:rFonts w:ascii="Arial" w:hAnsi="Arial" w:cs="Arial"/>
        </w:rPr>
      </w:pPr>
      <w:r w:rsidRPr="00095D27">
        <w:rPr>
          <w:rFonts w:asciiTheme="majorHAnsi" w:hAnsiTheme="majorHAnsi" w:cs="Arial"/>
        </w:rPr>
        <w:lastRenderedPageBreak/>
        <w:t>Zamawiający jest zobowiązany zapłacić podwykonawcy lub dalszemu podwykonawcy należne wynagrodzenie, będące przedmiotem ich żądania, jeżeli podwykonawca lub dalszy podwykonawca udokumentuje jego zasadność fakturą oraz dokumentami potwierdzającymi wykonanie i odbiór robót (dostaw, usług), a Wykonawca nie złoży w trybie ora</w:t>
      </w:r>
      <w:r w:rsidR="006E46C2" w:rsidRPr="00095D27">
        <w:rPr>
          <w:rFonts w:asciiTheme="majorHAnsi" w:hAnsiTheme="majorHAnsi" w:cs="Arial"/>
        </w:rPr>
        <w:t xml:space="preserve">z w terminie określonym w ust. </w:t>
      </w:r>
      <w:r w:rsidR="00095D27" w:rsidRPr="00095D27">
        <w:rPr>
          <w:rFonts w:asciiTheme="majorHAnsi" w:hAnsiTheme="majorHAnsi" w:cs="Arial"/>
        </w:rPr>
        <w:t>10</w:t>
      </w:r>
      <w:r w:rsidRPr="00095D27">
        <w:rPr>
          <w:rFonts w:asciiTheme="majorHAnsi" w:hAnsiTheme="majorHAnsi" w:cs="Arial"/>
        </w:rPr>
        <w:t xml:space="preserve">, uwag wykazujących niezasadność bezpośredniej zapłaty. Bezpośrednia zapłata obejmuje wyłącznie należne wynagrodzenie, bez odsetek należnych podwykonawcy </w:t>
      </w:r>
      <w:r w:rsidR="00802AEF" w:rsidRPr="00095D27">
        <w:rPr>
          <w:rFonts w:asciiTheme="majorHAnsi" w:hAnsiTheme="majorHAnsi" w:cs="Arial"/>
        </w:rPr>
        <w:t xml:space="preserve">        </w:t>
      </w:r>
      <w:r w:rsidRPr="00095D27">
        <w:rPr>
          <w:rFonts w:asciiTheme="majorHAnsi" w:hAnsiTheme="majorHAnsi" w:cs="Arial"/>
        </w:rPr>
        <w:t>lub dalszemu podwykonawcy z tytułu uchybienia terminowi zapłaty.</w:t>
      </w:r>
      <w:r w:rsidR="00B272F9" w:rsidRPr="00095D27">
        <w:rPr>
          <w:rFonts w:asciiTheme="majorHAnsi" w:hAnsiTheme="majorHAnsi" w:cs="Arial"/>
        </w:rPr>
        <w:t xml:space="preserve"> </w:t>
      </w:r>
    </w:p>
    <w:p w14:paraId="70961513" w14:textId="77777777" w:rsidR="00C85A13" w:rsidRPr="00DF48E3" w:rsidRDefault="00C85A13" w:rsidP="00E46019">
      <w:pPr>
        <w:pStyle w:val="Akapitzlist"/>
        <w:numPr>
          <w:ilvl w:val="0"/>
          <w:numId w:val="47"/>
        </w:numPr>
        <w:tabs>
          <w:tab w:val="clear" w:pos="375"/>
        </w:tabs>
        <w:suppressAutoHyphens w:val="0"/>
        <w:spacing w:after="0"/>
        <w:ind w:left="426" w:hanging="426"/>
        <w:jc w:val="both"/>
        <w:rPr>
          <w:rFonts w:asciiTheme="majorHAnsi" w:hAnsiTheme="majorHAnsi" w:cs="Arial"/>
        </w:rPr>
      </w:pPr>
      <w:r w:rsidRPr="00DF48E3">
        <w:rPr>
          <w:rFonts w:asciiTheme="majorHAnsi" w:hAnsiTheme="majorHAnsi" w:cs="Arial"/>
        </w:rPr>
        <w:t>Zamawiający jest uprawniony do odstąpienia od dokonania bezpośredniej płatności na rzecz podwykonawcy lub dalszego podwykonawcy i do wypłaty Wykonawcy należnego wynagrodzenia, jeżeli Wykonawca zgłosi uwagi i wykaże niezasadność takiej płatności lub jeżeli Wykonawca nie zgłosi uwag, a podwykonawca lub dalszy podwykonawca nie wykażą zasadności takiej płatności.</w:t>
      </w:r>
    </w:p>
    <w:p w14:paraId="48B37F0D" w14:textId="77777777" w:rsidR="00C85A13" w:rsidRPr="00920A7B" w:rsidRDefault="00C85A13" w:rsidP="00E46019">
      <w:pPr>
        <w:pStyle w:val="Akapitzlist"/>
        <w:numPr>
          <w:ilvl w:val="0"/>
          <w:numId w:val="47"/>
        </w:numPr>
        <w:tabs>
          <w:tab w:val="clear" w:pos="375"/>
        </w:tabs>
        <w:suppressAutoHyphens w:val="0"/>
        <w:spacing w:after="0"/>
        <w:ind w:left="426" w:hanging="426"/>
        <w:jc w:val="both"/>
        <w:rPr>
          <w:rFonts w:asciiTheme="majorHAnsi" w:hAnsiTheme="majorHAnsi" w:cs="Arial"/>
        </w:rPr>
      </w:pPr>
      <w:r w:rsidRPr="00920A7B">
        <w:rPr>
          <w:rFonts w:asciiTheme="majorHAnsi" w:hAnsiTheme="majorHAnsi" w:cs="Arial"/>
        </w:rPr>
        <w:t>Zamawiający może dokonać bezpośredniej płatności na rzecz podwykonawcy lub dalszego podwykonawcy, jeżeli Wykonawca zgłosi uwagi i potwierdzi zasadność takiej płatności lub jeżeli Wykonawca nie zgłosi uwag, a podwykonawca lub dalszy podwykonawca wykażą zasadność takiej płatności.</w:t>
      </w:r>
    </w:p>
    <w:p w14:paraId="291DE706" w14:textId="77777777" w:rsidR="00C85A13" w:rsidRPr="00920A7B" w:rsidRDefault="00C85A13" w:rsidP="00E46019">
      <w:pPr>
        <w:pStyle w:val="Akapitzlist"/>
        <w:numPr>
          <w:ilvl w:val="0"/>
          <w:numId w:val="47"/>
        </w:numPr>
        <w:tabs>
          <w:tab w:val="clear" w:pos="375"/>
        </w:tabs>
        <w:suppressAutoHyphens w:val="0"/>
        <w:spacing w:after="0"/>
        <w:ind w:left="426" w:hanging="426"/>
        <w:jc w:val="both"/>
        <w:rPr>
          <w:rFonts w:asciiTheme="majorHAnsi" w:hAnsiTheme="majorHAnsi" w:cs="Arial"/>
        </w:rPr>
      </w:pPr>
      <w:r w:rsidRPr="00920A7B">
        <w:rPr>
          <w:rFonts w:asciiTheme="majorHAnsi" w:hAnsiTheme="majorHAnsi" w:cs="Arial"/>
        </w:rPr>
        <w:t>Podstawą płatności bezpośredniej dokonywanej przez Zamawiającego na rzecz podwykonawcy lub dalszego podwykonawcy będzie kopia faktury podwykonawcy lub dalszego podwykonawcy, potwierdzona za zgodność z oryginałem przez Wykonawcę lub podwykonawcę, przedstawiona Zamawiającemu wraz z potwierdzoną za zgodność z oryginałem kopią protokołu odbioru przez Wykonawcę lub podwykonawcę robót budowlanych lub potwierdzeniem odbioru dostaw (wykonania usług).</w:t>
      </w:r>
    </w:p>
    <w:p w14:paraId="7B3487B9" w14:textId="77777777" w:rsidR="00C85A13" w:rsidRPr="00920A7B" w:rsidRDefault="00C85A13" w:rsidP="00E46019">
      <w:pPr>
        <w:pStyle w:val="Akapitzlist"/>
        <w:numPr>
          <w:ilvl w:val="0"/>
          <w:numId w:val="47"/>
        </w:numPr>
        <w:tabs>
          <w:tab w:val="clear" w:pos="375"/>
        </w:tabs>
        <w:suppressAutoHyphens w:val="0"/>
        <w:spacing w:after="0"/>
        <w:ind w:left="426" w:hanging="426"/>
        <w:jc w:val="both"/>
        <w:rPr>
          <w:rFonts w:asciiTheme="majorHAnsi" w:hAnsiTheme="majorHAnsi" w:cs="Arial"/>
        </w:rPr>
      </w:pPr>
      <w:r w:rsidRPr="00920A7B">
        <w:rPr>
          <w:rFonts w:asciiTheme="majorHAnsi" w:hAnsiTheme="majorHAnsi" w:cs="Arial"/>
        </w:rPr>
        <w:t xml:space="preserve">Bezpośrednia płatność dokonywana przez Zamawiającego na rzecz podwykonawcy lub dalszego podwykonawcy będzie obejmować wyłącznie należne podwykonawcy lub dalszemu podwykonawcy wynagrodzenie, bez odsetek należnych podwykonawcy lub dalszemu podwykonawcy z tytułu opóźnienia w zapłacie należnego wynagrodzenia przez Wykonawcę lub podwykonawcę i będzie dotyczyć wyłącznie należności powstałych po zaakceptowaniu przez Zamawiającego umowy o podwykonawstwo robót budowlanych lub umowy o podwykonawstwo w zakresie dostaw (usług). </w:t>
      </w:r>
    </w:p>
    <w:p w14:paraId="2947CD67" w14:textId="618B7100" w:rsidR="00C85A13" w:rsidRPr="00920A7B" w:rsidRDefault="00C85A13" w:rsidP="00E46019">
      <w:pPr>
        <w:pStyle w:val="Akapitzlist"/>
        <w:numPr>
          <w:ilvl w:val="0"/>
          <w:numId w:val="47"/>
        </w:numPr>
        <w:tabs>
          <w:tab w:val="clear" w:pos="375"/>
        </w:tabs>
        <w:suppressAutoHyphens w:val="0"/>
        <w:spacing w:after="0"/>
        <w:ind w:left="426" w:hanging="426"/>
        <w:jc w:val="both"/>
        <w:rPr>
          <w:rFonts w:asciiTheme="majorHAnsi" w:hAnsiTheme="majorHAnsi" w:cs="Arial"/>
        </w:rPr>
      </w:pPr>
      <w:r w:rsidRPr="00920A7B">
        <w:rPr>
          <w:rFonts w:asciiTheme="majorHAnsi" w:hAnsiTheme="majorHAnsi" w:cs="Arial"/>
        </w:rPr>
        <w:t xml:space="preserve">Zamawiający dokona bezpośredniej płatności na rzecz podwykonawcy lub dalszego podwykonawcy w terminie 30 dni od dnia pisemnego potwierdzenia podwykonawcy lub dalszemu podwykonawcy przez Zamawiającego uznania płatności bezpośredniej za uzasadnioną </w:t>
      </w:r>
      <w:r w:rsidR="00AE7CD7">
        <w:rPr>
          <w:rFonts w:asciiTheme="majorHAnsi" w:hAnsiTheme="majorHAnsi" w:cs="Arial"/>
        </w:rPr>
        <w:t xml:space="preserve">                                </w:t>
      </w:r>
      <w:r w:rsidRPr="00920A7B">
        <w:rPr>
          <w:rFonts w:asciiTheme="majorHAnsi" w:hAnsiTheme="majorHAnsi" w:cs="Arial"/>
        </w:rPr>
        <w:t>i po wyczerpaniu trybu zgłaszania i rozpatrywania uwag Wykonawcy, o którym mowa powyżej.</w:t>
      </w:r>
    </w:p>
    <w:p w14:paraId="429FB25F" w14:textId="0968BDE8" w:rsidR="00C85A13" w:rsidRPr="00920A7B" w:rsidRDefault="00C85A13" w:rsidP="00E46019">
      <w:pPr>
        <w:pStyle w:val="Akapitzlist"/>
        <w:numPr>
          <w:ilvl w:val="0"/>
          <w:numId w:val="47"/>
        </w:numPr>
        <w:tabs>
          <w:tab w:val="clear" w:pos="375"/>
        </w:tabs>
        <w:suppressAutoHyphens w:val="0"/>
        <w:spacing w:after="0"/>
        <w:ind w:left="426" w:hanging="426"/>
        <w:jc w:val="both"/>
        <w:rPr>
          <w:rFonts w:asciiTheme="majorHAnsi" w:hAnsiTheme="majorHAnsi" w:cs="Arial"/>
        </w:rPr>
      </w:pPr>
      <w:r w:rsidRPr="00920A7B">
        <w:rPr>
          <w:rFonts w:asciiTheme="majorHAnsi" w:hAnsiTheme="majorHAnsi" w:cs="Arial"/>
        </w:rPr>
        <w:t xml:space="preserve">Odpowiedzialność Zamawiającego wobec podwykonawcy lub dalszego podwykonawcy z tytułu płatności bezpośrednich za wykonanie robót budowlanych (dostaw, usług) jest ograniczona wyłącznie do wysokości kwoty należności za wykonanie tych robót budowlanych (dostaw, usług), wynikającej z Umowy. W przypadku różnic w cenach jednostkowych za wykonane roboty pomiędzy cenami jednostkowymi określonymi umową o podwykonawstwo, a cenami jednostkowymi określonymi Umową, Zamawiający uzna i wypłaci podwykonawcy lub dalszemu podwykonawcy na podstawie wystawionej przez niego faktury wyłącznie kwotę należną </w:t>
      </w:r>
      <w:r w:rsidR="003201C6">
        <w:rPr>
          <w:rFonts w:asciiTheme="majorHAnsi" w:hAnsiTheme="majorHAnsi" w:cs="Arial"/>
        </w:rPr>
        <w:t xml:space="preserve">               </w:t>
      </w:r>
      <w:r w:rsidRPr="00920A7B">
        <w:rPr>
          <w:rFonts w:asciiTheme="majorHAnsi" w:hAnsiTheme="majorHAnsi" w:cs="Arial"/>
        </w:rPr>
        <w:t>na podstawie cen jednostkowych określonych Umową.</w:t>
      </w:r>
    </w:p>
    <w:p w14:paraId="038ACB12" w14:textId="1BB770D6" w:rsidR="00C85A13" w:rsidRPr="00920A7B" w:rsidRDefault="00C85A13" w:rsidP="00E46019">
      <w:pPr>
        <w:pStyle w:val="Akapitzlist"/>
        <w:numPr>
          <w:ilvl w:val="0"/>
          <w:numId w:val="47"/>
        </w:numPr>
        <w:tabs>
          <w:tab w:val="clear" w:pos="375"/>
        </w:tabs>
        <w:suppressAutoHyphens w:val="0"/>
        <w:spacing w:after="0"/>
        <w:ind w:left="426" w:hanging="426"/>
        <w:jc w:val="both"/>
        <w:rPr>
          <w:rFonts w:asciiTheme="majorHAnsi" w:hAnsiTheme="majorHAnsi" w:cs="Arial"/>
        </w:rPr>
      </w:pPr>
      <w:r w:rsidRPr="00920A7B">
        <w:rPr>
          <w:rFonts w:asciiTheme="majorHAnsi" w:hAnsiTheme="majorHAnsi" w:cs="Arial"/>
        </w:rPr>
        <w:t xml:space="preserve">W przypadku, gdy podwykonawcy lub dalsi podwykonawcy, uprawnieni do uzyskania </w:t>
      </w:r>
      <w:r w:rsidR="003201C6">
        <w:rPr>
          <w:rFonts w:asciiTheme="majorHAnsi" w:hAnsiTheme="majorHAnsi" w:cs="Arial"/>
        </w:rPr>
        <w:t xml:space="preserve">                    </w:t>
      </w:r>
      <w:r w:rsidRPr="00920A7B">
        <w:rPr>
          <w:rFonts w:asciiTheme="majorHAnsi" w:hAnsiTheme="majorHAnsi" w:cs="Arial"/>
        </w:rPr>
        <w:t xml:space="preserve">od Zamawiającego płatności bezpośrednich, nie wystawili żadnych faktur w danym okresie rozliczeniowym i Wykonawca załączy do wystawianej faktury oświadczenia podwykonawców </w:t>
      </w:r>
      <w:r w:rsidR="003201C6">
        <w:rPr>
          <w:rFonts w:asciiTheme="majorHAnsi" w:hAnsiTheme="majorHAnsi" w:cs="Arial"/>
        </w:rPr>
        <w:t xml:space="preserve">         </w:t>
      </w:r>
      <w:r w:rsidRPr="00920A7B">
        <w:rPr>
          <w:rFonts w:asciiTheme="majorHAnsi" w:hAnsiTheme="majorHAnsi" w:cs="Arial"/>
        </w:rPr>
        <w:t>i dalszych podwykonawców potwierdzające tę okoliczność, cała kwota wynikająca z faktury zostanie wypłacona przez Zamawiającego Wykonawcy.</w:t>
      </w:r>
    </w:p>
    <w:p w14:paraId="7E9D1BDF" w14:textId="15C6E17F" w:rsidR="00C85A13" w:rsidRPr="00920A7B" w:rsidRDefault="00C85A13" w:rsidP="00E46019">
      <w:pPr>
        <w:pStyle w:val="Akapitzlist"/>
        <w:numPr>
          <w:ilvl w:val="0"/>
          <w:numId w:val="47"/>
        </w:numPr>
        <w:tabs>
          <w:tab w:val="clear" w:pos="375"/>
        </w:tabs>
        <w:suppressAutoHyphens w:val="0"/>
        <w:spacing w:after="120"/>
        <w:ind w:left="426" w:hanging="426"/>
        <w:jc w:val="both"/>
        <w:rPr>
          <w:rFonts w:asciiTheme="majorHAnsi" w:hAnsiTheme="majorHAnsi" w:cs="Arial"/>
        </w:rPr>
      </w:pPr>
      <w:r w:rsidRPr="00920A7B">
        <w:rPr>
          <w:rFonts w:asciiTheme="majorHAnsi" w:hAnsiTheme="majorHAnsi" w:cs="Arial"/>
        </w:rPr>
        <w:t xml:space="preserve">Równowartość kwoty zapłaconej podwykonawcy lub dalszemu podwykonawcy, bądź złożonej </w:t>
      </w:r>
      <w:r w:rsidR="00AE7CD7">
        <w:rPr>
          <w:rFonts w:asciiTheme="majorHAnsi" w:hAnsiTheme="majorHAnsi" w:cs="Arial"/>
        </w:rPr>
        <w:t xml:space="preserve">               </w:t>
      </w:r>
      <w:r w:rsidRPr="00920A7B">
        <w:rPr>
          <w:rFonts w:asciiTheme="majorHAnsi" w:hAnsiTheme="majorHAnsi" w:cs="Arial"/>
        </w:rPr>
        <w:t xml:space="preserve">do depozytu sądowego, Zamawiający potrąci z wynagrodzenia należnego Wykonawcy. </w:t>
      </w:r>
    </w:p>
    <w:p w14:paraId="6C432BE6" w14:textId="0AB55877" w:rsidR="00C85A13" w:rsidRPr="00B0531C" w:rsidRDefault="00C85A13" w:rsidP="00E46019">
      <w:pPr>
        <w:pStyle w:val="Akapitzlist"/>
        <w:numPr>
          <w:ilvl w:val="0"/>
          <w:numId w:val="47"/>
        </w:numPr>
        <w:tabs>
          <w:tab w:val="clear" w:pos="375"/>
          <w:tab w:val="num" w:pos="0"/>
        </w:tabs>
        <w:suppressAutoHyphens w:val="0"/>
        <w:spacing w:after="0"/>
        <w:ind w:left="426" w:hanging="426"/>
        <w:jc w:val="both"/>
        <w:rPr>
          <w:rFonts w:ascii="Arial" w:hAnsi="Arial" w:cs="Arial"/>
        </w:rPr>
      </w:pPr>
      <w:r w:rsidRPr="00920A7B">
        <w:rPr>
          <w:rFonts w:asciiTheme="majorHAnsi" w:hAnsiTheme="majorHAnsi" w:cs="Arial"/>
        </w:rPr>
        <w:lastRenderedPageBreak/>
        <w:t xml:space="preserve">Zamawiający jest uprawniony do żądania i uzyskania od Wykonawcy niezwłocznie wyjaśnień </w:t>
      </w:r>
      <w:r w:rsidR="003201C6">
        <w:rPr>
          <w:rFonts w:asciiTheme="majorHAnsi" w:hAnsiTheme="majorHAnsi" w:cs="Arial"/>
        </w:rPr>
        <w:t xml:space="preserve">         </w:t>
      </w:r>
      <w:r w:rsidRPr="00920A7B">
        <w:rPr>
          <w:rFonts w:asciiTheme="majorHAnsi" w:hAnsiTheme="majorHAnsi" w:cs="Arial"/>
        </w:rPr>
        <w:t>w przypadku wątpliwości dotyczących dokumentów składanych przez podwykonawców (dalszych podwykonawców) wraz z wnioskami o dokonanie na ich rzecz bezpośredniej zapłaty.</w:t>
      </w:r>
    </w:p>
    <w:p w14:paraId="798B4374" w14:textId="43C1E56B" w:rsidR="00A77AB8" w:rsidRDefault="003201C6" w:rsidP="00E46019">
      <w:pPr>
        <w:numPr>
          <w:ilvl w:val="0"/>
          <w:numId w:val="49"/>
        </w:numPr>
        <w:tabs>
          <w:tab w:val="left" w:pos="426"/>
        </w:tabs>
        <w:spacing w:after="0"/>
        <w:ind w:left="426" w:hanging="426"/>
        <w:contextualSpacing/>
        <w:jc w:val="both"/>
        <w:rPr>
          <w:rFonts w:asciiTheme="majorHAnsi" w:hAnsiTheme="majorHAnsi"/>
        </w:rPr>
      </w:pPr>
      <w:r w:rsidRPr="003201C6">
        <w:rPr>
          <w:rFonts w:asciiTheme="majorHAnsi" w:hAnsiTheme="majorHAnsi"/>
        </w:rPr>
        <w:t>Z zastrzeżeniem sytuacji opisanej w ust. 9 Zamawiający dokona zapłaty za wykonanie przedmiotu umowy na należący do Wykonawcy rachunek wskazany na fakturze.</w:t>
      </w:r>
    </w:p>
    <w:p w14:paraId="6EA7A0EA" w14:textId="5567AB0B" w:rsidR="00A77AB8" w:rsidRPr="00095D27" w:rsidRDefault="003201C6" w:rsidP="00BA060C">
      <w:pPr>
        <w:numPr>
          <w:ilvl w:val="0"/>
          <w:numId w:val="49"/>
        </w:numPr>
        <w:tabs>
          <w:tab w:val="left" w:pos="426"/>
        </w:tabs>
        <w:spacing w:after="0"/>
        <w:contextualSpacing/>
        <w:jc w:val="both"/>
        <w:rPr>
          <w:rFonts w:asciiTheme="majorHAnsi" w:hAnsiTheme="majorHAnsi"/>
        </w:rPr>
      </w:pPr>
      <w:r w:rsidRPr="00095D27">
        <w:rPr>
          <w:rFonts w:asciiTheme="majorHAnsi" w:hAnsiTheme="majorHAnsi"/>
        </w:rPr>
        <w:t>Wykonawca oświadcza, że do rachunku bankowego, o którym mowa w ust. 2</w:t>
      </w:r>
      <w:r w:rsidR="006E7084">
        <w:rPr>
          <w:rFonts w:asciiTheme="majorHAnsi" w:hAnsiTheme="majorHAnsi"/>
        </w:rPr>
        <w:t>1</w:t>
      </w:r>
      <w:r w:rsidRPr="00095D27">
        <w:rPr>
          <w:rFonts w:asciiTheme="majorHAnsi" w:hAnsiTheme="majorHAnsi"/>
        </w:rPr>
        <w:t xml:space="preserve"> został utworzony     i powiązany z nim rachunek VAT na cele prowadzonej działalności gospodarczej zgodnie</w:t>
      </w:r>
      <w:r w:rsidR="00BA060C" w:rsidRPr="00095D27">
        <w:rPr>
          <w:rFonts w:asciiTheme="majorHAnsi" w:hAnsiTheme="majorHAnsi"/>
        </w:rPr>
        <w:t xml:space="preserve">                             </w:t>
      </w:r>
      <w:r w:rsidRPr="00095D27">
        <w:rPr>
          <w:rFonts w:asciiTheme="majorHAnsi" w:hAnsiTheme="majorHAnsi"/>
        </w:rPr>
        <w:t>z przepisami ustawy z 11 marca 2004 r. o podatku od towarów i usług (Dz.U.202</w:t>
      </w:r>
      <w:r w:rsidR="00BA060C" w:rsidRPr="00095D27">
        <w:rPr>
          <w:rFonts w:asciiTheme="majorHAnsi" w:hAnsiTheme="majorHAnsi"/>
        </w:rPr>
        <w:t>4</w:t>
      </w:r>
      <w:r w:rsidRPr="00095D27">
        <w:rPr>
          <w:rFonts w:asciiTheme="majorHAnsi" w:hAnsiTheme="majorHAnsi"/>
        </w:rPr>
        <w:t>.</w:t>
      </w:r>
      <w:r w:rsidR="00BA060C" w:rsidRPr="00095D27">
        <w:t xml:space="preserve"> </w:t>
      </w:r>
      <w:r w:rsidR="00BA060C" w:rsidRPr="00095D27">
        <w:rPr>
          <w:rFonts w:asciiTheme="majorHAnsi" w:hAnsiTheme="majorHAnsi"/>
        </w:rPr>
        <w:t>361, 852, 1473, 1721, 1911</w:t>
      </w:r>
      <w:r w:rsidRPr="00095D27">
        <w:rPr>
          <w:rFonts w:asciiTheme="majorHAnsi" w:hAnsiTheme="majorHAnsi"/>
        </w:rPr>
        <w:t>).</w:t>
      </w:r>
      <w:r w:rsidR="008519CE" w:rsidRPr="00095D27">
        <w:rPr>
          <w:rFonts w:asciiTheme="majorHAnsi" w:hAnsiTheme="majorHAnsi"/>
        </w:rPr>
        <w:t xml:space="preserve"> </w:t>
      </w:r>
    </w:p>
    <w:p w14:paraId="2FD520E1" w14:textId="77777777" w:rsidR="00A77AB8" w:rsidRDefault="008519CE" w:rsidP="00E46019">
      <w:pPr>
        <w:numPr>
          <w:ilvl w:val="0"/>
          <w:numId w:val="49"/>
        </w:numPr>
        <w:tabs>
          <w:tab w:val="left" w:pos="426"/>
        </w:tabs>
        <w:spacing w:after="0"/>
        <w:ind w:left="426" w:hanging="426"/>
        <w:contextualSpacing/>
        <w:jc w:val="both"/>
        <w:rPr>
          <w:rFonts w:asciiTheme="majorHAnsi" w:hAnsiTheme="majorHAnsi"/>
        </w:rPr>
      </w:pPr>
      <w:r>
        <w:rPr>
          <w:rFonts w:asciiTheme="majorHAnsi" w:hAnsiTheme="majorHAnsi"/>
        </w:rPr>
        <w:t xml:space="preserve">Za zrealizowanie zamówienia lub jego części Zamawiający dokona zapłaty z zastosowaniem mechanizmu podzielonej płatności.  </w:t>
      </w:r>
    </w:p>
    <w:p w14:paraId="1E5B128F" w14:textId="0C6620B8" w:rsidR="00A77AB8" w:rsidRPr="00FF157E" w:rsidRDefault="008519CE" w:rsidP="00E46019">
      <w:pPr>
        <w:numPr>
          <w:ilvl w:val="0"/>
          <w:numId w:val="49"/>
        </w:numPr>
        <w:tabs>
          <w:tab w:val="left" w:pos="426"/>
        </w:tabs>
        <w:spacing w:after="0"/>
        <w:ind w:left="426" w:hanging="426"/>
        <w:contextualSpacing/>
        <w:jc w:val="both"/>
        <w:rPr>
          <w:rFonts w:asciiTheme="majorHAnsi" w:eastAsia="Calibri" w:hAnsiTheme="majorHAnsi" w:cs="ArialNarrow"/>
        </w:rPr>
      </w:pPr>
      <w:r w:rsidRPr="00FF157E">
        <w:rPr>
          <w:rFonts w:asciiTheme="majorHAnsi" w:eastAsia="Calibri" w:hAnsiTheme="majorHAnsi" w:cs="ArialNarrow"/>
        </w:rPr>
        <w:t xml:space="preserve">Zamawiający zastrzega sobie prawo zakwestionowania dowolnej części zafakturowanej kwoty </w:t>
      </w:r>
      <w:r w:rsidR="00B957F4" w:rsidRPr="00FF157E">
        <w:rPr>
          <w:rFonts w:asciiTheme="majorHAnsi" w:eastAsia="Calibri" w:hAnsiTheme="majorHAnsi" w:cs="ArialNarrow"/>
        </w:rPr>
        <w:t>w </w:t>
      </w:r>
      <w:r w:rsidRPr="00FF157E">
        <w:rPr>
          <w:rFonts w:asciiTheme="majorHAnsi" w:eastAsia="Calibri" w:hAnsiTheme="majorHAnsi" w:cs="ArialNarrow"/>
        </w:rPr>
        <w:t>przypadku stwierdzenia, że jest ona niewłaściwa lub wymaga dodatkowego sprawdzenia.</w:t>
      </w:r>
    </w:p>
    <w:p w14:paraId="26E3C1FB" w14:textId="60701276" w:rsidR="00A77AB8" w:rsidRPr="00FF157E" w:rsidRDefault="008519CE" w:rsidP="00E46019">
      <w:pPr>
        <w:numPr>
          <w:ilvl w:val="0"/>
          <w:numId w:val="49"/>
        </w:numPr>
        <w:tabs>
          <w:tab w:val="left" w:pos="426"/>
        </w:tabs>
        <w:spacing w:after="0"/>
        <w:ind w:left="426" w:hanging="426"/>
        <w:contextualSpacing/>
        <w:jc w:val="both"/>
        <w:rPr>
          <w:rFonts w:asciiTheme="majorHAnsi" w:eastAsia="Calibri" w:hAnsiTheme="majorHAnsi" w:cs="ArialNarrow"/>
        </w:rPr>
      </w:pPr>
      <w:r w:rsidRPr="00FF157E">
        <w:rPr>
          <w:rFonts w:asciiTheme="majorHAnsi" w:eastAsia="Calibri" w:hAnsiTheme="majorHAnsi" w:cs="ArialNarrow"/>
        </w:rPr>
        <w:t xml:space="preserve"> W terminie do 4 dni od dnia zawarcia niniejszej umowy, Wykonawca przedłoży Zamawiającemu – sporządzony metodą uproszczoną i z uwzględnieniem dokumentacji projektowej oraz (pomocniczo) przedmiarów robót – kosztorys i wykaz cen jednostkowych (w formie papierowej </w:t>
      </w:r>
      <w:r w:rsidR="00B957F4" w:rsidRPr="00FF157E">
        <w:rPr>
          <w:rFonts w:asciiTheme="majorHAnsi" w:eastAsia="Calibri" w:hAnsiTheme="majorHAnsi" w:cs="ArialNarrow"/>
        </w:rPr>
        <w:t>i </w:t>
      </w:r>
      <w:r w:rsidRPr="00FF157E">
        <w:rPr>
          <w:rFonts w:asciiTheme="majorHAnsi" w:eastAsia="Calibri" w:hAnsiTheme="majorHAnsi" w:cs="ArialNarrow"/>
        </w:rPr>
        <w:t>elektronicznej, ilość egz. - 1), obrazujący sposób wyliczenia wynagrodzenia Wykonawcy. Dokumenty, o których mowa w zdaniu poprzednim, posłużą Zamawiającemu do kontrolowania przebiegu prac i pomocniczo do rozliczania wynagrodzenia należnego Wykonawcy m.in</w:t>
      </w:r>
      <w:r w:rsidR="00B957F4" w:rsidRPr="00FF157E">
        <w:rPr>
          <w:rFonts w:asciiTheme="majorHAnsi" w:eastAsia="Calibri" w:hAnsiTheme="majorHAnsi" w:cs="ArialNarrow"/>
        </w:rPr>
        <w:t>. w </w:t>
      </w:r>
      <w:r w:rsidRPr="00FF157E">
        <w:rPr>
          <w:rFonts w:asciiTheme="majorHAnsi" w:eastAsia="Calibri" w:hAnsiTheme="majorHAnsi" w:cs="ArialNarrow"/>
        </w:rPr>
        <w:t>sytuacji ewentualnej zmiany treści umowy.</w:t>
      </w:r>
    </w:p>
    <w:p w14:paraId="0A957F59" w14:textId="42A48CC7" w:rsidR="00A77AB8" w:rsidRPr="00FF157E" w:rsidRDefault="008519CE" w:rsidP="00E46019">
      <w:pPr>
        <w:numPr>
          <w:ilvl w:val="0"/>
          <w:numId w:val="49"/>
        </w:numPr>
        <w:tabs>
          <w:tab w:val="left" w:pos="426"/>
        </w:tabs>
        <w:spacing w:after="0"/>
        <w:ind w:left="426" w:hanging="426"/>
        <w:contextualSpacing/>
        <w:jc w:val="both"/>
        <w:rPr>
          <w:rFonts w:asciiTheme="majorHAnsi" w:eastAsia="Calibri" w:hAnsiTheme="majorHAnsi" w:cs="ArialNarrow"/>
        </w:rPr>
      </w:pPr>
      <w:r w:rsidRPr="00FF157E">
        <w:rPr>
          <w:rFonts w:asciiTheme="majorHAnsi" w:eastAsia="Calibri" w:hAnsiTheme="majorHAnsi" w:cs="ArialNarrow"/>
        </w:rPr>
        <w:t xml:space="preserve">Kosztorys, o którym mowa w ust. </w:t>
      </w:r>
      <w:r w:rsidR="001E21E0" w:rsidRPr="00FF157E">
        <w:rPr>
          <w:rFonts w:asciiTheme="majorHAnsi" w:eastAsia="Calibri" w:hAnsiTheme="majorHAnsi" w:cs="ArialNarrow"/>
        </w:rPr>
        <w:t>2</w:t>
      </w:r>
      <w:r w:rsidR="006E7084">
        <w:rPr>
          <w:rFonts w:asciiTheme="majorHAnsi" w:eastAsia="Calibri" w:hAnsiTheme="majorHAnsi" w:cs="ArialNarrow"/>
        </w:rPr>
        <w:t>5</w:t>
      </w:r>
      <w:r w:rsidRPr="00FF157E">
        <w:rPr>
          <w:rFonts w:asciiTheme="majorHAnsi" w:eastAsia="Calibri" w:hAnsiTheme="majorHAnsi" w:cs="ArialNarrow"/>
        </w:rPr>
        <w:t xml:space="preserve">, należy wykonać zgodnie z rozporządzeniem Ministra Infrastruktury z dnia 18 maja 2004 r. w sprawie określenia metod i podstaw sporządzania kosztorysu inwestorskiego, obliczania planowanych kosztów prac projektowych oraz planowanych kosztów robót budowlanych określonych w programie </w:t>
      </w:r>
      <w:proofErr w:type="spellStart"/>
      <w:r w:rsidRPr="00FF157E">
        <w:rPr>
          <w:rFonts w:asciiTheme="majorHAnsi" w:eastAsia="Calibri" w:hAnsiTheme="majorHAnsi" w:cs="ArialNarrow"/>
        </w:rPr>
        <w:t>funkcjonalno</w:t>
      </w:r>
      <w:proofErr w:type="spellEnd"/>
      <w:r w:rsidRPr="00FF157E">
        <w:rPr>
          <w:rFonts w:asciiTheme="majorHAnsi" w:eastAsia="Calibri" w:hAnsiTheme="majorHAnsi" w:cs="ArialNarrow"/>
        </w:rPr>
        <w:t>–użytkowym.</w:t>
      </w:r>
    </w:p>
    <w:p w14:paraId="24431F8C" w14:textId="77777777" w:rsidR="00A77AB8" w:rsidRPr="00FF157E" w:rsidRDefault="008519CE" w:rsidP="00E46019">
      <w:pPr>
        <w:numPr>
          <w:ilvl w:val="0"/>
          <w:numId w:val="49"/>
        </w:numPr>
        <w:tabs>
          <w:tab w:val="left" w:pos="426"/>
        </w:tabs>
        <w:spacing w:after="0"/>
        <w:ind w:left="426" w:hanging="426"/>
        <w:contextualSpacing/>
        <w:jc w:val="both"/>
        <w:rPr>
          <w:rFonts w:asciiTheme="majorHAnsi" w:eastAsia="Calibri" w:hAnsiTheme="majorHAnsi" w:cs="ArialNarrow"/>
        </w:rPr>
      </w:pPr>
      <w:r w:rsidRPr="00FF157E">
        <w:rPr>
          <w:rFonts w:asciiTheme="majorHAnsi" w:eastAsia="Calibri" w:hAnsiTheme="majorHAnsi" w:cs="ArialNarrow"/>
        </w:rPr>
        <w:t>Kosztorys stanowi integralną część umowy i będzie podstawą do określenia stawek do rozliczeń:</w:t>
      </w:r>
    </w:p>
    <w:p w14:paraId="3E1E09C3" w14:textId="77777777" w:rsidR="00A77AB8" w:rsidRPr="00FF157E" w:rsidRDefault="008519CE" w:rsidP="00A72F14">
      <w:pPr>
        <w:pStyle w:val="Akapitzlist"/>
        <w:numPr>
          <w:ilvl w:val="3"/>
          <w:numId w:val="30"/>
        </w:numPr>
        <w:spacing w:after="0"/>
        <w:ind w:left="709" w:hanging="283"/>
        <w:jc w:val="both"/>
        <w:rPr>
          <w:rFonts w:asciiTheme="majorHAnsi" w:eastAsia="Calibri" w:hAnsiTheme="majorHAnsi" w:cs="ArialNarrow"/>
        </w:rPr>
      </w:pPr>
      <w:r w:rsidRPr="00FF157E">
        <w:rPr>
          <w:rFonts w:asciiTheme="majorHAnsi" w:eastAsia="Calibri" w:hAnsiTheme="majorHAnsi" w:cs="ArialNarrow"/>
        </w:rPr>
        <w:t>robót zaniechanych lub niewykonanych, w tym w przypadku odstąpienia od umowy;</w:t>
      </w:r>
    </w:p>
    <w:p w14:paraId="5B52C1A5" w14:textId="77777777" w:rsidR="00DA53A6" w:rsidRPr="00FF157E" w:rsidRDefault="009F51F8" w:rsidP="00A72F14">
      <w:pPr>
        <w:pStyle w:val="Akapitzlist"/>
        <w:numPr>
          <w:ilvl w:val="3"/>
          <w:numId w:val="30"/>
        </w:numPr>
        <w:spacing w:after="0"/>
        <w:ind w:left="709" w:hanging="283"/>
        <w:jc w:val="both"/>
        <w:rPr>
          <w:rFonts w:asciiTheme="majorHAnsi" w:eastAsia="Calibri" w:hAnsiTheme="majorHAnsi" w:cs="ArialNarrow"/>
        </w:rPr>
      </w:pPr>
      <w:r w:rsidRPr="00FF157E">
        <w:rPr>
          <w:rFonts w:asciiTheme="majorHAnsi" w:eastAsia="Calibri" w:hAnsiTheme="majorHAnsi" w:cs="ArialNarrow"/>
        </w:rPr>
        <w:t>w przypadku zmiany postanowień treści umowy</w:t>
      </w:r>
      <w:r w:rsidR="00DA53A6" w:rsidRPr="00FF157E">
        <w:rPr>
          <w:rFonts w:asciiTheme="majorHAnsi" w:eastAsia="Calibri" w:hAnsiTheme="majorHAnsi" w:cs="ArialNarrow"/>
        </w:rPr>
        <w:t>;</w:t>
      </w:r>
    </w:p>
    <w:p w14:paraId="216957C2" w14:textId="44EC8A98" w:rsidR="00A77AB8" w:rsidRPr="00FF157E" w:rsidRDefault="00DA53A6" w:rsidP="00A72F14">
      <w:pPr>
        <w:pStyle w:val="Akapitzlist"/>
        <w:numPr>
          <w:ilvl w:val="3"/>
          <w:numId w:val="30"/>
        </w:numPr>
        <w:spacing w:after="0"/>
        <w:ind w:left="709" w:hanging="283"/>
        <w:jc w:val="both"/>
        <w:rPr>
          <w:rFonts w:asciiTheme="majorHAnsi" w:eastAsia="Calibri" w:hAnsiTheme="majorHAnsi" w:cs="ArialNarrow"/>
        </w:rPr>
      </w:pPr>
      <w:r w:rsidRPr="00FF157E">
        <w:rPr>
          <w:rFonts w:asciiTheme="majorHAnsi" w:eastAsia="Calibri" w:hAnsiTheme="majorHAnsi" w:cs="ArialNarrow"/>
        </w:rPr>
        <w:t>w przypadku prawa opcji</w:t>
      </w:r>
      <w:r w:rsidR="008519CE" w:rsidRPr="00FF157E">
        <w:rPr>
          <w:rFonts w:asciiTheme="majorHAnsi" w:eastAsia="Calibri" w:hAnsiTheme="majorHAnsi" w:cs="ArialNarrow"/>
        </w:rPr>
        <w:t xml:space="preserve">. </w:t>
      </w:r>
    </w:p>
    <w:p w14:paraId="61585FC0" w14:textId="57CA5D8E" w:rsidR="00A77AB8" w:rsidRPr="00FF157E" w:rsidRDefault="008519CE" w:rsidP="00E46019">
      <w:pPr>
        <w:pStyle w:val="Akapitzlist"/>
        <w:numPr>
          <w:ilvl w:val="0"/>
          <w:numId w:val="49"/>
        </w:numPr>
        <w:spacing w:after="0"/>
        <w:ind w:left="426" w:hanging="426"/>
        <w:jc w:val="both"/>
        <w:rPr>
          <w:rFonts w:asciiTheme="majorHAnsi" w:eastAsia="Calibri" w:hAnsiTheme="majorHAnsi" w:cs="ArialNarrow"/>
        </w:rPr>
      </w:pPr>
      <w:r w:rsidRPr="00FF157E">
        <w:rPr>
          <w:rFonts w:asciiTheme="majorHAnsi" w:eastAsia="Calibri" w:hAnsiTheme="majorHAnsi" w:cs="ArialNarrow"/>
        </w:rPr>
        <w:t xml:space="preserve">W przypadku, gdyby roboty określone w ust. </w:t>
      </w:r>
      <w:r w:rsidR="001E21E0" w:rsidRPr="00FF157E">
        <w:rPr>
          <w:rFonts w:asciiTheme="majorHAnsi" w:eastAsia="Calibri" w:hAnsiTheme="majorHAnsi" w:cs="ArialNarrow"/>
        </w:rPr>
        <w:t>2</w:t>
      </w:r>
      <w:r w:rsidR="006E7084">
        <w:rPr>
          <w:rFonts w:asciiTheme="majorHAnsi" w:eastAsia="Calibri" w:hAnsiTheme="majorHAnsi" w:cs="ArialNarrow"/>
        </w:rPr>
        <w:t>7</w:t>
      </w:r>
      <w:r w:rsidR="001E21E0" w:rsidRPr="00FF157E">
        <w:rPr>
          <w:rFonts w:asciiTheme="majorHAnsi" w:eastAsia="Calibri" w:hAnsiTheme="majorHAnsi" w:cs="ArialNarrow"/>
        </w:rPr>
        <w:t xml:space="preserve"> </w:t>
      </w:r>
      <w:r w:rsidRPr="00FF157E">
        <w:rPr>
          <w:rFonts w:asciiTheme="majorHAnsi" w:eastAsia="Calibri" w:hAnsiTheme="majorHAnsi" w:cs="ArialNarrow"/>
        </w:rPr>
        <w:t xml:space="preserve">pkt 2 nie były objęte kosztorysem </w:t>
      </w:r>
      <w:r w:rsidRPr="00FF157E">
        <w:rPr>
          <w:rFonts w:asciiTheme="majorHAnsi" w:eastAsia="Calibri" w:hAnsiTheme="majorHAnsi" w:cs="ArialNarrow"/>
        </w:rPr>
        <w:br/>
        <w:t>o którym mowa w ust.</w:t>
      </w:r>
      <w:r w:rsidR="001E21E0" w:rsidRPr="00FF157E">
        <w:rPr>
          <w:rFonts w:asciiTheme="majorHAnsi" w:eastAsia="Calibri" w:hAnsiTheme="majorHAnsi" w:cs="ArialNarrow"/>
        </w:rPr>
        <w:t xml:space="preserve"> 2</w:t>
      </w:r>
      <w:r w:rsidR="006E7084">
        <w:rPr>
          <w:rFonts w:asciiTheme="majorHAnsi" w:eastAsia="Calibri" w:hAnsiTheme="majorHAnsi" w:cs="ArialNarrow"/>
        </w:rPr>
        <w:t>5</w:t>
      </w:r>
      <w:r w:rsidRPr="00FF157E">
        <w:rPr>
          <w:rFonts w:asciiTheme="majorHAnsi" w:eastAsia="Calibri" w:hAnsiTheme="majorHAnsi" w:cs="ArialNarrow"/>
        </w:rPr>
        <w:t xml:space="preserve">, bądź też ceny tych robót będą odbiegały w sposób znaczący od cen rynkowych, zostaną rozliczone wg cen wynegocjowanych nie wyższych niż 90% cen SEKOCENBUD </w:t>
      </w:r>
      <w:r w:rsidR="00A7793F" w:rsidRPr="00FF157E">
        <w:rPr>
          <w:rFonts w:asciiTheme="majorHAnsi" w:eastAsia="Calibri" w:hAnsiTheme="majorHAnsi" w:cs="ArialNarrow"/>
        </w:rPr>
        <w:t xml:space="preserve">dla województwa lubelskiego </w:t>
      </w:r>
      <w:r w:rsidRPr="00FF157E">
        <w:rPr>
          <w:rFonts w:asciiTheme="majorHAnsi" w:eastAsia="Calibri" w:hAnsiTheme="majorHAnsi" w:cs="ArialNarrow"/>
        </w:rPr>
        <w:t>z ostatniego zakończonego kwartału, za który pojawiła się publikacja SEKOCENBUD.</w:t>
      </w:r>
    </w:p>
    <w:p w14:paraId="165E4462" w14:textId="071D6EE8" w:rsidR="00A77AB8" w:rsidRPr="006E7084" w:rsidRDefault="00A77AB8" w:rsidP="006E7084">
      <w:pPr>
        <w:spacing w:after="0"/>
        <w:jc w:val="both"/>
        <w:rPr>
          <w:rFonts w:asciiTheme="majorHAnsi" w:eastAsia="Calibri" w:hAnsiTheme="majorHAnsi" w:cs="ArialNarrow"/>
        </w:rPr>
      </w:pPr>
    </w:p>
    <w:p w14:paraId="11E8C5EC" w14:textId="17CD4AB4" w:rsidR="005A0318" w:rsidRDefault="005A0318" w:rsidP="005A0318">
      <w:pPr>
        <w:pStyle w:val="Akapitzlist"/>
        <w:spacing w:after="0"/>
        <w:ind w:left="426"/>
        <w:jc w:val="center"/>
        <w:rPr>
          <w:rFonts w:asciiTheme="majorHAnsi" w:hAnsiTheme="majorHAnsi" w:cstheme="majorHAnsi"/>
          <w:b/>
          <w:bCs/>
          <w:sz w:val="26"/>
          <w:szCs w:val="26"/>
        </w:rPr>
      </w:pPr>
      <w:r w:rsidRPr="00F83D6B">
        <w:rPr>
          <w:rFonts w:asciiTheme="majorHAnsi" w:hAnsiTheme="majorHAnsi" w:cstheme="majorHAnsi"/>
          <w:b/>
          <w:bCs/>
          <w:sz w:val="26"/>
          <w:szCs w:val="26"/>
        </w:rPr>
        <w:t xml:space="preserve">§ 5a </w:t>
      </w:r>
      <w:r>
        <w:rPr>
          <w:rFonts w:asciiTheme="majorHAnsi" w:hAnsiTheme="majorHAnsi" w:cstheme="majorHAnsi"/>
          <w:b/>
          <w:bCs/>
          <w:sz w:val="26"/>
          <w:szCs w:val="26"/>
        </w:rPr>
        <w:t>Fakturowanie</w:t>
      </w:r>
    </w:p>
    <w:p w14:paraId="54997520" w14:textId="5211C63D" w:rsidR="005A0318" w:rsidRPr="005A0318" w:rsidRDefault="005A0318" w:rsidP="005A0318">
      <w:pPr>
        <w:pStyle w:val="Akapitzlist"/>
        <w:numPr>
          <w:ilvl w:val="0"/>
          <w:numId w:val="72"/>
        </w:numPr>
        <w:spacing w:after="0"/>
        <w:jc w:val="both"/>
        <w:rPr>
          <w:rFonts w:ascii="Calibri Light" w:hAnsi="Calibri Light" w:cs="Calibri Light"/>
        </w:rPr>
      </w:pPr>
      <w:proofErr w:type="gramStart"/>
      <w:r w:rsidRPr="005A0318">
        <w:rPr>
          <w:rFonts w:ascii="Calibri Light" w:hAnsi="Calibri Light" w:cs="Calibri Light"/>
        </w:rPr>
        <w:t>Faktura</w:t>
      </w:r>
      <w:proofErr w:type="gramEnd"/>
      <w:r w:rsidRPr="005A0318">
        <w:rPr>
          <w:rFonts w:ascii="Calibri Light" w:hAnsi="Calibri Light" w:cs="Calibri Light"/>
        </w:rPr>
        <w:t xml:space="preserve"> </w:t>
      </w:r>
      <w:r w:rsidR="006E7084">
        <w:rPr>
          <w:rFonts w:ascii="Calibri Light" w:hAnsi="Calibri Light" w:cs="Calibri Light"/>
        </w:rPr>
        <w:t xml:space="preserve">o której mowa w § 5 ust 3 </w:t>
      </w:r>
      <w:r w:rsidRPr="005A0318">
        <w:rPr>
          <w:rFonts w:ascii="Calibri Light" w:hAnsi="Calibri Light" w:cs="Calibri Light"/>
        </w:rPr>
        <w:t>powinna zostać wystawiona w sposób następujący:</w:t>
      </w:r>
    </w:p>
    <w:p w14:paraId="1E2F25F1" w14:textId="77777777" w:rsidR="005A0318" w:rsidRPr="005A0318" w:rsidRDefault="005A0318" w:rsidP="006E7084">
      <w:pPr>
        <w:spacing w:after="0"/>
        <w:ind w:left="426"/>
        <w:jc w:val="both"/>
        <w:rPr>
          <w:rFonts w:ascii="Calibri Light" w:hAnsi="Calibri Light" w:cs="Calibri Light"/>
        </w:rPr>
      </w:pPr>
      <w:r w:rsidRPr="006E7084">
        <w:rPr>
          <w:rFonts w:ascii="Calibri Light" w:hAnsi="Calibri Light" w:cs="Calibri Light"/>
          <w:u w:val="single"/>
        </w:rPr>
        <w:t>Nabywca</w:t>
      </w:r>
      <w:r w:rsidRPr="005A0318">
        <w:rPr>
          <w:rFonts w:ascii="Calibri Light" w:hAnsi="Calibri Light" w:cs="Calibri Light"/>
        </w:rPr>
        <w:t xml:space="preserve"> (Podmiot 2 w </w:t>
      </w:r>
      <w:proofErr w:type="spellStart"/>
      <w:r w:rsidRPr="005A0318">
        <w:rPr>
          <w:rFonts w:ascii="Calibri Light" w:hAnsi="Calibri Light" w:cs="Calibri Light"/>
        </w:rPr>
        <w:t>KSeF</w:t>
      </w:r>
      <w:proofErr w:type="spellEnd"/>
      <w:r w:rsidRPr="005A0318">
        <w:rPr>
          <w:rFonts w:ascii="Calibri Light" w:hAnsi="Calibri Light" w:cs="Calibri Light"/>
        </w:rPr>
        <w:t>):</w:t>
      </w:r>
    </w:p>
    <w:p w14:paraId="5A1BB612" w14:textId="60C62B15" w:rsidR="005A0318" w:rsidRPr="006E7084" w:rsidRDefault="005A0318" w:rsidP="006E7084">
      <w:pPr>
        <w:spacing w:after="0"/>
        <w:ind w:left="426"/>
        <w:jc w:val="both"/>
        <w:rPr>
          <w:rFonts w:ascii="Calibri Light" w:hAnsi="Calibri Light" w:cs="Calibri Light"/>
        </w:rPr>
      </w:pPr>
      <w:r w:rsidRPr="006E7084">
        <w:rPr>
          <w:rFonts w:ascii="Calibri Light" w:hAnsi="Calibri Light" w:cs="Calibri Light"/>
          <w:b/>
          <w:bCs/>
        </w:rPr>
        <w:t>Powiat Radzyński</w:t>
      </w:r>
      <w:r w:rsidRPr="005A0318">
        <w:rPr>
          <w:rFonts w:ascii="Calibri Light" w:hAnsi="Calibri Light" w:cs="Calibri Light"/>
        </w:rPr>
        <w:t>, Plac Potockiego 1, 21-300 Radzyń Podlaski, NIP 5381608326</w:t>
      </w:r>
      <w:r w:rsidR="006E7084">
        <w:rPr>
          <w:rFonts w:ascii="Calibri Light" w:hAnsi="Calibri Light" w:cs="Calibri Light"/>
        </w:rPr>
        <w:t xml:space="preserve"> </w:t>
      </w:r>
      <w:r w:rsidRPr="006E7084">
        <w:rPr>
          <w:rFonts w:ascii="Calibri Light" w:hAnsi="Calibri Light" w:cs="Calibri Light"/>
        </w:rPr>
        <w:t xml:space="preserve">(w </w:t>
      </w:r>
      <w:proofErr w:type="spellStart"/>
      <w:r w:rsidRPr="006E7084">
        <w:rPr>
          <w:rFonts w:ascii="Calibri Light" w:hAnsi="Calibri Light" w:cs="Calibri Light"/>
        </w:rPr>
        <w:t>KSeF</w:t>
      </w:r>
      <w:proofErr w:type="spellEnd"/>
      <w:r w:rsidRPr="006E7084">
        <w:rPr>
          <w:rFonts w:ascii="Calibri Light" w:hAnsi="Calibri Light" w:cs="Calibri Light"/>
        </w:rPr>
        <w:t xml:space="preserve"> w polu JST- Znacznik „1” – faktura dotyczy jednostki podrzędnej JST)</w:t>
      </w:r>
    </w:p>
    <w:p w14:paraId="7424C281" w14:textId="77777777" w:rsidR="005A0318" w:rsidRPr="006E7084" w:rsidRDefault="005A0318" w:rsidP="006E7084">
      <w:pPr>
        <w:spacing w:after="0"/>
        <w:ind w:left="426"/>
        <w:jc w:val="both"/>
        <w:rPr>
          <w:rFonts w:ascii="Calibri Light" w:hAnsi="Calibri Light" w:cs="Calibri Light"/>
        </w:rPr>
      </w:pPr>
      <w:r w:rsidRPr="006E7084">
        <w:rPr>
          <w:rFonts w:ascii="Calibri Light" w:hAnsi="Calibri Light" w:cs="Calibri Light"/>
          <w:u w:val="single"/>
        </w:rPr>
        <w:t>Odbiorca</w:t>
      </w:r>
      <w:r w:rsidRPr="006E7084">
        <w:rPr>
          <w:rFonts w:ascii="Calibri Light" w:hAnsi="Calibri Light" w:cs="Calibri Light"/>
        </w:rPr>
        <w:t xml:space="preserve"> (Podmiot 3 w </w:t>
      </w:r>
      <w:proofErr w:type="spellStart"/>
      <w:r w:rsidRPr="006E7084">
        <w:rPr>
          <w:rFonts w:ascii="Calibri Light" w:hAnsi="Calibri Light" w:cs="Calibri Light"/>
        </w:rPr>
        <w:t>KSeF</w:t>
      </w:r>
      <w:proofErr w:type="spellEnd"/>
      <w:r w:rsidRPr="006E7084">
        <w:rPr>
          <w:rFonts w:ascii="Calibri Light" w:hAnsi="Calibri Light" w:cs="Calibri Light"/>
        </w:rPr>
        <w:t>):</w:t>
      </w:r>
    </w:p>
    <w:p w14:paraId="505820D4" w14:textId="607E4B47" w:rsidR="005A0318" w:rsidRPr="006E7084" w:rsidRDefault="005A0318" w:rsidP="006E7084">
      <w:pPr>
        <w:spacing w:after="0"/>
        <w:ind w:left="426"/>
        <w:jc w:val="both"/>
        <w:rPr>
          <w:rFonts w:ascii="Calibri Light" w:hAnsi="Calibri Light" w:cs="Calibri Light"/>
        </w:rPr>
      </w:pPr>
      <w:r w:rsidRPr="006E7084">
        <w:rPr>
          <w:rFonts w:ascii="Calibri Light" w:hAnsi="Calibri Light" w:cs="Calibri Light"/>
          <w:b/>
          <w:bCs/>
        </w:rPr>
        <w:t>Zarząd Dróg Powiatowych w Radzyniu Podlaski</w:t>
      </w:r>
      <w:r w:rsidRPr="006E7084">
        <w:rPr>
          <w:rFonts w:ascii="Calibri Light" w:hAnsi="Calibri Light" w:cs="Calibri Light"/>
        </w:rPr>
        <w:t>, ul. Warszawska 100,</w:t>
      </w:r>
      <w:r w:rsidR="006E7084">
        <w:rPr>
          <w:rFonts w:ascii="Calibri Light" w:hAnsi="Calibri Light" w:cs="Calibri Light"/>
        </w:rPr>
        <w:t xml:space="preserve"> </w:t>
      </w:r>
      <w:r w:rsidRPr="006E7084">
        <w:rPr>
          <w:rFonts w:ascii="Calibri Light" w:hAnsi="Calibri Light" w:cs="Calibri Light"/>
        </w:rPr>
        <w:t xml:space="preserve">NIP 5381605279 (w </w:t>
      </w:r>
      <w:proofErr w:type="spellStart"/>
      <w:r w:rsidRPr="006E7084">
        <w:rPr>
          <w:rFonts w:ascii="Calibri Light" w:hAnsi="Calibri Light" w:cs="Calibri Light"/>
        </w:rPr>
        <w:t>KSeF</w:t>
      </w:r>
      <w:proofErr w:type="spellEnd"/>
      <w:r w:rsidRPr="006E7084">
        <w:rPr>
          <w:rFonts w:ascii="Calibri Light" w:hAnsi="Calibri Light" w:cs="Calibri Light"/>
        </w:rPr>
        <w:t xml:space="preserve"> w polu Rola 8: JST – odbiorca)</w:t>
      </w:r>
    </w:p>
    <w:p w14:paraId="5FF038C9" w14:textId="7853B988" w:rsidR="005A0318" w:rsidRPr="005A0318" w:rsidRDefault="005A0318" w:rsidP="005A0318">
      <w:pPr>
        <w:pStyle w:val="Akapitzlist"/>
        <w:numPr>
          <w:ilvl w:val="0"/>
          <w:numId w:val="72"/>
        </w:numPr>
        <w:spacing w:after="0"/>
        <w:jc w:val="both"/>
        <w:rPr>
          <w:rFonts w:ascii="Calibri Light" w:hAnsi="Calibri Light" w:cs="Calibri Light"/>
        </w:rPr>
      </w:pPr>
      <w:r w:rsidRPr="005A0318">
        <w:rPr>
          <w:rFonts w:ascii="Calibri Light" w:hAnsi="Calibri Light" w:cs="Calibri Light"/>
        </w:rPr>
        <w:t xml:space="preserve">Wykonawca wystawia i przesyła faktury zgodnie z obowiązującymi przepisami ustawy o podatku od towarów i usług. </w:t>
      </w:r>
    </w:p>
    <w:p w14:paraId="1DBF53B5" w14:textId="3F019F87" w:rsidR="005A0318" w:rsidRPr="005A0318" w:rsidRDefault="005A0318" w:rsidP="005A0318">
      <w:pPr>
        <w:pStyle w:val="Akapitzlist"/>
        <w:numPr>
          <w:ilvl w:val="0"/>
          <w:numId w:val="72"/>
        </w:numPr>
        <w:spacing w:after="0"/>
        <w:jc w:val="both"/>
        <w:rPr>
          <w:rFonts w:ascii="Calibri Light" w:hAnsi="Calibri Light" w:cs="Calibri Light"/>
        </w:rPr>
      </w:pPr>
      <w:r w:rsidRPr="005A0318">
        <w:rPr>
          <w:rFonts w:ascii="Calibri Light" w:hAnsi="Calibri Light" w:cs="Calibri Light"/>
        </w:rPr>
        <w:t>Wykonawcy zobowiązani ustawowo do korzystania z Krajowego Systemu e-Faktur (</w:t>
      </w:r>
      <w:proofErr w:type="spellStart"/>
      <w:r w:rsidRPr="005A0318">
        <w:rPr>
          <w:rFonts w:ascii="Calibri Light" w:hAnsi="Calibri Light" w:cs="Calibri Light"/>
        </w:rPr>
        <w:t>KSeF</w:t>
      </w:r>
      <w:proofErr w:type="spellEnd"/>
      <w:r w:rsidRPr="005A0318">
        <w:rPr>
          <w:rFonts w:ascii="Calibri Light" w:hAnsi="Calibri Light" w:cs="Calibri Light"/>
        </w:rPr>
        <w:t xml:space="preserve">) przesyłają faktury ustrukturyzowane w formacie XML bezpośrednio przez ten system. Za datę otrzymania faktury uznaje się datę przydzielenia jej numeru identyfikującego w systemie </w:t>
      </w:r>
      <w:proofErr w:type="spellStart"/>
      <w:r w:rsidRPr="005A0318">
        <w:rPr>
          <w:rFonts w:ascii="Calibri Light" w:hAnsi="Calibri Light" w:cs="Calibri Light"/>
        </w:rPr>
        <w:t>KSeF</w:t>
      </w:r>
      <w:proofErr w:type="spellEnd"/>
      <w:r w:rsidRPr="005A0318">
        <w:rPr>
          <w:rFonts w:ascii="Calibri Light" w:hAnsi="Calibri Light" w:cs="Calibri Light"/>
        </w:rPr>
        <w:t xml:space="preserve">. </w:t>
      </w:r>
    </w:p>
    <w:p w14:paraId="4FFB14AE" w14:textId="11A6C1A0" w:rsidR="005A0318" w:rsidRPr="005A0318" w:rsidRDefault="005A0318" w:rsidP="005A0318">
      <w:pPr>
        <w:pStyle w:val="Akapitzlist"/>
        <w:numPr>
          <w:ilvl w:val="0"/>
          <w:numId w:val="72"/>
        </w:numPr>
        <w:spacing w:after="0"/>
        <w:jc w:val="both"/>
        <w:rPr>
          <w:rFonts w:ascii="Calibri Light" w:hAnsi="Calibri Light" w:cs="Calibri Light"/>
        </w:rPr>
      </w:pPr>
      <w:r w:rsidRPr="005A0318">
        <w:rPr>
          <w:rFonts w:ascii="Calibri Light" w:hAnsi="Calibri Light" w:cs="Calibri Light"/>
        </w:rPr>
        <w:t xml:space="preserve">Wykonawcy, którzy na podstawie odrębnych przepisów nie podlegają obowiązkowi korzystania z </w:t>
      </w:r>
      <w:proofErr w:type="spellStart"/>
      <w:r w:rsidRPr="005A0318">
        <w:rPr>
          <w:rFonts w:ascii="Calibri Light" w:hAnsi="Calibri Light" w:cs="Calibri Light"/>
        </w:rPr>
        <w:t>KSeF</w:t>
      </w:r>
      <w:proofErr w:type="spellEnd"/>
      <w:r w:rsidRPr="005A0318">
        <w:rPr>
          <w:rFonts w:ascii="Calibri Light" w:hAnsi="Calibri Light" w:cs="Calibri Light"/>
        </w:rPr>
        <w:t xml:space="preserve"> mogą dostarczyć faktury w formie elektronicznej (w formie PDF) na adres e-m</w:t>
      </w:r>
      <w:r w:rsidR="006E7084">
        <w:rPr>
          <w:rFonts w:ascii="Calibri Light" w:hAnsi="Calibri Light" w:cs="Calibri Light"/>
        </w:rPr>
        <w:t>a</w:t>
      </w:r>
      <w:r w:rsidRPr="005A0318">
        <w:rPr>
          <w:rFonts w:ascii="Calibri Light" w:hAnsi="Calibri Light" w:cs="Calibri Light"/>
        </w:rPr>
        <w:t>il:</w:t>
      </w:r>
      <w:r w:rsidR="006E7084">
        <w:rPr>
          <w:rFonts w:ascii="Calibri Light" w:hAnsi="Calibri Light" w:cs="Calibri Light"/>
        </w:rPr>
        <w:t xml:space="preserve"> </w:t>
      </w:r>
      <w:r w:rsidRPr="005A0318">
        <w:rPr>
          <w:rFonts w:ascii="Calibri Light" w:hAnsi="Calibri Light" w:cs="Calibri Light"/>
        </w:rPr>
        <w:lastRenderedPageBreak/>
        <w:t xml:space="preserve">sekretariat.zdp.radzyn@pra.pl lub papierowej na adres: Zarząd Dróg Powiatowych w Radzyniu Podlaskim, 21-300 Radzyń Podlaski, ul. Warszawska 100. </w:t>
      </w:r>
    </w:p>
    <w:p w14:paraId="55210797" w14:textId="2769F217" w:rsidR="005A0318" w:rsidRPr="00F83D6B" w:rsidRDefault="005A0318" w:rsidP="005A0318">
      <w:pPr>
        <w:pStyle w:val="Akapitzlist"/>
        <w:numPr>
          <w:ilvl w:val="0"/>
          <w:numId w:val="72"/>
        </w:numPr>
        <w:spacing w:after="0"/>
        <w:jc w:val="both"/>
        <w:rPr>
          <w:rFonts w:asciiTheme="majorHAnsi" w:eastAsia="Calibri" w:hAnsiTheme="majorHAnsi" w:cstheme="majorHAnsi"/>
          <w:b/>
          <w:bCs/>
        </w:rPr>
      </w:pPr>
      <w:r w:rsidRPr="005A0318">
        <w:rPr>
          <w:rFonts w:ascii="Calibri Light" w:hAnsi="Calibri Light" w:cs="Calibri Light"/>
        </w:rPr>
        <w:t xml:space="preserve">W przypadku awarii systemu </w:t>
      </w:r>
      <w:proofErr w:type="spellStart"/>
      <w:r w:rsidRPr="005A0318">
        <w:rPr>
          <w:rFonts w:ascii="Calibri Light" w:hAnsi="Calibri Light" w:cs="Calibri Light"/>
        </w:rPr>
        <w:t>KSeF</w:t>
      </w:r>
      <w:proofErr w:type="spellEnd"/>
      <w:r w:rsidRPr="005A0318">
        <w:rPr>
          <w:rFonts w:ascii="Calibri Light" w:hAnsi="Calibri Light" w:cs="Calibri Light"/>
        </w:rPr>
        <w:t xml:space="preserve">, Wykonawca zobowiązany do korzystania z systemu przesyła na wskazany wyżej adres e-mail fakturę w formacie PDF opatrzoną odpowiednim kodem QR, a po ustaniu awarii niezwłocznie wprowadza ją do </w:t>
      </w:r>
      <w:proofErr w:type="spellStart"/>
      <w:r w:rsidRPr="005A0318">
        <w:rPr>
          <w:rFonts w:ascii="Calibri Light" w:hAnsi="Calibri Light" w:cs="Calibri Light"/>
        </w:rPr>
        <w:t>KSeF</w:t>
      </w:r>
      <w:proofErr w:type="spellEnd"/>
      <w:r w:rsidRPr="005A0318">
        <w:rPr>
          <w:rFonts w:ascii="Calibri Light" w:hAnsi="Calibri Light" w:cs="Calibri Light"/>
        </w:rPr>
        <w:t>.</w:t>
      </w:r>
    </w:p>
    <w:p w14:paraId="0432CBD9" w14:textId="77777777" w:rsidR="005A0318" w:rsidRDefault="005A0318" w:rsidP="00A327A8">
      <w:pPr>
        <w:pStyle w:val="Akapitzlist"/>
        <w:spacing w:after="0"/>
        <w:ind w:left="426"/>
        <w:jc w:val="center"/>
        <w:rPr>
          <w:rFonts w:asciiTheme="majorHAnsi" w:hAnsiTheme="majorHAnsi" w:cstheme="majorHAnsi"/>
          <w:b/>
          <w:bCs/>
          <w:sz w:val="26"/>
          <w:szCs w:val="26"/>
        </w:rPr>
      </w:pPr>
    </w:p>
    <w:p w14:paraId="0F347614" w14:textId="010E5143" w:rsidR="00A327A8" w:rsidRPr="00F83D6B" w:rsidRDefault="00A327A8" w:rsidP="00A327A8">
      <w:pPr>
        <w:pStyle w:val="Akapitzlist"/>
        <w:spacing w:after="0"/>
        <w:ind w:left="426"/>
        <w:jc w:val="center"/>
        <w:rPr>
          <w:rFonts w:asciiTheme="majorHAnsi" w:eastAsia="Calibri" w:hAnsiTheme="majorHAnsi" w:cstheme="majorHAnsi"/>
          <w:b/>
          <w:bCs/>
        </w:rPr>
      </w:pPr>
      <w:r w:rsidRPr="00F83D6B">
        <w:rPr>
          <w:rFonts w:asciiTheme="majorHAnsi" w:hAnsiTheme="majorHAnsi" w:cstheme="majorHAnsi"/>
          <w:b/>
          <w:bCs/>
          <w:sz w:val="26"/>
          <w:szCs w:val="26"/>
        </w:rPr>
        <w:t>§ 5</w:t>
      </w:r>
      <w:r w:rsidR="005A0318">
        <w:rPr>
          <w:rFonts w:asciiTheme="majorHAnsi" w:hAnsiTheme="majorHAnsi" w:cstheme="majorHAnsi"/>
          <w:b/>
          <w:bCs/>
          <w:sz w:val="26"/>
          <w:szCs w:val="26"/>
        </w:rPr>
        <w:t>b</w:t>
      </w:r>
      <w:r w:rsidRPr="00F83D6B">
        <w:rPr>
          <w:rFonts w:asciiTheme="majorHAnsi" w:hAnsiTheme="majorHAnsi" w:cstheme="majorHAnsi"/>
          <w:b/>
          <w:bCs/>
          <w:sz w:val="26"/>
          <w:szCs w:val="26"/>
        </w:rPr>
        <w:t xml:space="preserve"> Klauzula waloryzacyjna</w:t>
      </w:r>
    </w:p>
    <w:p w14:paraId="794CDE0E" w14:textId="51E98BD4" w:rsidR="00A327A8" w:rsidRDefault="00A327A8">
      <w:pPr>
        <w:pStyle w:val="Akapitzlist"/>
        <w:spacing w:after="0"/>
        <w:ind w:left="426"/>
        <w:jc w:val="both"/>
        <w:rPr>
          <w:rFonts w:asciiTheme="majorHAnsi" w:eastAsia="Calibri" w:hAnsiTheme="majorHAnsi" w:cs="ArialNarrow"/>
        </w:rPr>
      </w:pPr>
      <w:r w:rsidRPr="00A327A8">
        <w:rPr>
          <w:rFonts w:asciiTheme="majorHAnsi" w:eastAsia="Calibri" w:hAnsiTheme="majorHAnsi" w:cs="ArialNarrow"/>
        </w:rPr>
        <w:t>W przypadku zmiany ceny materiałów lub kosztów związanych z realizacją umowy, dopuszczalna jest zmiana wynagrodzenia brutto oraz netto, na zasadach określonych w poniższych punktach:</w:t>
      </w:r>
    </w:p>
    <w:p w14:paraId="07A6225B" w14:textId="05891DE3" w:rsidR="00A327A8" w:rsidRDefault="00A327A8" w:rsidP="00A327A8">
      <w:pPr>
        <w:pStyle w:val="Akapitzlist"/>
        <w:numPr>
          <w:ilvl w:val="1"/>
          <w:numId w:val="1"/>
        </w:numPr>
        <w:spacing w:after="0"/>
        <w:jc w:val="both"/>
        <w:rPr>
          <w:rFonts w:asciiTheme="majorHAnsi" w:eastAsia="Calibri" w:hAnsiTheme="majorHAnsi" w:cs="ArialNarrow"/>
        </w:rPr>
      </w:pPr>
      <w:r w:rsidRPr="00A327A8">
        <w:rPr>
          <w:rFonts w:asciiTheme="majorHAnsi" w:eastAsia="Calibri" w:hAnsiTheme="majorHAnsi" w:cs="ArialNarrow"/>
        </w:rPr>
        <w:t xml:space="preserve">Zmiana wynagrodzenia (cen jednostkowych) określonego w umowie może nastąpić, jeżeli poziom zmiany ceny materiałów lub kosztów związanych z realizacją umowy obliczany względem ceny lub kosztu przyjętych w celu ustalenia wynagrodzenia Wykonawcy zawartego w ofercie (obowiązujących w miesiącu, w którym upłynął termin składnia ofert) rozumiany jako obniżenie lub podwyższenie, </w:t>
      </w:r>
      <w:r w:rsidRPr="00A67DD6">
        <w:rPr>
          <w:rFonts w:asciiTheme="majorHAnsi" w:eastAsia="Calibri" w:hAnsiTheme="majorHAnsi" w:cs="ArialNarrow"/>
          <w:b/>
          <w:bCs/>
        </w:rPr>
        <w:t>przekroczył 5%.</w:t>
      </w:r>
    </w:p>
    <w:p w14:paraId="784C4E0D" w14:textId="28549679" w:rsidR="00A327A8" w:rsidRDefault="00A327A8" w:rsidP="00A327A8">
      <w:pPr>
        <w:pStyle w:val="Akapitzlist"/>
        <w:numPr>
          <w:ilvl w:val="1"/>
          <w:numId w:val="1"/>
        </w:numPr>
        <w:spacing w:after="0"/>
        <w:jc w:val="both"/>
        <w:rPr>
          <w:rFonts w:asciiTheme="majorHAnsi" w:eastAsia="Calibri" w:hAnsiTheme="majorHAnsi" w:cs="ArialNarrow"/>
        </w:rPr>
      </w:pPr>
      <w:r w:rsidRPr="00A327A8">
        <w:rPr>
          <w:rFonts w:asciiTheme="majorHAnsi" w:eastAsia="Calibri" w:hAnsiTheme="majorHAnsi" w:cs="ArialNarrow"/>
        </w:rPr>
        <w:t>Poziom zmiany ceny materiałów lub kosztów związanych z realizacją umowy, o którym mowa w pkt 1) powyżej, jest określany:</w:t>
      </w:r>
    </w:p>
    <w:p w14:paraId="501D6E8E" w14:textId="75C39A67" w:rsidR="00A327A8" w:rsidRDefault="00A327A8" w:rsidP="00E46019">
      <w:pPr>
        <w:pStyle w:val="Akapitzlist"/>
        <w:numPr>
          <w:ilvl w:val="0"/>
          <w:numId w:val="65"/>
        </w:numPr>
        <w:tabs>
          <w:tab w:val="left" w:pos="1134"/>
        </w:tabs>
        <w:spacing w:after="0"/>
        <w:ind w:left="1134" w:hanging="308"/>
        <w:jc w:val="both"/>
        <w:rPr>
          <w:rFonts w:asciiTheme="majorHAnsi" w:eastAsia="Calibri" w:hAnsiTheme="majorHAnsi" w:cs="ArialNarrow"/>
        </w:rPr>
      </w:pPr>
      <w:r w:rsidRPr="00A327A8">
        <w:rPr>
          <w:rFonts w:asciiTheme="majorHAnsi" w:eastAsia="Calibri" w:hAnsiTheme="majorHAnsi" w:cs="ArialNarrow"/>
        </w:rPr>
        <w:t xml:space="preserve">w przypadku dokonywania pierwszej zmiany wynagrodzenia: w oparciu o sumaryczną wartość miesięcznych wskaźników cen towarów i usług konsumpcyjnych (w relacji miesiąc do miesiąca poprzedzającego) ogłaszanych przez Prezesa GUS na stronie </w:t>
      </w:r>
      <w:proofErr w:type="gramStart"/>
      <w:r w:rsidRPr="00A327A8">
        <w:rPr>
          <w:rFonts w:asciiTheme="majorHAnsi" w:eastAsia="Calibri" w:hAnsiTheme="majorHAnsi" w:cs="ArialNarrow"/>
        </w:rPr>
        <w:t xml:space="preserve">internetowej, </w:t>
      </w:r>
      <w:r w:rsidR="00A67DD6">
        <w:rPr>
          <w:rFonts w:asciiTheme="majorHAnsi" w:eastAsia="Calibri" w:hAnsiTheme="majorHAnsi" w:cs="ArialNarrow"/>
        </w:rPr>
        <w:t xml:space="preserve">  </w:t>
      </w:r>
      <w:proofErr w:type="gramEnd"/>
      <w:r w:rsidR="00A67DD6">
        <w:rPr>
          <w:rFonts w:asciiTheme="majorHAnsi" w:eastAsia="Calibri" w:hAnsiTheme="majorHAnsi" w:cs="ArialNarrow"/>
        </w:rPr>
        <w:t xml:space="preserve">  </w:t>
      </w:r>
      <w:r w:rsidRPr="00A327A8">
        <w:rPr>
          <w:rFonts w:asciiTheme="majorHAnsi" w:eastAsia="Calibri" w:hAnsiTheme="majorHAnsi" w:cs="ArialNarrow"/>
        </w:rPr>
        <w:t>w miesiącach następujących po miesiącu, w którym upłynął termin składnia ofert;</w:t>
      </w:r>
    </w:p>
    <w:p w14:paraId="6C075973" w14:textId="361BEB11" w:rsidR="00285C7E" w:rsidRDefault="00285C7E" w:rsidP="00E46019">
      <w:pPr>
        <w:pStyle w:val="Akapitzlist"/>
        <w:numPr>
          <w:ilvl w:val="0"/>
          <w:numId w:val="65"/>
        </w:numPr>
        <w:tabs>
          <w:tab w:val="left" w:pos="1134"/>
        </w:tabs>
        <w:spacing w:after="0"/>
        <w:ind w:left="1134" w:hanging="308"/>
        <w:jc w:val="both"/>
        <w:rPr>
          <w:rFonts w:asciiTheme="majorHAnsi" w:eastAsia="Calibri" w:hAnsiTheme="majorHAnsi" w:cs="ArialNarrow"/>
        </w:rPr>
      </w:pPr>
      <w:r w:rsidRPr="00285C7E">
        <w:rPr>
          <w:rFonts w:asciiTheme="majorHAnsi" w:eastAsia="Calibri" w:hAnsiTheme="majorHAnsi" w:cs="ArialNarrow"/>
        </w:rPr>
        <w:t xml:space="preserve">w przypadku dokonywania drugiej i kolejnych zmian wynagrodzenia: w oparciu </w:t>
      </w:r>
      <w:r>
        <w:rPr>
          <w:rFonts w:asciiTheme="majorHAnsi" w:eastAsia="Calibri" w:hAnsiTheme="majorHAnsi" w:cs="ArialNarrow"/>
        </w:rPr>
        <w:t xml:space="preserve">                   </w:t>
      </w:r>
      <w:r w:rsidRPr="00285C7E">
        <w:rPr>
          <w:rFonts w:asciiTheme="majorHAnsi" w:eastAsia="Calibri" w:hAnsiTheme="majorHAnsi" w:cs="ArialNarrow"/>
        </w:rPr>
        <w:t>o sumaryczną wartość miesięcznych wskaźników cen towarów i usług konsumpcyjnych</w:t>
      </w:r>
      <w:proofErr w:type="gramStart"/>
      <w:r w:rsidRPr="00285C7E">
        <w:rPr>
          <w:rFonts w:asciiTheme="majorHAnsi" w:eastAsia="Calibri" w:hAnsiTheme="majorHAnsi" w:cs="ArialNarrow"/>
        </w:rPr>
        <w:t xml:space="preserve"> </w:t>
      </w:r>
      <w:r>
        <w:rPr>
          <w:rFonts w:asciiTheme="majorHAnsi" w:eastAsia="Calibri" w:hAnsiTheme="majorHAnsi" w:cs="ArialNarrow"/>
        </w:rPr>
        <w:t xml:space="preserve">  </w:t>
      </w:r>
      <w:r w:rsidRPr="00285C7E">
        <w:rPr>
          <w:rFonts w:asciiTheme="majorHAnsi" w:eastAsia="Calibri" w:hAnsiTheme="majorHAnsi" w:cs="ArialNarrow"/>
        </w:rPr>
        <w:t>(</w:t>
      </w:r>
      <w:proofErr w:type="gramEnd"/>
      <w:r w:rsidRPr="00285C7E">
        <w:rPr>
          <w:rFonts w:asciiTheme="majorHAnsi" w:eastAsia="Calibri" w:hAnsiTheme="majorHAnsi" w:cs="ArialNarrow"/>
        </w:rPr>
        <w:t xml:space="preserve">w relacji miesiąc do miesiąca poprzedzającego) ogłaszanych przez Prezesa GUS </w:t>
      </w:r>
      <w:r>
        <w:rPr>
          <w:rFonts w:asciiTheme="majorHAnsi" w:eastAsia="Calibri" w:hAnsiTheme="majorHAnsi" w:cs="ArialNarrow"/>
        </w:rPr>
        <w:t xml:space="preserve">               </w:t>
      </w:r>
      <w:r w:rsidRPr="00285C7E">
        <w:rPr>
          <w:rFonts w:asciiTheme="majorHAnsi" w:eastAsia="Calibri" w:hAnsiTheme="majorHAnsi" w:cs="ArialNarrow"/>
        </w:rPr>
        <w:t>na stronie internetowej, w miesiącach następujących po ostatnim miesiącu uwzględnionym przy obliczaniu poprzedniej zmiany wynagrodzenia.</w:t>
      </w:r>
    </w:p>
    <w:p w14:paraId="6815B6DA" w14:textId="7B0C27B0" w:rsidR="006F137C" w:rsidRPr="006F137C" w:rsidRDefault="006F137C" w:rsidP="00E46019">
      <w:pPr>
        <w:pStyle w:val="Akapitzlist"/>
        <w:numPr>
          <w:ilvl w:val="0"/>
          <w:numId w:val="66"/>
        </w:numPr>
        <w:tabs>
          <w:tab w:val="left" w:pos="1134"/>
        </w:tabs>
        <w:spacing w:after="0"/>
        <w:jc w:val="both"/>
        <w:rPr>
          <w:rFonts w:asciiTheme="majorHAnsi" w:eastAsia="Calibri" w:hAnsiTheme="majorHAnsi" w:cs="ArialNarrow"/>
        </w:rPr>
      </w:pPr>
      <w:r w:rsidRPr="006F137C">
        <w:rPr>
          <w:rFonts w:asciiTheme="majorHAnsi" w:eastAsia="Calibri" w:hAnsiTheme="majorHAnsi" w:cs="ArialNarrow"/>
        </w:rPr>
        <w:t xml:space="preserve">W przypadku zmiany ceny materiałów lub kosztów zgodnie z pkt 1 i 2, ceny jednostkowe </w:t>
      </w:r>
      <w:r>
        <w:rPr>
          <w:rFonts w:asciiTheme="majorHAnsi" w:eastAsia="Calibri" w:hAnsiTheme="majorHAnsi" w:cs="ArialNarrow"/>
        </w:rPr>
        <w:t xml:space="preserve">         </w:t>
      </w:r>
      <w:r w:rsidRPr="006F137C">
        <w:rPr>
          <w:rFonts w:asciiTheme="majorHAnsi" w:eastAsia="Calibri" w:hAnsiTheme="majorHAnsi" w:cs="ArialNarrow"/>
        </w:rPr>
        <w:t>za roboty budowlane niewykonane do dnia wskazanego w pkt. 4 (oraz w konsekwencji wartość całkowitego wynagrodzenia) może ulec zmianie (odpowiednio: obniżeniu</w:t>
      </w:r>
      <w:r>
        <w:rPr>
          <w:rFonts w:asciiTheme="majorHAnsi" w:eastAsia="Calibri" w:hAnsiTheme="majorHAnsi" w:cs="ArialNarrow"/>
        </w:rPr>
        <w:t xml:space="preserve">                  </w:t>
      </w:r>
      <w:r w:rsidRPr="006F137C">
        <w:rPr>
          <w:rFonts w:asciiTheme="majorHAnsi" w:eastAsia="Calibri" w:hAnsiTheme="majorHAnsi" w:cs="ArialNarrow"/>
        </w:rPr>
        <w:t>lub podwyższeniu) o kwotę wynikającą z tak obliczonego poziomu zmiany ceny materiałów</w:t>
      </w:r>
      <w:r>
        <w:rPr>
          <w:rFonts w:asciiTheme="majorHAnsi" w:eastAsia="Calibri" w:hAnsiTheme="majorHAnsi" w:cs="ArialNarrow"/>
        </w:rPr>
        <w:t xml:space="preserve">     </w:t>
      </w:r>
      <w:r w:rsidRPr="006F137C">
        <w:rPr>
          <w:rFonts w:asciiTheme="majorHAnsi" w:eastAsia="Calibri" w:hAnsiTheme="majorHAnsi" w:cs="ArialNarrow"/>
        </w:rPr>
        <w:t xml:space="preserve">lub kosztów </w:t>
      </w:r>
      <w:r w:rsidRPr="006F137C">
        <w:rPr>
          <w:rFonts w:asciiTheme="majorHAnsi" w:eastAsia="Calibri" w:hAnsiTheme="majorHAnsi" w:cs="ArialNarrow"/>
          <w:b/>
          <w:bCs/>
        </w:rPr>
        <w:t>pomniejszonego o 5 punktów procentowych.</w:t>
      </w:r>
    </w:p>
    <w:p w14:paraId="392B1B3A" w14:textId="1C5B92C9" w:rsidR="006F137C" w:rsidRDefault="006F137C" w:rsidP="00E46019">
      <w:pPr>
        <w:pStyle w:val="Akapitzlist"/>
        <w:numPr>
          <w:ilvl w:val="0"/>
          <w:numId w:val="66"/>
        </w:numPr>
        <w:tabs>
          <w:tab w:val="left" w:pos="1134"/>
        </w:tabs>
        <w:spacing w:after="0"/>
        <w:jc w:val="both"/>
        <w:rPr>
          <w:rFonts w:asciiTheme="majorHAnsi" w:eastAsia="Calibri" w:hAnsiTheme="majorHAnsi" w:cs="ArialNarrow"/>
        </w:rPr>
      </w:pPr>
      <w:r w:rsidRPr="006F137C">
        <w:rPr>
          <w:rFonts w:asciiTheme="majorHAnsi" w:eastAsia="Calibri" w:hAnsiTheme="majorHAnsi" w:cs="ArialNarrow"/>
        </w:rPr>
        <w:t xml:space="preserve">Zmiana cen jednostkowych i wynagrodzenia na podstawie niniejszego ustępu będzie </w:t>
      </w:r>
      <w:r>
        <w:rPr>
          <w:rFonts w:asciiTheme="majorHAnsi" w:eastAsia="Calibri" w:hAnsiTheme="majorHAnsi" w:cs="ArialNarrow"/>
        </w:rPr>
        <w:t xml:space="preserve">              </w:t>
      </w:r>
      <w:r w:rsidRPr="006F137C">
        <w:rPr>
          <w:rFonts w:asciiTheme="majorHAnsi" w:eastAsia="Calibri" w:hAnsiTheme="majorHAnsi" w:cs="ArialNarrow"/>
        </w:rPr>
        <w:t xml:space="preserve">się odnosiła wyłącznie do cen jednostkowych robót budowlanych realizowanych od </w:t>
      </w:r>
      <w:proofErr w:type="gramStart"/>
      <w:r w:rsidRPr="006F137C">
        <w:rPr>
          <w:rFonts w:asciiTheme="majorHAnsi" w:eastAsia="Calibri" w:hAnsiTheme="majorHAnsi" w:cs="ArialNarrow"/>
        </w:rPr>
        <w:t xml:space="preserve">dnia, </w:t>
      </w:r>
      <w:r>
        <w:rPr>
          <w:rFonts w:asciiTheme="majorHAnsi" w:eastAsia="Calibri" w:hAnsiTheme="majorHAnsi" w:cs="ArialNarrow"/>
        </w:rPr>
        <w:t xml:space="preserve">  </w:t>
      </w:r>
      <w:proofErr w:type="gramEnd"/>
      <w:r>
        <w:rPr>
          <w:rFonts w:asciiTheme="majorHAnsi" w:eastAsia="Calibri" w:hAnsiTheme="majorHAnsi" w:cs="ArialNarrow"/>
        </w:rPr>
        <w:t xml:space="preserve">     </w:t>
      </w:r>
      <w:r w:rsidRPr="006F137C">
        <w:rPr>
          <w:rFonts w:asciiTheme="majorHAnsi" w:eastAsia="Calibri" w:hAnsiTheme="majorHAnsi" w:cs="ArialNarrow"/>
        </w:rPr>
        <w:t>od którego zmianie uległ bądź ulegnie koszt realizacji przedmiotu umowy, nie wcześniej jednak niż od pierwszego dnia miesiąca, w której Strona złożyła wniosek o dokonanie zmiany wynagrodzenia.</w:t>
      </w:r>
    </w:p>
    <w:p w14:paraId="001AE8A3" w14:textId="758A9BA2" w:rsidR="006F137C" w:rsidRDefault="006F137C" w:rsidP="00E46019">
      <w:pPr>
        <w:pStyle w:val="Akapitzlist"/>
        <w:numPr>
          <w:ilvl w:val="0"/>
          <w:numId w:val="66"/>
        </w:numPr>
        <w:tabs>
          <w:tab w:val="left" w:pos="1134"/>
        </w:tabs>
        <w:spacing w:after="0"/>
        <w:jc w:val="both"/>
        <w:rPr>
          <w:rFonts w:asciiTheme="majorHAnsi" w:eastAsia="Calibri" w:hAnsiTheme="majorHAnsi" w:cs="ArialNarrow"/>
        </w:rPr>
      </w:pPr>
      <w:r w:rsidRPr="006F137C">
        <w:rPr>
          <w:rFonts w:asciiTheme="majorHAnsi" w:eastAsia="Calibri" w:hAnsiTheme="majorHAnsi" w:cs="ArialNarrow"/>
        </w:rPr>
        <w:t xml:space="preserve">Zmiana cen jednostkowych i wynagrodzenia określonego w umowie jest dopuszczalna </w:t>
      </w:r>
      <w:r>
        <w:rPr>
          <w:rFonts w:asciiTheme="majorHAnsi" w:eastAsia="Calibri" w:hAnsiTheme="majorHAnsi" w:cs="ArialNarrow"/>
        </w:rPr>
        <w:t xml:space="preserve">           </w:t>
      </w:r>
      <w:r w:rsidRPr="006F137C">
        <w:rPr>
          <w:rFonts w:asciiTheme="majorHAnsi" w:eastAsia="Calibri" w:hAnsiTheme="majorHAnsi" w:cs="ArialNarrow"/>
        </w:rPr>
        <w:t>nie częściej niż jeden raz w roku kalendarzowym, przy czym pierwsza zmiana jest dopuszczalna nie wcześniej niż po upływie 6 miesięcy od dnia zawarcia umowy.</w:t>
      </w:r>
    </w:p>
    <w:p w14:paraId="61819288" w14:textId="413F3F0A" w:rsidR="006F137C" w:rsidRDefault="006F137C" w:rsidP="00E46019">
      <w:pPr>
        <w:pStyle w:val="Akapitzlist"/>
        <w:numPr>
          <w:ilvl w:val="0"/>
          <w:numId w:val="66"/>
        </w:numPr>
        <w:tabs>
          <w:tab w:val="left" w:pos="1134"/>
        </w:tabs>
        <w:spacing w:after="0"/>
        <w:jc w:val="both"/>
        <w:rPr>
          <w:rFonts w:asciiTheme="majorHAnsi" w:eastAsia="Calibri" w:hAnsiTheme="majorHAnsi" w:cs="ArialNarrow"/>
        </w:rPr>
      </w:pPr>
      <w:r w:rsidRPr="006F137C">
        <w:rPr>
          <w:rFonts w:asciiTheme="majorHAnsi" w:eastAsia="Calibri" w:hAnsiTheme="majorHAnsi" w:cs="ArialNarrow"/>
        </w:rPr>
        <w:t>Każdorazowa zmiana wynagrodzenia (podwyższenie lub obniżenie) nie może przekroczyć (sumarycznie) 15% wynagrodzenia obowiązującego przed zmianą.</w:t>
      </w:r>
    </w:p>
    <w:p w14:paraId="3262332F" w14:textId="5849DD68" w:rsidR="006F137C" w:rsidRDefault="006F137C" w:rsidP="00E46019">
      <w:pPr>
        <w:pStyle w:val="Akapitzlist"/>
        <w:numPr>
          <w:ilvl w:val="0"/>
          <w:numId w:val="66"/>
        </w:numPr>
        <w:tabs>
          <w:tab w:val="left" w:pos="1134"/>
        </w:tabs>
        <w:spacing w:after="0"/>
        <w:jc w:val="both"/>
        <w:rPr>
          <w:rFonts w:asciiTheme="majorHAnsi" w:eastAsia="Calibri" w:hAnsiTheme="majorHAnsi" w:cs="ArialNarrow"/>
        </w:rPr>
      </w:pPr>
      <w:r w:rsidRPr="006F137C">
        <w:rPr>
          <w:rFonts w:asciiTheme="majorHAnsi" w:eastAsia="Calibri" w:hAnsiTheme="majorHAnsi" w:cs="ArialNarrow"/>
        </w:rPr>
        <w:t>Warunkiem wprowadzenia zmiany cen jednostkowych i wynagrodzenia na skutek okoliczności wskazanych w niniejszym ustępie, jest przedłożenie przez jedną ze Stron drugiej Stronie pisemnego wniosku w tym przedmiocie, zawierającego co najmniej:</w:t>
      </w:r>
    </w:p>
    <w:p w14:paraId="24BFC9C8" w14:textId="2FF79E3F" w:rsidR="006F137C" w:rsidRDefault="006F137C" w:rsidP="006F137C">
      <w:pPr>
        <w:pStyle w:val="Akapitzlist"/>
        <w:numPr>
          <w:ilvl w:val="1"/>
          <w:numId w:val="4"/>
        </w:numPr>
        <w:tabs>
          <w:tab w:val="left" w:pos="993"/>
        </w:tabs>
        <w:spacing w:after="0"/>
        <w:ind w:left="1134" w:hanging="283"/>
        <w:jc w:val="both"/>
        <w:rPr>
          <w:rFonts w:asciiTheme="majorHAnsi" w:eastAsia="Calibri" w:hAnsiTheme="majorHAnsi" w:cs="ArialNarrow"/>
        </w:rPr>
      </w:pPr>
      <w:r w:rsidRPr="006F137C">
        <w:rPr>
          <w:rFonts w:asciiTheme="majorHAnsi" w:eastAsia="Calibri" w:hAnsiTheme="majorHAnsi" w:cs="ArialNarrow"/>
        </w:rPr>
        <w:t>wyliczenie poziomu zmiany ceny materiałów lub kosztów związanych z realizacją umowy, ze wskazaniem miesięcznych wskaźników cen towarów i usług konsumpcyjnych ogłaszanych przez Prezesa GUS, z których wynika zmiana;</w:t>
      </w:r>
    </w:p>
    <w:p w14:paraId="497EA38A" w14:textId="36E31C3B" w:rsidR="006F137C" w:rsidRDefault="006F137C" w:rsidP="006F137C">
      <w:pPr>
        <w:pStyle w:val="Akapitzlist"/>
        <w:numPr>
          <w:ilvl w:val="1"/>
          <w:numId w:val="4"/>
        </w:numPr>
        <w:tabs>
          <w:tab w:val="left" w:pos="993"/>
        </w:tabs>
        <w:spacing w:after="0"/>
        <w:ind w:left="1134" w:hanging="283"/>
        <w:jc w:val="both"/>
        <w:rPr>
          <w:rFonts w:asciiTheme="majorHAnsi" w:eastAsia="Calibri" w:hAnsiTheme="majorHAnsi" w:cs="ArialNarrow"/>
        </w:rPr>
      </w:pPr>
      <w:r w:rsidRPr="006F137C">
        <w:rPr>
          <w:rFonts w:asciiTheme="majorHAnsi" w:eastAsia="Calibri" w:hAnsiTheme="majorHAnsi" w:cs="ArialNarrow"/>
        </w:rPr>
        <w:t>określenie nowej wysokości cen jednostkowych oraz wynagrodzenia całkowitego;</w:t>
      </w:r>
    </w:p>
    <w:p w14:paraId="41BED2C8" w14:textId="7A46872F" w:rsidR="006F137C" w:rsidRDefault="006F137C" w:rsidP="006F137C">
      <w:pPr>
        <w:pStyle w:val="Akapitzlist"/>
        <w:numPr>
          <w:ilvl w:val="1"/>
          <w:numId w:val="4"/>
        </w:numPr>
        <w:tabs>
          <w:tab w:val="left" w:pos="993"/>
        </w:tabs>
        <w:spacing w:after="0"/>
        <w:ind w:left="1134" w:hanging="283"/>
        <w:jc w:val="both"/>
        <w:rPr>
          <w:rFonts w:asciiTheme="majorHAnsi" w:eastAsia="Calibri" w:hAnsiTheme="majorHAnsi" w:cs="ArialNarrow"/>
        </w:rPr>
      </w:pPr>
      <w:r w:rsidRPr="006F137C">
        <w:rPr>
          <w:rFonts w:asciiTheme="majorHAnsi" w:eastAsia="Calibri" w:hAnsiTheme="majorHAnsi" w:cs="ArialNarrow"/>
        </w:rPr>
        <w:t>wskazanie daty, od której nastąpiła zmiana kosztów realizacji przedmiotu umowy;</w:t>
      </w:r>
    </w:p>
    <w:p w14:paraId="7EBD21E3" w14:textId="00DD634C" w:rsidR="006F137C" w:rsidRDefault="006F137C" w:rsidP="006F137C">
      <w:pPr>
        <w:pStyle w:val="Akapitzlist"/>
        <w:numPr>
          <w:ilvl w:val="1"/>
          <w:numId w:val="4"/>
        </w:numPr>
        <w:tabs>
          <w:tab w:val="left" w:pos="993"/>
        </w:tabs>
        <w:spacing w:after="0"/>
        <w:ind w:left="1134" w:hanging="283"/>
        <w:jc w:val="both"/>
        <w:rPr>
          <w:rFonts w:asciiTheme="majorHAnsi" w:eastAsia="Calibri" w:hAnsiTheme="majorHAnsi" w:cs="ArialNarrow"/>
        </w:rPr>
      </w:pPr>
      <w:r w:rsidRPr="006F137C">
        <w:rPr>
          <w:rFonts w:asciiTheme="majorHAnsi" w:eastAsia="Calibri" w:hAnsiTheme="majorHAnsi" w:cs="ArialNarrow"/>
        </w:rPr>
        <w:lastRenderedPageBreak/>
        <w:t>określenie części przedmiotu umowy, do którego zastosowanie znajdzie zmiana cen jednostkowych i wynagrodzenia.</w:t>
      </w:r>
    </w:p>
    <w:p w14:paraId="48370970" w14:textId="7C3A1FDD" w:rsidR="006F137C" w:rsidRDefault="006F137C" w:rsidP="00E46019">
      <w:pPr>
        <w:pStyle w:val="Akapitzlist"/>
        <w:numPr>
          <w:ilvl w:val="0"/>
          <w:numId w:val="67"/>
        </w:numPr>
        <w:tabs>
          <w:tab w:val="left" w:pos="993"/>
        </w:tabs>
        <w:spacing w:after="0"/>
        <w:jc w:val="both"/>
        <w:rPr>
          <w:rFonts w:asciiTheme="majorHAnsi" w:eastAsia="Calibri" w:hAnsiTheme="majorHAnsi" w:cs="ArialNarrow"/>
        </w:rPr>
      </w:pPr>
      <w:r w:rsidRPr="006F137C">
        <w:rPr>
          <w:rFonts w:asciiTheme="majorHAnsi" w:eastAsia="Calibri" w:hAnsiTheme="majorHAnsi" w:cs="ArialNarrow"/>
        </w:rPr>
        <w:t xml:space="preserve">Strona, której przedłożono wniosek w przedmiocie zmiany cen jednostkowych </w:t>
      </w:r>
      <w:r>
        <w:rPr>
          <w:rFonts w:asciiTheme="majorHAnsi" w:eastAsia="Calibri" w:hAnsiTheme="majorHAnsi" w:cs="ArialNarrow"/>
        </w:rPr>
        <w:t xml:space="preserve">                             </w:t>
      </w:r>
      <w:r w:rsidRPr="006F137C">
        <w:rPr>
          <w:rFonts w:asciiTheme="majorHAnsi" w:eastAsia="Calibri" w:hAnsiTheme="majorHAnsi" w:cs="ArialNarrow"/>
        </w:rPr>
        <w:t xml:space="preserve">i wynagrodzenia z powodu okoliczności wskazanych w niniejszym ustępie, ma prawo odmowy wyrażenia zgody na proponowaną zmianę, odpowiednio w całości lub części, jeżeli Strona wnioskująca nie wykazała w sposób wskazany w ustępach powyższych wysokości zmiany kosztów realizacji Umowy, w szczególności zaś gdy nie nastąpiła zmiana ceny materiałów </w:t>
      </w:r>
      <w:r>
        <w:rPr>
          <w:rFonts w:asciiTheme="majorHAnsi" w:eastAsia="Calibri" w:hAnsiTheme="majorHAnsi" w:cs="ArialNarrow"/>
        </w:rPr>
        <w:t xml:space="preserve">      </w:t>
      </w:r>
      <w:r w:rsidRPr="006F137C">
        <w:rPr>
          <w:rFonts w:asciiTheme="majorHAnsi" w:eastAsia="Calibri" w:hAnsiTheme="majorHAnsi" w:cs="ArialNarrow"/>
        </w:rPr>
        <w:t>lub kosztów związanych z realizacją umowy uprawniająca do zmiany cen jednostkowych.</w:t>
      </w:r>
    </w:p>
    <w:p w14:paraId="5CE56B74" w14:textId="16406F5F" w:rsidR="006F137C" w:rsidRDefault="006F137C" w:rsidP="00E46019">
      <w:pPr>
        <w:pStyle w:val="Akapitzlist"/>
        <w:numPr>
          <w:ilvl w:val="0"/>
          <w:numId w:val="67"/>
        </w:numPr>
        <w:tabs>
          <w:tab w:val="left" w:pos="993"/>
        </w:tabs>
        <w:spacing w:after="0"/>
        <w:jc w:val="both"/>
        <w:rPr>
          <w:rFonts w:asciiTheme="majorHAnsi" w:eastAsia="Calibri" w:hAnsiTheme="majorHAnsi" w:cs="ArialNarrow"/>
        </w:rPr>
      </w:pPr>
      <w:r w:rsidRPr="006F137C">
        <w:rPr>
          <w:rFonts w:asciiTheme="majorHAnsi" w:eastAsia="Calibri" w:hAnsiTheme="majorHAnsi" w:cs="ArialNarrow"/>
        </w:rPr>
        <w:t xml:space="preserve">Strona, która otrzymała od drugiej Strony wniosek w przedmiocie zmiany cen jednostkowych, ma obowiązek przedłożenia Stronie wnioskującej pisemnej odpowiedzi na </w:t>
      </w:r>
      <w:proofErr w:type="gramStart"/>
      <w:r w:rsidRPr="006F137C">
        <w:rPr>
          <w:rFonts w:asciiTheme="majorHAnsi" w:eastAsia="Calibri" w:hAnsiTheme="majorHAnsi" w:cs="ArialNarrow"/>
        </w:rPr>
        <w:t xml:space="preserve">wniosek, </w:t>
      </w:r>
      <w:r>
        <w:rPr>
          <w:rFonts w:asciiTheme="majorHAnsi" w:eastAsia="Calibri" w:hAnsiTheme="majorHAnsi" w:cs="ArialNarrow"/>
        </w:rPr>
        <w:t xml:space="preserve">  </w:t>
      </w:r>
      <w:proofErr w:type="gramEnd"/>
      <w:r>
        <w:rPr>
          <w:rFonts w:asciiTheme="majorHAnsi" w:eastAsia="Calibri" w:hAnsiTheme="majorHAnsi" w:cs="ArialNarrow"/>
        </w:rPr>
        <w:t xml:space="preserve">                </w:t>
      </w:r>
      <w:r w:rsidRPr="006F137C">
        <w:rPr>
          <w:rFonts w:asciiTheme="majorHAnsi" w:eastAsia="Calibri" w:hAnsiTheme="majorHAnsi" w:cs="ArialNarrow"/>
        </w:rPr>
        <w:t>ze wskazaniem, w jakim zakresie wyraża zgodę na wnioskowaną zmianę, oraz uzasadnieniem odmowy uznania zasadności wniosku, w terminie 14 dni od dnia otrzymania wniosku. Brak złożenia w wymaganym terminie odpowiedzi na wniosek jest równoznaczny z jego akceptacją w całości.</w:t>
      </w:r>
    </w:p>
    <w:p w14:paraId="40FD5CC3" w14:textId="6B79097F" w:rsidR="006F137C" w:rsidRDefault="006F137C" w:rsidP="00E46019">
      <w:pPr>
        <w:pStyle w:val="Akapitzlist"/>
        <w:numPr>
          <w:ilvl w:val="0"/>
          <w:numId w:val="67"/>
        </w:numPr>
        <w:tabs>
          <w:tab w:val="left" w:pos="993"/>
        </w:tabs>
        <w:spacing w:after="0"/>
        <w:jc w:val="both"/>
        <w:rPr>
          <w:rFonts w:asciiTheme="majorHAnsi" w:eastAsia="Calibri" w:hAnsiTheme="majorHAnsi" w:cs="ArialNarrow"/>
        </w:rPr>
      </w:pPr>
      <w:r w:rsidRPr="006F137C">
        <w:rPr>
          <w:rFonts w:asciiTheme="majorHAnsi" w:eastAsia="Calibri" w:hAnsiTheme="majorHAnsi" w:cs="ArialNarrow"/>
        </w:rPr>
        <w:t xml:space="preserve">Zmiana cen jednostkowych wymaga aneksu do umowy, sporządzonego w formie pisemnej pod rygorem nieważności. Aneks zostanie zawarty w zakresie wyrażonej zgody </w:t>
      </w:r>
      <w:r>
        <w:rPr>
          <w:rFonts w:asciiTheme="majorHAnsi" w:eastAsia="Calibri" w:hAnsiTheme="majorHAnsi" w:cs="ArialNarrow"/>
        </w:rPr>
        <w:t xml:space="preserve">                         </w:t>
      </w:r>
      <w:r w:rsidRPr="006F137C">
        <w:rPr>
          <w:rFonts w:asciiTheme="majorHAnsi" w:eastAsia="Calibri" w:hAnsiTheme="majorHAnsi" w:cs="ArialNarrow"/>
        </w:rPr>
        <w:t>na wnioskowaną zmianę, w terminie 14 dni licząc od dnia przedłożenia odpowiedzi na wniosek lub upływu terminu na przedłożenie odpowiedzi na wniosek, zgodnie z pkt. 9).</w:t>
      </w:r>
    </w:p>
    <w:p w14:paraId="1D6E3118" w14:textId="3A52880C" w:rsidR="006F137C" w:rsidRDefault="006F137C" w:rsidP="00E46019">
      <w:pPr>
        <w:pStyle w:val="Akapitzlist"/>
        <w:numPr>
          <w:ilvl w:val="0"/>
          <w:numId w:val="67"/>
        </w:numPr>
        <w:tabs>
          <w:tab w:val="left" w:pos="993"/>
        </w:tabs>
        <w:spacing w:after="0"/>
        <w:jc w:val="both"/>
        <w:rPr>
          <w:rFonts w:asciiTheme="majorHAnsi" w:eastAsia="Calibri" w:hAnsiTheme="majorHAnsi" w:cs="ArialNarrow"/>
        </w:rPr>
      </w:pPr>
      <w:r w:rsidRPr="006F137C">
        <w:rPr>
          <w:rFonts w:asciiTheme="majorHAnsi" w:eastAsia="Calibri" w:hAnsiTheme="majorHAnsi" w:cs="ArialNarrow"/>
        </w:rPr>
        <w:t>Wykonawca, którego wynagrodzenie zostało zmienione zgodnie z powyższymi ustępami, zobowiązany jest do zmiany wynagrodzenia przysługującego podwykonawcy, z którym zawarł umowę, w zakresie odpowiadającym zmianom cen materiałów lub kosztów dotyczących zobowiązania podwykonawcy, jeżeli łącznie spełnione są następujące warunki:</w:t>
      </w:r>
    </w:p>
    <w:p w14:paraId="0B3A0789" w14:textId="47C4F4C1" w:rsidR="006F137C" w:rsidRDefault="006F137C" w:rsidP="00E46019">
      <w:pPr>
        <w:pStyle w:val="Akapitzlist"/>
        <w:numPr>
          <w:ilvl w:val="0"/>
          <w:numId w:val="68"/>
        </w:numPr>
        <w:tabs>
          <w:tab w:val="left" w:pos="993"/>
        </w:tabs>
        <w:spacing w:after="0"/>
        <w:ind w:hanging="229"/>
        <w:jc w:val="both"/>
        <w:rPr>
          <w:rFonts w:asciiTheme="majorHAnsi" w:eastAsia="Calibri" w:hAnsiTheme="majorHAnsi" w:cs="ArialNarrow"/>
        </w:rPr>
      </w:pPr>
      <w:r w:rsidRPr="006F137C">
        <w:rPr>
          <w:rFonts w:asciiTheme="majorHAnsi" w:eastAsia="Calibri" w:hAnsiTheme="majorHAnsi" w:cs="ArialNarrow"/>
        </w:rPr>
        <w:t>przedmiotem umowy są roboty budowlane lub usługi lub dostawy;</w:t>
      </w:r>
    </w:p>
    <w:p w14:paraId="69EE7AE2" w14:textId="4640FD8A" w:rsidR="006F137C" w:rsidRPr="00316CE4" w:rsidRDefault="006F137C" w:rsidP="00E46019">
      <w:pPr>
        <w:pStyle w:val="Akapitzlist"/>
        <w:numPr>
          <w:ilvl w:val="0"/>
          <w:numId w:val="68"/>
        </w:numPr>
        <w:tabs>
          <w:tab w:val="left" w:pos="993"/>
        </w:tabs>
        <w:spacing w:after="0"/>
        <w:ind w:hanging="229"/>
        <w:jc w:val="both"/>
        <w:rPr>
          <w:rFonts w:asciiTheme="majorHAnsi" w:eastAsia="Calibri" w:hAnsiTheme="majorHAnsi" w:cs="ArialNarrow"/>
        </w:rPr>
      </w:pPr>
      <w:r w:rsidRPr="00316CE4">
        <w:rPr>
          <w:rFonts w:asciiTheme="majorHAnsi" w:eastAsia="Calibri" w:hAnsiTheme="majorHAnsi" w:cs="ArialNarrow"/>
        </w:rPr>
        <w:t>okres obowiązywania umowy przekracza 6 miesięcy.</w:t>
      </w:r>
    </w:p>
    <w:p w14:paraId="464B6BFC" w14:textId="62114403" w:rsidR="00A0113E" w:rsidRPr="00316CE4" w:rsidRDefault="00A0113E" w:rsidP="00E46019">
      <w:pPr>
        <w:pStyle w:val="Akapitzlist"/>
        <w:numPr>
          <w:ilvl w:val="0"/>
          <w:numId w:val="67"/>
        </w:numPr>
        <w:tabs>
          <w:tab w:val="left" w:pos="993"/>
        </w:tabs>
        <w:spacing w:after="0"/>
        <w:jc w:val="both"/>
        <w:rPr>
          <w:rFonts w:asciiTheme="majorHAnsi" w:eastAsia="Calibri" w:hAnsiTheme="majorHAnsi" w:cs="ArialNarrow"/>
        </w:rPr>
      </w:pPr>
      <w:r w:rsidRPr="00316CE4">
        <w:rPr>
          <w:rFonts w:asciiTheme="majorHAnsi" w:eastAsia="Calibri" w:hAnsiTheme="majorHAnsi" w:cs="ArialNarrow"/>
        </w:rPr>
        <w:t>Wykonawca zapłaci Zamawiającemu karę umow</w:t>
      </w:r>
      <w:r w:rsidR="00316CE4" w:rsidRPr="00316CE4">
        <w:rPr>
          <w:rFonts w:asciiTheme="majorHAnsi" w:eastAsia="Calibri" w:hAnsiTheme="majorHAnsi" w:cs="ArialNarrow"/>
        </w:rPr>
        <w:t>n</w:t>
      </w:r>
      <w:r w:rsidRPr="00316CE4">
        <w:rPr>
          <w:rFonts w:asciiTheme="majorHAnsi" w:eastAsia="Calibri" w:hAnsiTheme="majorHAnsi" w:cs="ArialNarrow"/>
        </w:rPr>
        <w:t>ą z tytułu braku zapłaty lub nieterminowej zapłaty wynagrodzenia należnego podwykonawcom z tytułu zmiany wysokości wynagrodzenia, o której mowa w ustępie poprzedzającym, w wysokości 20% wartości brutto kwoty wynagrodzenia, o którą zwiększone zostało wynagrodzenie Wykonawcy na postawie ustępów poprzedzających (nie więcej niż 10.000 zł) za każdy stwierdzony przypadek.</w:t>
      </w:r>
    </w:p>
    <w:p w14:paraId="4B485A1D" w14:textId="77777777" w:rsidR="00A327A8" w:rsidRDefault="00A327A8">
      <w:pPr>
        <w:pStyle w:val="Akapitzlist"/>
        <w:spacing w:after="0"/>
        <w:ind w:left="426"/>
        <w:jc w:val="both"/>
        <w:rPr>
          <w:rFonts w:asciiTheme="majorHAnsi" w:eastAsia="Calibri" w:hAnsiTheme="majorHAnsi" w:cs="ArialNarrow"/>
        </w:rPr>
      </w:pPr>
    </w:p>
    <w:p w14:paraId="39723234" w14:textId="77777777" w:rsidR="00A77AB8" w:rsidRDefault="008519CE" w:rsidP="00D328D5">
      <w:pPr>
        <w:pStyle w:val="Nagwek2"/>
        <w:jc w:val="center"/>
        <w:rPr>
          <w:rFonts w:eastAsia="Calibri"/>
          <w:b/>
          <w:color w:val="auto"/>
        </w:rPr>
      </w:pPr>
      <w:r>
        <w:rPr>
          <w:rFonts w:eastAsia="Calibri"/>
          <w:b/>
          <w:color w:val="auto"/>
        </w:rPr>
        <w:t xml:space="preserve">§ 6 </w:t>
      </w:r>
      <w:r>
        <w:rPr>
          <w:rFonts w:eastAsia="Calibri"/>
          <w:b/>
          <w:bCs/>
          <w:color w:val="auto"/>
        </w:rPr>
        <w:t>Odbiory częściowe i odbiór końcowy robót</w:t>
      </w:r>
    </w:p>
    <w:p w14:paraId="6CFCBD1E" w14:textId="3C31F201" w:rsidR="00A77AB8" w:rsidRDefault="008519CE" w:rsidP="00D328D5">
      <w:pPr>
        <w:numPr>
          <w:ilvl w:val="2"/>
          <w:numId w:val="27"/>
        </w:numPr>
        <w:spacing w:after="0"/>
        <w:ind w:left="426" w:hanging="426"/>
        <w:contextualSpacing/>
        <w:jc w:val="both"/>
        <w:rPr>
          <w:rFonts w:asciiTheme="majorHAnsi" w:hAnsiTheme="majorHAnsi"/>
        </w:rPr>
      </w:pPr>
      <w:r>
        <w:rPr>
          <w:rFonts w:asciiTheme="majorHAnsi" w:hAnsiTheme="majorHAnsi"/>
        </w:rPr>
        <w:t xml:space="preserve">Zamawiający dokonywał będzie częściowych odbiorów zrealizowanych robót zgodnie </w:t>
      </w:r>
      <w:r w:rsidR="00B957F4">
        <w:rPr>
          <w:rFonts w:asciiTheme="majorHAnsi" w:hAnsiTheme="majorHAnsi"/>
        </w:rPr>
        <w:t>z </w:t>
      </w:r>
      <w:r>
        <w:rPr>
          <w:rFonts w:asciiTheme="majorHAnsi" w:hAnsiTheme="majorHAnsi"/>
        </w:rPr>
        <w:t xml:space="preserve">harmonogramem czasowo-rzeczowo-finansowym, o którym mowa w § 2a. Odbiór częściowy będzie polegał na sprawdzeniu kompletności i poprawności zrealizowania danego etapu </w:t>
      </w:r>
      <w:r w:rsidR="00B957F4">
        <w:rPr>
          <w:rFonts w:asciiTheme="majorHAnsi" w:hAnsiTheme="majorHAnsi"/>
        </w:rPr>
        <w:t>w </w:t>
      </w:r>
      <w:r>
        <w:rPr>
          <w:rFonts w:asciiTheme="majorHAnsi" w:hAnsiTheme="majorHAnsi"/>
        </w:rPr>
        <w:t>przyjętym okresie rozliczeniowym, co stwierdzone zostanie protokołem zaawansowania prac.</w:t>
      </w:r>
    </w:p>
    <w:p w14:paraId="36F02BFF" w14:textId="77777777" w:rsidR="00A77AB8" w:rsidRDefault="008519CE" w:rsidP="00D328D5">
      <w:pPr>
        <w:spacing w:after="0"/>
        <w:ind w:left="426" w:hanging="426"/>
        <w:contextualSpacing/>
        <w:jc w:val="both"/>
        <w:rPr>
          <w:rFonts w:asciiTheme="majorHAnsi" w:hAnsiTheme="majorHAnsi"/>
        </w:rPr>
      </w:pPr>
      <w:r>
        <w:rPr>
          <w:rFonts w:asciiTheme="majorHAnsi" w:hAnsiTheme="majorHAnsi"/>
        </w:rPr>
        <w:t>1</w:t>
      </w:r>
      <w:r>
        <w:rPr>
          <w:rFonts w:asciiTheme="majorHAnsi" w:hAnsiTheme="majorHAnsi"/>
          <w:vertAlign w:val="superscript"/>
        </w:rPr>
        <w:t>1</w:t>
      </w:r>
      <w:r>
        <w:rPr>
          <w:rFonts w:asciiTheme="majorHAnsi" w:hAnsiTheme="majorHAnsi"/>
        </w:rPr>
        <w:t>.  Czynności koniecznych do sporządzenia protokołu zaawansowania prac dokonuje się w celu zaakceptowania części prac kwalifikujących się do zapłaty wynagrodzenia częściowego za okres rozliczeniowy określony w § 2a ust. 4 umowy. Protokół zaawansowania prac wymaga zatwierdzenia przez inspektora nadzoru, co do zakresu i wartości odebranych prac oraz płatności należnej Wykonawcy. Protokół zaawansowania prac będzie zawierał wszystkie ustalenia dotyczące wykonanych prac, terminy wyznaczone na usunięcie wad oraz będzie potwierdzał okresowe rzeczowe zaawansowanie prac.</w:t>
      </w:r>
    </w:p>
    <w:p w14:paraId="36D4B878" w14:textId="7C7E4C02" w:rsidR="00A77AB8" w:rsidRDefault="008519CE" w:rsidP="00D328D5">
      <w:pPr>
        <w:numPr>
          <w:ilvl w:val="2"/>
          <w:numId w:val="27"/>
        </w:numPr>
        <w:tabs>
          <w:tab w:val="left" w:pos="567"/>
        </w:tabs>
        <w:spacing w:after="0"/>
        <w:ind w:left="426" w:hanging="426"/>
        <w:contextualSpacing/>
        <w:jc w:val="both"/>
        <w:rPr>
          <w:rFonts w:asciiTheme="majorHAnsi" w:hAnsiTheme="majorHAnsi"/>
        </w:rPr>
      </w:pPr>
      <w:r>
        <w:rPr>
          <w:rFonts w:asciiTheme="majorHAnsi" w:hAnsiTheme="majorHAnsi"/>
        </w:rPr>
        <w:t>Przyjęty przez Zamawiającego protokół odbioru częściowego i zaakceptowany przez inspektora protokół zaawansowania prac (zarówno, co do zakresu rzeczowego wykonanych robót, jak i ich wartości)</w:t>
      </w:r>
      <w:r w:rsidR="007A59E9">
        <w:rPr>
          <w:rFonts w:asciiTheme="majorHAnsi" w:hAnsiTheme="majorHAnsi"/>
        </w:rPr>
        <w:t xml:space="preserve"> wraz z dokumentami, o których mowa w § 5</w:t>
      </w:r>
      <w:r>
        <w:rPr>
          <w:rFonts w:asciiTheme="majorHAnsi" w:hAnsiTheme="majorHAnsi"/>
        </w:rPr>
        <w:t xml:space="preserve">, stanowić będą podstawę do wystawienia przez Wykonawcę faktury VAT za wykonaną część robót. Jednocześnie zastrzega się, że protokoły odbiorów częściowych nie potwierdzają zakończenia wykonania robót objętych danym etapem, </w:t>
      </w:r>
      <w:r>
        <w:rPr>
          <w:rFonts w:asciiTheme="majorHAnsi" w:hAnsiTheme="majorHAnsi"/>
        </w:rPr>
        <w:lastRenderedPageBreak/>
        <w:t>jak również od dnia podpisania ww. protokołów nie rozpoczynają biegu terminy gwarancji lub rękojmi na wykonane roboty budowlane.</w:t>
      </w:r>
    </w:p>
    <w:p w14:paraId="19B59D7A" w14:textId="0714CBA1" w:rsidR="00A77AB8" w:rsidRDefault="008519CE" w:rsidP="00D328D5">
      <w:pPr>
        <w:numPr>
          <w:ilvl w:val="2"/>
          <w:numId w:val="27"/>
        </w:numPr>
        <w:spacing w:after="0"/>
        <w:ind w:left="426" w:hanging="426"/>
        <w:contextualSpacing/>
        <w:jc w:val="both"/>
        <w:rPr>
          <w:rFonts w:asciiTheme="majorHAnsi" w:hAnsiTheme="majorHAnsi"/>
        </w:rPr>
      </w:pPr>
      <w:r>
        <w:rPr>
          <w:rFonts w:asciiTheme="majorHAnsi" w:eastAsia="Calibri" w:hAnsiTheme="majorHAnsi" w:cs="ArialNarrow"/>
        </w:rPr>
        <w:t xml:space="preserve">Odbiory robót zanikających dokonywane będą przez Nadzór Inwestorski lub Zamawiającego </w:t>
      </w:r>
      <w:r w:rsidR="00CE2D12">
        <w:rPr>
          <w:rFonts w:asciiTheme="majorHAnsi" w:eastAsia="Calibri" w:hAnsiTheme="majorHAnsi" w:cs="ArialNarrow"/>
        </w:rPr>
        <w:t xml:space="preserve">       </w:t>
      </w:r>
      <w:r>
        <w:rPr>
          <w:rFonts w:asciiTheme="majorHAnsi" w:eastAsia="Calibri" w:hAnsiTheme="majorHAnsi" w:cs="ArialNarrow"/>
        </w:rPr>
        <w:t>na podstawie pisemnego zgłoszenia w ciągu 3 dni roboczych.</w:t>
      </w:r>
    </w:p>
    <w:p w14:paraId="6767088A" w14:textId="22E272D0" w:rsidR="00A77AB8" w:rsidRDefault="008519CE" w:rsidP="00D328D5">
      <w:pPr>
        <w:numPr>
          <w:ilvl w:val="2"/>
          <w:numId w:val="27"/>
        </w:numPr>
        <w:spacing w:after="0"/>
        <w:ind w:left="426" w:hanging="426"/>
        <w:contextualSpacing/>
        <w:jc w:val="both"/>
        <w:rPr>
          <w:rFonts w:asciiTheme="majorHAnsi" w:hAnsiTheme="majorHAnsi"/>
        </w:rPr>
      </w:pPr>
      <w:r>
        <w:rPr>
          <w:rFonts w:asciiTheme="majorHAnsi" w:eastAsia="Calibri" w:hAnsiTheme="majorHAnsi" w:cs="ArialNarrow"/>
        </w:rPr>
        <w:t xml:space="preserve">Zamawiający jest zobowiązany do zweryfikowania, zgłoszonych pisemnie przez Wykonawcę </w:t>
      </w:r>
      <w:r w:rsidR="00CE2D12">
        <w:rPr>
          <w:rFonts w:asciiTheme="majorHAnsi" w:eastAsia="Calibri" w:hAnsiTheme="majorHAnsi" w:cs="ArialNarrow"/>
        </w:rPr>
        <w:t xml:space="preserve">         </w:t>
      </w:r>
      <w:r>
        <w:rPr>
          <w:rFonts w:asciiTheme="majorHAnsi" w:eastAsia="Calibri" w:hAnsiTheme="majorHAnsi" w:cs="ArialNarrow"/>
        </w:rPr>
        <w:t>do odbioru robót, stanowiących przedmiot zamówienia, w oparciu o protokół zaawansowania prac, w terminie nie dłuższym niż 7 dni roboczych od dnia zgłoszenia ich do odbioru przez Wykonawcę.</w:t>
      </w:r>
    </w:p>
    <w:p w14:paraId="76BF9150" w14:textId="761D1B0E" w:rsidR="00A77AB8" w:rsidRDefault="008519CE" w:rsidP="00D328D5">
      <w:pPr>
        <w:numPr>
          <w:ilvl w:val="2"/>
          <w:numId w:val="27"/>
        </w:numPr>
        <w:spacing w:after="0"/>
        <w:ind w:left="426" w:hanging="426"/>
        <w:contextualSpacing/>
        <w:jc w:val="both"/>
        <w:rPr>
          <w:rFonts w:asciiTheme="majorHAnsi" w:hAnsiTheme="majorHAnsi"/>
        </w:rPr>
      </w:pPr>
      <w:r>
        <w:rPr>
          <w:rFonts w:asciiTheme="majorHAnsi" w:eastAsia="Calibri" w:hAnsiTheme="majorHAnsi" w:cs="ArialNarrow"/>
        </w:rPr>
        <w:t xml:space="preserve">Jeżeli Zamawiający stwierdzi, że zgłoszone przez Wykonawcę do odbioru roboty budowlane </w:t>
      </w:r>
      <w:r w:rsidR="00CE2D12">
        <w:rPr>
          <w:rFonts w:asciiTheme="majorHAnsi" w:eastAsia="Calibri" w:hAnsiTheme="majorHAnsi" w:cs="ArialNarrow"/>
        </w:rPr>
        <w:t xml:space="preserve">       </w:t>
      </w:r>
      <w:r>
        <w:rPr>
          <w:rFonts w:asciiTheme="majorHAnsi" w:eastAsia="Calibri" w:hAnsiTheme="majorHAnsi" w:cs="ArialNarrow"/>
        </w:rPr>
        <w:t>nie zostały wykonane w sposób uzasadniający ich gotowość do przeprowadzenia odbioru, Zamawiający nie przystąpi do przeprowadzania czynności odbiorowych.</w:t>
      </w:r>
    </w:p>
    <w:p w14:paraId="2E369B95" w14:textId="77777777" w:rsidR="00A77AB8" w:rsidRDefault="008519CE" w:rsidP="00D328D5">
      <w:pPr>
        <w:numPr>
          <w:ilvl w:val="2"/>
          <w:numId w:val="27"/>
        </w:numPr>
        <w:spacing w:after="0"/>
        <w:ind w:left="426" w:hanging="426"/>
        <w:contextualSpacing/>
        <w:jc w:val="both"/>
        <w:rPr>
          <w:rFonts w:asciiTheme="majorHAnsi" w:hAnsiTheme="majorHAnsi"/>
        </w:rPr>
      </w:pPr>
      <w:r>
        <w:rPr>
          <w:rFonts w:asciiTheme="majorHAnsi" w:eastAsia="Calibri" w:hAnsiTheme="majorHAnsi" w:cs="ArialNarrow"/>
        </w:rPr>
        <w:t>Komisyjny odbiór robót zorganizowany będzie przez Zamawiającego w terminie 7 dni roboczych od dnia, w którym Nadzór Inwestorski lub Zamawiający potwierdzi gotowość do odbioru wykonanych robót budowlanych, stanowiących przedmiot zamówienia.</w:t>
      </w:r>
    </w:p>
    <w:p w14:paraId="7FFB5DCB" w14:textId="77777777" w:rsidR="00A77AB8" w:rsidRDefault="008519CE" w:rsidP="00D328D5">
      <w:pPr>
        <w:numPr>
          <w:ilvl w:val="2"/>
          <w:numId w:val="27"/>
        </w:numPr>
        <w:spacing w:after="0"/>
        <w:ind w:left="426" w:hanging="426"/>
        <w:contextualSpacing/>
        <w:jc w:val="both"/>
        <w:rPr>
          <w:rFonts w:asciiTheme="majorHAnsi" w:hAnsiTheme="majorHAnsi"/>
        </w:rPr>
      </w:pPr>
      <w:r>
        <w:rPr>
          <w:rFonts w:asciiTheme="majorHAnsi" w:eastAsia="Calibri" w:hAnsiTheme="majorHAnsi" w:cs="ArialNarrow"/>
        </w:rPr>
        <w:t>Przeprowadzone czynności odbiorowe każdorazowo zostaną potwierdzone sporządzeniem przez Zamawiającego odpowiedniego protokołu odbioru robót, który powinien zostać podpisany przez upoważnionych przedstawicieli stron umowy.</w:t>
      </w:r>
    </w:p>
    <w:p w14:paraId="694A3D90" w14:textId="4CEB554F" w:rsidR="00A77AB8" w:rsidRDefault="008519CE" w:rsidP="00D328D5">
      <w:pPr>
        <w:numPr>
          <w:ilvl w:val="2"/>
          <w:numId w:val="27"/>
        </w:numPr>
        <w:spacing w:after="0"/>
        <w:ind w:left="426" w:hanging="426"/>
        <w:contextualSpacing/>
        <w:jc w:val="both"/>
        <w:rPr>
          <w:rFonts w:asciiTheme="majorHAnsi" w:hAnsiTheme="majorHAnsi"/>
        </w:rPr>
      </w:pPr>
      <w:r>
        <w:rPr>
          <w:rFonts w:asciiTheme="majorHAnsi" w:hAnsiTheme="majorHAnsi"/>
        </w:rPr>
        <w:t>Odbiór końcowy polegać będzie na sprawdzeniu poprawności i kompletności wykonania przez Wykonawcę całości przedmiotu umowy.</w:t>
      </w:r>
      <w:r>
        <w:rPr>
          <w:rFonts w:asciiTheme="majorHAnsi" w:eastAsia="Calibri" w:hAnsiTheme="majorHAnsi" w:cs="ArialNarrow"/>
        </w:rPr>
        <w:t xml:space="preserve"> Do protokołu odbioru końcowego robót budowlanych, Wykonawca ma obowiązek dostarczyć komplet dokumentów odbiorowych tj.:</w:t>
      </w:r>
    </w:p>
    <w:p w14:paraId="6028B13A" w14:textId="77777777" w:rsidR="00A77AB8" w:rsidRDefault="008519CE" w:rsidP="00D328D5">
      <w:pPr>
        <w:numPr>
          <w:ilvl w:val="1"/>
          <w:numId w:val="7"/>
        </w:numPr>
        <w:tabs>
          <w:tab w:val="left" w:pos="567"/>
        </w:tabs>
        <w:spacing w:after="0"/>
        <w:ind w:left="709" w:hanging="283"/>
        <w:jc w:val="both"/>
        <w:rPr>
          <w:rFonts w:asciiTheme="majorHAnsi" w:hAnsiTheme="majorHAnsi"/>
        </w:rPr>
      </w:pPr>
      <w:r>
        <w:rPr>
          <w:rFonts w:asciiTheme="majorHAnsi" w:hAnsiTheme="majorHAnsi"/>
        </w:rPr>
        <w:t>Dokumentację powykonawczą, opisaną i skompletowaną w jednym egzemplarzu,</w:t>
      </w:r>
    </w:p>
    <w:p w14:paraId="1423D7D6" w14:textId="77777777" w:rsidR="00A77AB8" w:rsidRDefault="008519CE" w:rsidP="00D328D5">
      <w:pPr>
        <w:numPr>
          <w:ilvl w:val="1"/>
          <w:numId w:val="7"/>
        </w:numPr>
        <w:tabs>
          <w:tab w:val="left" w:pos="567"/>
        </w:tabs>
        <w:spacing w:after="0"/>
        <w:ind w:left="709" w:hanging="283"/>
        <w:jc w:val="both"/>
        <w:rPr>
          <w:rFonts w:asciiTheme="majorHAnsi" w:hAnsiTheme="majorHAnsi"/>
        </w:rPr>
      </w:pPr>
      <w:r>
        <w:rPr>
          <w:rFonts w:asciiTheme="majorHAnsi" w:hAnsiTheme="majorHAnsi"/>
        </w:rPr>
        <w:t>Protokoły i zaświadczenia z przeprowadzonych prób i sprawdzeń i inne dokumenty wymagane stosownymi przepisami,</w:t>
      </w:r>
    </w:p>
    <w:p w14:paraId="3E1BF772" w14:textId="638BEE95" w:rsidR="00A77AB8" w:rsidRDefault="008519CE" w:rsidP="00D328D5">
      <w:pPr>
        <w:numPr>
          <w:ilvl w:val="1"/>
          <w:numId w:val="7"/>
        </w:numPr>
        <w:tabs>
          <w:tab w:val="left" w:pos="567"/>
        </w:tabs>
        <w:spacing w:after="0"/>
        <w:ind w:left="709" w:hanging="283"/>
        <w:jc w:val="both"/>
        <w:rPr>
          <w:rFonts w:asciiTheme="majorHAnsi" w:hAnsiTheme="majorHAnsi"/>
        </w:rPr>
      </w:pPr>
      <w:r>
        <w:rPr>
          <w:rFonts w:asciiTheme="majorHAnsi" w:hAnsiTheme="majorHAnsi"/>
        </w:rPr>
        <w:t xml:space="preserve">Oświadczenie Wykonawcy o zakończeniu robót budowlanych oraz wykonaniu robót zgodnie </w:t>
      </w:r>
      <w:r w:rsidR="000D08F1">
        <w:rPr>
          <w:rFonts w:asciiTheme="majorHAnsi" w:hAnsiTheme="majorHAnsi"/>
        </w:rPr>
        <w:t xml:space="preserve">   </w:t>
      </w:r>
      <w:r>
        <w:rPr>
          <w:rFonts w:asciiTheme="majorHAnsi" w:hAnsiTheme="majorHAnsi"/>
        </w:rPr>
        <w:t>ze sztuką budowlaną, obowiązującymi przepisami i normami – o ile będzie wymagane,</w:t>
      </w:r>
    </w:p>
    <w:p w14:paraId="51F0ADEC" w14:textId="0C05EF34" w:rsidR="00A77AB8" w:rsidRDefault="008519CE" w:rsidP="00D328D5">
      <w:pPr>
        <w:numPr>
          <w:ilvl w:val="1"/>
          <w:numId w:val="7"/>
        </w:numPr>
        <w:tabs>
          <w:tab w:val="left" w:pos="567"/>
        </w:tabs>
        <w:spacing w:after="0"/>
        <w:ind w:left="709" w:hanging="283"/>
        <w:jc w:val="both"/>
        <w:rPr>
          <w:rFonts w:asciiTheme="majorHAnsi" w:hAnsiTheme="majorHAnsi"/>
        </w:rPr>
      </w:pPr>
      <w:r>
        <w:rPr>
          <w:rFonts w:asciiTheme="majorHAnsi" w:hAnsiTheme="majorHAnsi"/>
        </w:rPr>
        <w:t xml:space="preserve">Dokumenty (w szczególności takie jak: atesty, certyfikaty, świadectwa) </w:t>
      </w:r>
      <w:proofErr w:type="gramStart"/>
      <w:r>
        <w:rPr>
          <w:rFonts w:asciiTheme="majorHAnsi" w:hAnsiTheme="majorHAnsi"/>
        </w:rPr>
        <w:t xml:space="preserve">potwierdzające, </w:t>
      </w:r>
      <w:r w:rsidR="000D08F1">
        <w:rPr>
          <w:rFonts w:asciiTheme="majorHAnsi" w:hAnsiTheme="majorHAnsi"/>
        </w:rPr>
        <w:t xml:space="preserve">  </w:t>
      </w:r>
      <w:proofErr w:type="gramEnd"/>
      <w:r w:rsidR="000D08F1">
        <w:rPr>
          <w:rFonts w:asciiTheme="majorHAnsi" w:hAnsiTheme="majorHAnsi"/>
        </w:rPr>
        <w:t xml:space="preserve">          </w:t>
      </w:r>
      <w:r>
        <w:rPr>
          <w:rFonts w:asciiTheme="majorHAnsi" w:hAnsiTheme="majorHAnsi"/>
        </w:rPr>
        <w:t xml:space="preserve">że wbudowane wyroby budowlane są zgodne z art. 10 ustawy Prawo budowlane (opisane </w:t>
      </w:r>
      <w:r w:rsidR="009B17FB">
        <w:rPr>
          <w:rFonts w:asciiTheme="majorHAnsi" w:hAnsiTheme="majorHAnsi"/>
        </w:rPr>
        <w:t>i </w:t>
      </w:r>
      <w:r>
        <w:rPr>
          <w:rFonts w:asciiTheme="majorHAnsi" w:hAnsiTheme="majorHAnsi"/>
        </w:rPr>
        <w:t>ostemplowane przez Wykonawcę).</w:t>
      </w:r>
    </w:p>
    <w:p w14:paraId="194D2AF3" w14:textId="77777777" w:rsidR="00A77AB8" w:rsidRDefault="00A77AB8">
      <w:pPr>
        <w:tabs>
          <w:tab w:val="left" w:pos="567"/>
        </w:tabs>
        <w:spacing w:after="0"/>
        <w:ind w:left="993"/>
        <w:jc w:val="both"/>
        <w:rPr>
          <w:rFonts w:asciiTheme="majorHAnsi" w:hAnsiTheme="majorHAnsi"/>
        </w:rPr>
      </w:pPr>
    </w:p>
    <w:p w14:paraId="40757B8D" w14:textId="77777777" w:rsidR="00A77AB8" w:rsidRDefault="008519CE" w:rsidP="0085555A">
      <w:pPr>
        <w:pStyle w:val="Nagwek2"/>
        <w:jc w:val="center"/>
        <w:rPr>
          <w:rFonts w:eastAsia="Calibri"/>
          <w:b/>
          <w:color w:val="auto"/>
        </w:rPr>
      </w:pPr>
      <w:r>
        <w:rPr>
          <w:rFonts w:eastAsia="Calibri"/>
          <w:b/>
          <w:color w:val="auto"/>
        </w:rPr>
        <w:t xml:space="preserve">§ </w:t>
      </w:r>
      <w:proofErr w:type="gramStart"/>
      <w:r>
        <w:rPr>
          <w:rFonts w:eastAsia="Calibri"/>
          <w:b/>
          <w:color w:val="auto"/>
        </w:rPr>
        <w:t>7  Wady</w:t>
      </w:r>
      <w:proofErr w:type="gramEnd"/>
      <w:r>
        <w:rPr>
          <w:rFonts w:eastAsia="Calibri"/>
          <w:b/>
          <w:color w:val="auto"/>
        </w:rPr>
        <w:t xml:space="preserve"> podczas odbioru końcowego</w:t>
      </w:r>
    </w:p>
    <w:p w14:paraId="7611B0CD" w14:textId="77777777" w:rsidR="00A77AB8" w:rsidRDefault="008519CE" w:rsidP="00A72F14">
      <w:pPr>
        <w:numPr>
          <w:ilvl w:val="0"/>
          <w:numId w:val="8"/>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Jeżeli w toku czynności odbioru końcowego zostaną stwierdzone wady, Zamawiającemu przysługują następujące uprawnienia:</w:t>
      </w:r>
    </w:p>
    <w:p w14:paraId="1FB8ADD9" w14:textId="3CF4658D" w:rsidR="00A77AB8" w:rsidRDefault="008519CE" w:rsidP="00A72F14">
      <w:pPr>
        <w:numPr>
          <w:ilvl w:val="0"/>
          <w:numId w:val="9"/>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jeżeli wady nadają się do usunięcia, Zamawiający może odmówić odbioru do czasu usunięcia wad lub odebrać przedmiot zamówienia wyznaczając termin ich usunięcia pod rygorem zapłaty kary umownej za każdy dzień zwłoki w usunięciu wady,</w:t>
      </w:r>
    </w:p>
    <w:p w14:paraId="0AF21D99" w14:textId="77777777" w:rsidR="00A77AB8" w:rsidRDefault="008519CE" w:rsidP="00A72F14">
      <w:pPr>
        <w:numPr>
          <w:ilvl w:val="0"/>
          <w:numId w:val="9"/>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jeżeli wady nie nadają się do usunięcia, Zamawiający może:</w:t>
      </w:r>
    </w:p>
    <w:p w14:paraId="0566402A" w14:textId="77777777" w:rsidR="00A77AB8" w:rsidRDefault="008519CE" w:rsidP="00A72F14">
      <w:pPr>
        <w:numPr>
          <w:ilvl w:val="0"/>
          <w:numId w:val="10"/>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obniżyć wynagrodzenie, jeżeli wady nie uniemożliwiają użytkowania przedmiotu odbioru zgodnie z przeznaczeniem,</w:t>
      </w:r>
    </w:p>
    <w:p w14:paraId="3EB84CF8" w14:textId="77777777" w:rsidR="00A77AB8" w:rsidRDefault="008519CE" w:rsidP="00A72F14">
      <w:pPr>
        <w:numPr>
          <w:ilvl w:val="0"/>
          <w:numId w:val="10"/>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odstąpić od umowy lub żądać ponownego wykonania przedmiotu zamówienia, jeżeli wady uniemożliwiają użytkowanie przedmiotu zamówienia zgodnie z przeznaczeniem.</w:t>
      </w:r>
    </w:p>
    <w:p w14:paraId="3F6DAB66" w14:textId="77777777" w:rsidR="00A77AB8" w:rsidRDefault="008519CE" w:rsidP="00A72F14">
      <w:pPr>
        <w:pStyle w:val="Akapitzlist"/>
        <w:numPr>
          <w:ilvl w:val="0"/>
          <w:numId w:val="8"/>
        </w:numPr>
        <w:spacing w:after="0"/>
        <w:ind w:left="426" w:hanging="426"/>
        <w:jc w:val="both"/>
        <w:rPr>
          <w:rFonts w:asciiTheme="majorHAnsi" w:hAnsiTheme="majorHAnsi" w:cs="†¯øw≥¸"/>
        </w:rPr>
      </w:pPr>
      <w:r>
        <w:rPr>
          <w:rFonts w:asciiTheme="majorHAnsi" w:hAnsiTheme="majorHAnsi" w:cs="†¯øw≥¸"/>
        </w:rPr>
        <w:t>W przypadku określonym, w ust. 1 pkt 1 zdanie pierwsze terminem wykonania zamówienia przez wykonawcę - branym pod uwagę przy naliczeniu kary umownej, o której mowa w § 14 ust. 1 pkt 1 lit. a) będzie data odbioru po usunięciu wad.</w:t>
      </w:r>
      <w:r>
        <w:rPr>
          <w:rFonts w:asciiTheme="majorHAnsi" w:hAnsiTheme="majorHAnsi" w:cs="†¯øw≥¸"/>
          <w:color w:val="FF0000"/>
        </w:rPr>
        <w:t xml:space="preserve"> </w:t>
      </w:r>
    </w:p>
    <w:p w14:paraId="6D5531B5" w14:textId="77777777" w:rsidR="00A77AB8" w:rsidRDefault="008519CE" w:rsidP="00A72F14">
      <w:pPr>
        <w:numPr>
          <w:ilvl w:val="0"/>
          <w:numId w:val="8"/>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Wykonawca nie może odmówić usunięcia wad, w ramach wynagrodzenia, o którym mowa w § 3, bez względu na wysokość związanych z tym kosztów.</w:t>
      </w:r>
    </w:p>
    <w:p w14:paraId="7860DBCB" w14:textId="77777777" w:rsidR="00A77AB8" w:rsidRDefault="00A77AB8">
      <w:pPr>
        <w:spacing w:after="0"/>
        <w:jc w:val="center"/>
        <w:rPr>
          <w:rFonts w:asciiTheme="majorHAnsi" w:eastAsia="Calibri" w:hAnsiTheme="majorHAnsi" w:cs="ArialNarrow,Bold"/>
          <w:b/>
          <w:bCs/>
        </w:rPr>
      </w:pPr>
    </w:p>
    <w:p w14:paraId="413C72CE" w14:textId="192F20B3" w:rsidR="007A59E9" w:rsidRPr="007A59E9" w:rsidRDefault="008519CE" w:rsidP="0085555A">
      <w:pPr>
        <w:pStyle w:val="Nagwek2"/>
        <w:jc w:val="center"/>
      </w:pPr>
      <w:r>
        <w:rPr>
          <w:rFonts w:eastAsia="Calibri"/>
          <w:b/>
          <w:color w:val="auto"/>
        </w:rPr>
        <w:lastRenderedPageBreak/>
        <w:t>§ 8 Podwykonawcy</w:t>
      </w:r>
    </w:p>
    <w:p w14:paraId="095508D8" w14:textId="09C9B4D4" w:rsidR="007A59E9" w:rsidRPr="00A7793F" w:rsidRDefault="007A59E9" w:rsidP="00E46019">
      <w:pPr>
        <w:pStyle w:val="Akapitzlist"/>
        <w:numPr>
          <w:ilvl w:val="0"/>
          <w:numId w:val="50"/>
        </w:numPr>
        <w:suppressAutoHyphens w:val="0"/>
        <w:spacing w:after="0"/>
        <w:ind w:left="426" w:hanging="426"/>
        <w:contextualSpacing w:val="0"/>
        <w:jc w:val="both"/>
        <w:rPr>
          <w:rFonts w:asciiTheme="majorHAnsi" w:hAnsiTheme="majorHAnsi" w:cs="Arial"/>
        </w:rPr>
      </w:pPr>
      <w:r w:rsidRPr="00A7793F">
        <w:rPr>
          <w:rFonts w:asciiTheme="majorHAnsi" w:hAnsiTheme="majorHAnsi" w:cs="Arial"/>
        </w:rPr>
        <w:t xml:space="preserve">Wykonawca wykona przedmiot Umowy osobiście lub / i przy pomocy podwykonawców*, </w:t>
      </w:r>
      <w:r w:rsidR="00AA3672">
        <w:rPr>
          <w:rFonts w:asciiTheme="majorHAnsi" w:hAnsiTheme="majorHAnsi" w:cs="Arial"/>
        </w:rPr>
        <w:t xml:space="preserve">                          </w:t>
      </w:r>
      <w:r w:rsidRPr="00A7793F">
        <w:rPr>
          <w:rFonts w:asciiTheme="majorHAnsi" w:hAnsiTheme="majorHAnsi" w:cs="Arial"/>
        </w:rPr>
        <w:t>w następujących zakresach: (*niepotrzebne skreślić)</w:t>
      </w:r>
    </w:p>
    <w:tbl>
      <w:tblPr>
        <w:tblW w:w="9360" w:type="dxa"/>
        <w:tblInd w:w="70"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A0" w:firstRow="1" w:lastRow="0" w:firstColumn="1" w:lastColumn="0" w:noHBand="0" w:noVBand="0"/>
      </w:tblPr>
      <w:tblGrid>
        <w:gridCol w:w="567"/>
        <w:gridCol w:w="8793"/>
      </w:tblGrid>
      <w:tr w:rsidR="007A59E9" w:rsidRPr="00A7793F" w14:paraId="2B5B154E" w14:textId="77777777" w:rsidTr="004A10A5">
        <w:trPr>
          <w:trHeight w:val="327"/>
        </w:trPr>
        <w:tc>
          <w:tcPr>
            <w:tcW w:w="567" w:type="dxa"/>
            <w:shd w:val="clear" w:color="auto" w:fill="F2F2F2"/>
            <w:vAlign w:val="center"/>
          </w:tcPr>
          <w:p w14:paraId="1E40F8F9" w14:textId="77777777" w:rsidR="007A59E9" w:rsidRPr="00A7793F" w:rsidRDefault="007A59E9" w:rsidP="004A10A5">
            <w:pPr>
              <w:snapToGrid w:val="0"/>
              <w:jc w:val="center"/>
              <w:rPr>
                <w:rFonts w:ascii="Calibri Light" w:hAnsi="Calibri Light" w:cs="Arial"/>
                <w:b/>
              </w:rPr>
            </w:pPr>
            <w:r w:rsidRPr="00A7793F">
              <w:rPr>
                <w:rFonts w:ascii="Calibri Light" w:hAnsi="Calibri Light" w:cs="Arial"/>
                <w:b/>
              </w:rPr>
              <w:t>lp.</w:t>
            </w:r>
          </w:p>
        </w:tc>
        <w:tc>
          <w:tcPr>
            <w:tcW w:w="8793" w:type="dxa"/>
            <w:shd w:val="clear" w:color="auto" w:fill="F2F2F2"/>
            <w:vAlign w:val="center"/>
          </w:tcPr>
          <w:p w14:paraId="3D9C2C45" w14:textId="2FBC9963" w:rsidR="007A59E9" w:rsidRPr="00A7793F" w:rsidRDefault="00A7793F" w:rsidP="004A10A5">
            <w:pPr>
              <w:snapToGrid w:val="0"/>
              <w:jc w:val="center"/>
              <w:rPr>
                <w:rFonts w:ascii="Calibri Light" w:hAnsi="Calibri Light" w:cs="Arial"/>
                <w:b/>
              </w:rPr>
            </w:pPr>
            <w:r>
              <w:rPr>
                <w:rFonts w:ascii="Calibri Light" w:hAnsi="Calibri Light" w:cs="Arial"/>
                <w:b/>
              </w:rPr>
              <w:t>P</w:t>
            </w:r>
            <w:r w:rsidR="007A59E9" w:rsidRPr="00A7793F">
              <w:rPr>
                <w:rFonts w:ascii="Calibri Light" w:hAnsi="Calibri Light" w:cs="Arial"/>
                <w:b/>
              </w:rPr>
              <w:t>rzedmiot Umowy - zakres:</w:t>
            </w:r>
          </w:p>
        </w:tc>
      </w:tr>
      <w:tr w:rsidR="007A59E9" w:rsidRPr="00A7793F" w14:paraId="3E5BAC43" w14:textId="77777777" w:rsidTr="004A10A5">
        <w:trPr>
          <w:trHeight w:val="250"/>
        </w:trPr>
        <w:tc>
          <w:tcPr>
            <w:tcW w:w="567" w:type="dxa"/>
          </w:tcPr>
          <w:p w14:paraId="604D1AB0" w14:textId="77777777" w:rsidR="007A59E9" w:rsidRPr="00A7793F" w:rsidRDefault="007A59E9" w:rsidP="004A10A5">
            <w:pPr>
              <w:snapToGrid w:val="0"/>
              <w:jc w:val="center"/>
              <w:rPr>
                <w:rFonts w:ascii="Calibri Light" w:hAnsi="Calibri Light" w:cs="Arial"/>
              </w:rPr>
            </w:pPr>
            <w:r w:rsidRPr="00A7793F">
              <w:rPr>
                <w:rFonts w:ascii="Calibri Light" w:hAnsi="Calibri Light" w:cs="Arial"/>
              </w:rPr>
              <w:t>1)</w:t>
            </w:r>
          </w:p>
        </w:tc>
        <w:tc>
          <w:tcPr>
            <w:tcW w:w="8793" w:type="dxa"/>
          </w:tcPr>
          <w:p w14:paraId="0905CB7A" w14:textId="77777777" w:rsidR="007A59E9" w:rsidRPr="00A7793F" w:rsidRDefault="007A59E9" w:rsidP="004A10A5">
            <w:pPr>
              <w:snapToGrid w:val="0"/>
              <w:jc w:val="both"/>
              <w:rPr>
                <w:rFonts w:ascii="Calibri Light" w:hAnsi="Calibri Light" w:cs="Arial"/>
              </w:rPr>
            </w:pPr>
          </w:p>
        </w:tc>
      </w:tr>
      <w:tr w:rsidR="007A59E9" w:rsidRPr="00A7793F" w14:paraId="3E367A40" w14:textId="77777777" w:rsidTr="004A10A5">
        <w:trPr>
          <w:trHeight w:val="185"/>
        </w:trPr>
        <w:tc>
          <w:tcPr>
            <w:tcW w:w="567" w:type="dxa"/>
          </w:tcPr>
          <w:p w14:paraId="5DEC4EDE" w14:textId="77777777" w:rsidR="007A59E9" w:rsidRPr="00A7793F" w:rsidRDefault="007A59E9" w:rsidP="004A10A5">
            <w:pPr>
              <w:snapToGrid w:val="0"/>
              <w:jc w:val="center"/>
              <w:rPr>
                <w:rFonts w:ascii="Calibri Light" w:hAnsi="Calibri Light" w:cs="Arial"/>
              </w:rPr>
            </w:pPr>
            <w:r w:rsidRPr="00A7793F">
              <w:rPr>
                <w:rFonts w:ascii="Calibri Light" w:hAnsi="Calibri Light" w:cs="Arial"/>
              </w:rPr>
              <w:t>2)</w:t>
            </w:r>
          </w:p>
        </w:tc>
        <w:tc>
          <w:tcPr>
            <w:tcW w:w="8793" w:type="dxa"/>
          </w:tcPr>
          <w:p w14:paraId="4D9A9442" w14:textId="77777777" w:rsidR="007A59E9" w:rsidRPr="00A7793F" w:rsidRDefault="007A59E9" w:rsidP="004A10A5">
            <w:pPr>
              <w:snapToGrid w:val="0"/>
              <w:jc w:val="both"/>
              <w:rPr>
                <w:rFonts w:ascii="Calibri Light" w:hAnsi="Calibri Light" w:cs="Arial"/>
              </w:rPr>
            </w:pPr>
          </w:p>
        </w:tc>
      </w:tr>
    </w:tbl>
    <w:p w14:paraId="4AFCADA9" w14:textId="77777777" w:rsidR="007A59E9" w:rsidRPr="005D2C1E" w:rsidRDefault="007A59E9" w:rsidP="007A59E9">
      <w:pPr>
        <w:jc w:val="both"/>
        <w:rPr>
          <w:rFonts w:cs="Arial"/>
        </w:rPr>
      </w:pPr>
    </w:p>
    <w:p w14:paraId="22C35498"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Umowa z podwykonawcą lub dalszym podwykonawcą powinna w szczególności spełniać poniższe wymagania:</w:t>
      </w:r>
    </w:p>
    <w:p w14:paraId="3A9117A5" w14:textId="77777777"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t>termin zapłaty wynagrodzenia podwykonawcy lub dalszemu podwykonawcy nie może być dłuższy niż 30 dni od dnia doręczenia Wykonawcy, podwykonawcy lub dalszemu podwykonawcy faktury VAT lub rachunku, potwierdzających wykonanie zleconej podwykonawcy lub dalszemu podwykonawcy – dostawy, usługi lub roboty budowlanej;</w:t>
      </w:r>
    </w:p>
    <w:p w14:paraId="6B44F945" w14:textId="77777777"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t>przedmiotem umowy o podwykonawstwo może być wyłącznie wykonanie, odpowiednio: robót budowlanych, dostaw lub usług, które ściśle odpowiadają części zamówienia określonego umową zawartą pomiędzy Zamawiającym, a Wykonawcą;</w:t>
      </w:r>
    </w:p>
    <w:p w14:paraId="501BAE39" w14:textId="77777777"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t>wypłata wynagrodzenia podwykonawcy lub dalszemu podwykonawcy za wykonane przez nich roboty budowlane będące przedmiotem umowy pomiędzy Zamawiającym, a Wykonawcą, których okres realizacji przekracza okres rozliczeniowy przyjęty w umowie dla Wykonawcy, będzie następować w częściach, na podstawie odbiorów częściowych robót wykonanych przez podwykonawcę lub dalszego podwykonawcę;</w:t>
      </w:r>
    </w:p>
    <w:p w14:paraId="50F798BF" w14:textId="546505A6"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t xml:space="preserve">wykonanie przedmiotu umowy o podwykonawstwo musi zostać określone na co najmniej takim poziomie jakości, jaki wynika z umowy zawartej pomiędzy </w:t>
      </w:r>
      <w:proofErr w:type="gramStart"/>
      <w:r w:rsidRPr="0097127A">
        <w:rPr>
          <w:rFonts w:asciiTheme="majorHAnsi" w:hAnsiTheme="majorHAnsi" w:cs="Arial"/>
        </w:rPr>
        <w:t xml:space="preserve">Zamawiającym, </w:t>
      </w:r>
      <w:r w:rsidR="00AA3672">
        <w:rPr>
          <w:rFonts w:asciiTheme="majorHAnsi" w:hAnsiTheme="majorHAnsi" w:cs="Arial"/>
        </w:rPr>
        <w:t xml:space="preserve">  </w:t>
      </w:r>
      <w:proofErr w:type="gramEnd"/>
      <w:r w:rsidR="00AA3672">
        <w:rPr>
          <w:rFonts w:asciiTheme="majorHAnsi" w:hAnsiTheme="majorHAnsi" w:cs="Arial"/>
        </w:rPr>
        <w:t xml:space="preserve">                              </w:t>
      </w:r>
      <w:r w:rsidRPr="0097127A">
        <w:rPr>
          <w:rFonts w:asciiTheme="majorHAnsi" w:hAnsiTheme="majorHAnsi" w:cs="Arial"/>
        </w:rPr>
        <w:t>a Wykonawcą i powinno odpowiadać stosownym dla tego wykonania wymaganiom określonym szczegółowo w dokumentacji technicznej (w tym projektowej), SWZ, powszechnie obowiązujących przepisach prawa oraz dodatkowo odpowiadać standardom zadeklarowanym w ofercie Wykonawcy;</w:t>
      </w:r>
    </w:p>
    <w:p w14:paraId="45ABC1A3" w14:textId="77777777"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t>okres odpowiedzialności podwykonawcy lub dalszego podwykonawcy za wady przedmiotu umowy o podwykonawstwo, nie może być krótszy od okresu odpowiedzialności za wady przedmiotu umowy Wykonawcy wobec Zamawiającego;</w:t>
      </w:r>
    </w:p>
    <w:p w14:paraId="6930536B" w14:textId="77777777"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t>termin wykonania robót budowlanych na podstawie umowy o podwykonawstwo nie może być późniejszy niż termin wykonania tych robót budowlanych wynikający z umowy zawartej między Zamawiającym, a Wykonawcą;</w:t>
      </w:r>
    </w:p>
    <w:p w14:paraId="7DFD1B77" w14:textId="77777777"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t xml:space="preserve">umowa musi zapewniać, na każdorazowe wezwanie Inspektora Nadzoru Inwestorskiego lub </w:t>
      </w:r>
      <w:proofErr w:type="gramStart"/>
      <w:r w:rsidRPr="0097127A">
        <w:rPr>
          <w:rFonts w:asciiTheme="majorHAnsi" w:hAnsiTheme="majorHAnsi" w:cs="Arial"/>
        </w:rPr>
        <w:t>Zamawiającego,  udział</w:t>
      </w:r>
      <w:proofErr w:type="gramEnd"/>
      <w:r w:rsidRPr="0097127A">
        <w:rPr>
          <w:rFonts w:asciiTheme="majorHAnsi" w:hAnsiTheme="majorHAnsi" w:cs="Arial"/>
        </w:rPr>
        <w:t xml:space="preserve"> podwykonawcy lub dalszego podwykonawcy w odbiorze robót budowlanych lub dostaw wykonywanych na podstawie umowy o podwykonawstwo, przeprowadzanym przez Zamawiającego lub Inspektora Nadzoru Inwestorskiego;</w:t>
      </w:r>
    </w:p>
    <w:p w14:paraId="72139E23" w14:textId="77777777"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t>podwykonawca lub dalszy podwykonawca będą zobowiązani do przedstawiania Zamawiającemu lub Inspektorowi Nadzoru Inwestorskiego na jego żądanie i w zakreślonym przez niego terminie, dokumentów, oświadczeń i wyjaśnień dotyczących realizacji umowy o podwykonawstwo;</w:t>
      </w:r>
    </w:p>
    <w:p w14:paraId="75A692EE" w14:textId="77777777"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 między Zamawiającym a Wykonawcą,</w:t>
      </w:r>
    </w:p>
    <w:p w14:paraId="125FBC29" w14:textId="287CFE53" w:rsidR="0097127A" w:rsidRPr="0097127A" w:rsidRDefault="0097127A" w:rsidP="00E46019">
      <w:pPr>
        <w:numPr>
          <w:ilvl w:val="0"/>
          <w:numId w:val="51"/>
        </w:numPr>
        <w:tabs>
          <w:tab w:val="left" w:pos="567"/>
        </w:tabs>
        <w:spacing w:after="0"/>
        <w:jc w:val="both"/>
        <w:rPr>
          <w:rFonts w:asciiTheme="majorHAnsi" w:hAnsiTheme="majorHAnsi" w:cs="Arial"/>
        </w:rPr>
      </w:pPr>
      <w:r w:rsidRPr="0097127A">
        <w:rPr>
          <w:rFonts w:asciiTheme="majorHAnsi" w:hAnsiTheme="majorHAnsi" w:cs="Arial"/>
        </w:rPr>
        <w:lastRenderedPageBreak/>
        <w:t xml:space="preserve">wynagrodzenie podwykonawcy za wykonanie prac objętych przedmiotem umowy </w:t>
      </w:r>
      <w:r>
        <w:rPr>
          <w:rFonts w:asciiTheme="majorHAnsi" w:hAnsiTheme="majorHAnsi" w:cs="Arial"/>
        </w:rPr>
        <w:t xml:space="preserve">                    </w:t>
      </w:r>
      <w:r w:rsidRPr="0097127A">
        <w:rPr>
          <w:rFonts w:asciiTheme="majorHAnsi" w:hAnsiTheme="majorHAnsi" w:cs="Arial"/>
        </w:rPr>
        <w:t>o podwykonawstwo nie może być wyższe niż wynagrodzenie za wykonanie tych prac należne Wykonawcy na podstawie Umowy.</w:t>
      </w:r>
    </w:p>
    <w:p w14:paraId="7DC22292"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Umowa o podwykonawstwo nie może zawierać postanowień:</w:t>
      </w:r>
    </w:p>
    <w:p w14:paraId="1BB5254A" w14:textId="2CE75685" w:rsidR="0097127A" w:rsidRPr="0097127A" w:rsidRDefault="0097127A" w:rsidP="00E46019">
      <w:pPr>
        <w:numPr>
          <w:ilvl w:val="0"/>
          <w:numId w:val="52"/>
        </w:numPr>
        <w:tabs>
          <w:tab w:val="left" w:pos="567"/>
        </w:tabs>
        <w:spacing w:after="0"/>
        <w:ind w:left="709" w:hanging="283"/>
        <w:jc w:val="both"/>
        <w:rPr>
          <w:rFonts w:asciiTheme="majorHAnsi" w:hAnsiTheme="majorHAnsi" w:cs="Arial"/>
        </w:rPr>
      </w:pPr>
      <w:r>
        <w:rPr>
          <w:rFonts w:asciiTheme="majorHAnsi" w:hAnsiTheme="majorHAnsi" w:cs="Arial"/>
        </w:rPr>
        <w:t xml:space="preserve"> </w:t>
      </w:r>
      <w:r w:rsidRPr="0097127A">
        <w:rPr>
          <w:rFonts w:asciiTheme="majorHAnsi" w:hAnsiTheme="majorHAnsi" w:cs="Arial"/>
        </w:rPr>
        <w:t xml:space="preserve">uzależniających uzyskanie przez podwykonawcę lub dalszego podwykonawcę zapłaty </w:t>
      </w:r>
      <w:r w:rsidR="005C292F">
        <w:rPr>
          <w:rFonts w:asciiTheme="majorHAnsi" w:hAnsiTheme="majorHAnsi" w:cs="Arial"/>
        </w:rPr>
        <w:t xml:space="preserve">                      </w:t>
      </w:r>
      <w:r w:rsidRPr="0097127A">
        <w:rPr>
          <w:rFonts w:asciiTheme="majorHAnsi" w:hAnsiTheme="majorHAnsi" w:cs="Arial"/>
        </w:rPr>
        <w:t xml:space="preserve">od </w:t>
      </w:r>
      <w:r>
        <w:rPr>
          <w:rFonts w:asciiTheme="majorHAnsi" w:hAnsiTheme="majorHAnsi" w:cs="Arial"/>
        </w:rPr>
        <w:t xml:space="preserve">     </w:t>
      </w:r>
      <w:r w:rsidRPr="0097127A">
        <w:rPr>
          <w:rFonts w:asciiTheme="majorHAnsi" w:hAnsiTheme="majorHAnsi" w:cs="Arial"/>
        </w:rPr>
        <w:t>Wykonawcy lub podwykonawcy za wykonanie przedmiotu umowy o podwykonawstwo od zapłaty przez Zamawiającego wynagrodzenia Wykonawcy lub odpowiednio od zapłaty przez Wykonawcę wynagrodzenia podwykonawcy;</w:t>
      </w:r>
    </w:p>
    <w:p w14:paraId="0F64513E" w14:textId="77777777" w:rsidR="0097127A" w:rsidRPr="0097127A" w:rsidRDefault="0097127A" w:rsidP="00E46019">
      <w:pPr>
        <w:numPr>
          <w:ilvl w:val="0"/>
          <w:numId w:val="52"/>
        </w:numPr>
        <w:tabs>
          <w:tab w:val="left" w:pos="567"/>
        </w:tabs>
        <w:spacing w:after="0"/>
        <w:ind w:left="709" w:hanging="283"/>
        <w:jc w:val="both"/>
        <w:rPr>
          <w:rFonts w:asciiTheme="majorHAnsi" w:hAnsiTheme="majorHAnsi" w:cs="Arial"/>
        </w:rPr>
      </w:pPr>
      <w:r w:rsidRPr="0097127A">
        <w:rPr>
          <w:rFonts w:asciiTheme="majorHAnsi" w:hAnsiTheme="majorHAnsi" w:cs="Arial"/>
        </w:rPr>
        <w:t xml:space="preserve">uzależniających zwrot kwot zabezpieczenia przez Wykonawcę podwykonawcy, od zwrotu zabezpieczenia należytego wykonania Umowy Wykonawcy przez Zamawiającego. </w:t>
      </w:r>
    </w:p>
    <w:p w14:paraId="168D6455" w14:textId="6716C120"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Zawarcie umowy o podwykonawstwo może nastąpić wyłącznie po akceptacji jej projektu przez Zamawiającego, a przystąpienie do jej realizacji przez podwykonawcę może nastąpić wyłącznie </w:t>
      </w:r>
      <w:r w:rsidR="005C292F">
        <w:rPr>
          <w:rFonts w:asciiTheme="majorHAnsi" w:hAnsiTheme="majorHAnsi" w:cs="Arial"/>
        </w:rPr>
        <w:t xml:space="preserve">                  </w:t>
      </w:r>
      <w:r w:rsidRPr="0097127A">
        <w:rPr>
          <w:rFonts w:asciiTheme="majorHAnsi" w:hAnsiTheme="majorHAnsi" w:cs="Arial"/>
        </w:rPr>
        <w:t xml:space="preserve">po akceptacji umowy o podwykonawstwo przez Zamawiającego. </w:t>
      </w:r>
    </w:p>
    <w:p w14:paraId="494EDC2E"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Wykonawca ponosi pełną odpowiedzialność za działanie podwykonawców lub dalszych podwykonawców dotyczące przedmiotu Umowy. </w:t>
      </w:r>
    </w:p>
    <w:p w14:paraId="7161BF9A" w14:textId="6FE850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Wykonawca, podwykonawca lub dalszy podwykonawca zamierzający zawrzeć umowę o podwykonawstwo, której przedmiotem są roboty budowlane, jest obowiązany, w trakcie realizacji niniejszej Umowy, do przedłożenia Zamawiającemu, za pośrednictwem Inspektora Nadzoru Inwestorskiego, nie później niż na 14 dni przed jej zawarciem, projektu tej umowy, </w:t>
      </w:r>
      <w:r w:rsidR="005C292F">
        <w:rPr>
          <w:rFonts w:asciiTheme="majorHAnsi" w:hAnsiTheme="majorHAnsi" w:cs="Arial"/>
        </w:rPr>
        <w:t xml:space="preserve">                     </w:t>
      </w:r>
      <w:r w:rsidRPr="0097127A">
        <w:rPr>
          <w:rFonts w:asciiTheme="majorHAnsi" w:hAnsiTheme="majorHAnsi" w:cs="Arial"/>
        </w:rPr>
        <w:t>a także projektu jej zmiany wraz z zestawieniem zakresu i ilości robót i ich wyceną, oraz z częścią dokumentacji dotyczącej wykonania robót, które mają być realizowane na podstawie umowy</w:t>
      </w:r>
      <w:r w:rsidR="005C292F">
        <w:rPr>
          <w:rFonts w:asciiTheme="majorHAnsi" w:hAnsiTheme="majorHAnsi" w:cs="Arial"/>
        </w:rPr>
        <w:t xml:space="preserve">                    </w:t>
      </w:r>
      <w:r w:rsidRPr="0097127A">
        <w:rPr>
          <w:rFonts w:asciiTheme="majorHAnsi" w:hAnsiTheme="majorHAnsi" w:cs="Arial"/>
        </w:rPr>
        <w:t xml:space="preserve"> o podwykonawstwo lub ze wskazaniem tej części dokumentacji, przy czym podwykonawca lub dalszy podwykonawca jest obowiązany dołączyć zgodę Wykonawcy na zawarcie umowy</w:t>
      </w:r>
      <w:r w:rsidR="005C292F">
        <w:rPr>
          <w:rFonts w:asciiTheme="majorHAnsi" w:hAnsiTheme="majorHAnsi" w:cs="Arial"/>
        </w:rPr>
        <w:t xml:space="preserve">                        </w:t>
      </w:r>
      <w:r w:rsidRPr="0097127A">
        <w:rPr>
          <w:rFonts w:asciiTheme="majorHAnsi" w:hAnsiTheme="majorHAnsi" w:cs="Arial"/>
        </w:rPr>
        <w:t xml:space="preserve"> o podwykonawstwo o treści zgodnej z projektem umowy. Za dzień przedłożenia projektu umowy lub projektu jej zmian, przyjmuje się dzień przekazania odpowiedniego, kompletnego projektu Inspektorowi Nadzoru Inwestorskiego. Wraz z powyższymi dokumentami Wykonawca składa pisemną informację, w której zobowiązany jest wykazać, że przedstawiona umowa lub jej zmiana w zakresie robót, ilości robót do wykonania oraz wynagrodzenia nie przekracza zakresu, ilości i wynagrodzenia wynikających z Umowy pomiędzy Zamawiającym i Wykonawcą.</w:t>
      </w:r>
    </w:p>
    <w:p w14:paraId="4E00708E"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Jeżeli Zamawiający w terminie 14 dni od przedstawienia mu projektu umowy na podwykonawstwo, której przedmiotem są roboty budowlane lub projektu jej zmian nie zgłosi zastrzeżeń w formie pisemnej pod rygorem nieważności, uważa się, że zaakceptował projekt umowy lub wprowadzenie zmian do projektu umowy. </w:t>
      </w:r>
    </w:p>
    <w:p w14:paraId="01EAC9F0" w14:textId="56E9CCF4"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Wykonawca, podwykonawca lub dalszy podwykonawca przedłoży Zamawiającemu poświadczoną za zgodność z oryginałem kopię zawartej umowy o podwykonawstwo, której przedmiotem </w:t>
      </w:r>
      <w:r w:rsidR="005C292F">
        <w:rPr>
          <w:rFonts w:asciiTheme="majorHAnsi" w:hAnsiTheme="majorHAnsi" w:cs="Arial"/>
        </w:rPr>
        <w:t xml:space="preserve">                     </w:t>
      </w:r>
      <w:r w:rsidRPr="0097127A">
        <w:rPr>
          <w:rFonts w:asciiTheme="majorHAnsi" w:hAnsiTheme="majorHAnsi" w:cs="Arial"/>
        </w:rPr>
        <w:t>są roboty budowlane, a także jej zmianę w terminie 7 dni od dnia jej zawarcia.</w:t>
      </w:r>
    </w:p>
    <w:p w14:paraId="2751A134"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Jeżeli Zamawiający w terminie 14 dni od przedstawienia mu umowy na podwykonawstwo, której przedmiotem są roboty budowlane, nie zgłosi w formie pisemnej pod rygorem nieważności sprzeciwu do tej umowy i do jej zmian, uważa się, że wyraził zgodę na zawarcie umowy i wprowadzenie zmian. </w:t>
      </w:r>
    </w:p>
    <w:p w14:paraId="01A21765"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Zamawiający zgłosi pisemne zastrzeżenia do projektu umowy na podwykonawstwo, której przedmiotem są roboty budowlane lub zgłosi pisemny sprzeciw do tej umowy w przypadku, gdy projekt umowy lub umowa nie spełnia wymagań określonych w SWZ, jak i w treści Umowy.</w:t>
      </w:r>
    </w:p>
    <w:p w14:paraId="42683D75"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W celu weryfikacji, czy umowa (lub jej projekt) z podwykonawcą lub dalszym podwykonawcą, spełnia wymogi określone w niniejszym paragrafie, Wykonawca (na żądanie Zamawiającego lub Inspektora Nadzoru Inwestorskiego i w zakresie przez nich określonym) ma obowiązek przedłożyć dodatkowe wyjaśnienia dotyczące danej umowy.</w:t>
      </w:r>
    </w:p>
    <w:p w14:paraId="340A7B16" w14:textId="51F11733"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Wykonawca, podwykonawca lub dalszy podwykonawca przedkłada Zamawiającemu poświadczoną za zgodność z oryginałem kopię zawartej umowy o podwykonawstwo lub kopię zmiany tej umowy, </w:t>
      </w:r>
      <w:r w:rsidRPr="0097127A">
        <w:rPr>
          <w:rFonts w:asciiTheme="majorHAnsi" w:hAnsiTheme="majorHAnsi" w:cs="Arial"/>
        </w:rPr>
        <w:lastRenderedPageBreak/>
        <w:t>której przedmiotem są dostawy lub usługi, w terminie 7 dni od dnia jej zawarcia, z wyłączeniem umów o podwykonawstwo o wartości mniejszej niż 0,5% wartości Umowy. Wyłączenie, o którym mowa w zdaniu pierwszym, nie dotyczy umów o podwykonawstwo o wartości większej niż 50 000 złotych.</w:t>
      </w:r>
      <w:r w:rsidR="00316CE4">
        <w:rPr>
          <w:rFonts w:asciiTheme="majorHAnsi" w:hAnsiTheme="majorHAnsi" w:cs="Arial"/>
        </w:rPr>
        <w:t xml:space="preserve"> P</w:t>
      </w:r>
      <w:r w:rsidRPr="0097127A">
        <w:rPr>
          <w:rFonts w:asciiTheme="majorHAnsi" w:hAnsiTheme="majorHAnsi" w:cs="Arial"/>
        </w:rPr>
        <w:t xml:space="preserve">odwykonawca lub dalszy podwykonawca, przedkłada poświadczoną za zgodność </w:t>
      </w:r>
      <w:r w:rsidR="005C292F">
        <w:rPr>
          <w:rFonts w:asciiTheme="majorHAnsi" w:hAnsiTheme="majorHAnsi" w:cs="Arial"/>
        </w:rPr>
        <w:t xml:space="preserve">                      </w:t>
      </w:r>
      <w:r w:rsidRPr="0097127A">
        <w:rPr>
          <w:rFonts w:asciiTheme="majorHAnsi" w:hAnsiTheme="majorHAnsi" w:cs="Arial"/>
        </w:rPr>
        <w:t>z oryginałem kopię takiej umowy również Wykonawcy.</w:t>
      </w:r>
    </w:p>
    <w:p w14:paraId="1120C82C"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W przypadku, o którym mowa w ust. 12, jeżeli termin zapłaty wynagrodzenia jest dłuższy niż określony w ust. 2 pkt 1, Zamawiający informuje o tym Wykonawcę i wzywa go do doprowadzenia do zmiany tej umowy w terminie nie dłuższym niż 14 dni, pod rygorem wystąpienia o zapłatę kary umownej.</w:t>
      </w:r>
    </w:p>
    <w:p w14:paraId="31ABF6E8"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Do zawierania umów o podwykonawstwo z dalszymi podwykonawcami ust. 2 </w:t>
      </w:r>
      <w:r w:rsidRPr="0097127A">
        <w:rPr>
          <w:rFonts w:asciiTheme="majorHAnsi" w:hAnsiTheme="majorHAnsi" w:cs="Arial"/>
        </w:rPr>
        <w:sym w:font="Symbol" w:char="F02D"/>
      </w:r>
      <w:r w:rsidRPr="0097127A">
        <w:rPr>
          <w:rFonts w:asciiTheme="majorHAnsi" w:hAnsiTheme="majorHAnsi" w:cs="Arial"/>
        </w:rPr>
        <w:t xml:space="preserve"> 13 stosuje się odpowiednio.</w:t>
      </w:r>
    </w:p>
    <w:p w14:paraId="2D2C0197" w14:textId="03E4F78E" w:rsidR="0097127A" w:rsidRPr="0097127A" w:rsidRDefault="0097127A" w:rsidP="00E46019">
      <w:pPr>
        <w:numPr>
          <w:ilvl w:val="0"/>
          <w:numId w:val="50"/>
        </w:numPr>
        <w:tabs>
          <w:tab w:val="left" w:pos="567"/>
        </w:tabs>
        <w:spacing w:after="0"/>
        <w:jc w:val="both"/>
        <w:rPr>
          <w:rFonts w:asciiTheme="majorHAnsi" w:hAnsiTheme="majorHAnsi" w:cs="Arial"/>
        </w:rPr>
      </w:pPr>
      <w:bookmarkStart w:id="3" w:name="_Hlk68081993"/>
      <w:r w:rsidRPr="0097127A">
        <w:rPr>
          <w:rFonts w:asciiTheme="majorHAnsi" w:hAnsiTheme="majorHAnsi" w:cs="Arial"/>
        </w:rPr>
        <w:t xml:space="preserve">Zamawiający żąda, aby przed przystąpieniem do wykonania zamówienia wykonawca podał nazwy, dane kontaktowe oraz przedstawicieli, podwykonawców zaangażowanych w roboty budowlane lub usługi, jeżeli są już znani. Wykonawca zawiadamia zamawiającego o wszelkich zmianach </w:t>
      </w:r>
      <w:r w:rsidR="005C292F">
        <w:rPr>
          <w:rFonts w:asciiTheme="majorHAnsi" w:hAnsiTheme="majorHAnsi" w:cs="Arial"/>
        </w:rPr>
        <w:t xml:space="preserve">                     </w:t>
      </w:r>
      <w:r w:rsidRPr="0097127A">
        <w:rPr>
          <w:rFonts w:asciiTheme="majorHAnsi" w:hAnsiTheme="majorHAnsi" w:cs="Arial"/>
        </w:rPr>
        <w:t xml:space="preserve">w odniesieniu do informacji, o których mowa w zdaniu pierwszym, w trakcie realizacji zamówienia, a także przekazuje wymagane informacje na temat nowych podwykonawców, którym </w:t>
      </w:r>
      <w:r w:rsidR="005C292F">
        <w:rPr>
          <w:rFonts w:asciiTheme="majorHAnsi" w:hAnsiTheme="majorHAnsi" w:cs="Arial"/>
        </w:rPr>
        <w:t xml:space="preserve">                         </w:t>
      </w:r>
      <w:r w:rsidRPr="0097127A">
        <w:rPr>
          <w:rFonts w:asciiTheme="majorHAnsi" w:hAnsiTheme="majorHAnsi" w:cs="Arial"/>
        </w:rPr>
        <w:t>w późniejszym okresie zamierza powierzyć realizację robót budowlanych lub usług.</w:t>
      </w:r>
    </w:p>
    <w:p w14:paraId="0C45D97F" w14:textId="505746F1"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Zmiana podwykonawcy lub dalszego podwykonawcy bądź powierzenie przez Wykonawcę realizacji części przedmiotu Umowy podwykonawcy, nie stanowi zmiany Umowy, ale wymagana jest zgoda Zamawiającego na zmianę podwykonawcy lub dalszego podwykonawcy oraz na powierzenie realizacji części przedmiotu Umowy podwykonawcy, wyrażona poprzez akceptację umowy </w:t>
      </w:r>
      <w:r w:rsidR="005C292F">
        <w:rPr>
          <w:rFonts w:asciiTheme="majorHAnsi" w:hAnsiTheme="majorHAnsi" w:cs="Arial"/>
        </w:rPr>
        <w:t xml:space="preserve">                     </w:t>
      </w:r>
      <w:r w:rsidRPr="0097127A">
        <w:rPr>
          <w:rFonts w:asciiTheme="majorHAnsi" w:hAnsiTheme="majorHAnsi" w:cs="Arial"/>
        </w:rPr>
        <w:t>o podwykonawstwo.</w:t>
      </w:r>
    </w:p>
    <w:p w14:paraId="6EB5963B" w14:textId="07FBD072"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Jeżeli zmiana albo rezygnacja z podwykonawcy dotyczy podmiotu, na którego zasoby Wykonawca powoływał się, na zasadach określonych w art. 118 ust. 1 ustawy PZP, w celu wykazania spełniania warunków udziału w postępowaniu, Wykonawca jest obowiązany wykazać </w:t>
      </w:r>
      <w:proofErr w:type="gramStart"/>
      <w:r w:rsidRPr="0097127A">
        <w:rPr>
          <w:rFonts w:asciiTheme="majorHAnsi" w:hAnsiTheme="majorHAnsi" w:cs="Arial"/>
        </w:rPr>
        <w:t xml:space="preserve">Zamawiającemu, </w:t>
      </w:r>
      <w:r w:rsidR="0061572E">
        <w:rPr>
          <w:rFonts w:asciiTheme="majorHAnsi" w:hAnsiTheme="majorHAnsi" w:cs="Arial"/>
        </w:rPr>
        <w:t xml:space="preserve">  </w:t>
      </w:r>
      <w:proofErr w:type="gramEnd"/>
      <w:r w:rsidR="0061572E">
        <w:rPr>
          <w:rFonts w:asciiTheme="majorHAnsi" w:hAnsiTheme="majorHAnsi" w:cs="Arial"/>
        </w:rPr>
        <w:t xml:space="preserve">                 </w:t>
      </w:r>
      <w:r w:rsidRPr="0097127A">
        <w:rPr>
          <w:rFonts w:asciiTheme="majorHAnsi" w:hAnsiTheme="majorHAnsi" w:cs="Arial"/>
        </w:rPr>
        <w:t>że proponowany inny podwykonawca lub Wykonawca samodzielnie spełnia je w stopniu nie mniejszym niż podwykonawca, na którego zasoby wykonawca powoływał się w trakcie postępowania o udzielenie zamówienia. Przepis art. 122 ustawy PZP stosuje się odpowiednio.</w:t>
      </w:r>
    </w:p>
    <w:p w14:paraId="47513F02" w14:textId="0A89AAC4"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Jeżeli powierzenie podwykonawcy wykonania części przedmiotu Umowy następuje w trakcie realizacji umowy, Wykonawca ma także obowiązek przedłożenia Zamawiającemu </w:t>
      </w:r>
      <w:proofErr w:type="gramStart"/>
      <w:r w:rsidRPr="0097127A">
        <w:rPr>
          <w:rFonts w:asciiTheme="majorHAnsi" w:hAnsiTheme="majorHAnsi" w:cs="Arial"/>
        </w:rPr>
        <w:t xml:space="preserve">oświadczenia, </w:t>
      </w:r>
      <w:r w:rsidR="0061572E">
        <w:rPr>
          <w:rFonts w:asciiTheme="majorHAnsi" w:hAnsiTheme="majorHAnsi" w:cs="Arial"/>
        </w:rPr>
        <w:t xml:space="preserve">  </w:t>
      </w:r>
      <w:proofErr w:type="gramEnd"/>
      <w:r w:rsidR="0061572E">
        <w:rPr>
          <w:rFonts w:asciiTheme="majorHAnsi" w:hAnsiTheme="majorHAnsi" w:cs="Arial"/>
        </w:rPr>
        <w:t xml:space="preserve">                </w:t>
      </w:r>
      <w:r w:rsidRPr="0097127A">
        <w:rPr>
          <w:rFonts w:asciiTheme="majorHAnsi" w:hAnsiTheme="majorHAnsi" w:cs="Arial"/>
        </w:rPr>
        <w:t>o którym mowa w art. 125 ust. 1 ustawy PZP, lub podmiotowych środków dowodowych dotyczących tego podwykonawcy.</w:t>
      </w:r>
    </w:p>
    <w:p w14:paraId="12EB0705"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Jeżeli Zamawiający stwierdzi, iż wobec podwykonawcy zaproponowanego przez Wykonawcę zgodnie z ustępem poprzedzającym zachodzą podstawy wykluczenia, Wykonawca ma obowiązek zastąpienia tego podwykonawcy lub zrezygnowania z powierzania podwykonawcy wykonania tej części przedmiotu Umowy.</w:t>
      </w:r>
    </w:p>
    <w:p w14:paraId="5D7915BE" w14:textId="5C850A23"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 xml:space="preserve">Wykonawca ma obowiązek prowadzenia rejestru podwykonawców i dalszych podwykonawców wykonujących prace objęte przedmiotem Umowy oraz jego bieżącej aktualizacji, obejmującego między innymi: firmę podwykonawcy (dalszego podwykonawcy), określenie przedmiotu umowy </w:t>
      </w:r>
      <w:r w:rsidR="0061572E">
        <w:rPr>
          <w:rFonts w:asciiTheme="majorHAnsi" w:hAnsiTheme="majorHAnsi" w:cs="Arial"/>
        </w:rPr>
        <w:t xml:space="preserve">               </w:t>
      </w:r>
      <w:r w:rsidRPr="0097127A">
        <w:rPr>
          <w:rFonts w:asciiTheme="majorHAnsi" w:hAnsiTheme="majorHAnsi" w:cs="Arial"/>
        </w:rPr>
        <w:t>z podwykonawcą (dalszym podwykonawcą), wskazanie okresu udziału podwykonawcy (dalszego podwykonawcy) przy wykonywaniu przedmiotu Umowy oraz wynagrodzenia należnego podwykonawcy (dalszemu podwykonawcy). Wykonawca ma także obowiązek udostępniania tego rejestru na każdorazowe żądanie Zamawiającego lub Inspektora Nadzoru Inwestorskiego.</w:t>
      </w:r>
    </w:p>
    <w:p w14:paraId="09440C71"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Zamawiający może:</w:t>
      </w:r>
    </w:p>
    <w:p w14:paraId="129E0C8B" w14:textId="77777777" w:rsidR="0097127A" w:rsidRPr="0097127A" w:rsidRDefault="0097127A" w:rsidP="00E46019">
      <w:pPr>
        <w:numPr>
          <w:ilvl w:val="0"/>
          <w:numId w:val="53"/>
        </w:numPr>
        <w:tabs>
          <w:tab w:val="left" w:pos="567"/>
        </w:tabs>
        <w:spacing w:after="0"/>
        <w:jc w:val="both"/>
        <w:rPr>
          <w:rFonts w:asciiTheme="majorHAnsi" w:hAnsiTheme="majorHAnsi" w:cs="Arial"/>
        </w:rPr>
      </w:pPr>
      <w:r w:rsidRPr="0097127A">
        <w:rPr>
          <w:rFonts w:asciiTheme="majorHAnsi" w:hAnsiTheme="majorHAnsi" w:cs="Arial"/>
        </w:rPr>
        <w:t>zażądać zmiany oraz usunięcia z terenu budowy podwykonawcy, jeżeli uzna, że nie wykonuje on należycie swoich obowiązków,</w:t>
      </w:r>
    </w:p>
    <w:p w14:paraId="5453DA88" w14:textId="5BAB09F4" w:rsidR="0097127A" w:rsidRPr="0097127A" w:rsidRDefault="0097127A" w:rsidP="00E46019">
      <w:pPr>
        <w:numPr>
          <w:ilvl w:val="0"/>
          <w:numId w:val="53"/>
        </w:numPr>
        <w:tabs>
          <w:tab w:val="left" w:pos="567"/>
        </w:tabs>
        <w:spacing w:after="0"/>
        <w:jc w:val="both"/>
        <w:rPr>
          <w:rFonts w:asciiTheme="majorHAnsi" w:hAnsiTheme="majorHAnsi" w:cs="Arial"/>
        </w:rPr>
      </w:pPr>
      <w:r w:rsidRPr="0097127A">
        <w:rPr>
          <w:rFonts w:asciiTheme="majorHAnsi" w:hAnsiTheme="majorHAnsi" w:cs="Arial"/>
        </w:rPr>
        <w:t xml:space="preserve">zażądać usunięcia z terenu budowy podwykonawcy lub dalszego podwykonawcy, z którym nie została zawarta umowa o podwykonawstwo zaakceptowana przez Zamawiającego, lub który </w:t>
      </w:r>
      <w:r w:rsidRPr="0097127A">
        <w:rPr>
          <w:rFonts w:asciiTheme="majorHAnsi" w:hAnsiTheme="majorHAnsi" w:cs="Arial"/>
        </w:rPr>
        <w:lastRenderedPageBreak/>
        <w:t xml:space="preserve">wykonuje prace nie objęte przedmiotem zaakceptowanej przez Zamawiającego umowy </w:t>
      </w:r>
      <w:r w:rsidR="0061572E">
        <w:rPr>
          <w:rFonts w:asciiTheme="majorHAnsi" w:hAnsiTheme="majorHAnsi" w:cs="Arial"/>
        </w:rPr>
        <w:t xml:space="preserve">                   </w:t>
      </w:r>
      <w:r w:rsidRPr="0097127A">
        <w:rPr>
          <w:rFonts w:asciiTheme="majorHAnsi" w:hAnsiTheme="majorHAnsi" w:cs="Arial"/>
        </w:rPr>
        <w:t>o podwykonawstwo,</w:t>
      </w:r>
    </w:p>
    <w:p w14:paraId="2FF3696D" w14:textId="77777777" w:rsidR="0097127A" w:rsidRPr="0097127A" w:rsidRDefault="0097127A" w:rsidP="0097127A">
      <w:pPr>
        <w:tabs>
          <w:tab w:val="left" w:pos="567"/>
        </w:tabs>
        <w:spacing w:after="0"/>
        <w:jc w:val="both"/>
        <w:rPr>
          <w:rFonts w:asciiTheme="majorHAnsi" w:hAnsiTheme="majorHAnsi" w:cs="Arial"/>
        </w:rPr>
      </w:pPr>
      <w:r w:rsidRPr="0097127A">
        <w:rPr>
          <w:rFonts w:asciiTheme="majorHAnsi" w:hAnsiTheme="majorHAnsi" w:cs="Arial"/>
        </w:rPr>
        <w:t>- we wskazanym przez siebie terminie. Po bezskutecznym upływie wyznaczonego terminu, Zamawiający ma prawo usunąć danego podwykonawcę (dalszego podwykonawcę) z terenu budowy, na koszt Wykonawcy.</w:t>
      </w:r>
    </w:p>
    <w:p w14:paraId="28204228"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Zamawiający przedstawi Wykonawcy żądanie zmiany lub usunięcia z terenu budowy podwykonawcy na piśmie, na zasadach określonych Umową.</w:t>
      </w:r>
    </w:p>
    <w:p w14:paraId="7896BDE9" w14:textId="77777777" w:rsidR="0097127A" w:rsidRPr="0097127A" w:rsidRDefault="0097127A" w:rsidP="00E46019">
      <w:pPr>
        <w:numPr>
          <w:ilvl w:val="0"/>
          <w:numId w:val="50"/>
        </w:numPr>
        <w:tabs>
          <w:tab w:val="left" w:pos="567"/>
        </w:tabs>
        <w:spacing w:after="0"/>
        <w:jc w:val="both"/>
        <w:rPr>
          <w:rFonts w:asciiTheme="majorHAnsi" w:hAnsiTheme="majorHAnsi" w:cs="Arial"/>
        </w:rPr>
      </w:pPr>
      <w:r w:rsidRPr="0097127A">
        <w:rPr>
          <w:rFonts w:asciiTheme="majorHAnsi" w:hAnsiTheme="majorHAnsi" w:cs="Arial"/>
        </w:rPr>
        <w:t>Ilekroć w umowie jest mowa o podwykonawcy, należy przez to rozumieć także dalszego podwykonawcę.</w:t>
      </w:r>
      <w:bookmarkEnd w:id="3"/>
    </w:p>
    <w:p w14:paraId="47EE26C4" w14:textId="42C5365D" w:rsidR="00A77AB8" w:rsidRPr="00447ACC" w:rsidRDefault="00A77AB8" w:rsidP="00447ACC">
      <w:pPr>
        <w:tabs>
          <w:tab w:val="left" w:pos="567"/>
        </w:tabs>
        <w:spacing w:after="0"/>
        <w:jc w:val="both"/>
        <w:rPr>
          <w:rFonts w:asciiTheme="majorHAnsi" w:hAnsiTheme="majorHAnsi" w:cs="Arial"/>
        </w:rPr>
      </w:pPr>
    </w:p>
    <w:p w14:paraId="1652046C" w14:textId="762F78AB" w:rsidR="00A77AB8" w:rsidRDefault="008519CE" w:rsidP="0085555A">
      <w:pPr>
        <w:pStyle w:val="Nagwek2"/>
        <w:jc w:val="center"/>
        <w:rPr>
          <w:rFonts w:eastAsia="Calibri" w:cs="ArialNarrow,Bold"/>
          <w:b/>
          <w:bCs/>
          <w:color w:val="auto"/>
        </w:rPr>
      </w:pPr>
      <w:r>
        <w:rPr>
          <w:rFonts w:eastAsia="Calibri" w:cs="ArialNarrow,Bold"/>
          <w:b/>
          <w:bCs/>
          <w:color w:val="auto"/>
        </w:rPr>
        <w:t xml:space="preserve">§ 9 </w:t>
      </w:r>
      <w:r>
        <w:rPr>
          <w:b/>
          <w:color w:val="auto"/>
        </w:rPr>
        <w:t xml:space="preserve">Personel </w:t>
      </w:r>
    </w:p>
    <w:p w14:paraId="63806731" w14:textId="77777777" w:rsidR="00A77AB8" w:rsidRDefault="008519CE" w:rsidP="00A72F14">
      <w:pPr>
        <w:numPr>
          <w:ilvl w:val="1"/>
          <w:numId w:val="11"/>
        </w:numPr>
        <w:spacing w:after="0"/>
        <w:ind w:left="426" w:hanging="426"/>
        <w:contextualSpacing/>
        <w:rPr>
          <w:rFonts w:asciiTheme="majorHAnsi" w:eastAsia="Calibri" w:hAnsiTheme="majorHAnsi" w:cs="ArialNarrow"/>
        </w:rPr>
      </w:pPr>
      <w:r>
        <w:rPr>
          <w:rFonts w:asciiTheme="majorHAnsi" w:eastAsia="Calibri" w:hAnsiTheme="majorHAnsi" w:cs="ArialNarrow"/>
        </w:rPr>
        <w:t>Osobą upoważnioną do kontaktów:</w:t>
      </w:r>
    </w:p>
    <w:p w14:paraId="5003B956" w14:textId="77777777" w:rsidR="00A77AB8" w:rsidRDefault="008519CE" w:rsidP="00A72F14">
      <w:pPr>
        <w:numPr>
          <w:ilvl w:val="0"/>
          <w:numId w:val="12"/>
        </w:numPr>
        <w:spacing w:after="0"/>
        <w:ind w:left="709" w:hanging="283"/>
        <w:contextualSpacing/>
        <w:rPr>
          <w:rFonts w:asciiTheme="majorHAnsi" w:eastAsia="Calibri" w:hAnsiTheme="majorHAnsi" w:cs="ArialNarrow"/>
        </w:rPr>
      </w:pPr>
      <w:r>
        <w:rPr>
          <w:rFonts w:asciiTheme="majorHAnsi" w:eastAsia="Calibri" w:hAnsiTheme="majorHAnsi" w:cs="ArialNarrow"/>
        </w:rPr>
        <w:t>z Wykonawcą ze strony Zamawiającego jest: ……………</w:t>
      </w:r>
      <w:proofErr w:type="gramStart"/>
      <w:r>
        <w:rPr>
          <w:rFonts w:asciiTheme="majorHAnsi" w:eastAsia="Calibri" w:hAnsiTheme="majorHAnsi" w:cs="ArialNarrow"/>
        </w:rPr>
        <w:t>…….</w:t>
      </w:r>
      <w:proofErr w:type="gramEnd"/>
      <w:r>
        <w:rPr>
          <w:rFonts w:asciiTheme="majorHAnsi" w:eastAsia="Calibri" w:hAnsiTheme="majorHAnsi" w:cs="ArialNarrow"/>
        </w:rPr>
        <w:t>.; nr tel.: …………………</w:t>
      </w:r>
      <w:proofErr w:type="gramStart"/>
      <w:r>
        <w:rPr>
          <w:rFonts w:asciiTheme="majorHAnsi" w:eastAsia="Calibri" w:hAnsiTheme="majorHAnsi" w:cs="ArialNarrow"/>
        </w:rPr>
        <w:t>…….</w:t>
      </w:r>
      <w:proofErr w:type="gramEnd"/>
      <w:r>
        <w:rPr>
          <w:rFonts w:asciiTheme="majorHAnsi" w:eastAsia="Calibri" w:hAnsiTheme="majorHAnsi" w:cs="ArialNarrow"/>
        </w:rPr>
        <w:t>;</w:t>
      </w:r>
    </w:p>
    <w:p w14:paraId="39E9FFB8" w14:textId="77777777" w:rsidR="00A77AB8" w:rsidRDefault="008519CE" w:rsidP="00A72F14">
      <w:pPr>
        <w:numPr>
          <w:ilvl w:val="0"/>
          <w:numId w:val="12"/>
        </w:numPr>
        <w:spacing w:after="0"/>
        <w:ind w:left="709" w:hanging="283"/>
        <w:contextualSpacing/>
        <w:rPr>
          <w:rFonts w:asciiTheme="majorHAnsi" w:eastAsia="Calibri" w:hAnsiTheme="majorHAnsi" w:cs="ArialNarrow"/>
        </w:rPr>
      </w:pPr>
      <w:r>
        <w:rPr>
          <w:rFonts w:asciiTheme="majorHAnsi" w:eastAsia="Calibri" w:hAnsiTheme="majorHAnsi" w:cs="ArialNarrow"/>
        </w:rPr>
        <w:t>z Zamawiającym ze strony Wykonawcy jest: ……………………; nr tel.: ……………………</w:t>
      </w:r>
      <w:proofErr w:type="gramStart"/>
      <w:r>
        <w:rPr>
          <w:rFonts w:asciiTheme="majorHAnsi" w:eastAsia="Calibri" w:hAnsiTheme="majorHAnsi" w:cs="ArialNarrow"/>
        </w:rPr>
        <w:t>… .</w:t>
      </w:r>
      <w:proofErr w:type="gramEnd"/>
    </w:p>
    <w:p w14:paraId="610409C3" w14:textId="77777777" w:rsidR="00A77AB8" w:rsidRDefault="008519CE" w:rsidP="00A72F14">
      <w:pPr>
        <w:numPr>
          <w:ilvl w:val="1"/>
          <w:numId w:val="11"/>
        </w:numPr>
        <w:spacing w:after="0"/>
        <w:ind w:left="426" w:hanging="426"/>
        <w:contextualSpacing/>
        <w:jc w:val="both"/>
        <w:rPr>
          <w:rFonts w:asciiTheme="majorHAnsi" w:eastAsia="Calibri" w:hAnsiTheme="majorHAnsi" w:cs="ArialNarrow"/>
        </w:rPr>
      </w:pPr>
      <w:r>
        <w:rPr>
          <w:rFonts w:asciiTheme="majorHAnsi" w:hAnsiTheme="majorHAnsi"/>
        </w:rPr>
        <w:t>Osoba upoważniona do kontaktów z Zamawiającym ze strony Wykonawcy upoważniona jest do:</w:t>
      </w:r>
    </w:p>
    <w:p w14:paraId="72F76876" w14:textId="66CAEC54" w:rsidR="00A77AB8" w:rsidRDefault="008519CE" w:rsidP="00A72F14">
      <w:pPr>
        <w:numPr>
          <w:ilvl w:val="0"/>
          <w:numId w:val="31"/>
        </w:numPr>
        <w:spacing w:after="0"/>
        <w:ind w:hanging="294"/>
        <w:jc w:val="both"/>
        <w:textAlignment w:val="baseline"/>
        <w:rPr>
          <w:rFonts w:asciiTheme="majorHAnsi" w:hAnsiTheme="majorHAnsi"/>
        </w:rPr>
      </w:pPr>
      <w:r>
        <w:rPr>
          <w:rFonts w:asciiTheme="majorHAnsi" w:hAnsiTheme="majorHAnsi"/>
        </w:rPr>
        <w:t xml:space="preserve">przedkładania Nadzorowi Inwestorskiemu lub Zamawiającemu wniosków o zatwierdzanie </w:t>
      </w:r>
      <w:r w:rsidR="0061572E">
        <w:rPr>
          <w:rFonts w:asciiTheme="majorHAnsi" w:hAnsiTheme="majorHAnsi"/>
        </w:rPr>
        <w:t xml:space="preserve">                    </w:t>
      </w:r>
      <w:r>
        <w:rPr>
          <w:rFonts w:asciiTheme="majorHAnsi" w:hAnsiTheme="majorHAnsi"/>
        </w:rPr>
        <w:t>do wbudowania materiałów;</w:t>
      </w:r>
    </w:p>
    <w:p w14:paraId="186F62EB" w14:textId="77777777" w:rsidR="00A77AB8" w:rsidRDefault="008519CE" w:rsidP="00A72F14">
      <w:pPr>
        <w:numPr>
          <w:ilvl w:val="0"/>
          <w:numId w:val="31"/>
        </w:numPr>
        <w:spacing w:after="0"/>
        <w:ind w:hanging="294"/>
        <w:jc w:val="both"/>
        <w:textAlignment w:val="baseline"/>
        <w:rPr>
          <w:rFonts w:asciiTheme="majorHAnsi" w:hAnsiTheme="majorHAnsi"/>
        </w:rPr>
      </w:pPr>
      <w:r>
        <w:rPr>
          <w:rFonts w:asciiTheme="majorHAnsi" w:hAnsiTheme="majorHAnsi"/>
        </w:rPr>
        <w:t>zgłaszanie Nadzorowi Inwestorskiemu lub Zamawiającemu do sprawdzenia lub odbioru wykonane roboty ulegające zakryciu bądź zanikające oraz zapewnienie dokonania wymaganych przepisami lub ustalonych w dokumentacji projektowej prób i badań przed zgłoszeniem ich do odbioru;</w:t>
      </w:r>
    </w:p>
    <w:p w14:paraId="04328227" w14:textId="77777777" w:rsidR="00A77AB8" w:rsidRDefault="008519CE" w:rsidP="00A72F14">
      <w:pPr>
        <w:numPr>
          <w:ilvl w:val="0"/>
          <w:numId w:val="31"/>
        </w:numPr>
        <w:spacing w:after="0"/>
        <w:ind w:hanging="294"/>
        <w:jc w:val="both"/>
        <w:textAlignment w:val="baseline"/>
        <w:rPr>
          <w:rFonts w:asciiTheme="majorHAnsi" w:hAnsiTheme="majorHAnsi"/>
        </w:rPr>
      </w:pPr>
      <w:r>
        <w:rPr>
          <w:rFonts w:asciiTheme="majorHAnsi" w:hAnsiTheme="majorHAnsi"/>
        </w:rPr>
        <w:t>pisemnie informuje Nadzór Inwestorski lub Zamawiającego o terminie zakrycia robót ulegających zakryciu oraz terminie odbioru robót zanikających (jeżeli Wykonawca nie poinformował o tych faktach zobowiązany jest odkryć roboty lub wykonać otwory niezbędne do zbadania robót, a następnie przywrócić roboty do stanu poprzedniego);</w:t>
      </w:r>
    </w:p>
    <w:p w14:paraId="20B7CF29" w14:textId="77777777" w:rsidR="00A77AB8" w:rsidRDefault="008519CE" w:rsidP="00A72F14">
      <w:pPr>
        <w:numPr>
          <w:ilvl w:val="0"/>
          <w:numId w:val="31"/>
        </w:numPr>
        <w:spacing w:after="0"/>
        <w:ind w:hanging="294"/>
        <w:jc w:val="both"/>
        <w:textAlignment w:val="baseline"/>
        <w:rPr>
          <w:rFonts w:asciiTheme="majorHAnsi" w:hAnsiTheme="majorHAnsi"/>
        </w:rPr>
      </w:pPr>
      <w:r>
        <w:rPr>
          <w:rFonts w:asciiTheme="majorHAnsi" w:hAnsiTheme="majorHAnsi"/>
        </w:rPr>
        <w:t>koordynuje wszystkie prace na budowie pomiędzy podwykonawcami;</w:t>
      </w:r>
    </w:p>
    <w:p w14:paraId="46932C30" w14:textId="77777777" w:rsidR="00A77AB8" w:rsidRDefault="008519CE" w:rsidP="00A72F14">
      <w:pPr>
        <w:numPr>
          <w:ilvl w:val="0"/>
          <w:numId w:val="31"/>
        </w:numPr>
        <w:spacing w:after="0"/>
        <w:ind w:hanging="294"/>
        <w:jc w:val="both"/>
        <w:textAlignment w:val="baseline"/>
        <w:rPr>
          <w:rFonts w:asciiTheme="majorHAnsi" w:hAnsiTheme="majorHAnsi"/>
        </w:rPr>
      </w:pPr>
      <w:r>
        <w:rPr>
          <w:rFonts w:asciiTheme="majorHAnsi" w:hAnsiTheme="majorHAnsi"/>
        </w:rPr>
        <w:t>uczestniczy w naradach koordynacyjnych, odbiorach;</w:t>
      </w:r>
    </w:p>
    <w:p w14:paraId="1713148B" w14:textId="77777777" w:rsidR="00A77AB8" w:rsidRDefault="008519CE" w:rsidP="00A72F14">
      <w:pPr>
        <w:numPr>
          <w:ilvl w:val="0"/>
          <w:numId w:val="31"/>
        </w:numPr>
        <w:spacing w:after="0"/>
        <w:ind w:hanging="294"/>
        <w:jc w:val="both"/>
        <w:textAlignment w:val="baseline"/>
        <w:rPr>
          <w:rFonts w:asciiTheme="majorHAnsi" w:hAnsiTheme="majorHAnsi"/>
        </w:rPr>
      </w:pPr>
      <w:r>
        <w:rPr>
          <w:rFonts w:asciiTheme="majorHAnsi" w:hAnsiTheme="majorHAnsi"/>
        </w:rPr>
        <w:t>uczestniczy w odbiorze końcowym zadania, w tym kontroli organów uprawnionych;</w:t>
      </w:r>
    </w:p>
    <w:p w14:paraId="5207C993" w14:textId="6C210328" w:rsidR="00A77AB8" w:rsidRDefault="008519CE" w:rsidP="00A72F14">
      <w:pPr>
        <w:numPr>
          <w:ilvl w:val="0"/>
          <w:numId w:val="31"/>
        </w:numPr>
        <w:spacing w:after="0"/>
        <w:ind w:hanging="294"/>
        <w:jc w:val="both"/>
        <w:textAlignment w:val="baseline"/>
        <w:rPr>
          <w:rFonts w:asciiTheme="majorHAnsi" w:hAnsiTheme="majorHAnsi"/>
        </w:rPr>
      </w:pPr>
      <w:r>
        <w:rPr>
          <w:rFonts w:asciiTheme="majorHAnsi" w:hAnsiTheme="majorHAnsi"/>
        </w:rPr>
        <w:t>informuje Nadzór Inwestorski lub Zamawiającego o problemach lub okolicznościach, które mogą wpłynąć na jakość robót lub opóźnienie terminu zakończenia zadania.</w:t>
      </w:r>
    </w:p>
    <w:p w14:paraId="45F2C364" w14:textId="77777777" w:rsidR="00A77AB8" w:rsidRDefault="00A77AB8" w:rsidP="00C56FCD">
      <w:pPr>
        <w:spacing w:after="0"/>
        <w:rPr>
          <w:rFonts w:asciiTheme="majorHAnsi" w:eastAsia="Calibri" w:hAnsiTheme="majorHAnsi" w:cs="ArialNarrow,Bold"/>
          <w:b/>
          <w:bCs/>
        </w:rPr>
      </w:pPr>
      <w:bookmarkStart w:id="4" w:name="_Toc442847343"/>
      <w:bookmarkStart w:id="5" w:name="_Toc442846992"/>
      <w:bookmarkEnd w:id="4"/>
      <w:bookmarkEnd w:id="5"/>
    </w:p>
    <w:p w14:paraId="0D3EA5FA" w14:textId="77777777" w:rsidR="00A77AB8" w:rsidRDefault="008519CE" w:rsidP="0085555A">
      <w:pPr>
        <w:pStyle w:val="Nagwek2"/>
        <w:jc w:val="center"/>
        <w:rPr>
          <w:rFonts w:eastAsia="Calibri"/>
          <w:b/>
          <w:color w:val="auto"/>
        </w:rPr>
      </w:pPr>
      <w:r>
        <w:rPr>
          <w:rFonts w:eastAsia="Calibri"/>
          <w:b/>
          <w:color w:val="auto"/>
        </w:rPr>
        <w:t>§ 10 Dodatkowe obowiązki Wykonawcy</w:t>
      </w:r>
    </w:p>
    <w:p w14:paraId="377228B6" w14:textId="1131EE14" w:rsidR="00A77AB8" w:rsidRDefault="008519CE" w:rsidP="00A72F14">
      <w:pPr>
        <w:numPr>
          <w:ilvl w:val="0"/>
          <w:numId w:val="13"/>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Wykonawca jest zobowiązany zabezpieczyć i oznakować plac budowy, w szczególności poprzez wygrodzenie i oznakowanie strefy prowadzonych robót, oraz dbać o stan techniczny </w:t>
      </w:r>
      <w:r w:rsidR="00B8483F">
        <w:rPr>
          <w:rFonts w:asciiTheme="majorHAnsi" w:eastAsia="Calibri" w:hAnsiTheme="majorHAnsi" w:cs="ArialNarrow"/>
        </w:rPr>
        <w:t>i </w:t>
      </w:r>
      <w:r>
        <w:rPr>
          <w:rFonts w:asciiTheme="majorHAnsi" w:eastAsia="Calibri" w:hAnsiTheme="majorHAnsi" w:cs="ArialNarrow"/>
        </w:rPr>
        <w:t>prawidłowość oznakowania przez cały czas trwania realizacji zadania.</w:t>
      </w:r>
    </w:p>
    <w:p w14:paraId="118321FA" w14:textId="77777777" w:rsidR="00A77AB8" w:rsidRDefault="008519CE" w:rsidP="00A72F14">
      <w:pPr>
        <w:numPr>
          <w:ilvl w:val="0"/>
          <w:numId w:val="13"/>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Wykonawca ponosi pełną odpowiedzialność za plac budowy i wykonywanych robót od momentu przejęcia placu budowy.</w:t>
      </w:r>
    </w:p>
    <w:p w14:paraId="6EBB3861" w14:textId="71F6FDD7" w:rsidR="00A77AB8" w:rsidRDefault="008519CE" w:rsidP="00A72F14">
      <w:pPr>
        <w:numPr>
          <w:ilvl w:val="0"/>
          <w:numId w:val="13"/>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Wykonawca ponosi pełną odpowiedzialność za szkody wyrządzone osobom trzecim na zdrowiu </w:t>
      </w:r>
      <w:r w:rsidR="00B8483F">
        <w:rPr>
          <w:rFonts w:asciiTheme="majorHAnsi" w:eastAsia="Calibri" w:hAnsiTheme="majorHAnsi" w:cs="ArialNarrow"/>
        </w:rPr>
        <w:t>i </w:t>
      </w:r>
      <w:r>
        <w:rPr>
          <w:rFonts w:asciiTheme="majorHAnsi" w:eastAsia="Calibri" w:hAnsiTheme="majorHAnsi" w:cs="ArialNarrow"/>
        </w:rPr>
        <w:t>mieniu, powstałe w związku z prowadzonymi robotami.</w:t>
      </w:r>
    </w:p>
    <w:p w14:paraId="1F6EC2CC" w14:textId="77777777" w:rsidR="00A77AB8" w:rsidRDefault="008519CE" w:rsidP="00A72F14">
      <w:pPr>
        <w:numPr>
          <w:ilvl w:val="0"/>
          <w:numId w:val="13"/>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Przed rozpoczęciem robót Wykonawca powinien opracować plan bezpieczeństwa i ochrony zdrowia zgodnie z postanowieniami rozporządzenia Ministra Infrastruktury z dnia 23 czerwca 2003 r. w sprawie informacji dotyczącej bezpieczeństwa i ochrony zdrowia oraz planu bezpieczeństwa i ochrony zdrowia.</w:t>
      </w:r>
    </w:p>
    <w:p w14:paraId="7733D2C4" w14:textId="77777777" w:rsidR="00A77AB8" w:rsidRDefault="00A77AB8">
      <w:pPr>
        <w:spacing w:after="0"/>
        <w:jc w:val="center"/>
        <w:rPr>
          <w:rFonts w:asciiTheme="majorHAnsi" w:eastAsia="Calibri" w:hAnsiTheme="majorHAnsi" w:cs="ArialNarrow,Bold"/>
          <w:b/>
          <w:bCs/>
        </w:rPr>
      </w:pPr>
    </w:p>
    <w:p w14:paraId="1A298E0F" w14:textId="77777777" w:rsidR="00A77AB8" w:rsidRDefault="008519CE" w:rsidP="0085555A">
      <w:pPr>
        <w:pStyle w:val="Nagwek2"/>
        <w:jc w:val="center"/>
        <w:rPr>
          <w:rFonts w:eastAsia="Calibri"/>
          <w:b/>
          <w:color w:val="auto"/>
        </w:rPr>
      </w:pPr>
      <w:r>
        <w:rPr>
          <w:rFonts w:eastAsia="Calibri"/>
          <w:b/>
          <w:color w:val="auto"/>
        </w:rPr>
        <w:t>§ 11 Ubezpieczenie</w:t>
      </w:r>
    </w:p>
    <w:p w14:paraId="473B9BCF" w14:textId="517F8340" w:rsidR="00A77AB8" w:rsidRDefault="008519CE">
      <w:pPr>
        <w:spacing w:after="0"/>
        <w:ind w:left="567" w:hanging="567"/>
        <w:contextualSpacing/>
        <w:jc w:val="both"/>
        <w:rPr>
          <w:rFonts w:asciiTheme="majorHAnsi" w:eastAsia="Calibri" w:hAnsiTheme="majorHAnsi" w:cs="ArialNarrow"/>
        </w:rPr>
      </w:pPr>
      <w:r>
        <w:rPr>
          <w:rFonts w:asciiTheme="majorHAnsi" w:eastAsia="Calibri" w:hAnsiTheme="majorHAnsi" w:cs="ArialNarrow"/>
        </w:rPr>
        <w:t xml:space="preserve">1. </w:t>
      </w:r>
      <w:r>
        <w:rPr>
          <w:rFonts w:asciiTheme="majorHAnsi" w:eastAsia="Calibri" w:hAnsiTheme="majorHAnsi" w:cs="ArialNarrow"/>
        </w:rPr>
        <w:tab/>
      </w:r>
      <w:r w:rsidR="0097127A">
        <w:rPr>
          <w:rFonts w:ascii="Calibri Light" w:hAnsi="Calibri Light" w:cs="ArialNarrow"/>
        </w:rPr>
        <w:t xml:space="preserve">Wykonawca zobowiązuje się zawrzeć na czas obowiązywania Umowy, nie później niż do dnia poprzedzającego dzień zawarcia niniejszej Umowy, umowę lub umowy ubezpieczenia </w:t>
      </w:r>
      <w:r w:rsidR="0061572E">
        <w:rPr>
          <w:rFonts w:ascii="Calibri Light" w:hAnsi="Calibri Light" w:cs="ArialNarrow"/>
        </w:rPr>
        <w:t xml:space="preserve">                        </w:t>
      </w:r>
      <w:r w:rsidR="0097127A">
        <w:rPr>
          <w:rFonts w:ascii="Calibri Light" w:hAnsi="Calibri Light" w:cs="ArialNarrow"/>
        </w:rPr>
        <w:t xml:space="preserve">od wszelkiego ryzyka i odpowiedzialności związanej z realizacją Umowy oraz do terminowego </w:t>
      </w:r>
      <w:r w:rsidR="0097127A">
        <w:rPr>
          <w:rFonts w:ascii="Calibri Light" w:hAnsi="Calibri Light" w:cs="ArialNarrow"/>
        </w:rPr>
        <w:lastRenderedPageBreak/>
        <w:t xml:space="preserve">opłacania należnych składek ubezpieczeniowych, w zakresie ubezpieczenia </w:t>
      </w:r>
      <w:r w:rsidR="0061572E">
        <w:rPr>
          <w:rFonts w:ascii="Calibri Light" w:hAnsi="Calibri Light" w:cs="ArialNarrow"/>
        </w:rPr>
        <w:t xml:space="preserve">                                         </w:t>
      </w:r>
      <w:r w:rsidR="0097127A">
        <w:rPr>
          <w:rFonts w:ascii="Calibri Light" w:hAnsi="Calibri Light" w:cs="ArialNarrow"/>
        </w:rPr>
        <w:t xml:space="preserve">od odpowiedzialności cywilnej (OC) Wykonawcy z tytułu prowadzonej działalności gospodarczej, obejmującego swym zakresem co najmniej szkody poniesione przez osoby trzecie w wyniku śmierci, uszkodzenia ciała, rozstroju zdrowia (szkoda osobowa) lub w wyniku utraty, zniszczenia lub uszkodzenia mienia osób trzecich, a także szkody spowodowane błędami (szkoda rzeczowa), powstałe w związku z wykonywaniem robót budowlanych i innych prac objętych przedmiotem Umowy, na kwotę ubezpieczenia </w:t>
      </w:r>
      <w:r w:rsidR="0097127A" w:rsidRPr="008102D1">
        <w:rPr>
          <w:rFonts w:ascii="Calibri Light" w:hAnsi="Calibri Light" w:cs="ArialNarrow"/>
        </w:rPr>
        <w:t>nie niższą niż 500 000,00 zł, na jedno i wszystkie zdarzenia.</w:t>
      </w:r>
    </w:p>
    <w:p w14:paraId="54D51D2E" w14:textId="78ED442B" w:rsidR="00A77AB8" w:rsidRDefault="008519CE">
      <w:pPr>
        <w:spacing w:after="0"/>
        <w:ind w:left="567" w:hanging="567"/>
        <w:contextualSpacing/>
        <w:jc w:val="both"/>
        <w:rPr>
          <w:rFonts w:asciiTheme="majorHAnsi" w:eastAsia="Calibri" w:hAnsiTheme="majorHAnsi" w:cs="ArialNarrow"/>
        </w:rPr>
      </w:pPr>
      <w:r>
        <w:rPr>
          <w:rFonts w:asciiTheme="majorHAnsi" w:eastAsia="Calibri" w:hAnsiTheme="majorHAnsi" w:cs="ArialNarrow"/>
        </w:rPr>
        <w:t>2.</w:t>
      </w:r>
      <w:r>
        <w:rPr>
          <w:rFonts w:asciiTheme="majorHAnsi" w:eastAsia="Calibri" w:hAnsiTheme="majorHAnsi" w:cs="ArialNarrow"/>
        </w:rPr>
        <w:tab/>
      </w:r>
      <w:r w:rsidR="0097127A" w:rsidRPr="0097127A">
        <w:rPr>
          <w:rFonts w:asciiTheme="majorHAnsi" w:eastAsia="Calibri" w:hAnsiTheme="majorHAnsi" w:cs="ArialNarrow"/>
        </w:rPr>
        <w:t>Kopie dokumentów potwierdzających posiadanie wymaganego ubezpieczenia, o którym mowa w ust. 1, oraz opłacenie wymagalnych składek, stanowią załącznik do Umowy.</w:t>
      </w:r>
    </w:p>
    <w:p w14:paraId="0ECD4468" w14:textId="1499FE93" w:rsidR="00A77AB8" w:rsidRDefault="008519CE">
      <w:pPr>
        <w:spacing w:after="0"/>
        <w:ind w:left="567" w:hanging="567"/>
        <w:contextualSpacing/>
        <w:jc w:val="both"/>
        <w:rPr>
          <w:rFonts w:asciiTheme="majorHAnsi" w:eastAsia="Calibri" w:hAnsiTheme="majorHAnsi" w:cs="ArialNarrow"/>
        </w:rPr>
      </w:pPr>
      <w:r>
        <w:rPr>
          <w:rFonts w:asciiTheme="majorHAnsi" w:eastAsia="Calibri" w:hAnsiTheme="majorHAnsi" w:cs="ArialNarrow"/>
        </w:rPr>
        <w:t>3.</w:t>
      </w:r>
      <w:r>
        <w:rPr>
          <w:rFonts w:asciiTheme="majorHAnsi" w:eastAsia="Calibri" w:hAnsiTheme="majorHAnsi" w:cs="ArialNarrow"/>
        </w:rPr>
        <w:tab/>
      </w:r>
      <w:r w:rsidR="0097127A" w:rsidRPr="0097127A">
        <w:rPr>
          <w:rFonts w:asciiTheme="majorHAnsi" w:eastAsia="Calibri" w:hAnsiTheme="majorHAnsi" w:cs="ArialNarrow"/>
        </w:rPr>
        <w:t xml:space="preserve">Wykonawca zobowiązany jest zaktualizować (przedłużyć) termin obowiązywania dokumentów, o których mowa ust. 2, nie później niż na 5 dni przed upływem terminu ich ważności, wraz </w:t>
      </w:r>
      <w:r w:rsidR="006F24C4">
        <w:rPr>
          <w:rFonts w:asciiTheme="majorHAnsi" w:eastAsia="Calibri" w:hAnsiTheme="majorHAnsi" w:cs="ArialNarrow"/>
        </w:rPr>
        <w:t xml:space="preserve">                              </w:t>
      </w:r>
      <w:r w:rsidR="0097127A" w:rsidRPr="0097127A">
        <w:rPr>
          <w:rFonts w:asciiTheme="majorHAnsi" w:eastAsia="Calibri" w:hAnsiTheme="majorHAnsi" w:cs="ArialNarrow"/>
        </w:rPr>
        <w:t>z jednoczesnym przedstawieniem Zamawiającemu, w tym terminie, stosownych dokumentów potwierdzających spełnienie tego obowiązku oraz zapłatę przez Wykonawcę wymagalnych składek.</w:t>
      </w:r>
      <w:r>
        <w:rPr>
          <w:rFonts w:asciiTheme="majorHAnsi" w:eastAsia="Calibri" w:hAnsiTheme="majorHAnsi" w:cs="ArialNarrow"/>
        </w:rPr>
        <w:t xml:space="preserve"> </w:t>
      </w:r>
    </w:p>
    <w:p w14:paraId="73C60353" w14:textId="6CCDFC84" w:rsidR="00A77AB8" w:rsidRDefault="008519CE">
      <w:pPr>
        <w:spacing w:after="0"/>
        <w:ind w:left="567" w:hanging="567"/>
        <w:contextualSpacing/>
        <w:jc w:val="both"/>
        <w:rPr>
          <w:rFonts w:asciiTheme="majorHAnsi" w:eastAsia="Calibri" w:hAnsiTheme="majorHAnsi" w:cs="ArialNarrow"/>
        </w:rPr>
      </w:pPr>
      <w:r>
        <w:rPr>
          <w:rFonts w:asciiTheme="majorHAnsi" w:eastAsia="Calibri" w:hAnsiTheme="majorHAnsi" w:cs="ArialNarrow"/>
        </w:rPr>
        <w:t>4.</w:t>
      </w:r>
      <w:r>
        <w:rPr>
          <w:rFonts w:asciiTheme="majorHAnsi" w:eastAsia="Calibri" w:hAnsiTheme="majorHAnsi" w:cs="ArialNarrow"/>
        </w:rPr>
        <w:tab/>
      </w:r>
      <w:r w:rsidR="0097127A" w:rsidRPr="0097127A">
        <w:rPr>
          <w:rFonts w:asciiTheme="majorHAnsi" w:eastAsia="Calibri" w:hAnsiTheme="majorHAnsi" w:cs="ArialNarrow"/>
        </w:rPr>
        <w:t xml:space="preserve">W przypadku </w:t>
      </w:r>
      <w:proofErr w:type="gramStart"/>
      <w:r w:rsidR="0097127A" w:rsidRPr="0097127A">
        <w:rPr>
          <w:rFonts w:asciiTheme="majorHAnsi" w:eastAsia="Calibri" w:hAnsiTheme="majorHAnsi" w:cs="ArialNarrow"/>
        </w:rPr>
        <w:t>nie dokonania</w:t>
      </w:r>
      <w:proofErr w:type="gramEnd"/>
      <w:r w:rsidR="0097127A" w:rsidRPr="0097127A">
        <w:rPr>
          <w:rFonts w:asciiTheme="majorHAnsi" w:eastAsia="Calibri" w:hAnsiTheme="majorHAnsi" w:cs="ArialNarrow"/>
        </w:rPr>
        <w:t xml:space="preserve"> aktualizacji (przedłużenia) ubezpieczenia lub </w:t>
      </w:r>
      <w:proofErr w:type="gramStart"/>
      <w:r w:rsidR="0097127A" w:rsidRPr="0097127A">
        <w:rPr>
          <w:rFonts w:asciiTheme="majorHAnsi" w:eastAsia="Calibri" w:hAnsiTheme="majorHAnsi" w:cs="ArialNarrow"/>
        </w:rPr>
        <w:t>nie przedłożenia</w:t>
      </w:r>
      <w:proofErr w:type="gramEnd"/>
      <w:r w:rsidR="0097127A" w:rsidRPr="0097127A">
        <w:rPr>
          <w:rFonts w:asciiTheme="majorHAnsi" w:eastAsia="Calibri" w:hAnsiTheme="majorHAnsi" w:cs="ArialNarrow"/>
        </w:rPr>
        <w:t xml:space="preserve"> dokumentów potwierdzających dokonanie aktualizacji (przedłużenia) ubezpieczenia </w:t>
      </w:r>
      <w:r w:rsidR="00942D75">
        <w:rPr>
          <w:rFonts w:asciiTheme="majorHAnsi" w:eastAsia="Calibri" w:hAnsiTheme="majorHAnsi" w:cs="ArialNarrow"/>
        </w:rPr>
        <w:t xml:space="preserve">                             </w:t>
      </w:r>
      <w:r w:rsidR="0097127A" w:rsidRPr="0097127A">
        <w:rPr>
          <w:rFonts w:asciiTheme="majorHAnsi" w:eastAsia="Calibri" w:hAnsiTheme="majorHAnsi" w:cs="ArialNarrow"/>
        </w:rPr>
        <w:t xml:space="preserve">na zasadach określonych w ust. 3, Zamawiający ma prawo do zawarcia stosownej umowy ubezpieczenia w zakresie określonym w ust. 1 w imieniu i na rzecz Wykonawcy oraz potrącenia </w:t>
      </w:r>
      <w:r w:rsidR="00942D75">
        <w:rPr>
          <w:rFonts w:asciiTheme="majorHAnsi" w:eastAsia="Calibri" w:hAnsiTheme="majorHAnsi" w:cs="ArialNarrow"/>
        </w:rPr>
        <w:t xml:space="preserve">                       </w:t>
      </w:r>
      <w:r w:rsidR="0097127A" w:rsidRPr="0097127A">
        <w:rPr>
          <w:rFonts w:asciiTheme="majorHAnsi" w:eastAsia="Calibri" w:hAnsiTheme="majorHAnsi" w:cs="ArialNarrow"/>
        </w:rPr>
        <w:t>z wynagrodzenia należnego Wykonawcy wszelkich poniesionych z tego tytułu kosztów.</w:t>
      </w:r>
    </w:p>
    <w:p w14:paraId="2774FE30" w14:textId="73C21546" w:rsidR="00A77AB8" w:rsidRDefault="008519CE" w:rsidP="0097127A">
      <w:pPr>
        <w:spacing w:after="0"/>
        <w:ind w:left="567" w:hanging="567"/>
        <w:contextualSpacing/>
        <w:jc w:val="both"/>
        <w:rPr>
          <w:rFonts w:asciiTheme="majorHAnsi" w:eastAsia="Calibri" w:hAnsiTheme="majorHAnsi" w:cs="ArialNarrow"/>
        </w:rPr>
      </w:pPr>
      <w:r>
        <w:rPr>
          <w:rFonts w:asciiTheme="majorHAnsi" w:eastAsia="Calibri" w:hAnsiTheme="majorHAnsi" w:cs="ArialNarrow"/>
        </w:rPr>
        <w:t>5.</w:t>
      </w:r>
      <w:r>
        <w:rPr>
          <w:rFonts w:asciiTheme="majorHAnsi" w:eastAsia="Calibri" w:hAnsiTheme="majorHAnsi" w:cs="ArialNarrow"/>
        </w:rPr>
        <w:tab/>
      </w:r>
      <w:r w:rsidR="0097127A" w:rsidRPr="0097127A">
        <w:rPr>
          <w:rFonts w:asciiTheme="majorHAnsi" w:eastAsia="Calibri" w:hAnsiTheme="majorHAnsi" w:cs="ArialNarrow"/>
        </w:rPr>
        <w:t>Wykonawca nie może dokonywać jakichkolwiek zmian w warunkach ubezpieczenia, o których mowa w ust. 1, bez uprzedniej zgody Zamawiającego wyrażonej w formie pisemnej pod rygorem nieważności.</w:t>
      </w:r>
    </w:p>
    <w:p w14:paraId="4E482E5C" w14:textId="77777777" w:rsidR="00A77AB8" w:rsidRDefault="00A77AB8">
      <w:pPr>
        <w:spacing w:after="0"/>
        <w:ind w:left="567" w:hanging="567"/>
        <w:contextualSpacing/>
        <w:jc w:val="both"/>
        <w:rPr>
          <w:rFonts w:asciiTheme="majorHAnsi" w:eastAsia="Calibri" w:hAnsiTheme="majorHAnsi" w:cs="ArialNarrow"/>
        </w:rPr>
      </w:pPr>
    </w:p>
    <w:p w14:paraId="42275EBB" w14:textId="77777777" w:rsidR="00A77AB8" w:rsidRDefault="008519CE" w:rsidP="0085555A">
      <w:pPr>
        <w:pStyle w:val="Nagwek2"/>
        <w:jc w:val="center"/>
        <w:rPr>
          <w:rFonts w:eastAsia="Calibri"/>
          <w:b/>
          <w:color w:val="auto"/>
        </w:rPr>
      </w:pPr>
      <w:r>
        <w:rPr>
          <w:rFonts w:eastAsia="Calibri"/>
          <w:b/>
          <w:color w:val="auto"/>
        </w:rPr>
        <w:t>§ 12 Gwarancja, rękojmia</w:t>
      </w:r>
    </w:p>
    <w:p w14:paraId="6D214D13" w14:textId="7A2027A6" w:rsidR="00A77AB8" w:rsidRPr="0097127A" w:rsidRDefault="008519CE" w:rsidP="00A72F14">
      <w:pPr>
        <w:numPr>
          <w:ilvl w:val="0"/>
          <w:numId w:val="14"/>
        </w:numPr>
        <w:spacing w:after="0"/>
        <w:ind w:left="426"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 xml:space="preserve">Wykonawca udzieli Zamawiającemu gwarancji na wykonany przedmiot zamówienia na okres </w:t>
      </w:r>
      <w:r>
        <w:rPr>
          <w:rFonts w:asciiTheme="majorHAnsi" w:eastAsia="Calibri" w:hAnsiTheme="majorHAnsi" w:cs="ArialNarrow"/>
          <w:color w:val="000000" w:themeColor="text1"/>
        </w:rPr>
        <w:br/>
      </w:r>
      <w:r>
        <w:rPr>
          <w:rFonts w:asciiTheme="majorHAnsi" w:eastAsia="Calibri" w:hAnsiTheme="majorHAnsi" w:cs="ArialNarrow,Bold"/>
          <w:b/>
          <w:bCs/>
          <w:color w:val="000000" w:themeColor="text1"/>
        </w:rPr>
        <w:t xml:space="preserve">… miesięcy, </w:t>
      </w:r>
      <w:r>
        <w:rPr>
          <w:rFonts w:asciiTheme="majorHAnsi" w:eastAsia="Calibri" w:hAnsiTheme="majorHAnsi" w:cs="ArialNarrow"/>
          <w:color w:val="000000" w:themeColor="text1"/>
        </w:rPr>
        <w:t>licząc od dnia podpisania protokołu odbioru końcowego</w:t>
      </w:r>
      <w:r w:rsidR="0097127A">
        <w:rPr>
          <w:rFonts w:asciiTheme="majorHAnsi" w:eastAsia="Calibri" w:hAnsiTheme="majorHAnsi" w:cs="ArialNarrow"/>
          <w:color w:val="000000" w:themeColor="text1"/>
        </w:rPr>
        <w:t>.</w:t>
      </w:r>
    </w:p>
    <w:p w14:paraId="3196B3FC" w14:textId="1CE0A7B9" w:rsidR="00A77AB8" w:rsidRDefault="008519CE" w:rsidP="00A72F14">
      <w:pPr>
        <w:numPr>
          <w:ilvl w:val="0"/>
          <w:numId w:val="14"/>
        </w:numPr>
        <w:spacing w:after="0"/>
        <w:ind w:left="426"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Zamawiający – w okresie gwarancji - może wykonywać uprawnienia z tytułu rękojmi za wady fizyczne, niezależnie od uprawnień wynikających z gwarancji.</w:t>
      </w:r>
    </w:p>
    <w:p w14:paraId="7D839B8A" w14:textId="77777777" w:rsidR="00A77AB8" w:rsidRDefault="008519CE" w:rsidP="00A72F14">
      <w:pPr>
        <w:numPr>
          <w:ilvl w:val="0"/>
          <w:numId w:val="14"/>
        </w:numPr>
        <w:spacing w:after="0"/>
        <w:ind w:left="426"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W przypadku wystąpienia wad Wykonawca zobowiązany jest do ich usunięcia w terminie 14 dni, licząc od dnia powiadomienia go telefonicznego lub mailowego o wadzie, w ramach wynagrodzenia, o którym mowa w § 3.</w:t>
      </w:r>
    </w:p>
    <w:p w14:paraId="3CF30AE6" w14:textId="6A652C43" w:rsidR="00A77AB8" w:rsidRDefault="008519CE" w:rsidP="00A72F14">
      <w:pPr>
        <w:numPr>
          <w:ilvl w:val="0"/>
          <w:numId w:val="14"/>
        </w:numPr>
        <w:spacing w:after="0"/>
        <w:ind w:left="426"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 xml:space="preserve">W szczególnych przypadkach, gdy wada stanowi zagrożenie dla życia lub zdrowia ludzi lub grozi poniesieniem szkody o bardzo dużych rozmiarach, Wykonawca zobowiązany jest </w:t>
      </w:r>
      <w:r w:rsidR="006569C0">
        <w:rPr>
          <w:rFonts w:asciiTheme="majorHAnsi" w:eastAsia="Calibri" w:hAnsiTheme="majorHAnsi" w:cs="ArialNarrow"/>
          <w:color w:val="000000" w:themeColor="text1"/>
        </w:rPr>
        <w:t xml:space="preserve">                                  </w:t>
      </w:r>
      <w:r>
        <w:rPr>
          <w:rFonts w:asciiTheme="majorHAnsi" w:eastAsia="Calibri" w:hAnsiTheme="majorHAnsi" w:cs="ArialNarrow"/>
          <w:color w:val="000000" w:themeColor="text1"/>
        </w:rPr>
        <w:t>do niezwłocznego, tj. najpóźniej w ciągu doby od dnia powiadomienia go o tej okoliczności, zabezpieczenia miejsca budowy w celu usunięcia zagrożeń lub niedopuszczenia do powiększenia się szkody.</w:t>
      </w:r>
    </w:p>
    <w:p w14:paraId="52F5E681" w14:textId="03A87C91" w:rsidR="00A77AB8" w:rsidRDefault="008519CE" w:rsidP="00A72F14">
      <w:pPr>
        <w:numPr>
          <w:ilvl w:val="0"/>
          <w:numId w:val="14"/>
        </w:numPr>
        <w:spacing w:after="0"/>
        <w:ind w:left="426"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Powiadomienie o wystąpieniu wady Zamawiający zgłasza Wykonawcy telefonicznie lub mailowo</w:t>
      </w:r>
      <w:r w:rsidR="000734E3">
        <w:rPr>
          <w:rFonts w:asciiTheme="majorHAnsi" w:eastAsia="Calibri" w:hAnsiTheme="majorHAnsi" w:cs="ArialNarrow"/>
          <w:color w:val="000000" w:themeColor="text1"/>
        </w:rPr>
        <w:t xml:space="preserve"> – tel. ………, </w:t>
      </w:r>
      <w:proofErr w:type="gramStart"/>
      <w:r w:rsidR="000734E3">
        <w:rPr>
          <w:rFonts w:asciiTheme="majorHAnsi" w:eastAsia="Calibri" w:hAnsiTheme="majorHAnsi" w:cs="ArialNarrow"/>
          <w:color w:val="000000" w:themeColor="text1"/>
        </w:rPr>
        <w:t>e-mail: ….</w:t>
      </w:r>
      <w:proofErr w:type="gramEnd"/>
      <w:r>
        <w:rPr>
          <w:rFonts w:asciiTheme="majorHAnsi" w:eastAsia="Calibri" w:hAnsiTheme="majorHAnsi" w:cs="ArialNarrow"/>
          <w:color w:val="000000" w:themeColor="text1"/>
        </w:rPr>
        <w:t>.</w:t>
      </w:r>
    </w:p>
    <w:p w14:paraId="3E98D19C" w14:textId="4CB85D45" w:rsidR="00A77AB8" w:rsidRDefault="008519CE" w:rsidP="00A72F14">
      <w:pPr>
        <w:numPr>
          <w:ilvl w:val="0"/>
          <w:numId w:val="14"/>
        </w:numPr>
        <w:spacing w:after="0"/>
        <w:ind w:left="426"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 xml:space="preserve">W przypadku nieusunięcia wad we wskazanym terminie, Zamawiający może usunąć wady </w:t>
      </w:r>
      <w:r w:rsidR="006569C0">
        <w:rPr>
          <w:rFonts w:asciiTheme="majorHAnsi" w:eastAsia="Calibri" w:hAnsiTheme="majorHAnsi" w:cs="ArialNarrow"/>
          <w:color w:val="000000" w:themeColor="text1"/>
        </w:rPr>
        <w:t xml:space="preserve">                     </w:t>
      </w:r>
      <w:r>
        <w:rPr>
          <w:rFonts w:asciiTheme="majorHAnsi" w:eastAsia="Calibri" w:hAnsiTheme="majorHAnsi" w:cs="ArialNarrow"/>
          <w:color w:val="000000" w:themeColor="text1"/>
        </w:rPr>
        <w:t>na koszt i ryzyko Wykonawcy.</w:t>
      </w:r>
    </w:p>
    <w:p w14:paraId="5F02C5E9" w14:textId="77777777" w:rsidR="00A03909" w:rsidRDefault="00A03909" w:rsidP="00A72F14">
      <w:pPr>
        <w:numPr>
          <w:ilvl w:val="0"/>
          <w:numId w:val="14"/>
        </w:numPr>
        <w:spacing w:after="0"/>
        <w:ind w:left="426" w:hanging="426"/>
        <w:contextualSpacing/>
        <w:jc w:val="both"/>
        <w:rPr>
          <w:rFonts w:asciiTheme="majorHAnsi" w:eastAsia="Calibri" w:hAnsiTheme="majorHAnsi" w:cstheme="majorHAnsi"/>
          <w:color w:val="000000" w:themeColor="text1"/>
        </w:rPr>
      </w:pPr>
      <w:r>
        <w:rPr>
          <w:rFonts w:asciiTheme="majorHAnsi" w:eastAsia="Calibri" w:hAnsiTheme="majorHAnsi" w:cstheme="majorHAnsi"/>
          <w:color w:val="000000" w:themeColor="text1"/>
        </w:rPr>
        <w:t>Wykonawca nie ponosi odpowiedzialności za uszkodzenia mechaniczne przedmiotu gwarancji:</w:t>
      </w:r>
    </w:p>
    <w:p w14:paraId="086F73E8" w14:textId="14A66819" w:rsidR="00A03909" w:rsidRDefault="00A03909" w:rsidP="00E46019">
      <w:pPr>
        <w:pStyle w:val="Akapitzlist"/>
        <w:widowControl w:val="0"/>
        <w:numPr>
          <w:ilvl w:val="0"/>
          <w:numId w:val="54"/>
        </w:numPr>
        <w:tabs>
          <w:tab w:val="left" w:pos="851"/>
        </w:tabs>
        <w:spacing w:after="0"/>
        <w:ind w:left="851" w:hanging="425"/>
        <w:jc w:val="both"/>
        <w:rPr>
          <w:rFonts w:asciiTheme="majorHAnsi" w:hAnsiTheme="majorHAnsi" w:cstheme="majorHAnsi"/>
        </w:rPr>
      </w:pPr>
      <w:r>
        <w:rPr>
          <w:rFonts w:asciiTheme="majorHAnsi" w:hAnsiTheme="majorHAnsi" w:cstheme="majorHAnsi"/>
        </w:rPr>
        <w:t xml:space="preserve">powstałe z przyczyn, za które wyłączną odpowiedzialność ponosi Zamawiający, </w:t>
      </w:r>
      <w:r w:rsidR="003345A5">
        <w:rPr>
          <w:rFonts w:asciiTheme="majorHAnsi" w:hAnsiTheme="majorHAnsi" w:cstheme="majorHAnsi"/>
        </w:rPr>
        <w:t>w </w:t>
      </w:r>
      <w:r>
        <w:rPr>
          <w:rFonts w:asciiTheme="majorHAnsi" w:hAnsiTheme="majorHAnsi" w:cstheme="majorHAnsi"/>
        </w:rPr>
        <w:t xml:space="preserve">szczególności na skutek: eksploatacji rzeczy przez Zamawiającego w sposób niezgodny </w:t>
      </w:r>
      <w:r w:rsidR="003345A5">
        <w:rPr>
          <w:rFonts w:asciiTheme="majorHAnsi" w:hAnsiTheme="majorHAnsi" w:cstheme="majorHAnsi"/>
        </w:rPr>
        <w:t>z </w:t>
      </w:r>
      <w:r>
        <w:rPr>
          <w:rFonts w:asciiTheme="majorHAnsi" w:hAnsiTheme="majorHAnsi" w:cstheme="majorHAnsi"/>
        </w:rPr>
        <w:t>ich przeznaczeniem, niestosowania się Zamawiającego do instrukcji obsługi dostarczonej przez Wykonawcę, mechanicznego uszkodzenia powstałego z przyczyn zawinionych przez Zamawiającego,</w:t>
      </w:r>
    </w:p>
    <w:p w14:paraId="36BE5337" w14:textId="16044CB7" w:rsidR="00A03909" w:rsidRDefault="00A03909" w:rsidP="00E46019">
      <w:pPr>
        <w:pStyle w:val="Akapitzlist"/>
        <w:widowControl w:val="0"/>
        <w:numPr>
          <w:ilvl w:val="0"/>
          <w:numId w:val="54"/>
        </w:numPr>
        <w:tabs>
          <w:tab w:val="left" w:pos="851"/>
        </w:tabs>
        <w:spacing w:after="0"/>
        <w:ind w:left="851" w:hanging="425"/>
        <w:jc w:val="both"/>
        <w:rPr>
          <w:rFonts w:asciiTheme="majorHAnsi" w:hAnsiTheme="majorHAnsi" w:cstheme="majorHAnsi"/>
        </w:rPr>
      </w:pPr>
      <w:r>
        <w:rPr>
          <w:rFonts w:asciiTheme="majorHAnsi" w:hAnsiTheme="majorHAnsi" w:cstheme="majorHAnsi"/>
        </w:rPr>
        <w:t>powstałe z przyczyn zawinionych przez osoby trzecie, za które Wykonawca nie ponosi odpowiedzialności zgodnie z obowiązującymi przepisami,</w:t>
      </w:r>
    </w:p>
    <w:p w14:paraId="07AE12FC" w14:textId="3E8B26D8" w:rsidR="00A77AB8" w:rsidRPr="00A03909" w:rsidRDefault="00A03909" w:rsidP="00E46019">
      <w:pPr>
        <w:pStyle w:val="Akapitzlist"/>
        <w:widowControl w:val="0"/>
        <w:numPr>
          <w:ilvl w:val="0"/>
          <w:numId w:val="54"/>
        </w:numPr>
        <w:tabs>
          <w:tab w:val="left" w:pos="851"/>
        </w:tabs>
        <w:spacing w:after="0"/>
        <w:ind w:left="851" w:hanging="425"/>
        <w:jc w:val="both"/>
        <w:rPr>
          <w:rFonts w:asciiTheme="majorHAnsi" w:hAnsiTheme="majorHAnsi" w:cstheme="majorHAnsi"/>
        </w:rPr>
      </w:pPr>
      <w:r w:rsidRPr="00A03909">
        <w:rPr>
          <w:rFonts w:asciiTheme="majorHAnsi" w:hAnsiTheme="majorHAnsi" w:cstheme="majorHAnsi"/>
        </w:rPr>
        <w:lastRenderedPageBreak/>
        <w:t>powstałe na skutek wystąpienia siły wyższej.</w:t>
      </w:r>
    </w:p>
    <w:p w14:paraId="731CF3AF" w14:textId="7970E320" w:rsidR="00A77AB8" w:rsidRPr="00C65D3C" w:rsidRDefault="008519CE" w:rsidP="00A72F14">
      <w:pPr>
        <w:numPr>
          <w:ilvl w:val="0"/>
          <w:numId w:val="14"/>
        </w:numPr>
        <w:spacing w:after="0"/>
        <w:ind w:left="426"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 xml:space="preserve">W przypadku, gdy usunięcie wady będzie trwało dłużej niż 14 dni lub ze względów technologicznych prace powinny być wykonane w innym terminie, należy termin ten uzgodnić </w:t>
      </w:r>
      <w:r w:rsidR="003345A5">
        <w:rPr>
          <w:rFonts w:asciiTheme="majorHAnsi" w:eastAsia="Calibri" w:hAnsiTheme="majorHAnsi" w:cs="ArialNarrow"/>
          <w:color w:val="000000" w:themeColor="text1"/>
        </w:rPr>
        <w:t>z </w:t>
      </w:r>
      <w:r>
        <w:rPr>
          <w:rFonts w:asciiTheme="majorHAnsi" w:eastAsia="Calibri" w:hAnsiTheme="majorHAnsi" w:cs="ArialNarrow"/>
          <w:color w:val="000000" w:themeColor="text1"/>
        </w:rPr>
        <w:t>Zamawiającym.</w:t>
      </w:r>
    </w:p>
    <w:p w14:paraId="38BD819A" w14:textId="5BAF14DF" w:rsidR="00A77AB8" w:rsidRDefault="008519CE" w:rsidP="00A72F14">
      <w:pPr>
        <w:numPr>
          <w:ilvl w:val="0"/>
          <w:numId w:val="14"/>
        </w:numPr>
        <w:spacing w:after="0"/>
        <w:ind w:left="426" w:right="20" w:hanging="426"/>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 xml:space="preserve"> </w:t>
      </w:r>
      <w:r>
        <w:rPr>
          <w:rFonts w:asciiTheme="majorHAnsi" w:hAnsiTheme="majorHAnsi"/>
          <w:color w:val="000000" w:themeColor="text1"/>
        </w:rPr>
        <w:t xml:space="preserve">W okresie gwarancji Wykonawca jest odpowiedzialny wobec Zamawiającego za naprawienie wszelkich wad i usterek w wykonanych robotach oraz zamontowanych urządzeniach </w:t>
      </w:r>
      <w:r w:rsidR="003345A5">
        <w:rPr>
          <w:rFonts w:asciiTheme="majorHAnsi" w:hAnsiTheme="majorHAnsi"/>
          <w:color w:val="000000" w:themeColor="text1"/>
        </w:rPr>
        <w:t>i </w:t>
      </w:r>
      <w:r>
        <w:rPr>
          <w:rFonts w:asciiTheme="majorHAnsi" w:hAnsiTheme="majorHAnsi"/>
          <w:color w:val="000000" w:themeColor="text1"/>
        </w:rPr>
        <w:t>materiałach, które powstały w wyniku użytkowania uszkodzonych urządzeń lub materiałów oraz wadliwie wykonanych robót.</w:t>
      </w:r>
    </w:p>
    <w:p w14:paraId="5921C2B1" w14:textId="77777777" w:rsidR="00A77AB8" w:rsidRDefault="008519CE" w:rsidP="00A72F14">
      <w:pPr>
        <w:numPr>
          <w:ilvl w:val="0"/>
          <w:numId w:val="14"/>
        </w:numPr>
        <w:spacing w:after="0"/>
        <w:ind w:left="426" w:right="20" w:hanging="426"/>
        <w:contextualSpacing/>
        <w:jc w:val="both"/>
        <w:rPr>
          <w:rFonts w:asciiTheme="majorHAnsi" w:eastAsia="Calibri" w:hAnsiTheme="majorHAnsi" w:cs="ArialNarrow"/>
        </w:rPr>
      </w:pPr>
      <w:r>
        <w:rPr>
          <w:rFonts w:asciiTheme="majorHAnsi" w:hAnsiTheme="majorHAnsi"/>
        </w:rPr>
        <w:t>W okresie gwarancji jakości Wykonawca zobowiązany jest do pisemnego zawiadomienia Zamawiającego w terminie 7 dni o:</w:t>
      </w:r>
    </w:p>
    <w:p w14:paraId="7F36E0A8" w14:textId="77777777" w:rsidR="00A77AB8" w:rsidRDefault="008519CE" w:rsidP="00A72F14">
      <w:pPr>
        <w:pStyle w:val="Standard"/>
        <w:numPr>
          <w:ilvl w:val="0"/>
          <w:numId w:val="32"/>
        </w:numPr>
        <w:spacing w:line="276" w:lineRule="auto"/>
        <w:ind w:hanging="294"/>
        <w:jc w:val="both"/>
        <w:rPr>
          <w:rFonts w:asciiTheme="majorHAnsi" w:hAnsiTheme="majorHAnsi"/>
          <w:szCs w:val="22"/>
        </w:rPr>
      </w:pPr>
      <w:r>
        <w:rPr>
          <w:rFonts w:asciiTheme="majorHAnsi" w:hAnsiTheme="majorHAnsi"/>
          <w:szCs w:val="22"/>
        </w:rPr>
        <w:t>zmianie siedziby lub nazwy Wykonawcy,</w:t>
      </w:r>
    </w:p>
    <w:p w14:paraId="77557D7F" w14:textId="77777777" w:rsidR="00A77AB8" w:rsidRDefault="008519CE" w:rsidP="00A72F14">
      <w:pPr>
        <w:pStyle w:val="Standard"/>
        <w:numPr>
          <w:ilvl w:val="0"/>
          <w:numId w:val="32"/>
        </w:numPr>
        <w:spacing w:line="276" w:lineRule="auto"/>
        <w:ind w:hanging="294"/>
        <w:jc w:val="both"/>
        <w:rPr>
          <w:rFonts w:asciiTheme="majorHAnsi" w:hAnsiTheme="majorHAnsi"/>
          <w:szCs w:val="22"/>
        </w:rPr>
      </w:pPr>
      <w:r>
        <w:rPr>
          <w:rFonts w:asciiTheme="majorHAnsi" w:hAnsiTheme="majorHAnsi"/>
          <w:szCs w:val="22"/>
        </w:rPr>
        <w:t>zmianie osób reprezentujących Wykonawcę,</w:t>
      </w:r>
    </w:p>
    <w:p w14:paraId="25BC63B4" w14:textId="77777777" w:rsidR="00A77AB8" w:rsidRDefault="008519CE" w:rsidP="00A72F14">
      <w:pPr>
        <w:pStyle w:val="Standard"/>
        <w:numPr>
          <w:ilvl w:val="0"/>
          <w:numId w:val="32"/>
        </w:numPr>
        <w:spacing w:line="276" w:lineRule="auto"/>
        <w:ind w:hanging="294"/>
        <w:jc w:val="both"/>
        <w:rPr>
          <w:rFonts w:asciiTheme="majorHAnsi" w:hAnsiTheme="majorHAnsi"/>
          <w:szCs w:val="22"/>
        </w:rPr>
      </w:pPr>
      <w:r>
        <w:rPr>
          <w:rFonts w:asciiTheme="majorHAnsi" w:hAnsiTheme="majorHAnsi"/>
          <w:szCs w:val="22"/>
        </w:rPr>
        <w:t>złożeniu wniosku o ogłoszeniu upadłości,</w:t>
      </w:r>
    </w:p>
    <w:p w14:paraId="4749BFE4" w14:textId="77777777" w:rsidR="00A77AB8" w:rsidRDefault="008519CE" w:rsidP="00A72F14">
      <w:pPr>
        <w:pStyle w:val="Standard"/>
        <w:numPr>
          <w:ilvl w:val="0"/>
          <w:numId w:val="32"/>
        </w:numPr>
        <w:spacing w:line="276" w:lineRule="auto"/>
        <w:ind w:hanging="294"/>
        <w:jc w:val="both"/>
        <w:rPr>
          <w:rFonts w:asciiTheme="majorHAnsi" w:hAnsiTheme="majorHAnsi"/>
          <w:szCs w:val="22"/>
        </w:rPr>
      </w:pPr>
      <w:r>
        <w:rPr>
          <w:rFonts w:asciiTheme="majorHAnsi" w:hAnsiTheme="majorHAnsi"/>
          <w:szCs w:val="22"/>
        </w:rPr>
        <w:t>wszczęciu postępowania upadłościowego,</w:t>
      </w:r>
    </w:p>
    <w:p w14:paraId="73535CF3" w14:textId="77777777" w:rsidR="00A77AB8" w:rsidRDefault="008519CE" w:rsidP="00A72F14">
      <w:pPr>
        <w:pStyle w:val="Standard"/>
        <w:numPr>
          <w:ilvl w:val="0"/>
          <w:numId w:val="32"/>
        </w:numPr>
        <w:spacing w:line="276" w:lineRule="auto"/>
        <w:ind w:hanging="294"/>
        <w:jc w:val="both"/>
        <w:rPr>
          <w:rFonts w:asciiTheme="majorHAnsi" w:hAnsiTheme="majorHAnsi"/>
          <w:szCs w:val="22"/>
        </w:rPr>
      </w:pPr>
      <w:r>
        <w:rPr>
          <w:rFonts w:asciiTheme="majorHAnsi" w:hAnsiTheme="majorHAnsi"/>
          <w:szCs w:val="22"/>
        </w:rPr>
        <w:t>ogłoszeniu swojej likwidacji,</w:t>
      </w:r>
    </w:p>
    <w:p w14:paraId="6021CF49" w14:textId="01CE585C" w:rsidR="00A77AB8" w:rsidRDefault="008519CE" w:rsidP="00A72F14">
      <w:pPr>
        <w:pStyle w:val="Standard"/>
        <w:numPr>
          <w:ilvl w:val="0"/>
          <w:numId w:val="32"/>
        </w:numPr>
        <w:spacing w:line="276" w:lineRule="auto"/>
        <w:ind w:hanging="294"/>
        <w:jc w:val="both"/>
        <w:rPr>
          <w:rFonts w:asciiTheme="majorHAnsi" w:hAnsiTheme="majorHAnsi"/>
          <w:szCs w:val="22"/>
        </w:rPr>
      </w:pPr>
      <w:r>
        <w:rPr>
          <w:rFonts w:asciiTheme="majorHAnsi" w:hAnsiTheme="majorHAnsi"/>
          <w:szCs w:val="22"/>
        </w:rPr>
        <w:t>zawieszeniu działalności</w:t>
      </w:r>
      <w:r w:rsidR="000734E3">
        <w:rPr>
          <w:rFonts w:asciiTheme="majorHAnsi" w:hAnsiTheme="majorHAnsi"/>
          <w:szCs w:val="22"/>
        </w:rPr>
        <w:t>,</w:t>
      </w:r>
    </w:p>
    <w:p w14:paraId="1A426FF9" w14:textId="0B3405A0" w:rsidR="000734E3" w:rsidRDefault="000734E3" w:rsidP="00A72F14">
      <w:pPr>
        <w:pStyle w:val="Standard"/>
        <w:numPr>
          <w:ilvl w:val="0"/>
          <w:numId w:val="32"/>
        </w:numPr>
        <w:spacing w:line="276" w:lineRule="auto"/>
        <w:ind w:hanging="294"/>
        <w:jc w:val="both"/>
        <w:rPr>
          <w:rFonts w:asciiTheme="majorHAnsi" w:hAnsiTheme="majorHAnsi"/>
          <w:szCs w:val="22"/>
        </w:rPr>
      </w:pPr>
      <w:r>
        <w:rPr>
          <w:rFonts w:asciiTheme="majorHAnsi" w:hAnsiTheme="majorHAnsi"/>
          <w:szCs w:val="22"/>
        </w:rPr>
        <w:t>zmianie danych kontaktowych wskazanych w ust. 6.</w:t>
      </w:r>
    </w:p>
    <w:p w14:paraId="0C1A0AD9" w14:textId="6171806B" w:rsidR="00A77AB8" w:rsidRDefault="008519CE" w:rsidP="00A72F14">
      <w:pPr>
        <w:pStyle w:val="Akapitzlist"/>
        <w:numPr>
          <w:ilvl w:val="0"/>
          <w:numId w:val="14"/>
        </w:numPr>
        <w:spacing w:after="0"/>
        <w:ind w:left="426" w:hanging="426"/>
        <w:jc w:val="both"/>
        <w:rPr>
          <w:rFonts w:asciiTheme="majorHAnsi" w:hAnsiTheme="majorHAnsi"/>
        </w:rPr>
      </w:pPr>
      <w:r>
        <w:rPr>
          <w:rFonts w:asciiTheme="majorHAnsi" w:hAnsiTheme="majorHAnsi"/>
        </w:rPr>
        <w:t xml:space="preserve">Przeglądy gwarancyjne przeprowadzane będą do końca każdego roku kalendarzowego rozpoczynając od roku następującego po dacie odbioru robót oraz ostatni przegląd gwarancyjny nie później niż na 30 dni przez upływem okresu gwarancji. Przeglądy przeprowadzane będą komisyjnie przy udziale upoważnionych przedstawicieli Zamawiającego i Wykonawcy. Nieobecność Wykonawcy nie wstrzymuje przeprowadzenia przeglądu, a Zamawiający jest wówczas zobowiązany przesłać Wykonawcy protokół z przeglądu gwarancyjnego wraz </w:t>
      </w:r>
      <w:r w:rsidR="003345A5">
        <w:rPr>
          <w:rFonts w:asciiTheme="majorHAnsi" w:hAnsiTheme="majorHAnsi"/>
        </w:rPr>
        <w:t>z </w:t>
      </w:r>
      <w:r>
        <w:rPr>
          <w:rFonts w:asciiTheme="majorHAnsi" w:hAnsiTheme="majorHAnsi"/>
        </w:rPr>
        <w:t xml:space="preserve">wezwaniem do usunięcia stwierdzonych wad i usterek w określonym przez Zamawiającego terminie. </w:t>
      </w:r>
      <w:r>
        <w:rPr>
          <w:rFonts w:asciiTheme="majorHAnsi" w:hAnsiTheme="majorHAnsi"/>
          <w:b/>
        </w:rPr>
        <w:tab/>
      </w:r>
    </w:p>
    <w:p w14:paraId="5E1EECD0" w14:textId="77777777" w:rsidR="00A77AB8" w:rsidRDefault="008519CE" w:rsidP="00A72F14">
      <w:pPr>
        <w:pStyle w:val="Akapitzlist"/>
        <w:numPr>
          <w:ilvl w:val="0"/>
          <w:numId w:val="14"/>
        </w:numPr>
        <w:spacing w:after="0"/>
        <w:ind w:left="426" w:hanging="426"/>
        <w:jc w:val="both"/>
        <w:rPr>
          <w:rFonts w:asciiTheme="majorHAnsi" w:hAnsiTheme="majorHAnsi"/>
        </w:rPr>
      </w:pPr>
      <w:r>
        <w:rPr>
          <w:rFonts w:asciiTheme="majorHAnsi" w:hAnsiTheme="majorHAnsi"/>
        </w:rPr>
        <w:t>Stwierdzone podczas okresowego przeglądu gwarancyjnego wady i usterki objęte rękojmią lub gwarancją wykonawca powinien na własny koszt usunąć nie później, niż w ciągu 7 dni od daty podpisania protokołu z okresowego przeglądu gwarancyjnego, chyba, że wykaże, że usunięcie wad w tym terminie jest niemożliwe.</w:t>
      </w:r>
    </w:p>
    <w:p w14:paraId="636FDA6D" w14:textId="6E611223" w:rsidR="00A77AB8" w:rsidRDefault="008519CE" w:rsidP="00A72F14">
      <w:pPr>
        <w:pStyle w:val="Akapitzlist"/>
        <w:numPr>
          <w:ilvl w:val="0"/>
          <w:numId w:val="14"/>
        </w:numPr>
        <w:spacing w:after="0"/>
        <w:ind w:left="426" w:hanging="426"/>
        <w:jc w:val="both"/>
        <w:rPr>
          <w:rFonts w:asciiTheme="majorHAnsi" w:hAnsiTheme="majorHAnsi"/>
          <w:strike/>
        </w:rPr>
      </w:pPr>
      <w:r>
        <w:rPr>
          <w:rFonts w:asciiTheme="majorHAnsi" w:hAnsiTheme="majorHAnsi"/>
        </w:rPr>
        <w:t>Jeżeli Wykonawca nie usunie wad w terminie określonym w ust. 1</w:t>
      </w:r>
      <w:r w:rsidR="00C65D3C">
        <w:rPr>
          <w:rFonts w:asciiTheme="majorHAnsi" w:hAnsiTheme="majorHAnsi"/>
        </w:rPr>
        <w:t>2</w:t>
      </w:r>
      <w:r>
        <w:rPr>
          <w:rFonts w:asciiTheme="majorHAnsi" w:hAnsiTheme="majorHAnsi"/>
        </w:rPr>
        <w:t>, Zamawiający może zlecić usunięcie ich stronie trzeciej na koszt i ryzyko Wykonawcy. W tym przypadku koszty usuwania wa</w:t>
      </w:r>
      <w:r w:rsidR="006569C0">
        <w:rPr>
          <w:rFonts w:asciiTheme="majorHAnsi" w:hAnsiTheme="majorHAnsi"/>
        </w:rPr>
        <w:t>d będą</w:t>
      </w:r>
      <w:r>
        <w:rPr>
          <w:rFonts w:asciiTheme="majorHAnsi" w:hAnsiTheme="majorHAnsi"/>
        </w:rPr>
        <w:t xml:space="preserve"> pokrywane w pierwszej kolejności z kwoty zatrzymanej tytułem zabezpieczenia należytego wykonania Umowy. </w:t>
      </w:r>
    </w:p>
    <w:p w14:paraId="551B72E5" w14:textId="37B31184" w:rsidR="00A77AB8" w:rsidRPr="0017102E" w:rsidRDefault="008519CE" w:rsidP="00A72F14">
      <w:pPr>
        <w:pStyle w:val="Akapitzlist"/>
        <w:numPr>
          <w:ilvl w:val="0"/>
          <w:numId w:val="14"/>
        </w:numPr>
        <w:spacing w:after="0"/>
        <w:ind w:left="426" w:hanging="426"/>
        <w:jc w:val="both"/>
        <w:rPr>
          <w:rFonts w:asciiTheme="majorHAnsi" w:hAnsiTheme="majorHAnsi"/>
        </w:rPr>
      </w:pPr>
      <w:r w:rsidRPr="0017102E">
        <w:rPr>
          <w:rFonts w:asciiTheme="majorHAnsi" w:hAnsiTheme="majorHAnsi"/>
        </w:rPr>
        <w:t>Zamawiający obciąży wykonawcę kosztami wykonania zastępczego, o którym mowa w ust. 1</w:t>
      </w:r>
      <w:r w:rsidR="00C65D3C" w:rsidRPr="0017102E">
        <w:rPr>
          <w:rFonts w:asciiTheme="majorHAnsi" w:hAnsiTheme="majorHAnsi"/>
        </w:rPr>
        <w:t>3</w:t>
      </w:r>
      <w:r w:rsidRPr="0017102E">
        <w:rPr>
          <w:rFonts w:asciiTheme="majorHAnsi" w:hAnsiTheme="majorHAnsi"/>
        </w:rPr>
        <w:t xml:space="preserve">. Wykonawca jest zobowiązany zwrócić </w:t>
      </w:r>
      <w:r w:rsidR="0017102E">
        <w:rPr>
          <w:rFonts w:asciiTheme="majorHAnsi" w:hAnsiTheme="majorHAnsi"/>
        </w:rPr>
        <w:t>Z</w:t>
      </w:r>
      <w:r w:rsidRPr="0017102E">
        <w:rPr>
          <w:rFonts w:asciiTheme="majorHAnsi" w:hAnsiTheme="majorHAnsi"/>
        </w:rPr>
        <w:t>amawiające</w:t>
      </w:r>
      <w:r w:rsidR="0017102E">
        <w:rPr>
          <w:rFonts w:asciiTheme="majorHAnsi" w:hAnsiTheme="majorHAnsi"/>
        </w:rPr>
        <w:t>mu</w:t>
      </w:r>
      <w:r w:rsidRPr="0017102E">
        <w:rPr>
          <w:rFonts w:asciiTheme="majorHAnsi" w:hAnsiTheme="majorHAnsi"/>
        </w:rPr>
        <w:t xml:space="preserve"> kwotę wykonania zastępczego w ciągu </w:t>
      </w:r>
      <w:r w:rsidR="003345A5" w:rsidRPr="0017102E">
        <w:rPr>
          <w:rFonts w:asciiTheme="majorHAnsi" w:hAnsiTheme="majorHAnsi"/>
        </w:rPr>
        <w:t>14 </w:t>
      </w:r>
      <w:r w:rsidRPr="0017102E">
        <w:rPr>
          <w:rFonts w:asciiTheme="majorHAnsi" w:hAnsiTheme="majorHAnsi"/>
        </w:rPr>
        <w:t>dni od dnia otrzymania wezwania do zapłaty pod rygorem naliczenia odsetek ustawowych</w:t>
      </w:r>
      <w:r w:rsidR="0054428E" w:rsidRPr="0017102E">
        <w:rPr>
          <w:rFonts w:asciiTheme="majorHAnsi" w:hAnsiTheme="majorHAnsi"/>
        </w:rPr>
        <w:t xml:space="preserve"> </w:t>
      </w:r>
      <w:r w:rsidR="003345A5" w:rsidRPr="0017102E">
        <w:rPr>
          <w:rFonts w:asciiTheme="majorHAnsi" w:hAnsiTheme="majorHAnsi"/>
        </w:rPr>
        <w:t>z </w:t>
      </w:r>
      <w:r w:rsidR="0054428E" w:rsidRPr="0017102E">
        <w:rPr>
          <w:rFonts w:asciiTheme="majorHAnsi" w:hAnsiTheme="majorHAnsi"/>
        </w:rPr>
        <w:t>tytułu opóźnienia</w:t>
      </w:r>
      <w:r w:rsidRPr="0017102E">
        <w:rPr>
          <w:rFonts w:asciiTheme="majorHAnsi" w:hAnsiTheme="majorHAnsi"/>
        </w:rPr>
        <w:t xml:space="preserve">.  </w:t>
      </w:r>
    </w:p>
    <w:p w14:paraId="1913993B" w14:textId="77777777" w:rsidR="00A77AB8" w:rsidRDefault="008519CE" w:rsidP="00A72F14">
      <w:pPr>
        <w:pStyle w:val="Akapitzlist"/>
        <w:numPr>
          <w:ilvl w:val="0"/>
          <w:numId w:val="14"/>
        </w:numPr>
        <w:spacing w:after="0"/>
        <w:ind w:left="426" w:hanging="426"/>
        <w:jc w:val="both"/>
        <w:rPr>
          <w:rFonts w:asciiTheme="majorHAnsi" w:hAnsiTheme="majorHAnsi"/>
          <w:strike/>
        </w:rPr>
      </w:pPr>
      <w:r>
        <w:rPr>
          <w:rFonts w:asciiTheme="majorHAnsi" w:hAnsiTheme="majorHAnsi"/>
          <w:spacing w:val="-6"/>
        </w:rPr>
        <w:t xml:space="preserve">Wykonawca udziela Zamawiającemu rękojmi za wady fizyczne przedmiotu umowy zgodnie </w:t>
      </w:r>
      <w:r>
        <w:rPr>
          <w:rFonts w:asciiTheme="majorHAnsi" w:hAnsiTheme="majorHAnsi"/>
          <w:spacing w:val="-6"/>
        </w:rPr>
        <w:br/>
      </w:r>
      <w:r>
        <w:rPr>
          <w:rFonts w:asciiTheme="majorHAnsi" w:hAnsiTheme="majorHAnsi"/>
          <w:spacing w:val="-4"/>
        </w:rPr>
        <w:t>z ofertą i przepisami Kodeksu cywilnego w taki sposób, że:</w:t>
      </w:r>
    </w:p>
    <w:p w14:paraId="1FEA1E57" w14:textId="77777777" w:rsidR="00A77AB8" w:rsidRDefault="008519CE" w:rsidP="00A72F14">
      <w:pPr>
        <w:pStyle w:val="Akapitzlist"/>
        <w:numPr>
          <w:ilvl w:val="2"/>
          <w:numId w:val="29"/>
        </w:numPr>
        <w:spacing w:after="0"/>
        <w:ind w:hanging="294"/>
        <w:jc w:val="both"/>
        <w:rPr>
          <w:rFonts w:asciiTheme="majorHAnsi" w:hAnsiTheme="majorHAnsi"/>
          <w:spacing w:val="-4"/>
        </w:rPr>
      </w:pPr>
      <w:r>
        <w:rPr>
          <w:rFonts w:asciiTheme="majorHAnsi" w:hAnsiTheme="majorHAnsi"/>
          <w:spacing w:val="-4"/>
        </w:rPr>
        <w:t xml:space="preserve">jeżeli okres wskazanej w ust. 1 gwarancji jest dłuższy od okresu rękojmi wynikającego </w:t>
      </w:r>
      <w:r>
        <w:rPr>
          <w:rFonts w:asciiTheme="majorHAnsi" w:hAnsiTheme="majorHAnsi"/>
          <w:spacing w:val="-4"/>
        </w:rPr>
        <w:br/>
        <w:t xml:space="preserve">z przepisów kodeksu cywilnego (w szczególności w przypadku elementów zamówienia innych niż nieruchomości), strony ustalają okres rękojmi równy okresowi udzielonej gwarancji, </w:t>
      </w:r>
    </w:p>
    <w:p w14:paraId="739AA208" w14:textId="77777777" w:rsidR="00A77AB8" w:rsidRDefault="008519CE" w:rsidP="00A72F14">
      <w:pPr>
        <w:pStyle w:val="Akapitzlist"/>
        <w:numPr>
          <w:ilvl w:val="2"/>
          <w:numId w:val="29"/>
        </w:numPr>
        <w:spacing w:after="0"/>
        <w:ind w:hanging="294"/>
        <w:jc w:val="both"/>
        <w:rPr>
          <w:rFonts w:asciiTheme="majorHAnsi" w:hAnsiTheme="majorHAnsi"/>
          <w:spacing w:val="-4"/>
        </w:rPr>
      </w:pPr>
      <w:r>
        <w:rPr>
          <w:rFonts w:asciiTheme="majorHAnsi" w:hAnsiTheme="majorHAnsi"/>
          <w:spacing w:val="-4"/>
        </w:rPr>
        <w:t xml:space="preserve">jeżeli okres wskazanej w ust. 1 gwarancji jest równy okresowi rękojmi wynikającemu </w:t>
      </w:r>
      <w:r>
        <w:rPr>
          <w:rFonts w:asciiTheme="majorHAnsi" w:hAnsiTheme="majorHAnsi"/>
          <w:spacing w:val="-4"/>
        </w:rPr>
        <w:br/>
        <w:t xml:space="preserve">z przepisów kodeksu cywilnego, strony ustalają okres rękojmi równy okresowi udzielonej gwarancji, </w:t>
      </w:r>
    </w:p>
    <w:p w14:paraId="0E46F01D" w14:textId="77777777" w:rsidR="00A77AB8" w:rsidRDefault="008519CE" w:rsidP="00A72F14">
      <w:pPr>
        <w:pStyle w:val="Akapitzlist"/>
        <w:numPr>
          <w:ilvl w:val="2"/>
          <w:numId w:val="29"/>
        </w:numPr>
        <w:spacing w:after="0"/>
        <w:ind w:hanging="294"/>
        <w:jc w:val="both"/>
        <w:rPr>
          <w:rFonts w:asciiTheme="majorHAnsi" w:hAnsiTheme="majorHAnsi"/>
          <w:b/>
        </w:rPr>
      </w:pPr>
      <w:r>
        <w:rPr>
          <w:rFonts w:asciiTheme="majorHAnsi" w:hAnsiTheme="majorHAnsi"/>
          <w:spacing w:val="-4"/>
        </w:rPr>
        <w:t>jeżeli okres wskazanej w ust. 1 gwarancji jest krótszy od okresu rękojmi wynikającego</w:t>
      </w:r>
      <w:r>
        <w:rPr>
          <w:rFonts w:asciiTheme="majorHAnsi" w:hAnsiTheme="majorHAnsi"/>
          <w:spacing w:val="-4"/>
        </w:rPr>
        <w:br/>
        <w:t>z przepisów kodeksu cywilnego (w szczególności w przypadku nieruchomości), strony ustalają okres rękojmi wynikający z kodeksu cywilnego tj. okres 5 lat.</w:t>
      </w:r>
    </w:p>
    <w:p w14:paraId="52764EE4" w14:textId="77777777" w:rsidR="00A77AB8" w:rsidRDefault="00A77AB8">
      <w:pPr>
        <w:spacing w:after="0"/>
        <w:jc w:val="both"/>
        <w:rPr>
          <w:rFonts w:asciiTheme="majorHAnsi" w:hAnsiTheme="majorHAnsi"/>
          <w:b/>
        </w:rPr>
      </w:pPr>
    </w:p>
    <w:p w14:paraId="1FBD702D" w14:textId="77777777" w:rsidR="00A77AB8" w:rsidRDefault="008519CE" w:rsidP="0085555A">
      <w:pPr>
        <w:pStyle w:val="Nagwek2"/>
        <w:jc w:val="center"/>
        <w:rPr>
          <w:rFonts w:eastAsia="Calibri"/>
          <w:b/>
          <w:color w:val="auto"/>
        </w:rPr>
      </w:pPr>
      <w:r>
        <w:rPr>
          <w:rFonts w:eastAsia="Calibri"/>
          <w:b/>
          <w:color w:val="auto"/>
        </w:rPr>
        <w:lastRenderedPageBreak/>
        <w:t>§ 13 Klauzula zatrudnienia</w:t>
      </w:r>
    </w:p>
    <w:p w14:paraId="41851EAD" w14:textId="77777777" w:rsidR="00A77AB8" w:rsidRDefault="008519CE" w:rsidP="00A72F14">
      <w:pPr>
        <w:pStyle w:val="Akapitzlist"/>
        <w:numPr>
          <w:ilvl w:val="0"/>
          <w:numId w:val="33"/>
        </w:numPr>
        <w:spacing w:after="0"/>
        <w:ind w:left="426" w:hanging="426"/>
        <w:jc w:val="both"/>
        <w:rPr>
          <w:rFonts w:asciiTheme="majorHAnsi" w:eastAsia="Calibri" w:hAnsiTheme="majorHAnsi" w:cs="ArialNarrow"/>
          <w:i/>
          <w:color w:val="000000" w:themeColor="text1"/>
        </w:rPr>
      </w:pPr>
      <w:r>
        <w:rPr>
          <w:rFonts w:asciiTheme="majorHAnsi" w:hAnsiTheme="majorHAnsi" w:cs="Arial"/>
        </w:rPr>
        <w:t>Zamawiający wymaga zatrudnienia na podstawie umowy o pracę przez wykonawcę lub podwykonawcę osób wykonujące następujące czynności:</w:t>
      </w:r>
    </w:p>
    <w:p w14:paraId="2AF6B2C2" w14:textId="1B6D6A54" w:rsidR="00A77AB8" w:rsidRDefault="008519CE">
      <w:pPr>
        <w:pStyle w:val="Akapitzlist"/>
        <w:spacing w:after="0"/>
        <w:ind w:left="426"/>
        <w:jc w:val="both"/>
        <w:rPr>
          <w:rFonts w:asciiTheme="majorHAnsi" w:eastAsia="Calibri" w:hAnsiTheme="majorHAnsi" w:cs="ArialNarrow"/>
          <w:i/>
          <w:color w:val="000000" w:themeColor="text1"/>
        </w:rPr>
      </w:pPr>
      <w:r>
        <w:rPr>
          <w:rFonts w:asciiTheme="majorHAnsi" w:eastAsia="Calibri" w:hAnsiTheme="majorHAnsi" w:cs="ArialNarrow"/>
          <w:i/>
          <w:color w:val="000000" w:themeColor="text1"/>
        </w:rPr>
        <w:t xml:space="preserve">- prace fizyczne obejmujące roboty budowlane z zakresu robót określonego w §1 ust. 2 </w:t>
      </w:r>
      <w:proofErr w:type="gramStart"/>
      <w:r>
        <w:rPr>
          <w:rFonts w:asciiTheme="majorHAnsi" w:eastAsia="Calibri" w:hAnsiTheme="majorHAnsi" w:cs="ArialNarrow"/>
          <w:i/>
          <w:color w:val="000000" w:themeColor="text1"/>
        </w:rPr>
        <w:t xml:space="preserve">umowy, </w:t>
      </w:r>
      <w:r w:rsidR="00CF5BBB">
        <w:rPr>
          <w:rFonts w:asciiTheme="majorHAnsi" w:eastAsia="Calibri" w:hAnsiTheme="majorHAnsi" w:cs="ArialNarrow"/>
          <w:i/>
          <w:color w:val="000000" w:themeColor="text1"/>
        </w:rPr>
        <w:t xml:space="preserve">  </w:t>
      </w:r>
      <w:proofErr w:type="gramEnd"/>
      <w:r w:rsidR="00CF5BBB">
        <w:rPr>
          <w:rFonts w:asciiTheme="majorHAnsi" w:eastAsia="Calibri" w:hAnsiTheme="majorHAnsi" w:cs="ArialNarrow"/>
          <w:i/>
          <w:color w:val="000000" w:themeColor="text1"/>
        </w:rPr>
        <w:t xml:space="preserve">                  </w:t>
      </w:r>
      <w:r>
        <w:rPr>
          <w:rFonts w:asciiTheme="majorHAnsi" w:eastAsia="Calibri" w:hAnsiTheme="majorHAnsi" w:cs="ArialNarrow"/>
          <w:i/>
          <w:color w:val="000000" w:themeColor="text1"/>
        </w:rPr>
        <w:t xml:space="preserve">w tym operatorzy sprzętu; </w:t>
      </w:r>
    </w:p>
    <w:p w14:paraId="216BA6F1" w14:textId="154C73EB" w:rsidR="000C4563" w:rsidRPr="000C4563" w:rsidRDefault="008519CE" w:rsidP="000C4563">
      <w:pPr>
        <w:pStyle w:val="Akapitzlist"/>
        <w:spacing w:after="0"/>
        <w:ind w:left="426"/>
        <w:jc w:val="both"/>
        <w:rPr>
          <w:rFonts w:asciiTheme="majorHAnsi" w:hAnsiTheme="majorHAnsi"/>
        </w:rPr>
      </w:pPr>
      <w:r>
        <w:rPr>
          <w:rFonts w:asciiTheme="majorHAnsi" w:eastAsia="Calibri" w:hAnsiTheme="majorHAnsi" w:cs="ArialNarrow"/>
          <w:i/>
          <w:color w:val="000000" w:themeColor="text1"/>
        </w:rPr>
        <w:t xml:space="preserve">z wyłączeniem prac wykonywanych przez osoby pełniące samodzielne funkcje techniczne </w:t>
      </w:r>
      <w:r w:rsidR="00CF5BBB">
        <w:rPr>
          <w:rFonts w:asciiTheme="majorHAnsi" w:eastAsia="Calibri" w:hAnsiTheme="majorHAnsi" w:cs="ArialNarrow"/>
          <w:i/>
          <w:color w:val="000000" w:themeColor="text1"/>
        </w:rPr>
        <w:t xml:space="preserve">                         </w:t>
      </w:r>
      <w:r>
        <w:rPr>
          <w:rFonts w:asciiTheme="majorHAnsi" w:eastAsia="Calibri" w:hAnsiTheme="majorHAnsi" w:cs="ArialNarrow"/>
          <w:i/>
          <w:color w:val="000000" w:themeColor="text1"/>
        </w:rPr>
        <w:t>w budownictwie w rozumieniu przepisów ustawy z dnia 7 lipca 1994 r. Prawo budowlane</w:t>
      </w:r>
      <w:r w:rsidR="00CF5BBB">
        <w:rPr>
          <w:rFonts w:asciiTheme="majorHAnsi" w:eastAsia="Calibri" w:hAnsiTheme="majorHAnsi" w:cs="ArialNarrow"/>
          <w:i/>
          <w:color w:val="000000" w:themeColor="text1"/>
        </w:rPr>
        <w:t xml:space="preserve"> </w:t>
      </w:r>
      <w:r>
        <w:rPr>
          <w:rFonts w:asciiTheme="majorHAnsi" w:hAnsiTheme="majorHAnsi"/>
        </w:rPr>
        <w:t xml:space="preserve">(ponadto obowiązek ten nie dotyczy sytuacji, gdy prace te będą wykonywane samodzielnie </w:t>
      </w:r>
      <w:r w:rsidR="00CF5BBB">
        <w:rPr>
          <w:rFonts w:asciiTheme="majorHAnsi" w:hAnsiTheme="majorHAnsi"/>
        </w:rPr>
        <w:t xml:space="preserve">                        </w:t>
      </w:r>
      <w:r>
        <w:rPr>
          <w:rFonts w:asciiTheme="majorHAnsi" w:hAnsiTheme="majorHAnsi"/>
        </w:rPr>
        <w:t>i osobiście przez osoby fizyczne prowadzące jednoosobową działalność gospodarczą w postaci tzw</w:t>
      </w:r>
      <w:r w:rsidR="003345A5">
        <w:rPr>
          <w:rFonts w:asciiTheme="majorHAnsi" w:hAnsiTheme="majorHAnsi"/>
        </w:rPr>
        <w:t>. </w:t>
      </w:r>
      <w:r>
        <w:rPr>
          <w:rFonts w:asciiTheme="majorHAnsi" w:hAnsiTheme="majorHAnsi"/>
        </w:rPr>
        <w:t>samozatrudnienia jako podwykonawcy).</w:t>
      </w:r>
    </w:p>
    <w:p w14:paraId="77141FC0" w14:textId="4250EEC5" w:rsidR="000C4563" w:rsidRDefault="000C4563" w:rsidP="00A72F14">
      <w:pPr>
        <w:pStyle w:val="Akapitzlist"/>
        <w:numPr>
          <w:ilvl w:val="0"/>
          <w:numId w:val="33"/>
        </w:numPr>
        <w:spacing w:after="0"/>
        <w:ind w:left="426" w:hanging="426"/>
        <w:jc w:val="both"/>
        <w:rPr>
          <w:rFonts w:asciiTheme="majorHAnsi" w:hAnsiTheme="majorHAnsi" w:cs="Arial"/>
        </w:rPr>
      </w:pPr>
      <w:r w:rsidRPr="000C4563">
        <w:rPr>
          <w:rFonts w:asciiTheme="majorHAnsi" w:hAnsiTheme="majorHAnsi" w:cs="Arial"/>
        </w:rPr>
        <w:t>Osoby wykonujące czynności wskazane w ust. 1 winny być zatrudnione w wymiarze czasu pracy zgodnym z zakresem powierzonych im zadań.</w:t>
      </w:r>
    </w:p>
    <w:p w14:paraId="5A979434" w14:textId="1194086E" w:rsidR="00A77AB8" w:rsidRDefault="008519CE" w:rsidP="00A72F14">
      <w:pPr>
        <w:pStyle w:val="Akapitzlist"/>
        <w:numPr>
          <w:ilvl w:val="0"/>
          <w:numId w:val="33"/>
        </w:numPr>
        <w:spacing w:after="0"/>
        <w:ind w:left="426" w:hanging="426"/>
        <w:jc w:val="both"/>
        <w:rPr>
          <w:rFonts w:asciiTheme="majorHAnsi" w:hAnsiTheme="majorHAnsi" w:cs="Arial"/>
        </w:rPr>
      </w:pPr>
      <w:r>
        <w:rPr>
          <w:rFonts w:asciiTheme="majorHAnsi" w:hAnsiTheme="majorHAnsi" w:cs="Arial"/>
        </w:rPr>
        <w:t xml:space="preserve">W trakcie realizacji zamówienia zamawiający uprawniony jest do wykonywania czynności kontrolnych </w:t>
      </w:r>
      <w:r>
        <w:rPr>
          <w:rFonts w:asciiTheme="majorHAnsi" w:hAnsiTheme="majorHAnsi" w:cs="Arial"/>
          <w:color w:val="000000"/>
        </w:rPr>
        <w:t>wobec wykonawcy odnośnie</w:t>
      </w:r>
      <w:r>
        <w:rPr>
          <w:rFonts w:asciiTheme="majorHAnsi" w:hAnsiTheme="majorHAnsi" w:cs="Arial"/>
        </w:rPr>
        <w:t xml:space="preserve"> spełniania przez wykonawcę lub podwykonawcę wymogu zatrudnienia na podstawie umowy o pracę osób wykonujących wskazane w ust. 1 czynności. Zamawiający uprawniony jest w szczególności do: </w:t>
      </w:r>
    </w:p>
    <w:p w14:paraId="041D7B77" w14:textId="10FEB19C" w:rsidR="00A77AB8" w:rsidRDefault="008519CE" w:rsidP="00A72F14">
      <w:pPr>
        <w:pStyle w:val="Akapitzlist"/>
        <w:numPr>
          <w:ilvl w:val="0"/>
          <w:numId w:val="34"/>
        </w:numPr>
        <w:spacing w:after="0"/>
        <w:ind w:hanging="294"/>
        <w:jc w:val="both"/>
        <w:rPr>
          <w:rFonts w:asciiTheme="majorHAnsi" w:hAnsiTheme="majorHAnsi" w:cs="Arial"/>
        </w:rPr>
      </w:pPr>
      <w:r>
        <w:rPr>
          <w:rFonts w:asciiTheme="majorHAnsi" w:hAnsiTheme="majorHAnsi" w:cs="Arial"/>
        </w:rPr>
        <w:t xml:space="preserve">żądania </w:t>
      </w:r>
      <w:r w:rsidR="000C4563" w:rsidRPr="000C4563">
        <w:rPr>
          <w:rFonts w:asciiTheme="majorHAnsi" w:hAnsiTheme="majorHAnsi" w:cs="Arial"/>
        </w:rPr>
        <w:t xml:space="preserve">złożenia </w:t>
      </w:r>
      <w:r>
        <w:rPr>
          <w:rFonts w:asciiTheme="majorHAnsi" w:hAnsiTheme="majorHAnsi" w:cs="Arial"/>
        </w:rPr>
        <w:t>oświadczeń i dokumentów w zakresie potwierdzenia spełniania ww</w:t>
      </w:r>
      <w:r w:rsidR="003345A5">
        <w:rPr>
          <w:rFonts w:asciiTheme="majorHAnsi" w:hAnsiTheme="majorHAnsi" w:cs="Arial"/>
        </w:rPr>
        <w:t>. </w:t>
      </w:r>
      <w:r>
        <w:rPr>
          <w:rFonts w:asciiTheme="majorHAnsi" w:hAnsiTheme="majorHAnsi" w:cs="Arial"/>
        </w:rPr>
        <w:t>wymogów i dokonywania ich oceny,</w:t>
      </w:r>
    </w:p>
    <w:p w14:paraId="7A163F45" w14:textId="1A13A4A3" w:rsidR="00A77AB8" w:rsidRDefault="008519CE" w:rsidP="00A72F14">
      <w:pPr>
        <w:pStyle w:val="Akapitzlist"/>
        <w:numPr>
          <w:ilvl w:val="0"/>
          <w:numId w:val="34"/>
        </w:numPr>
        <w:spacing w:after="0"/>
        <w:ind w:hanging="294"/>
        <w:jc w:val="both"/>
        <w:rPr>
          <w:rFonts w:asciiTheme="majorHAnsi" w:hAnsiTheme="majorHAnsi" w:cs="Arial"/>
        </w:rPr>
      </w:pPr>
      <w:r>
        <w:rPr>
          <w:rFonts w:asciiTheme="majorHAnsi" w:hAnsiTheme="majorHAnsi" w:cs="Arial"/>
        </w:rPr>
        <w:t xml:space="preserve">żądania </w:t>
      </w:r>
      <w:r w:rsidR="000C4563" w:rsidRPr="000C4563">
        <w:rPr>
          <w:rFonts w:asciiTheme="majorHAnsi" w:hAnsiTheme="majorHAnsi" w:cs="Arial"/>
        </w:rPr>
        <w:t xml:space="preserve">złożenia </w:t>
      </w:r>
      <w:r>
        <w:rPr>
          <w:rFonts w:asciiTheme="majorHAnsi" w:hAnsiTheme="majorHAnsi" w:cs="Arial"/>
        </w:rPr>
        <w:t>wyjaśnień w przypadku wątpliwości w zakresie potwierdzenia spełniania ww</w:t>
      </w:r>
      <w:r w:rsidR="003345A5">
        <w:rPr>
          <w:rFonts w:asciiTheme="majorHAnsi" w:hAnsiTheme="majorHAnsi" w:cs="Arial"/>
        </w:rPr>
        <w:t>. </w:t>
      </w:r>
      <w:r>
        <w:rPr>
          <w:rFonts w:asciiTheme="majorHAnsi" w:hAnsiTheme="majorHAnsi" w:cs="Arial"/>
        </w:rPr>
        <w:t>wymogów,</w:t>
      </w:r>
    </w:p>
    <w:p w14:paraId="42863F5D" w14:textId="7C2966C2" w:rsidR="00A77AB8" w:rsidRDefault="008519CE" w:rsidP="00A72F14">
      <w:pPr>
        <w:pStyle w:val="Akapitzlist"/>
        <w:numPr>
          <w:ilvl w:val="0"/>
          <w:numId w:val="34"/>
        </w:numPr>
        <w:spacing w:after="0"/>
        <w:ind w:hanging="294"/>
        <w:jc w:val="both"/>
        <w:rPr>
          <w:rFonts w:asciiTheme="majorHAnsi" w:hAnsiTheme="majorHAnsi" w:cs="Arial"/>
        </w:rPr>
      </w:pPr>
      <w:r>
        <w:rPr>
          <w:rFonts w:asciiTheme="majorHAnsi" w:hAnsiTheme="majorHAnsi" w:cs="Arial"/>
        </w:rPr>
        <w:t>przeprowadzania kontroli na miejscu wykonywania świadczenia</w:t>
      </w:r>
      <w:r w:rsidR="000C4563">
        <w:rPr>
          <w:rFonts w:asciiTheme="majorHAnsi" w:hAnsiTheme="majorHAnsi" w:cs="Arial"/>
        </w:rPr>
        <w:t>,</w:t>
      </w:r>
    </w:p>
    <w:p w14:paraId="5B5814C4" w14:textId="15AE5B6C" w:rsidR="000C4563" w:rsidRDefault="000C4563" w:rsidP="000C4563">
      <w:pPr>
        <w:pStyle w:val="Akapitzlist"/>
        <w:spacing w:after="0"/>
        <w:jc w:val="both"/>
        <w:rPr>
          <w:rFonts w:asciiTheme="majorHAnsi" w:hAnsiTheme="majorHAnsi" w:cs="Arial"/>
        </w:rPr>
      </w:pPr>
      <w:r w:rsidRPr="000C4563">
        <w:rPr>
          <w:rFonts w:asciiTheme="majorHAnsi" w:hAnsiTheme="majorHAnsi" w:cs="Arial"/>
        </w:rPr>
        <w:t>- w terminie przez siebie wyznaczonym.</w:t>
      </w:r>
    </w:p>
    <w:p w14:paraId="3339B205" w14:textId="7825DD73" w:rsidR="00A77AB8" w:rsidRPr="002C748C" w:rsidRDefault="008519CE" w:rsidP="00A72F14">
      <w:pPr>
        <w:pStyle w:val="Akapitzlist"/>
        <w:numPr>
          <w:ilvl w:val="0"/>
          <w:numId w:val="33"/>
        </w:numPr>
        <w:spacing w:after="0"/>
        <w:ind w:left="426" w:hanging="426"/>
        <w:jc w:val="both"/>
        <w:rPr>
          <w:rFonts w:asciiTheme="majorHAnsi" w:hAnsiTheme="majorHAnsi" w:cs="Arial"/>
        </w:rPr>
      </w:pPr>
      <w:r w:rsidRPr="002C748C">
        <w:rPr>
          <w:rFonts w:asciiTheme="majorHAnsi" w:hAnsiTheme="majorHAnsi" w:cs="Arial"/>
        </w:rPr>
        <w:t xml:space="preserve">W trakcie realizacji </w:t>
      </w:r>
      <w:r w:rsidR="00E4188F" w:rsidRPr="002C748C">
        <w:rPr>
          <w:rFonts w:asciiTheme="majorHAnsi" w:hAnsiTheme="majorHAnsi" w:cs="Arial"/>
        </w:rPr>
        <w:t>Umowy</w:t>
      </w:r>
      <w:r w:rsidRPr="002C748C">
        <w:rPr>
          <w:rFonts w:asciiTheme="majorHAnsi" w:hAnsiTheme="majorHAnsi" w:cs="Arial"/>
        </w:rPr>
        <w:t xml:space="preserve"> na każde wezwanie zamawiającego w wyznaczonym w tym wezwaniu terminie wykonawca przedłoży zamawiającemu wskazane poniżej dowody</w:t>
      </w:r>
      <w:r w:rsidR="00E1756D">
        <w:rPr>
          <w:rFonts w:asciiTheme="majorHAnsi" w:hAnsiTheme="majorHAnsi" w:cs="Arial"/>
        </w:rPr>
        <w:t xml:space="preserve"> </w:t>
      </w:r>
      <w:r w:rsidRPr="002C748C">
        <w:rPr>
          <w:rFonts w:asciiTheme="majorHAnsi" w:hAnsiTheme="majorHAnsi" w:cs="Arial"/>
        </w:rPr>
        <w:t>w celu potwierdzenia spełnienia wymogu zatrudnienia na podstawie umowy o pracę przez wykonawcę lub podwykonawcę osób wykonujących wskazane w ust. 1 czynności w trakcie realizacji zamówienia:</w:t>
      </w:r>
    </w:p>
    <w:p w14:paraId="476F3E7C" w14:textId="451FEC3A" w:rsidR="00A77AB8" w:rsidRPr="00B80EEB" w:rsidRDefault="000C4563" w:rsidP="00A72F14">
      <w:pPr>
        <w:pStyle w:val="Akapitzlist"/>
        <w:numPr>
          <w:ilvl w:val="0"/>
          <w:numId w:val="35"/>
        </w:numPr>
        <w:spacing w:after="0"/>
        <w:ind w:hanging="294"/>
        <w:jc w:val="both"/>
        <w:rPr>
          <w:rFonts w:asciiTheme="majorHAnsi" w:hAnsiTheme="majorHAnsi" w:cs="Arial"/>
        </w:rPr>
      </w:pPr>
      <w:r w:rsidRPr="00B80EEB">
        <w:rPr>
          <w:rFonts w:asciiTheme="majorHAnsi" w:hAnsiTheme="majorHAnsi" w:cs="Arial"/>
        </w:rPr>
        <w:t xml:space="preserve">oświadczenie Wykonawcy lub podwykonawcy o zatrudnieniu na podstawie umowy o pracę, obejmujące w szczególności: dokładne określenie podmiotu składającego oświadczenie, datę złożenia oświadczenia, imiona i nazwiska osób wykonujących czynności określone w ust. 1, rodzaj umowy, wymiar zatrudnienia, zakres obowiązków oraz podpis osoby uprawnionej </w:t>
      </w:r>
      <w:r w:rsidR="00B80EEB">
        <w:rPr>
          <w:rFonts w:asciiTheme="majorHAnsi" w:hAnsiTheme="majorHAnsi" w:cs="Arial"/>
        </w:rPr>
        <w:t xml:space="preserve">                    </w:t>
      </w:r>
      <w:r w:rsidRPr="00B80EEB">
        <w:rPr>
          <w:rFonts w:asciiTheme="majorHAnsi" w:hAnsiTheme="majorHAnsi" w:cs="Arial"/>
        </w:rPr>
        <w:t>do złożenia oświadczenia w imieniu Wykonawcy lub podwykonawcy;</w:t>
      </w:r>
    </w:p>
    <w:p w14:paraId="11BCFEA1" w14:textId="4756402A" w:rsidR="00A77AB8" w:rsidRDefault="000C4563" w:rsidP="00A72F14">
      <w:pPr>
        <w:pStyle w:val="Akapitzlist"/>
        <w:numPr>
          <w:ilvl w:val="0"/>
          <w:numId w:val="35"/>
        </w:numPr>
        <w:spacing w:after="0"/>
        <w:ind w:hanging="294"/>
        <w:jc w:val="both"/>
        <w:rPr>
          <w:rFonts w:asciiTheme="majorHAnsi" w:hAnsiTheme="majorHAnsi" w:cs="Arial"/>
        </w:rPr>
      </w:pPr>
      <w:r w:rsidRPr="000C4563">
        <w:rPr>
          <w:rFonts w:asciiTheme="majorHAnsi" w:hAnsiTheme="majorHAnsi" w:cs="Arial"/>
        </w:rPr>
        <w:t>poświadczoną za zgodność z oryginałem odpowiednio przez Wykonawcę lub podwykonawcę kopię umowy/umów o pracę osób wykonujących w trakcie realizacji zamówienia czynności określone w ust. 1 (wraz z dokumentem regulującym zakres obowiązków, jeżeli został sporządzony). Kopia umowy/umów powinna zostać zanonimizowana w sposób zapewniający ochronę danych osobowych pracowników, zgodnie z obowiązującymi przepisami. Informacje takie jak: imię i nazwisko pracownika, data zawarcia umowy, rodzaj umowy o pracę, zakres obowiązków i wymiar zatrudnienia powinny być możliwe do zidentyfikowania;</w:t>
      </w:r>
    </w:p>
    <w:p w14:paraId="1A812954" w14:textId="133A6C66" w:rsidR="00A77AB8" w:rsidRDefault="008519CE" w:rsidP="00A72F14">
      <w:pPr>
        <w:pStyle w:val="Akapitzlist"/>
        <w:numPr>
          <w:ilvl w:val="0"/>
          <w:numId w:val="35"/>
        </w:numPr>
        <w:spacing w:after="0"/>
        <w:ind w:hanging="294"/>
        <w:jc w:val="both"/>
        <w:rPr>
          <w:rFonts w:asciiTheme="majorHAnsi" w:hAnsiTheme="majorHAnsi"/>
        </w:rPr>
      </w:pPr>
      <w:r>
        <w:rPr>
          <w:rFonts w:asciiTheme="majorHAnsi" w:hAnsiTheme="majorHAnsi" w:cs="Arial"/>
        </w:rPr>
        <w:t xml:space="preserve">zaświadczenie właściwego oddziału ZUS, potwierdzające opłacanie </w:t>
      </w:r>
      <w:r>
        <w:rPr>
          <w:rFonts w:asciiTheme="majorHAnsi" w:hAnsiTheme="majorHAnsi" w:cs="Arial"/>
          <w:color w:val="000000"/>
        </w:rPr>
        <w:t>przez wykonawcę lub podwykonawcę składek na ubezpieczenia</w:t>
      </w:r>
      <w:r>
        <w:rPr>
          <w:rFonts w:asciiTheme="majorHAnsi" w:hAnsiTheme="majorHAnsi" w:cs="Arial"/>
        </w:rPr>
        <w:t xml:space="preserve"> społeczne i zdrowotne z tytułu zatrudnienia </w:t>
      </w:r>
      <w:r w:rsidR="00AD1C62">
        <w:rPr>
          <w:rFonts w:asciiTheme="majorHAnsi" w:hAnsiTheme="majorHAnsi" w:cs="Arial"/>
        </w:rPr>
        <w:t xml:space="preserve">                         </w:t>
      </w:r>
      <w:r>
        <w:rPr>
          <w:rFonts w:asciiTheme="majorHAnsi" w:hAnsiTheme="majorHAnsi" w:cs="Arial"/>
        </w:rPr>
        <w:t>na podstawie umów o pracę za ostatni okres rozliczeniowy;</w:t>
      </w:r>
    </w:p>
    <w:p w14:paraId="681B2FE3" w14:textId="2602A448" w:rsidR="00A77AB8" w:rsidRDefault="000C4563" w:rsidP="00A72F14">
      <w:pPr>
        <w:pStyle w:val="Akapitzlist"/>
        <w:numPr>
          <w:ilvl w:val="0"/>
          <w:numId w:val="35"/>
        </w:numPr>
        <w:spacing w:after="0"/>
        <w:ind w:hanging="294"/>
        <w:jc w:val="both"/>
        <w:rPr>
          <w:rFonts w:asciiTheme="majorHAnsi" w:hAnsiTheme="majorHAnsi"/>
        </w:rPr>
      </w:pPr>
      <w:r w:rsidRPr="000C4563">
        <w:rPr>
          <w:rFonts w:asciiTheme="majorHAnsi" w:hAnsiTheme="majorHAnsi" w:cs="Arial"/>
        </w:rPr>
        <w:t>poświadczoną za zgodność z oryginałem odpowiednio przez Wykonawcę lub podwykonawcę kopię dowodu potwierdzającego zgłoszenie pracownika przez pracodawcę do ubezpieczeń.</w:t>
      </w:r>
    </w:p>
    <w:p w14:paraId="55ACEEFE" w14:textId="1C15C895" w:rsidR="00A77AB8" w:rsidRPr="000C4563" w:rsidRDefault="000C4563" w:rsidP="00A72F14">
      <w:pPr>
        <w:pStyle w:val="Akapitzlist"/>
        <w:numPr>
          <w:ilvl w:val="0"/>
          <w:numId w:val="33"/>
        </w:numPr>
        <w:spacing w:after="0"/>
        <w:ind w:left="426" w:hanging="426"/>
        <w:jc w:val="both"/>
        <w:rPr>
          <w:rFonts w:asciiTheme="majorHAnsi" w:hAnsiTheme="majorHAnsi" w:cs="Arial"/>
        </w:rPr>
      </w:pPr>
      <w:r w:rsidRPr="000C4563">
        <w:rPr>
          <w:rFonts w:asciiTheme="majorHAnsi" w:hAnsiTheme="majorHAnsi" w:cs="Arial"/>
        </w:rPr>
        <w:t xml:space="preserve">Zamawiający wymaga, aby w treści umowy z podwykonawcami, zawarte były stosowne postanowienia nakładające na podwykonawców realizację obowiązku, o którym mowa w ust. 1-4 </w:t>
      </w:r>
      <w:r w:rsidR="00AD1C62">
        <w:rPr>
          <w:rFonts w:asciiTheme="majorHAnsi" w:hAnsiTheme="majorHAnsi" w:cs="Arial"/>
        </w:rPr>
        <w:t xml:space="preserve">    </w:t>
      </w:r>
      <w:r w:rsidRPr="000C4563">
        <w:rPr>
          <w:rFonts w:asciiTheme="majorHAnsi" w:hAnsiTheme="majorHAnsi" w:cs="Arial"/>
        </w:rPr>
        <w:t xml:space="preserve">i jednocześnie, przyznające Zamawiającemu – bezpośrednio w stosunku </w:t>
      </w:r>
      <w:proofErr w:type="gramStart"/>
      <w:r w:rsidRPr="000C4563">
        <w:rPr>
          <w:rFonts w:asciiTheme="majorHAnsi" w:hAnsiTheme="majorHAnsi" w:cs="Arial"/>
        </w:rPr>
        <w:t>do  podwykonawców</w:t>
      </w:r>
      <w:proofErr w:type="gramEnd"/>
      <w:r w:rsidRPr="000C4563">
        <w:rPr>
          <w:rFonts w:asciiTheme="majorHAnsi" w:hAnsiTheme="majorHAnsi" w:cs="Arial"/>
        </w:rPr>
        <w:t xml:space="preserve"> – uprawnienie do wykonywania czynności kontrolnych określonych w ust. 3-4.</w:t>
      </w:r>
      <w:r w:rsidR="008519CE">
        <w:rPr>
          <w:rFonts w:asciiTheme="majorHAnsi" w:hAnsiTheme="majorHAnsi" w:cs="Arial"/>
          <w:color w:val="000000"/>
        </w:rPr>
        <w:t xml:space="preserve"> </w:t>
      </w:r>
    </w:p>
    <w:p w14:paraId="66595911" w14:textId="77777777" w:rsidR="00A77AB8" w:rsidRDefault="00A77AB8">
      <w:pPr>
        <w:pStyle w:val="Akapitzlist"/>
        <w:spacing w:after="0"/>
        <w:ind w:left="426"/>
        <w:jc w:val="both"/>
        <w:rPr>
          <w:rFonts w:asciiTheme="majorHAnsi" w:hAnsiTheme="majorHAnsi" w:cs="Arial"/>
        </w:rPr>
      </w:pPr>
    </w:p>
    <w:p w14:paraId="0CBAD65E" w14:textId="77777777" w:rsidR="00A77AB8" w:rsidRDefault="008519CE" w:rsidP="0085555A">
      <w:pPr>
        <w:pStyle w:val="Nagwek2"/>
        <w:jc w:val="center"/>
        <w:rPr>
          <w:rFonts w:eastAsia="Calibri"/>
          <w:b/>
          <w:color w:val="auto"/>
        </w:rPr>
      </w:pPr>
      <w:r>
        <w:rPr>
          <w:rFonts w:eastAsia="Calibri"/>
          <w:b/>
          <w:color w:val="auto"/>
        </w:rPr>
        <w:lastRenderedPageBreak/>
        <w:t>§ 14 Kary umowne</w:t>
      </w:r>
    </w:p>
    <w:p w14:paraId="76BE8AEB" w14:textId="0EF1C3FF" w:rsidR="00A77AB8" w:rsidRDefault="008519CE" w:rsidP="00A72F14">
      <w:pPr>
        <w:numPr>
          <w:ilvl w:val="0"/>
          <w:numId w:val="15"/>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Strony postanawiają, że obowiązującą je formą odszkodowania stanowią kary umowne </w:t>
      </w:r>
      <w:r w:rsidR="003345A5">
        <w:rPr>
          <w:rFonts w:asciiTheme="majorHAnsi" w:eastAsia="Calibri" w:hAnsiTheme="majorHAnsi" w:cs="ArialNarrow"/>
        </w:rPr>
        <w:t>z </w:t>
      </w:r>
      <w:r>
        <w:rPr>
          <w:rFonts w:asciiTheme="majorHAnsi" w:eastAsia="Calibri" w:hAnsiTheme="majorHAnsi" w:cs="ArialNarrow"/>
        </w:rPr>
        <w:t>następujących tytułów:</w:t>
      </w:r>
    </w:p>
    <w:p w14:paraId="06E4511C" w14:textId="77777777" w:rsidR="00A77AB8" w:rsidRDefault="008519CE" w:rsidP="00A72F14">
      <w:pPr>
        <w:numPr>
          <w:ilvl w:val="0"/>
          <w:numId w:val="16"/>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Wykonawca zobowiązany jest do zapłaty Zamawiającemu kar umownych w następujących przypadkach:</w:t>
      </w:r>
    </w:p>
    <w:p w14:paraId="341D8805" w14:textId="21C3AFAC" w:rsidR="00575A67" w:rsidRPr="00A46967" w:rsidRDefault="008519CE" w:rsidP="00A46967">
      <w:pPr>
        <w:numPr>
          <w:ilvl w:val="0"/>
          <w:numId w:val="17"/>
        </w:numPr>
        <w:spacing w:after="0"/>
        <w:ind w:left="1134" w:hanging="425"/>
        <w:contextualSpacing/>
        <w:jc w:val="both"/>
        <w:rPr>
          <w:rFonts w:asciiTheme="majorHAnsi" w:eastAsia="Calibri" w:hAnsiTheme="majorHAnsi" w:cs="ArialNarrow"/>
        </w:rPr>
      </w:pPr>
      <w:r>
        <w:rPr>
          <w:rFonts w:asciiTheme="majorHAnsi" w:eastAsia="Calibri" w:hAnsiTheme="majorHAnsi" w:cs="ArialNarrow"/>
        </w:rPr>
        <w:t>za zwłokę w wykonaniu robót budowlanych – w wysokości 0,0</w:t>
      </w:r>
      <w:r w:rsidR="00A46967">
        <w:rPr>
          <w:rFonts w:asciiTheme="majorHAnsi" w:eastAsia="Calibri" w:hAnsiTheme="majorHAnsi" w:cs="ArialNarrow"/>
        </w:rPr>
        <w:t>5</w:t>
      </w:r>
      <w:r>
        <w:rPr>
          <w:rFonts w:asciiTheme="majorHAnsi" w:eastAsia="Calibri" w:hAnsiTheme="majorHAnsi" w:cs="ArialNarrow"/>
        </w:rPr>
        <w:t xml:space="preserve">% wynagrodzenia brutto, o którym mowa w § 3 ust. 1, za każdy dzień zwłoki, liczonej od terminu określonego w §2 ust. 1; </w:t>
      </w:r>
    </w:p>
    <w:p w14:paraId="7EA44056" w14:textId="3D06E7DD" w:rsidR="00A77AB8" w:rsidRDefault="008519CE" w:rsidP="00A72F14">
      <w:pPr>
        <w:numPr>
          <w:ilvl w:val="0"/>
          <w:numId w:val="17"/>
        </w:numPr>
        <w:spacing w:after="0"/>
        <w:ind w:left="1134" w:hanging="425"/>
        <w:contextualSpacing/>
        <w:jc w:val="both"/>
        <w:rPr>
          <w:rFonts w:asciiTheme="majorHAnsi" w:eastAsia="Calibri" w:hAnsiTheme="majorHAnsi" w:cs="ArialNarrow"/>
        </w:rPr>
      </w:pPr>
      <w:r>
        <w:rPr>
          <w:rFonts w:asciiTheme="majorHAnsi" w:eastAsia="Calibri" w:hAnsiTheme="majorHAnsi" w:cs="ArialNarrow"/>
        </w:rPr>
        <w:t xml:space="preserve">za każdorazowe stwierdzenie przez Zamawiającego niezabezpieczenia przez Wykonawcę zdemontowanych materiałów i urządzeń </w:t>
      </w:r>
      <w:r w:rsidR="006B353D" w:rsidRPr="006B353D">
        <w:rPr>
          <w:rFonts w:asciiTheme="majorHAnsi" w:eastAsia="Calibri" w:hAnsiTheme="majorHAnsi" w:cs="ArialNarrow"/>
        </w:rPr>
        <w:t xml:space="preserve">skutkującego zagrożeniem </w:t>
      </w:r>
      <w:r>
        <w:rPr>
          <w:rFonts w:asciiTheme="majorHAnsi" w:eastAsia="Calibri" w:hAnsiTheme="majorHAnsi" w:cs="ArialNarrow"/>
        </w:rPr>
        <w:t>życi</w:t>
      </w:r>
      <w:r w:rsidR="006B353D">
        <w:rPr>
          <w:rFonts w:asciiTheme="majorHAnsi" w:eastAsia="Calibri" w:hAnsiTheme="majorHAnsi" w:cs="ArialNarrow"/>
        </w:rPr>
        <w:t>a</w:t>
      </w:r>
      <w:r>
        <w:rPr>
          <w:rFonts w:asciiTheme="majorHAnsi" w:eastAsia="Calibri" w:hAnsiTheme="majorHAnsi" w:cs="ArialNarrow"/>
        </w:rPr>
        <w:t xml:space="preserve"> </w:t>
      </w:r>
      <w:r w:rsidR="006B353D">
        <w:rPr>
          <w:rFonts w:asciiTheme="majorHAnsi" w:eastAsia="Calibri" w:hAnsiTheme="majorHAnsi" w:cs="ArialNarrow"/>
        </w:rPr>
        <w:t>lub</w:t>
      </w:r>
      <w:r>
        <w:rPr>
          <w:rFonts w:asciiTheme="majorHAnsi" w:eastAsia="Calibri" w:hAnsiTheme="majorHAnsi" w:cs="ArialNarrow"/>
        </w:rPr>
        <w:t xml:space="preserve"> zdrowi</w:t>
      </w:r>
      <w:r w:rsidR="006B353D">
        <w:rPr>
          <w:rFonts w:asciiTheme="majorHAnsi" w:eastAsia="Calibri" w:hAnsiTheme="majorHAnsi" w:cs="ArialNarrow"/>
        </w:rPr>
        <w:t>a</w:t>
      </w:r>
      <w:r>
        <w:rPr>
          <w:rFonts w:asciiTheme="majorHAnsi" w:eastAsia="Calibri" w:hAnsiTheme="majorHAnsi" w:cs="ArialNarrow"/>
        </w:rPr>
        <w:t xml:space="preserve"> </w:t>
      </w:r>
      <w:r w:rsidR="006B353D">
        <w:rPr>
          <w:rFonts w:asciiTheme="majorHAnsi" w:eastAsia="Calibri" w:hAnsiTheme="majorHAnsi" w:cs="ArialNarrow"/>
        </w:rPr>
        <w:t>osób</w:t>
      </w:r>
      <w:r>
        <w:rPr>
          <w:rFonts w:asciiTheme="majorHAnsi" w:eastAsia="Calibri" w:hAnsiTheme="majorHAnsi" w:cs="ArialNarrow"/>
        </w:rPr>
        <w:t xml:space="preserve">, jeśli brakujące zabezpieczenie nie zostanie uzupełnione w terminie wyznaczonym przez Zamawiającego – w wysokości </w:t>
      </w:r>
      <w:r w:rsidR="00A46967">
        <w:rPr>
          <w:rFonts w:asciiTheme="majorHAnsi" w:eastAsia="Calibri" w:hAnsiTheme="majorHAnsi" w:cs="ArialNarrow"/>
        </w:rPr>
        <w:t>8</w:t>
      </w:r>
      <w:r>
        <w:rPr>
          <w:rFonts w:asciiTheme="majorHAnsi" w:eastAsia="Calibri" w:hAnsiTheme="majorHAnsi" w:cs="ArialNarrow"/>
        </w:rPr>
        <w:t>00,00 złotych za każdy stwierdzony przypadek;</w:t>
      </w:r>
    </w:p>
    <w:p w14:paraId="7E45320D" w14:textId="283DA34D" w:rsidR="00A77AB8" w:rsidRDefault="008519CE" w:rsidP="00A72F14">
      <w:pPr>
        <w:numPr>
          <w:ilvl w:val="0"/>
          <w:numId w:val="17"/>
        </w:numPr>
        <w:spacing w:after="0"/>
        <w:ind w:left="1134" w:hanging="425"/>
        <w:contextualSpacing/>
        <w:jc w:val="both"/>
        <w:rPr>
          <w:rFonts w:asciiTheme="majorHAnsi" w:eastAsia="Calibri" w:hAnsiTheme="majorHAnsi" w:cs="ArialNarrow"/>
        </w:rPr>
      </w:pPr>
      <w:r>
        <w:rPr>
          <w:rFonts w:asciiTheme="majorHAnsi" w:eastAsia="Calibri" w:hAnsiTheme="majorHAnsi" w:cs="ArialNarrow"/>
        </w:rPr>
        <w:t xml:space="preserve">za każdorazowe stwierdzenie przez Zamawiającego braku zabezpieczenia lub nienależytego zabezpieczenia placu budowy, jeśli brakujące zabezpieczenie nie zostanie uzupełnione w terminie wyznaczonym przez Zamawiającego – w wysokości </w:t>
      </w:r>
      <w:r w:rsidR="00A46967">
        <w:rPr>
          <w:rFonts w:asciiTheme="majorHAnsi" w:eastAsia="Calibri" w:hAnsiTheme="majorHAnsi" w:cs="ArialNarrow"/>
        </w:rPr>
        <w:t>5</w:t>
      </w:r>
      <w:r>
        <w:rPr>
          <w:rFonts w:asciiTheme="majorHAnsi" w:eastAsia="Calibri" w:hAnsiTheme="majorHAnsi" w:cs="ArialNarrow"/>
        </w:rPr>
        <w:t>00,00 złotych za każdy stwierdzony przypadek,</w:t>
      </w:r>
    </w:p>
    <w:p w14:paraId="3F9E2504" w14:textId="2BEC6F48" w:rsidR="00A77AB8" w:rsidRDefault="008519CE" w:rsidP="00A72F14">
      <w:pPr>
        <w:numPr>
          <w:ilvl w:val="0"/>
          <w:numId w:val="17"/>
        </w:numPr>
        <w:spacing w:after="0"/>
        <w:ind w:left="1134" w:hanging="425"/>
        <w:contextualSpacing/>
        <w:jc w:val="both"/>
        <w:rPr>
          <w:rFonts w:asciiTheme="majorHAnsi" w:eastAsia="Calibri" w:hAnsiTheme="majorHAnsi" w:cs="ArialNarrow"/>
        </w:rPr>
      </w:pPr>
      <w:r>
        <w:rPr>
          <w:rFonts w:asciiTheme="majorHAnsi" w:eastAsia="Calibri" w:hAnsiTheme="majorHAnsi" w:cs="ArialNarrow"/>
        </w:rPr>
        <w:t>za zwłokę w usuwaniu wad i usterek w przedmiocie zamówienia, stwierdzonych przy odbiorze lub ujawnionych w okresie rękojmi lub wynikających z gwarancji – w wysokości 0,0</w:t>
      </w:r>
      <w:r w:rsidR="00BC0156">
        <w:rPr>
          <w:rFonts w:asciiTheme="majorHAnsi" w:eastAsia="Calibri" w:hAnsiTheme="majorHAnsi" w:cs="ArialNarrow"/>
        </w:rPr>
        <w:t>3</w:t>
      </w:r>
      <w:r>
        <w:rPr>
          <w:rFonts w:asciiTheme="majorHAnsi" w:eastAsia="Calibri" w:hAnsiTheme="majorHAnsi" w:cs="ArialNarrow"/>
        </w:rPr>
        <w:t xml:space="preserve">% wynagrodzenia brutto, o którym mowa w § 3 ust. 1, za każdy dzień zwłoki, liczonej od terminu wyznaczonego przez Zamawiającego na usunięcie wad i usterek, </w:t>
      </w:r>
    </w:p>
    <w:p w14:paraId="390B822E" w14:textId="0F751EF6" w:rsidR="006B353D" w:rsidRPr="006B353D" w:rsidRDefault="006B353D" w:rsidP="00A72F14">
      <w:pPr>
        <w:numPr>
          <w:ilvl w:val="0"/>
          <w:numId w:val="17"/>
        </w:numPr>
        <w:spacing w:after="0"/>
        <w:ind w:left="1134" w:hanging="424"/>
        <w:contextualSpacing/>
        <w:jc w:val="both"/>
        <w:rPr>
          <w:rFonts w:asciiTheme="majorHAnsi" w:eastAsia="Calibri" w:hAnsiTheme="majorHAnsi" w:cs="ArialNarrow"/>
        </w:rPr>
      </w:pPr>
      <w:r w:rsidRPr="006B353D">
        <w:rPr>
          <w:rFonts w:asciiTheme="majorHAnsi" w:eastAsia="Calibri" w:hAnsiTheme="majorHAnsi" w:cs="ArialNarrow"/>
        </w:rPr>
        <w:t>za każde dokonanie przez Zamawiającego bezpośredniej płatności na rzecz podwykonawców lub dalszych podwykonawców, w wysokości 10.000,00 zł za każde dokonanie przez Zamawiającego takiej bezpośredniej płatności;</w:t>
      </w:r>
    </w:p>
    <w:p w14:paraId="098DE9CB" w14:textId="51046123" w:rsidR="006B353D" w:rsidRPr="006B353D" w:rsidRDefault="006B353D" w:rsidP="00A72F14">
      <w:pPr>
        <w:numPr>
          <w:ilvl w:val="0"/>
          <w:numId w:val="17"/>
        </w:numPr>
        <w:spacing w:after="0"/>
        <w:ind w:left="1134" w:hanging="424"/>
        <w:contextualSpacing/>
        <w:jc w:val="both"/>
        <w:rPr>
          <w:rFonts w:asciiTheme="majorHAnsi" w:eastAsia="Calibri" w:hAnsiTheme="majorHAnsi" w:cs="ArialNarrow"/>
        </w:rPr>
      </w:pPr>
      <w:r w:rsidRPr="006B353D">
        <w:rPr>
          <w:rFonts w:asciiTheme="majorHAnsi" w:eastAsia="Calibri" w:hAnsiTheme="majorHAnsi" w:cs="ArialNarrow"/>
        </w:rPr>
        <w:t xml:space="preserve">za nieterminową zapłatę wynagrodzenia należnego podwykonawcom lub dalszym podwykonawcom, w wysokości </w:t>
      </w:r>
      <w:r w:rsidR="00BC0156">
        <w:rPr>
          <w:rFonts w:asciiTheme="majorHAnsi" w:eastAsia="Calibri" w:hAnsiTheme="majorHAnsi" w:cs="ArialNarrow"/>
        </w:rPr>
        <w:t>5</w:t>
      </w:r>
      <w:r w:rsidRPr="006B353D">
        <w:rPr>
          <w:rFonts w:asciiTheme="majorHAnsi" w:eastAsia="Calibri" w:hAnsiTheme="majorHAnsi" w:cs="ArialNarrow"/>
        </w:rPr>
        <w:t>00,00 zł za każdy dzień zwłoki w zapłacie wynagrodzenia należnego podwykonawcy;</w:t>
      </w:r>
    </w:p>
    <w:p w14:paraId="244EC460" w14:textId="3EB98F62" w:rsidR="006B353D" w:rsidRPr="006B353D" w:rsidRDefault="006B353D" w:rsidP="00A72F14">
      <w:pPr>
        <w:numPr>
          <w:ilvl w:val="0"/>
          <w:numId w:val="17"/>
        </w:numPr>
        <w:spacing w:after="0"/>
        <w:ind w:left="1134" w:hanging="424"/>
        <w:contextualSpacing/>
        <w:jc w:val="both"/>
        <w:rPr>
          <w:rFonts w:asciiTheme="majorHAnsi" w:eastAsia="Calibri" w:hAnsiTheme="majorHAnsi" w:cs="ArialNarrow"/>
        </w:rPr>
      </w:pPr>
      <w:r w:rsidRPr="006B353D">
        <w:rPr>
          <w:rFonts w:asciiTheme="majorHAnsi" w:eastAsia="Calibri" w:hAnsiTheme="majorHAnsi" w:cs="ArialNarrow"/>
        </w:rPr>
        <w:t>za brak dokonania wymaganej przez Zamawiającego zmiany umowy o podwykonawstwo w zakresie terminu należnej podwykonawcy zapłaty, we wskazanym przez Zamawiającego terminie, w wysokości 200,00 zł za każdy dzień zwłoki ponad wyznaczony przez Zamawiającego termin;</w:t>
      </w:r>
    </w:p>
    <w:p w14:paraId="7CD0501E" w14:textId="71681C0D" w:rsidR="006B353D" w:rsidRPr="006B353D" w:rsidRDefault="006B353D" w:rsidP="00A72F14">
      <w:pPr>
        <w:numPr>
          <w:ilvl w:val="0"/>
          <w:numId w:val="17"/>
        </w:numPr>
        <w:spacing w:after="0"/>
        <w:ind w:left="1134" w:hanging="424"/>
        <w:contextualSpacing/>
        <w:jc w:val="both"/>
        <w:rPr>
          <w:rFonts w:asciiTheme="majorHAnsi" w:eastAsia="Calibri" w:hAnsiTheme="majorHAnsi" w:cs="ArialNarrow"/>
        </w:rPr>
      </w:pPr>
      <w:r w:rsidRPr="006B353D">
        <w:rPr>
          <w:rFonts w:asciiTheme="majorHAnsi" w:eastAsia="Calibri" w:hAnsiTheme="majorHAnsi" w:cs="ArialNarrow"/>
        </w:rPr>
        <w:t>za powierzenie wykonywania prac objętych przedmiotem Umowy podwykonawcy (dalszemu podwykonawcy), z którym nie została zawarta umowa o podwykonawstwo zaakceptowana przez Zamawiającego lub w zakresie nie objętym przedmiotem zaakceptowanej przez Zamawiającego umowy o podwykonawstwo, w wysokości 10.000,00 zł za każdy stwierdzony przypadek;</w:t>
      </w:r>
    </w:p>
    <w:p w14:paraId="5E9E8668" w14:textId="541D43EB" w:rsidR="006B353D" w:rsidRPr="006B353D" w:rsidRDefault="006B353D" w:rsidP="00A72F14">
      <w:pPr>
        <w:numPr>
          <w:ilvl w:val="0"/>
          <w:numId w:val="17"/>
        </w:numPr>
        <w:spacing w:after="0"/>
        <w:ind w:left="1134" w:hanging="424"/>
        <w:contextualSpacing/>
        <w:jc w:val="both"/>
        <w:rPr>
          <w:rFonts w:asciiTheme="majorHAnsi" w:eastAsia="Calibri" w:hAnsiTheme="majorHAnsi" w:cs="ArialNarrow"/>
        </w:rPr>
      </w:pPr>
      <w:r w:rsidRPr="006B353D">
        <w:rPr>
          <w:rFonts w:asciiTheme="majorHAnsi" w:eastAsia="Calibri" w:hAnsiTheme="majorHAnsi" w:cs="ArialNarrow"/>
        </w:rPr>
        <w:t xml:space="preserve">za nieprzedłożenie do zaakceptowania Zamawiającemu projektu umowy </w:t>
      </w:r>
      <w:r w:rsidR="003345A5" w:rsidRPr="006B353D">
        <w:rPr>
          <w:rFonts w:asciiTheme="majorHAnsi" w:eastAsia="Calibri" w:hAnsiTheme="majorHAnsi" w:cs="ArialNarrow"/>
        </w:rPr>
        <w:t>o</w:t>
      </w:r>
      <w:r w:rsidR="003345A5">
        <w:rPr>
          <w:rFonts w:asciiTheme="majorHAnsi" w:eastAsia="Calibri" w:hAnsiTheme="majorHAnsi" w:cs="ArialNarrow"/>
        </w:rPr>
        <w:t> </w:t>
      </w:r>
      <w:r w:rsidRPr="006B353D">
        <w:rPr>
          <w:rFonts w:asciiTheme="majorHAnsi" w:eastAsia="Calibri" w:hAnsiTheme="majorHAnsi" w:cs="ArialNarrow"/>
        </w:rPr>
        <w:t xml:space="preserve">podwykonawstwo, której przedmiotem są roboty budowlane lub projektu jej zmiany, </w:t>
      </w:r>
      <w:r w:rsidR="003345A5" w:rsidRPr="006B353D">
        <w:rPr>
          <w:rFonts w:asciiTheme="majorHAnsi" w:eastAsia="Calibri" w:hAnsiTheme="majorHAnsi" w:cs="ArialNarrow"/>
        </w:rPr>
        <w:t>w</w:t>
      </w:r>
      <w:r w:rsidR="003345A5">
        <w:rPr>
          <w:rFonts w:asciiTheme="majorHAnsi" w:eastAsia="Calibri" w:hAnsiTheme="majorHAnsi" w:cs="ArialNarrow"/>
        </w:rPr>
        <w:t> </w:t>
      </w:r>
      <w:r w:rsidRPr="006B353D">
        <w:rPr>
          <w:rFonts w:asciiTheme="majorHAnsi" w:eastAsia="Calibri" w:hAnsiTheme="majorHAnsi" w:cs="ArialNarrow"/>
        </w:rPr>
        <w:t xml:space="preserve">terminie wynikającym z Umowy, w wysokości 5.000,00 zł za każdy nieprzedłożony </w:t>
      </w:r>
      <w:r w:rsidR="003345A5" w:rsidRPr="006B353D">
        <w:rPr>
          <w:rFonts w:asciiTheme="majorHAnsi" w:eastAsia="Calibri" w:hAnsiTheme="majorHAnsi" w:cs="ArialNarrow"/>
        </w:rPr>
        <w:t>w</w:t>
      </w:r>
      <w:r w:rsidR="003345A5">
        <w:rPr>
          <w:rFonts w:asciiTheme="majorHAnsi" w:eastAsia="Calibri" w:hAnsiTheme="majorHAnsi" w:cs="ArialNarrow"/>
        </w:rPr>
        <w:t> </w:t>
      </w:r>
      <w:r w:rsidRPr="006B353D">
        <w:rPr>
          <w:rFonts w:asciiTheme="majorHAnsi" w:eastAsia="Calibri" w:hAnsiTheme="majorHAnsi" w:cs="ArialNarrow"/>
        </w:rPr>
        <w:t>terminie projekt umowy lub jej zmiany;</w:t>
      </w:r>
    </w:p>
    <w:p w14:paraId="720CBEFA" w14:textId="7751A07C" w:rsidR="00A77AB8" w:rsidRDefault="006B353D" w:rsidP="00A72F14">
      <w:pPr>
        <w:numPr>
          <w:ilvl w:val="0"/>
          <w:numId w:val="17"/>
        </w:numPr>
        <w:spacing w:after="0"/>
        <w:ind w:left="1134"/>
        <w:contextualSpacing/>
        <w:jc w:val="both"/>
        <w:rPr>
          <w:rFonts w:asciiTheme="majorHAnsi" w:eastAsia="Calibri" w:hAnsiTheme="majorHAnsi" w:cs="ArialNarrow"/>
        </w:rPr>
      </w:pPr>
      <w:r w:rsidRPr="006B353D">
        <w:rPr>
          <w:rFonts w:asciiTheme="majorHAnsi" w:eastAsia="Calibri" w:hAnsiTheme="majorHAnsi" w:cs="ArialNarrow"/>
        </w:rPr>
        <w:t xml:space="preserve">za nieprzedłożenie poświadczonej za zgodność z oryginałem kopii umowy </w:t>
      </w:r>
      <w:r w:rsidR="003345A5" w:rsidRPr="006B353D">
        <w:rPr>
          <w:rFonts w:asciiTheme="majorHAnsi" w:eastAsia="Calibri" w:hAnsiTheme="majorHAnsi" w:cs="ArialNarrow"/>
        </w:rPr>
        <w:t>o</w:t>
      </w:r>
      <w:r w:rsidR="003345A5">
        <w:rPr>
          <w:rFonts w:asciiTheme="majorHAnsi" w:eastAsia="Calibri" w:hAnsiTheme="majorHAnsi" w:cs="ArialNarrow"/>
        </w:rPr>
        <w:t> </w:t>
      </w:r>
      <w:r w:rsidRPr="006B353D">
        <w:rPr>
          <w:rFonts w:asciiTheme="majorHAnsi" w:eastAsia="Calibri" w:hAnsiTheme="majorHAnsi" w:cs="ArialNarrow"/>
        </w:rPr>
        <w:t>podwykonawstwo, w terminie wynikającym z Umowy, w wysokości 5.000,00 zł za każdą nieprzedłożoną w terminie kopię umowy lub jej zmiany;</w:t>
      </w:r>
    </w:p>
    <w:p w14:paraId="3C85516C" w14:textId="5351F298" w:rsidR="0054422A" w:rsidRDefault="0054422A" w:rsidP="00A72F14">
      <w:pPr>
        <w:numPr>
          <w:ilvl w:val="0"/>
          <w:numId w:val="17"/>
        </w:numPr>
        <w:spacing w:after="0"/>
        <w:ind w:left="1134"/>
        <w:contextualSpacing/>
        <w:jc w:val="both"/>
        <w:rPr>
          <w:rFonts w:asciiTheme="majorHAnsi" w:eastAsia="Calibri" w:hAnsiTheme="majorHAnsi" w:cs="ArialNarrow"/>
        </w:rPr>
      </w:pPr>
      <w:r w:rsidRPr="0054422A">
        <w:rPr>
          <w:rFonts w:asciiTheme="majorHAnsi" w:eastAsia="Calibri" w:hAnsiTheme="majorHAnsi" w:cs="ArialNarrow"/>
        </w:rPr>
        <w:t xml:space="preserve">w każdym przypadku niedopełnienia obowiązku, o którym mowa w § 13 ust. 1 – </w:t>
      </w:r>
      <w:r w:rsidR="003345A5" w:rsidRPr="0054422A">
        <w:rPr>
          <w:rFonts w:asciiTheme="majorHAnsi" w:eastAsia="Calibri" w:hAnsiTheme="majorHAnsi" w:cs="ArialNarrow"/>
        </w:rPr>
        <w:t>w</w:t>
      </w:r>
      <w:r w:rsidR="003345A5">
        <w:rPr>
          <w:rFonts w:asciiTheme="majorHAnsi" w:eastAsia="Calibri" w:hAnsiTheme="majorHAnsi" w:cs="ArialNarrow"/>
        </w:rPr>
        <w:t> </w:t>
      </w:r>
      <w:r w:rsidRPr="0054422A">
        <w:rPr>
          <w:rFonts w:asciiTheme="majorHAnsi" w:eastAsia="Calibri" w:hAnsiTheme="majorHAnsi" w:cs="ArialNarrow"/>
        </w:rPr>
        <w:t>wysokości po 500,00 złotych za każdy dzień, w którym osoba niezatrudniona przez Wykonawcę lub podwykonawcę na podstawie umowy o pracę wykonywała czynności wymienione w §13 ust. 1 umowy;</w:t>
      </w:r>
    </w:p>
    <w:p w14:paraId="6E0763B2" w14:textId="77A5972C" w:rsidR="00A77AB8" w:rsidRDefault="008519CE" w:rsidP="00A72F14">
      <w:pPr>
        <w:numPr>
          <w:ilvl w:val="0"/>
          <w:numId w:val="17"/>
        </w:numPr>
        <w:spacing w:after="0"/>
        <w:ind w:left="1134" w:hanging="425"/>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 xml:space="preserve">za zwłokę w dostarczeniu dowodów, o których mowa w § 13 ust. </w:t>
      </w:r>
      <w:r w:rsidR="0054422A">
        <w:rPr>
          <w:rFonts w:asciiTheme="majorHAnsi" w:eastAsia="Calibri" w:hAnsiTheme="majorHAnsi" w:cs="ArialNarrow"/>
          <w:color w:val="000000" w:themeColor="text1"/>
        </w:rPr>
        <w:t>3-4</w:t>
      </w:r>
      <w:r>
        <w:rPr>
          <w:rFonts w:asciiTheme="majorHAnsi" w:eastAsia="Calibri" w:hAnsiTheme="majorHAnsi" w:cs="ArialNarrow"/>
          <w:color w:val="000000" w:themeColor="text1"/>
        </w:rPr>
        <w:t xml:space="preserve"> – w wysokości</w:t>
      </w:r>
      <w:r w:rsidR="00D17E53">
        <w:rPr>
          <w:rFonts w:asciiTheme="majorHAnsi" w:eastAsia="Calibri" w:hAnsiTheme="majorHAnsi" w:cs="ArialNarrow"/>
          <w:color w:val="000000" w:themeColor="text1"/>
        </w:rPr>
        <w:t xml:space="preserve">             </w:t>
      </w:r>
      <w:r>
        <w:rPr>
          <w:rFonts w:asciiTheme="majorHAnsi" w:eastAsia="Calibri" w:hAnsiTheme="majorHAnsi" w:cs="ArialNarrow"/>
          <w:color w:val="000000" w:themeColor="text1"/>
        </w:rPr>
        <w:t xml:space="preserve"> po 500,00 złotych za każdy dzień zwłoki liczonej od terminu, o którym mowa w § 13 ust. </w:t>
      </w:r>
      <w:r w:rsidR="0054422A">
        <w:rPr>
          <w:rFonts w:asciiTheme="majorHAnsi" w:eastAsia="Calibri" w:hAnsiTheme="majorHAnsi" w:cs="ArialNarrow"/>
          <w:color w:val="000000" w:themeColor="text1"/>
        </w:rPr>
        <w:t>3-4</w:t>
      </w:r>
      <w:r>
        <w:rPr>
          <w:rFonts w:asciiTheme="majorHAnsi" w:eastAsia="Calibri" w:hAnsiTheme="majorHAnsi" w:cs="ArialNarrow"/>
          <w:color w:val="000000" w:themeColor="text1"/>
        </w:rPr>
        <w:t>,</w:t>
      </w:r>
    </w:p>
    <w:p w14:paraId="2C888CA4" w14:textId="2E4E4911" w:rsidR="00A77AB8" w:rsidRDefault="008519CE" w:rsidP="00A72F14">
      <w:pPr>
        <w:numPr>
          <w:ilvl w:val="0"/>
          <w:numId w:val="17"/>
        </w:numPr>
        <w:spacing w:after="0"/>
        <w:ind w:left="1134" w:hanging="425"/>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lastRenderedPageBreak/>
        <w:t>za zwłokę w przedstawieniu harmonogramu czasowo-rzeczowo-finansowego, o którym mowa w § 2a lub jego aktualizacji, w wysokości 500,00 zł za każdy rozpoczęty dzień zwłoki;</w:t>
      </w:r>
    </w:p>
    <w:p w14:paraId="3D78C1F2" w14:textId="06124326" w:rsidR="00A77AB8" w:rsidRPr="0054422A" w:rsidRDefault="008519CE" w:rsidP="007D1CFB">
      <w:pPr>
        <w:numPr>
          <w:ilvl w:val="0"/>
          <w:numId w:val="17"/>
        </w:numPr>
        <w:spacing w:after="0"/>
        <w:ind w:left="1134" w:hanging="425"/>
        <w:contextualSpacing/>
        <w:jc w:val="both"/>
        <w:rPr>
          <w:rFonts w:asciiTheme="majorHAnsi" w:eastAsia="Calibri" w:hAnsiTheme="majorHAnsi" w:cs="ArialNarrow"/>
          <w:color w:val="000000" w:themeColor="text1"/>
        </w:rPr>
      </w:pPr>
      <w:r>
        <w:rPr>
          <w:rFonts w:asciiTheme="majorHAnsi" w:eastAsia="Calibri" w:hAnsiTheme="majorHAnsi" w:cs="ArialNarrow"/>
          <w:color w:val="000000" w:themeColor="text1"/>
        </w:rPr>
        <w:t xml:space="preserve">za zwłokę w przedstawieniu Zamawiającemu kosztorysu i wykazu cen jednostkowych, </w:t>
      </w:r>
      <w:r w:rsidR="00DF448E">
        <w:rPr>
          <w:rFonts w:asciiTheme="majorHAnsi" w:eastAsia="Calibri" w:hAnsiTheme="majorHAnsi" w:cs="ArialNarrow"/>
          <w:color w:val="000000" w:themeColor="text1"/>
        </w:rPr>
        <w:t>o </w:t>
      </w:r>
      <w:r>
        <w:rPr>
          <w:rFonts w:asciiTheme="majorHAnsi" w:eastAsia="Calibri" w:hAnsiTheme="majorHAnsi" w:cs="ArialNarrow"/>
          <w:color w:val="000000" w:themeColor="text1"/>
        </w:rPr>
        <w:t xml:space="preserve">których mowa w § </w:t>
      </w:r>
      <w:proofErr w:type="gramStart"/>
      <w:r>
        <w:rPr>
          <w:rFonts w:asciiTheme="majorHAnsi" w:eastAsia="Calibri" w:hAnsiTheme="majorHAnsi" w:cs="ArialNarrow"/>
          <w:color w:val="000000" w:themeColor="text1"/>
        </w:rPr>
        <w:t>5</w:t>
      </w:r>
      <w:r w:rsidR="002413A7">
        <w:rPr>
          <w:rFonts w:asciiTheme="majorHAnsi" w:eastAsia="Calibri" w:hAnsiTheme="majorHAnsi" w:cs="ArialNarrow"/>
          <w:color w:val="000000" w:themeColor="text1"/>
        </w:rPr>
        <w:t xml:space="preserve"> </w:t>
      </w:r>
      <w:r>
        <w:rPr>
          <w:rFonts w:asciiTheme="majorHAnsi" w:eastAsia="Calibri" w:hAnsiTheme="majorHAnsi" w:cs="ArialNarrow"/>
          <w:color w:val="000000" w:themeColor="text1"/>
        </w:rPr>
        <w:t xml:space="preserve"> –</w:t>
      </w:r>
      <w:proofErr w:type="gramEnd"/>
      <w:r>
        <w:rPr>
          <w:rFonts w:asciiTheme="majorHAnsi" w:eastAsia="Calibri" w:hAnsiTheme="majorHAnsi" w:cs="ArialNarrow"/>
          <w:color w:val="000000" w:themeColor="text1"/>
        </w:rPr>
        <w:t xml:space="preserve"> w wysokości 500 zł za każdy dzień zwłoki;</w:t>
      </w:r>
    </w:p>
    <w:p w14:paraId="5CB529F8" w14:textId="0C892F42" w:rsidR="00A77AB8" w:rsidRPr="007D1CFB" w:rsidRDefault="008519CE" w:rsidP="007D1CFB">
      <w:pPr>
        <w:numPr>
          <w:ilvl w:val="0"/>
          <w:numId w:val="17"/>
        </w:numPr>
        <w:spacing w:after="0"/>
        <w:ind w:left="1134" w:hanging="425"/>
        <w:contextualSpacing/>
        <w:jc w:val="both"/>
        <w:rPr>
          <w:rFonts w:asciiTheme="majorHAnsi" w:eastAsia="Calibri" w:hAnsiTheme="majorHAnsi" w:cstheme="majorHAnsi"/>
          <w:color w:val="000000" w:themeColor="text1"/>
        </w:rPr>
      </w:pPr>
      <w:r>
        <w:rPr>
          <w:rFonts w:ascii="Calibri Light" w:hAnsi="Calibri Light" w:cs="Arial"/>
        </w:rPr>
        <w:t xml:space="preserve">za </w:t>
      </w:r>
      <w:r w:rsidRPr="0060239E">
        <w:rPr>
          <w:rFonts w:asciiTheme="majorHAnsi" w:hAnsiTheme="majorHAnsi" w:cstheme="majorHAnsi"/>
        </w:rPr>
        <w:t xml:space="preserve">zwłokę w zaktualizowaniu (przedłużeniu) terminu obowiązywania umowy ubezpieczenia odpowiedzialności cywilnej oraz przedstawieniu dokumentów potwierdzających spełnienie tego obowiązku – w określonym w § </w:t>
      </w:r>
      <w:r w:rsidR="00657EE6" w:rsidRPr="0060239E">
        <w:rPr>
          <w:rFonts w:asciiTheme="majorHAnsi" w:hAnsiTheme="majorHAnsi" w:cstheme="majorHAnsi"/>
        </w:rPr>
        <w:t xml:space="preserve">11 </w:t>
      </w:r>
      <w:r w:rsidRPr="0060239E">
        <w:rPr>
          <w:rFonts w:asciiTheme="majorHAnsi" w:hAnsiTheme="majorHAnsi" w:cstheme="majorHAnsi"/>
        </w:rPr>
        <w:t xml:space="preserve">Umowy terminie – </w:t>
      </w:r>
      <w:r w:rsidR="00DF448E" w:rsidRPr="0060239E">
        <w:rPr>
          <w:rFonts w:asciiTheme="majorHAnsi" w:hAnsiTheme="majorHAnsi" w:cstheme="majorHAnsi"/>
        </w:rPr>
        <w:t>w</w:t>
      </w:r>
      <w:r w:rsidR="00DF448E">
        <w:rPr>
          <w:rFonts w:asciiTheme="majorHAnsi" w:hAnsiTheme="majorHAnsi" w:cstheme="majorHAnsi"/>
        </w:rPr>
        <w:t> </w:t>
      </w:r>
      <w:r w:rsidRPr="0060239E">
        <w:rPr>
          <w:rFonts w:asciiTheme="majorHAnsi" w:hAnsiTheme="majorHAnsi" w:cstheme="majorHAnsi"/>
        </w:rPr>
        <w:t>wysokości 200 zł za każdy dzień zwłoki</w:t>
      </w:r>
      <w:r w:rsidR="00B9023D" w:rsidRPr="0060239E">
        <w:rPr>
          <w:rFonts w:asciiTheme="majorHAnsi" w:hAnsiTheme="majorHAnsi" w:cstheme="majorHAnsi"/>
        </w:rPr>
        <w:t>;</w:t>
      </w:r>
    </w:p>
    <w:p w14:paraId="4387A9D8" w14:textId="692DA3F3" w:rsidR="00DA5AFF" w:rsidRPr="007D1CFB" w:rsidRDefault="00DA5AFF" w:rsidP="007D1CFB">
      <w:pPr>
        <w:numPr>
          <w:ilvl w:val="0"/>
          <w:numId w:val="17"/>
        </w:numPr>
        <w:spacing w:after="0"/>
        <w:ind w:left="1134" w:hanging="425"/>
        <w:contextualSpacing/>
        <w:jc w:val="both"/>
        <w:rPr>
          <w:rFonts w:asciiTheme="majorHAnsi" w:eastAsia="Calibri" w:hAnsiTheme="majorHAnsi" w:cstheme="majorHAnsi"/>
          <w:color w:val="000000" w:themeColor="text1"/>
        </w:rPr>
      </w:pPr>
      <w:r w:rsidRPr="00DA5AFF">
        <w:rPr>
          <w:rFonts w:asciiTheme="majorHAnsi" w:eastAsia="Calibri" w:hAnsiTheme="majorHAnsi" w:cstheme="majorHAnsi"/>
          <w:color w:val="000000" w:themeColor="text1"/>
        </w:rPr>
        <w:t xml:space="preserve">w każdym przypadku niedopełnienia obowiązku, o którym mowa w § 4 ust. 2 pkt 30 – </w:t>
      </w:r>
      <w:r>
        <w:rPr>
          <w:rFonts w:asciiTheme="majorHAnsi" w:eastAsia="Calibri" w:hAnsiTheme="majorHAnsi" w:cstheme="majorHAnsi"/>
          <w:color w:val="000000" w:themeColor="text1"/>
        </w:rPr>
        <w:t xml:space="preserve">      </w:t>
      </w:r>
      <w:r w:rsidRPr="00DA5AFF">
        <w:rPr>
          <w:rFonts w:asciiTheme="majorHAnsi" w:eastAsia="Calibri" w:hAnsiTheme="majorHAnsi" w:cstheme="majorHAnsi"/>
          <w:color w:val="000000" w:themeColor="text1"/>
        </w:rPr>
        <w:t>w wysokości po 1 000,00 złotych za każdy dzień;</w:t>
      </w:r>
    </w:p>
    <w:p w14:paraId="2D17ECC1" w14:textId="37B4B37A" w:rsidR="00A77AB8" w:rsidRDefault="008519CE" w:rsidP="00A72F14">
      <w:pPr>
        <w:numPr>
          <w:ilvl w:val="0"/>
          <w:numId w:val="16"/>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 xml:space="preserve">Zamawiający jest zobowiązany do zapłaty Wykonawcy kary umownej za zwłokę </w:t>
      </w:r>
      <w:r w:rsidR="00DF448E">
        <w:rPr>
          <w:rFonts w:asciiTheme="majorHAnsi" w:eastAsia="Calibri" w:hAnsiTheme="majorHAnsi" w:cs="ArialNarrow"/>
        </w:rPr>
        <w:t>w </w:t>
      </w:r>
      <w:r>
        <w:rPr>
          <w:rFonts w:asciiTheme="majorHAnsi" w:eastAsia="Calibri" w:hAnsiTheme="majorHAnsi" w:cs="ArialNarrow"/>
        </w:rPr>
        <w:t xml:space="preserve">przeprowadzeniu odbioru, wynikłą z przyczyn zawinionych przez Zamawiającego – </w:t>
      </w:r>
      <w:r w:rsidR="00DF448E">
        <w:rPr>
          <w:rFonts w:asciiTheme="majorHAnsi" w:eastAsia="Calibri" w:hAnsiTheme="majorHAnsi" w:cs="ArialNarrow"/>
        </w:rPr>
        <w:t>w </w:t>
      </w:r>
      <w:r>
        <w:rPr>
          <w:rFonts w:asciiTheme="majorHAnsi" w:eastAsia="Calibri" w:hAnsiTheme="majorHAnsi" w:cs="ArialNarrow"/>
        </w:rPr>
        <w:t>wysokości 0,02% wynagrodzenia, którym mowa w § 3 ust. 1, za każdy dzień zwłoki.</w:t>
      </w:r>
    </w:p>
    <w:p w14:paraId="09E283E7" w14:textId="77777777" w:rsidR="00A77AB8" w:rsidRDefault="008519CE" w:rsidP="00A72F14">
      <w:pPr>
        <w:numPr>
          <w:ilvl w:val="0"/>
          <w:numId w:val="15"/>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Zamawiający zastrzega sobie prawo do odszkodowania uzupełniającego do wysokości rzeczywiście poniesionej szkody i utraconych korzyści.</w:t>
      </w:r>
    </w:p>
    <w:p w14:paraId="51EAFBF3" w14:textId="4373C846" w:rsidR="00A77AB8" w:rsidRDefault="008519CE" w:rsidP="00A72F14">
      <w:pPr>
        <w:numPr>
          <w:ilvl w:val="0"/>
          <w:numId w:val="15"/>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Zobowiązania z tytułu kar umownych Wykonawcy mogą być potrącane z wynagrodzenia </w:t>
      </w:r>
      <w:r w:rsidR="00633C2A">
        <w:rPr>
          <w:rFonts w:asciiTheme="majorHAnsi" w:eastAsia="Calibri" w:hAnsiTheme="majorHAnsi" w:cs="ArialNarrow"/>
        </w:rPr>
        <w:t xml:space="preserve">                        </w:t>
      </w:r>
      <w:r>
        <w:rPr>
          <w:rFonts w:asciiTheme="majorHAnsi" w:eastAsia="Calibri" w:hAnsiTheme="majorHAnsi" w:cs="ArialNarrow"/>
        </w:rPr>
        <w:t>za wykonane roboty. Kary umowne będą płatne na podstawie noty obciążeniowej wystawionej przez Zamawiającego, w terminie wskazanym w treści noty.</w:t>
      </w:r>
    </w:p>
    <w:p w14:paraId="3ED07A9C" w14:textId="77777777" w:rsidR="00A77AB8" w:rsidRDefault="008519CE" w:rsidP="00A72F14">
      <w:pPr>
        <w:numPr>
          <w:ilvl w:val="0"/>
          <w:numId w:val="15"/>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Kary umowne z tytułu odstąpienia od umowy określa § 15.</w:t>
      </w:r>
    </w:p>
    <w:p w14:paraId="5187CCED" w14:textId="219FF164" w:rsidR="002413A7" w:rsidRPr="00CF2FC0" w:rsidRDefault="008519CE" w:rsidP="00CF2FC0">
      <w:pPr>
        <w:numPr>
          <w:ilvl w:val="0"/>
          <w:numId w:val="15"/>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Zamawiający zastrzega możliwość kumulatywnego naliczania kar umownych z różnych </w:t>
      </w:r>
      <w:proofErr w:type="gramStart"/>
      <w:r>
        <w:rPr>
          <w:rFonts w:asciiTheme="majorHAnsi" w:eastAsia="Calibri" w:hAnsiTheme="majorHAnsi" w:cs="ArialNarrow"/>
        </w:rPr>
        <w:t xml:space="preserve">tytułów,  </w:t>
      </w:r>
      <w:r w:rsidR="00DF448E">
        <w:rPr>
          <w:rFonts w:asciiTheme="majorHAnsi" w:eastAsia="Calibri" w:hAnsiTheme="majorHAnsi" w:cs="ArialNarrow"/>
        </w:rPr>
        <w:t>z</w:t>
      </w:r>
      <w:proofErr w:type="gramEnd"/>
      <w:r w:rsidR="00DF448E">
        <w:rPr>
          <w:rFonts w:asciiTheme="majorHAnsi" w:eastAsia="Calibri" w:hAnsiTheme="majorHAnsi" w:cs="ArialNarrow"/>
        </w:rPr>
        <w:t> </w:t>
      </w:r>
      <w:r>
        <w:rPr>
          <w:rFonts w:asciiTheme="majorHAnsi" w:eastAsia="Calibri" w:hAnsiTheme="majorHAnsi" w:cs="ArialNarrow"/>
        </w:rPr>
        <w:t>zastrzeżeniem, że maksymalna wysokość kar umownych nie może przekroczyć 30% wynagrodzenia brutto Wykonawcy wskazanego w § 3 ust. 1 umowy.</w:t>
      </w:r>
    </w:p>
    <w:p w14:paraId="195F727F" w14:textId="2231F86F" w:rsidR="00A77AB8" w:rsidRDefault="008519CE" w:rsidP="00A72F14">
      <w:pPr>
        <w:numPr>
          <w:ilvl w:val="0"/>
          <w:numId w:val="15"/>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 xml:space="preserve">Zapłata kary umownej przez Wykonawcę lub potrącenie przez Zamawiającego kwoty kary </w:t>
      </w:r>
      <w:r w:rsidR="00DF448E">
        <w:rPr>
          <w:rFonts w:asciiTheme="majorHAnsi" w:eastAsia="Calibri" w:hAnsiTheme="majorHAnsi" w:cs="ArialNarrow"/>
        </w:rPr>
        <w:t>z </w:t>
      </w:r>
      <w:r>
        <w:rPr>
          <w:rFonts w:asciiTheme="majorHAnsi" w:eastAsia="Calibri" w:hAnsiTheme="majorHAnsi" w:cs="ArialNarrow"/>
        </w:rPr>
        <w:t>płatności należnej Wykonawcy, nie zwalnia Wykonawcy z obowiązku ukończenia robót lub jakichkolwiek innych zobowiązań wynikających z niniejszej umowy.</w:t>
      </w:r>
    </w:p>
    <w:p w14:paraId="7DB83F76" w14:textId="77777777" w:rsidR="00A77AB8" w:rsidRDefault="00A77AB8">
      <w:pPr>
        <w:spacing w:after="0"/>
        <w:rPr>
          <w:rFonts w:asciiTheme="majorHAnsi" w:eastAsia="Calibri" w:hAnsiTheme="majorHAnsi" w:cs="ArialNarrow,Bold"/>
          <w:b/>
          <w:bCs/>
        </w:rPr>
      </w:pPr>
    </w:p>
    <w:p w14:paraId="20677D18" w14:textId="77777777" w:rsidR="00A77AB8" w:rsidRDefault="008519CE" w:rsidP="002435F0">
      <w:pPr>
        <w:pStyle w:val="Nagwek2"/>
        <w:jc w:val="center"/>
        <w:rPr>
          <w:rFonts w:eastAsia="Calibri"/>
          <w:b/>
          <w:color w:val="auto"/>
        </w:rPr>
      </w:pPr>
      <w:r>
        <w:rPr>
          <w:rFonts w:eastAsia="Calibri"/>
          <w:b/>
          <w:color w:val="auto"/>
        </w:rPr>
        <w:t>§ 15 Kary umowne wynikające z odstąpienia od umowy</w:t>
      </w:r>
    </w:p>
    <w:p w14:paraId="3D36B27F" w14:textId="5C575477" w:rsidR="00A77AB8" w:rsidRDefault="008519CE" w:rsidP="00A72F14">
      <w:pPr>
        <w:numPr>
          <w:ilvl w:val="0"/>
          <w:numId w:val="18"/>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Zamawiający jest zobowiązany do zapłaty Wykonawcy kar</w:t>
      </w:r>
      <w:r w:rsidR="000724CE">
        <w:rPr>
          <w:rFonts w:asciiTheme="majorHAnsi" w:eastAsia="Calibri" w:hAnsiTheme="majorHAnsi" w:cs="ArialNarrow"/>
        </w:rPr>
        <w:t>y</w:t>
      </w:r>
      <w:r>
        <w:rPr>
          <w:rFonts w:asciiTheme="majorHAnsi" w:eastAsia="Calibri" w:hAnsiTheme="majorHAnsi" w:cs="ArialNarrow"/>
        </w:rPr>
        <w:t xml:space="preserve"> umown</w:t>
      </w:r>
      <w:r w:rsidR="000724CE">
        <w:rPr>
          <w:rFonts w:asciiTheme="majorHAnsi" w:eastAsia="Calibri" w:hAnsiTheme="majorHAnsi" w:cs="ArialNarrow"/>
        </w:rPr>
        <w:t>ej</w:t>
      </w:r>
      <w:r>
        <w:rPr>
          <w:rFonts w:asciiTheme="majorHAnsi" w:eastAsia="Calibri" w:hAnsiTheme="majorHAnsi" w:cs="ArialNarrow"/>
        </w:rPr>
        <w:t xml:space="preserve"> z tytułu odstąpienia Wykonawcy od umowy z przyczyn zawinionych </w:t>
      </w:r>
      <w:proofErr w:type="gramStart"/>
      <w:r>
        <w:rPr>
          <w:rFonts w:asciiTheme="majorHAnsi" w:eastAsia="Calibri" w:hAnsiTheme="majorHAnsi" w:cs="ArialNarrow"/>
        </w:rPr>
        <w:t>przez  Zamawiającego</w:t>
      </w:r>
      <w:proofErr w:type="gramEnd"/>
      <w:r>
        <w:rPr>
          <w:rFonts w:asciiTheme="majorHAnsi" w:eastAsia="Calibri" w:hAnsiTheme="majorHAnsi" w:cs="ArialNarrow"/>
        </w:rPr>
        <w:t xml:space="preserve"> – w wysokości 10% łącznego wynagrodzenia brutto, o którym mowa w § 3 ust. 1, z zastrzeżeniem art. </w:t>
      </w:r>
      <w:r w:rsidR="008A6171">
        <w:rPr>
          <w:rFonts w:asciiTheme="majorHAnsi" w:eastAsia="Calibri" w:hAnsiTheme="majorHAnsi" w:cs="ArialNarrow"/>
        </w:rPr>
        <w:t>456</w:t>
      </w:r>
      <w:r>
        <w:rPr>
          <w:rFonts w:asciiTheme="majorHAnsi" w:eastAsia="Calibri" w:hAnsiTheme="majorHAnsi" w:cs="ArialNarrow"/>
        </w:rPr>
        <w:t xml:space="preserve"> ustawy – Prawo zamówień publicznych. </w:t>
      </w:r>
    </w:p>
    <w:p w14:paraId="3707EE88" w14:textId="6F794CDD" w:rsidR="00A77AB8" w:rsidRPr="00CF2FC0" w:rsidRDefault="008519CE" w:rsidP="00CF2FC0">
      <w:pPr>
        <w:numPr>
          <w:ilvl w:val="0"/>
          <w:numId w:val="18"/>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Wykonawca zobowiązany jest do zapłaty Zamawiającemu kar</w:t>
      </w:r>
      <w:r w:rsidR="000724CE">
        <w:rPr>
          <w:rFonts w:asciiTheme="majorHAnsi" w:eastAsia="Calibri" w:hAnsiTheme="majorHAnsi" w:cs="ArialNarrow"/>
        </w:rPr>
        <w:t>y</w:t>
      </w:r>
      <w:r>
        <w:rPr>
          <w:rFonts w:asciiTheme="majorHAnsi" w:eastAsia="Calibri" w:hAnsiTheme="majorHAnsi" w:cs="ArialNarrow"/>
        </w:rPr>
        <w:t xml:space="preserve"> umown</w:t>
      </w:r>
      <w:r w:rsidR="000724CE">
        <w:rPr>
          <w:rFonts w:asciiTheme="majorHAnsi" w:eastAsia="Calibri" w:hAnsiTheme="majorHAnsi" w:cs="ArialNarrow"/>
        </w:rPr>
        <w:t>ej</w:t>
      </w:r>
      <w:r>
        <w:rPr>
          <w:rFonts w:asciiTheme="majorHAnsi" w:eastAsia="Calibri" w:hAnsiTheme="majorHAnsi" w:cs="ArialNarrow"/>
        </w:rPr>
        <w:t xml:space="preserve"> z tytułu odstąpienia </w:t>
      </w:r>
      <w:r w:rsidR="004A0F46">
        <w:rPr>
          <w:rFonts w:asciiTheme="majorHAnsi" w:eastAsia="Calibri" w:hAnsiTheme="majorHAnsi" w:cs="ArialNarrow"/>
        </w:rPr>
        <w:t xml:space="preserve">               </w:t>
      </w:r>
      <w:r>
        <w:rPr>
          <w:rFonts w:asciiTheme="majorHAnsi" w:eastAsia="Calibri" w:hAnsiTheme="majorHAnsi" w:cs="ArialNarrow"/>
        </w:rPr>
        <w:t xml:space="preserve">od umowy </w:t>
      </w:r>
      <w:r w:rsidR="000724CE" w:rsidRPr="000724CE">
        <w:rPr>
          <w:rFonts w:asciiTheme="majorHAnsi" w:eastAsia="Calibri" w:hAnsiTheme="majorHAnsi" w:cs="ArialNarrow"/>
        </w:rPr>
        <w:t>przez którąkolwiek ze Stron z przyczyn zawinionych przez Wykonawcę – w wysokości 10% łącznego wynagrodzenia brutto, o którym mowa w § 3 ust. 1.</w:t>
      </w:r>
    </w:p>
    <w:p w14:paraId="4656B8BD" w14:textId="77777777" w:rsidR="00A77AB8" w:rsidRDefault="00A77AB8">
      <w:pPr>
        <w:spacing w:after="0"/>
        <w:jc w:val="center"/>
        <w:rPr>
          <w:rFonts w:asciiTheme="majorHAnsi" w:eastAsia="Calibri" w:hAnsiTheme="majorHAnsi" w:cs="ArialNarrow,Bold"/>
          <w:b/>
          <w:bCs/>
        </w:rPr>
      </w:pPr>
    </w:p>
    <w:p w14:paraId="07FA02A1" w14:textId="77777777" w:rsidR="00A77AB8" w:rsidRDefault="008519CE" w:rsidP="002435F0">
      <w:pPr>
        <w:pStyle w:val="Nagwek2"/>
        <w:jc w:val="center"/>
        <w:rPr>
          <w:rFonts w:eastAsia="Calibri"/>
          <w:b/>
          <w:color w:val="auto"/>
        </w:rPr>
      </w:pPr>
      <w:r>
        <w:rPr>
          <w:rFonts w:eastAsia="Calibri"/>
          <w:b/>
          <w:color w:val="auto"/>
        </w:rPr>
        <w:t>§ 16 Odstąpienie od umowy</w:t>
      </w:r>
    </w:p>
    <w:p w14:paraId="1D439768" w14:textId="00882C39" w:rsidR="00A77AB8" w:rsidRDefault="008519CE" w:rsidP="00A72F14">
      <w:pPr>
        <w:numPr>
          <w:ilvl w:val="0"/>
          <w:numId w:val="19"/>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Oprócz wypadków wymienionych w Kodeksie cywilnym, stronom przysługuje prawo odstąpienia od umowy:</w:t>
      </w:r>
    </w:p>
    <w:p w14:paraId="45143E1B" w14:textId="77777777" w:rsidR="00A77AB8" w:rsidRDefault="008519CE" w:rsidP="00A72F14">
      <w:pPr>
        <w:numPr>
          <w:ilvl w:val="0"/>
          <w:numId w:val="20"/>
        </w:numPr>
        <w:spacing w:after="0"/>
        <w:ind w:left="709" w:hanging="283"/>
        <w:contextualSpacing/>
        <w:rPr>
          <w:rFonts w:asciiTheme="majorHAnsi" w:eastAsia="Calibri" w:hAnsiTheme="majorHAnsi" w:cs="ArialNarrow"/>
        </w:rPr>
      </w:pPr>
      <w:r>
        <w:rPr>
          <w:rFonts w:asciiTheme="majorHAnsi" w:eastAsia="Calibri" w:hAnsiTheme="majorHAnsi" w:cs="ArialNarrow"/>
        </w:rPr>
        <w:t>Zamawiającemu – w następujących przypadkach:</w:t>
      </w:r>
    </w:p>
    <w:p w14:paraId="349F7D08" w14:textId="20C83464" w:rsidR="00A77AB8" w:rsidRDefault="008519CE" w:rsidP="00A72F14">
      <w:pPr>
        <w:numPr>
          <w:ilvl w:val="0"/>
          <w:numId w:val="21"/>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 xml:space="preserve">wystąpiły okoliczności określone w art. </w:t>
      </w:r>
      <w:r w:rsidR="00940B0F">
        <w:rPr>
          <w:rFonts w:asciiTheme="majorHAnsi" w:eastAsia="Calibri" w:hAnsiTheme="majorHAnsi" w:cs="ArialNarrow"/>
        </w:rPr>
        <w:t>456</w:t>
      </w:r>
      <w:r>
        <w:rPr>
          <w:rFonts w:asciiTheme="majorHAnsi" w:eastAsia="Calibri" w:hAnsiTheme="majorHAnsi" w:cs="ArialNarrow"/>
        </w:rPr>
        <w:t xml:space="preserve"> ustawy – Prawo zamówień publicznych, w tym przypadku Wykonawcy nie przysługuje kara określona w §15 ust.1;</w:t>
      </w:r>
    </w:p>
    <w:p w14:paraId="658C72F9" w14:textId="7B4DFE96" w:rsidR="00A77AB8" w:rsidRDefault="008519CE" w:rsidP="00A72F14">
      <w:pPr>
        <w:numPr>
          <w:ilvl w:val="0"/>
          <w:numId w:val="21"/>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 xml:space="preserve">Wykonawca realizuje roboty budowlane, stanowiące przedmiot zamówienia, </w:t>
      </w:r>
      <w:r>
        <w:rPr>
          <w:rFonts w:asciiTheme="majorHAnsi" w:eastAsia="Calibri" w:hAnsiTheme="majorHAnsi" w:cs="ArialNarrow"/>
        </w:rPr>
        <w:br/>
        <w:t xml:space="preserve">w sposób niezgodny z dokumentacją projektową, specyfikacjami technicznymi wykonania </w:t>
      </w:r>
      <w:r w:rsidR="00DF448E">
        <w:rPr>
          <w:rFonts w:asciiTheme="majorHAnsi" w:eastAsia="Calibri" w:hAnsiTheme="majorHAnsi" w:cs="ArialNarrow"/>
        </w:rPr>
        <w:t>i </w:t>
      </w:r>
      <w:r>
        <w:rPr>
          <w:rFonts w:asciiTheme="majorHAnsi" w:eastAsia="Calibri" w:hAnsiTheme="majorHAnsi" w:cs="ArialNarrow"/>
        </w:rPr>
        <w:t>odbioru robót budowlanych, wskazaniami Zamawiającego lub postanowieniami umowy;</w:t>
      </w:r>
    </w:p>
    <w:p w14:paraId="685EB4E2" w14:textId="6AAA2AE0" w:rsidR="00A77AB8" w:rsidRPr="000724CE" w:rsidRDefault="008519CE" w:rsidP="00A72F14">
      <w:pPr>
        <w:numPr>
          <w:ilvl w:val="0"/>
          <w:numId w:val="21"/>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 xml:space="preserve">zostanie wszczęte postępowanie likwidacyjne. Wykonawca zobowiązany jest zawiadomić Zamawiającego o każdym pogorszeniu swojej sytuacji finansowej, uzasadniającej zgłoszenie </w:t>
      </w:r>
      <w:r>
        <w:rPr>
          <w:rFonts w:asciiTheme="majorHAnsi" w:eastAsia="Calibri" w:hAnsiTheme="majorHAnsi" w:cs="ArialNarrow"/>
        </w:rPr>
        <w:lastRenderedPageBreak/>
        <w:t xml:space="preserve">wniosku o upadłość oraz zgłoszeniu lub wpłynięciu wniosku o upadłość, w terminie 7 dni </w:t>
      </w:r>
      <w:r w:rsidR="0042591A">
        <w:rPr>
          <w:rFonts w:asciiTheme="majorHAnsi" w:eastAsia="Calibri" w:hAnsiTheme="majorHAnsi" w:cs="ArialNarrow"/>
        </w:rPr>
        <w:t xml:space="preserve">    </w:t>
      </w:r>
      <w:r>
        <w:rPr>
          <w:rFonts w:asciiTheme="majorHAnsi" w:eastAsia="Calibri" w:hAnsiTheme="majorHAnsi" w:cs="ArialNarrow"/>
        </w:rPr>
        <w:t>od wystąpienia tych okoliczności;</w:t>
      </w:r>
    </w:p>
    <w:p w14:paraId="144E28D5" w14:textId="77777777" w:rsidR="00A77AB8" w:rsidRDefault="008519CE" w:rsidP="00A72F14">
      <w:pPr>
        <w:numPr>
          <w:ilvl w:val="0"/>
          <w:numId w:val="21"/>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gdy Wykonawca nie rozpoczął robót budowlanych bez uzasadnionej przyczyny i nie podjął ich pomimo wezwania Zamawiającego, złożonego na piśmie;</w:t>
      </w:r>
    </w:p>
    <w:p w14:paraId="16E78F4B" w14:textId="118D3B38" w:rsidR="00A77AB8" w:rsidRPr="00274010" w:rsidRDefault="008519CE" w:rsidP="00274010">
      <w:pPr>
        <w:numPr>
          <w:ilvl w:val="0"/>
          <w:numId w:val="21"/>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Wykonawca samowolnie przerwał realizację robót i przerwa trwa dłużej niż 5 dni kalendarzowych;</w:t>
      </w:r>
    </w:p>
    <w:p w14:paraId="4C70F22F" w14:textId="2F378415" w:rsidR="00A77AB8" w:rsidRDefault="008519CE" w:rsidP="00A72F14">
      <w:pPr>
        <w:numPr>
          <w:ilvl w:val="0"/>
          <w:numId w:val="21"/>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wystąpiła konieczność co najmniej trzykrotnego dokonania przez Zamawiającego bezpośredniej zapłaty podwykonawcy lub dalszemu podwykonawcy;</w:t>
      </w:r>
    </w:p>
    <w:p w14:paraId="2407C8EC" w14:textId="77777777" w:rsidR="00A77AB8" w:rsidRDefault="008519CE" w:rsidP="00A72F14">
      <w:pPr>
        <w:numPr>
          <w:ilvl w:val="0"/>
          <w:numId w:val="21"/>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jeżeli Wykonawca realizuje przedmiot zamówienia z naruszeniem § 8 ust. 1;</w:t>
      </w:r>
    </w:p>
    <w:p w14:paraId="59B3C306" w14:textId="77777777" w:rsidR="00A77AB8" w:rsidRDefault="008519CE" w:rsidP="00A72F14">
      <w:pPr>
        <w:numPr>
          <w:ilvl w:val="0"/>
          <w:numId w:val="21"/>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jeżeli Wykonawca nie dopełni obowiązku, o którym mowa w § 4 ust. 3 lub 5, pomimo pisemnego wezwania, dokonanego przez przedstawiciela Zamawiającego;</w:t>
      </w:r>
    </w:p>
    <w:p w14:paraId="604DAD58" w14:textId="77777777" w:rsidR="00A77AB8" w:rsidRDefault="008519CE" w:rsidP="00A72F14">
      <w:pPr>
        <w:numPr>
          <w:ilvl w:val="0"/>
          <w:numId w:val="21"/>
        </w:numPr>
        <w:spacing w:after="0"/>
        <w:ind w:left="993" w:hanging="284"/>
        <w:contextualSpacing/>
        <w:jc w:val="both"/>
        <w:rPr>
          <w:rFonts w:asciiTheme="majorHAnsi" w:eastAsia="Calibri" w:hAnsiTheme="majorHAnsi" w:cs="ArialNarrow"/>
        </w:rPr>
      </w:pPr>
      <w:r>
        <w:rPr>
          <w:rFonts w:asciiTheme="majorHAnsi" w:eastAsia="Calibri" w:hAnsiTheme="majorHAnsi" w:cs="ArialNarrow"/>
        </w:rPr>
        <w:t>jeżeli Wykonawca nie dopełni obowiązku, o którym mowa w § 13 ust. 1, 2 lub 3;</w:t>
      </w:r>
    </w:p>
    <w:p w14:paraId="1F0005F4" w14:textId="77777777" w:rsidR="00A77AB8" w:rsidRDefault="008519CE" w:rsidP="00A72F14">
      <w:pPr>
        <w:numPr>
          <w:ilvl w:val="0"/>
          <w:numId w:val="20"/>
        </w:numPr>
        <w:spacing w:after="0"/>
        <w:ind w:left="709" w:hanging="283"/>
        <w:contextualSpacing/>
        <w:rPr>
          <w:rFonts w:asciiTheme="majorHAnsi" w:eastAsia="Calibri" w:hAnsiTheme="majorHAnsi" w:cs="ArialNarrow"/>
        </w:rPr>
      </w:pPr>
      <w:r>
        <w:rPr>
          <w:rFonts w:asciiTheme="majorHAnsi" w:eastAsia="Calibri" w:hAnsiTheme="majorHAnsi" w:cs="ArialNarrow"/>
        </w:rPr>
        <w:t>Wykonawcy – w następujących przypadkach:</w:t>
      </w:r>
    </w:p>
    <w:p w14:paraId="5EF11437" w14:textId="77777777" w:rsidR="00A77AB8" w:rsidRDefault="008519CE">
      <w:pPr>
        <w:spacing w:after="0"/>
        <w:ind w:left="993"/>
        <w:contextualSpacing/>
        <w:jc w:val="both"/>
        <w:rPr>
          <w:rFonts w:asciiTheme="majorHAnsi" w:eastAsia="Calibri" w:hAnsiTheme="majorHAnsi" w:cs="ArialNarrow"/>
        </w:rPr>
      </w:pPr>
      <w:r>
        <w:rPr>
          <w:rFonts w:asciiTheme="majorHAnsi" w:eastAsia="Calibri" w:hAnsiTheme="majorHAnsi" w:cs="ArialNarrow"/>
        </w:rPr>
        <w:t>Zamawiający, bez podania uzasadnionej przyczyny, odmawia odbioru robót lub podpisania protokołu odbioru końcowego,</w:t>
      </w:r>
    </w:p>
    <w:p w14:paraId="61A1731F" w14:textId="5EB490DC" w:rsidR="00A77AB8" w:rsidRDefault="008519CE" w:rsidP="00A72F14">
      <w:pPr>
        <w:numPr>
          <w:ilvl w:val="0"/>
          <w:numId w:val="19"/>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W przypadkach określonych w ust. 1, odstąpienie od umowy może nastąpić w terminie 30 dni</w:t>
      </w:r>
      <w:r>
        <w:rPr>
          <w:rFonts w:asciiTheme="majorHAnsi" w:eastAsia="Calibri" w:hAnsiTheme="majorHAnsi" w:cs="ArialNarrow"/>
          <w:color w:val="FF0000"/>
        </w:rPr>
        <w:t xml:space="preserve"> </w:t>
      </w:r>
      <w:r>
        <w:rPr>
          <w:rFonts w:asciiTheme="majorHAnsi" w:eastAsia="Calibri" w:hAnsiTheme="majorHAnsi" w:cs="ArialNarrow"/>
        </w:rPr>
        <w:t xml:space="preserve"> </w:t>
      </w:r>
      <w:r w:rsidR="00076FBE">
        <w:rPr>
          <w:rFonts w:asciiTheme="majorHAnsi" w:eastAsia="Calibri" w:hAnsiTheme="majorHAnsi" w:cs="ArialNarrow"/>
        </w:rPr>
        <w:t xml:space="preserve">               </w:t>
      </w:r>
      <w:r>
        <w:rPr>
          <w:rFonts w:asciiTheme="majorHAnsi" w:eastAsia="Calibri" w:hAnsiTheme="majorHAnsi" w:cs="ArialNarrow"/>
        </w:rPr>
        <w:t xml:space="preserve">od powzięcia wiadomości o zaistnieniu okoliczności, o których mowa w ust. 1. </w:t>
      </w:r>
    </w:p>
    <w:p w14:paraId="09CA50BF" w14:textId="77777777" w:rsidR="00A77AB8" w:rsidRDefault="008519CE" w:rsidP="00A72F14">
      <w:pPr>
        <w:numPr>
          <w:ilvl w:val="0"/>
          <w:numId w:val="19"/>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Odstąpienie od umowy powinno nastąpić w formie pisemnej pod rygorem nieważności takiego odstąpienia i powinno zawierać uzasadnienie.</w:t>
      </w:r>
    </w:p>
    <w:p w14:paraId="318852C1" w14:textId="77777777" w:rsidR="00A77AB8" w:rsidRDefault="008519CE" w:rsidP="00A72F14">
      <w:pPr>
        <w:numPr>
          <w:ilvl w:val="0"/>
          <w:numId w:val="19"/>
        </w:numPr>
        <w:spacing w:after="0"/>
        <w:ind w:left="426" w:hanging="426"/>
        <w:contextualSpacing/>
        <w:jc w:val="both"/>
        <w:rPr>
          <w:rFonts w:asciiTheme="majorHAnsi" w:eastAsia="Calibri" w:hAnsiTheme="majorHAnsi" w:cs="ArialNarrow"/>
        </w:rPr>
      </w:pPr>
      <w:r>
        <w:rPr>
          <w:rFonts w:asciiTheme="majorHAnsi" w:eastAsia="Calibri" w:hAnsiTheme="majorHAnsi" w:cs="ArialNarrow"/>
        </w:rPr>
        <w:t>W wypadku odstąpienia od umowy, Wykonawcę oraz Zamawiającego obciążają następujące obowiązki szczegółowe:</w:t>
      </w:r>
    </w:p>
    <w:p w14:paraId="55DB85C3" w14:textId="78B250AE" w:rsidR="00A77AB8" w:rsidRDefault="002423DA" w:rsidP="00A72F14">
      <w:pPr>
        <w:numPr>
          <w:ilvl w:val="0"/>
          <w:numId w:val="22"/>
        </w:numPr>
        <w:spacing w:after="0"/>
        <w:ind w:left="709" w:hanging="283"/>
        <w:contextualSpacing/>
        <w:jc w:val="both"/>
        <w:rPr>
          <w:rFonts w:asciiTheme="majorHAnsi" w:eastAsia="Calibri" w:hAnsiTheme="majorHAnsi" w:cs="ArialNarrow"/>
        </w:rPr>
      </w:pPr>
      <w:r w:rsidRPr="002423DA">
        <w:rPr>
          <w:rFonts w:asciiTheme="majorHAnsi" w:eastAsia="Calibri" w:hAnsiTheme="majorHAnsi" w:cs="ArialNarrow"/>
        </w:rPr>
        <w:t xml:space="preserve">Wykonawca jest zobowiązany natychmiast wstrzymać wykonywanie robót, poza mającymi </w:t>
      </w:r>
      <w:r>
        <w:rPr>
          <w:rFonts w:asciiTheme="majorHAnsi" w:eastAsia="Calibri" w:hAnsiTheme="majorHAnsi" w:cs="ArialNarrow"/>
        </w:rPr>
        <w:t xml:space="preserve">    </w:t>
      </w:r>
      <w:r w:rsidRPr="002423DA">
        <w:rPr>
          <w:rFonts w:asciiTheme="majorHAnsi" w:eastAsia="Calibri" w:hAnsiTheme="majorHAnsi" w:cs="ArialNarrow"/>
        </w:rPr>
        <w:t xml:space="preserve">na celu ochronę życia i własności oraz zabezpieczyć przerwane roboty i teren budowy </w:t>
      </w:r>
      <w:r>
        <w:rPr>
          <w:rFonts w:asciiTheme="majorHAnsi" w:eastAsia="Calibri" w:hAnsiTheme="majorHAnsi" w:cs="ArialNarrow"/>
        </w:rPr>
        <w:t xml:space="preserve">              </w:t>
      </w:r>
      <w:r w:rsidRPr="002423DA">
        <w:rPr>
          <w:rFonts w:asciiTheme="majorHAnsi" w:eastAsia="Calibri" w:hAnsiTheme="majorHAnsi" w:cs="ArialNarrow"/>
        </w:rPr>
        <w:t xml:space="preserve">w zakresie obustronnie uzgodnionym, a także przekazać teren budowy Zamawiającemu </w:t>
      </w:r>
      <w:r>
        <w:rPr>
          <w:rFonts w:asciiTheme="majorHAnsi" w:eastAsia="Calibri" w:hAnsiTheme="majorHAnsi" w:cs="ArialNarrow"/>
        </w:rPr>
        <w:t xml:space="preserve">             </w:t>
      </w:r>
      <w:r w:rsidRPr="002423DA">
        <w:rPr>
          <w:rFonts w:asciiTheme="majorHAnsi" w:eastAsia="Calibri" w:hAnsiTheme="majorHAnsi" w:cs="ArialNarrow"/>
        </w:rPr>
        <w:t>i opuścić go najpóźniej w terminie wskazanym przez Zamawiającego;</w:t>
      </w:r>
    </w:p>
    <w:p w14:paraId="61A766E6" w14:textId="77777777" w:rsidR="00A77AB8" w:rsidRDefault="008519CE" w:rsidP="00A72F14">
      <w:pPr>
        <w:numPr>
          <w:ilvl w:val="0"/>
          <w:numId w:val="22"/>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Wykonawca zabezpieczy przerwane roboty w zakresie obustronnie uzgodnionym na koszt tej strony, z której winy nastąpiło odstąpienie od umowy;</w:t>
      </w:r>
    </w:p>
    <w:p w14:paraId="6E237652" w14:textId="4F96111B" w:rsidR="00A77AB8" w:rsidRDefault="008519CE" w:rsidP="00A72F14">
      <w:pPr>
        <w:numPr>
          <w:ilvl w:val="0"/>
          <w:numId w:val="22"/>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 xml:space="preserve">Wykonawca sporządzi wykaz materiałów, które nie mogą być wykorzystane przez Wykonawcę do realizacji innych robót nieobjętych umową, jeżeli odstąpienie od umowy nastąpiło </w:t>
      </w:r>
      <w:r w:rsidR="00DF448E">
        <w:rPr>
          <w:rFonts w:asciiTheme="majorHAnsi" w:eastAsia="Calibri" w:hAnsiTheme="majorHAnsi" w:cs="ArialNarrow"/>
        </w:rPr>
        <w:t>z </w:t>
      </w:r>
      <w:r>
        <w:rPr>
          <w:rFonts w:asciiTheme="majorHAnsi" w:eastAsia="Calibri" w:hAnsiTheme="majorHAnsi" w:cs="ArialNarrow"/>
        </w:rPr>
        <w:t>przyczyn, za które Wykonawca nie odpowiada;</w:t>
      </w:r>
    </w:p>
    <w:p w14:paraId="617F0FCA" w14:textId="77777777" w:rsidR="00A77AB8" w:rsidRDefault="008519CE" w:rsidP="00A72F14">
      <w:pPr>
        <w:numPr>
          <w:ilvl w:val="0"/>
          <w:numId w:val="22"/>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Wykonawca zgłosi do odbioru roboty przerwane i roboty zabezpieczające;</w:t>
      </w:r>
    </w:p>
    <w:p w14:paraId="628D96B7" w14:textId="77777777" w:rsidR="00A77AB8" w:rsidRDefault="008519CE" w:rsidP="00A72F14">
      <w:pPr>
        <w:numPr>
          <w:ilvl w:val="0"/>
          <w:numId w:val="22"/>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Wykonawca niezwłocznie, a najpóźniej w terminie 30 dni od daty odstąpienia od umowy, usunie z placu budowy urządzenia zaplecza przez niego dostarczone lub wzniesione.</w:t>
      </w:r>
    </w:p>
    <w:p w14:paraId="6CDBDE9E" w14:textId="134E555A" w:rsidR="00A77AB8" w:rsidRDefault="002423DA" w:rsidP="00A72F14">
      <w:pPr>
        <w:numPr>
          <w:ilvl w:val="0"/>
          <w:numId w:val="19"/>
        </w:numPr>
        <w:spacing w:after="0"/>
        <w:ind w:left="426" w:hanging="426"/>
        <w:contextualSpacing/>
        <w:jc w:val="both"/>
        <w:rPr>
          <w:rFonts w:asciiTheme="majorHAnsi" w:eastAsia="Calibri" w:hAnsiTheme="majorHAnsi" w:cs="ArialNarrow"/>
        </w:rPr>
      </w:pPr>
      <w:r w:rsidRPr="002423DA">
        <w:rPr>
          <w:rFonts w:asciiTheme="majorHAnsi" w:eastAsia="Calibri" w:hAnsiTheme="majorHAnsi" w:cs="ArialNarrow"/>
        </w:rPr>
        <w:t>W przypadku odstąpienia od umowy Zamawiający zobowiązany jest do:</w:t>
      </w:r>
    </w:p>
    <w:p w14:paraId="49F84211" w14:textId="46D388A2" w:rsidR="00A77AB8" w:rsidRDefault="002423DA" w:rsidP="00A72F14">
      <w:pPr>
        <w:numPr>
          <w:ilvl w:val="0"/>
          <w:numId w:val="23"/>
        </w:numPr>
        <w:spacing w:after="0"/>
        <w:ind w:left="709" w:hanging="283"/>
        <w:contextualSpacing/>
        <w:jc w:val="both"/>
        <w:rPr>
          <w:rFonts w:asciiTheme="majorHAnsi" w:eastAsia="Calibri" w:hAnsiTheme="majorHAnsi" w:cs="ArialNarrow"/>
        </w:rPr>
      </w:pPr>
      <w:r w:rsidRPr="002423DA">
        <w:rPr>
          <w:rFonts w:asciiTheme="majorHAnsi" w:eastAsia="Calibri" w:hAnsiTheme="majorHAnsi" w:cs="ArialNarrow"/>
        </w:rPr>
        <w:t xml:space="preserve">dokonania odbioru robót przerwanych oraz zapłaty wynagrodzenia za roboty, które zostały wykonane do dnia odstąpienia. Jeżeli wartość wynagrodzenia za roboty wykonane będzie niższa niż wartość udzielonej Wykonawcy zaliczki, Wykonawca jest zobowiązany do zwrotu </w:t>
      </w:r>
      <w:r w:rsidR="007A7B4F">
        <w:rPr>
          <w:rFonts w:asciiTheme="majorHAnsi" w:eastAsia="Calibri" w:hAnsiTheme="majorHAnsi" w:cs="ArialNarrow"/>
        </w:rPr>
        <w:t xml:space="preserve">             </w:t>
      </w:r>
      <w:r w:rsidRPr="002423DA">
        <w:rPr>
          <w:rFonts w:asciiTheme="majorHAnsi" w:eastAsia="Calibri" w:hAnsiTheme="majorHAnsi" w:cs="ArialNarrow"/>
        </w:rPr>
        <w:t>na rzecz Zamawiającego różnicy pomiędzy wartością udzielonej zaliczki a wartością należnego Wykonawcy wynagrodzenia obliczonego zgodnie z inwentaryzacją zatwierdzoną przez Zamawiającego, w terminie do 14 dni od zatwierdzenia przez Zamawiającego inwentaryzacji. W przypadku opóźnienia w zapłacie, Wykonawca będzie zobowiązany do zapłaty na rzecz Zamawiającego odsetek za opóźnienie w wysokości odsetek maksymalnych;</w:t>
      </w:r>
    </w:p>
    <w:p w14:paraId="540B6AF4" w14:textId="77777777" w:rsidR="00A77AB8" w:rsidRDefault="008519CE" w:rsidP="00A72F14">
      <w:pPr>
        <w:numPr>
          <w:ilvl w:val="0"/>
          <w:numId w:val="23"/>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odkupienia materiałów, określonych w ust. 4 pkt 3, według cen zakupu na realizację przedmiotu umowy;</w:t>
      </w:r>
    </w:p>
    <w:p w14:paraId="53CA480D" w14:textId="77777777" w:rsidR="00A77AB8" w:rsidRDefault="008519CE" w:rsidP="00A72F14">
      <w:pPr>
        <w:numPr>
          <w:ilvl w:val="0"/>
          <w:numId w:val="23"/>
        </w:numPr>
        <w:spacing w:after="0"/>
        <w:ind w:left="709" w:hanging="283"/>
        <w:contextualSpacing/>
        <w:jc w:val="both"/>
        <w:rPr>
          <w:rFonts w:asciiTheme="majorHAnsi" w:eastAsia="Calibri" w:hAnsiTheme="majorHAnsi" w:cs="ArialNarrow"/>
        </w:rPr>
      </w:pPr>
      <w:r>
        <w:rPr>
          <w:rFonts w:asciiTheme="majorHAnsi" w:eastAsia="Calibri" w:hAnsiTheme="majorHAnsi" w:cs="ArialNarrow"/>
        </w:rPr>
        <w:t>przejęcia od Wykonawcy pod swój dozór placu budowy.</w:t>
      </w:r>
    </w:p>
    <w:p w14:paraId="6536EAD2" w14:textId="77777777" w:rsidR="002423DA" w:rsidRPr="002423DA" w:rsidRDefault="002423DA" w:rsidP="002423DA">
      <w:pPr>
        <w:pStyle w:val="Akapitzlist"/>
        <w:numPr>
          <w:ilvl w:val="0"/>
          <w:numId w:val="19"/>
        </w:numPr>
        <w:ind w:left="426" w:hanging="426"/>
        <w:jc w:val="both"/>
        <w:rPr>
          <w:rFonts w:asciiTheme="majorHAnsi" w:eastAsia="Calibri" w:hAnsiTheme="majorHAnsi" w:cs="ArialNarrow,Bold"/>
          <w:color w:val="000000" w:themeColor="text1"/>
        </w:rPr>
      </w:pPr>
      <w:r w:rsidRPr="002423DA">
        <w:rPr>
          <w:rFonts w:asciiTheme="majorHAnsi" w:eastAsia="Calibri" w:hAnsiTheme="majorHAnsi" w:cs="ArialNarrow,Bold"/>
          <w:color w:val="000000" w:themeColor="text1"/>
        </w:rPr>
        <w:t xml:space="preserve">Oświadczenie o odstąpieniu od Umowy ma skutek na przyszłość, co oznacza w szczególności, że: </w:t>
      </w:r>
    </w:p>
    <w:p w14:paraId="06DB69C9" w14:textId="4C2E4C73" w:rsidR="002423DA" w:rsidRPr="002423DA" w:rsidRDefault="002423DA" w:rsidP="002423DA">
      <w:pPr>
        <w:pStyle w:val="Akapitzlist"/>
        <w:numPr>
          <w:ilvl w:val="1"/>
          <w:numId w:val="19"/>
        </w:numPr>
        <w:spacing w:after="0"/>
        <w:jc w:val="both"/>
        <w:rPr>
          <w:rFonts w:asciiTheme="majorHAnsi" w:eastAsia="Calibri" w:hAnsiTheme="majorHAnsi" w:cs="ArialNarrow,Bold"/>
          <w:color w:val="000000" w:themeColor="text1"/>
        </w:rPr>
      </w:pPr>
      <w:r w:rsidRPr="002423DA">
        <w:rPr>
          <w:rFonts w:asciiTheme="majorHAnsi" w:eastAsia="Calibri" w:hAnsiTheme="majorHAnsi" w:cs="ArialNarrow,Bold"/>
          <w:color w:val="000000" w:themeColor="text1"/>
        </w:rPr>
        <w:t xml:space="preserve">Wykonawca udziela rękojmi i gwarancji jakości w zakresie określonym w Umowie na część przedmiotu Umowy wykonaną przed odstąpieniem od Umowy; </w:t>
      </w:r>
    </w:p>
    <w:p w14:paraId="2A760249" w14:textId="45E6C798" w:rsidR="002423DA" w:rsidRPr="002423DA" w:rsidRDefault="002423DA" w:rsidP="002423DA">
      <w:pPr>
        <w:pStyle w:val="Akapitzlist"/>
        <w:numPr>
          <w:ilvl w:val="1"/>
          <w:numId w:val="19"/>
        </w:numPr>
        <w:jc w:val="both"/>
        <w:rPr>
          <w:rFonts w:asciiTheme="majorHAnsi" w:eastAsia="Calibri" w:hAnsiTheme="majorHAnsi" w:cs="ArialNarrow,Bold"/>
          <w:b/>
          <w:bCs/>
          <w:color w:val="000000" w:themeColor="text1"/>
        </w:rPr>
      </w:pPr>
      <w:r w:rsidRPr="002423DA">
        <w:rPr>
          <w:rFonts w:asciiTheme="majorHAnsi" w:eastAsia="Calibri" w:hAnsiTheme="majorHAnsi" w:cs="ArialNarrow,Bold"/>
          <w:color w:val="000000" w:themeColor="text1"/>
        </w:rPr>
        <w:lastRenderedPageBreak/>
        <w:t>Zamawiający jest zobowiązany do zapłaty za prawidłowo wykonaną część przedmiotu Umowy wykonaną do dnia odstąpienia od Umowy, wg zasad określonych w niniejszym paragrafie.</w:t>
      </w:r>
      <w:r w:rsidRPr="002423DA">
        <w:rPr>
          <w:rFonts w:asciiTheme="majorHAnsi" w:eastAsia="Calibri" w:hAnsiTheme="majorHAnsi" w:cs="ArialNarrow,Bold"/>
          <w:b/>
          <w:bCs/>
          <w:color w:val="000000" w:themeColor="text1"/>
        </w:rPr>
        <w:t xml:space="preserve"> </w:t>
      </w:r>
    </w:p>
    <w:p w14:paraId="0DF34611" w14:textId="62B81D0C" w:rsidR="002423DA" w:rsidRPr="002423DA" w:rsidRDefault="002423DA" w:rsidP="002423DA">
      <w:pPr>
        <w:pStyle w:val="Akapitzlist"/>
        <w:numPr>
          <w:ilvl w:val="0"/>
          <w:numId w:val="19"/>
        </w:numPr>
        <w:spacing w:after="0"/>
        <w:jc w:val="both"/>
        <w:rPr>
          <w:rFonts w:asciiTheme="majorHAnsi" w:eastAsia="Calibri" w:hAnsiTheme="majorHAnsi" w:cs="ArialNarrow,Bold"/>
          <w:color w:val="000000" w:themeColor="text1"/>
        </w:rPr>
      </w:pPr>
      <w:r w:rsidRPr="002423DA">
        <w:rPr>
          <w:rFonts w:asciiTheme="majorHAnsi" w:eastAsia="Calibri" w:hAnsiTheme="majorHAnsi" w:cs="ArialNarrow,Bold"/>
          <w:color w:val="000000" w:themeColor="text1"/>
        </w:rPr>
        <w:t xml:space="preserve">Wykonawca zobowiązany jest do dokonania i dostarczenia Zamawiającemu inwentaryzacji prac wykonanych do dnia odstąpienia od Umowy, według stanu na dzień odstąpienia </w:t>
      </w:r>
      <w:r>
        <w:rPr>
          <w:rFonts w:asciiTheme="majorHAnsi" w:eastAsia="Calibri" w:hAnsiTheme="majorHAnsi" w:cs="ArialNarrow,Bold"/>
          <w:color w:val="000000" w:themeColor="text1"/>
        </w:rPr>
        <w:t xml:space="preserve">             </w:t>
      </w:r>
      <w:r w:rsidRPr="002423DA">
        <w:rPr>
          <w:rFonts w:asciiTheme="majorHAnsi" w:eastAsia="Calibri" w:hAnsiTheme="majorHAnsi" w:cs="ArialNarrow,Bold"/>
          <w:color w:val="000000" w:themeColor="text1"/>
        </w:rPr>
        <w:t xml:space="preserve">od Umowy, w terminie 14 dni od odstąpienia od Umowy. Inwestycja będzie zawierała również określenie wartości wynagrodzenia odpowiadającego pracom wykonanym do dnia odstąpienia. W przypadku braku wykonania inwentaryzacji i dostarczenia inwentaryzacji Zamawiającemu w terminie, o którym mowa w zdaniu poprzedzającym, Zamawiający </w:t>
      </w:r>
      <w:r>
        <w:rPr>
          <w:rFonts w:asciiTheme="majorHAnsi" w:eastAsia="Calibri" w:hAnsiTheme="majorHAnsi" w:cs="ArialNarrow,Bold"/>
          <w:color w:val="000000" w:themeColor="text1"/>
        </w:rPr>
        <w:t xml:space="preserve">             </w:t>
      </w:r>
      <w:r w:rsidRPr="002423DA">
        <w:rPr>
          <w:rFonts w:asciiTheme="majorHAnsi" w:eastAsia="Calibri" w:hAnsiTheme="majorHAnsi" w:cs="ArialNarrow,Bold"/>
          <w:color w:val="000000" w:themeColor="text1"/>
        </w:rPr>
        <w:t xml:space="preserve">ma prawo sporządzić inwentaryzację we własnym zakresie, której treść będzie wiążąca </w:t>
      </w:r>
      <w:r>
        <w:rPr>
          <w:rFonts w:asciiTheme="majorHAnsi" w:eastAsia="Calibri" w:hAnsiTheme="majorHAnsi" w:cs="ArialNarrow,Bold"/>
          <w:color w:val="000000" w:themeColor="text1"/>
        </w:rPr>
        <w:t xml:space="preserve">           </w:t>
      </w:r>
      <w:r w:rsidRPr="002423DA">
        <w:rPr>
          <w:rFonts w:asciiTheme="majorHAnsi" w:eastAsia="Calibri" w:hAnsiTheme="majorHAnsi" w:cs="ArialNarrow,Bold"/>
          <w:color w:val="000000" w:themeColor="text1"/>
        </w:rPr>
        <w:t>dla Wykonawcy.</w:t>
      </w:r>
    </w:p>
    <w:p w14:paraId="123AF949" w14:textId="5D2BBFFB" w:rsidR="00A77AB8" w:rsidRPr="002423DA" w:rsidRDefault="002423DA" w:rsidP="00A72F14">
      <w:pPr>
        <w:pStyle w:val="Akapitzlist"/>
        <w:numPr>
          <w:ilvl w:val="0"/>
          <w:numId w:val="19"/>
        </w:numPr>
        <w:spacing w:after="0"/>
        <w:ind w:left="426" w:hanging="426"/>
        <w:jc w:val="both"/>
        <w:rPr>
          <w:rFonts w:asciiTheme="majorHAnsi" w:eastAsia="Calibri" w:hAnsiTheme="majorHAnsi" w:cs="ArialNarrow,Bold"/>
          <w:b/>
          <w:bCs/>
          <w:color w:val="000000" w:themeColor="text1"/>
        </w:rPr>
      </w:pPr>
      <w:r w:rsidRPr="002423DA">
        <w:rPr>
          <w:rFonts w:asciiTheme="majorHAnsi" w:eastAsia="Calibri" w:hAnsiTheme="majorHAnsi" w:cs="ArialNarrow,Bold"/>
          <w:bCs/>
          <w:color w:val="000000" w:themeColor="text1"/>
        </w:rPr>
        <w:t xml:space="preserve">Inwentaryzacja musi zostać sporządzona wg zasad ustalonych w Umowie dla protokołu zaawansowania prac, o którym mowa w §5 i musi określać co najmniej stopień zaawansowania prac (pod względem rzeczowym i finansowym) na dzień odstąpienia od Umowy. Pomocniczo </w:t>
      </w:r>
      <w:r>
        <w:rPr>
          <w:rFonts w:asciiTheme="majorHAnsi" w:eastAsia="Calibri" w:hAnsiTheme="majorHAnsi" w:cs="ArialNarrow,Bold"/>
          <w:bCs/>
          <w:color w:val="000000" w:themeColor="text1"/>
        </w:rPr>
        <w:t xml:space="preserve">      </w:t>
      </w:r>
      <w:r w:rsidRPr="002423DA">
        <w:rPr>
          <w:rFonts w:asciiTheme="majorHAnsi" w:eastAsia="Calibri" w:hAnsiTheme="majorHAnsi" w:cs="ArialNarrow,Bold"/>
          <w:bCs/>
          <w:color w:val="000000" w:themeColor="text1"/>
        </w:rPr>
        <w:t xml:space="preserve">do obliczenia wartości wynagrodzenia za wykonane prace będzie stosowany kosztorys i wykaz </w:t>
      </w:r>
      <w:r>
        <w:rPr>
          <w:rFonts w:asciiTheme="majorHAnsi" w:eastAsia="Calibri" w:hAnsiTheme="majorHAnsi" w:cs="ArialNarrow,Bold"/>
          <w:bCs/>
          <w:color w:val="000000" w:themeColor="text1"/>
        </w:rPr>
        <w:t xml:space="preserve">   </w:t>
      </w:r>
      <w:r w:rsidRPr="002423DA">
        <w:rPr>
          <w:rFonts w:asciiTheme="majorHAnsi" w:eastAsia="Calibri" w:hAnsiTheme="majorHAnsi" w:cs="ArialNarrow,Bold"/>
          <w:bCs/>
          <w:color w:val="000000" w:themeColor="text1"/>
        </w:rPr>
        <w:t>cen jednostkowych, a w zakresie robót tam niewymienionych</w:t>
      </w:r>
      <w:r w:rsidR="007A7B4F">
        <w:rPr>
          <w:rFonts w:asciiTheme="majorHAnsi" w:eastAsia="Calibri" w:hAnsiTheme="majorHAnsi" w:cs="ArialNarrow,Bold"/>
          <w:bCs/>
          <w:color w:val="000000" w:themeColor="text1"/>
        </w:rPr>
        <w:t xml:space="preserve"> </w:t>
      </w:r>
      <w:r w:rsidRPr="002423DA">
        <w:rPr>
          <w:rFonts w:asciiTheme="majorHAnsi" w:eastAsia="Calibri" w:hAnsiTheme="majorHAnsi" w:cs="ArialNarrow,Bold"/>
          <w:bCs/>
          <w:color w:val="000000" w:themeColor="text1"/>
        </w:rPr>
        <w:t xml:space="preserve">– ceny nie wyższe niż 90% </w:t>
      </w:r>
      <w:r>
        <w:rPr>
          <w:rFonts w:asciiTheme="majorHAnsi" w:eastAsia="Calibri" w:hAnsiTheme="majorHAnsi" w:cs="ArialNarrow,Bold"/>
          <w:bCs/>
          <w:color w:val="000000" w:themeColor="text1"/>
        </w:rPr>
        <w:t xml:space="preserve">             </w:t>
      </w:r>
      <w:r w:rsidRPr="002423DA">
        <w:rPr>
          <w:rFonts w:asciiTheme="majorHAnsi" w:eastAsia="Calibri" w:hAnsiTheme="majorHAnsi" w:cs="ArialNarrow,Bold"/>
          <w:bCs/>
          <w:color w:val="000000" w:themeColor="text1"/>
        </w:rPr>
        <w:t>cen SEKOCENBUD dla województwa lubelskiego za ostatni zakończony kwartał (za który pojawiła się publikacja SEKOCENBUD), przed miesiącem rozliczenia.</w:t>
      </w:r>
    </w:p>
    <w:p w14:paraId="2E17FC7C" w14:textId="1DDDC4E3" w:rsidR="002423DA" w:rsidRDefault="002423DA" w:rsidP="00A72F14">
      <w:pPr>
        <w:pStyle w:val="Akapitzlist"/>
        <w:numPr>
          <w:ilvl w:val="0"/>
          <w:numId w:val="19"/>
        </w:numPr>
        <w:spacing w:after="0"/>
        <w:ind w:left="426" w:hanging="426"/>
        <w:jc w:val="both"/>
        <w:rPr>
          <w:rFonts w:asciiTheme="majorHAnsi" w:eastAsia="Calibri" w:hAnsiTheme="majorHAnsi" w:cs="ArialNarrow,Bold"/>
          <w:color w:val="000000" w:themeColor="text1"/>
        </w:rPr>
      </w:pPr>
      <w:r w:rsidRPr="002423DA">
        <w:rPr>
          <w:rFonts w:asciiTheme="majorHAnsi" w:eastAsia="Calibri" w:hAnsiTheme="majorHAnsi" w:cs="ArialNarrow,Bold"/>
          <w:color w:val="000000" w:themeColor="text1"/>
        </w:rPr>
        <w:t>Sporządzona przez Wykonawcę inwentaryzacja, o której mowa w ustępie poprzedzającym, wymaga weryfikacji oraz zatwierdzenia Inspektora nadzoru inwestorskiego oraz Zamawiającego co do zakresu i wartości wykonanych prac i wartości wynagrodzenia należnego Wykonawcy.</w:t>
      </w:r>
    </w:p>
    <w:p w14:paraId="5FD6EA07" w14:textId="2BE32A6D" w:rsidR="002423DA" w:rsidRDefault="002423DA" w:rsidP="00A72F14">
      <w:pPr>
        <w:pStyle w:val="Akapitzlist"/>
        <w:numPr>
          <w:ilvl w:val="0"/>
          <w:numId w:val="19"/>
        </w:numPr>
        <w:spacing w:after="0"/>
        <w:ind w:left="426" w:hanging="426"/>
        <w:jc w:val="both"/>
        <w:rPr>
          <w:rFonts w:asciiTheme="majorHAnsi" w:eastAsia="Calibri" w:hAnsiTheme="majorHAnsi" w:cs="ArialNarrow,Bold"/>
          <w:color w:val="000000" w:themeColor="text1"/>
        </w:rPr>
      </w:pPr>
      <w:r w:rsidRPr="002423DA">
        <w:rPr>
          <w:rFonts w:asciiTheme="majorHAnsi" w:eastAsia="Calibri" w:hAnsiTheme="majorHAnsi" w:cs="ArialNarrow,Bold"/>
          <w:color w:val="000000" w:themeColor="text1"/>
        </w:rPr>
        <w:t xml:space="preserve">Szczegółowy protokół odbioru robót przerwanych i robót zabezpieczających w toku, inwentaryzacja robót (w wersji zatwierdzonej przez Zamawiającego) i wykaz uzasadnionych ilości materiałów, konstrukcji lub urządzeń na terenie budowy, będzie stanowił podstawę </w:t>
      </w:r>
      <w:r>
        <w:rPr>
          <w:rFonts w:asciiTheme="majorHAnsi" w:eastAsia="Calibri" w:hAnsiTheme="majorHAnsi" w:cs="ArialNarrow,Bold"/>
          <w:color w:val="000000" w:themeColor="text1"/>
        </w:rPr>
        <w:t xml:space="preserve">                      </w:t>
      </w:r>
      <w:r w:rsidRPr="002423DA">
        <w:rPr>
          <w:rFonts w:asciiTheme="majorHAnsi" w:eastAsia="Calibri" w:hAnsiTheme="majorHAnsi" w:cs="ArialNarrow,Bold"/>
          <w:color w:val="000000" w:themeColor="text1"/>
        </w:rPr>
        <w:t>do wystawienia przez Wykonawcę odpowiedniej faktury.</w:t>
      </w:r>
    </w:p>
    <w:p w14:paraId="44DF50FE" w14:textId="4773933A" w:rsidR="002423DA" w:rsidRDefault="002423DA" w:rsidP="00A72F14">
      <w:pPr>
        <w:pStyle w:val="Akapitzlist"/>
        <w:numPr>
          <w:ilvl w:val="0"/>
          <w:numId w:val="19"/>
        </w:numPr>
        <w:spacing w:after="0"/>
        <w:ind w:left="426" w:hanging="426"/>
        <w:jc w:val="both"/>
        <w:rPr>
          <w:rFonts w:asciiTheme="majorHAnsi" w:eastAsia="Calibri" w:hAnsiTheme="majorHAnsi" w:cs="ArialNarrow,Bold"/>
          <w:color w:val="000000" w:themeColor="text1"/>
        </w:rPr>
      </w:pPr>
      <w:r w:rsidRPr="002423DA">
        <w:rPr>
          <w:rFonts w:asciiTheme="majorHAnsi" w:eastAsia="Calibri" w:hAnsiTheme="majorHAnsi" w:cs="ArialNarrow,Bold"/>
          <w:color w:val="000000" w:themeColor="text1"/>
        </w:rPr>
        <w:t xml:space="preserve">Zamawiający zapłaci Wykonawcy wynagrodzenie za przedmiot Umowy wykonany do dnia odstąpienia jako część wynagrodzenia określonego w §3 ust. 1, w wysokości proporcjonalnej </w:t>
      </w:r>
      <w:r>
        <w:rPr>
          <w:rFonts w:asciiTheme="majorHAnsi" w:eastAsia="Calibri" w:hAnsiTheme="majorHAnsi" w:cs="ArialNarrow,Bold"/>
          <w:color w:val="000000" w:themeColor="text1"/>
        </w:rPr>
        <w:t xml:space="preserve">      </w:t>
      </w:r>
      <w:r w:rsidRPr="002423DA">
        <w:rPr>
          <w:rFonts w:asciiTheme="majorHAnsi" w:eastAsia="Calibri" w:hAnsiTheme="majorHAnsi" w:cs="ArialNarrow,Bold"/>
          <w:color w:val="000000" w:themeColor="text1"/>
        </w:rPr>
        <w:t xml:space="preserve">do zaawansowania prac na dzień odstąpienia ustalonej w inwentaryzacji zatwierdzonej przez Zamawiającego, pomniejszonego o wartość udzielonej zaliczki, a także o roszczenia Zamawiającego z tytułu kar umownych oraz ewentualne roszczenia o obniżenie ceny </w:t>
      </w:r>
      <w:r>
        <w:rPr>
          <w:rFonts w:asciiTheme="majorHAnsi" w:eastAsia="Calibri" w:hAnsiTheme="majorHAnsi" w:cs="ArialNarrow,Bold"/>
          <w:color w:val="000000" w:themeColor="text1"/>
        </w:rPr>
        <w:t xml:space="preserve">                    </w:t>
      </w:r>
      <w:r w:rsidRPr="002423DA">
        <w:rPr>
          <w:rFonts w:asciiTheme="majorHAnsi" w:eastAsia="Calibri" w:hAnsiTheme="majorHAnsi" w:cs="ArialNarrow,Bold"/>
          <w:color w:val="000000" w:themeColor="text1"/>
        </w:rPr>
        <w:t>na podstawie rękojmi i gwarancji lub inne roszczenia odszkodowawcze.</w:t>
      </w:r>
    </w:p>
    <w:p w14:paraId="37E3E878" w14:textId="78297F2C" w:rsidR="002423DA" w:rsidRPr="002423DA" w:rsidRDefault="002423DA" w:rsidP="00A72F14">
      <w:pPr>
        <w:pStyle w:val="Akapitzlist"/>
        <w:numPr>
          <w:ilvl w:val="0"/>
          <w:numId w:val="19"/>
        </w:numPr>
        <w:spacing w:after="0"/>
        <w:ind w:left="426" w:hanging="426"/>
        <w:jc w:val="both"/>
        <w:rPr>
          <w:rFonts w:asciiTheme="majorHAnsi" w:eastAsia="Calibri" w:hAnsiTheme="majorHAnsi" w:cs="ArialNarrow,Bold"/>
          <w:color w:val="000000" w:themeColor="text1"/>
        </w:rPr>
      </w:pPr>
      <w:r w:rsidRPr="002423DA">
        <w:rPr>
          <w:rFonts w:asciiTheme="majorHAnsi" w:eastAsia="Calibri" w:hAnsiTheme="majorHAnsi" w:cs="ArialNarrow,Bold"/>
          <w:color w:val="000000" w:themeColor="text1"/>
        </w:rPr>
        <w:t xml:space="preserve">W przypadku, o którym mowa w ust. 7, jeżeli wartość wynagrodzenia za roboty wykonane będzie niższa niż wartość udzielonej Wykonawcy zaliczki, Wykonawca jest zobowiązany do zwrotu </w:t>
      </w:r>
      <w:r>
        <w:rPr>
          <w:rFonts w:asciiTheme="majorHAnsi" w:eastAsia="Calibri" w:hAnsiTheme="majorHAnsi" w:cs="ArialNarrow,Bold"/>
          <w:color w:val="000000" w:themeColor="text1"/>
        </w:rPr>
        <w:t xml:space="preserve">          </w:t>
      </w:r>
      <w:r w:rsidRPr="002423DA">
        <w:rPr>
          <w:rFonts w:asciiTheme="majorHAnsi" w:eastAsia="Calibri" w:hAnsiTheme="majorHAnsi" w:cs="ArialNarrow,Bold"/>
          <w:color w:val="000000" w:themeColor="text1"/>
        </w:rPr>
        <w:t xml:space="preserve">na rzecz Zamawiającego różnicy pomiędzy wartością udzielonej zaliczki a wartością należnego Wykonawcy wynagrodzenia obliczonego zgodnie z inwentaryzacją zatwierdzoną przez Zamawiającego, w terminie do 14 dni od zatwierdzenia przez Zamawiającego inwentaryzacji. </w:t>
      </w:r>
      <w:r>
        <w:rPr>
          <w:rFonts w:asciiTheme="majorHAnsi" w:eastAsia="Calibri" w:hAnsiTheme="majorHAnsi" w:cs="ArialNarrow,Bold"/>
          <w:color w:val="000000" w:themeColor="text1"/>
        </w:rPr>
        <w:t xml:space="preserve">       </w:t>
      </w:r>
      <w:r w:rsidRPr="002423DA">
        <w:rPr>
          <w:rFonts w:asciiTheme="majorHAnsi" w:eastAsia="Calibri" w:hAnsiTheme="majorHAnsi" w:cs="ArialNarrow,Bold"/>
          <w:color w:val="000000" w:themeColor="text1"/>
        </w:rPr>
        <w:t>W przypadku opóźnienia w zapłacie, Wykonawca będzie zobowiązany do zapłaty na rzecz Zamawiającego odsetek za opóźnienie w wysokości odsetek maksymalnych.</w:t>
      </w:r>
    </w:p>
    <w:p w14:paraId="7B7A21D5" w14:textId="77777777" w:rsidR="00A77AB8" w:rsidRDefault="00A77AB8">
      <w:pPr>
        <w:spacing w:after="0"/>
        <w:jc w:val="both"/>
        <w:rPr>
          <w:rFonts w:asciiTheme="majorHAnsi" w:eastAsia="Calibri" w:hAnsiTheme="majorHAnsi" w:cs="ArialNarrow,Bold"/>
          <w:b/>
          <w:bCs/>
        </w:rPr>
      </w:pPr>
    </w:p>
    <w:p w14:paraId="1770F10D" w14:textId="77777777" w:rsidR="00A77AB8" w:rsidRDefault="008519CE" w:rsidP="002435F0">
      <w:pPr>
        <w:pStyle w:val="Nagwek2"/>
        <w:jc w:val="center"/>
        <w:rPr>
          <w:rFonts w:eastAsia="Calibri"/>
          <w:b/>
          <w:color w:val="auto"/>
        </w:rPr>
      </w:pPr>
      <w:r>
        <w:rPr>
          <w:rFonts w:eastAsia="Calibri"/>
          <w:b/>
          <w:color w:val="auto"/>
        </w:rPr>
        <w:t>§ 17 Zmiany umowy</w:t>
      </w:r>
    </w:p>
    <w:p w14:paraId="12CC750F" w14:textId="7777777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Zakazuje się istotnych zmian postanowień Umowy w stosunku do treści oferty, na podstawie której dokonano wyboru Wykonawcy, poza zmianami określonymi w ustawie PZP oraz przewidzianymi w treści Umowy.</w:t>
      </w:r>
    </w:p>
    <w:p w14:paraId="48B38C20" w14:textId="31B251CD"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 xml:space="preserve">Wszelkie zmiany postanowień Umowy wymagają zgody Zamawiającego i dokonywane będą </w:t>
      </w:r>
      <w:r>
        <w:rPr>
          <w:rFonts w:asciiTheme="majorHAnsi" w:hAnsiTheme="majorHAnsi" w:cs="Arial"/>
        </w:rPr>
        <w:t xml:space="preserve">          </w:t>
      </w:r>
      <w:r w:rsidRPr="00206A83">
        <w:rPr>
          <w:rFonts w:asciiTheme="majorHAnsi" w:hAnsiTheme="majorHAnsi" w:cs="Arial"/>
        </w:rPr>
        <w:t>w formie pisemnej pod rygorem nieważności, w postaci aneksu.</w:t>
      </w:r>
    </w:p>
    <w:p w14:paraId="2B139300" w14:textId="1F7FA15C"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 xml:space="preserve">Strona wnioskująca o dokonanie zmiany, ma obowiązek niezwłocznie zawiadomić drugą Stronę </w:t>
      </w:r>
      <w:r>
        <w:rPr>
          <w:rFonts w:asciiTheme="majorHAnsi" w:hAnsiTheme="majorHAnsi" w:cs="Arial"/>
        </w:rPr>
        <w:t xml:space="preserve">      </w:t>
      </w:r>
      <w:r w:rsidRPr="00206A83">
        <w:rPr>
          <w:rFonts w:asciiTheme="majorHAnsi" w:hAnsiTheme="majorHAnsi" w:cs="Arial"/>
        </w:rPr>
        <w:t>o ewentualnej potrzebie dokonania zmiany Umowy.</w:t>
      </w:r>
    </w:p>
    <w:p w14:paraId="28FB25A4" w14:textId="7777777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Strona przedłoży pisemny wniosek dotyczący proponowanych zmian Umowy. Wniosek powinien zawierać co najmniej:</w:t>
      </w:r>
    </w:p>
    <w:p w14:paraId="45DFD8B9" w14:textId="77777777" w:rsidR="00206A83" w:rsidRPr="00206A83" w:rsidRDefault="00206A83" w:rsidP="00E46019">
      <w:pPr>
        <w:widowControl w:val="0"/>
        <w:numPr>
          <w:ilvl w:val="0"/>
          <w:numId w:val="56"/>
        </w:numPr>
        <w:tabs>
          <w:tab w:val="clear" w:pos="426"/>
          <w:tab w:val="num" w:pos="567"/>
        </w:tabs>
        <w:spacing w:after="0" w:line="320" w:lineRule="atLeast"/>
        <w:jc w:val="both"/>
        <w:rPr>
          <w:rFonts w:asciiTheme="majorHAnsi" w:hAnsiTheme="majorHAnsi" w:cs="Arial"/>
        </w:rPr>
      </w:pPr>
      <w:r w:rsidRPr="00206A83">
        <w:rPr>
          <w:rFonts w:asciiTheme="majorHAnsi" w:hAnsiTheme="majorHAnsi" w:cs="Arial"/>
        </w:rPr>
        <w:lastRenderedPageBreak/>
        <w:t>dokładny opis proponowanych zmian;</w:t>
      </w:r>
    </w:p>
    <w:p w14:paraId="378A0A5F" w14:textId="113B7E57" w:rsidR="00206A83" w:rsidRPr="00206A83" w:rsidRDefault="00206A83" w:rsidP="00E46019">
      <w:pPr>
        <w:widowControl w:val="0"/>
        <w:numPr>
          <w:ilvl w:val="0"/>
          <w:numId w:val="56"/>
        </w:numPr>
        <w:tabs>
          <w:tab w:val="clear" w:pos="426"/>
          <w:tab w:val="num" w:pos="709"/>
        </w:tabs>
        <w:spacing w:after="0" w:line="320" w:lineRule="atLeast"/>
        <w:ind w:left="709" w:hanging="283"/>
        <w:jc w:val="both"/>
        <w:rPr>
          <w:rFonts w:asciiTheme="majorHAnsi" w:hAnsiTheme="majorHAnsi" w:cs="Arial"/>
        </w:rPr>
      </w:pPr>
      <w:r w:rsidRPr="00206A83">
        <w:rPr>
          <w:rFonts w:asciiTheme="majorHAnsi" w:hAnsiTheme="majorHAnsi" w:cs="Arial"/>
        </w:rPr>
        <w:t xml:space="preserve">uzasadnienie dla dokonania zmian w zakresie przedmiotu Umowy, w tym korzyści dokonania </w:t>
      </w:r>
      <w:r>
        <w:rPr>
          <w:rFonts w:asciiTheme="majorHAnsi" w:hAnsiTheme="majorHAnsi" w:cs="Arial"/>
        </w:rPr>
        <w:t xml:space="preserve">  </w:t>
      </w:r>
      <w:r w:rsidRPr="00206A83">
        <w:rPr>
          <w:rFonts w:asciiTheme="majorHAnsi" w:hAnsiTheme="majorHAnsi" w:cs="Arial"/>
        </w:rPr>
        <w:t>zmian dla Zamawiającego;</w:t>
      </w:r>
    </w:p>
    <w:p w14:paraId="45BCBE32" w14:textId="77777777" w:rsidR="00206A83" w:rsidRPr="00206A83" w:rsidRDefault="00206A83" w:rsidP="00E46019">
      <w:pPr>
        <w:widowControl w:val="0"/>
        <w:numPr>
          <w:ilvl w:val="0"/>
          <w:numId w:val="56"/>
        </w:numPr>
        <w:tabs>
          <w:tab w:val="clear" w:pos="426"/>
          <w:tab w:val="num" w:pos="1134"/>
        </w:tabs>
        <w:spacing w:after="0" w:line="320" w:lineRule="atLeast"/>
        <w:ind w:left="709" w:hanging="283"/>
        <w:jc w:val="both"/>
        <w:rPr>
          <w:rFonts w:asciiTheme="majorHAnsi" w:hAnsiTheme="majorHAnsi" w:cs="Arial"/>
        </w:rPr>
      </w:pPr>
      <w:r w:rsidRPr="00206A83">
        <w:rPr>
          <w:rFonts w:asciiTheme="majorHAnsi" w:hAnsiTheme="majorHAnsi" w:cs="Arial"/>
        </w:rPr>
        <w:t>wszelkie koszty związane ze zmianami i wpływ wykonania zmiany na wynagrodzenie ryczałtowe (Wykonawca zobowiązany jest przedstawić dodatkowo zaktualizowany HCRF uwzględniający wnioskowaną zmianę);</w:t>
      </w:r>
    </w:p>
    <w:p w14:paraId="74D95C47" w14:textId="77777777" w:rsidR="00206A83" w:rsidRPr="00206A83" w:rsidRDefault="00206A83" w:rsidP="00E46019">
      <w:pPr>
        <w:widowControl w:val="0"/>
        <w:numPr>
          <w:ilvl w:val="0"/>
          <w:numId w:val="56"/>
        </w:numPr>
        <w:tabs>
          <w:tab w:val="clear" w:pos="426"/>
          <w:tab w:val="num" w:pos="993"/>
        </w:tabs>
        <w:spacing w:after="0" w:line="320" w:lineRule="atLeast"/>
        <w:ind w:left="709" w:hanging="283"/>
        <w:jc w:val="both"/>
        <w:rPr>
          <w:rFonts w:asciiTheme="majorHAnsi" w:hAnsiTheme="majorHAnsi" w:cs="Arial"/>
        </w:rPr>
      </w:pPr>
      <w:r w:rsidRPr="00206A83">
        <w:rPr>
          <w:rFonts w:asciiTheme="majorHAnsi" w:hAnsiTheme="majorHAnsi" w:cs="Arial"/>
        </w:rPr>
        <w:t>czas potrzebny dla wykonania zmiany oraz jego wpływ na ustalony termin zakończenia przedmiotu Umowy (Wykonawca zobowiązany jest przedstawić dodatkowo zaktualizowany HCRF uwzględniający wnioskowaną zmianę).</w:t>
      </w:r>
    </w:p>
    <w:p w14:paraId="51B60102" w14:textId="7777777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Zamawiający, w uzgodnieniu z Inspektorem Nadzoru Inwestorskiego i po uprzednim pisemnym zaopiniowaniu przez niego zasadności wnioskowanej przez Wykonawcę zmiany Umowy i jej wpływu na realizację Umowy, w tym w szczególności na HCRF, przedstawi Wykonawcy pisemną odpowiedź odnośnie proponowanej zmiany w terminie do 7 dni licząc od dnia otrzymania kompletnego wniosku.</w:t>
      </w:r>
    </w:p>
    <w:p w14:paraId="4E519540" w14:textId="7777777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Nie stanowi zmiany Umowy:</w:t>
      </w:r>
    </w:p>
    <w:p w14:paraId="2AD784D4" w14:textId="77777777" w:rsidR="00206A83" w:rsidRPr="00206A83" w:rsidRDefault="00206A83" w:rsidP="00E46019">
      <w:pPr>
        <w:widowControl w:val="0"/>
        <w:numPr>
          <w:ilvl w:val="0"/>
          <w:numId w:val="57"/>
        </w:numPr>
        <w:spacing w:after="0" w:line="320" w:lineRule="atLeast"/>
        <w:ind w:hanging="294"/>
        <w:jc w:val="both"/>
        <w:rPr>
          <w:rFonts w:asciiTheme="majorHAnsi" w:hAnsiTheme="majorHAnsi" w:cs="Arial"/>
        </w:rPr>
      </w:pPr>
      <w:r w:rsidRPr="00206A83">
        <w:rPr>
          <w:rFonts w:asciiTheme="majorHAnsi" w:hAnsiTheme="majorHAnsi" w:cs="Arial"/>
        </w:rPr>
        <w:t>zmiana danych związanych z obsługą administracyjno-organizacyjną Umowy,</w:t>
      </w:r>
    </w:p>
    <w:p w14:paraId="290F84EB" w14:textId="77777777" w:rsidR="00206A83" w:rsidRPr="00206A83" w:rsidRDefault="00206A83" w:rsidP="00E46019">
      <w:pPr>
        <w:widowControl w:val="0"/>
        <w:numPr>
          <w:ilvl w:val="0"/>
          <w:numId w:val="57"/>
        </w:numPr>
        <w:spacing w:after="0" w:line="320" w:lineRule="atLeast"/>
        <w:ind w:hanging="294"/>
        <w:jc w:val="both"/>
        <w:rPr>
          <w:rFonts w:asciiTheme="majorHAnsi" w:hAnsiTheme="majorHAnsi" w:cs="Arial"/>
        </w:rPr>
      </w:pPr>
      <w:r w:rsidRPr="00206A83">
        <w:rPr>
          <w:rFonts w:asciiTheme="majorHAnsi" w:hAnsiTheme="majorHAnsi" w:cs="Arial"/>
        </w:rPr>
        <w:t>zmiana danych teleadresowych, zmiany osób reprezentujących Strony,</w:t>
      </w:r>
    </w:p>
    <w:p w14:paraId="536B0549" w14:textId="77777777" w:rsidR="00206A83" w:rsidRPr="00206A83" w:rsidRDefault="00206A83" w:rsidP="00E46019">
      <w:pPr>
        <w:widowControl w:val="0"/>
        <w:numPr>
          <w:ilvl w:val="0"/>
          <w:numId w:val="57"/>
        </w:numPr>
        <w:spacing w:after="0" w:line="320" w:lineRule="atLeast"/>
        <w:ind w:hanging="294"/>
        <w:jc w:val="both"/>
        <w:rPr>
          <w:rFonts w:asciiTheme="majorHAnsi" w:hAnsiTheme="majorHAnsi" w:cs="Arial"/>
        </w:rPr>
      </w:pPr>
      <w:r w:rsidRPr="00206A83">
        <w:rPr>
          <w:rFonts w:asciiTheme="majorHAnsi" w:hAnsiTheme="majorHAnsi" w:cs="Arial"/>
        </w:rPr>
        <w:t>zmiana podwykonawców (w tym zakresu Umowy, który będzie realizowany przy udziale podwykonawców),</w:t>
      </w:r>
    </w:p>
    <w:p w14:paraId="4BB69A29" w14:textId="77777777" w:rsidR="00206A83" w:rsidRPr="00206A83" w:rsidRDefault="00206A83" w:rsidP="00E46019">
      <w:pPr>
        <w:widowControl w:val="0"/>
        <w:numPr>
          <w:ilvl w:val="0"/>
          <w:numId w:val="57"/>
        </w:numPr>
        <w:spacing w:after="0" w:line="320" w:lineRule="atLeast"/>
        <w:ind w:hanging="294"/>
        <w:jc w:val="both"/>
        <w:rPr>
          <w:rFonts w:asciiTheme="majorHAnsi" w:hAnsiTheme="majorHAnsi" w:cs="Arial"/>
        </w:rPr>
      </w:pPr>
      <w:r w:rsidRPr="00206A83">
        <w:rPr>
          <w:rFonts w:asciiTheme="majorHAnsi" w:hAnsiTheme="majorHAnsi" w:cs="Arial"/>
        </w:rPr>
        <w:t>zmiana zakresu Umowy, który Wykonawca zrealizuje przy pomocy podwykonawców,</w:t>
      </w:r>
    </w:p>
    <w:p w14:paraId="3744EC2A" w14:textId="77777777" w:rsidR="00206A83" w:rsidRPr="00206A83" w:rsidRDefault="00206A83" w:rsidP="00E46019">
      <w:pPr>
        <w:widowControl w:val="0"/>
        <w:numPr>
          <w:ilvl w:val="0"/>
          <w:numId w:val="57"/>
        </w:numPr>
        <w:spacing w:after="0" w:line="320" w:lineRule="atLeast"/>
        <w:ind w:hanging="294"/>
        <w:jc w:val="both"/>
        <w:rPr>
          <w:rFonts w:asciiTheme="majorHAnsi" w:hAnsiTheme="majorHAnsi" w:cs="Arial"/>
        </w:rPr>
      </w:pPr>
      <w:r w:rsidRPr="00206A83">
        <w:rPr>
          <w:rFonts w:asciiTheme="majorHAnsi" w:hAnsiTheme="majorHAnsi" w:cs="Arial"/>
        </w:rPr>
        <w:t>zmiana osób, o której mowa w § 9 Umowy,</w:t>
      </w:r>
    </w:p>
    <w:p w14:paraId="6A24D5DB" w14:textId="77777777" w:rsidR="00206A83" w:rsidRPr="00206A83" w:rsidRDefault="00206A83" w:rsidP="00E46019">
      <w:pPr>
        <w:widowControl w:val="0"/>
        <w:numPr>
          <w:ilvl w:val="0"/>
          <w:numId w:val="57"/>
        </w:numPr>
        <w:spacing w:after="0" w:line="320" w:lineRule="atLeast"/>
        <w:ind w:hanging="294"/>
        <w:jc w:val="both"/>
        <w:rPr>
          <w:rFonts w:asciiTheme="majorHAnsi" w:hAnsiTheme="majorHAnsi" w:cs="Arial"/>
        </w:rPr>
      </w:pPr>
      <w:r w:rsidRPr="00206A83">
        <w:rPr>
          <w:rFonts w:asciiTheme="majorHAnsi" w:hAnsiTheme="majorHAnsi" w:cs="Arial"/>
        </w:rPr>
        <w:t>aktualizacja, zmiana HCRF.</w:t>
      </w:r>
    </w:p>
    <w:p w14:paraId="222D2128" w14:textId="7777777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Zmiana terminu wykonania przedmiotu Umowy może nastąpić w przypadku:</w:t>
      </w:r>
    </w:p>
    <w:p w14:paraId="385DB2E7" w14:textId="48D60AA7" w:rsidR="00206A83" w:rsidRDefault="00206A83" w:rsidP="00E46019">
      <w:pPr>
        <w:widowControl w:val="0"/>
        <w:numPr>
          <w:ilvl w:val="0"/>
          <w:numId w:val="58"/>
        </w:numPr>
        <w:spacing w:after="0" w:line="320" w:lineRule="atLeast"/>
        <w:ind w:left="709" w:hanging="283"/>
        <w:jc w:val="both"/>
        <w:rPr>
          <w:rFonts w:asciiTheme="majorHAnsi" w:hAnsiTheme="majorHAnsi" w:cs="Arial"/>
        </w:rPr>
      </w:pPr>
      <w:r w:rsidRPr="00206A83">
        <w:rPr>
          <w:rFonts w:asciiTheme="majorHAnsi" w:hAnsiTheme="majorHAnsi" w:cs="Arial"/>
        </w:rPr>
        <w:t>wystąpienia siły wyższej i innych zdarzeń nadzwyczajnych, uniemożliwiających wykonywanie lub prawidłowe wykonywanie prac objętych przedmiotem Umowy – nie więcej niż o czas trwania tych zdarzeń oraz wykonania prac koniecznych do usunięcia ich skutków;</w:t>
      </w:r>
    </w:p>
    <w:p w14:paraId="7DA52AAC" w14:textId="201FE8BB" w:rsidR="00206A83" w:rsidRDefault="00206A83" w:rsidP="00E46019">
      <w:pPr>
        <w:widowControl w:val="0"/>
        <w:numPr>
          <w:ilvl w:val="0"/>
          <w:numId w:val="58"/>
        </w:numPr>
        <w:spacing w:after="0" w:line="320" w:lineRule="atLeast"/>
        <w:ind w:left="709" w:hanging="283"/>
        <w:jc w:val="both"/>
        <w:rPr>
          <w:rFonts w:asciiTheme="majorHAnsi" w:hAnsiTheme="majorHAnsi" w:cs="Arial"/>
        </w:rPr>
      </w:pPr>
      <w:r w:rsidRPr="00206A83">
        <w:rPr>
          <w:rFonts w:asciiTheme="majorHAnsi" w:hAnsiTheme="majorHAnsi" w:cs="Arial"/>
        </w:rPr>
        <w:t>gdy wystąpią szczególnie niekorzystne warunki atmosferyczne uniemożliwiające prawidłowe wykonanie robót, w szczególności z powodu technologii realizacji prac określonej Umową (</w:t>
      </w:r>
      <w:r w:rsidR="0071557C" w:rsidRPr="00206A83">
        <w:rPr>
          <w:rFonts w:asciiTheme="majorHAnsi" w:hAnsiTheme="majorHAnsi" w:cs="Arial"/>
        </w:rPr>
        <w:t>w</w:t>
      </w:r>
      <w:r w:rsidR="0071557C">
        <w:rPr>
          <w:rFonts w:asciiTheme="majorHAnsi" w:hAnsiTheme="majorHAnsi" w:cs="Arial"/>
        </w:rPr>
        <w:t> </w:t>
      </w:r>
      <w:r w:rsidRPr="00206A83">
        <w:rPr>
          <w:rFonts w:asciiTheme="majorHAnsi" w:hAnsiTheme="majorHAnsi" w:cs="Arial"/>
        </w:rPr>
        <w:t>tym dokumentacją techniczną), wymagającymi konkretnych warunków atmosferycznych, jeżeli konieczność wykonania prac w tym okresie nie jest następstwem okoliczności, za które Wykonawca ponosi odpowiedzialność, z tym zastrzeżeniem, iż wystąpienie w okresie zimowym od 15 grudnia do 15 marca warunków uniemożliwiających realizację prac (</w:t>
      </w:r>
      <w:r w:rsidR="0008230B" w:rsidRPr="00206A83">
        <w:rPr>
          <w:rFonts w:asciiTheme="majorHAnsi" w:hAnsiTheme="majorHAnsi" w:cs="Arial"/>
        </w:rPr>
        <w:t>opady</w:t>
      </w:r>
      <w:r w:rsidR="0008230B">
        <w:rPr>
          <w:rFonts w:asciiTheme="majorHAnsi" w:hAnsiTheme="majorHAnsi" w:cs="Arial"/>
        </w:rPr>
        <w:t> </w:t>
      </w:r>
      <w:r w:rsidRPr="00206A83">
        <w:rPr>
          <w:rFonts w:asciiTheme="majorHAnsi" w:hAnsiTheme="majorHAnsi" w:cs="Arial"/>
        </w:rPr>
        <w:t xml:space="preserve">śniegu, niskie temperatury) nie stanowi podstawy do zmiany Umowy – nie więcej niż </w:t>
      </w:r>
      <w:r w:rsidR="0008230B" w:rsidRPr="00206A83">
        <w:rPr>
          <w:rFonts w:asciiTheme="majorHAnsi" w:hAnsiTheme="majorHAnsi" w:cs="Arial"/>
        </w:rPr>
        <w:t>o</w:t>
      </w:r>
      <w:r w:rsidR="0008230B">
        <w:rPr>
          <w:rFonts w:asciiTheme="majorHAnsi" w:hAnsiTheme="majorHAnsi" w:cs="Arial"/>
        </w:rPr>
        <w:t> </w:t>
      </w:r>
      <w:r w:rsidRPr="00206A83">
        <w:rPr>
          <w:rFonts w:asciiTheme="majorHAnsi" w:hAnsiTheme="majorHAnsi" w:cs="Arial"/>
        </w:rPr>
        <w:t xml:space="preserve">czas </w:t>
      </w:r>
      <w:r w:rsidR="008932FB">
        <w:rPr>
          <w:rFonts w:asciiTheme="majorHAnsi" w:hAnsiTheme="majorHAnsi" w:cs="Arial"/>
        </w:rPr>
        <w:t xml:space="preserve"> </w:t>
      </w:r>
      <w:r w:rsidRPr="00206A83">
        <w:rPr>
          <w:rFonts w:asciiTheme="majorHAnsi" w:hAnsiTheme="majorHAnsi" w:cs="Arial"/>
        </w:rPr>
        <w:t>trwania takich warunków;</w:t>
      </w:r>
    </w:p>
    <w:p w14:paraId="4462F1C2" w14:textId="282D21E8" w:rsidR="00206A83" w:rsidRDefault="00206A83" w:rsidP="00E46019">
      <w:pPr>
        <w:widowControl w:val="0"/>
        <w:numPr>
          <w:ilvl w:val="0"/>
          <w:numId w:val="58"/>
        </w:numPr>
        <w:spacing w:after="0" w:line="320" w:lineRule="atLeast"/>
        <w:ind w:left="709" w:hanging="283"/>
        <w:jc w:val="both"/>
        <w:rPr>
          <w:rFonts w:asciiTheme="majorHAnsi" w:hAnsiTheme="majorHAnsi" w:cs="Arial"/>
        </w:rPr>
      </w:pPr>
      <w:r w:rsidRPr="00206A83">
        <w:rPr>
          <w:rFonts w:asciiTheme="majorHAnsi" w:hAnsiTheme="majorHAnsi" w:cs="Arial"/>
        </w:rPr>
        <w:t xml:space="preserve">gdy wystąpią opóźnienia w dokonaniu określonych czynności lub ich zaniechanie przez właściwe organy administracji publicznej, które uniemożliwią wykonanie Umowy w terminie, </w:t>
      </w:r>
      <w:r w:rsidR="0008230B" w:rsidRPr="00206A83">
        <w:rPr>
          <w:rFonts w:asciiTheme="majorHAnsi" w:hAnsiTheme="majorHAnsi" w:cs="Arial"/>
        </w:rPr>
        <w:t>a</w:t>
      </w:r>
      <w:r w:rsidR="0008230B">
        <w:rPr>
          <w:rFonts w:asciiTheme="majorHAnsi" w:hAnsiTheme="majorHAnsi" w:cs="Arial"/>
        </w:rPr>
        <w:t> </w:t>
      </w:r>
      <w:r w:rsidRPr="00206A83">
        <w:rPr>
          <w:rFonts w:asciiTheme="majorHAnsi" w:hAnsiTheme="majorHAnsi" w:cs="Arial"/>
        </w:rPr>
        <w:t>które to opóźnienia nie są następstwem okoliczności, za które Wykonawca ponosi odpowiedzialność – nie więcej niż o czas takiego opóźnienia;</w:t>
      </w:r>
    </w:p>
    <w:p w14:paraId="22E18143" w14:textId="4E068648" w:rsidR="00206A83" w:rsidRDefault="00206A83" w:rsidP="00E46019">
      <w:pPr>
        <w:widowControl w:val="0"/>
        <w:numPr>
          <w:ilvl w:val="0"/>
          <w:numId w:val="58"/>
        </w:numPr>
        <w:spacing w:after="0" w:line="320" w:lineRule="atLeast"/>
        <w:ind w:left="709" w:hanging="283"/>
        <w:jc w:val="both"/>
        <w:rPr>
          <w:rFonts w:asciiTheme="majorHAnsi" w:hAnsiTheme="majorHAnsi" w:cs="Arial"/>
        </w:rPr>
      </w:pPr>
      <w:r w:rsidRPr="00206A83">
        <w:rPr>
          <w:rFonts w:asciiTheme="majorHAnsi" w:hAnsiTheme="majorHAnsi" w:cs="Arial"/>
        </w:rPr>
        <w:t xml:space="preserve">gdy wystąpią opóźnienia w wydawaniu decyzji, zezwoleń, uzgodnień, itp., do wydania których właściwe organy administracji publicznej są zobowiązane na mocy powszechnie obowiązujących przepisów prawa, jeżeli opóźnienie to przekroczy terminy przewidziane </w:t>
      </w:r>
      <w:r w:rsidR="0008230B" w:rsidRPr="00206A83">
        <w:rPr>
          <w:rFonts w:asciiTheme="majorHAnsi" w:hAnsiTheme="majorHAnsi" w:cs="Arial"/>
        </w:rPr>
        <w:t>w</w:t>
      </w:r>
      <w:r w:rsidR="0008230B">
        <w:rPr>
          <w:rFonts w:asciiTheme="majorHAnsi" w:hAnsiTheme="majorHAnsi" w:cs="Arial"/>
        </w:rPr>
        <w:t> </w:t>
      </w:r>
      <w:r w:rsidRPr="00206A83">
        <w:rPr>
          <w:rFonts w:asciiTheme="majorHAnsi" w:hAnsiTheme="majorHAnsi" w:cs="Arial"/>
        </w:rPr>
        <w:t xml:space="preserve">przepisach prawa do wydania ww. decyzji, zezwoleń czy uzgodnień, które uniemożliwią wykonanie Umowy w terminie, oraz gdy te opóźnienia nie są następstwem okoliczności, </w:t>
      </w:r>
      <w:r w:rsidR="00EE1053">
        <w:rPr>
          <w:rFonts w:asciiTheme="majorHAnsi" w:hAnsiTheme="majorHAnsi" w:cs="Arial"/>
        </w:rPr>
        <w:t xml:space="preserve">                    </w:t>
      </w:r>
      <w:r w:rsidRPr="00206A83">
        <w:rPr>
          <w:rFonts w:asciiTheme="majorHAnsi" w:hAnsiTheme="majorHAnsi" w:cs="Arial"/>
        </w:rPr>
        <w:t>za które Wykonawca ponosi odpowiedzialność – nie więcej niż o czas takiego opóźnienia;</w:t>
      </w:r>
    </w:p>
    <w:p w14:paraId="40289C64" w14:textId="24F832A8" w:rsidR="00206A83" w:rsidRDefault="00206A83" w:rsidP="00E46019">
      <w:pPr>
        <w:widowControl w:val="0"/>
        <w:numPr>
          <w:ilvl w:val="0"/>
          <w:numId w:val="58"/>
        </w:numPr>
        <w:spacing w:after="0" w:line="320" w:lineRule="atLeast"/>
        <w:ind w:left="709" w:hanging="283"/>
        <w:jc w:val="both"/>
        <w:rPr>
          <w:rFonts w:asciiTheme="majorHAnsi" w:hAnsiTheme="majorHAnsi" w:cs="Arial"/>
        </w:rPr>
      </w:pPr>
      <w:r w:rsidRPr="00206A83">
        <w:rPr>
          <w:rFonts w:asciiTheme="majorHAnsi" w:hAnsiTheme="majorHAnsi" w:cs="Arial"/>
        </w:rPr>
        <w:t>jeżeli wystąpi brak możliwości wykonywania robót z powodu nie dopuszczania do ich wykonywania przez uprawniony organ lub nakazania ich wstrzymania przez uprawniony organ, z przyczyn niezależnych od Wykonawcy – nie więcej niż o czas trwania tych przyczyn;</w:t>
      </w:r>
    </w:p>
    <w:p w14:paraId="710472E1" w14:textId="1D287C03" w:rsidR="00206A83" w:rsidRDefault="00206A83" w:rsidP="00E46019">
      <w:pPr>
        <w:widowControl w:val="0"/>
        <w:numPr>
          <w:ilvl w:val="0"/>
          <w:numId w:val="58"/>
        </w:numPr>
        <w:spacing w:after="0" w:line="320" w:lineRule="atLeast"/>
        <w:ind w:left="709" w:hanging="283"/>
        <w:jc w:val="both"/>
        <w:rPr>
          <w:rFonts w:asciiTheme="majorHAnsi" w:hAnsiTheme="majorHAnsi" w:cs="Arial"/>
        </w:rPr>
      </w:pPr>
      <w:r w:rsidRPr="00206A83">
        <w:rPr>
          <w:rFonts w:asciiTheme="majorHAnsi" w:hAnsiTheme="majorHAnsi" w:cs="Arial"/>
        </w:rPr>
        <w:lastRenderedPageBreak/>
        <w:t>realizacji w drodze odrębnej umowy prac powiązanych z przedmiotem niniejszej Umowy, wymuszającej konieczność skoordynowania prac i uwzględnienie wzajemnych powiązań, jeżeli nastąpiło z przyczyn niezawinionych przez Wykonawcę, lub też wystąpienia robót dodatkowych – nie więcej niż o czas niezbędny ze względu na konieczność skoordynowania prac i uwzględnienie wzajemnych powiązań, a w przypadku wystąpienia robót dodatkowych – o czas niezbędny do ich wykonania,</w:t>
      </w:r>
    </w:p>
    <w:p w14:paraId="52B817AD" w14:textId="34E0D0C1" w:rsidR="00206A83" w:rsidRDefault="00206A83" w:rsidP="00E46019">
      <w:pPr>
        <w:widowControl w:val="0"/>
        <w:numPr>
          <w:ilvl w:val="0"/>
          <w:numId w:val="58"/>
        </w:numPr>
        <w:spacing w:after="0" w:line="320" w:lineRule="atLeast"/>
        <w:ind w:left="709" w:hanging="283"/>
        <w:jc w:val="both"/>
        <w:rPr>
          <w:rFonts w:asciiTheme="majorHAnsi" w:hAnsiTheme="majorHAnsi" w:cs="Arial"/>
        </w:rPr>
      </w:pPr>
      <w:r w:rsidRPr="00206A83">
        <w:rPr>
          <w:rFonts w:asciiTheme="majorHAnsi" w:hAnsiTheme="majorHAnsi" w:cs="Arial"/>
        </w:rPr>
        <w:t>z przyczyn, za które odpowiedzialność ponosi Zamawiający, uniemożliwiających terminowe wykonanie przedmiotu Umowy – nie więcej niż o czas trwania tych przyczyn;</w:t>
      </w:r>
    </w:p>
    <w:p w14:paraId="7B711E16" w14:textId="49D54AB4" w:rsidR="00206A83" w:rsidRPr="008932FB" w:rsidRDefault="00206A83" w:rsidP="00E46019">
      <w:pPr>
        <w:widowControl w:val="0"/>
        <w:numPr>
          <w:ilvl w:val="0"/>
          <w:numId w:val="58"/>
        </w:numPr>
        <w:spacing w:after="0" w:line="320" w:lineRule="atLeast"/>
        <w:ind w:left="709" w:hanging="283"/>
        <w:jc w:val="both"/>
        <w:rPr>
          <w:rFonts w:asciiTheme="majorHAnsi" w:hAnsiTheme="majorHAnsi" w:cs="Arial"/>
        </w:rPr>
      </w:pPr>
      <w:r w:rsidRPr="00206A83">
        <w:rPr>
          <w:rFonts w:asciiTheme="majorHAnsi" w:hAnsiTheme="majorHAnsi" w:cs="Arial"/>
        </w:rPr>
        <w:t xml:space="preserve">zmiany w obowiązujących przepisach, jeżeli zgodnie z nimi konieczne będzie dostosowanie treści Umowy do aktualnego stanu prawnego – nie więcej niż o czas niezbędny </w:t>
      </w:r>
      <w:r w:rsidR="00516282">
        <w:rPr>
          <w:rFonts w:asciiTheme="majorHAnsi" w:hAnsiTheme="majorHAnsi" w:cs="Arial"/>
        </w:rPr>
        <w:t xml:space="preserve">                               </w:t>
      </w:r>
      <w:r w:rsidRPr="00206A83">
        <w:rPr>
          <w:rFonts w:asciiTheme="majorHAnsi" w:hAnsiTheme="majorHAnsi" w:cs="Arial"/>
        </w:rPr>
        <w:t>do prawidłowego i zgodnego z obowiązującymi przepisami wykonania przedmiotu Umowy</w:t>
      </w:r>
      <w:r w:rsidRPr="00206A83">
        <w:rPr>
          <w:rFonts w:asciiTheme="majorHAnsi" w:hAnsiTheme="majorHAnsi" w:cs="Arial"/>
          <w:bCs/>
        </w:rPr>
        <w:t>;</w:t>
      </w:r>
    </w:p>
    <w:p w14:paraId="3D9C34D1" w14:textId="377F85E4" w:rsidR="00206A83" w:rsidRDefault="00206A83" w:rsidP="00E46019">
      <w:pPr>
        <w:widowControl w:val="0"/>
        <w:numPr>
          <w:ilvl w:val="0"/>
          <w:numId w:val="58"/>
        </w:numPr>
        <w:spacing w:after="0" w:line="320" w:lineRule="atLeast"/>
        <w:ind w:left="709" w:hanging="283"/>
        <w:jc w:val="both"/>
        <w:rPr>
          <w:rFonts w:asciiTheme="majorHAnsi" w:hAnsiTheme="majorHAnsi" w:cs="Arial"/>
        </w:rPr>
      </w:pPr>
      <w:r w:rsidRPr="00206A83">
        <w:rPr>
          <w:rFonts w:asciiTheme="majorHAnsi" w:hAnsiTheme="majorHAnsi" w:cs="Arial"/>
        </w:rPr>
        <w:t xml:space="preserve">rozpoznania znalezisk archeologicznych, występowania niewybuchów lub niewypałów, które będą skutkowały koniecznością wstrzymania prac lub też zmiany organizacji prac w taki sposób, że nie będzie możliwe wykonanie przedmiotu Umowy w terminie – nie więcej niż </w:t>
      </w:r>
      <w:r w:rsidR="0008230B" w:rsidRPr="00206A83">
        <w:rPr>
          <w:rFonts w:asciiTheme="majorHAnsi" w:hAnsiTheme="majorHAnsi" w:cs="Arial"/>
        </w:rPr>
        <w:t>o</w:t>
      </w:r>
      <w:r w:rsidR="0008230B">
        <w:rPr>
          <w:rFonts w:asciiTheme="majorHAnsi" w:hAnsiTheme="majorHAnsi" w:cs="Arial"/>
        </w:rPr>
        <w:t> </w:t>
      </w:r>
      <w:r w:rsidRPr="00206A83">
        <w:rPr>
          <w:rFonts w:asciiTheme="majorHAnsi" w:hAnsiTheme="majorHAnsi" w:cs="Arial"/>
        </w:rPr>
        <w:t>czas trwania tych przyczyn;</w:t>
      </w:r>
    </w:p>
    <w:p w14:paraId="2CA31576" w14:textId="4DFAE48F" w:rsidR="00206A83" w:rsidRDefault="00206A83" w:rsidP="00E46019">
      <w:pPr>
        <w:widowControl w:val="0"/>
        <w:numPr>
          <w:ilvl w:val="0"/>
          <w:numId w:val="58"/>
        </w:numPr>
        <w:tabs>
          <w:tab w:val="left" w:pos="851"/>
        </w:tabs>
        <w:spacing w:after="0" w:line="320" w:lineRule="atLeast"/>
        <w:ind w:left="709" w:hanging="283"/>
        <w:jc w:val="both"/>
        <w:rPr>
          <w:rFonts w:asciiTheme="majorHAnsi" w:hAnsiTheme="majorHAnsi" w:cs="Arial"/>
        </w:rPr>
      </w:pPr>
      <w:r w:rsidRPr="00206A83">
        <w:rPr>
          <w:rFonts w:asciiTheme="majorHAnsi" w:hAnsiTheme="majorHAnsi" w:cs="Arial"/>
        </w:rPr>
        <w:t>zmiany zakresu prac objętych przedmiotem Umowy bądź rezygnacji z wykonania części Umowy – nie więcej niż o czas niezbędny z uwagi na zmianę zakresu prac;</w:t>
      </w:r>
    </w:p>
    <w:p w14:paraId="077B1A0D" w14:textId="77777777" w:rsidR="00206A83" w:rsidRPr="00206A83" w:rsidRDefault="00206A83" w:rsidP="00E46019">
      <w:pPr>
        <w:widowControl w:val="0"/>
        <w:numPr>
          <w:ilvl w:val="0"/>
          <w:numId w:val="58"/>
        </w:numPr>
        <w:tabs>
          <w:tab w:val="left" w:pos="851"/>
        </w:tabs>
        <w:spacing w:after="0" w:line="320" w:lineRule="atLeast"/>
        <w:ind w:left="709" w:hanging="283"/>
        <w:jc w:val="both"/>
        <w:rPr>
          <w:rFonts w:asciiTheme="majorHAnsi" w:hAnsiTheme="majorHAnsi" w:cs="Arial"/>
        </w:rPr>
      </w:pPr>
      <w:r w:rsidRPr="00206A83">
        <w:rPr>
          <w:rFonts w:asciiTheme="majorHAnsi" w:hAnsiTheme="majorHAnsi" w:cs="Arial"/>
        </w:rPr>
        <w:t xml:space="preserve">aktualizacji rozwiązań ze względu na postęp technologiczny lub gdyby zastosowanie przewidzianych rozwiązań groziło niewykonaniem lub wadliwym wykonaniem przedmiotu Umowy </w:t>
      </w:r>
      <w:r w:rsidRPr="00206A83">
        <w:rPr>
          <w:rFonts w:asciiTheme="majorHAnsi" w:hAnsiTheme="majorHAnsi" w:cs="Arial"/>
          <w:bCs/>
        </w:rPr>
        <w:t>bądź z innych przyczyn o charakterze technologicznym</w:t>
      </w:r>
      <w:r w:rsidRPr="00206A83">
        <w:rPr>
          <w:rFonts w:asciiTheme="majorHAnsi" w:hAnsiTheme="majorHAnsi" w:cs="Arial"/>
        </w:rPr>
        <w:t xml:space="preserve"> – nie więcej niż o czas niezbędny z uwagi na zmianę rozwiązań technicznych, technologicznych.</w:t>
      </w:r>
    </w:p>
    <w:p w14:paraId="18A31175" w14:textId="320BCF63" w:rsidR="00206A83" w:rsidRPr="00206A83" w:rsidRDefault="00206A83" w:rsidP="00E46019">
      <w:pPr>
        <w:widowControl w:val="0"/>
        <w:numPr>
          <w:ilvl w:val="0"/>
          <w:numId w:val="55"/>
        </w:numPr>
        <w:spacing w:after="0" w:line="320" w:lineRule="atLeast"/>
        <w:jc w:val="both"/>
        <w:rPr>
          <w:rFonts w:asciiTheme="majorHAnsi" w:hAnsiTheme="majorHAnsi" w:cs="Arial"/>
        </w:rPr>
      </w:pPr>
      <w:bookmarkStart w:id="6" w:name="_Ref282005666"/>
      <w:r w:rsidRPr="00206A83">
        <w:rPr>
          <w:rFonts w:asciiTheme="majorHAnsi" w:hAnsiTheme="majorHAnsi" w:cs="Arial"/>
        </w:rPr>
        <w:t xml:space="preserve">Zmiana polegająca na wprowadzeniu robót zamiennych w stosunku do przewidzianych </w:t>
      </w:r>
      <w:r w:rsidR="0008230B" w:rsidRPr="00206A83">
        <w:rPr>
          <w:rFonts w:asciiTheme="majorHAnsi" w:hAnsiTheme="majorHAnsi" w:cs="Arial"/>
        </w:rPr>
        <w:t>w</w:t>
      </w:r>
      <w:r w:rsidR="0008230B">
        <w:rPr>
          <w:rFonts w:asciiTheme="majorHAnsi" w:hAnsiTheme="majorHAnsi" w:cs="Arial"/>
        </w:rPr>
        <w:t> </w:t>
      </w:r>
      <w:r w:rsidRPr="00206A83">
        <w:rPr>
          <w:rFonts w:asciiTheme="majorHAnsi" w:hAnsiTheme="majorHAnsi" w:cs="Arial"/>
        </w:rPr>
        <w:t xml:space="preserve">dokumentacji technicznej lub też polegająca na zastosowaniu technologii, materiałów, sprzętów, </w:t>
      </w:r>
      <w:proofErr w:type="gramStart"/>
      <w:r w:rsidRPr="00206A83">
        <w:rPr>
          <w:rFonts w:asciiTheme="majorHAnsi" w:hAnsiTheme="majorHAnsi" w:cs="Arial"/>
        </w:rPr>
        <w:t>urządzeń,</w:t>
      </w:r>
      <w:proofErr w:type="gramEnd"/>
      <w:r w:rsidRPr="00206A83">
        <w:rPr>
          <w:rFonts w:asciiTheme="majorHAnsi" w:hAnsiTheme="majorHAnsi" w:cs="Arial"/>
        </w:rPr>
        <w:t xml:space="preserve"> czy elementów niezbędnych do realizacji przedmiotu Umowy, innych niż przewidziane w dokumentacji technicznej (w tym projektowej), bądź też zmiana zakresu prac objętych przedmiotem Umowy lub rezygnacja z wykonania części Umowy, są dopuszczalne </w:t>
      </w:r>
      <w:r w:rsidR="0008230B" w:rsidRPr="00206A83">
        <w:rPr>
          <w:rFonts w:asciiTheme="majorHAnsi" w:hAnsiTheme="majorHAnsi" w:cs="Arial"/>
        </w:rPr>
        <w:t>w</w:t>
      </w:r>
      <w:r w:rsidR="0008230B">
        <w:rPr>
          <w:rFonts w:asciiTheme="majorHAnsi" w:hAnsiTheme="majorHAnsi" w:cs="Arial"/>
        </w:rPr>
        <w:t> </w:t>
      </w:r>
      <w:r w:rsidRPr="00206A83">
        <w:rPr>
          <w:rFonts w:asciiTheme="majorHAnsi" w:hAnsiTheme="majorHAnsi" w:cs="Arial"/>
        </w:rPr>
        <w:t>przypadku:</w:t>
      </w:r>
    </w:p>
    <w:p w14:paraId="42E179D7" w14:textId="77777777" w:rsidR="00206A83" w:rsidRPr="00206A83" w:rsidRDefault="00206A83" w:rsidP="00E46019">
      <w:pPr>
        <w:widowControl w:val="0"/>
        <w:numPr>
          <w:ilvl w:val="0"/>
          <w:numId w:val="59"/>
        </w:numPr>
        <w:spacing w:after="0" w:line="320" w:lineRule="atLeast"/>
        <w:ind w:left="851" w:hanging="425"/>
        <w:jc w:val="both"/>
        <w:rPr>
          <w:rFonts w:asciiTheme="majorHAnsi" w:hAnsiTheme="majorHAnsi" w:cs="Arial"/>
        </w:rPr>
      </w:pPr>
      <w:r w:rsidRPr="00206A83">
        <w:rPr>
          <w:rFonts w:asciiTheme="majorHAnsi" w:hAnsiTheme="majorHAnsi" w:cs="Arial"/>
        </w:rPr>
        <w:t>wystąpienia siły wyższej i innych zdarzeń nadzwyczajnych, uniemożliwiających wykonanie przedmiotu Umowy przy zastosowaniu określonych w Umowie materiałów, technologii lub urządzeń;</w:t>
      </w:r>
    </w:p>
    <w:p w14:paraId="5F0BF9C1" w14:textId="608CAADA" w:rsidR="00206A83" w:rsidRPr="00206A83" w:rsidRDefault="00206A83" w:rsidP="00E46019">
      <w:pPr>
        <w:widowControl w:val="0"/>
        <w:numPr>
          <w:ilvl w:val="0"/>
          <w:numId w:val="59"/>
        </w:numPr>
        <w:spacing w:after="0" w:line="320" w:lineRule="atLeast"/>
        <w:jc w:val="both"/>
        <w:rPr>
          <w:rFonts w:asciiTheme="majorHAnsi" w:hAnsiTheme="majorHAnsi" w:cs="Arial"/>
        </w:rPr>
      </w:pPr>
      <w:r w:rsidRPr="00206A83">
        <w:rPr>
          <w:rFonts w:asciiTheme="majorHAnsi" w:hAnsiTheme="majorHAnsi" w:cs="Arial"/>
        </w:rPr>
        <w:t xml:space="preserve">obniżenia kosztów ponoszonych przez Zamawiającego w związku z wykonywanymi </w:t>
      </w:r>
      <w:proofErr w:type="gramStart"/>
      <w:r w:rsidRPr="00206A83">
        <w:rPr>
          <w:rFonts w:asciiTheme="majorHAnsi" w:hAnsiTheme="majorHAnsi" w:cs="Arial"/>
        </w:rPr>
        <w:t xml:space="preserve">pracami, </w:t>
      </w:r>
      <w:r w:rsidR="008932FB">
        <w:rPr>
          <w:rFonts w:asciiTheme="majorHAnsi" w:hAnsiTheme="majorHAnsi" w:cs="Arial"/>
        </w:rPr>
        <w:t xml:space="preserve">  </w:t>
      </w:r>
      <w:proofErr w:type="gramEnd"/>
      <w:r w:rsidR="008932FB">
        <w:rPr>
          <w:rFonts w:asciiTheme="majorHAnsi" w:hAnsiTheme="majorHAnsi" w:cs="Arial"/>
        </w:rPr>
        <w:t xml:space="preserve"> </w:t>
      </w:r>
      <w:r w:rsidRPr="00206A83">
        <w:rPr>
          <w:rFonts w:asciiTheme="majorHAnsi" w:hAnsiTheme="majorHAnsi" w:cs="Arial"/>
        </w:rPr>
        <w:t>a tym samym obniżenia wynagrodzenia Wykonawcy, przy jednoczesnym zapewnieniu jakości oraz parametrów zgodnych z wymaganiami Zamawiającego;</w:t>
      </w:r>
    </w:p>
    <w:p w14:paraId="69795A58" w14:textId="77777777" w:rsidR="00206A83" w:rsidRPr="00206A83" w:rsidRDefault="00206A83" w:rsidP="00E46019">
      <w:pPr>
        <w:widowControl w:val="0"/>
        <w:numPr>
          <w:ilvl w:val="0"/>
          <w:numId w:val="59"/>
        </w:numPr>
        <w:spacing w:after="0" w:line="320" w:lineRule="atLeast"/>
        <w:jc w:val="both"/>
        <w:rPr>
          <w:rFonts w:asciiTheme="majorHAnsi" w:hAnsiTheme="majorHAnsi" w:cs="Arial"/>
        </w:rPr>
      </w:pPr>
      <w:r w:rsidRPr="00206A83">
        <w:rPr>
          <w:rFonts w:asciiTheme="majorHAnsi" w:hAnsiTheme="majorHAnsi" w:cs="Arial"/>
        </w:rPr>
        <w:t>uzasadnionym w szczególności względami użytkowymi lub technicznymi, w celu usprawnienia procesu budowy lub też poprawienia parametrów technicznych Inwestycji;</w:t>
      </w:r>
    </w:p>
    <w:p w14:paraId="6F8BDE1F" w14:textId="77777777" w:rsidR="00206A83" w:rsidRPr="00206A83" w:rsidRDefault="00206A83" w:rsidP="00E46019">
      <w:pPr>
        <w:widowControl w:val="0"/>
        <w:numPr>
          <w:ilvl w:val="0"/>
          <w:numId w:val="59"/>
        </w:numPr>
        <w:spacing w:after="0" w:line="320" w:lineRule="atLeast"/>
        <w:jc w:val="both"/>
        <w:rPr>
          <w:rFonts w:asciiTheme="majorHAnsi" w:hAnsiTheme="majorHAnsi" w:cs="Arial"/>
        </w:rPr>
      </w:pPr>
      <w:r w:rsidRPr="00206A83">
        <w:rPr>
          <w:rFonts w:asciiTheme="majorHAnsi" w:hAnsiTheme="majorHAnsi" w:cs="Arial"/>
        </w:rPr>
        <w:t>aktualizacji rozwiązań z uwagi na postęp technologiczny;</w:t>
      </w:r>
    </w:p>
    <w:p w14:paraId="63D54AA3" w14:textId="77777777" w:rsidR="00206A83" w:rsidRPr="00206A83" w:rsidRDefault="00206A83" w:rsidP="00E46019">
      <w:pPr>
        <w:widowControl w:val="0"/>
        <w:numPr>
          <w:ilvl w:val="0"/>
          <w:numId w:val="59"/>
        </w:numPr>
        <w:spacing w:after="0" w:line="320" w:lineRule="atLeast"/>
        <w:jc w:val="both"/>
        <w:rPr>
          <w:rFonts w:asciiTheme="majorHAnsi" w:hAnsiTheme="majorHAnsi" w:cs="Arial"/>
        </w:rPr>
      </w:pPr>
      <w:r w:rsidRPr="00206A83">
        <w:rPr>
          <w:rFonts w:asciiTheme="majorHAnsi" w:hAnsiTheme="majorHAnsi" w:cs="Arial"/>
        </w:rPr>
        <w:t>konieczności wprowadzenia rozwiązań zamiennych, których konieczność zastosowania wynikła w trakcie realizacji Umowy w stosunku do rozwiązań przewidzianych w dokumentacji technicznej, w tym projektowej;</w:t>
      </w:r>
    </w:p>
    <w:p w14:paraId="089D4754" w14:textId="5500F621" w:rsidR="00206A83" w:rsidRPr="00206A83" w:rsidRDefault="00206A83" w:rsidP="00E46019">
      <w:pPr>
        <w:widowControl w:val="0"/>
        <w:numPr>
          <w:ilvl w:val="0"/>
          <w:numId w:val="59"/>
        </w:numPr>
        <w:spacing w:after="0" w:line="320" w:lineRule="atLeast"/>
        <w:jc w:val="both"/>
        <w:rPr>
          <w:rFonts w:asciiTheme="majorHAnsi" w:hAnsiTheme="majorHAnsi" w:cs="Arial"/>
        </w:rPr>
      </w:pPr>
      <w:r w:rsidRPr="00206A83">
        <w:rPr>
          <w:rFonts w:asciiTheme="majorHAnsi" w:hAnsiTheme="majorHAnsi" w:cs="Arial"/>
        </w:rPr>
        <w:t xml:space="preserve">konieczności zrealizowania jakiejkolwiek części robót, objętej przedmiotem Umowy, przy zastosowaniu odmiennych rozwiązań technicznych lub technologicznych, niż wskazane </w:t>
      </w:r>
      <w:r w:rsidR="00190400">
        <w:rPr>
          <w:rFonts w:asciiTheme="majorHAnsi" w:hAnsiTheme="majorHAnsi" w:cs="Arial"/>
        </w:rPr>
        <w:t xml:space="preserve">                     </w:t>
      </w:r>
      <w:r w:rsidRPr="00206A83">
        <w:rPr>
          <w:rFonts w:asciiTheme="majorHAnsi" w:hAnsiTheme="majorHAnsi" w:cs="Arial"/>
        </w:rPr>
        <w:t>w dokumentacji technicznej, a wynikających w szczególności ze stwierdzonych wad tej dokumentacji lub zmiany stanu prawnego w oparciu, o który je przygotowano, gdyby zastosowanie przewidzianych rozwiązań groziło niewykonaniem lub nienależytym wykonaniem przedmiotu Umowy;</w:t>
      </w:r>
    </w:p>
    <w:p w14:paraId="14C61B83" w14:textId="2A9E47D9" w:rsidR="00206A83" w:rsidRPr="00206A83" w:rsidRDefault="00206A83" w:rsidP="00E46019">
      <w:pPr>
        <w:widowControl w:val="0"/>
        <w:numPr>
          <w:ilvl w:val="0"/>
          <w:numId w:val="59"/>
        </w:numPr>
        <w:spacing w:after="0" w:line="320" w:lineRule="atLeast"/>
        <w:jc w:val="both"/>
        <w:rPr>
          <w:rFonts w:asciiTheme="majorHAnsi" w:hAnsiTheme="majorHAnsi" w:cs="Arial"/>
        </w:rPr>
      </w:pPr>
      <w:r w:rsidRPr="00206A83">
        <w:rPr>
          <w:rFonts w:asciiTheme="majorHAnsi" w:hAnsiTheme="majorHAnsi" w:cs="Arial"/>
        </w:rPr>
        <w:t xml:space="preserve">wystąpienia warunków terenu budowy, w tym warunków geologicznych, geotechnicznych lub hydrologicznych odbiegających w sposób istotny od przyjętych w dokumentacji technicznej, </w:t>
      </w:r>
      <w:r w:rsidRPr="00206A83">
        <w:rPr>
          <w:rFonts w:asciiTheme="majorHAnsi" w:hAnsiTheme="majorHAnsi" w:cs="Arial"/>
        </w:rPr>
        <w:lastRenderedPageBreak/>
        <w:t xml:space="preserve">których Wykonawca, przy dołożeniu przez niego należytej staranności i przy założeniu zawodowego charakteru jego działalności, nie mógł przewidzieć na etapie złożenia oferty, </w:t>
      </w:r>
      <w:r w:rsidR="00190400">
        <w:rPr>
          <w:rFonts w:asciiTheme="majorHAnsi" w:hAnsiTheme="majorHAnsi" w:cs="Arial"/>
        </w:rPr>
        <w:t xml:space="preserve">              </w:t>
      </w:r>
      <w:r w:rsidRPr="00206A83">
        <w:rPr>
          <w:rFonts w:asciiTheme="majorHAnsi" w:hAnsiTheme="majorHAnsi" w:cs="Arial"/>
        </w:rPr>
        <w:t>a także rozpoznania znalezisk archeologicznych, występowania niewybuchów lub niewypałów, które mogą skutkować w świetle dotychczasowych założeń niewykonaniem lub nienależytym wykonaniem przedmiotu Umowy;</w:t>
      </w:r>
    </w:p>
    <w:p w14:paraId="0F1A3AB2" w14:textId="091F0286" w:rsidR="00206A83" w:rsidRPr="00206A83" w:rsidRDefault="00206A83" w:rsidP="00E46019">
      <w:pPr>
        <w:widowControl w:val="0"/>
        <w:numPr>
          <w:ilvl w:val="0"/>
          <w:numId w:val="59"/>
        </w:numPr>
        <w:spacing w:after="0" w:line="320" w:lineRule="atLeast"/>
        <w:jc w:val="both"/>
        <w:rPr>
          <w:rFonts w:asciiTheme="majorHAnsi" w:hAnsiTheme="majorHAnsi" w:cs="Arial"/>
        </w:rPr>
      </w:pPr>
      <w:r w:rsidRPr="00206A83">
        <w:rPr>
          <w:rFonts w:asciiTheme="majorHAnsi" w:hAnsiTheme="majorHAnsi" w:cs="Arial"/>
        </w:rPr>
        <w:t xml:space="preserve">niedostępności na rynku materiałów, sprzętu lub urządzeń spowodowanej zaprzestaniem produkcji lub wycofaniem z rynku tych materiałów, sprzętu lub urządzeń lub pojawienie </w:t>
      </w:r>
      <w:proofErr w:type="gramStart"/>
      <w:r w:rsidRPr="00206A83">
        <w:rPr>
          <w:rFonts w:asciiTheme="majorHAnsi" w:hAnsiTheme="majorHAnsi" w:cs="Arial"/>
        </w:rPr>
        <w:t>się</w:t>
      </w:r>
      <w:r w:rsidR="00C16770">
        <w:rPr>
          <w:rFonts w:asciiTheme="majorHAnsi" w:hAnsiTheme="majorHAnsi" w:cs="Arial"/>
        </w:rPr>
        <w:t xml:space="preserve"> </w:t>
      </w:r>
      <w:r w:rsidRPr="00206A83">
        <w:rPr>
          <w:rFonts w:asciiTheme="majorHAnsi" w:hAnsiTheme="majorHAnsi" w:cs="Arial"/>
        </w:rPr>
        <w:t xml:space="preserve"> na</w:t>
      </w:r>
      <w:proofErr w:type="gramEnd"/>
      <w:r w:rsidRPr="00206A83">
        <w:rPr>
          <w:rFonts w:asciiTheme="majorHAnsi" w:hAnsiTheme="majorHAnsi" w:cs="Arial"/>
        </w:rPr>
        <w:t xml:space="preserve"> rynku materiałów, sprzętu lub urządzeń nowszej generacji pozwalających </w:t>
      </w:r>
      <w:r w:rsidR="00260F1C">
        <w:rPr>
          <w:rFonts w:asciiTheme="majorHAnsi" w:hAnsiTheme="majorHAnsi" w:cs="Arial"/>
        </w:rPr>
        <w:t xml:space="preserve">                                   </w:t>
      </w:r>
      <w:r w:rsidRPr="00206A83">
        <w:rPr>
          <w:rFonts w:asciiTheme="majorHAnsi" w:hAnsiTheme="majorHAnsi" w:cs="Arial"/>
        </w:rPr>
        <w:t>na zaoszczędzenie kosztów realizacji przedmiotu Umowy lub kosztów eksploatacji wykonanego przedmiotu Umowy lub umożliwiające uzyskanie lepszej jakości prac,</w:t>
      </w:r>
    </w:p>
    <w:p w14:paraId="7C4A8ACA" w14:textId="77777777" w:rsidR="00206A83" w:rsidRPr="00206A83" w:rsidRDefault="00206A83" w:rsidP="00E46019">
      <w:pPr>
        <w:widowControl w:val="0"/>
        <w:numPr>
          <w:ilvl w:val="0"/>
          <w:numId w:val="59"/>
        </w:numPr>
        <w:spacing w:after="0" w:line="320" w:lineRule="atLeast"/>
        <w:jc w:val="both"/>
        <w:rPr>
          <w:rFonts w:asciiTheme="majorHAnsi" w:hAnsiTheme="majorHAnsi" w:cs="Arial"/>
        </w:rPr>
      </w:pPr>
      <w:r w:rsidRPr="00206A83">
        <w:rPr>
          <w:rFonts w:asciiTheme="majorHAnsi" w:hAnsiTheme="majorHAnsi" w:cs="Arial"/>
        </w:rPr>
        <w:t>konieczności zrealizowania przedmiotu Umowy przy zastosowaniu innych rozwiązań technicznych lub materiałowych ze względu na zmiany obowiązujących przepisów.</w:t>
      </w:r>
    </w:p>
    <w:p w14:paraId="52BB5633" w14:textId="5B3C59A3"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 xml:space="preserve">W przypadkach, o których mowa w ust. 8, może nastąpić zmiana wynagrodzenia należnego Wykonawcy. Rozliczenie wprowadzonych do treści Umowy zmian określonych w ust. 8, mających wpływ na wynagrodzenie Wykonawcy, nastąpi na podstawie kosztorysu różnicowego, opracowanego przez wnioskującą o dokonanie zmiany Stronę, w oparciu o kosztorys i wykaz cen jednostkowych, a w przypadku robót nie ujętych w tym dokumencie, w oparciu </w:t>
      </w:r>
      <w:r w:rsidR="00D7403C">
        <w:rPr>
          <w:rFonts w:asciiTheme="majorHAnsi" w:hAnsiTheme="majorHAnsi" w:cs="Arial"/>
        </w:rPr>
        <w:t xml:space="preserve">o </w:t>
      </w:r>
      <w:r w:rsidRPr="00206A83">
        <w:rPr>
          <w:rFonts w:asciiTheme="majorHAnsi" w:hAnsiTheme="majorHAnsi" w:cs="Arial"/>
        </w:rPr>
        <w:t xml:space="preserve">średnie ceny materiałów i średnie wskaźniki do kosztorysowania określone w katalogach SEKOCENBUD, obowiązujących dla województwa lubelskiego, aktualnych, opublikowanych i dostępnych w danym kwartale, w którym wystąpiła konieczności wykonania robót zamiennych. Kosztorys różnicowy będzie podlegał weryfikacji Inspektora Nadzoru Inwestorskiego pod względem zgodności zastosowanych przez Wykonawcę cen jednostkowych z wymogami Umowy. W razie stwierdzenia przez Inspektora Nadzoru Inwestorskiego, że </w:t>
      </w:r>
      <w:bookmarkStart w:id="7" w:name="_Hlk68210086"/>
      <w:r w:rsidRPr="00206A83">
        <w:rPr>
          <w:rFonts w:asciiTheme="majorHAnsi" w:hAnsiTheme="majorHAnsi" w:cs="Arial"/>
        </w:rPr>
        <w:t>ceny jednostkowe w przedłożonym kosztorysie różnicowym zostały określone nie</w:t>
      </w:r>
      <w:r w:rsidR="00D7403C">
        <w:rPr>
          <w:rFonts w:asciiTheme="majorHAnsi" w:hAnsiTheme="majorHAnsi" w:cs="Arial"/>
        </w:rPr>
        <w:t>z</w:t>
      </w:r>
      <w:r w:rsidRPr="00206A83">
        <w:rPr>
          <w:rFonts w:asciiTheme="majorHAnsi" w:hAnsiTheme="majorHAnsi" w:cs="Arial"/>
        </w:rPr>
        <w:t>godn</w:t>
      </w:r>
      <w:r w:rsidR="00D7403C">
        <w:rPr>
          <w:rFonts w:asciiTheme="majorHAnsi" w:hAnsiTheme="majorHAnsi" w:cs="Arial"/>
        </w:rPr>
        <w:t>i</w:t>
      </w:r>
      <w:r w:rsidRPr="00206A83">
        <w:rPr>
          <w:rFonts w:asciiTheme="majorHAnsi" w:hAnsiTheme="majorHAnsi" w:cs="Arial"/>
        </w:rPr>
        <w:t>e z wymogami niniejszego ustępu</w:t>
      </w:r>
      <w:bookmarkEnd w:id="7"/>
      <w:r w:rsidRPr="00206A83">
        <w:rPr>
          <w:rFonts w:asciiTheme="majorHAnsi" w:hAnsiTheme="majorHAnsi" w:cs="Arial"/>
        </w:rPr>
        <w:t>, ich wysokość ulegnie stosunkowemu obniżeniu.</w:t>
      </w:r>
    </w:p>
    <w:p w14:paraId="77E6D53D" w14:textId="7777777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Wykonawca ponosi w całości koszty wynikające z przeprowadzenia bez zgody Inspektora Nadzoru Inwestorskiego i Zamawiającego zmian, o których mowa w ust. 8.</w:t>
      </w:r>
    </w:p>
    <w:p w14:paraId="6D8F88E2" w14:textId="7777777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Zamawiający ma prawo żądać od Wykonawcy zastosowania materiałów, sprzętów, urządzeń innych niż przewidziane w dokumentacji technicznej lub projektowej, jeżeli uzna je za niezbędne dla prawidłowego wykonania przedmiotu Umowy.</w:t>
      </w:r>
    </w:p>
    <w:p w14:paraId="36832C88" w14:textId="7777777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Wykonawca obowiązany jest dokonać zmiany materiałów, sprzętów, urządzeń zgodnie z żądaniem Zamawiającego, o którym mowa w ust. 11.</w:t>
      </w:r>
    </w:p>
    <w:bookmarkEnd w:id="6"/>
    <w:p w14:paraId="61501C92" w14:textId="7777777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Wszystkie powyższe postanowienia stanowią katalog zmian, na które Zamawiający może wyrazić zgodę. Nie stanowią jednocześnie zobowiąz</w:t>
      </w:r>
      <w:bookmarkStart w:id="8" w:name="_Ref282005475"/>
      <w:r w:rsidRPr="00206A83">
        <w:rPr>
          <w:rFonts w:asciiTheme="majorHAnsi" w:hAnsiTheme="majorHAnsi" w:cs="Arial"/>
        </w:rPr>
        <w:t>ania do wyrażenia takiej zgody.</w:t>
      </w:r>
      <w:bookmarkEnd w:id="8"/>
    </w:p>
    <w:p w14:paraId="5964EB99" w14:textId="72ECB057" w:rsidR="00206A83" w:rsidRPr="00206A83" w:rsidRDefault="00206A83" w:rsidP="00E46019">
      <w:pPr>
        <w:widowControl w:val="0"/>
        <w:numPr>
          <w:ilvl w:val="0"/>
          <w:numId w:val="55"/>
        </w:numPr>
        <w:spacing w:after="0" w:line="320" w:lineRule="atLeast"/>
        <w:jc w:val="both"/>
        <w:rPr>
          <w:rFonts w:asciiTheme="majorHAnsi" w:hAnsiTheme="majorHAnsi" w:cs="Arial"/>
        </w:rPr>
      </w:pPr>
      <w:r w:rsidRPr="00206A83">
        <w:rPr>
          <w:rFonts w:asciiTheme="majorHAnsi" w:hAnsiTheme="majorHAnsi" w:cs="Arial"/>
        </w:rPr>
        <w:t xml:space="preserve">Wykonanie jakichkolwiek prac dodatkowych w stosunku do objętych przedmiotem Umowy wymaga uprzedniego zawiadomienia o potrzebie lub konieczności ich wykonania przedstawiciela Zamawiającego oraz Zamawiającego, oraz uzyskania uprzedniej zgody Zamawiającego </w:t>
      </w:r>
      <w:r w:rsidR="005D7241">
        <w:rPr>
          <w:rFonts w:asciiTheme="majorHAnsi" w:hAnsiTheme="majorHAnsi" w:cs="Arial"/>
        </w:rPr>
        <w:t xml:space="preserve">                           </w:t>
      </w:r>
      <w:r w:rsidRPr="00206A83">
        <w:rPr>
          <w:rFonts w:asciiTheme="majorHAnsi" w:hAnsiTheme="majorHAnsi" w:cs="Arial"/>
        </w:rPr>
        <w:t>na wykonanie tych prac określającej zarówno zakres prac dodatkowych, jak i wysokość wynagrodzenia za te prace, wyrażonej poprzez zlecenie w formie pisemnej (pod rygorem nieważności) wykonania tych prac Wykonawcy zgodnie z obowiązującymi przepisami. Wykonanie przez Wykonawcę jakichkolwiek prac dodatkowych bez uzyskania przez Wykonawcę uprzedniego zlecenia ich wykonania przez Zamawiającego zgodnie ze zdaniem poprzedzającym:</w:t>
      </w:r>
    </w:p>
    <w:p w14:paraId="0FAF2F44" w14:textId="77777777" w:rsidR="00206A83" w:rsidRPr="00206A83" w:rsidRDefault="00206A83" w:rsidP="00E46019">
      <w:pPr>
        <w:widowControl w:val="0"/>
        <w:numPr>
          <w:ilvl w:val="0"/>
          <w:numId w:val="60"/>
        </w:numPr>
        <w:spacing w:after="0" w:line="320" w:lineRule="atLeast"/>
        <w:jc w:val="both"/>
        <w:rPr>
          <w:rFonts w:asciiTheme="majorHAnsi" w:hAnsiTheme="majorHAnsi" w:cs="Arial"/>
        </w:rPr>
      </w:pPr>
      <w:r w:rsidRPr="00206A83">
        <w:rPr>
          <w:rFonts w:asciiTheme="majorHAnsi" w:hAnsiTheme="majorHAnsi" w:cs="Arial"/>
        </w:rPr>
        <w:t>będzie skutkowało brakiem zapłaty przez Zamawiającego za te prace;</w:t>
      </w:r>
    </w:p>
    <w:p w14:paraId="4EB4FFA5" w14:textId="77777777" w:rsidR="00206A83" w:rsidRPr="00206A83" w:rsidRDefault="00206A83" w:rsidP="00E46019">
      <w:pPr>
        <w:widowControl w:val="0"/>
        <w:numPr>
          <w:ilvl w:val="0"/>
          <w:numId w:val="60"/>
        </w:numPr>
        <w:spacing w:after="0" w:line="320" w:lineRule="atLeast"/>
        <w:jc w:val="both"/>
        <w:rPr>
          <w:rFonts w:asciiTheme="majorHAnsi" w:hAnsiTheme="majorHAnsi" w:cs="Arial"/>
        </w:rPr>
      </w:pPr>
      <w:r w:rsidRPr="00206A83">
        <w:rPr>
          <w:rFonts w:asciiTheme="majorHAnsi" w:hAnsiTheme="majorHAnsi" w:cs="Arial"/>
        </w:rPr>
        <w:t>Wykonawca zrzeka się względem Zamawiającego wszelkich roszczeń o zapłatę odszkodowania czy wynagrodzenia za te prace.</w:t>
      </w:r>
    </w:p>
    <w:p w14:paraId="5C74E08D" w14:textId="09991AEF" w:rsidR="008932FB" w:rsidRDefault="00206A83" w:rsidP="00E46019">
      <w:pPr>
        <w:pStyle w:val="Akapitzlist"/>
        <w:widowControl w:val="0"/>
        <w:numPr>
          <w:ilvl w:val="0"/>
          <w:numId w:val="55"/>
        </w:numPr>
        <w:spacing w:after="0" w:line="320" w:lineRule="atLeast"/>
        <w:jc w:val="both"/>
        <w:rPr>
          <w:rFonts w:asciiTheme="majorHAnsi" w:hAnsiTheme="majorHAnsi" w:cs="Arial"/>
        </w:rPr>
      </w:pPr>
      <w:r w:rsidRPr="008932FB">
        <w:rPr>
          <w:rFonts w:asciiTheme="majorHAnsi" w:hAnsiTheme="majorHAnsi" w:cs="Arial"/>
        </w:rPr>
        <w:t xml:space="preserve">W przypadku, gdy wykonanie robót dodatkowych jest niezbędne do zrealizowania przedmiotu Umowy, Wykonawca jest zobowiązany do niezwłocznego powiadomienia o tej okoliczności </w:t>
      </w:r>
      <w:r w:rsidRPr="008932FB">
        <w:rPr>
          <w:rFonts w:asciiTheme="majorHAnsi" w:hAnsiTheme="majorHAnsi" w:cs="Arial"/>
        </w:rPr>
        <w:lastRenderedPageBreak/>
        <w:t xml:space="preserve">Zamawiającego oraz złożenia stosownego wniosku o udzielenie zamówienia na wykonanie robót dodatkowych, a także do wykonania niezbędnych robót dodatkowych, z zachowaniem postanowień ustępu poprzedzającego. </w:t>
      </w:r>
      <w:r w:rsidRPr="00E1756D">
        <w:rPr>
          <w:rFonts w:asciiTheme="majorHAnsi" w:hAnsiTheme="majorHAnsi" w:cs="Arial"/>
        </w:rPr>
        <w:t>W takim wypadku</w:t>
      </w:r>
      <w:r w:rsidR="00E1756D" w:rsidRPr="00E1756D">
        <w:rPr>
          <w:rFonts w:asciiTheme="majorHAnsi" w:hAnsiTheme="majorHAnsi" w:cs="Arial"/>
        </w:rPr>
        <w:t xml:space="preserve"> </w:t>
      </w:r>
      <w:r w:rsidRPr="00E1756D">
        <w:rPr>
          <w:rFonts w:asciiTheme="majorHAnsi" w:hAnsiTheme="majorHAnsi" w:cs="Arial"/>
        </w:rPr>
        <w:t>ustaleni</w:t>
      </w:r>
      <w:r w:rsidR="00E1756D" w:rsidRPr="00E1756D">
        <w:rPr>
          <w:rFonts w:asciiTheme="majorHAnsi" w:hAnsiTheme="majorHAnsi" w:cs="Arial"/>
        </w:rPr>
        <w:t>e</w:t>
      </w:r>
      <w:r w:rsidRPr="00E1756D">
        <w:rPr>
          <w:rFonts w:asciiTheme="majorHAnsi" w:hAnsiTheme="majorHAnsi" w:cs="Arial"/>
        </w:rPr>
        <w:t xml:space="preserve"> wynagrodzenia za roboty dodatkowe nastąpi na podstawie kosztorysu robót dodatkowych, </w:t>
      </w:r>
      <w:r w:rsidRPr="005D7241">
        <w:rPr>
          <w:rFonts w:asciiTheme="majorHAnsi" w:hAnsiTheme="majorHAnsi" w:cs="Arial"/>
        </w:rPr>
        <w:t xml:space="preserve">opracowanego przez wnioskującą o wykonanie robót dodatkowych Stronę, w oparciu o </w:t>
      </w:r>
      <w:r w:rsidRPr="008932FB">
        <w:rPr>
          <w:rFonts w:asciiTheme="majorHAnsi" w:hAnsiTheme="majorHAnsi" w:cs="Arial"/>
        </w:rPr>
        <w:t xml:space="preserve">kosztorys i wykaz cen jednostkowych, a w przypadku robót nie ujętych w tym dokumencie, w oparciu o średnie ceny materiałów i średnie wskaźniki do kosztorysowania określone w katalogach SEKOCENBUD, obowiązujących na terenie województwa lubelskiego, aktualnych, opublikowanych i dostępnych </w:t>
      </w:r>
      <w:r w:rsidR="003922CA">
        <w:rPr>
          <w:rFonts w:asciiTheme="majorHAnsi" w:hAnsiTheme="majorHAnsi" w:cs="Arial"/>
        </w:rPr>
        <w:t xml:space="preserve">  </w:t>
      </w:r>
      <w:r w:rsidRPr="008932FB">
        <w:rPr>
          <w:rFonts w:asciiTheme="majorHAnsi" w:hAnsiTheme="majorHAnsi" w:cs="Arial"/>
        </w:rPr>
        <w:t xml:space="preserve">w danym kwartale, w którym wystąpiła przyczyna wykonania robót dodatkowych. Kosztorys robót dodatkowych będzie podlegał weryfikacji przedstawiciela Zamawiającego pod względem zgodności zastosowanych przez Wykonawcę cen jednostkowych z wymogami wynikającymi </w:t>
      </w:r>
      <w:r w:rsidR="003922CA">
        <w:rPr>
          <w:rFonts w:asciiTheme="majorHAnsi" w:hAnsiTheme="majorHAnsi" w:cs="Arial"/>
        </w:rPr>
        <w:t xml:space="preserve">                      </w:t>
      </w:r>
      <w:r w:rsidRPr="008932FB">
        <w:rPr>
          <w:rFonts w:asciiTheme="majorHAnsi" w:hAnsiTheme="majorHAnsi" w:cs="Arial"/>
        </w:rPr>
        <w:t xml:space="preserve">z niniejszego ustępu. W razie stwierdzenia przez Zamawiającego, że ceny jednostkowe </w:t>
      </w:r>
      <w:r w:rsidR="003922CA">
        <w:rPr>
          <w:rFonts w:asciiTheme="majorHAnsi" w:hAnsiTheme="majorHAnsi" w:cs="Arial"/>
        </w:rPr>
        <w:t xml:space="preserve">                             </w:t>
      </w:r>
      <w:r w:rsidRPr="008932FB">
        <w:rPr>
          <w:rFonts w:asciiTheme="majorHAnsi" w:hAnsiTheme="majorHAnsi" w:cs="Arial"/>
        </w:rPr>
        <w:t>w przedłożonym kosztorysie robót dodatkowych są zawyżone, ich wysokość ulegnie stosunkowemu obniżeniu. Do wniosku o udzielenie zamówienia na wykonanie robót dodatkowych odpowiednie zastosowanie ma postanowienie ust. 4-5.</w:t>
      </w:r>
    </w:p>
    <w:p w14:paraId="476811F7" w14:textId="77777777" w:rsidR="008932FB" w:rsidRPr="008932FB" w:rsidRDefault="008932FB" w:rsidP="008932FB">
      <w:pPr>
        <w:pStyle w:val="Akapitzlist"/>
        <w:widowControl w:val="0"/>
        <w:spacing w:after="0" w:line="320" w:lineRule="atLeast"/>
        <w:ind w:left="360"/>
        <w:jc w:val="both"/>
        <w:rPr>
          <w:rFonts w:asciiTheme="majorHAnsi" w:hAnsiTheme="majorHAnsi" w:cs="Arial"/>
        </w:rPr>
      </w:pPr>
    </w:p>
    <w:p w14:paraId="56B985B7" w14:textId="77777777" w:rsidR="00A77AB8" w:rsidRDefault="008519CE" w:rsidP="0028281B">
      <w:pPr>
        <w:pStyle w:val="Nagwek2"/>
        <w:jc w:val="center"/>
        <w:rPr>
          <w:b/>
          <w:color w:val="auto"/>
        </w:rPr>
      </w:pPr>
      <w:r>
        <w:rPr>
          <w:b/>
          <w:color w:val="auto"/>
        </w:rPr>
        <w:t>§ 18 Przechowywanie dokumentacji</w:t>
      </w:r>
    </w:p>
    <w:p w14:paraId="264BABC7" w14:textId="29936E42" w:rsidR="00A77AB8" w:rsidRDefault="00BA4D31" w:rsidP="00A72F14">
      <w:pPr>
        <w:pStyle w:val="Akapitzlist"/>
        <w:numPr>
          <w:ilvl w:val="0"/>
          <w:numId w:val="36"/>
        </w:numPr>
        <w:spacing w:after="0"/>
        <w:ind w:left="426" w:hanging="426"/>
        <w:jc w:val="both"/>
        <w:rPr>
          <w:rFonts w:asciiTheme="majorHAnsi" w:hAnsiTheme="majorHAnsi" w:cs="ArialNarrow"/>
        </w:rPr>
      </w:pPr>
      <w:r w:rsidRPr="00BA4D31">
        <w:rPr>
          <w:rFonts w:asciiTheme="majorHAnsi" w:hAnsiTheme="majorHAnsi" w:cs="ArialNarrow"/>
        </w:rPr>
        <w:t xml:space="preserve">Wykonawca zobowiązuje się do przechowywania dokumentacji związanej z realizowanym przedmiotem zamówienia w sposób zapewniający dostępność, poufność i bezpieczeństwo oraz do informowania Zamawiającego o miejscu przechowywania dokumentów związanych </w:t>
      </w:r>
      <w:r w:rsidR="000A6EA4">
        <w:rPr>
          <w:rFonts w:asciiTheme="majorHAnsi" w:hAnsiTheme="majorHAnsi" w:cs="ArialNarrow"/>
        </w:rPr>
        <w:t xml:space="preserve">                             </w:t>
      </w:r>
      <w:r w:rsidRPr="00BA4D31">
        <w:rPr>
          <w:rFonts w:asciiTheme="majorHAnsi" w:hAnsiTheme="majorHAnsi" w:cs="ArialNarrow"/>
        </w:rPr>
        <w:t>z realizowanym przedmiotem zamówienia.</w:t>
      </w:r>
    </w:p>
    <w:p w14:paraId="4009B328" w14:textId="77777777" w:rsidR="00A77AB8" w:rsidRDefault="008519CE" w:rsidP="00A72F14">
      <w:pPr>
        <w:numPr>
          <w:ilvl w:val="0"/>
          <w:numId w:val="36"/>
        </w:numPr>
        <w:spacing w:after="0"/>
        <w:ind w:left="426" w:hanging="426"/>
        <w:contextualSpacing/>
        <w:jc w:val="both"/>
        <w:rPr>
          <w:rFonts w:asciiTheme="majorHAnsi" w:hAnsiTheme="majorHAnsi" w:cs="ArialNarrow"/>
        </w:rPr>
      </w:pPr>
      <w:r>
        <w:rPr>
          <w:rFonts w:asciiTheme="majorHAnsi" w:hAnsiTheme="majorHAnsi" w:cs="ArialNarrow"/>
        </w:rPr>
        <w:t xml:space="preserve">W przypadku konieczności przedłużenia terminu, o którym mowa w ust. 1, Zamawiający powiadomi o tym pisemnie wykonawcę przed upływem terminu określonego w ust. 1. </w:t>
      </w:r>
    </w:p>
    <w:p w14:paraId="4F2AD268" w14:textId="77777777" w:rsidR="00A77AB8" w:rsidRDefault="008519CE" w:rsidP="00A72F14">
      <w:pPr>
        <w:numPr>
          <w:ilvl w:val="0"/>
          <w:numId w:val="36"/>
        </w:numPr>
        <w:spacing w:after="0"/>
        <w:ind w:left="426" w:hanging="426"/>
        <w:contextualSpacing/>
        <w:jc w:val="both"/>
        <w:rPr>
          <w:rFonts w:asciiTheme="majorHAnsi" w:hAnsiTheme="majorHAnsi" w:cs="ArialNarrow"/>
        </w:rPr>
      </w:pPr>
      <w:r>
        <w:rPr>
          <w:rFonts w:asciiTheme="majorHAnsi" w:hAnsiTheme="majorHAnsi" w:cs="ArialNarrow"/>
        </w:rPr>
        <w:t>Obowiązek, o którym mowa w ust. 1 i 2 dotyczy całej korespondencji związanej z realizacją przedmiotu umowy, protokołów odbioru, dokumentacji z procesu inwestycyjnego.</w:t>
      </w:r>
    </w:p>
    <w:p w14:paraId="38D6C78F" w14:textId="77777777" w:rsidR="00A77AB8" w:rsidRDefault="008519CE" w:rsidP="00A72F14">
      <w:pPr>
        <w:numPr>
          <w:ilvl w:val="0"/>
          <w:numId w:val="36"/>
        </w:numPr>
        <w:spacing w:after="0"/>
        <w:ind w:left="426" w:hanging="426"/>
        <w:contextualSpacing/>
        <w:jc w:val="both"/>
        <w:rPr>
          <w:rFonts w:asciiTheme="majorHAnsi" w:hAnsiTheme="majorHAnsi" w:cs="ArialNarrow"/>
        </w:rPr>
      </w:pPr>
      <w:r>
        <w:rPr>
          <w:rFonts w:asciiTheme="majorHAnsi" w:hAnsiTheme="majorHAnsi" w:cs="ArialNarrow"/>
        </w:rPr>
        <w:t>Dokumentacja, o której mowa powyżej przechowywana jest w formie oryginałów albo kopii poświadczonych za zgodność z oryginałem przechowywanych na powszechnie uznawanych nośnikach danych.</w:t>
      </w:r>
    </w:p>
    <w:p w14:paraId="35409D61" w14:textId="6EE3A4C1" w:rsidR="00A77AB8" w:rsidRPr="00D93924" w:rsidRDefault="008519CE" w:rsidP="00A72F14">
      <w:pPr>
        <w:numPr>
          <w:ilvl w:val="0"/>
          <w:numId w:val="36"/>
        </w:numPr>
        <w:spacing w:after="0"/>
        <w:ind w:left="426" w:hanging="426"/>
        <w:contextualSpacing/>
        <w:jc w:val="both"/>
        <w:rPr>
          <w:rFonts w:asciiTheme="majorHAnsi" w:hAnsiTheme="majorHAnsi" w:cs="ArialNarrow"/>
        </w:rPr>
      </w:pPr>
      <w:r>
        <w:rPr>
          <w:rFonts w:asciiTheme="majorHAnsi" w:hAnsiTheme="majorHAnsi" w:cs="ArialNarrow"/>
        </w:rPr>
        <w:t>W przypadku zmiany miejsca przechowywania dokumentów oraz w przypadku zawieszenia lub zaprzestania przez wykonawcę działalności przed terminem, o którym mowa w ust. 1 lub 2, wykonawca zobowiązuje się pisemnie poinformować Zamawiającego o miejscu przechowania dokumentów związanych z realizowanym przedmiotem zamówienia w termin</w:t>
      </w:r>
      <w:r w:rsidR="00C31CB6">
        <w:rPr>
          <w:rFonts w:asciiTheme="majorHAnsi" w:hAnsiTheme="majorHAnsi" w:cs="ArialNarrow"/>
        </w:rPr>
        <w:t>ie</w:t>
      </w:r>
      <w:r>
        <w:rPr>
          <w:rFonts w:asciiTheme="majorHAnsi" w:hAnsiTheme="majorHAnsi" w:cs="ArialNarrow"/>
        </w:rPr>
        <w:t xml:space="preserve"> miesiąca przed zmianą tego miejsca. </w:t>
      </w:r>
    </w:p>
    <w:p w14:paraId="0AE2596C" w14:textId="60DE0EF4" w:rsidR="00A77AB8" w:rsidRDefault="008519CE" w:rsidP="0028281B">
      <w:pPr>
        <w:pStyle w:val="Nagwek2"/>
        <w:jc w:val="center"/>
        <w:rPr>
          <w:b/>
          <w:color w:val="auto"/>
        </w:rPr>
      </w:pPr>
      <w:r>
        <w:rPr>
          <w:b/>
          <w:color w:val="auto"/>
        </w:rPr>
        <w:t>§ 19 Ochrona danych osobowych</w:t>
      </w:r>
    </w:p>
    <w:p w14:paraId="288D4D24" w14:textId="0E82C105" w:rsidR="00A77AB8" w:rsidRDefault="008519CE" w:rsidP="00A72F14">
      <w:pPr>
        <w:pStyle w:val="Akapitzlist"/>
        <w:numPr>
          <w:ilvl w:val="0"/>
          <w:numId w:val="38"/>
        </w:numPr>
        <w:spacing w:after="0"/>
        <w:ind w:left="426" w:hanging="426"/>
        <w:jc w:val="both"/>
        <w:rPr>
          <w:rFonts w:asciiTheme="majorHAnsi" w:hAnsiTheme="majorHAnsi"/>
        </w:rPr>
      </w:pPr>
      <w:r>
        <w:rPr>
          <w:rFonts w:asciiTheme="majorHAnsi" w:hAnsiTheme="majorHAnsi"/>
        </w:rPr>
        <w:t>Jeżeli w trakcie realizacji umowy dojdzie do przekazania wykonawcy danych osobowych niezbędnych do realizacji zamówienia, zamawiający będzie ich administratorem w rozumieniu art</w:t>
      </w:r>
      <w:r w:rsidR="0008230B">
        <w:rPr>
          <w:rFonts w:asciiTheme="majorHAnsi" w:hAnsiTheme="majorHAnsi"/>
        </w:rPr>
        <w:t>. </w:t>
      </w:r>
      <w:r>
        <w:rPr>
          <w:rFonts w:asciiTheme="majorHAnsi" w:hAnsiTheme="majorHAnsi"/>
        </w:rPr>
        <w:t>4 pkt 7 Rozporządzenia PE i Rady (UE) 2016/679 z dnia 27 kwietnia 2016 r., a Wykonawca – podmiotem przetwarzającym te dane w rozumieniu pkt 8 tego przepisu.</w:t>
      </w:r>
    </w:p>
    <w:p w14:paraId="4FD52DCD" w14:textId="77777777" w:rsidR="00A77AB8" w:rsidRDefault="008519CE" w:rsidP="00A72F14">
      <w:pPr>
        <w:pStyle w:val="Akapitzlist"/>
        <w:numPr>
          <w:ilvl w:val="0"/>
          <w:numId w:val="38"/>
        </w:numPr>
        <w:spacing w:after="0"/>
        <w:ind w:left="426" w:hanging="426"/>
        <w:jc w:val="both"/>
        <w:rPr>
          <w:rFonts w:asciiTheme="majorHAnsi" w:hAnsiTheme="majorHAnsi"/>
        </w:rPr>
      </w:pPr>
      <w:r>
        <w:rPr>
          <w:rFonts w:asciiTheme="majorHAnsi" w:eastAsia="Times New Roman" w:hAnsiTheme="majorHAnsi"/>
        </w:rPr>
        <w:t>W przypadku określonym w ust. 1 strony zawrą umowę powierzenia przetwarzania danych osobowych.</w:t>
      </w:r>
    </w:p>
    <w:p w14:paraId="404AF581" w14:textId="77777777" w:rsidR="00A77AB8" w:rsidRDefault="00A77AB8">
      <w:pPr>
        <w:pStyle w:val="Akapitzlist"/>
        <w:spacing w:after="0"/>
        <w:ind w:left="426"/>
        <w:jc w:val="both"/>
        <w:rPr>
          <w:rFonts w:asciiTheme="majorHAnsi" w:hAnsiTheme="majorHAnsi"/>
        </w:rPr>
      </w:pPr>
    </w:p>
    <w:p w14:paraId="271473CA" w14:textId="10215D58" w:rsidR="0028107A" w:rsidRPr="00406DD8" w:rsidRDefault="008519CE" w:rsidP="0028281B">
      <w:pPr>
        <w:pStyle w:val="Nagwek2"/>
        <w:jc w:val="center"/>
        <w:rPr>
          <w:rFonts w:eastAsia="Calibri"/>
          <w:b/>
          <w:color w:val="auto"/>
        </w:rPr>
      </w:pPr>
      <w:r>
        <w:rPr>
          <w:rFonts w:eastAsia="Calibri"/>
          <w:b/>
          <w:color w:val="auto"/>
        </w:rPr>
        <w:t>§ 20 Zabezpieczenie należytego wykonania umowy</w:t>
      </w:r>
    </w:p>
    <w:p w14:paraId="7201438A" w14:textId="4B4809EB" w:rsidR="00903D72" w:rsidRPr="009F6075"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strike/>
          <w:color w:val="FF0000"/>
        </w:rPr>
      </w:pPr>
      <w:r>
        <w:rPr>
          <w:rFonts w:ascii="Calibri Light" w:hAnsi="Calibri Light" w:cs="Calibri Light"/>
        </w:rPr>
        <w:t xml:space="preserve">Zamawiający wymaga wniesienia zabezpieczenia należytego wykonania Umowy obejmującego okres o 30 dni dłuższy niż termin wykonania Umowy (określony w §2 ust. 1 Umowy), na zasadach określonych w przepisach ustawy Prawo zamówień publicznych na kwotę równą </w:t>
      </w:r>
      <w:r w:rsidRPr="00A63784">
        <w:rPr>
          <w:rFonts w:ascii="Calibri Light" w:hAnsi="Calibri Light" w:cs="Calibri Light"/>
        </w:rPr>
        <w:t xml:space="preserve">3% ceny całkowitej podanej w ofercie, czyli </w:t>
      </w:r>
      <w:r w:rsidR="0008230B" w:rsidRPr="00A63784">
        <w:rPr>
          <w:rFonts w:ascii="Calibri Light" w:hAnsi="Calibri Light" w:cs="Calibri Light"/>
        </w:rPr>
        <w:t xml:space="preserve">____ </w:t>
      </w:r>
      <w:r w:rsidRPr="00A63784">
        <w:rPr>
          <w:rFonts w:ascii="Calibri Light" w:hAnsi="Calibri Light" w:cs="Calibri Light"/>
        </w:rPr>
        <w:t xml:space="preserve">zł (słownie: </w:t>
      </w:r>
      <w:r w:rsidR="0008230B" w:rsidRPr="00A63784">
        <w:rPr>
          <w:rFonts w:ascii="Calibri Light" w:hAnsi="Calibri Light" w:cs="Calibri Light"/>
        </w:rPr>
        <w:t>____</w:t>
      </w:r>
      <w:r w:rsidRPr="00A63784">
        <w:rPr>
          <w:rFonts w:ascii="Calibri Light" w:hAnsi="Calibri Light" w:cs="Calibri Light"/>
        </w:rPr>
        <w:t>).</w:t>
      </w:r>
    </w:p>
    <w:p w14:paraId="3588F3BA" w14:textId="77777777"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lastRenderedPageBreak/>
        <w:t xml:space="preserve">Zamawiający oświadcza, że Wykonawca przed zawarciem Umowy wniósł na jego rzecz całość wymaganego zabezpieczenia należytego wykonania Umowy wskazanego w ust. 1, w formie </w:t>
      </w:r>
      <w:r w:rsidRPr="000D7288">
        <w:rPr>
          <w:rFonts w:ascii="Calibri Light" w:hAnsi="Calibri Light" w:cs="Calibri Light"/>
        </w:rPr>
        <w:t>__</w:t>
      </w:r>
      <w:proofErr w:type="gramStart"/>
      <w:r w:rsidRPr="000D7288">
        <w:rPr>
          <w:rFonts w:ascii="Calibri Light" w:hAnsi="Calibri Light" w:cs="Calibri Light"/>
        </w:rPr>
        <w:t>_</w:t>
      </w:r>
      <w:r>
        <w:rPr>
          <w:rFonts w:ascii="Calibri Light" w:hAnsi="Calibri Light" w:cs="Calibri Light"/>
        </w:rPr>
        <w:t xml:space="preserve"> .</w:t>
      </w:r>
      <w:proofErr w:type="gramEnd"/>
    </w:p>
    <w:p w14:paraId="61FB044E" w14:textId="77777777"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Zabezpieczenie należytego wykonania Umowy ma na celu zabezpieczenie i ewentualne zaspokojenie roszczeń Zamawiającego z tytułu niewykonania lub nienależytego wykonania Umowy przez Wykonawcę, w tym usunięcia wad, w szczególności roszczeń Zamawiającego wobec Wykonawcy o zapłatę kar umownych.</w:t>
      </w:r>
    </w:p>
    <w:p w14:paraId="75E10717" w14:textId="77777777"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 xml:space="preserve">Beneficjentem zabezpieczenia należytego wykonania Umowy jest Zamawiający. </w:t>
      </w:r>
    </w:p>
    <w:p w14:paraId="54D9E6A1" w14:textId="77777777"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Koszty zabezpieczenia należytego wykonania Umowy ponosi Wykonawca.</w:t>
      </w:r>
    </w:p>
    <w:p w14:paraId="46719045" w14:textId="110D1B39"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 xml:space="preserve">Wykonawca jest zobowiązany zapewnić, aby zabezpieczenie należytego wykonania Umowy zachowało moc wiążącą w okresie wskazanym w ust. 1. W przypadku wydłużenia terminu realizacji umowy określonego w §2 ust. 1 Umowy Wykonawca przed dokonaniem przez Strony zmiany Umowy w tym zakresie będzie zobowiązany do przedłużenia ważności dotychczasowego zabezpieczenia lub też wniesienia nowego zabezpieczenia na okres o 30 dni dłuższy niż uzgodniony przez Strony nowy termin wykonania Umowy. Wykonawca jest zobowiązany </w:t>
      </w:r>
      <w:r w:rsidR="00D632C4">
        <w:rPr>
          <w:rFonts w:ascii="Calibri Light" w:hAnsi="Calibri Light" w:cs="Calibri Light"/>
        </w:rPr>
        <w:t xml:space="preserve">                      </w:t>
      </w:r>
      <w:r>
        <w:rPr>
          <w:rFonts w:ascii="Calibri Light" w:hAnsi="Calibri Light" w:cs="Calibri Light"/>
        </w:rPr>
        <w:t xml:space="preserve">do niezwłocznego informowania Zamawiającego o faktycznych lub prawnych okolicznościach, które mają lub mogą mieć wpływ na moc wiążącą zabezpieczenia należytego wykonania Umowy oraz na możliwość i zakres wykonywania przez Zamawiającego praw wynikających </w:t>
      </w:r>
      <w:r w:rsidR="00D632C4">
        <w:rPr>
          <w:rFonts w:ascii="Calibri Light" w:hAnsi="Calibri Light" w:cs="Calibri Light"/>
        </w:rPr>
        <w:t xml:space="preserve">                                   </w:t>
      </w:r>
      <w:r>
        <w:rPr>
          <w:rFonts w:ascii="Calibri Light" w:hAnsi="Calibri Light" w:cs="Calibri Light"/>
        </w:rPr>
        <w:t xml:space="preserve">z zabezpieczenia. </w:t>
      </w:r>
    </w:p>
    <w:p w14:paraId="0DB8827B" w14:textId="77777777"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W przypadku zabezpieczenia należytego wykonania Umowy w pieniądzu:</w:t>
      </w:r>
    </w:p>
    <w:p w14:paraId="7A72733C" w14:textId="2471965E" w:rsidR="00903D72" w:rsidRDefault="00903D72" w:rsidP="00E46019">
      <w:pPr>
        <w:pStyle w:val="Akapitzlist"/>
        <w:numPr>
          <w:ilvl w:val="0"/>
          <w:numId w:val="62"/>
        </w:numPr>
        <w:tabs>
          <w:tab w:val="left" w:pos="851"/>
        </w:tabs>
        <w:suppressAutoHyphens w:val="0"/>
        <w:spacing w:after="0"/>
        <w:ind w:left="851" w:hanging="425"/>
        <w:jc w:val="both"/>
        <w:rPr>
          <w:rFonts w:ascii="Calibri Light" w:hAnsi="Calibri Light" w:cs="Calibri Light"/>
        </w:rPr>
      </w:pPr>
      <w:r>
        <w:rPr>
          <w:rFonts w:ascii="Calibri Light" w:hAnsi="Calibri Light" w:cs="Calibri Light"/>
        </w:rPr>
        <w:t xml:space="preserve">po zrealizowaniu Umowy, Zamawiający pozostawia 30% wniesionego zabezpieczenia, czyli </w:t>
      </w:r>
      <w:r w:rsidR="0008230B" w:rsidRPr="000D7288">
        <w:rPr>
          <w:rFonts w:ascii="Calibri Light" w:hAnsi="Calibri Light" w:cs="Calibri Light"/>
        </w:rPr>
        <w:t>____</w:t>
      </w:r>
      <w:r w:rsidR="0008230B">
        <w:rPr>
          <w:rFonts w:ascii="Calibri Light" w:hAnsi="Calibri Light" w:cs="Calibri Light"/>
        </w:rPr>
        <w:t xml:space="preserve"> </w:t>
      </w:r>
      <w:r>
        <w:rPr>
          <w:rFonts w:ascii="Calibri Light" w:hAnsi="Calibri Light" w:cs="Calibri Light"/>
        </w:rPr>
        <w:t>zł z przeznaczeniem na zabezpieczenie roszczeń z tytułu gwarancji i rękojmi za wady;</w:t>
      </w:r>
    </w:p>
    <w:p w14:paraId="13BBBABD" w14:textId="3961E8AE" w:rsidR="00903D72" w:rsidRDefault="00903D72" w:rsidP="00E46019">
      <w:pPr>
        <w:pStyle w:val="Akapitzlist"/>
        <w:numPr>
          <w:ilvl w:val="0"/>
          <w:numId w:val="62"/>
        </w:numPr>
        <w:tabs>
          <w:tab w:val="left" w:pos="851"/>
        </w:tabs>
        <w:suppressAutoHyphens w:val="0"/>
        <w:spacing w:after="0"/>
        <w:ind w:left="851" w:hanging="425"/>
        <w:jc w:val="both"/>
        <w:rPr>
          <w:rFonts w:ascii="Calibri Light" w:hAnsi="Calibri Light" w:cs="Calibri Light"/>
        </w:rPr>
      </w:pPr>
      <w:r>
        <w:rPr>
          <w:rFonts w:ascii="Calibri Light" w:hAnsi="Calibri Light" w:cs="Calibri Light"/>
        </w:rPr>
        <w:t xml:space="preserve">część stanowiąca 70% wniesionego zabezpieczenia zostanie zwrócona w terminie 30 dni </w:t>
      </w:r>
      <w:r w:rsidR="00C90F05">
        <w:rPr>
          <w:rFonts w:ascii="Calibri Light" w:hAnsi="Calibri Light" w:cs="Calibri Light"/>
        </w:rPr>
        <w:t xml:space="preserve">                   </w:t>
      </w:r>
      <w:r>
        <w:rPr>
          <w:rFonts w:ascii="Calibri Light" w:hAnsi="Calibri Light" w:cs="Calibri Light"/>
        </w:rPr>
        <w:t xml:space="preserve">od dnia wykonania zamówienia i uznania przez Zamawiającego za należycie </w:t>
      </w:r>
      <w:proofErr w:type="gramStart"/>
      <w:r>
        <w:rPr>
          <w:rFonts w:ascii="Calibri Light" w:hAnsi="Calibri Light" w:cs="Calibri Light"/>
        </w:rPr>
        <w:t xml:space="preserve">wykonane, </w:t>
      </w:r>
      <w:r w:rsidR="00C90F05">
        <w:rPr>
          <w:rFonts w:ascii="Calibri Light" w:hAnsi="Calibri Light" w:cs="Calibri Light"/>
        </w:rPr>
        <w:t xml:space="preserve">  </w:t>
      </w:r>
      <w:proofErr w:type="gramEnd"/>
      <w:r w:rsidR="00C90F05">
        <w:rPr>
          <w:rFonts w:ascii="Calibri Light" w:hAnsi="Calibri Light" w:cs="Calibri Light"/>
        </w:rPr>
        <w:t xml:space="preserve">                     </w:t>
      </w:r>
      <w:r>
        <w:rPr>
          <w:rFonts w:ascii="Calibri Light" w:hAnsi="Calibri Light" w:cs="Calibri Light"/>
        </w:rPr>
        <w:t>tj. po dokonaniu odbioru końcowego.</w:t>
      </w:r>
    </w:p>
    <w:p w14:paraId="23F7948B" w14:textId="77777777"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W przypadku zabezpieczenia należytego wykonania Umowy w innej formie niż pieniężna:</w:t>
      </w:r>
    </w:p>
    <w:p w14:paraId="6C0A4E98" w14:textId="3D4B76C3" w:rsidR="00903D72" w:rsidRDefault="00903D72" w:rsidP="00E46019">
      <w:pPr>
        <w:pStyle w:val="Akapitzlist"/>
        <w:numPr>
          <w:ilvl w:val="0"/>
          <w:numId w:val="63"/>
        </w:numPr>
        <w:tabs>
          <w:tab w:val="left" w:pos="851"/>
        </w:tabs>
        <w:suppressAutoHyphens w:val="0"/>
        <w:spacing w:after="0"/>
        <w:ind w:left="851" w:hanging="425"/>
        <w:jc w:val="both"/>
        <w:rPr>
          <w:rFonts w:ascii="Calibri Light" w:hAnsi="Calibri Light" w:cs="Calibri Light"/>
        </w:rPr>
      </w:pPr>
      <w:r>
        <w:rPr>
          <w:rFonts w:ascii="Calibri Light" w:hAnsi="Calibri Light" w:cs="Calibri Light"/>
        </w:rPr>
        <w:t xml:space="preserve">zabezpieczenie zostanie zwrócone w terminie 30 dni od dnia wykonania zamówienia </w:t>
      </w:r>
      <w:r w:rsidR="009B0A3C">
        <w:rPr>
          <w:rFonts w:ascii="Calibri Light" w:hAnsi="Calibri Light" w:cs="Calibri Light"/>
        </w:rPr>
        <w:t>i </w:t>
      </w:r>
      <w:r>
        <w:rPr>
          <w:rFonts w:ascii="Calibri Light" w:hAnsi="Calibri Light" w:cs="Calibri Light"/>
        </w:rPr>
        <w:t>uznania przez Zamawiającego za należycie wykonane, tj. po dokonaniu odbioru końcowego;</w:t>
      </w:r>
    </w:p>
    <w:p w14:paraId="6275FC9A" w14:textId="486DE7FE" w:rsidR="00903D72" w:rsidRDefault="00903D72" w:rsidP="00E46019">
      <w:pPr>
        <w:pStyle w:val="Akapitzlist"/>
        <w:numPr>
          <w:ilvl w:val="0"/>
          <w:numId w:val="63"/>
        </w:numPr>
        <w:tabs>
          <w:tab w:val="left" w:pos="851"/>
        </w:tabs>
        <w:suppressAutoHyphens w:val="0"/>
        <w:spacing w:after="0"/>
        <w:ind w:left="851" w:hanging="425"/>
        <w:jc w:val="both"/>
        <w:rPr>
          <w:rFonts w:ascii="Calibri Light" w:hAnsi="Calibri Light" w:cs="Calibri Light"/>
        </w:rPr>
      </w:pPr>
      <w:r>
        <w:rPr>
          <w:rFonts w:ascii="Calibri Light" w:hAnsi="Calibri Light" w:cs="Calibri Light"/>
        </w:rPr>
        <w:t xml:space="preserve">w terminie 3 dni przed wyznaczonym terminem odbioru końcowego, Wykonawca wnosi zabezpieczenie należytego wykonania Umowy w celu zabezpieczenia roszczeń z tytułu gwarancji i rękojmi w wysokości 30% wartości zabezpieczenia należytego wykonania Umowy określonego w ust. 1, tj. w kwocie … zł, obejmujące okres o 15 dni dłuższy niż okres gwarancji i rękojmi za wady przedmiotu Umowy. W przypadku niedostarczenia zabezpieczenia należytego wykonania Umowy na okres obowiązywania gwarancji i rękojmi zgodnie </w:t>
      </w:r>
      <w:r w:rsidR="00152625">
        <w:rPr>
          <w:rFonts w:ascii="Calibri Light" w:hAnsi="Calibri Light" w:cs="Calibri Light"/>
        </w:rPr>
        <w:t xml:space="preserve">                           </w:t>
      </w:r>
      <w:r>
        <w:rPr>
          <w:rFonts w:ascii="Calibri Light" w:hAnsi="Calibri Light" w:cs="Calibri Light"/>
        </w:rPr>
        <w:t>ze zdaniem poprzedzającym, Inwestor nie przystąpi do odbioru końcowego.</w:t>
      </w:r>
    </w:p>
    <w:p w14:paraId="636882A0" w14:textId="6706866A"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 xml:space="preserve">Zabezpieczenie należytego wykonania Umowy w celu zabezpieczenia roszczeń z tytułu gwarancji </w:t>
      </w:r>
      <w:r w:rsidR="00152625">
        <w:rPr>
          <w:rFonts w:ascii="Calibri Light" w:hAnsi="Calibri Light" w:cs="Calibri Light"/>
        </w:rPr>
        <w:t xml:space="preserve">                   </w:t>
      </w:r>
      <w:proofErr w:type="gramStart"/>
      <w:r>
        <w:rPr>
          <w:rFonts w:ascii="Calibri Light" w:hAnsi="Calibri Light" w:cs="Calibri Light"/>
        </w:rPr>
        <w:t>i  rękojmi</w:t>
      </w:r>
      <w:proofErr w:type="gramEnd"/>
      <w:r>
        <w:rPr>
          <w:rFonts w:ascii="Calibri Light" w:hAnsi="Calibri Light" w:cs="Calibri Light"/>
        </w:rPr>
        <w:t xml:space="preserve">, zostanie zwrócone nie później niż w 15 dniu po upływie najdłuższego okresu </w:t>
      </w:r>
      <w:proofErr w:type="gramStart"/>
      <w:r>
        <w:rPr>
          <w:rFonts w:ascii="Calibri Light" w:hAnsi="Calibri Light" w:cs="Calibri Light"/>
        </w:rPr>
        <w:t>gwarancji</w:t>
      </w:r>
      <w:r w:rsidR="00152625">
        <w:rPr>
          <w:rFonts w:ascii="Calibri Light" w:hAnsi="Calibri Light" w:cs="Calibri Light"/>
        </w:rPr>
        <w:t xml:space="preserve"> </w:t>
      </w:r>
      <w:r>
        <w:rPr>
          <w:rFonts w:ascii="Calibri Light" w:hAnsi="Calibri Light" w:cs="Calibri Light"/>
        </w:rPr>
        <w:t xml:space="preserve"> i</w:t>
      </w:r>
      <w:proofErr w:type="gramEnd"/>
      <w:r>
        <w:rPr>
          <w:rFonts w:ascii="Calibri Light" w:hAnsi="Calibri Light" w:cs="Calibri Light"/>
        </w:rPr>
        <w:t xml:space="preserve"> rękojmi.</w:t>
      </w:r>
    </w:p>
    <w:p w14:paraId="3B68166E" w14:textId="25C3CDAB"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 xml:space="preserve">Jeżeli nie zajdzie powód do realizacji zabezpieczenia w całości lub w części, podlega ono zwrotowi Wykonawcy odpowiednio w całości lub w części w terminach, o których mowa w niniejszym paragrafie. Zabezpieczenie należytego wykonania Umowy wniesione w pieniądzu zostanie zwrócone wraz z odsetkami wynikającymi z umowy rachunku bankowego </w:t>
      </w:r>
      <w:proofErr w:type="gramStart"/>
      <w:r>
        <w:rPr>
          <w:rFonts w:ascii="Calibri Light" w:hAnsi="Calibri Light" w:cs="Calibri Light"/>
        </w:rPr>
        <w:t xml:space="preserve">Zamawiającego, </w:t>
      </w:r>
      <w:r w:rsidR="00C94162">
        <w:rPr>
          <w:rFonts w:ascii="Calibri Light" w:hAnsi="Calibri Light" w:cs="Calibri Light"/>
        </w:rPr>
        <w:t xml:space="preserve">  </w:t>
      </w:r>
      <w:proofErr w:type="gramEnd"/>
      <w:r w:rsidR="00C94162">
        <w:rPr>
          <w:rFonts w:ascii="Calibri Light" w:hAnsi="Calibri Light" w:cs="Calibri Light"/>
        </w:rPr>
        <w:t xml:space="preserve">                   </w:t>
      </w:r>
      <w:r>
        <w:rPr>
          <w:rFonts w:ascii="Calibri Light" w:hAnsi="Calibri Light" w:cs="Calibri Light"/>
        </w:rPr>
        <w:t>na którym było ono przechowywane, pomniejszone o koszty prowadzenia rachunku oraz prowizji bankowej za przelew pieniędzy na rachunek Wykonawcy.</w:t>
      </w:r>
    </w:p>
    <w:p w14:paraId="23315FCA" w14:textId="2F2DE45E"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 xml:space="preserve">W trakcie realizacji Umowy Wykonawca może dokonać zmiany formy zabezpieczenia należytego wykonania Umowy na jedną lub kilka form, o których mowa w przepisach ustawy Prawo zamówień publicznych, pod warunkiem, że zmiana formy zabezpieczenia zostanie dokonana </w:t>
      </w:r>
      <w:r w:rsidR="00C94162">
        <w:rPr>
          <w:rFonts w:ascii="Calibri Light" w:hAnsi="Calibri Light" w:cs="Calibri Light"/>
        </w:rPr>
        <w:t xml:space="preserve">                      </w:t>
      </w:r>
      <w:r>
        <w:rPr>
          <w:rFonts w:ascii="Calibri Light" w:hAnsi="Calibri Light" w:cs="Calibri Light"/>
        </w:rPr>
        <w:t>z zachowaniem ciągłości zabezpieczenia i bez zmniejszenia jego wysokości.</w:t>
      </w:r>
    </w:p>
    <w:p w14:paraId="38349C74" w14:textId="77777777"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t xml:space="preserve">Zabezpieczenie należytego wykonania Umowy pozostaje w dyspozycji Zamawiającego i zachowuje swoją ważność przez czas określony w Umowie. </w:t>
      </w:r>
    </w:p>
    <w:p w14:paraId="5562E056" w14:textId="77777777" w:rsidR="00903D72" w:rsidRDefault="00903D72" w:rsidP="00E46019">
      <w:pPr>
        <w:pStyle w:val="Akapitzlist"/>
        <w:numPr>
          <w:ilvl w:val="0"/>
          <w:numId w:val="61"/>
        </w:numPr>
        <w:tabs>
          <w:tab w:val="left" w:pos="426"/>
        </w:tabs>
        <w:suppressAutoHyphens w:val="0"/>
        <w:spacing w:after="0"/>
        <w:ind w:left="426" w:hanging="426"/>
        <w:jc w:val="both"/>
        <w:rPr>
          <w:rFonts w:ascii="Calibri Light" w:hAnsi="Calibri Light" w:cs="Calibri Light"/>
        </w:rPr>
      </w:pPr>
      <w:r>
        <w:rPr>
          <w:rFonts w:ascii="Calibri Light" w:hAnsi="Calibri Light" w:cs="Calibri Light"/>
        </w:rPr>
        <w:lastRenderedPageBreak/>
        <w:t>W przypadku zabezpieczenia w formie niepieniężnej, jeżeli okres ważności zabezpieczenia należytego wykonania Umowy jest krótszy niż wymagany okres jego ważności, Wykonawca jest zobowiązany ustanowić nowe zabezpieczenie należytego wykonania Umowy nie później niż na 30 dni przed wygaśnięciem ważności dotychczasowego zabezpieczenia. Zdanie poprzedzające stosuje się również w przypadku braku zakończenia Umowy w terminie określonym w §2 ust. 1 oraz braku dokonania przez Strony zmiany Umowy w zakresie tego terminu – w takim wypadku obowiązkiem Wykonawcy jest przedłużenie ważności zabezpieczenia (lub wniesienie nowego zabezpieczenia) o okres do czasu rzeczywistego zakończenia Umowy.</w:t>
      </w:r>
    </w:p>
    <w:p w14:paraId="4D45270C" w14:textId="25BB2D7B" w:rsidR="00903D72" w:rsidRDefault="00903D72" w:rsidP="00E46019">
      <w:pPr>
        <w:pStyle w:val="Akapitzlist"/>
        <w:numPr>
          <w:ilvl w:val="0"/>
          <w:numId w:val="61"/>
        </w:numPr>
        <w:suppressAutoHyphens w:val="0"/>
        <w:spacing w:after="0"/>
        <w:ind w:left="426" w:hanging="426"/>
        <w:jc w:val="both"/>
        <w:rPr>
          <w:rFonts w:ascii="Calibri Light" w:hAnsi="Calibri Light" w:cs="Calibri Light"/>
        </w:rPr>
      </w:pPr>
      <w:r>
        <w:rPr>
          <w:rFonts w:ascii="Calibri Light" w:hAnsi="Calibri Light" w:cs="Calibri Light"/>
        </w:rPr>
        <w:t xml:space="preserve">Jeżeli Wykonawca w terminie określonym w ustępie poprzedzającym nie przedłoży Zamawiającemu nowego zabezpieczenia należytego wykonania Umowy (lub nie przedłuży ważności dotychczasowego zabezpieczenia), Zamawiający będzie uprawniony do zrealizowania dotychczasowego zabezpieczenia poprzez wypłatę całej kwoty z tego zabezpieczenia, celem dokonania zmiany formy zabezpieczenia należytego wykonania Umowy na zabezpieczenie </w:t>
      </w:r>
      <w:r w:rsidR="008E7703">
        <w:rPr>
          <w:rFonts w:ascii="Calibri Light" w:hAnsi="Calibri Light" w:cs="Calibri Light"/>
        </w:rPr>
        <w:t xml:space="preserve">                       </w:t>
      </w:r>
      <w:r>
        <w:rPr>
          <w:rFonts w:ascii="Calibri Light" w:hAnsi="Calibri Light" w:cs="Calibri Light"/>
        </w:rPr>
        <w:t>w pieniądzu.</w:t>
      </w:r>
    </w:p>
    <w:p w14:paraId="70F7CF19" w14:textId="77E8806E" w:rsidR="00903D72" w:rsidRDefault="00903D72" w:rsidP="00E46019">
      <w:pPr>
        <w:pStyle w:val="Akapitzlist"/>
        <w:numPr>
          <w:ilvl w:val="0"/>
          <w:numId w:val="61"/>
        </w:numPr>
        <w:suppressAutoHyphens w:val="0"/>
        <w:spacing w:after="0"/>
        <w:ind w:left="426" w:hanging="426"/>
        <w:jc w:val="both"/>
        <w:rPr>
          <w:rFonts w:ascii="Calibri Light" w:hAnsi="Calibri Light" w:cs="Calibri Light"/>
        </w:rPr>
      </w:pPr>
      <w:r>
        <w:rPr>
          <w:rFonts w:ascii="Calibri Light" w:hAnsi="Calibri Light" w:cs="Calibri Light"/>
        </w:rPr>
        <w:t>Wypłata, o której mowa w ust. 14 następuje nie później niż w ostatnim dniu ważności dotychczasowego zabezpieczenia. Przy braku ww. wypłaty kwota zabezpieczenia zostanie potrącona z wynagrodzenia Wykonawcy.</w:t>
      </w:r>
    </w:p>
    <w:p w14:paraId="23275724" w14:textId="510F8893" w:rsidR="00A77AB8" w:rsidRDefault="00903D72" w:rsidP="00E46019">
      <w:pPr>
        <w:pStyle w:val="Akapitzlist"/>
        <w:numPr>
          <w:ilvl w:val="0"/>
          <w:numId w:val="61"/>
        </w:numPr>
        <w:suppressAutoHyphens w:val="0"/>
        <w:spacing w:after="0"/>
        <w:ind w:left="426" w:hanging="426"/>
        <w:jc w:val="both"/>
        <w:rPr>
          <w:rFonts w:ascii="Calibri Light" w:hAnsi="Calibri Light" w:cs="Calibri Light"/>
        </w:rPr>
      </w:pPr>
      <w:r w:rsidRPr="00C35968">
        <w:rPr>
          <w:rFonts w:ascii="Calibri Light" w:hAnsi="Calibri Light" w:cs="Calibri Light"/>
        </w:rPr>
        <w:t>Zamawiający zwróci Wykonawcy środki pieniężne otrzymane z tytułu realizacji zabezpieczenia należytego wykonania Umowy po przedstawieniu przez Wykonawcę nowego zabezpieczenia albo w terminie zwrotu danej części zabezpieczenia.</w:t>
      </w:r>
    </w:p>
    <w:p w14:paraId="5BF75FA5" w14:textId="77777777" w:rsidR="00C35968" w:rsidRPr="00C35968" w:rsidRDefault="00C35968" w:rsidP="00C35968">
      <w:pPr>
        <w:pStyle w:val="Akapitzlist"/>
        <w:suppressAutoHyphens w:val="0"/>
        <w:spacing w:after="0"/>
        <w:ind w:left="426"/>
        <w:jc w:val="both"/>
        <w:rPr>
          <w:rFonts w:ascii="Calibri Light" w:hAnsi="Calibri Light" w:cs="Calibri Light"/>
        </w:rPr>
      </w:pPr>
    </w:p>
    <w:p w14:paraId="3746B667" w14:textId="77777777" w:rsidR="00A77AB8" w:rsidRDefault="008519CE" w:rsidP="00285F47">
      <w:pPr>
        <w:pStyle w:val="Nagwek2"/>
        <w:jc w:val="center"/>
        <w:rPr>
          <w:rFonts w:eastAsia="Calibri"/>
          <w:b/>
          <w:color w:val="auto"/>
        </w:rPr>
      </w:pPr>
      <w:r>
        <w:rPr>
          <w:rFonts w:eastAsia="Calibri"/>
          <w:b/>
          <w:color w:val="auto"/>
        </w:rPr>
        <w:t>§ 21 Postanowienia końcowe</w:t>
      </w:r>
    </w:p>
    <w:p w14:paraId="0A4D1537" w14:textId="04FA3CD9" w:rsidR="00A77AB8" w:rsidRPr="00E20B42" w:rsidRDefault="008519CE" w:rsidP="00A72F14">
      <w:pPr>
        <w:pStyle w:val="Akapitzlist"/>
        <w:widowControl w:val="0"/>
        <w:numPr>
          <w:ilvl w:val="0"/>
          <w:numId w:val="28"/>
        </w:numPr>
        <w:spacing w:after="0"/>
        <w:ind w:left="426" w:hanging="426"/>
        <w:jc w:val="both"/>
        <w:rPr>
          <w:rFonts w:asciiTheme="majorHAnsi" w:hAnsiTheme="majorHAnsi" w:cs="†¯øw≥¸"/>
          <w:color w:val="000000" w:themeColor="text1"/>
        </w:rPr>
      </w:pPr>
      <w:r>
        <w:rPr>
          <w:rFonts w:asciiTheme="majorHAnsi" w:hAnsiTheme="majorHAnsi" w:cs="†¯øw≥¸"/>
          <w:color w:val="000000" w:themeColor="text1"/>
        </w:rPr>
        <w:t>Strony zobowiązują się do zachowania w tajemnicy wszelkich informacji pozostających w związku z wykonaniem niniejszej umowy, chyba, że obowiązek przekazania informacji dotyczących zawarcia realizacji lub wykonania niniejszej umowy wynikał będzie z obowiązujących przepisów prawa.</w:t>
      </w:r>
    </w:p>
    <w:p w14:paraId="4A339514" w14:textId="1687EF57" w:rsidR="00A77AB8" w:rsidRDefault="008519CE" w:rsidP="00A72F14">
      <w:pPr>
        <w:pStyle w:val="Akapitzlist"/>
        <w:widowControl w:val="0"/>
        <w:numPr>
          <w:ilvl w:val="0"/>
          <w:numId w:val="28"/>
        </w:numPr>
        <w:spacing w:after="0"/>
        <w:ind w:left="426" w:hanging="426"/>
        <w:jc w:val="both"/>
        <w:rPr>
          <w:rFonts w:asciiTheme="majorHAnsi" w:hAnsiTheme="majorHAnsi" w:cs="†¯øw≥¸"/>
          <w:color w:val="000000" w:themeColor="text1"/>
        </w:rPr>
      </w:pPr>
      <w:r>
        <w:rPr>
          <w:rFonts w:asciiTheme="majorHAnsi" w:hAnsiTheme="majorHAnsi" w:cs="†¯øw≥¸"/>
          <w:color w:val="000000" w:themeColor="text1"/>
        </w:rPr>
        <w:t xml:space="preserve">W sprawach nieuregulowanych niniejszą umową stosuje się przepisy obowiązującego prawa, </w:t>
      </w:r>
      <w:r w:rsidR="009B0A3C">
        <w:rPr>
          <w:rFonts w:asciiTheme="majorHAnsi" w:hAnsiTheme="majorHAnsi" w:cs="†¯øw≥¸"/>
          <w:color w:val="000000" w:themeColor="text1"/>
        </w:rPr>
        <w:t>w </w:t>
      </w:r>
      <w:r>
        <w:rPr>
          <w:rFonts w:asciiTheme="majorHAnsi" w:hAnsiTheme="majorHAnsi" w:cs="†¯øw≥¸"/>
          <w:color w:val="000000" w:themeColor="text1"/>
        </w:rPr>
        <w:t xml:space="preserve">szczególności Kodeksu cywilnego oraz Prawa zamówień publicznych. </w:t>
      </w:r>
    </w:p>
    <w:p w14:paraId="37EAFFA6" w14:textId="09E5C249" w:rsidR="00A77AB8" w:rsidRDefault="008519CE" w:rsidP="00A72F14">
      <w:pPr>
        <w:pStyle w:val="Akapitzlist"/>
        <w:widowControl w:val="0"/>
        <w:numPr>
          <w:ilvl w:val="0"/>
          <w:numId w:val="28"/>
        </w:numPr>
        <w:spacing w:after="0"/>
        <w:ind w:left="426" w:hanging="426"/>
        <w:jc w:val="both"/>
        <w:rPr>
          <w:rFonts w:asciiTheme="majorHAnsi" w:hAnsiTheme="majorHAnsi" w:cs="†¯øw≥¸"/>
          <w:color w:val="000000" w:themeColor="text1"/>
        </w:rPr>
      </w:pPr>
      <w:r>
        <w:rPr>
          <w:rFonts w:asciiTheme="majorHAnsi" w:hAnsiTheme="majorHAnsi" w:cs="†¯øw≥¸"/>
          <w:color w:val="000000" w:themeColor="text1"/>
        </w:rPr>
        <w:t xml:space="preserve">Wykonawca nie może przenieść wierzytelności wynikających </w:t>
      </w:r>
      <w:r w:rsidR="009B0A3C">
        <w:rPr>
          <w:rFonts w:asciiTheme="majorHAnsi" w:hAnsiTheme="majorHAnsi" w:cs="†¯øw≥¸"/>
          <w:color w:val="000000" w:themeColor="text1"/>
        </w:rPr>
        <w:t>z </w:t>
      </w:r>
      <w:r>
        <w:rPr>
          <w:rFonts w:asciiTheme="majorHAnsi" w:hAnsiTheme="majorHAnsi" w:cs="†¯øw≥¸"/>
          <w:color w:val="000000" w:themeColor="text1"/>
        </w:rPr>
        <w:t>niniejszej umowy na osobę trzecią bez uprzedniej zgody Zamawiającego,</w:t>
      </w:r>
      <w:r>
        <w:rPr>
          <w:rFonts w:asciiTheme="majorHAnsi" w:hAnsiTheme="majorHAnsi" w:cs="†¯øw≥¸"/>
          <w:iCs/>
          <w:color w:val="000000" w:themeColor="text1"/>
        </w:rPr>
        <w:t xml:space="preserve"> wyrażonej w formie pisemnej pod rygorem nieważności</w:t>
      </w:r>
      <w:r>
        <w:rPr>
          <w:rFonts w:asciiTheme="majorHAnsi" w:hAnsiTheme="majorHAnsi" w:cs="†¯øw≥¸"/>
          <w:color w:val="000000" w:themeColor="text1"/>
        </w:rPr>
        <w:t>.</w:t>
      </w:r>
    </w:p>
    <w:p w14:paraId="4D5E65E9" w14:textId="77777777" w:rsidR="00A77AB8" w:rsidRDefault="008519CE" w:rsidP="00A72F14">
      <w:pPr>
        <w:pStyle w:val="Akapitzlist"/>
        <w:widowControl w:val="0"/>
        <w:numPr>
          <w:ilvl w:val="0"/>
          <w:numId w:val="28"/>
        </w:numPr>
        <w:spacing w:after="0"/>
        <w:ind w:left="426" w:hanging="426"/>
        <w:jc w:val="both"/>
        <w:rPr>
          <w:rFonts w:asciiTheme="majorHAnsi" w:hAnsiTheme="majorHAnsi" w:cs="†¯øw≥¸"/>
          <w:color w:val="000000" w:themeColor="text1"/>
        </w:rPr>
      </w:pPr>
      <w:r>
        <w:rPr>
          <w:rFonts w:asciiTheme="majorHAnsi" w:hAnsiTheme="majorHAnsi" w:cs="†¯øw≥¸"/>
          <w:color w:val="000000" w:themeColor="text1"/>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14:paraId="397876FC" w14:textId="77777777" w:rsidR="00A77AB8" w:rsidRDefault="008519CE" w:rsidP="00A72F14">
      <w:pPr>
        <w:pStyle w:val="Akapitzlist"/>
        <w:widowControl w:val="0"/>
        <w:numPr>
          <w:ilvl w:val="0"/>
          <w:numId w:val="28"/>
        </w:numPr>
        <w:spacing w:after="0"/>
        <w:ind w:left="426" w:hanging="426"/>
        <w:jc w:val="both"/>
        <w:rPr>
          <w:rFonts w:asciiTheme="majorHAnsi" w:hAnsiTheme="majorHAnsi" w:cs="†¯øw≥¸"/>
          <w:color w:val="000000" w:themeColor="text1"/>
        </w:rPr>
      </w:pPr>
      <w:r>
        <w:rPr>
          <w:rFonts w:asciiTheme="majorHAnsi" w:hAnsiTheme="majorHAnsi" w:cs="†¯øw≥¸"/>
          <w:color w:val="000000" w:themeColor="text1"/>
        </w:rPr>
        <w:t xml:space="preserve">Wszelkie spory wynikające z niniejszej umowy lub powstające w związku z umową będą rozstrzygane przez sąd właściwy dla siedziby Zamawiającego. </w:t>
      </w:r>
    </w:p>
    <w:p w14:paraId="5D796521" w14:textId="2874298A" w:rsidR="00A77AB8" w:rsidRPr="00076ABD" w:rsidRDefault="008519CE" w:rsidP="00A72F14">
      <w:pPr>
        <w:pStyle w:val="Akapitzlist"/>
        <w:widowControl w:val="0"/>
        <w:numPr>
          <w:ilvl w:val="0"/>
          <w:numId w:val="28"/>
        </w:numPr>
        <w:spacing w:after="0"/>
        <w:ind w:left="426" w:hanging="426"/>
        <w:jc w:val="both"/>
        <w:rPr>
          <w:rFonts w:asciiTheme="majorHAnsi" w:hAnsiTheme="majorHAnsi" w:cs="†¯øw≥¸"/>
        </w:rPr>
      </w:pPr>
      <w:r w:rsidRPr="00076ABD">
        <w:rPr>
          <w:rFonts w:asciiTheme="majorHAnsi" w:hAnsiTheme="majorHAnsi" w:cs="†¯øw≥¸"/>
        </w:rPr>
        <w:t>Wszelkie</w:t>
      </w:r>
      <w:r w:rsidR="00076ABD" w:rsidRPr="00076ABD">
        <w:rPr>
          <w:rFonts w:asciiTheme="majorHAnsi" w:hAnsiTheme="majorHAnsi" w:cs="†¯øw≥¸"/>
        </w:rPr>
        <w:t xml:space="preserve"> </w:t>
      </w:r>
      <w:r w:rsidRPr="00076ABD">
        <w:rPr>
          <w:rFonts w:asciiTheme="majorHAnsi" w:hAnsiTheme="majorHAnsi" w:cs="†¯øw≥¸"/>
        </w:rPr>
        <w:t>zmiany umowy wymagają aneksu sporządzonego w formie pisemnej pod rygorem nieważności.</w:t>
      </w:r>
    </w:p>
    <w:p w14:paraId="15299D0D" w14:textId="77777777" w:rsidR="00A77AB8" w:rsidRDefault="008519CE" w:rsidP="00A72F14">
      <w:pPr>
        <w:pStyle w:val="Akapitzlist"/>
        <w:widowControl w:val="0"/>
        <w:numPr>
          <w:ilvl w:val="0"/>
          <w:numId w:val="28"/>
        </w:numPr>
        <w:spacing w:after="0"/>
        <w:ind w:left="426" w:hanging="426"/>
        <w:jc w:val="both"/>
        <w:rPr>
          <w:rFonts w:asciiTheme="majorHAnsi" w:hAnsiTheme="majorHAnsi" w:cs="†¯øw≥¸"/>
          <w:color w:val="000000" w:themeColor="text1"/>
        </w:rPr>
      </w:pPr>
      <w:r>
        <w:rPr>
          <w:rFonts w:asciiTheme="majorHAnsi" w:eastAsia="Calibri" w:hAnsiTheme="majorHAnsi" w:cs="ArialNarrow"/>
        </w:rPr>
        <w:t>Umowę sporządzono w czterech jednobrzmiących egzemplarzach: trzy egzemplarze dla Zamawiającego, jeden egzemplarz dla Wykonawcy.</w:t>
      </w:r>
    </w:p>
    <w:p w14:paraId="787AAB13" w14:textId="77777777" w:rsidR="00A77AB8" w:rsidRDefault="008519CE" w:rsidP="00A72F14">
      <w:pPr>
        <w:pStyle w:val="Akapitzlist"/>
        <w:numPr>
          <w:ilvl w:val="0"/>
          <w:numId w:val="28"/>
        </w:numPr>
        <w:spacing w:after="0"/>
        <w:ind w:left="426" w:hanging="426"/>
        <w:jc w:val="both"/>
        <w:rPr>
          <w:rFonts w:asciiTheme="majorHAnsi" w:eastAsia="Calibri" w:hAnsiTheme="majorHAnsi" w:cs="ArialNarrow"/>
        </w:rPr>
      </w:pPr>
      <w:r>
        <w:rPr>
          <w:rFonts w:asciiTheme="majorHAnsi" w:eastAsia="Calibri" w:hAnsiTheme="majorHAnsi" w:cs="ArialNarrow"/>
        </w:rPr>
        <w:t>Załącznikami do umowy są:</w:t>
      </w:r>
    </w:p>
    <w:p w14:paraId="1501F051" w14:textId="7F7DD9C7" w:rsidR="00A77AB8" w:rsidRDefault="008519CE" w:rsidP="00A72F14">
      <w:pPr>
        <w:numPr>
          <w:ilvl w:val="0"/>
          <w:numId w:val="37"/>
        </w:numPr>
        <w:spacing w:after="0"/>
        <w:ind w:hanging="294"/>
        <w:contextualSpacing/>
        <w:rPr>
          <w:rFonts w:asciiTheme="majorHAnsi" w:eastAsia="Calibri" w:hAnsiTheme="majorHAnsi" w:cs="ArialNarrow"/>
        </w:rPr>
      </w:pPr>
      <w:r>
        <w:rPr>
          <w:rFonts w:asciiTheme="majorHAnsi" w:eastAsia="Calibri" w:hAnsiTheme="majorHAnsi" w:cs="ArialNarrow"/>
        </w:rPr>
        <w:t>Specyfikacja warunków zamówienia (SWZ).</w:t>
      </w:r>
    </w:p>
    <w:p w14:paraId="066D0302" w14:textId="77777777" w:rsidR="00A77AB8" w:rsidRDefault="008519CE" w:rsidP="00A72F14">
      <w:pPr>
        <w:numPr>
          <w:ilvl w:val="0"/>
          <w:numId w:val="37"/>
        </w:numPr>
        <w:spacing w:after="0"/>
        <w:ind w:hanging="294"/>
        <w:contextualSpacing/>
        <w:rPr>
          <w:rFonts w:asciiTheme="majorHAnsi" w:eastAsia="Calibri" w:hAnsiTheme="majorHAnsi" w:cs="ArialNarrow"/>
        </w:rPr>
      </w:pPr>
      <w:r>
        <w:rPr>
          <w:rFonts w:asciiTheme="majorHAnsi" w:eastAsia="Calibri" w:hAnsiTheme="majorHAnsi" w:cs="ArialNarrow"/>
        </w:rPr>
        <w:t>Dokumentacja projektowa.</w:t>
      </w:r>
    </w:p>
    <w:p w14:paraId="1F192451" w14:textId="77777777" w:rsidR="00A77AB8" w:rsidRDefault="008519CE" w:rsidP="00A72F14">
      <w:pPr>
        <w:numPr>
          <w:ilvl w:val="0"/>
          <w:numId w:val="37"/>
        </w:numPr>
        <w:spacing w:after="0"/>
        <w:ind w:hanging="294"/>
        <w:contextualSpacing/>
        <w:rPr>
          <w:rFonts w:asciiTheme="majorHAnsi" w:eastAsia="Calibri" w:hAnsiTheme="majorHAnsi" w:cs="ArialNarrow"/>
        </w:rPr>
      </w:pPr>
      <w:r>
        <w:rPr>
          <w:rFonts w:asciiTheme="majorHAnsi" w:eastAsia="Calibri" w:hAnsiTheme="majorHAnsi" w:cs="ArialNarrow"/>
        </w:rPr>
        <w:t>Oferta wykonawcy.</w:t>
      </w:r>
    </w:p>
    <w:p w14:paraId="229300EF" w14:textId="77777777" w:rsidR="00A77AB8" w:rsidRDefault="008519CE" w:rsidP="00A72F14">
      <w:pPr>
        <w:numPr>
          <w:ilvl w:val="0"/>
          <w:numId w:val="37"/>
        </w:numPr>
        <w:spacing w:after="0"/>
        <w:ind w:hanging="294"/>
        <w:contextualSpacing/>
        <w:rPr>
          <w:rFonts w:asciiTheme="majorHAnsi" w:eastAsia="Calibri" w:hAnsiTheme="majorHAnsi" w:cs="ArialNarrow"/>
        </w:rPr>
      </w:pPr>
      <w:r>
        <w:rPr>
          <w:rFonts w:asciiTheme="majorHAnsi" w:eastAsia="Calibri" w:hAnsiTheme="majorHAnsi" w:cs="ArialNarrow"/>
        </w:rPr>
        <w:t>Oświadczenie podwykonawcy.</w:t>
      </w:r>
    </w:p>
    <w:p w14:paraId="7C978B91" w14:textId="77777777" w:rsidR="00A77AB8" w:rsidRPr="00285F47" w:rsidRDefault="008519CE" w:rsidP="00A72F14">
      <w:pPr>
        <w:pStyle w:val="Tekstpodstawowywcity"/>
        <w:numPr>
          <w:ilvl w:val="0"/>
          <w:numId w:val="37"/>
        </w:numPr>
        <w:tabs>
          <w:tab w:val="left" w:pos="426"/>
        </w:tabs>
        <w:spacing w:after="0"/>
        <w:ind w:hanging="294"/>
        <w:jc w:val="both"/>
        <w:rPr>
          <w:rFonts w:asciiTheme="majorHAnsi" w:hAnsiTheme="majorHAnsi"/>
          <w:b/>
        </w:rPr>
      </w:pPr>
      <w:r>
        <w:rPr>
          <w:rFonts w:asciiTheme="majorHAnsi" w:hAnsiTheme="majorHAnsi" w:cs="ArialNarrow"/>
        </w:rPr>
        <w:t>Oświadczenie dalszego podwykonawcy.</w:t>
      </w:r>
    </w:p>
    <w:p w14:paraId="00459104" w14:textId="0812359D" w:rsidR="00253DC7" w:rsidRPr="00076ABD" w:rsidRDefault="00253DC7" w:rsidP="00412DF6">
      <w:pPr>
        <w:pStyle w:val="Tekstpodstawowywcity"/>
        <w:numPr>
          <w:ilvl w:val="0"/>
          <w:numId w:val="37"/>
        </w:numPr>
        <w:tabs>
          <w:tab w:val="left" w:pos="426"/>
        </w:tabs>
        <w:spacing w:after="0"/>
        <w:ind w:hanging="294"/>
        <w:jc w:val="both"/>
        <w:rPr>
          <w:rFonts w:asciiTheme="majorHAnsi" w:hAnsiTheme="majorHAnsi"/>
          <w:b/>
        </w:rPr>
      </w:pPr>
      <w:r w:rsidRPr="00076ABD">
        <w:rPr>
          <w:rFonts w:asciiTheme="majorHAnsi" w:hAnsiTheme="majorHAnsi" w:cs="ArialNarrow"/>
        </w:rPr>
        <w:t>Harmonogram czasowo-rzeczowo-finansowy</w:t>
      </w:r>
      <w:r w:rsidR="00076ABD" w:rsidRPr="00076ABD">
        <w:rPr>
          <w:rFonts w:asciiTheme="majorHAnsi" w:hAnsiTheme="majorHAnsi" w:cs="ArialNarrow"/>
        </w:rPr>
        <w:t>.</w:t>
      </w:r>
    </w:p>
    <w:p w14:paraId="0BE33CA6" w14:textId="673D02D7" w:rsidR="00A77AB8" w:rsidRDefault="008519CE">
      <w:pPr>
        <w:tabs>
          <w:tab w:val="left" w:pos="567"/>
        </w:tabs>
        <w:contextualSpacing/>
        <w:jc w:val="center"/>
        <w:rPr>
          <w:rFonts w:asciiTheme="majorHAnsi" w:hAnsiTheme="majorHAnsi"/>
          <w:b/>
        </w:rPr>
      </w:pPr>
      <w:r>
        <w:rPr>
          <w:rFonts w:asciiTheme="majorHAnsi" w:hAnsiTheme="majorHAnsi"/>
          <w:b/>
        </w:rPr>
        <w:tab/>
        <w:t xml:space="preserve">                             </w:t>
      </w:r>
    </w:p>
    <w:tbl>
      <w:tblPr>
        <w:tblW w:w="8221" w:type="dxa"/>
        <w:jc w:val="center"/>
        <w:tblLook w:val="01E0" w:firstRow="1" w:lastRow="1" w:firstColumn="1" w:lastColumn="1" w:noHBand="0" w:noVBand="0"/>
      </w:tblPr>
      <w:tblGrid>
        <w:gridCol w:w="3842"/>
        <w:gridCol w:w="997"/>
        <w:gridCol w:w="3382"/>
      </w:tblGrid>
      <w:tr w:rsidR="00A77AB8" w14:paraId="7C64E519" w14:textId="77777777" w:rsidTr="00AD4746">
        <w:trPr>
          <w:trHeight w:val="515"/>
          <w:jc w:val="center"/>
        </w:trPr>
        <w:tc>
          <w:tcPr>
            <w:tcW w:w="3842" w:type="dxa"/>
          </w:tcPr>
          <w:p w14:paraId="279A513F" w14:textId="795E8EA7" w:rsidR="00D16AE2" w:rsidRPr="00AD4746" w:rsidRDefault="008519CE" w:rsidP="00AD4746">
            <w:pPr>
              <w:jc w:val="center"/>
              <w:rPr>
                <w:rFonts w:asciiTheme="majorHAnsi" w:hAnsiTheme="majorHAnsi"/>
                <w:b/>
              </w:rPr>
            </w:pPr>
            <w:r>
              <w:rPr>
                <w:rFonts w:asciiTheme="majorHAnsi" w:hAnsiTheme="majorHAnsi"/>
                <w:b/>
              </w:rPr>
              <w:t>W imieniu Zamawiającego:</w:t>
            </w:r>
          </w:p>
        </w:tc>
        <w:tc>
          <w:tcPr>
            <w:tcW w:w="997" w:type="dxa"/>
          </w:tcPr>
          <w:p w14:paraId="662BA66A" w14:textId="77777777" w:rsidR="00A77AB8" w:rsidRDefault="00A77AB8">
            <w:pPr>
              <w:jc w:val="center"/>
              <w:rPr>
                <w:rFonts w:asciiTheme="majorHAnsi" w:hAnsiTheme="majorHAnsi"/>
              </w:rPr>
            </w:pPr>
          </w:p>
        </w:tc>
        <w:tc>
          <w:tcPr>
            <w:tcW w:w="3382" w:type="dxa"/>
          </w:tcPr>
          <w:p w14:paraId="25139C6E" w14:textId="2A722E14" w:rsidR="00767274" w:rsidRPr="00AD4746" w:rsidRDefault="008519CE" w:rsidP="00AD4746">
            <w:pPr>
              <w:jc w:val="center"/>
              <w:rPr>
                <w:rFonts w:asciiTheme="majorHAnsi" w:hAnsiTheme="majorHAnsi"/>
                <w:b/>
              </w:rPr>
            </w:pPr>
            <w:r>
              <w:rPr>
                <w:rFonts w:asciiTheme="majorHAnsi" w:hAnsiTheme="majorHAnsi"/>
                <w:b/>
              </w:rPr>
              <w:t>W imieniu Wykonawcy:</w:t>
            </w:r>
          </w:p>
        </w:tc>
      </w:tr>
    </w:tbl>
    <w:p w14:paraId="0FB23901" w14:textId="7A3E04EF" w:rsidR="00976472" w:rsidRDefault="00976472" w:rsidP="00BA76D3">
      <w:pPr>
        <w:spacing w:after="0" w:line="240" w:lineRule="auto"/>
      </w:pPr>
    </w:p>
    <w:p w14:paraId="385048DA" w14:textId="7B079FB2" w:rsidR="00076ABD" w:rsidRDefault="00076ABD" w:rsidP="00BA76D3">
      <w:pPr>
        <w:spacing w:after="0" w:line="240" w:lineRule="auto"/>
      </w:pPr>
    </w:p>
    <w:p w14:paraId="6E865AF5" w14:textId="335C6D67" w:rsidR="00076ABD" w:rsidRDefault="00076ABD" w:rsidP="00BA76D3">
      <w:pPr>
        <w:spacing w:after="0" w:line="240" w:lineRule="auto"/>
      </w:pPr>
    </w:p>
    <w:p w14:paraId="7BDDE0C1" w14:textId="0A04523D" w:rsidR="00076ABD" w:rsidRDefault="00076ABD" w:rsidP="00BA76D3">
      <w:pPr>
        <w:spacing w:after="0" w:line="240" w:lineRule="auto"/>
      </w:pPr>
    </w:p>
    <w:p w14:paraId="62D3A707" w14:textId="6CBBB293" w:rsidR="00076ABD" w:rsidRDefault="00076ABD" w:rsidP="00BA76D3">
      <w:pPr>
        <w:spacing w:after="0" w:line="240" w:lineRule="auto"/>
      </w:pPr>
    </w:p>
    <w:p w14:paraId="77BE94FB" w14:textId="65664A75" w:rsidR="00076ABD" w:rsidRDefault="00076ABD" w:rsidP="00BA76D3">
      <w:pPr>
        <w:spacing w:after="0" w:line="240" w:lineRule="auto"/>
      </w:pPr>
    </w:p>
    <w:p w14:paraId="20434C4A" w14:textId="50D267EE" w:rsidR="00076ABD" w:rsidRDefault="00076ABD" w:rsidP="00BA76D3">
      <w:pPr>
        <w:spacing w:after="0" w:line="240" w:lineRule="auto"/>
      </w:pPr>
    </w:p>
    <w:p w14:paraId="32EA0661" w14:textId="570386D0" w:rsidR="00076ABD" w:rsidRDefault="00076ABD" w:rsidP="00BA76D3">
      <w:pPr>
        <w:spacing w:after="0" w:line="240" w:lineRule="auto"/>
      </w:pPr>
    </w:p>
    <w:p w14:paraId="3D57AFA8" w14:textId="67FA8E8E" w:rsidR="00076ABD" w:rsidRDefault="00076ABD" w:rsidP="00BA76D3">
      <w:pPr>
        <w:spacing w:after="0" w:line="240" w:lineRule="auto"/>
      </w:pPr>
    </w:p>
    <w:p w14:paraId="4835BB9E" w14:textId="4B1C329E" w:rsidR="00A77AB8" w:rsidRDefault="008519CE">
      <w:pPr>
        <w:pStyle w:val="Tekstpodstawowy"/>
        <w:pBdr>
          <w:bottom w:val="single" w:sz="4" w:space="1" w:color="000000"/>
        </w:pBdr>
        <w:jc w:val="center"/>
        <w:rPr>
          <w:rFonts w:asciiTheme="majorHAnsi" w:hAnsiTheme="majorHAnsi"/>
          <w:bCs/>
          <w:sz w:val="24"/>
          <w:szCs w:val="24"/>
        </w:rPr>
      </w:pPr>
      <w:r>
        <w:rPr>
          <w:rFonts w:asciiTheme="majorHAnsi" w:hAnsiTheme="majorHAnsi"/>
          <w:sz w:val="24"/>
          <w:szCs w:val="24"/>
        </w:rPr>
        <w:t xml:space="preserve">Załącznik do umowy Nr </w:t>
      </w:r>
      <w:r w:rsidR="006E7084">
        <w:rPr>
          <w:rFonts w:asciiTheme="majorHAnsi" w:hAnsiTheme="majorHAnsi"/>
          <w:sz w:val="24"/>
          <w:szCs w:val="24"/>
        </w:rPr>
        <w:t xml:space="preserve">4 </w:t>
      </w:r>
      <w:r>
        <w:rPr>
          <w:rFonts w:asciiTheme="majorHAnsi" w:hAnsiTheme="majorHAnsi"/>
          <w:sz w:val="24"/>
          <w:szCs w:val="24"/>
        </w:rPr>
        <w:t>z dnia ……………</w:t>
      </w:r>
      <w:r w:rsidR="006E7084">
        <w:rPr>
          <w:rFonts w:asciiTheme="majorHAnsi" w:hAnsiTheme="majorHAnsi"/>
          <w:sz w:val="24"/>
          <w:szCs w:val="24"/>
        </w:rPr>
        <w:t>…………</w:t>
      </w:r>
      <w:proofErr w:type="gramStart"/>
      <w:r w:rsidR="006E7084">
        <w:rPr>
          <w:rFonts w:asciiTheme="majorHAnsi" w:hAnsiTheme="majorHAnsi"/>
          <w:sz w:val="24"/>
          <w:szCs w:val="24"/>
        </w:rPr>
        <w:t>…….</w:t>
      </w:r>
      <w:proofErr w:type="gramEnd"/>
      <w:r w:rsidR="006E7084">
        <w:rPr>
          <w:rFonts w:asciiTheme="majorHAnsi" w:hAnsiTheme="majorHAnsi"/>
          <w:sz w:val="24"/>
          <w:szCs w:val="24"/>
        </w:rPr>
        <w:t>.</w:t>
      </w:r>
      <w:r>
        <w:rPr>
          <w:rFonts w:asciiTheme="majorHAnsi" w:hAnsiTheme="majorHAnsi"/>
          <w:sz w:val="24"/>
          <w:szCs w:val="24"/>
        </w:rPr>
        <w:t xml:space="preserve"> r.</w:t>
      </w:r>
    </w:p>
    <w:p w14:paraId="506B848C" w14:textId="77777777" w:rsidR="00A77AB8" w:rsidRDefault="008519CE">
      <w:pPr>
        <w:spacing w:after="0"/>
        <w:jc w:val="right"/>
        <w:rPr>
          <w:rFonts w:asciiTheme="majorHAnsi" w:hAnsiTheme="majorHAnsi"/>
        </w:rPr>
      </w:pPr>
      <w:r>
        <w:rPr>
          <w:rFonts w:asciiTheme="majorHAnsi" w:hAnsiTheme="majorHAnsi"/>
        </w:rPr>
        <w:t>………</w:t>
      </w:r>
      <w:proofErr w:type="gramStart"/>
      <w:r>
        <w:rPr>
          <w:rFonts w:asciiTheme="majorHAnsi" w:hAnsiTheme="majorHAnsi"/>
        </w:rPr>
        <w:t>…….</w:t>
      </w:r>
      <w:proofErr w:type="gramEnd"/>
      <w:r>
        <w:rPr>
          <w:rFonts w:asciiTheme="majorHAnsi" w:hAnsiTheme="majorHAnsi"/>
        </w:rPr>
        <w:t>., dnia ……….</w:t>
      </w:r>
    </w:p>
    <w:p w14:paraId="47C8DB21" w14:textId="77777777" w:rsidR="00A77AB8" w:rsidRDefault="008519CE">
      <w:pPr>
        <w:spacing w:after="0"/>
        <w:rPr>
          <w:rFonts w:asciiTheme="majorHAnsi" w:hAnsiTheme="majorHAnsi"/>
        </w:rPr>
      </w:pPr>
      <w:r>
        <w:rPr>
          <w:rFonts w:asciiTheme="majorHAnsi" w:hAnsiTheme="majorHAnsi"/>
        </w:rPr>
        <w:t>……………………………………</w:t>
      </w:r>
    </w:p>
    <w:p w14:paraId="7F8B6CE2" w14:textId="77777777" w:rsidR="00A77AB8" w:rsidRDefault="008519CE">
      <w:pPr>
        <w:spacing w:after="0"/>
        <w:rPr>
          <w:rFonts w:asciiTheme="majorHAnsi" w:hAnsiTheme="majorHAnsi"/>
        </w:rPr>
      </w:pPr>
      <w:r>
        <w:rPr>
          <w:rFonts w:asciiTheme="majorHAnsi" w:hAnsiTheme="majorHAnsi"/>
        </w:rPr>
        <w:t>……………………………………</w:t>
      </w:r>
    </w:p>
    <w:p w14:paraId="22DD0986" w14:textId="77777777" w:rsidR="00A77AB8" w:rsidRDefault="008519CE">
      <w:pPr>
        <w:spacing w:after="0"/>
        <w:rPr>
          <w:rFonts w:asciiTheme="majorHAnsi" w:hAnsiTheme="majorHAnsi"/>
        </w:rPr>
      </w:pPr>
      <w:r>
        <w:rPr>
          <w:rFonts w:asciiTheme="majorHAnsi" w:hAnsiTheme="majorHAnsi"/>
        </w:rPr>
        <w:t>……………………………………</w:t>
      </w:r>
    </w:p>
    <w:p w14:paraId="14C3110E" w14:textId="77777777" w:rsidR="00A77AB8" w:rsidRDefault="008519CE">
      <w:pPr>
        <w:spacing w:after="0"/>
        <w:rPr>
          <w:rFonts w:asciiTheme="majorHAnsi" w:hAnsiTheme="majorHAnsi"/>
          <w:i/>
          <w:sz w:val="18"/>
          <w:szCs w:val="18"/>
        </w:rPr>
      </w:pPr>
      <w:r>
        <w:rPr>
          <w:rFonts w:asciiTheme="majorHAnsi" w:hAnsiTheme="majorHAnsi"/>
          <w:i/>
          <w:sz w:val="18"/>
          <w:szCs w:val="18"/>
        </w:rPr>
        <w:t>nazwa (firma) i adres podwykonawcy</w:t>
      </w:r>
    </w:p>
    <w:p w14:paraId="1A72027B" w14:textId="77777777" w:rsidR="00A77AB8" w:rsidRDefault="00A77AB8">
      <w:pPr>
        <w:spacing w:after="0"/>
        <w:rPr>
          <w:rFonts w:asciiTheme="majorHAnsi" w:hAnsiTheme="majorHAnsi"/>
        </w:rPr>
      </w:pPr>
    </w:p>
    <w:p w14:paraId="22D5EB99" w14:textId="77777777" w:rsidR="00A77AB8" w:rsidRDefault="008519CE">
      <w:pPr>
        <w:spacing w:after="0"/>
        <w:jc w:val="center"/>
        <w:rPr>
          <w:rFonts w:asciiTheme="majorHAnsi" w:hAnsiTheme="majorHAnsi"/>
          <w:b/>
          <w:sz w:val="28"/>
          <w:szCs w:val="28"/>
        </w:rPr>
      </w:pPr>
      <w:r>
        <w:rPr>
          <w:rFonts w:asciiTheme="majorHAnsi" w:hAnsiTheme="majorHAnsi"/>
          <w:b/>
          <w:sz w:val="28"/>
          <w:szCs w:val="28"/>
        </w:rPr>
        <w:t>OŚWIADCZENIE</w:t>
      </w:r>
    </w:p>
    <w:p w14:paraId="03BC07EE" w14:textId="77777777" w:rsidR="00A77AB8" w:rsidRDefault="00A77AB8">
      <w:pPr>
        <w:spacing w:after="0"/>
        <w:rPr>
          <w:rFonts w:asciiTheme="majorHAnsi" w:hAnsiTheme="majorHAnsi"/>
        </w:rPr>
      </w:pPr>
    </w:p>
    <w:p w14:paraId="5F88E38A" w14:textId="77777777" w:rsidR="00A77AB8" w:rsidRDefault="008519CE">
      <w:pPr>
        <w:spacing w:after="0"/>
        <w:rPr>
          <w:rFonts w:asciiTheme="majorHAnsi" w:hAnsiTheme="majorHAnsi"/>
        </w:rPr>
      </w:pPr>
      <w:r>
        <w:rPr>
          <w:rFonts w:asciiTheme="majorHAnsi" w:hAnsiTheme="majorHAnsi"/>
        </w:rPr>
        <w:t>Reprezentując ……………………………………………………</w:t>
      </w:r>
      <w:proofErr w:type="gramStart"/>
      <w:r>
        <w:rPr>
          <w:rFonts w:asciiTheme="majorHAnsi" w:hAnsiTheme="majorHAnsi"/>
        </w:rPr>
        <w:t>…….</w:t>
      </w:r>
      <w:proofErr w:type="gramEnd"/>
      <w:r>
        <w:rPr>
          <w:rFonts w:asciiTheme="majorHAnsi" w:hAnsiTheme="majorHAnsi"/>
        </w:rPr>
        <w:t>………………………………………………….</w:t>
      </w:r>
    </w:p>
    <w:p w14:paraId="218E1A2C" w14:textId="77777777" w:rsidR="00A77AB8" w:rsidRDefault="008519CE">
      <w:pPr>
        <w:spacing w:after="0"/>
        <w:rPr>
          <w:rFonts w:asciiTheme="majorHAnsi" w:hAnsiTheme="majorHAnsi"/>
        </w:rPr>
      </w:pPr>
      <w:r>
        <w:rPr>
          <w:rFonts w:asciiTheme="majorHAnsi" w:hAnsiTheme="majorHAnsi"/>
        </w:rPr>
        <w:t xml:space="preserve">                                                                                                         </w:t>
      </w:r>
    </w:p>
    <w:p w14:paraId="638ED92F" w14:textId="77777777" w:rsidR="00A77AB8" w:rsidRDefault="008519CE">
      <w:pPr>
        <w:spacing w:after="0"/>
        <w:rPr>
          <w:rFonts w:asciiTheme="majorHAnsi" w:hAnsiTheme="majorHAnsi"/>
        </w:rPr>
      </w:pPr>
      <w:r>
        <w:rPr>
          <w:rFonts w:asciiTheme="majorHAnsi" w:hAnsiTheme="majorHAnsi"/>
        </w:rPr>
        <w:t>Nazwa (firma) i adres podwykonawcy</w:t>
      </w:r>
    </w:p>
    <w:p w14:paraId="7A2EB9AF" w14:textId="77777777" w:rsidR="00A77AB8" w:rsidRDefault="008519CE">
      <w:pPr>
        <w:spacing w:after="0"/>
        <w:rPr>
          <w:rFonts w:asciiTheme="majorHAnsi" w:hAnsiTheme="majorHAnsi"/>
        </w:rPr>
      </w:pPr>
      <w:r>
        <w:rPr>
          <w:rFonts w:asciiTheme="majorHAnsi" w:hAnsiTheme="majorHAnsi"/>
        </w:rPr>
        <w:t>będącego podwykonawcą ……………………………</w:t>
      </w:r>
      <w:proofErr w:type="gramStart"/>
      <w:r>
        <w:rPr>
          <w:rFonts w:asciiTheme="majorHAnsi" w:hAnsiTheme="majorHAnsi"/>
        </w:rPr>
        <w:t>…….</w:t>
      </w:r>
      <w:proofErr w:type="gramEnd"/>
      <w:r>
        <w:rPr>
          <w:rFonts w:asciiTheme="majorHAnsi" w:hAnsiTheme="majorHAnsi"/>
        </w:rPr>
        <w:t>.……………………………</w:t>
      </w:r>
      <w:proofErr w:type="gramStart"/>
      <w:r>
        <w:rPr>
          <w:rFonts w:asciiTheme="majorHAnsi" w:hAnsiTheme="majorHAnsi"/>
        </w:rPr>
        <w:t>…….</w:t>
      </w:r>
      <w:proofErr w:type="gramEnd"/>
      <w:r>
        <w:rPr>
          <w:rFonts w:asciiTheme="majorHAnsi" w:hAnsiTheme="majorHAnsi"/>
        </w:rPr>
        <w:t>.……………………</w:t>
      </w:r>
    </w:p>
    <w:p w14:paraId="6D967811" w14:textId="77777777" w:rsidR="00A77AB8" w:rsidRDefault="008519CE">
      <w:pPr>
        <w:spacing w:after="0"/>
        <w:rPr>
          <w:rFonts w:asciiTheme="majorHAnsi" w:hAnsiTheme="majorHAnsi"/>
        </w:rPr>
      </w:pPr>
      <w:r>
        <w:rPr>
          <w:rFonts w:asciiTheme="majorHAnsi" w:hAnsiTheme="majorHAnsi"/>
        </w:rPr>
        <w:t xml:space="preserve">                                                                                                          </w:t>
      </w:r>
    </w:p>
    <w:p w14:paraId="40890A01" w14:textId="77777777" w:rsidR="00A77AB8" w:rsidRDefault="008519CE">
      <w:pPr>
        <w:spacing w:after="0"/>
        <w:rPr>
          <w:rFonts w:asciiTheme="majorHAnsi" w:hAnsiTheme="majorHAnsi"/>
        </w:rPr>
      </w:pPr>
      <w:r>
        <w:rPr>
          <w:rFonts w:asciiTheme="majorHAnsi" w:hAnsiTheme="majorHAnsi"/>
        </w:rPr>
        <w:t>Nazwa (firma) i adres podwykonawcy</w:t>
      </w:r>
    </w:p>
    <w:p w14:paraId="64519C82" w14:textId="77777777" w:rsidR="00A77AB8" w:rsidRDefault="008519CE">
      <w:pPr>
        <w:spacing w:after="0"/>
        <w:rPr>
          <w:rFonts w:asciiTheme="majorHAnsi" w:hAnsiTheme="majorHAnsi"/>
        </w:rPr>
      </w:pPr>
      <w:r>
        <w:rPr>
          <w:rFonts w:asciiTheme="majorHAnsi" w:hAnsiTheme="majorHAnsi"/>
        </w:rPr>
        <w:t>w zakresie …………………………………………………………………………………………………………………...</w:t>
      </w:r>
    </w:p>
    <w:p w14:paraId="29EE0065" w14:textId="77777777" w:rsidR="00A77AB8" w:rsidRDefault="008519CE">
      <w:pPr>
        <w:spacing w:after="0"/>
        <w:rPr>
          <w:rFonts w:asciiTheme="majorHAnsi" w:hAnsiTheme="majorHAnsi"/>
        </w:rPr>
      </w:pPr>
      <w:r>
        <w:rPr>
          <w:rFonts w:asciiTheme="majorHAnsi" w:hAnsiTheme="majorHAnsi"/>
        </w:rPr>
        <w:t>……………………………………………………………………………………………………………………………………</w:t>
      </w:r>
    </w:p>
    <w:p w14:paraId="2A91DC03" w14:textId="77777777" w:rsidR="00A77AB8" w:rsidRDefault="008519CE">
      <w:pPr>
        <w:spacing w:after="0"/>
        <w:rPr>
          <w:rFonts w:asciiTheme="majorHAnsi" w:hAnsiTheme="majorHAnsi"/>
        </w:rPr>
      </w:pPr>
      <w:r>
        <w:rPr>
          <w:rFonts w:asciiTheme="majorHAnsi" w:hAnsiTheme="majorHAnsi"/>
        </w:rPr>
        <w:t>……………………………………………………………………………………………………………………………………</w:t>
      </w:r>
    </w:p>
    <w:p w14:paraId="38B23735" w14:textId="77777777" w:rsidR="00A77AB8" w:rsidRDefault="008519CE">
      <w:pPr>
        <w:spacing w:after="0"/>
        <w:jc w:val="center"/>
        <w:rPr>
          <w:rFonts w:asciiTheme="majorHAnsi" w:hAnsiTheme="majorHAnsi"/>
          <w:i/>
          <w:sz w:val="20"/>
          <w:szCs w:val="20"/>
        </w:rPr>
      </w:pPr>
      <w:r>
        <w:rPr>
          <w:rFonts w:asciiTheme="majorHAnsi" w:hAnsiTheme="majorHAnsi"/>
          <w:i/>
          <w:sz w:val="20"/>
          <w:szCs w:val="20"/>
        </w:rPr>
        <w:t>(rodzaj prac)</w:t>
      </w:r>
    </w:p>
    <w:p w14:paraId="27FCB71C" w14:textId="77777777" w:rsidR="00A77AB8" w:rsidRDefault="008519CE">
      <w:pPr>
        <w:spacing w:after="0"/>
        <w:rPr>
          <w:rFonts w:asciiTheme="majorHAnsi" w:hAnsiTheme="majorHAnsi"/>
        </w:rPr>
      </w:pPr>
      <w:r>
        <w:rPr>
          <w:rFonts w:asciiTheme="majorHAnsi" w:hAnsiTheme="majorHAnsi"/>
        </w:rPr>
        <w:t>na zadaniu pn.: ………………………………………………………………</w:t>
      </w:r>
      <w:proofErr w:type="gramStart"/>
      <w:r>
        <w:rPr>
          <w:rFonts w:asciiTheme="majorHAnsi" w:hAnsiTheme="majorHAnsi"/>
        </w:rPr>
        <w:t>…….</w:t>
      </w:r>
      <w:proofErr w:type="gramEnd"/>
      <w:r>
        <w:rPr>
          <w:rFonts w:asciiTheme="majorHAnsi" w:hAnsiTheme="majorHAnsi"/>
        </w:rPr>
        <w:t>……………………………………...</w:t>
      </w:r>
    </w:p>
    <w:p w14:paraId="25097242" w14:textId="77777777" w:rsidR="00A77AB8" w:rsidRDefault="008519CE">
      <w:pPr>
        <w:spacing w:after="0"/>
        <w:rPr>
          <w:rFonts w:asciiTheme="majorHAnsi" w:hAnsiTheme="majorHAnsi"/>
        </w:rPr>
      </w:pPr>
      <w:r>
        <w:rPr>
          <w:rFonts w:asciiTheme="majorHAnsi" w:hAnsiTheme="majorHAnsi"/>
        </w:rPr>
        <w:t>realizowanym w ramach umowy nr ……………………………… z dnia ………</w:t>
      </w:r>
      <w:proofErr w:type="gramStart"/>
      <w:r>
        <w:rPr>
          <w:rFonts w:asciiTheme="majorHAnsi" w:hAnsiTheme="majorHAnsi"/>
        </w:rPr>
        <w:t>…….</w:t>
      </w:r>
      <w:proofErr w:type="gramEnd"/>
      <w:r>
        <w:rPr>
          <w:rFonts w:asciiTheme="majorHAnsi" w:hAnsiTheme="majorHAnsi"/>
        </w:rPr>
        <w:t>.……………………</w:t>
      </w:r>
    </w:p>
    <w:p w14:paraId="76711395" w14:textId="77777777" w:rsidR="00A77AB8" w:rsidRDefault="008519CE">
      <w:pPr>
        <w:spacing w:after="0"/>
        <w:rPr>
          <w:rFonts w:asciiTheme="majorHAnsi" w:hAnsiTheme="majorHAnsi"/>
        </w:rPr>
      </w:pPr>
      <w:r>
        <w:rPr>
          <w:rFonts w:asciiTheme="majorHAnsi" w:hAnsiTheme="majorHAnsi"/>
        </w:rPr>
        <w:t xml:space="preserve">zawartej przez Zamawiającego, tj.: </w:t>
      </w:r>
      <w:r>
        <w:rPr>
          <w:rFonts w:asciiTheme="majorHAnsi" w:hAnsiTheme="majorHAnsi"/>
          <w:b/>
        </w:rPr>
        <w:t xml:space="preserve">Powiat Radzyński </w:t>
      </w:r>
      <w:r>
        <w:rPr>
          <w:rFonts w:asciiTheme="majorHAnsi" w:hAnsiTheme="majorHAnsi"/>
        </w:rPr>
        <w:t>z …………………………………………………………………………………………………………………………………</w:t>
      </w:r>
    </w:p>
    <w:p w14:paraId="6B093183" w14:textId="77777777" w:rsidR="00A77AB8" w:rsidRDefault="008519CE">
      <w:pPr>
        <w:spacing w:after="0"/>
        <w:jc w:val="center"/>
        <w:rPr>
          <w:rFonts w:asciiTheme="majorHAnsi" w:hAnsiTheme="majorHAnsi"/>
          <w:i/>
          <w:sz w:val="20"/>
          <w:szCs w:val="20"/>
        </w:rPr>
      </w:pPr>
      <w:r>
        <w:rPr>
          <w:rFonts w:asciiTheme="majorHAnsi" w:hAnsiTheme="majorHAnsi"/>
          <w:i/>
          <w:sz w:val="20"/>
          <w:szCs w:val="20"/>
        </w:rPr>
        <w:t>Nazwa (firma) i adres Wykonawcy</w:t>
      </w:r>
    </w:p>
    <w:p w14:paraId="5ABD6E7E" w14:textId="77777777" w:rsidR="00A77AB8" w:rsidRDefault="00A77AB8">
      <w:pPr>
        <w:spacing w:after="0"/>
        <w:jc w:val="center"/>
        <w:rPr>
          <w:rFonts w:asciiTheme="majorHAnsi" w:hAnsiTheme="majorHAnsi"/>
          <w:i/>
          <w:sz w:val="20"/>
          <w:szCs w:val="20"/>
        </w:rPr>
      </w:pPr>
    </w:p>
    <w:p w14:paraId="3044B403" w14:textId="77777777" w:rsidR="00A77AB8" w:rsidRDefault="008519CE">
      <w:pPr>
        <w:spacing w:after="0"/>
        <w:jc w:val="center"/>
        <w:rPr>
          <w:rFonts w:asciiTheme="majorHAnsi" w:hAnsiTheme="majorHAnsi"/>
        </w:rPr>
      </w:pPr>
      <w:r>
        <w:rPr>
          <w:rFonts w:asciiTheme="majorHAnsi" w:hAnsiTheme="majorHAnsi"/>
        </w:rPr>
        <w:t>Oświadczam, że otrzymałem należne wynagrodzenie od Wykonawcy:</w:t>
      </w:r>
    </w:p>
    <w:p w14:paraId="56BAA191" w14:textId="77777777" w:rsidR="00A77AB8" w:rsidRDefault="008519CE">
      <w:pPr>
        <w:spacing w:after="0"/>
        <w:rPr>
          <w:rFonts w:asciiTheme="majorHAnsi" w:hAnsiTheme="majorHAnsi"/>
        </w:rPr>
      </w:pPr>
      <w:r>
        <w:rPr>
          <w:rFonts w:asciiTheme="majorHAnsi" w:hAnsiTheme="majorHAnsi"/>
        </w:rPr>
        <w:t>……………………………………………………………………………………………………………………………………</w:t>
      </w:r>
    </w:p>
    <w:p w14:paraId="50D526A5" w14:textId="77777777" w:rsidR="00A77AB8" w:rsidRDefault="008519CE">
      <w:pPr>
        <w:spacing w:after="0"/>
        <w:rPr>
          <w:rFonts w:asciiTheme="majorHAnsi" w:hAnsiTheme="majorHAnsi"/>
        </w:rPr>
      </w:pPr>
      <w:r>
        <w:rPr>
          <w:rFonts w:asciiTheme="majorHAnsi" w:hAnsiTheme="majorHAnsi"/>
        </w:rPr>
        <w:t>w kwocie: ………………………………………………...………………………………………………………………….</w:t>
      </w:r>
    </w:p>
    <w:p w14:paraId="1C386228" w14:textId="77777777" w:rsidR="00A77AB8" w:rsidRDefault="008519CE">
      <w:pPr>
        <w:spacing w:after="0"/>
        <w:rPr>
          <w:rFonts w:asciiTheme="majorHAnsi" w:hAnsiTheme="majorHAnsi"/>
        </w:rPr>
      </w:pPr>
      <w:r>
        <w:rPr>
          <w:rFonts w:asciiTheme="majorHAnsi" w:hAnsiTheme="majorHAnsi"/>
        </w:rPr>
        <w:t>(słownie: ……………………………………</w:t>
      </w:r>
      <w:proofErr w:type="gramStart"/>
      <w:r>
        <w:rPr>
          <w:rFonts w:asciiTheme="majorHAnsi" w:hAnsiTheme="majorHAnsi"/>
        </w:rPr>
        <w:t>…….</w:t>
      </w:r>
      <w:proofErr w:type="gramEnd"/>
      <w:r>
        <w:rPr>
          <w:rFonts w:asciiTheme="majorHAnsi" w:hAnsiTheme="majorHAnsi"/>
        </w:rPr>
        <w:t>.…………………………………………………………………</w:t>
      </w:r>
      <w:proofErr w:type="gramStart"/>
      <w:r>
        <w:rPr>
          <w:rFonts w:asciiTheme="majorHAnsi" w:hAnsiTheme="majorHAnsi"/>
        </w:rPr>
        <w:t>…….</w:t>
      </w:r>
      <w:proofErr w:type="gramEnd"/>
      <w:r>
        <w:rPr>
          <w:rFonts w:asciiTheme="majorHAnsi" w:hAnsiTheme="majorHAnsi"/>
        </w:rPr>
        <w:t>)</w:t>
      </w:r>
    </w:p>
    <w:p w14:paraId="3A1A66AF" w14:textId="77777777" w:rsidR="00A77AB8" w:rsidRDefault="008519CE">
      <w:pPr>
        <w:spacing w:after="0"/>
        <w:rPr>
          <w:rFonts w:asciiTheme="majorHAnsi" w:hAnsiTheme="majorHAnsi"/>
        </w:rPr>
      </w:pPr>
      <w:r>
        <w:rPr>
          <w:rFonts w:asciiTheme="majorHAnsi" w:hAnsiTheme="majorHAnsi"/>
        </w:rPr>
        <w:t xml:space="preserve">za prace wykonane w okresie </w:t>
      </w:r>
      <w:proofErr w:type="gramStart"/>
      <w:r>
        <w:rPr>
          <w:rFonts w:asciiTheme="majorHAnsi" w:hAnsiTheme="majorHAnsi"/>
        </w:rPr>
        <w:t>od  …</w:t>
      </w:r>
      <w:proofErr w:type="gramEnd"/>
      <w:r>
        <w:rPr>
          <w:rFonts w:asciiTheme="majorHAnsi" w:hAnsiTheme="majorHAnsi"/>
        </w:rPr>
        <w:t>…………………………………. do ………………………………</w:t>
      </w:r>
      <w:proofErr w:type="gramStart"/>
      <w:r>
        <w:rPr>
          <w:rFonts w:asciiTheme="majorHAnsi" w:hAnsiTheme="majorHAnsi"/>
        </w:rPr>
        <w:t>…….</w:t>
      </w:r>
      <w:proofErr w:type="gramEnd"/>
      <w:r>
        <w:rPr>
          <w:rFonts w:asciiTheme="majorHAnsi" w:hAnsiTheme="majorHAnsi"/>
        </w:rPr>
        <w:t>.</w:t>
      </w:r>
    </w:p>
    <w:p w14:paraId="21E20C5C" w14:textId="77777777" w:rsidR="00A77AB8" w:rsidRDefault="008519CE">
      <w:pPr>
        <w:spacing w:after="0"/>
        <w:rPr>
          <w:rFonts w:asciiTheme="majorHAnsi" w:hAnsiTheme="majorHAnsi"/>
        </w:rPr>
      </w:pPr>
      <w:r>
        <w:rPr>
          <w:rFonts w:asciiTheme="majorHAnsi" w:hAnsiTheme="majorHAnsi"/>
        </w:rPr>
        <w:t>netto: ……………………………………………………</w:t>
      </w:r>
    </w:p>
    <w:p w14:paraId="7800F584" w14:textId="77777777" w:rsidR="00A77AB8" w:rsidRDefault="008519CE">
      <w:pPr>
        <w:spacing w:after="0"/>
        <w:rPr>
          <w:rFonts w:asciiTheme="majorHAnsi" w:hAnsiTheme="majorHAnsi"/>
        </w:rPr>
      </w:pPr>
      <w:r>
        <w:rPr>
          <w:rFonts w:asciiTheme="majorHAnsi" w:hAnsiTheme="majorHAnsi"/>
        </w:rPr>
        <w:t>podatek VAT: ……………………</w:t>
      </w:r>
      <w:proofErr w:type="gramStart"/>
      <w:r>
        <w:rPr>
          <w:rFonts w:asciiTheme="majorHAnsi" w:hAnsiTheme="majorHAnsi"/>
        </w:rPr>
        <w:t>…….</w:t>
      </w:r>
      <w:proofErr w:type="gramEnd"/>
      <w:r>
        <w:rPr>
          <w:rFonts w:asciiTheme="majorHAnsi" w:hAnsiTheme="majorHAnsi"/>
        </w:rPr>
        <w:t>…………….</w:t>
      </w:r>
    </w:p>
    <w:p w14:paraId="57D7CFD3" w14:textId="77777777" w:rsidR="00A77AB8" w:rsidRDefault="008519CE">
      <w:pPr>
        <w:spacing w:after="0"/>
        <w:rPr>
          <w:rFonts w:asciiTheme="majorHAnsi" w:hAnsiTheme="majorHAnsi"/>
        </w:rPr>
      </w:pPr>
      <w:r>
        <w:rPr>
          <w:rFonts w:asciiTheme="majorHAnsi" w:hAnsiTheme="majorHAnsi"/>
        </w:rPr>
        <w:t>brutto: ………………………………</w:t>
      </w:r>
      <w:proofErr w:type="gramStart"/>
      <w:r>
        <w:rPr>
          <w:rFonts w:asciiTheme="majorHAnsi" w:hAnsiTheme="majorHAnsi"/>
        </w:rPr>
        <w:t>…….</w:t>
      </w:r>
      <w:proofErr w:type="gramEnd"/>
      <w:r>
        <w:rPr>
          <w:rFonts w:asciiTheme="majorHAnsi" w:hAnsiTheme="majorHAnsi"/>
        </w:rPr>
        <w:t>.……</w:t>
      </w:r>
      <w:proofErr w:type="gramStart"/>
      <w:r>
        <w:rPr>
          <w:rFonts w:asciiTheme="majorHAnsi" w:hAnsiTheme="majorHAnsi"/>
        </w:rPr>
        <w:t>…….</w:t>
      </w:r>
      <w:proofErr w:type="gramEnd"/>
      <w:r>
        <w:rPr>
          <w:rFonts w:asciiTheme="majorHAnsi" w:hAnsiTheme="majorHAnsi"/>
        </w:rPr>
        <w:t>.</w:t>
      </w:r>
    </w:p>
    <w:p w14:paraId="0D4CA9B2" w14:textId="77777777" w:rsidR="00A77AB8" w:rsidRDefault="00A77AB8">
      <w:pPr>
        <w:spacing w:after="0"/>
        <w:rPr>
          <w:rFonts w:asciiTheme="majorHAnsi" w:hAnsiTheme="majorHAnsi"/>
        </w:rPr>
      </w:pPr>
    </w:p>
    <w:p w14:paraId="5116D58C" w14:textId="77777777" w:rsidR="00A77AB8" w:rsidRDefault="008519CE">
      <w:pPr>
        <w:spacing w:after="0"/>
        <w:rPr>
          <w:rFonts w:asciiTheme="majorHAnsi" w:hAnsiTheme="majorHAnsi"/>
        </w:rPr>
      </w:pPr>
      <w:r>
        <w:rPr>
          <w:rFonts w:asciiTheme="majorHAnsi" w:hAnsiTheme="majorHAnsi"/>
          <w:b/>
        </w:rPr>
        <w:t>zgodnie z fakturą VAT/rachunkiem nr …………………………………………… z dnia ……………………… oraz protokołem wykonanych prac, podpisanym przez Wykonawcę oraz Zamawiającego. Odpis protokołu załączam.</w:t>
      </w:r>
    </w:p>
    <w:p w14:paraId="740B4B6D" w14:textId="77777777" w:rsidR="00A77AB8" w:rsidRDefault="008519CE">
      <w:pPr>
        <w:spacing w:after="0"/>
        <w:jc w:val="right"/>
        <w:rPr>
          <w:rFonts w:asciiTheme="majorHAnsi" w:hAnsiTheme="majorHAnsi"/>
        </w:rPr>
      </w:pPr>
      <w:r>
        <w:rPr>
          <w:rFonts w:asciiTheme="majorHAnsi" w:hAnsiTheme="majorHAnsi"/>
        </w:rPr>
        <w:t>………………………………………</w:t>
      </w:r>
    </w:p>
    <w:p w14:paraId="27E9C280" w14:textId="521790B7" w:rsidR="00D93924" w:rsidRPr="00AE71A4" w:rsidRDefault="008519CE" w:rsidP="00AE71A4">
      <w:pPr>
        <w:spacing w:after="0"/>
        <w:ind w:left="6372" w:firstLine="708"/>
        <w:rPr>
          <w:rFonts w:asciiTheme="majorHAnsi" w:hAnsiTheme="majorHAnsi"/>
          <w:i/>
          <w:sz w:val="20"/>
          <w:szCs w:val="20"/>
        </w:rPr>
      </w:pPr>
      <w:r>
        <w:rPr>
          <w:rFonts w:asciiTheme="majorHAnsi" w:hAnsiTheme="majorHAnsi"/>
          <w:i/>
          <w:sz w:val="20"/>
          <w:szCs w:val="20"/>
        </w:rPr>
        <w:t xml:space="preserve">    (podpis)</w:t>
      </w:r>
    </w:p>
    <w:p w14:paraId="33368153" w14:textId="77777777" w:rsidR="00976472" w:rsidRDefault="00976472">
      <w:pPr>
        <w:pStyle w:val="Tekstpodstawowy"/>
        <w:pBdr>
          <w:bottom w:val="single" w:sz="4" w:space="1" w:color="000000"/>
        </w:pBdr>
        <w:jc w:val="center"/>
        <w:rPr>
          <w:rFonts w:asciiTheme="majorHAnsi" w:hAnsiTheme="majorHAnsi"/>
          <w:sz w:val="24"/>
          <w:szCs w:val="24"/>
        </w:rPr>
      </w:pPr>
    </w:p>
    <w:p w14:paraId="66FE6768" w14:textId="77777777" w:rsidR="00976472" w:rsidRDefault="00976472">
      <w:pPr>
        <w:pStyle w:val="Tekstpodstawowy"/>
        <w:pBdr>
          <w:bottom w:val="single" w:sz="4" w:space="1" w:color="000000"/>
        </w:pBdr>
        <w:jc w:val="center"/>
        <w:rPr>
          <w:rFonts w:asciiTheme="majorHAnsi" w:hAnsiTheme="majorHAnsi"/>
          <w:sz w:val="24"/>
          <w:szCs w:val="24"/>
        </w:rPr>
      </w:pPr>
    </w:p>
    <w:p w14:paraId="3AE71BF2" w14:textId="77777777" w:rsidR="00976472" w:rsidRDefault="00976472">
      <w:pPr>
        <w:pStyle w:val="Tekstpodstawowy"/>
        <w:pBdr>
          <w:bottom w:val="single" w:sz="4" w:space="1" w:color="000000"/>
        </w:pBdr>
        <w:jc w:val="center"/>
        <w:rPr>
          <w:rFonts w:asciiTheme="majorHAnsi" w:hAnsiTheme="majorHAnsi"/>
          <w:sz w:val="24"/>
          <w:szCs w:val="24"/>
        </w:rPr>
      </w:pPr>
    </w:p>
    <w:p w14:paraId="473FD5FA" w14:textId="639BA1D7" w:rsidR="00976472" w:rsidRDefault="00976472">
      <w:pPr>
        <w:pStyle w:val="Tekstpodstawowy"/>
        <w:pBdr>
          <w:bottom w:val="single" w:sz="4" w:space="1" w:color="000000"/>
        </w:pBdr>
        <w:jc w:val="center"/>
        <w:rPr>
          <w:rFonts w:asciiTheme="majorHAnsi" w:hAnsiTheme="majorHAnsi"/>
          <w:sz w:val="24"/>
          <w:szCs w:val="24"/>
        </w:rPr>
      </w:pPr>
    </w:p>
    <w:p w14:paraId="649CA7D2" w14:textId="68DF00A6" w:rsidR="005356D9" w:rsidRDefault="005356D9">
      <w:pPr>
        <w:pStyle w:val="Tekstpodstawowy"/>
        <w:pBdr>
          <w:bottom w:val="single" w:sz="4" w:space="1" w:color="000000"/>
        </w:pBdr>
        <w:jc w:val="center"/>
        <w:rPr>
          <w:rFonts w:asciiTheme="majorHAnsi" w:hAnsiTheme="majorHAnsi"/>
          <w:sz w:val="24"/>
          <w:szCs w:val="24"/>
        </w:rPr>
      </w:pPr>
    </w:p>
    <w:p w14:paraId="7D4BF14B" w14:textId="7E1C8BB7" w:rsidR="00976472" w:rsidRDefault="00976472" w:rsidP="00E43500">
      <w:pPr>
        <w:spacing w:after="0" w:line="240" w:lineRule="auto"/>
        <w:rPr>
          <w:rFonts w:asciiTheme="majorHAnsi" w:hAnsiTheme="majorHAnsi"/>
          <w:sz w:val="24"/>
          <w:szCs w:val="24"/>
        </w:rPr>
      </w:pPr>
    </w:p>
    <w:p w14:paraId="2828E8B0" w14:textId="77777777" w:rsidR="005356D9" w:rsidRDefault="005356D9" w:rsidP="00E43500">
      <w:pPr>
        <w:spacing w:after="0" w:line="240" w:lineRule="auto"/>
        <w:rPr>
          <w:rFonts w:asciiTheme="majorHAnsi" w:hAnsiTheme="majorHAnsi"/>
          <w:sz w:val="24"/>
          <w:szCs w:val="24"/>
        </w:rPr>
      </w:pPr>
    </w:p>
    <w:p w14:paraId="67508D28" w14:textId="61CC1D05" w:rsidR="00A77AB8" w:rsidRDefault="008519CE">
      <w:pPr>
        <w:pStyle w:val="Tekstpodstawowy"/>
        <w:pBdr>
          <w:bottom w:val="single" w:sz="4" w:space="1" w:color="000000"/>
        </w:pBdr>
        <w:jc w:val="center"/>
        <w:rPr>
          <w:rFonts w:asciiTheme="majorHAnsi" w:hAnsiTheme="majorHAnsi"/>
          <w:bCs/>
          <w:sz w:val="24"/>
          <w:szCs w:val="24"/>
        </w:rPr>
      </w:pPr>
      <w:r>
        <w:rPr>
          <w:rFonts w:asciiTheme="majorHAnsi" w:hAnsiTheme="majorHAnsi"/>
          <w:sz w:val="24"/>
          <w:szCs w:val="24"/>
        </w:rPr>
        <w:t xml:space="preserve">Załącznik do umowy Nr </w:t>
      </w:r>
      <w:r w:rsidR="00E73EA1">
        <w:rPr>
          <w:rFonts w:asciiTheme="majorHAnsi" w:hAnsiTheme="majorHAnsi"/>
          <w:sz w:val="24"/>
          <w:szCs w:val="24"/>
        </w:rPr>
        <w:t>5</w:t>
      </w:r>
      <w:r>
        <w:rPr>
          <w:rFonts w:asciiTheme="majorHAnsi" w:hAnsiTheme="majorHAnsi"/>
          <w:sz w:val="24"/>
          <w:szCs w:val="24"/>
        </w:rPr>
        <w:t xml:space="preserve"> z dnia ……………</w:t>
      </w:r>
      <w:r w:rsidR="00E73EA1">
        <w:rPr>
          <w:rFonts w:asciiTheme="majorHAnsi" w:hAnsiTheme="majorHAnsi"/>
          <w:sz w:val="24"/>
          <w:szCs w:val="24"/>
        </w:rPr>
        <w:t>……………</w:t>
      </w:r>
      <w:proofErr w:type="gramStart"/>
      <w:r w:rsidR="00E73EA1">
        <w:rPr>
          <w:rFonts w:asciiTheme="majorHAnsi" w:hAnsiTheme="majorHAnsi"/>
          <w:sz w:val="24"/>
          <w:szCs w:val="24"/>
        </w:rPr>
        <w:t>…….</w:t>
      </w:r>
      <w:proofErr w:type="gramEnd"/>
      <w:r w:rsidR="00E73EA1">
        <w:rPr>
          <w:rFonts w:asciiTheme="majorHAnsi" w:hAnsiTheme="majorHAnsi"/>
          <w:sz w:val="24"/>
          <w:szCs w:val="24"/>
        </w:rPr>
        <w:t>.</w:t>
      </w:r>
      <w:r>
        <w:rPr>
          <w:rFonts w:asciiTheme="majorHAnsi" w:hAnsiTheme="majorHAnsi"/>
          <w:sz w:val="24"/>
          <w:szCs w:val="24"/>
        </w:rPr>
        <w:t xml:space="preserve">  r.</w:t>
      </w:r>
    </w:p>
    <w:p w14:paraId="18442647" w14:textId="77777777" w:rsidR="00A77AB8" w:rsidRDefault="008519CE">
      <w:pPr>
        <w:spacing w:after="0"/>
        <w:jc w:val="right"/>
        <w:rPr>
          <w:rFonts w:asciiTheme="majorHAnsi" w:hAnsiTheme="majorHAnsi"/>
        </w:rPr>
      </w:pPr>
      <w:r>
        <w:rPr>
          <w:rFonts w:asciiTheme="majorHAnsi" w:hAnsiTheme="majorHAnsi"/>
        </w:rPr>
        <w:t>………</w:t>
      </w:r>
      <w:proofErr w:type="gramStart"/>
      <w:r>
        <w:rPr>
          <w:rFonts w:asciiTheme="majorHAnsi" w:hAnsiTheme="majorHAnsi"/>
        </w:rPr>
        <w:t>…….</w:t>
      </w:r>
      <w:proofErr w:type="gramEnd"/>
      <w:r>
        <w:rPr>
          <w:rFonts w:asciiTheme="majorHAnsi" w:hAnsiTheme="majorHAnsi"/>
        </w:rPr>
        <w:t>, dnia ……….</w:t>
      </w:r>
    </w:p>
    <w:p w14:paraId="097D371B" w14:textId="77777777" w:rsidR="00A77AB8" w:rsidRDefault="008519CE">
      <w:pPr>
        <w:spacing w:after="0"/>
        <w:rPr>
          <w:rFonts w:asciiTheme="majorHAnsi" w:hAnsiTheme="majorHAnsi"/>
        </w:rPr>
      </w:pPr>
      <w:r>
        <w:rPr>
          <w:rFonts w:asciiTheme="majorHAnsi" w:hAnsiTheme="majorHAnsi"/>
        </w:rPr>
        <w:t>……………………………………</w:t>
      </w:r>
    </w:p>
    <w:p w14:paraId="23B7BAF6" w14:textId="77777777" w:rsidR="00A77AB8" w:rsidRDefault="008519CE">
      <w:pPr>
        <w:spacing w:after="0"/>
        <w:rPr>
          <w:rFonts w:asciiTheme="majorHAnsi" w:hAnsiTheme="majorHAnsi"/>
        </w:rPr>
      </w:pPr>
      <w:r>
        <w:rPr>
          <w:rFonts w:asciiTheme="majorHAnsi" w:hAnsiTheme="majorHAnsi"/>
        </w:rPr>
        <w:t>……………………………………</w:t>
      </w:r>
    </w:p>
    <w:p w14:paraId="5A8C3307" w14:textId="77777777" w:rsidR="00A77AB8" w:rsidRDefault="008519CE">
      <w:pPr>
        <w:spacing w:after="0"/>
        <w:rPr>
          <w:rFonts w:asciiTheme="majorHAnsi" w:hAnsiTheme="majorHAnsi"/>
        </w:rPr>
      </w:pPr>
      <w:r>
        <w:rPr>
          <w:rFonts w:asciiTheme="majorHAnsi" w:hAnsiTheme="majorHAnsi"/>
        </w:rPr>
        <w:t>……………………………………</w:t>
      </w:r>
    </w:p>
    <w:p w14:paraId="4F8E6E35" w14:textId="77777777" w:rsidR="00A77AB8" w:rsidRDefault="008519CE">
      <w:pPr>
        <w:spacing w:after="0"/>
        <w:rPr>
          <w:rFonts w:asciiTheme="majorHAnsi" w:hAnsiTheme="majorHAnsi"/>
          <w:i/>
          <w:sz w:val="18"/>
          <w:szCs w:val="18"/>
        </w:rPr>
      </w:pPr>
      <w:r>
        <w:rPr>
          <w:rFonts w:asciiTheme="majorHAnsi" w:hAnsiTheme="majorHAnsi"/>
          <w:i/>
          <w:sz w:val="18"/>
          <w:szCs w:val="18"/>
        </w:rPr>
        <w:t>nazwa (firma) i adres podwykonawcy</w:t>
      </w:r>
    </w:p>
    <w:p w14:paraId="2626B8DA" w14:textId="77777777" w:rsidR="00A77AB8" w:rsidRDefault="00A77AB8">
      <w:pPr>
        <w:spacing w:after="0"/>
        <w:ind w:left="5664"/>
        <w:jc w:val="right"/>
        <w:rPr>
          <w:rFonts w:asciiTheme="majorHAnsi" w:hAnsiTheme="majorHAnsi"/>
        </w:rPr>
      </w:pPr>
    </w:p>
    <w:p w14:paraId="368E559E" w14:textId="77777777" w:rsidR="00A77AB8" w:rsidRDefault="008519CE">
      <w:pPr>
        <w:spacing w:after="0"/>
        <w:jc w:val="center"/>
        <w:rPr>
          <w:rFonts w:asciiTheme="majorHAnsi" w:hAnsiTheme="majorHAnsi"/>
          <w:b/>
          <w:sz w:val="28"/>
          <w:szCs w:val="28"/>
        </w:rPr>
      </w:pPr>
      <w:r>
        <w:rPr>
          <w:rFonts w:asciiTheme="majorHAnsi" w:hAnsiTheme="majorHAnsi"/>
          <w:b/>
          <w:sz w:val="28"/>
          <w:szCs w:val="28"/>
        </w:rPr>
        <w:t>OŚWIADCZENIE</w:t>
      </w:r>
    </w:p>
    <w:p w14:paraId="0D7760BF" w14:textId="77777777" w:rsidR="00A77AB8" w:rsidRDefault="00A77AB8">
      <w:pPr>
        <w:spacing w:after="0"/>
        <w:rPr>
          <w:rFonts w:asciiTheme="majorHAnsi" w:hAnsiTheme="majorHAnsi"/>
        </w:rPr>
      </w:pPr>
    </w:p>
    <w:p w14:paraId="37C74AC4" w14:textId="77777777" w:rsidR="00A77AB8" w:rsidRDefault="008519CE">
      <w:pPr>
        <w:spacing w:after="0"/>
        <w:rPr>
          <w:rFonts w:asciiTheme="majorHAnsi" w:hAnsiTheme="majorHAnsi"/>
        </w:rPr>
      </w:pPr>
      <w:r>
        <w:rPr>
          <w:rFonts w:asciiTheme="majorHAnsi" w:hAnsiTheme="majorHAnsi"/>
        </w:rPr>
        <w:t>Reprezentując ………………………………………………………………………………</w:t>
      </w:r>
      <w:proofErr w:type="gramStart"/>
      <w:r>
        <w:rPr>
          <w:rFonts w:asciiTheme="majorHAnsi" w:hAnsiTheme="majorHAnsi"/>
        </w:rPr>
        <w:t>…….</w:t>
      </w:r>
      <w:proofErr w:type="gramEnd"/>
      <w:r>
        <w:rPr>
          <w:rFonts w:asciiTheme="majorHAnsi" w:hAnsiTheme="majorHAnsi"/>
        </w:rPr>
        <w:t>……………………….</w:t>
      </w:r>
    </w:p>
    <w:p w14:paraId="738C10B3" w14:textId="77777777" w:rsidR="00A77AB8" w:rsidRDefault="008519CE">
      <w:pPr>
        <w:spacing w:after="0"/>
        <w:ind w:left="1276"/>
        <w:jc w:val="center"/>
        <w:rPr>
          <w:rFonts w:asciiTheme="majorHAnsi" w:hAnsiTheme="majorHAnsi"/>
          <w:i/>
          <w:sz w:val="20"/>
          <w:szCs w:val="20"/>
        </w:rPr>
      </w:pPr>
      <w:r>
        <w:rPr>
          <w:rFonts w:asciiTheme="majorHAnsi" w:hAnsiTheme="majorHAnsi"/>
          <w:i/>
          <w:sz w:val="20"/>
          <w:szCs w:val="20"/>
        </w:rPr>
        <w:t>(nazwa (firma) i adres dalszego Podwykonawcy)</w:t>
      </w:r>
    </w:p>
    <w:p w14:paraId="5F699883" w14:textId="77777777" w:rsidR="00A77AB8" w:rsidRDefault="008519CE">
      <w:pPr>
        <w:spacing w:after="0"/>
        <w:rPr>
          <w:rFonts w:asciiTheme="majorHAnsi" w:hAnsiTheme="majorHAnsi"/>
        </w:rPr>
      </w:pPr>
      <w:r>
        <w:rPr>
          <w:rFonts w:asciiTheme="majorHAnsi" w:hAnsiTheme="majorHAnsi"/>
        </w:rPr>
        <w:t>będącego Dalszym Podwykonawcą ………………………………………………………………………………</w:t>
      </w:r>
    </w:p>
    <w:p w14:paraId="710CD299" w14:textId="77777777" w:rsidR="00A77AB8" w:rsidRDefault="008519CE">
      <w:pPr>
        <w:spacing w:after="0"/>
        <w:ind w:left="3119"/>
        <w:jc w:val="center"/>
        <w:rPr>
          <w:rFonts w:asciiTheme="majorHAnsi" w:hAnsiTheme="majorHAnsi"/>
          <w:i/>
          <w:sz w:val="20"/>
          <w:szCs w:val="20"/>
        </w:rPr>
      </w:pPr>
      <w:r>
        <w:rPr>
          <w:rFonts w:asciiTheme="majorHAnsi" w:hAnsiTheme="majorHAnsi"/>
          <w:i/>
          <w:sz w:val="20"/>
          <w:szCs w:val="20"/>
        </w:rPr>
        <w:t>(nazwa (firma) Podwykonawcy)</w:t>
      </w:r>
    </w:p>
    <w:p w14:paraId="13F81ED6" w14:textId="77777777" w:rsidR="00A77AB8" w:rsidRDefault="008519CE">
      <w:pPr>
        <w:spacing w:after="0"/>
        <w:rPr>
          <w:rFonts w:asciiTheme="majorHAnsi" w:hAnsiTheme="majorHAnsi"/>
        </w:rPr>
      </w:pPr>
      <w:r>
        <w:rPr>
          <w:rFonts w:asciiTheme="majorHAnsi" w:hAnsiTheme="majorHAnsi"/>
        </w:rPr>
        <w:t>w zakresie …………………………………………………………………………………………………………………...</w:t>
      </w:r>
    </w:p>
    <w:p w14:paraId="30C3B6E8" w14:textId="77777777" w:rsidR="00A77AB8" w:rsidRDefault="008519CE">
      <w:pPr>
        <w:spacing w:after="0"/>
        <w:ind w:left="993"/>
        <w:jc w:val="center"/>
        <w:rPr>
          <w:rFonts w:asciiTheme="majorHAnsi" w:hAnsiTheme="majorHAnsi"/>
          <w:i/>
          <w:sz w:val="20"/>
          <w:szCs w:val="20"/>
        </w:rPr>
      </w:pPr>
      <w:r>
        <w:rPr>
          <w:rFonts w:asciiTheme="majorHAnsi" w:hAnsiTheme="majorHAnsi"/>
          <w:i/>
          <w:sz w:val="20"/>
          <w:szCs w:val="20"/>
        </w:rPr>
        <w:t>(rodzaj prac)</w:t>
      </w:r>
    </w:p>
    <w:p w14:paraId="5F4CC0D7" w14:textId="77777777" w:rsidR="00A77AB8" w:rsidRDefault="008519CE">
      <w:pPr>
        <w:spacing w:after="0"/>
        <w:rPr>
          <w:rFonts w:asciiTheme="majorHAnsi" w:hAnsiTheme="majorHAnsi"/>
        </w:rPr>
      </w:pPr>
      <w:r>
        <w:rPr>
          <w:rFonts w:asciiTheme="majorHAnsi" w:hAnsiTheme="majorHAnsi"/>
        </w:rPr>
        <w:t>na zadaniu ……………………………………………………………………………………………………………</w:t>
      </w:r>
      <w:proofErr w:type="gramStart"/>
      <w:r>
        <w:rPr>
          <w:rFonts w:asciiTheme="majorHAnsi" w:hAnsiTheme="majorHAnsi"/>
        </w:rPr>
        <w:t>…….</w:t>
      </w:r>
      <w:proofErr w:type="gramEnd"/>
      <w:r>
        <w:rPr>
          <w:rFonts w:asciiTheme="majorHAnsi" w:hAnsiTheme="majorHAnsi"/>
        </w:rPr>
        <w:t>.</w:t>
      </w:r>
    </w:p>
    <w:p w14:paraId="1E8EDACA" w14:textId="77777777" w:rsidR="00A77AB8" w:rsidRDefault="008519CE">
      <w:pPr>
        <w:spacing w:after="0"/>
        <w:rPr>
          <w:rFonts w:asciiTheme="majorHAnsi" w:hAnsiTheme="majorHAnsi"/>
        </w:rPr>
      </w:pPr>
      <w:r>
        <w:rPr>
          <w:rFonts w:asciiTheme="majorHAnsi" w:hAnsiTheme="majorHAnsi"/>
        </w:rPr>
        <w:t>realizowanym w ramach umowy nr ……………………………………. z dnia …………………………….</w:t>
      </w:r>
    </w:p>
    <w:p w14:paraId="696C3353" w14:textId="77777777" w:rsidR="00A77AB8" w:rsidRDefault="008519CE">
      <w:pPr>
        <w:spacing w:after="0"/>
        <w:rPr>
          <w:rFonts w:asciiTheme="majorHAnsi" w:hAnsiTheme="majorHAnsi"/>
        </w:rPr>
      </w:pPr>
      <w:r>
        <w:rPr>
          <w:rFonts w:asciiTheme="majorHAnsi" w:hAnsiTheme="majorHAnsi"/>
        </w:rPr>
        <w:t xml:space="preserve">zawartej przez Zamawiającego, tj. </w:t>
      </w:r>
      <w:r>
        <w:rPr>
          <w:rFonts w:asciiTheme="majorHAnsi" w:hAnsiTheme="majorHAnsi"/>
          <w:b/>
        </w:rPr>
        <w:t xml:space="preserve">Powiat Radzyński </w:t>
      </w:r>
      <w:r>
        <w:rPr>
          <w:rFonts w:asciiTheme="majorHAnsi" w:hAnsiTheme="majorHAnsi"/>
        </w:rPr>
        <w:t xml:space="preserve">z </w:t>
      </w:r>
    </w:p>
    <w:p w14:paraId="76F9DCFA" w14:textId="77777777" w:rsidR="00A77AB8" w:rsidRDefault="008519CE">
      <w:pPr>
        <w:spacing w:after="0"/>
        <w:rPr>
          <w:rFonts w:asciiTheme="majorHAnsi" w:hAnsiTheme="majorHAnsi"/>
        </w:rPr>
      </w:pPr>
      <w:r>
        <w:rPr>
          <w:rFonts w:asciiTheme="majorHAnsi" w:hAnsiTheme="majorHAnsi"/>
        </w:rPr>
        <w:t>…………………………………………………..………………………………………………………………………………..</w:t>
      </w:r>
    </w:p>
    <w:p w14:paraId="6A9F5D40" w14:textId="77777777" w:rsidR="00A77AB8" w:rsidRDefault="008519CE">
      <w:pPr>
        <w:spacing w:after="0"/>
        <w:jc w:val="center"/>
        <w:rPr>
          <w:rFonts w:asciiTheme="majorHAnsi" w:hAnsiTheme="majorHAnsi"/>
          <w:i/>
          <w:sz w:val="20"/>
          <w:szCs w:val="20"/>
        </w:rPr>
      </w:pPr>
      <w:r>
        <w:rPr>
          <w:rFonts w:asciiTheme="majorHAnsi" w:hAnsiTheme="majorHAnsi"/>
          <w:i/>
          <w:sz w:val="20"/>
          <w:szCs w:val="20"/>
        </w:rPr>
        <w:t>(nazwa Wykonawcy)</w:t>
      </w:r>
    </w:p>
    <w:p w14:paraId="7EC958F5" w14:textId="77777777" w:rsidR="00A77AB8" w:rsidRDefault="00A77AB8">
      <w:pPr>
        <w:spacing w:after="0"/>
        <w:rPr>
          <w:rFonts w:asciiTheme="majorHAnsi" w:hAnsiTheme="majorHAnsi"/>
        </w:rPr>
      </w:pPr>
    </w:p>
    <w:p w14:paraId="0D66A0C0" w14:textId="77777777" w:rsidR="00A77AB8" w:rsidRDefault="008519CE">
      <w:pPr>
        <w:spacing w:after="0"/>
        <w:jc w:val="center"/>
        <w:rPr>
          <w:rFonts w:asciiTheme="majorHAnsi" w:hAnsiTheme="majorHAnsi"/>
        </w:rPr>
      </w:pPr>
      <w:r>
        <w:rPr>
          <w:rFonts w:asciiTheme="majorHAnsi" w:hAnsiTheme="majorHAnsi"/>
        </w:rPr>
        <w:t>Oświadczam, że otrzymałem należne wynagrodzenie od Podwykonawcy</w:t>
      </w:r>
    </w:p>
    <w:p w14:paraId="35318F09" w14:textId="77777777" w:rsidR="00A77AB8" w:rsidRDefault="008519CE">
      <w:pPr>
        <w:spacing w:after="0"/>
        <w:rPr>
          <w:rFonts w:asciiTheme="majorHAnsi" w:hAnsiTheme="majorHAnsi"/>
        </w:rPr>
      </w:pPr>
      <w:r>
        <w:rPr>
          <w:rFonts w:asciiTheme="majorHAnsi" w:hAnsiTheme="majorHAnsi"/>
        </w:rPr>
        <w:t xml:space="preserve">…………………………………………………………………………………………………………………………………… </w:t>
      </w:r>
    </w:p>
    <w:p w14:paraId="49492955" w14:textId="77777777" w:rsidR="00A77AB8" w:rsidRDefault="008519CE">
      <w:pPr>
        <w:spacing w:after="0"/>
        <w:rPr>
          <w:rFonts w:asciiTheme="majorHAnsi" w:hAnsiTheme="majorHAnsi"/>
        </w:rPr>
      </w:pPr>
      <w:r>
        <w:rPr>
          <w:rFonts w:asciiTheme="majorHAnsi" w:hAnsiTheme="majorHAnsi"/>
        </w:rPr>
        <w:t>w kwocie …………………………………………………………………………………………………………</w:t>
      </w:r>
      <w:proofErr w:type="gramStart"/>
      <w:r>
        <w:rPr>
          <w:rFonts w:asciiTheme="majorHAnsi" w:hAnsiTheme="majorHAnsi"/>
        </w:rPr>
        <w:t>…….</w:t>
      </w:r>
      <w:proofErr w:type="gramEnd"/>
      <w:r>
        <w:rPr>
          <w:rFonts w:asciiTheme="majorHAnsi" w:hAnsiTheme="majorHAnsi"/>
        </w:rPr>
        <w:t xml:space="preserve">……. </w:t>
      </w:r>
    </w:p>
    <w:p w14:paraId="16C36C49" w14:textId="77777777" w:rsidR="00A77AB8" w:rsidRDefault="008519CE">
      <w:pPr>
        <w:spacing w:after="0"/>
        <w:rPr>
          <w:rFonts w:asciiTheme="majorHAnsi" w:hAnsiTheme="majorHAnsi"/>
        </w:rPr>
      </w:pPr>
      <w:r>
        <w:rPr>
          <w:rFonts w:asciiTheme="majorHAnsi" w:hAnsiTheme="majorHAnsi"/>
        </w:rPr>
        <w:t>(słownie: ……………………………………………………………………………………………………………………) za roboty wykonane w okresie od ………………………………. do ………………………</w:t>
      </w:r>
      <w:proofErr w:type="gramStart"/>
      <w:r>
        <w:rPr>
          <w:rFonts w:asciiTheme="majorHAnsi" w:hAnsiTheme="majorHAnsi"/>
        </w:rPr>
        <w:t>…….</w:t>
      </w:r>
      <w:proofErr w:type="gramEnd"/>
      <w:r>
        <w:rPr>
          <w:rFonts w:asciiTheme="majorHAnsi" w:hAnsiTheme="majorHAnsi"/>
        </w:rPr>
        <w:t>…………….</w:t>
      </w:r>
    </w:p>
    <w:p w14:paraId="621DEE28" w14:textId="77777777" w:rsidR="00A77AB8" w:rsidRDefault="008519CE">
      <w:pPr>
        <w:spacing w:after="0"/>
        <w:rPr>
          <w:rFonts w:asciiTheme="majorHAnsi" w:hAnsiTheme="majorHAnsi"/>
        </w:rPr>
      </w:pPr>
      <w:r>
        <w:rPr>
          <w:rFonts w:asciiTheme="majorHAnsi" w:hAnsiTheme="majorHAnsi"/>
        </w:rPr>
        <w:t>netto: …………………………………………….</w:t>
      </w:r>
    </w:p>
    <w:p w14:paraId="314652DE" w14:textId="77777777" w:rsidR="00A77AB8" w:rsidRDefault="008519CE">
      <w:pPr>
        <w:spacing w:after="0"/>
        <w:rPr>
          <w:rFonts w:asciiTheme="majorHAnsi" w:hAnsiTheme="majorHAnsi"/>
        </w:rPr>
      </w:pPr>
      <w:r>
        <w:rPr>
          <w:rFonts w:asciiTheme="majorHAnsi" w:hAnsiTheme="majorHAnsi"/>
        </w:rPr>
        <w:t>podatek VAT: ……………………………</w:t>
      </w:r>
      <w:proofErr w:type="gramStart"/>
      <w:r>
        <w:rPr>
          <w:rFonts w:asciiTheme="majorHAnsi" w:hAnsiTheme="majorHAnsi"/>
        </w:rPr>
        <w:t>…….</w:t>
      </w:r>
      <w:proofErr w:type="gramEnd"/>
      <w:r>
        <w:rPr>
          <w:rFonts w:asciiTheme="majorHAnsi" w:hAnsiTheme="majorHAnsi"/>
        </w:rPr>
        <w:t>.</w:t>
      </w:r>
    </w:p>
    <w:p w14:paraId="71E5DC6C" w14:textId="77777777" w:rsidR="00A77AB8" w:rsidRDefault="008519CE">
      <w:pPr>
        <w:spacing w:after="0"/>
        <w:rPr>
          <w:rFonts w:asciiTheme="majorHAnsi" w:hAnsiTheme="majorHAnsi"/>
        </w:rPr>
      </w:pPr>
      <w:r>
        <w:rPr>
          <w:rFonts w:asciiTheme="majorHAnsi" w:hAnsiTheme="majorHAnsi"/>
        </w:rPr>
        <w:t>brutto: ……………………………………………</w:t>
      </w:r>
    </w:p>
    <w:p w14:paraId="1A4609E8" w14:textId="77777777" w:rsidR="00A77AB8" w:rsidRDefault="00A77AB8">
      <w:pPr>
        <w:spacing w:after="0"/>
        <w:rPr>
          <w:rFonts w:asciiTheme="majorHAnsi" w:hAnsiTheme="majorHAnsi"/>
        </w:rPr>
      </w:pPr>
    </w:p>
    <w:p w14:paraId="0BF6C7B3" w14:textId="77777777" w:rsidR="00A77AB8" w:rsidRDefault="008519CE">
      <w:pPr>
        <w:spacing w:after="0"/>
        <w:jc w:val="both"/>
        <w:rPr>
          <w:rFonts w:asciiTheme="majorHAnsi" w:hAnsiTheme="majorHAnsi"/>
          <w:b/>
        </w:rPr>
      </w:pPr>
      <w:r>
        <w:rPr>
          <w:rFonts w:asciiTheme="majorHAnsi" w:hAnsiTheme="majorHAnsi"/>
          <w:b/>
        </w:rPr>
        <w:t>zgodnie z fakturą VAT/rachunkiem nr ………………………</w:t>
      </w:r>
      <w:proofErr w:type="gramStart"/>
      <w:r>
        <w:rPr>
          <w:rFonts w:asciiTheme="majorHAnsi" w:hAnsiTheme="majorHAnsi"/>
          <w:b/>
        </w:rPr>
        <w:t>…….</w:t>
      </w:r>
      <w:proofErr w:type="gramEnd"/>
      <w:r>
        <w:rPr>
          <w:rFonts w:asciiTheme="majorHAnsi" w:hAnsiTheme="majorHAnsi"/>
          <w:b/>
        </w:rPr>
        <w:t xml:space="preserve">. z dnia ………………………………. oraz protokołem wykonanych prac, podpisanym przez Wykonawcę, Podwykonawcę i Zamawiającego. Odpis protokołu załączam. </w:t>
      </w:r>
    </w:p>
    <w:p w14:paraId="1557DD45" w14:textId="77777777" w:rsidR="00A77AB8" w:rsidRDefault="00A77AB8">
      <w:pPr>
        <w:spacing w:after="0"/>
        <w:rPr>
          <w:rFonts w:asciiTheme="majorHAnsi" w:hAnsiTheme="majorHAnsi"/>
        </w:rPr>
      </w:pPr>
    </w:p>
    <w:p w14:paraId="66D05F3B" w14:textId="77777777" w:rsidR="00A77AB8" w:rsidRDefault="00A77AB8">
      <w:pPr>
        <w:spacing w:after="0"/>
        <w:rPr>
          <w:rFonts w:asciiTheme="majorHAnsi" w:hAnsiTheme="majorHAnsi"/>
        </w:rPr>
      </w:pPr>
    </w:p>
    <w:p w14:paraId="62E238FE" w14:textId="77777777" w:rsidR="00A77AB8" w:rsidRDefault="00A77AB8">
      <w:pPr>
        <w:spacing w:after="0"/>
        <w:rPr>
          <w:rFonts w:asciiTheme="majorHAnsi" w:hAnsiTheme="majorHAnsi"/>
        </w:rPr>
      </w:pPr>
    </w:p>
    <w:p w14:paraId="1BB14AF5" w14:textId="77777777" w:rsidR="00A77AB8" w:rsidRDefault="00A77AB8">
      <w:pPr>
        <w:spacing w:after="0"/>
        <w:rPr>
          <w:rFonts w:asciiTheme="majorHAnsi" w:hAnsiTheme="majorHAnsi"/>
        </w:rPr>
      </w:pPr>
    </w:p>
    <w:p w14:paraId="7B9554F1" w14:textId="77777777" w:rsidR="00A77AB8" w:rsidRDefault="008519CE">
      <w:pPr>
        <w:spacing w:after="0"/>
        <w:ind w:left="5245"/>
        <w:jc w:val="center"/>
        <w:rPr>
          <w:rFonts w:asciiTheme="majorHAnsi" w:hAnsiTheme="majorHAnsi"/>
        </w:rPr>
      </w:pPr>
      <w:r>
        <w:rPr>
          <w:rFonts w:asciiTheme="majorHAnsi" w:hAnsiTheme="majorHAnsi"/>
        </w:rPr>
        <w:t>…………………………………………</w:t>
      </w:r>
    </w:p>
    <w:p w14:paraId="2AE8ADBE" w14:textId="77777777" w:rsidR="00A77AB8" w:rsidRDefault="008519CE">
      <w:pPr>
        <w:spacing w:after="0"/>
        <w:ind w:left="5245"/>
        <w:jc w:val="center"/>
        <w:rPr>
          <w:rFonts w:asciiTheme="majorHAnsi" w:hAnsiTheme="majorHAnsi"/>
          <w:i/>
          <w:sz w:val="20"/>
          <w:szCs w:val="20"/>
        </w:rPr>
      </w:pPr>
      <w:r>
        <w:rPr>
          <w:rFonts w:asciiTheme="majorHAnsi" w:hAnsiTheme="majorHAnsi"/>
          <w:i/>
          <w:sz w:val="20"/>
          <w:szCs w:val="20"/>
        </w:rPr>
        <w:t>(podpis)</w:t>
      </w:r>
    </w:p>
    <w:p w14:paraId="3B5E262B" w14:textId="77777777" w:rsidR="00A77AB8" w:rsidRDefault="00A77AB8">
      <w:pPr>
        <w:spacing w:after="0"/>
        <w:jc w:val="right"/>
        <w:rPr>
          <w:rFonts w:asciiTheme="majorHAnsi" w:hAnsiTheme="majorHAnsi" w:cs="Arial"/>
          <w:sz w:val="21"/>
          <w:szCs w:val="21"/>
        </w:rPr>
      </w:pPr>
    </w:p>
    <w:p w14:paraId="1D3DA5E2" w14:textId="77777777" w:rsidR="006C0C76" w:rsidRDefault="006C0C76">
      <w:pPr>
        <w:spacing w:after="0"/>
        <w:jc w:val="right"/>
        <w:rPr>
          <w:rFonts w:asciiTheme="majorHAnsi" w:hAnsiTheme="majorHAnsi" w:cs="Arial"/>
          <w:sz w:val="21"/>
          <w:szCs w:val="21"/>
        </w:rPr>
      </w:pPr>
    </w:p>
    <w:p w14:paraId="7AF01539" w14:textId="676B2876" w:rsidR="006C0C76" w:rsidRDefault="006C0C76">
      <w:pPr>
        <w:spacing w:after="0" w:line="240" w:lineRule="auto"/>
        <w:rPr>
          <w:rFonts w:asciiTheme="majorHAnsi" w:hAnsiTheme="majorHAnsi" w:cs="Arial"/>
          <w:sz w:val="21"/>
          <w:szCs w:val="21"/>
        </w:rPr>
      </w:pPr>
      <w:r>
        <w:rPr>
          <w:rFonts w:asciiTheme="majorHAnsi" w:hAnsiTheme="majorHAnsi" w:cs="Arial"/>
          <w:sz w:val="21"/>
          <w:szCs w:val="21"/>
        </w:rPr>
        <w:lastRenderedPageBreak/>
        <w:br w:type="page"/>
      </w:r>
    </w:p>
    <w:p w14:paraId="62287E6C" w14:textId="77777777" w:rsidR="006C0C76" w:rsidRDefault="006C0C76" w:rsidP="006C0C76">
      <w:pPr>
        <w:suppressAutoHyphens w:val="0"/>
        <w:spacing w:after="0" w:line="240" w:lineRule="auto"/>
        <w:rPr>
          <w:rFonts w:ascii="Times New Roman" w:eastAsia="Times New Roman" w:hAnsi="Times New Roman" w:cs="Times New Roman"/>
          <w:sz w:val="20"/>
          <w:szCs w:val="20"/>
          <w:lang w:eastAsia="pl-PL"/>
        </w:rPr>
        <w:sectPr w:rsidR="006C0C76" w:rsidSect="00744156">
          <w:headerReference w:type="default" r:id="rId8"/>
          <w:footerReference w:type="default" r:id="rId9"/>
          <w:headerReference w:type="first" r:id="rId10"/>
          <w:footerReference w:type="first" r:id="rId11"/>
          <w:pgSz w:w="11906" w:h="16838"/>
          <w:pgMar w:top="851" w:right="1417" w:bottom="802" w:left="1417" w:header="426" w:footer="428" w:gutter="0"/>
          <w:cols w:space="708"/>
          <w:formProt w:val="0"/>
          <w:titlePg/>
          <w:docGrid w:linePitch="360"/>
        </w:sectPr>
      </w:pPr>
    </w:p>
    <w:tbl>
      <w:tblPr>
        <w:tblW w:w="15120" w:type="dxa"/>
        <w:tblInd w:w="70" w:type="dxa"/>
        <w:tblCellMar>
          <w:left w:w="70" w:type="dxa"/>
          <w:right w:w="70" w:type="dxa"/>
        </w:tblCellMar>
        <w:tblLook w:val="04A0" w:firstRow="1" w:lastRow="0" w:firstColumn="1" w:lastColumn="0" w:noHBand="0" w:noVBand="1"/>
      </w:tblPr>
      <w:tblGrid>
        <w:gridCol w:w="547"/>
        <w:gridCol w:w="2461"/>
        <w:gridCol w:w="1368"/>
        <w:gridCol w:w="2603"/>
        <w:gridCol w:w="1369"/>
        <w:gridCol w:w="2603"/>
        <w:gridCol w:w="1368"/>
        <w:gridCol w:w="2795"/>
        <w:gridCol w:w="6"/>
      </w:tblGrid>
      <w:tr w:rsidR="006C0C76" w:rsidRPr="006C0C76" w14:paraId="5939FBEF" w14:textId="77777777" w:rsidTr="00141E5D">
        <w:trPr>
          <w:trHeight w:val="315"/>
        </w:trPr>
        <w:tc>
          <w:tcPr>
            <w:tcW w:w="15120" w:type="dxa"/>
            <w:gridSpan w:val="9"/>
            <w:tcBorders>
              <w:top w:val="nil"/>
              <w:left w:val="nil"/>
              <w:bottom w:val="nil"/>
              <w:right w:val="nil"/>
            </w:tcBorders>
            <w:noWrap/>
            <w:vAlign w:val="bottom"/>
            <w:hideMark/>
          </w:tcPr>
          <w:p w14:paraId="7CB25CD1" w14:textId="78F6EDCE" w:rsidR="006C0C76" w:rsidRDefault="006C0C76" w:rsidP="001204E0">
            <w:pPr>
              <w:pStyle w:val="Tekstpodstawowy"/>
              <w:pBdr>
                <w:bottom w:val="single" w:sz="4" w:space="1" w:color="000000"/>
              </w:pBdr>
              <w:jc w:val="center"/>
              <w:rPr>
                <w:rFonts w:asciiTheme="majorHAnsi" w:hAnsiTheme="majorHAnsi"/>
                <w:bCs/>
                <w:sz w:val="24"/>
                <w:szCs w:val="24"/>
              </w:rPr>
            </w:pPr>
            <w:r>
              <w:rPr>
                <w:rFonts w:asciiTheme="majorHAnsi" w:hAnsiTheme="majorHAnsi"/>
                <w:sz w:val="24"/>
                <w:szCs w:val="24"/>
              </w:rPr>
              <w:lastRenderedPageBreak/>
              <w:t xml:space="preserve">Załącznik do umowy Nr </w:t>
            </w:r>
            <w:r w:rsidR="00141E5D">
              <w:rPr>
                <w:rFonts w:asciiTheme="majorHAnsi" w:hAnsiTheme="majorHAnsi"/>
                <w:sz w:val="24"/>
                <w:szCs w:val="24"/>
              </w:rPr>
              <w:t>6</w:t>
            </w:r>
            <w:r>
              <w:rPr>
                <w:rFonts w:asciiTheme="majorHAnsi" w:hAnsiTheme="majorHAnsi"/>
                <w:sz w:val="24"/>
                <w:szCs w:val="24"/>
              </w:rPr>
              <w:t xml:space="preserve"> z dnia …………………………</w:t>
            </w:r>
            <w:proofErr w:type="gramStart"/>
            <w:r>
              <w:rPr>
                <w:rFonts w:asciiTheme="majorHAnsi" w:hAnsiTheme="majorHAnsi"/>
                <w:sz w:val="24"/>
                <w:szCs w:val="24"/>
              </w:rPr>
              <w:t>…….</w:t>
            </w:r>
            <w:proofErr w:type="gramEnd"/>
            <w:r>
              <w:rPr>
                <w:rFonts w:asciiTheme="majorHAnsi" w:hAnsiTheme="majorHAnsi"/>
                <w:sz w:val="24"/>
                <w:szCs w:val="24"/>
              </w:rPr>
              <w:t>.  r.</w:t>
            </w:r>
          </w:p>
          <w:p w14:paraId="4401966B" w14:textId="77777777" w:rsidR="00141E5D" w:rsidRDefault="00141E5D" w:rsidP="006C0C76">
            <w:pPr>
              <w:spacing w:after="0"/>
              <w:rPr>
                <w:rFonts w:asciiTheme="majorHAnsi" w:hAnsiTheme="majorHAnsi"/>
              </w:rPr>
            </w:pPr>
          </w:p>
          <w:p w14:paraId="758A6462" w14:textId="12A44BEE" w:rsidR="006C0C76" w:rsidRPr="006C0C76" w:rsidRDefault="006C0C76" w:rsidP="006C0C76">
            <w:pPr>
              <w:spacing w:after="0"/>
              <w:rPr>
                <w:rFonts w:ascii="Times New Roman" w:eastAsia="Times New Roman" w:hAnsi="Times New Roman" w:cs="Times New Roman"/>
                <w:color w:val="000000"/>
                <w:lang w:eastAsia="pl-PL"/>
              </w:rPr>
            </w:pPr>
            <w:r>
              <w:rPr>
                <w:rFonts w:asciiTheme="majorHAnsi" w:hAnsiTheme="majorHAnsi"/>
                <w:i/>
                <w:sz w:val="18"/>
                <w:szCs w:val="18"/>
              </w:rPr>
              <w:t>nazwa (firma) i adres podwykonawcy</w:t>
            </w:r>
          </w:p>
        </w:tc>
      </w:tr>
      <w:tr w:rsidR="00141E5D" w:rsidRPr="006C0C76" w14:paraId="5B06F0D6" w14:textId="77777777" w:rsidTr="00141E5D">
        <w:trPr>
          <w:trHeight w:val="505"/>
        </w:trPr>
        <w:tc>
          <w:tcPr>
            <w:tcW w:w="15120" w:type="dxa"/>
            <w:gridSpan w:val="9"/>
            <w:tcBorders>
              <w:top w:val="nil"/>
              <w:left w:val="nil"/>
              <w:bottom w:val="nil"/>
              <w:right w:val="nil"/>
            </w:tcBorders>
            <w:noWrap/>
            <w:vAlign w:val="bottom"/>
            <w:hideMark/>
          </w:tcPr>
          <w:p w14:paraId="2082F53D"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sz w:val="24"/>
                <w:szCs w:val="24"/>
                <w:lang w:eastAsia="pl-PL"/>
              </w:rPr>
            </w:pPr>
            <w:r w:rsidRPr="006C0C76">
              <w:rPr>
                <w:rFonts w:ascii="Times New Roman" w:eastAsia="Times New Roman" w:hAnsi="Times New Roman" w:cs="Times New Roman"/>
                <w:b/>
                <w:bCs/>
                <w:color w:val="000000"/>
                <w:sz w:val="24"/>
                <w:szCs w:val="24"/>
                <w:lang w:eastAsia="pl-PL"/>
              </w:rPr>
              <w:t>Harmonogram czasowo-rzeczowo-finansowy realizacji Zadania</w:t>
            </w:r>
          </w:p>
        </w:tc>
      </w:tr>
      <w:tr w:rsidR="00141E5D" w:rsidRPr="006C0C76" w14:paraId="03AAE1D4" w14:textId="77777777" w:rsidTr="00A41A12">
        <w:trPr>
          <w:gridAfter w:val="1"/>
          <w:wAfter w:w="6" w:type="dxa"/>
          <w:trHeight w:val="347"/>
        </w:trPr>
        <w:tc>
          <w:tcPr>
            <w:tcW w:w="15114" w:type="dxa"/>
            <w:gridSpan w:val="8"/>
            <w:tcBorders>
              <w:top w:val="nil"/>
              <w:left w:val="nil"/>
              <w:bottom w:val="single" w:sz="12" w:space="0" w:color="auto"/>
              <w:right w:val="nil"/>
            </w:tcBorders>
            <w:noWrap/>
            <w:vAlign w:val="bottom"/>
            <w:hideMark/>
          </w:tcPr>
          <w:p w14:paraId="3F037BA3" w14:textId="77777777" w:rsidR="00141E5D" w:rsidRPr="006C0C76" w:rsidRDefault="00141E5D" w:rsidP="006C0C76">
            <w:pPr>
              <w:suppressAutoHyphens w:val="0"/>
              <w:spacing w:after="0" w:line="240" w:lineRule="auto"/>
              <w:rPr>
                <w:rFonts w:ascii="Times New Roman" w:eastAsia="Times New Roman" w:hAnsi="Times New Roman" w:cs="Times New Roman"/>
                <w:sz w:val="20"/>
                <w:szCs w:val="20"/>
                <w:lang w:eastAsia="pl-PL"/>
              </w:rPr>
            </w:pPr>
          </w:p>
        </w:tc>
      </w:tr>
      <w:tr w:rsidR="006C0C76" w:rsidRPr="006C0C76" w14:paraId="39D77AD8" w14:textId="77777777" w:rsidTr="00A41A12">
        <w:trPr>
          <w:gridAfter w:val="1"/>
          <w:wAfter w:w="6" w:type="dxa"/>
          <w:trHeight w:val="1124"/>
        </w:trPr>
        <w:tc>
          <w:tcPr>
            <w:tcW w:w="547" w:type="dxa"/>
            <w:tcBorders>
              <w:top w:val="single" w:sz="12" w:space="0" w:color="auto"/>
              <w:left w:val="single" w:sz="4" w:space="0" w:color="auto"/>
              <w:bottom w:val="single" w:sz="8" w:space="0" w:color="auto"/>
              <w:right w:val="single" w:sz="4" w:space="0" w:color="auto"/>
            </w:tcBorders>
            <w:shd w:val="clear" w:color="000000" w:fill="FFFFFF"/>
            <w:vAlign w:val="center"/>
            <w:hideMark/>
          </w:tcPr>
          <w:p w14:paraId="4DA62BAD"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Lp.</w:t>
            </w:r>
          </w:p>
        </w:tc>
        <w:tc>
          <w:tcPr>
            <w:tcW w:w="2461" w:type="dxa"/>
            <w:tcBorders>
              <w:top w:val="single" w:sz="12" w:space="0" w:color="auto"/>
              <w:left w:val="nil"/>
              <w:bottom w:val="single" w:sz="8" w:space="0" w:color="auto"/>
              <w:right w:val="single" w:sz="12" w:space="0" w:color="auto"/>
            </w:tcBorders>
            <w:shd w:val="clear" w:color="000000" w:fill="FFFFFF"/>
            <w:vAlign w:val="center"/>
            <w:hideMark/>
          </w:tcPr>
          <w:p w14:paraId="7AE66562"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Elementy i rodzaje robót</w:t>
            </w:r>
          </w:p>
        </w:tc>
        <w:tc>
          <w:tcPr>
            <w:tcW w:w="1368" w:type="dxa"/>
            <w:tcBorders>
              <w:top w:val="single" w:sz="12" w:space="0" w:color="auto"/>
              <w:left w:val="single" w:sz="12" w:space="0" w:color="auto"/>
              <w:bottom w:val="single" w:sz="8" w:space="0" w:color="auto"/>
              <w:right w:val="single" w:sz="4" w:space="0" w:color="auto"/>
            </w:tcBorders>
            <w:shd w:val="clear" w:color="000000" w:fill="FFFFFF"/>
            <w:vAlign w:val="center"/>
            <w:hideMark/>
          </w:tcPr>
          <w:p w14:paraId="73CC6320"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Koszt ogółem brutto</w:t>
            </w:r>
          </w:p>
        </w:tc>
        <w:tc>
          <w:tcPr>
            <w:tcW w:w="2603" w:type="dxa"/>
            <w:tcBorders>
              <w:top w:val="single" w:sz="12" w:space="0" w:color="auto"/>
              <w:left w:val="nil"/>
              <w:bottom w:val="single" w:sz="8" w:space="0" w:color="auto"/>
              <w:right w:val="single" w:sz="12" w:space="0" w:color="auto"/>
            </w:tcBorders>
            <w:shd w:val="clear" w:color="000000" w:fill="FFFFFF"/>
            <w:vAlign w:val="center"/>
            <w:hideMark/>
          </w:tcPr>
          <w:p w14:paraId="0303ACA7"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Okres realizacji poszczególnych elementów</w:t>
            </w:r>
            <w:r w:rsidRPr="006C0C76">
              <w:rPr>
                <w:rFonts w:ascii="Times New Roman" w:eastAsia="Times New Roman" w:hAnsi="Times New Roman" w:cs="Times New Roman"/>
                <w:b/>
                <w:bCs/>
                <w:color w:val="000000"/>
                <w:lang w:eastAsia="pl-PL"/>
              </w:rPr>
              <w:br/>
              <w:t>i rodzajów robót</w:t>
            </w:r>
            <w:r w:rsidRPr="006C0C76">
              <w:rPr>
                <w:rFonts w:ascii="Times New Roman" w:eastAsia="Times New Roman" w:hAnsi="Times New Roman" w:cs="Times New Roman"/>
                <w:b/>
                <w:bCs/>
                <w:color w:val="000000"/>
                <w:lang w:eastAsia="pl-PL"/>
              </w:rPr>
              <w:br/>
            </w:r>
            <w:r w:rsidRPr="006C0C76">
              <w:rPr>
                <w:rFonts w:ascii="Times New Roman" w:eastAsia="Times New Roman" w:hAnsi="Times New Roman" w:cs="Times New Roman"/>
                <w:b/>
                <w:bCs/>
                <w:i/>
                <w:iCs/>
                <w:color w:val="000000"/>
                <w:lang w:eastAsia="pl-PL"/>
              </w:rPr>
              <w:t>(od mm-</w:t>
            </w:r>
            <w:proofErr w:type="spellStart"/>
            <w:r w:rsidRPr="006C0C76">
              <w:rPr>
                <w:rFonts w:ascii="Times New Roman" w:eastAsia="Times New Roman" w:hAnsi="Times New Roman" w:cs="Times New Roman"/>
                <w:b/>
                <w:bCs/>
                <w:i/>
                <w:iCs/>
                <w:color w:val="000000"/>
                <w:lang w:eastAsia="pl-PL"/>
              </w:rPr>
              <w:t>rrrr</w:t>
            </w:r>
            <w:proofErr w:type="spellEnd"/>
            <w:r w:rsidRPr="006C0C76">
              <w:rPr>
                <w:rFonts w:ascii="Times New Roman" w:eastAsia="Times New Roman" w:hAnsi="Times New Roman" w:cs="Times New Roman"/>
                <w:b/>
                <w:bCs/>
                <w:i/>
                <w:iCs/>
                <w:color w:val="000000"/>
                <w:lang w:eastAsia="pl-PL"/>
              </w:rPr>
              <w:t xml:space="preserve"> do mm-</w:t>
            </w:r>
            <w:proofErr w:type="spellStart"/>
            <w:r w:rsidRPr="006C0C76">
              <w:rPr>
                <w:rFonts w:ascii="Times New Roman" w:eastAsia="Times New Roman" w:hAnsi="Times New Roman" w:cs="Times New Roman"/>
                <w:b/>
                <w:bCs/>
                <w:i/>
                <w:iCs/>
                <w:color w:val="000000"/>
                <w:lang w:eastAsia="pl-PL"/>
              </w:rPr>
              <w:t>rrrr</w:t>
            </w:r>
            <w:proofErr w:type="spellEnd"/>
            <w:r w:rsidRPr="006C0C76">
              <w:rPr>
                <w:rFonts w:ascii="Times New Roman" w:eastAsia="Times New Roman" w:hAnsi="Times New Roman" w:cs="Times New Roman"/>
                <w:b/>
                <w:bCs/>
                <w:i/>
                <w:iCs/>
                <w:color w:val="000000"/>
                <w:lang w:eastAsia="pl-PL"/>
              </w:rPr>
              <w:t>)</w:t>
            </w:r>
          </w:p>
        </w:tc>
        <w:tc>
          <w:tcPr>
            <w:tcW w:w="1369" w:type="dxa"/>
            <w:tcBorders>
              <w:top w:val="single" w:sz="12" w:space="0" w:color="auto"/>
              <w:left w:val="single" w:sz="12" w:space="0" w:color="auto"/>
              <w:bottom w:val="single" w:sz="8" w:space="0" w:color="auto"/>
              <w:right w:val="single" w:sz="4" w:space="0" w:color="auto"/>
            </w:tcBorders>
            <w:shd w:val="clear" w:color="000000" w:fill="FFFFFF"/>
            <w:vAlign w:val="center"/>
            <w:hideMark/>
          </w:tcPr>
          <w:p w14:paraId="3F03370B"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Koszt ogółem brutto</w:t>
            </w:r>
          </w:p>
        </w:tc>
        <w:tc>
          <w:tcPr>
            <w:tcW w:w="2603" w:type="dxa"/>
            <w:tcBorders>
              <w:top w:val="single" w:sz="12" w:space="0" w:color="auto"/>
              <w:left w:val="nil"/>
              <w:bottom w:val="single" w:sz="8" w:space="0" w:color="auto"/>
              <w:right w:val="single" w:sz="12" w:space="0" w:color="auto"/>
            </w:tcBorders>
            <w:shd w:val="clear" w:color="000000" w:fill="FFFFFF"/>
            <w:vAlign w:val="center"/>
            <w:hideMark/>
          </w:tcPr>
          <w:p w14:paraId="7963798F"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Okres realizacji poszczególnych elementów</w:t>
            </w:r>
            <w:r w:rsidRPr="006C0C76">
              <w:rPr>
                <w:rFonts w:ascii="Times New Roman" w:eastAsia="Times New Roman" w:hAnsi="Times New Roman" w:cs="Times New Roman"/>
                <w:b/>
                <w:bCs/>
                <w:color w:val="000000"/>
                <w:lang w:eastAsia="pl-PL"/>
              </w:rPr>
              <w:br/>
              <w:t>i rodzajów robót</w:t>
            </w:r>
            <w:r w:rsidRPr="006C0C76">
              <w:rPr>
                <w:rFonts w:ascii="Times New Roman" w:eastAsia="Times New Roman" w:hAnsi="Times New Roman" w:cs="Times New Roman"/>
                <w:b/>
                <w:bCs/>
                <w:color w:val="000000"/>
                <w:lang w:eastAsia="pl-PL"/>
              </w:rPr>
              <w:br/>
            </w:r>
            <w:r w:rsidRPr="006C0C76">
              <w:rPr>
                <w:rFonts w:ascii="Times New Roman" w:eastAsia="Times New Roman" w:hAnsi="Times New Roman" w:cs="Times New Roman"/>
                <w:b/>
                <w:bCs/>
                <w:i/>
                <w:iCs/>
                <w:color w:val="000000"/>
                <w:lang w:eastAsia="pl-PL"/>
              </w:rPr>
              <w:t>(od mm-</w:t>
            </w:r>
            <w:proofErr w:type="spellStart"/>
            <w:r w:rsidRPr="006C0C76">
              <w:rPr>
                <w:rFonts w:ascii="Times New Roman" w:eastAsia="Times New Roman" w:hAnsi="Times New Roman" w:cs="Times New Roman"/>
                <w:b/>
                <w:bCs/>
                <w:i/>
                <w:iCs/>
                <w:color w:val="000000"/>
                <w:lang w:eastAsia="pl-PL"/>
              </w:rPr>
              <w:t>rrrr</w:t>
            </w:r>
            <w:proofErr w:type="spellEnd"/>
            <w:r w:rsidRPr="006C0C76">
              <w:rPr>
                <w:rFonts w:ascii="Times New Roman" w:eastAsia="Times New Roman" w:hAnsi="Times New Roman" w:cs="Times New Roman"/>
                <w:b/>
                <w:bCs/>
                <w:i/>
                <w:iCs/>
                <w:color w:val="000000"/>
                <w:lang w:eastAsia="pl-PL"/>
              </w:rPr>
              <w:t xml:space="preserve"> do mm-</w:t>
            </w:r>
            <w:proofErr w:type="spellStart"/>
            <w:r w:rsidRPr="006C0C76">
              <w:rPr>
                <w:rFonts w:ascii="Times New Roman" w:eastAsia="Times New Roman" w:hAnsi="Times New Roman" w:cs="Times New Roman"/>
                <w:b/>
                <w:bCs/>
                <w:i/>
                <w:iCs/>
                <w:color w:val="000000"/>
                <w:lang w:eastAsia="pl-PL"/>
              </w:rPr>
              <w:t>rrrr</w:t>
            </w:r>
            <w:proofErr w:type="spellEnd"/>
            <w:r w:rsidRPr="006C0C76">
              <w:rPr>
                <w:rFonts w:ascii="Times New Roman" w:eastAsia="Times New Roman" w:hAnsi="Times New Roman" w:cs="Times New Roman"/>
                <w:b/>
                <w:bCs/>
                <w:i/>
                <w:iCs/>
                <w:color w:val="000000"/>
                <w:lang w:eastAsia="pl-PL"/>
              </w:rPr>
              <w:t>)</w:t>
            </w:r>
          </w:p>
        </w:tc>
        <w:tc>
          <w:tcPr>
            <w:tcW w:w="1368" w:type="dxa"/>
            <w:tcBorders>
              <w:top w:val="single" w:sz="12" w:space="0" w:color="auto"/>
              <w:left w:val="single" w:sz="12" w:space="0" w:color="auto"/>
              <w:bottom w:val="single" w:sz="8" w:space="0" w:color="auto"/>
              <w:right w:val="single" w:sz="4" w:space="0" w:color="auto"/>
            </w:tcBorders>
            <w:shd w:val="clear" w:color="000000" w:fill="FFFFFF"/>
            <w:vAlign w:val="center"/>
            <w:hideMark/>
          </w:tcPr>
          <w:p w14:paraId="783B6E9D"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Koszt ogółem brutto</w:t>
            </w:r>
          </w:p>
        </w:tc>
        <w:tc>
          <w:tcPr>
            <w:tcW w:w="2795" w:type="dxa"/>
            <w:tcBorders>
              <w:top w:val="single" w:sz="12" w:space="0" w:color="auto"/>
              <w:left w:val="nil"/>
              <w:bottom w:val="single" w:sz="8" w:space="0" w:color="auto"/>
              <w:right w:val="single" w:sz="12" w:space="0" w:color="auto"/>
            </w:tcBorders>
            <w:shd w:val="clear" w:color="000000" w:fill="FFFFFF"/>
            <w:vAlign w:val="center"/>
            <w:hideMark/>
          </w:tcPr>
          <w:p w14:paraId="1B0F6D0E"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Okres realizacji poszczególnych elementów</w:t>
            </w:r>
            <w:r w:rsidRPr="006C0C76">
              <w:rPr>
                <w:rFonts w:ascii="Times New Roman" w:eastAsia="Times New Roman" w:hAnsi="Times New Roman" w:cs="Times New Roman"/>
                <w:b/>
                <w:bCs/>
                <w:color w:val="000000"/>
                <w:lang w:eastAsia="pl-PL"/>
              </w:rPr>
              <w:br/>
              <w:t>i rodzajów robót</w:t>
            </w:r>
            <w:r w:rsidRPr="006C0C76">
              <w:rPr>
                <w:rFonts w:ascii="Times New Roman" w:eastAsia="Times New Roman" w:hAnsi="Times New Roman" w:cs="Times New Roman"/>
                <w:b/>
                <w:bCs/>
                <w:color w:val="000000"/>
                <w:lang w:eastAsia="pl-PL"/>
              </w:rPr>
              <w:br/>
            </w:r>
            <w:r w:rsidRPr="006C0C76">
              <w:rPr>
                <w:rFonts w:ascii="Times New Roman" w:eastAsia="Times New Roman" w:hAnsi="Times New Roman" w:cs="Times New Roman"/>
                <w:b/>
                <w:bCs/>
                <w:i/>
                <w:iCs/>
                <w:color w:val="000000"/>
                <w:lang w:eastAsia="pl-PL"/>
              </w:rPr>
              <w:t>(od mm-</w:t>
            </w:r>
            <w:proofErr w:type="spellStart"/>
            <w:r w:rsidRPr="006C0C76">
              <w:rPr>
                <w:rFonts w:ascii="Times New Roman" w:eastAsia="Times New Roman" w:hAnsi="Times New Roman" w:cs="Times New Roman"/>
                <w:b/>
                <w:bCs/>
                <w:i/>
                <w:iCs/>
                <w:color w:val="000000"/>
                <w:lang w:eastAsia="pl-PL"/>
              </w:rPr>
              <w:t>rrrr</w:t>
            </w:r>
            <w:proofErr w:type="spellEnd"/>
            <w:r w:rsidRPr="006C0C76">
              <w:rPr>
                <w:rFonts w:ascii="Times New Roman" w:eastAsia="Times New Roman" w:hAnsi="Times New Roman" w:cs="Times New Roman"/>
                <w:b/>
                <w:bCs/>
                <w:i/>
                <w:iCs/>
                <w:color w:val="000000"/>
                <w:lang w:eastAsia="pl-PL"/>
              </w:rPr>
              <w:t xml:space="preserve"> do mm-</w:t>
            </w:r>
            <w:proofErr w:type="spellStart"/>
            <w:r w:rsidRPr="006C0C76">
              <w:rPr>
                <w:rFonts w:ascii="Times New Roman" w:eastAsia="Times New Roman" w:hAnsi="Times New Roman" w:cs="Times New Roman"/>
                <w:b/>
                <w:bCs/>
                <w:i/>
                <w:iCs/>
                <w:color w:val="000000"/>
                <w:lang w:eastAsia="pl-PL"/>
              </w:rPr>
              <w:t>rrrr</w:t>
            </w:r>
            <w:proofErr w:type="spellEnd"/>
            <w:r w:rsidRPr="006C0C76">
              <w:rPr>
                <w:rFonts w:ascii="Times New Roman" w:eastAsia="Times New Roman" w:hAnsi="Times New Roman" w:cs="Times New Roman"/>
                <w:b/>
                <w:bCs/>
                <w:i/>
                <w:iCs/>
                <w:color w:val="000000"/>
                <w:lang w:eastAsia="pl-PL"/>
              </w:rPr>
              <w:t>)</w:t>
            </w:r>
          </w:p>
        </w:tc>
      </w:tr>
      <w:tr w:rsidR="006C0C76" w:rsidRPr="006C0C76" w14:paraId="63361F2C" w14:textId="77777777" w:rsidTr="00A41A12">
        <w:trPr>
          <w:gridAfter w:val="1"/>
          <w:wAfter w:w="6" w:type="dxa"/>
          <w:trHeight w:val="330"/>
        </w:trPr>
        <w:tc>
          <w:tcPr>
            <w:tcW w:w="547" w:type="dxa"/>
            <w:tcBorders>
              <w:top w:val="nil"/>
              <w:left w:val="single" w:sz="4" w:space="0" w:color="auto"/>
              <w:bottom w:val="single" w:sz="8" w:space="0" w:color="auto"/>
              <w:right w:val="nil"/>
            </w:tcBorders>
            <w:shd w:val="clear" w:color="000000" w:fill="FFFFFF"/>
            <w:vAlign w:val="center"/>
            <w:hideMark/>
          </w:tcPr>
          <w:p w14:paraId="1A907242" w14:textId="77777777" w:rsidR="006C0C76" w:rsidRPr="006C0C76" w:rsidRDefault="006C0C76" w:rsidP="006C0C76">
            <w:pPr>
              <w:suppressAutoHyphens w:val="0"/>
              <w:spacing w:after="0" w:line="240" w:lineRule="auto"/>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 </w:t>
            </w:r>
          </w:p>
        </w:tc>
        <w:tc>
          <w:tcPr>
            <w:tcW w:w="2461" w:type="dxa"/>
            <w:tcBorders>
              <w:top w:val="nil"/>
              <w:left w:val="nil"/>
              <w:bottom w:val="single" w:sz="8" w:space="0" w:color="auto"/>
              <w:right w:val="single" w:sz="12" w:space="0" w:color="auto"/>
            </w:tcBorders>
            <w:shd w:val="clear" w:color="000000" w:fill="FFFFFF"/>
            <w:vAlign w:val="center"/>
            <w:hideMark/>
          </w:tcPr>
          <w:p w14:paraId="327C13E3" w14:textId="77777777" w:rsidR="006C0C76" w:rsidRPr="006C0C76" w:rsidRDefault="006C0C76" w:rsidP="006C0C76">
            <w:pPr>
              <w:suppressAutoHyphens w:val="0"/>
              <w:spacing w:after="0" w:line="240" w:lineRule="auto"/>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 </w:t>
            </w:r>
          </w:p>
        </w:tc>
        <w:tc>
          <w:tcPr>
            <w:tcW w:w="3971" w:type="dxa"/>
            <w:gridSpan w:val="2"/>
            <w:tcBorders>
              <w:top w:val="single" w:sz="8" w:space="0" w:color="auto"/>
              <w:left w:val="single" w:sz="12" w:space="0" w:color="auto"/>
              <w:bottom w:val="single" w:sz="8" w:space="0" w:color="auto"/>
              <w:right w:val="single" w:sz="12" w:space="0" w:color="auto"/>
            </w:tcBorders>
            <w:shd w:val="clear" w:color="000000" w:fill="FFFFFF"/>
            <w:vAlign w:val="center"/>
            <w:hideMark/>
          </w:tcPr>
          <w:p w14:paraId="5D13B0FF"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rok 2026</w:t>
            </w:r>
          </w:p>
        </w:tc>
        <w:tc>
          <w:tcPr>
            <w:tcW w:w="3972" w:type="dxa"/>
            <w:gridSpan w:val="2"/>
            <w:tcBorders>
              <w:top w:val="single" w:sz="8" w:space="0" w:color="auto"/>
              <w:left w:val="single" w:sz="12" w:space="0" w:color="auto"/>
              <w:bottom w:val="single" w:sz="8" w:space="0" w:color="auto"/>
              <w:right w:val="single" w:sz="12" w:space="0" w:color="auto"/>
            </w:tcBorders>
            <w:shd w:val="clear" w:color="000000" w:fill="FFFFFF"/>
            <w:vAlign w:val="center"/>
            <w:hideMark/>
          </w:tcPr>
          <w:p w14:paraId="577A160E"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rok 2027</w:t>
            </w:r>
          </w:p>
        </w:tc>
        <w:tc>
          <w:tcPr>
            <w:tcW w:w="4163" w:type="dxa"/>
            <w:gridSpan w:val="2"/>
            <w:tcBorders>
              <w:top w:val="single" w:sz="8" w:space="0" w:color="auto"/>
              <w:left w:val="single" w:sz="12" w:space="0" w:color="auto"/>
              <w:bottom w:val="single" w:sz="8" w:space="0" w:color="auto"/>
              <w:right w:val="single" w:sz="12" w:space="0" w:color="auto"/>
            </w:tcBorders>
            <w:shd w:val="clear" w:color="000000" w:fill="FFFFFF"/>
            <w:vAlign w:val="center"/>
            <w:hideMark/>
          </w:tcPr>
          <w:p w14:paraId="01ACF4C0" w14:textId="77777777" w:rsidR="006C0C76" w:rsidRPr="006C0C76" w:rsidRDefault="006C0C76" w:rsidP="006C0C76">
            <w:pPr>
              <w:suppressAutoHyphens w:val="0"/>
              <w:spacing w:after="0" w:line="240" w:lineRule="auto"/>
              <w:jc w:val="center"/>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rok 2028</w:t>
            </w:r>
          </w:p>
        </w:tc>
      </w:tr>
      <w:tr w:rsidR="001204E0" w:rsidRPr="006C0C76" w14:paraId="238F071B" w14:textId="77777777" w:rsidTr="00A41A12">
        <w:trPr>
          <w:gridAfter w:val="1"/>
          <w:wAfter w:w="6" w:type="dxa"/>
          <w:trHeight w:val="315"/>
        </w:trPr>
        <w:tc>
          <w:tcPr>
            <w:tcW w:w="547" w:type="dxa"/>
            <w:tcBorders>
              <w:top w:val="nil"/>
              <w:left w:val="single" w:sz="4" w:space="0" w:color="auto"/>
              <w:bottom w:val="single" w:sz="4" w:space="0" w:color="auto"/>
              <w:right w:val="single" w:sz="4" w:space="0" w:color="auto"/>
            </w:tcBorders>
            <w:vAlign w:val="center"/>
            <w:hideMark/>
          </w:tcPr>
          <w:p w14:paraId="6EA1F3B7" w14:textId="77777777"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1.1</w:t>
            </w:r>
          </w:p>
        </w:tc>
        <w:tc>
          <w:tcPr>
            <w:tcW w:w="2461" w:type="dxa"/>
            <w:tcBorders>
              <w:top w:val="nil"/>
              <w:left w:val="nil"/>
              <w:bottom w:val="single" w:sz="4" w:space="0" w:color="auto"/>
              <w:right w:val="single" w:sz="12" w:space="0" w:color="auto"/>
            </w:tcBorders>
            <w:vAlign w:val="bottom"/>
            <w:hideMark/>
          </w:tcPr>
          <w:p w14:paraId="560FB2EF" w14:textId="557BFD50"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Kanał technologiczny</w:t>
            </w:r>
          </w:p>
        </w:tc>
        <w:tc>
          <w:tcPr>
            <w:tcW w:w="1368" w:type="dxa"/>
            <w:tcBorders>
              <w:top w:val="nil"/>
              <w:left w:val="single" w:sz="12" w:space="0" w:color="auto"/>
              <w:bottom w:val="single" w:sz="4" w:space="0" w:color="auto"/>
              <w:right w:val="single" w:sz="4" w:space="0" w:color="auto"/>
            </w:tcBorders>
            <w:vAlign w:val="center"/>
            <w:hideMark/>
          </w:tcPr>
          <w:p w14:paraId="33506167"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hideMark/>
          </w:tcPr>
          <w:p w14:paraId="2DB57972"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4" w:space="0" w:color="auto"/>
              <w:right w:val="single" w:sz="4" w:space="0" w:color="auto"/>
            </w:tcBorders>
            <w:vAlign w:val="center"/>
            <w:hideMark/>
          </w:tcPr>
          <w:p w14:paraId="2600D9C4"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hideMark/>
          </w:tcPr>
          <w:p w14:paraId="09AEF565"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4" w:space="0" w:color="auto"/>
              <w:right w:val="single" w:sz="4" w:space="0" w:color="auto"/>
            </w:tcBorders>
            <w:vAlign w:val="center"/>
            <w:hideMark/>
          </w:tcPr>
          <w:p w14:paraId="1808D838"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hideMark/>
          </w:tcPr>
          <w:p w14:paraId="265B9C7C"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204E0" w:rsidRPr="006C0C76" w14:paraId="6BE40069" w14:textId="77777777" w:rsidTr="00A41A12">
        <w:trPr>
          <w:gridAfter w:val="1"/>
          <w:wAfter w:w="6" w:type="dxa"/>
          <w:trHeight w:val="315"/>
        </w:trPr>
        <w:tc>
          <w:tcPr>
            <w:tcW w:w="547" w:type="dxa"/>
            <w:tcBorders>
              <w:top w:val="nil"/>
              <w:left w:val="single" w:sz="4" w:space="0" w:color="auto"/>
              <w:bottom w:val="single" w:sz="4" w:space="0" w:color="auto"/>
              <w:right w:val="single" w:sz="4" w:space="0" w:color="auto"/>
            </w:tcBorders>
            <w:vAlign w:val="center"/>
            <w:hideMark/>
          </w:tcPr>
          <w:p w14:paraId="41106A47" w14:textId="77777777"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1.2</w:t>
            </w:r>
          </w:p>
        </w:tc>
        <w:tc>
          <w:tcPr>
            <w:tcW w:w="2461" w:type="dxa"/>
            <w:tcBorders>
              <w:top w:val="nil"/>
              <w:left w:val="nil"/>
              <w:bottom w:val="single" w:sz="4" w:space="0" w:color="auto"/>
              <w:right w:val="single" w:sz="12" w:space="0" w:color="auto"/>
            </w:tcBorders>
            <w:vAlign w:val="bottom"/>
            <w:hideMark/>
          </w:tcPr>
          <w:p w14:paraId="2DCA0CF8" w14:textId="1101713A"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Roboty przygotowawcze</w:t>
            </w:r>
          </w:p>
        </w:tc>
        <w:tc>
          <w:tcPr>
            <w:tcW w:w="1368" w:type="dxa"/>
            <w:tcBorders>
              <w:top w:val="nil"/>
              <w:left w:val="single" w:sz="12" w:space="0" w:color="auto"/>
              <w:bottom w:val="single" w:sz="4" w:space="0" w:color="auto"/>
              <w:right w:val="single" w:sz="4" w:space="0" w:color="auto"/>
            </w:tcBorders>
            <w:vAlign w:val="center"/>
            <w:hideMark/>
          </w:tcPr>
          <w:p w14:paraId="3B606481"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hideMark/>
          </w:tcPr>
          <w:p w14:paraId="7BFC7D9B"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4" w:space="0" w:color="auto"/>
              <w:right w:val="single" w:sz="4" w:space="0" w:color="auto"/>
            </w:tcBorders>
            <w:vAlign w:val="center"/>
            <w:hideMark/>
          </w:tcPr>
          <w:p w14:paraId="206B8DDC"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hideMark/>
          </w:tcPr>
          <w:p w14:paraId="592DEFC9"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4" w:space="0" w:color="auto"/>
              <w:right w:val="single" w:sz="4" w:space="0" w:color="auto"/>
            </w:tcBorders>
            <w:vAlign w:val="center"/>
            <w:hideMark/>
          </w:tcPr>
          <w:p w14:paraId="5254DB11"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hideMark/>
          </w:tcPr>
          <w:p w14:paraId="1C650E58"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204E0" w:rsidRPr="006C0C76" w14:paraId="2820305E" w14:textId="77777777" w:rsidTr="00A41A12">
        <w:trPr>
          <w:gridAfter w:val="1"/>
          <w:wAfter w:w="6" w:type="dxa"/>
          <w:trHeight w:val="315"/>
        </w:trPr>
        <w:tc>
          <w:tcPr>
            <w:tcW w:w="547" w:type="dxa"/>
            <w:tcBorders>
              <w:top w:val="nil"/>
              <w:left w:val="single" w:sz="4" w:space="0" w:color="auto"/>
              <w:bottom w:val="single" w:sz="4" w:space="0" w:color="auto"/>
              <w:right w:val="single" w:sz="4" w:space="0" w:color="auto"/>
            </w:tcBorders>
            <w:shd w:val="clear" w:color="000000" w:fill="FFFFFF"/>
            <w:vAlign w:val="center"/>
            <w:hideMark/>
          </w:tcPr>
          <w:p w14:paraId="24F0B010" w14:textId="77777777"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1.3</w:t>
            </w:r>
          </w:p>
        </w:tc>
        <w:tc>
          <w:tcPr>
            <w:tcW w:w="2461" w:type="dxa"/>
            <w:tcBorders>
              <w:top w:val="nil"/>
              <w:left w:val="nil"/>
              <w:bottom w:val="single" w:sz="4" w:space="0" w:color="auto"/>
              <w:right w:val="single" w:sz="12" w:space="0" w:color="auto"/>
            </w:tcBorders>
            <w:vAlign w:val="bottom"/>
            <w:hideMark/>
          </w:tcPr>
          <w:p w14:paraId="409F094A" w14:textId="59E0476D"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Roboty ziemne</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30342D8E"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5CC479F9"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4" w:space="0" w:color="auto"/>
              <w:right w:val="single" w:sz="4" w:space="0" w:color="auto"/>
            </w:tcBorders>
            <w:shd w:val="clear" w:color="000000" w:fill="FFFFFF"/>
            <w:vAlign w:val="center"/>
            <w:hideMark/>
          </w:tcPr>
          <w:p w14:paraId="78883A0B"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1D27AA1D"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15B5E697"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shd w:val="clear" w:color="000000" w:fill="FFFFFF"/>
            <w:hideMark/>
          </w:tcPr>
          <w:p w14:paraId="7E5BF057"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204E0" w:rsidRPr="006C0C76" w14:paraId="32521B0A" w14:textId="77777777" w:rsidTr="00A41A12">
        <w:trPr>
          <w:gridAfter w:val="1"/>
          <w:wAfter w:w="6" w:type="dxa"/>
          <w:trHeight w:val="315"/>
        </w:trPr>
        <w:tc>
          <w:tcPr>
            <w:tcW w:w="547" w:type="dxa"/>
            <w:tcBorders>
              <w:top w:val="nil"/>
              <w:left w:val="single" w:sz="4" w:space="0" w:color="auto"/>
              <w:bottom w:val="single" w:sz="4" w:space="0" w:color="auto"/>
              <w:right w:val="single" w:sz="4" w:space="0" w:color="auto"/>
            </w:tcBorders>
            <w:shd w:val="clear" w:color="000000" w:fill="FFFFFF"/>
            <w:vAlign w:val="center"/>
            <w:hideMark/>
          </w:tcPr>
          <w:p w14:paraId="75EC5C3D" w14:textId="77777777"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1.4</w:t>
            </w:r>
          </w:p>
        </w:tc>
        <w:tc>
          <w:tcPr>
            <w:tcW w:w="2461" w:type="dxa"/>
            <w:tcBorders>
              <w:top w:val="nil"/>
              <w:left w:val="nil"/>
              <w:bottom w:val="single" w:sz="4" w:space="0" w:color="auto"/>
              <w:right w:val="single" w:sz="12" w:space="0" w:color="auto"/>
            </w:tcBorders>
            <w:vAlign w:val="bottom"/>
            <w:hideMark/>
          </w:tcPr>
          <w:p w14:paraId="079B850D" w14:textId="67EF6F76"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Jezdnia i pobocze bitumiczne</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744C04FB"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23681968"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4" w:space="0" w:color="auto"/>
              <w:right w:val="single" w:sz="4" w:space="0" w:color="auto"/>
            </w:tcBorders>
            <w:shd w:val="clear" w:color="000000" w:fill="FFFFFF"/>
            <w:vAlign w:val="center"/>
            <w:hideMark/>
          </w:tcPr>
          <w:p w14:paraId="6BA366F2"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76B14CA5"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0AD6442A"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shd w:val="clear" w:color="000000" w:fill="FFFFFF"/>
            <w:hideMark/>
          </w:tcPr>
          <w:p w14:paraId="5901BA3A"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204E0" w:rsidRPr="006C0C76" w14:paraId="7B6718C0" w14:textId="77777777" w:rsidTr="00A41A12">
        <w:trPr>
          <w:gridAfter w:val="1"/>
          <w:wAfter w:w="6" w:type="dxa"/>
          <w:trHeight w:val="315"/>
        </w:trPr>
        <w:tc>
          <w:tcPr>
            <w:tcW w:w="547" w:type="dxa"/>
            <w:tcBorders>
              <w:top w:val="nil"/>
              <w:left w:val="single" w:sz="4" w:space="0" w:color="auto"/>
              <w:bottom w:val="single" w:sz="4" w:space="0" w:color="auto"/>
              <w:right w:val="single" w:sz="4" w:space="0" w:color="auto"/>
            </w:tcBorders>
            <w:shd w:val="clear" w:color="000000" w:fill="FFFFFF"/>
            <w:vAlign w:val="center"/>
            <w:hideMark/>
          </w:tcPr>
          <w:p w14:paraId="12E40B8D" w14:textId="77777777"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1.5</w:t>
            </w:r>
          </w:p>
        </w:tc>
        <w:tc>
          <w:tcPr>
            <w:tcW w:w="2461" w:type="dxa"/>
            <w:tcBorders>
              <w:top w:val="nil"/>
              <w:left w:val="nil"/>
              <w:bottom w:val="single" w:sz="4" w:space="0" w:color="auto"/>
              <w:right w:val="single" w:sz="12" w:space="0" w:color="auto"/>
            </w:tcBorders>
            <w:vAlign w:val="bottom"/>
            <w:hideMark/>
          </w:tcPr>
          <w:p w14:paraId="519BED8C" w14:textId="31A21AEC"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Chodniki</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65F4FF14"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02EA9FB3"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4" w:space="0" w:color="auto"/>
              <w:right w:val="single" w:sz="4" w:space="0" w:color="auto"/>
            </w:tcBorders>
            <w:shd w:val="clear" w:color="000000" w:fill="FFFFFF"/>
            <w:vAlign w:val="center"/>
            <w:hideMark/>
          </w:tcPr>
          <w:p w14:paraId="7DFD4C0C"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795B6723"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4290A785"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shd w:val="clear" w:color="000000" w:fill="FFFFFF"/>
            <w:hideMark/>
          </w:tcPr>
          <w:p w14:paraId="42777242"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204E0" w:rsidRPr="006C0C76" w14:paraId="6E57FF17" w14:textId="77777777" w:rsidTr="00A41A12">
        <w:trPr>
          <w:gridAfter w:val="1"/>
          <w:wAfter w:w="6" w:type="dxa"/>
          <w:trHeight w:val="315"/>
        </w:trPr>
        <w:tc>
          <w:tcPr>
            <w:tcW w:w="547" w:type="dxa"/>
            <w:tcBorders>
              <w:top w:val="nil"/>
              <w:left w:val="single" w:sz="4" w:space="0" w:color="auto"/>
              <w:bottom w:val="single" w:sz="4" w:space="0" w:color="auto"/>
              <w:right w:val="single" w:sz="4" w:space="0" w:color="auto"/>
            </w:tcBorders>
            <w:shd w:val="clear" w:color="000000" w:fill="FFFFFF"/>
            <w:vAlign w:val="center"/>
            <w:hideMark/>
          </w:tcPr>
          <w:p w14:paraId="3D2D8898" w14:textId="77777777"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1.6</w:t>
            </w:r>
          </w:p>
        </w:tc>
        <w:tc>
          <w:tcPr>
            <w:tcW w:w="2461" w:type="dxa"/>
            <w:tcBorders>
              <w:top w:val="nil"/>
              <w:left w:val="nil"/>
              <w:bottom w:val="single" w:sz="4" w:space="0" w:color="auto"/>
              <w:right w:val="single" w:sz="12" w:space="0" w:color="auto"/>
            </w:tcBorders>
            <w:vAlign w:val="bottom"/>
            <w:hideMark/>
          </w:tcPr>
          <w:p w14:paraId="16DDF907" w14:textId="2E57C8F0"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Pobocze brukowe i zatoki postojowe</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5CA731CC"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152E380D"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4" w:space="0" w:color="auto"/>
              <w:right w:val="single" w:sz="4" w:space="0" w:color="auto"/>
            </w:tcBorders>
            <w:shd w:val="clear" w:color="000000" w:fill="FFFFFF"/>
            <w:vAlign w:val="center"/>
            <w:hideMark/>
          </w:tcPr>
          <w:p w14:paraId="29291581"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282AB3FB"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09476DEB"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shd w:val="clear" w:color="000000" w:fill="FFFFFF"/>
            <w:hideMark/>
          </w:tcPr>
          <w:p w14:paraId="145079A9"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204E0" w:rsidRPr="006C0C76" w14:paraId="05095E56" w14:textId="77777777" w:rsidTr="00A41A12">
        <w:trPr>
          <w:gridAfter w:val="1"/>
          <w:wAfter w:w="6" w:type="dxa"/>
          <w:trHeight w:val="315"/>
        </w:trPr>
        <w:tc>
          <w:tcPr>
            <w:tcW w:w="547" w:type="dxa"/>
            <w:tcBorders>
              <w:top w:val="nil"/>
              <w:left w:val="single" w:sz="4" w:space="0" w:color="auto"/>
              <w:bottom w:val="single" w:sz="4" w:space="0" w:color="auto"/>
              <w:right w:val="single" w:sz="4" w:space="0" w:color="auto"/>
            </w:tcBorders>
            <w:shd w:val="clear" w:color="000000" w:fill="FFFFFF"/>
            <w:vAlign w:val="center"/>
            <w:hideMark/>
          </w:tcPr>
          <w:p w14:paraId="40E2061F" w14:textId="77777777"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1.7</w:t>
            </w:r>
          </w:p>
        </w:tc>
        <w:tc>
          <w:tcPr>
            <w:tcW w:w="2461" w:type="dxa"/>
            <w:tcBorders>
              <w:top w:val="nil"/>
              <w:left w:val="nil"/>
              <w:bottom w:val="single" w:sz="4" w:space="0" w:color="auto"/>
              <w:right w:val="single" w:sz="12" w:space="0" w:color="auto"/>
            </w:tcBorders>
            <w:vAlign w:val="bottom"/>
            <w:hideMark/>
          </w:tcPr>
          <w:p w14:paraId="3A11BB56" w14:textId="24751271"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Pobocze tłuczniowe</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554CB78B"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7B2A3F83"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4" w:space="0" w:color="auto"/>
              <w:right w:val="single" w:sz="4" w:space="0" w:color="auto"/>
            </w:tcBorders>
            <w:shd w:val="clear" w:color="000000" w:fill="FFFFFF"/>
            <w:vAlign w:val="center"/>
            <w:hideMark/>
          </w:tcPr>
          <w:p w14:paraId="1ED373A3"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3107EF2F"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186FB60B"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shd w:val="clear" w:color="000000" w:fill="FFFFFF"/>
            <w:hideMark/>
          </w:tcPr>
          <w:p w14:paraId="10A780EA"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204E0" w:rsidRPr="006C0C76" w14:paraId="3E68A8E4" w14:textId="77777777" w:rsidTr="00A41A12">
        <w:trPr>
          <w:gridAfter w:val="1"/>
          <w:wAfter w:w="6" w:type="dxa"/>
          <w:trHeight w:val="362"/>
        </w:trPr>
        <w:tc>
          <w:tcPr>
            <w:tcW w:w="547" w:type="dxa"/>
            <w:tcBorders>
              <w:top w:val="nil"/>
              <w:left w:val="single" w:sz="4" w:space="0" w:color="auto"/>
              <w:bottom w:val="single" w:sz="4" w:space="0" w:color="auto"/>
              <w:right w:val="single" w:sz="4" w:space="0" w:color="auto"/>
            </w:tcBorders>
            <w:shd w:val="clear" w:color="000000" w:fill="FFFFFF"/>
            <w:vAlign w:val="center"/>
            <w:hideMark/>
          </w:tcPr>
          <w:p w14:paraId="5374CE1A" w14:textId="77777777"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1.8</w:t>
            </w:r>
          </w:p>
        </w:tc>
        <w:tc>
          <w:tcPr>
            <w:tcW w:w="2461" w:type="dxa"/>
            <w:tcBorders>
              <w:top w:val="nil"/>
              <w:left w:val="nil"/>
              <w:bottom w:val="single" w:sz="4" w:space="0" w:color="auto"/>
              <w:right w:val="single" w:sz="12" w:space="0" w:color="auto"/>
            </w:tcBorders>
            <w:vAlign w:val="bottom"/>
            <w:hideMark/>
          </w:tcPr>
          <w:p w14:paraId="43139283" w14:textId="591FF1F4"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Zjazdy</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60E887FA"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53B55A3C"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4" w:space="0" w:color="auto"/>
              <w:right w:val="single" w:sz="4" w:space="0" w:color="auto"/>
            </w:tcBorders>
            <w:shd w:val="clear" w:color="000000" w:fill="FFFFFF"/>
            <w:vAlign w:val="center"/>
            <w:hideMark/>
          </w:tcPr>
          <w:p w14:paraId="6F539685"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74C26DA4"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61F51A32"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shd w:val="clear" w:color="000000" w:fill="FFFFFF"/>
            <w:hideMark/>
          </w:tcPr>
          <w:p w14:paraId="12FAE67B"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204E0" w:rsidRPr="006C0C76" w14:paraId="0B0F36BC" w14:textId="77777777" w:rsidTr="00A41A12">
        <w:trPr>
          <w:gridAfter w:val="1"/>
          <w:wAfter w:w="6" w:type="dxa"/>
          <w:trHeight w:val="315"/>
        </w:trPr>
        <w:tc>
          <w:tcPr>
            <w:tcW w:w="547" w:type="dxa"/>
            <w:tcBorders>
              <w:top w:val="nil"/>
              <w:left w:val="single" w:sz="4" w:space="0" w:color="auto"/>
              <w:bottom w:val="single" w:sz="4" w:space="0" w:color="auto"/>
              <w:right w:val="single" w:sz="4" w:space="0" w:color="auto"/>
            </w:tcBorders>
            <w:shd w:val="clear" w:color="000000" w:fill="FFFFFF"/>
            <w:vAlign w:val="center"/>
            <w:hideMark/>
          </w:tcPr>
          <w:p w14:paraId="5024131C" w14:textId="77777777"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1.9</w:t>
            </w:r>
          </w:p>
        </w:tc>
        <w:tc>
          <w:tcPr>
            <w:tcW w:w="2461" w:type="dxa"/>
            <w:tcBorders>
              <w:top w:val="nil"/>
              <w:left w:val="nil"/>
              <w:bottom w:val="single" w:sz="4" w:space="0" w:color="auto"/>
              <w:right w:val="single" w:sz="12" w:space="0" w:color="auto"/>
            </w:tcBorders>
            <w:vAlign w:val="bottom"/>
            <w:hideMark/>
          </w:tcPr>
          <w:p w14:paraId="12FE02AD" w14:textId="3048B5ED"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Odwodnienie</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35B950BC"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215B0461"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4" w:space="0" w:color="auto"/>
              <w:right w:val="single" w:sz="4" w:space="0" w:color="auto"/>
            </w:tcBorders>
            <w:shd w:val="clear" w:color="000000" w:fill="FFFFFF"/>
            <w:vAlign w:val="center"/>
            <w:hideMark/>
          </w:tcPr>
          <w:p w14:paraId="3BC3CD0A"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4" w:space="0" w:color="auto"/>
              <w:right w:val="single" w:sz="12" w:space="0" w:color="auto"/>
            </w:tcBorders>
            <w:shd w:val="clear" w:color="000000" w:fill="FFFFFF"/>
            <w:hideMark/>
          </w:tcPr>
          <w:p w14:paraId="619DBD44"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4" w:space="0" w:color="auto"/>
              <w:right w:val="single" w:sz="4" w:space="0" w:color="auto"/>
            </w:tcBorders>
            <w:shd w:val="clear" w:color="000000" w:fill="FFFFFF"/>
            <w:vAlign w:val="center"/>
            <w:hideMark/>
          </w:tcPr>
          <w:p w14:paraId="7B72C23A"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shd w:val="clear" w:color="000000" w:fill="FFFFFF"/>
            <w:hideMark/>
          </w:tcPr>
          <w:p w14:paraId="7C9213D1"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204E0" w:rsidRPr="006C0C76" w14:paraId="3E16DC07" w14:textId="77777777" w:rsidTr="00A41A12">
        <w:trPr>
          <w:gridAfter w:val="1"/>
          <w:wAfter w:w="6" w:type="dxa"/>
          <w:trHeight w:val="315"/>
        </w:trPr>
        <w:tc>
          <w:tcPr>
            <w:tcW w:w="547" w:type="dxa"/>
            <w:tcBorders>
              <w:top w:val="nil"/>
              <w:left w:val="single" w:sz="4" w:space="0" w:color="auto"/>
              <w:bottom w:val="single" w:sz="4" w:space="0" w:color="auto"/>
              <w:right w:val="single" w:sz="4" w:space="0" w:color="auto"/>
            </w:tcBorders>
            <w:shd w:val="clear" w:color="000000" w:fill="FFFFFF"/>
            <w:vAlign w:val="center"/>
            <w:hideMark/>
          </w:tcPr>
          <w:p w14:paraId="61B37CDF" w14:textId="70E28BD2" w:rsidR="001204E0" w:rsidRPr="006C0C76" w:rsidRDefault="001204E0" w:rsidP="001204E0">
            <w:pPr>
              <w:suppressAutoHyphens w:val="0"/>
              <w:spacing w:after="0" w:line="240" w:lineRule="auto"/>
              <w:jc w:val="center"/>
              <w:rPr>
                <w:rFonts w:ascii="Times New Roman" w:eastAsia="Times New Roman" w:hAnsi="Times New Roman" w:cs="Times New Roman"/>
                <w:color w:val="000000"/>
                <w:lang w:eastAsia="pl-PL"/>
              </w:rPr>
            </w:pPr>
            <w:r>
              <w:rPr>
                <w:rFonts w:ascii="Times New Roman" w:eastAsia="Times New Roman" w:hAnsi="Times New Roman" w:cs="Times New Roman"/>
                <w:color w:val="000000"/>
                <w:lang w:eastAsia="pl-PL"/>
              </w:rPr>
              <w:t>1.</w:t>
            </w:r>
            <w:r w:rsidRPr="006C0C76">
              <w:rPr>
                <w:rFonts w:ascii="Times New Roman" w:eastAsia="Times New Roman" w:hAnsi="Times New Roman" w:cs="Times New Roman"/>
                <w:color w:val="000000"/>
                <w:lang w:eastAsia="pl-PL"/>
              </w:rPr>
              <w:t>10</w:t>
            </w:r>
          </w:p>
        </w:tc>
        <w:tc>
          <w:tcPr>
            <w:tcW w:w="2461" w:type="dxa"/>
            <w:tcBorders>
              <w:top w:val="nil"/>
              <w:left w:val="nil"/>
              <w:bottom w:val="single" w:sz="4" w:space="0" w:color="auto"/>
              <w:right w:val="single" w:sz="12" w:space="0" w:color="auto"/>
            </w:tcBorders>
            <w:vAlign w:val="bottom"/>
            <w:hideMark/>
          </w:tcPr>
          <w:p w14:paraId="3DCA6827" w14:textId="48455185"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1204E0">
              <w:rPr>
                <w:rFonts w:ascii="Times New Roman" w:eastAsia="Times New Roman" w:hAnsi="Times New Roman" w:cs="Times New Roman"/>
                <w:color w:val="000000"/>
                <w:lang w:eastAsia="pl-PL"/>
              </w:rPr>
              <w:t>Oznakowanie i urządzenia BRD</w:t>
            </w:r>
          </w:p>
        </w:tc>
        <w:tc>
          <w:tcPr>
            <w:tcW w:w="1368" w:type="dxa"/>
            <w:tcBorders>
              <w:top w:val="nil"/>
              <w:left w:val="single" w:sz="12" w:space="0" w:color="auto"/>
              <w:bottom w:val="single" w:sz="12" w:space="0" w:color="auto"/>
              <w:right w:val="single" w:sz="4" w:space="0" w:color="auto"/>
            </w:tcBorders>
            <w:shd w:val="clear" w:color="000000" w:fill="FFFFFF"/>
            <w:vAlign w:val="center"/>
            <w:hideMark/>
          </w:tcPr>
          <w:p w14:paraId="190A84A6"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12" w:space="0" w:color="auto"/>
              <w:right w:val="single" w:sz="12" w:space="0" w:color="auto"/>
            </w:tcBorders>
            <w:shd w:val="clear" w:color="000000" w:fill="FFFFFF"/>
            <w:hideMark/>
          </w:tcPr>
          <w:p w14:paraId="438F9E09"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nil"/>
              <w:left w:val="single" w:sz="12" w:space="0" w:color="auto"/>
              <w:bottom w:val="single" w:sz="12" w:space="0" w:color="auto"/>
              <w:right w:val="single" w:sz="4" w:space="0" w:color="auto"/>
            </w:tcBorders>
            <w:shd w:val="clear" w:color="000000" w:fill="FFFFFF"/>
            <w:vAlign w:val="center"/>
            <w:hideMark/>
          </w:tcPr>
          <w:p w14:paraId="77AE8EEA"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tcBorders>
              <w:top w:val="nil"/>
              <w:left w:val="nil"/>
              <w:bottom w:val="single" w:sz="12" w:space="0" w:color="auto"/>
              <w:right w:val="single" w:sz="12" w:space="0" w:color="auto"/>
            </w:tcBorders>
            <w:shd w:val="clear" w:color="000000" w:fill="FFFFFF"/>
            <w:hideMark/>
          </w:tcPr>
          <w:p w14:paraId="7EADAA6E"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nil"/>
              <w:left w:val="single" w:sz="12" w:space="0" w:color="auto"/>
              <w:bottom w:val="single" w:sz="12" w:space="0" w:color="auto"/>
              <w:right w:val="single" w:sz="4" w:space="0" w:color="auto"/>
            </w:tcBorders>
            <w:shd w:val="clear" w:color="000000" w:fill="FFFFFF"/>
            <w:vAlign w:val="center"/>
            <w:hideMark/>
          </w:tcPr>
          <w:p w14:paraId="67702EE0" w14:textId="77777777" w:rsidR="001204E0" w:rsidRPr="006C0C76" w:rsidRDefault="001204E0" w:rsidP="001204E0">
            <w:pPr>
              <w:suppressAutoHyphens w:val="0"/>
              <w:spacing w:after="0" w:line="240" w:lineRule="auto"/>
              <w:jc w:val="right"/>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tcBorders>
              <w:top w:val="nil"/>
              <w:left w:val="nil"/>
              <w:bottom w:val="single" w:sz="4" w:space="0" w:color="auto"/>
              <w:right w:val="single" w:sz="12" w:space="0" w:color="auto"/>
            </w:tcBorders>
            <w:shd w:val="clear" w:color="000000" w:fill="FFFFFF"/>
            <w:hideMark/>
          </w:tcPr>
          <w:p w14:paraId="55C33D63" w14:textId="77777777" w:rsidR="001204E0" w:rsidRPr="006C0C76" w:rsidRDefault="001204E0" w:rsidP="001204E0">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41E5D" w:rsidRPr="006C0C76" w14:paraId="2260DE29" w14:textId="77777777" w:rsidTr="00A41A12">
        <w:trPr>
          <w:gridAfter w:val="1"/>
          <w:wAfter w:w="6" w:type="dxa"/>
          <w:trHeight w:val="330"/>
        </w:trPr>
        <w:tc>
          <w:tcPr>
            <w:tcW w:w="3008" w:type="dxa"/>
            <w:gridSpan w:val="2"/>
            <w:tcBorders>
              <w:top w:val="single" w:sz="4" w:space="0" w:color="auto"/>
              <w:left w:val="single" w:sz="4" w:space="0" w:color="auto"/>
              <w:bottom w:val="single" w:sz="8" w:space="0" w:color="auto"/>
              <w:right w:val="single" w:sz="12" w:space="0" w:color="auto"/>
            </w:tcBorders>
            <w:shd w:val="clear" w:color="000000" w:fill="FFFFFF"/>
            <w:vAlign w:val="center"/>
            <w:hideMark/>
          </w:tcPr>
          <w:p w14:paraId="1FAADC2B" w14:textId="77777777" w:rsidR="006C0C76" w:rsidRPr="006C0C76" w:rsidRDefault="006C0C76" w:rsidP="00A41A12">
            <w:pPr>
              <w:suppressAutoHyphens w:val="0"/>
              <w:spacing w:after="0" w:line="240" w:lineRule="auto"/>
              <w:jc w:val="right"/>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suma w poszczególnych latach</w:t>
            </w:r>
          </w:p>
        </w:tc>
        <w:tc>
          <w:tcPr>
            <w:tcW w:w="1368" w:type="dxa"/>
            <w:tcBorders>
              <w:top w:val="single" w:sz="12" w:space="0" w:color="auto"/>
              <w:left w:val="single" w:sz="12" w:space="0" w:color="auto"/>
              <w:bottom w:val="single" w:sz="24" w:space="0" w:color="auto"/>
              <w:right w:val="single" w:sz="12" w:space="0" w:color="auto"/>
            </w:tcBorders>
            <w:shd w:val="clear" w:color="000000" w:fill="FFFFFF"/>
            <w:vAlign w:val="center"/>
            <w:hideMark/>
          </w:tcPr>
          <w:p w14:paraId="78CD160A" w14:textId="77777777" w:rsidR="006C0C76" w:rsidRPr="006C0C76" w:rsidRDefault="006C0C76" w:rsidP="00A41A12">
            <w:pPr>
              <w:suppressAutoHyphens w:val="0"/>
              <w:spacing w:after="0" w:line="240" w:lineRule="auto"/>
              <w:jc w:val="right"/>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0,00</w:t>
            </w:r>
          </w:p>
        </w:tc>
        <w:tc>
          <w:tcPr>
            <w:tcW w:w="2603" w:type="dxa"/>
            <w:tcBorders>
              <w:top w:val="single" w:sz="12" w:space="0" w:color="auto"/>
              <w:left w:val="single" w:sz="12" w:space="0" w:color="auto"/>
              <w:right w:val="single" w:sz="12" w:space="0" w:color="auto"/>
            </w:tcBorders>
            <w:shd w:val="clear" w:color="000000" w:fill="FFFFFF"/>
            <w:hideMark/>
          </w:tcPr>
          <w:p w14:paraId="6ED37537" w14:textId="77777777" w:rsidR="006C0C76" w:rsidRPr="006C0C76" w:rsidRDefault="006C0C76" w:rsidP="006C0C76">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14:paraId="4144BB49" w14:textId="77777777" w:rsidR="006C0C76" w:rsidRPr="006C0C76" w:rsidRDefault="006C0C76" w:rsidP="006C0C76">
            <w:pPr>
              <w:suppressAutoHyphens w:val="0"/>
              <w:spacing w:after="0" w:line="240" w:lineRule="auto"/>
              <w:jc w:val="right"/>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0,00</w:t>
            </w:r>
          </w:p>
        </w:tc>
        <w:tc>
          <w:tcPr>
            <w:tcW w:w="2603" w:type="dxa"/>
            <w:tcBorders>
              <w:top w:val="single" w:sz="12" w:space="0" w:color="auto"/>
              <w:left w:val="single" w:sz="12" w:space="0" w:color="auto"/>
              <w:right w:val="single" w:sz="12" w:space="0" w:color="auto"/>
            </w:tcBorders>
            <w:shd w:val="clear" w:color="000000" w:fill="FFFFFF"/>
            <w:hideMark/>
          </w:tcPr>
          <w:p w14:paraId="04D1C68D" w14:textId="77777777" w:rsidR="006C0C76" w:rsidRPr="006C0C76" w:rsidRDefault="006C0C76" w:rsidP="006C0C76">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single" w:sz="12" w:space="0" w:color="auto"/>
              <w:left w:val="single" w:sz="12" w:space="0" w:color="auto"/>
              <w:bottom w:val="single" w:sz="12" w:space="0" w:color="auto"/>
              <w:right w:val="single" w:sz="12" w:space="0" w:color="auto"/>
            </w:tcBorders>
            <w:shd w:val="clear" w:color="000000" w:fill="FFFFFF"/>
            <w:vAlign w:val="center"/>
            <w:hideMark/>
          </w:tcPr>
          <w:p w14:paraId="7EBAB954" w14:textId="77777777" w:rsidR="006C0C76" w:rsidRPr="006C0C76" w:rsidRDefault="006C0C76" w:rsidP="006C0C76">
            <w:pPr>
              <w:suppressAutoHyphens w:val="0"/>
              <w:spacing w:after="0" w:line="240" w:lineRule="auto"/>
              <w:jc w:val="right"/>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0,00</w:t>
            </w:r>
          </w:p>
        </w:tc>
        <w:tc>
          <w:tcPr>
            <w:tcW w:w="2795" w:type="dxa"/>
            <w:tcBorders>
              <w:top w:val="single" w:sz="12" w:space="0" w:color="auto"/>
              <w:left w:val="single" w:sz="12" w:space="0" w:color="auto"/>
            </w:tcBorders>
            <w:shd w:val="clear" w:color="000000" w:fill="FFFFFF"/>
            <w:hideMark/>
          </w:tcPr>
          <w:p w14:paraId="5C64CEDD" w14:textId="77777777" w:rsidR="006C0C76" w:rsidRPr="006C0C76" w:rsidRDefault="006C0C76" w:rsidP="006C0C76">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r w:rsidR="00141E5D" w:rsidRPr="00141E5D" w14:paraId="6D7B1A5B" w14:textId="77777777" w:rsidTr="00A41A12">
        <w:trPr>
          <w:gridAfter w:val="1"/>
          <w:wAfter w:w="6" w:type="dxa"/>
          <w:trHeight w:val="330"/>
        </w:trPr>
        <w:tc>
          <w:tcPr>
            <w:tcW w:w="3008" w:type="dxa"/>
            <w:gridSpan w:val="2"/>
            <w:tcBorders>
              <w:top w:val="single" w:sz="4" w:space="0" w:color="auto"/>
              <w:left w:val="single" w:sz="4" w:space="0" w:color="auto"/>
              <w:bottom w:val="single" w:sz="4" w:space="0" w:color="auto"/>
              <w:right w:val="single" w:sz="24" w:space="0" w:color="auto"/>
            </w:tcBorders>
            <w:shd w:val="clear" w:color="000000" w:fill="FFFFFF"/>
            <w:vAlign w:val="center"/>
            <w:hideMark/>
          </w:tcPr>
          <w:p w14:paraId="7937979E" w14:textId="2120CD89" w:rsidR="006C0C76" w:rsidRPr="006C0C76" w:rsidRDefault="00141E5D" w:rsidP="00A41A12">
            <w:pPr>
              <w:suppressAutoHyphens w:val="0"/>
              <w:spacing w:after="0" w:line="240" w:lineRule="auto"/>
              <w:jc w:val="right"/>
              <w:rPr>
                <w:rFonts w:ascii="Times New Roman" w:eastAsia="Times New Roman" w:hAnsi="Times New Roman" w:cs="Times New Roman"/>
                <w:b/>
                <w:bCs/>
                <w:color w:val="000000"/>
                <w:lang w:eastAsia="pl-PL"/>
              </w:rPr>
            </w:pPr>
            <w:r>
              <w:rPr>
                <w:rFonts w:ascii="Times New Roman" w:eastAsia="Times New Roman" w:hAnsi="Times New Roman" w:cs="Times New Roman"/>
                <w:b/>
                <w:bCs/>
                <w:color w:val="000000"/>
                <w:lang w:eastAsia="pl-PL"/>
              </w:rPr>
              <w:t>S</w:t>
            </w:r>
            <w:r w:rsidR="006C0C76" w:rsidRPr="006C0C76">
              <w:rPr>
                <w:rFonts w:ascii="Times New Roman" w:eastAsia="Times New Roman" w:hAnsi="Times New Roman" w:cs="Times New Roman"/>
                <w:b/>
                <w:bCs/>
                <w:color w:val="000000"/>
                <w:lang w:eastAsia="pl-PL"/>
              </w:rPr>
              <w:t>UMA OGÓŁEM</w:t>
            </w:r>
          </w:p>
        </w:tc>
        <w:tc>
          <w:tcPr>
            <w:tcW w:w="1368" w:type="dxa"/>
            <w:tcBorders>
              <w:top w:val="single" w:sz="24" w:space="0" w:color="auto"/>
              <w:left w:val="single" w:sz="24" w:space="0" w:color="auto"/>
              <w:bottom w:val="single" w:sz="24" w:space="0" w:color="auto"/>
              <w:right w:val="single" w:sz="24" w:space="0" w:color="auto"/>
            </w:tcBorders>
            <w:shd w:val="clear" w:color="000000" w:fill="FFFFFF"/>
            <w:noWrap/>
            <w:vAlign w:val="center"/>
            <w:hideMark/>
          </w:tcPr>
          <w:p w14:paraId="64C08899" w14:textId="4D7A8F9A" w:rsidR="006C0C76" w:rsidRPr="006C0C76" w:rsidRDefault="006C0C76" w:rsidP="00A41A12">
            <w:pPr>
              <w:suppressAutoHyphens w:val="0"/>
              <w:spacing w:after="0" w:line="240" w:lineRule="auto"/>
              <w:jc w:val="right"/>
              <w:rPr>
                <w:rFonts w:ascii="Times New Roman" w:eastAsia="Times New Roman" w:hAnsi="Times New Roman" w:cs="Times New Roman"/>
                <w:b/>
                <w:bCs/>
                <w:color w:val="000000"/>
                <w:lang w:eastAsia="pl-PL"/>
              </w:rPr>
            </w:pPr>
            <w:r w:rsidRPr="006C0C76">
              <w:rPr>
                <w:rFonts w:ascii="Times New Roman" w:eastAsia="Times New Roman" w:hAnsi="Times New Roman" w:cs="Times New Roman"/>
                <w:b/>
                <w:bCs/>
                <w:color w:val="000000"/>
                <w:lang w:eastAsia="pl-PL"/>
              </w:rPr>
              <w:t>0,00</w:t>
            </w:r>
          </w:p>
        </w:tc>
        <w:tc>
          <w:tcPr>
            <w:tcW w:w="2603" w:type="dxa"/>
            <w:tcBorders>
              <w:left w:val="single" w:sz="24" w:space="0" w:color="auto"/>
            </w:tcBorders>
            <w:shd w:val="clear" w:color="000000" w:fill="FFFFFF"/>
            <w:hideMark/>
          </w:tcPr>
          <w:p w14:paraId="49454DB1" w14:textId="77777777" w:rsidR="006C0C76" w:rsidRPr="006C0C76" w:rsidRDefault="006C0C76" w:rsidP="006C0C76">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9" w:type="dxa"/>
            <w:tcBorders>
              <w:top w:val="single" w:sz="12" w:space="0" w:color="auto"/>
              <w:left w:val="nil"/>
            </w:tcBorders>
            <w:shd w:val="clear" w:color="000000" w:fill="FFFFFF"/>
            <w:hideMark/>
          </w:tcPr>
          <w:p w14:paraId="02C25FAA" w14:textId="77777777" w:rsidR="006C0C76" w:rsidRPr="006C0C76" w:rsidRDefault="006C0C76" w:rsidP="006C0C76">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603" w:type="dxa"/>
            <w:shd w:val="clear" w:color="000000" w:fill="FFFFFF"/>
            <w:hideMark/>
          </w:tcPr>
          <w:p w14:paraId="75DCA07F" w14:textId="77777777" w:rsidR="006C0C76" w:rsidRPr="006C0C76" w:rsidRDefault="006C0C76" w:rsidP="006C0C76">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1368" w:type="dxa"/>
            <w:tcBorders>
              <w:top w:val="single" w:sz="12" w:space="0" w:color="auto"/>
            </w:tcBorders>
            <w:shd w:val="clear" w:color="000000" w:fill="FFFFFF"/>
            <w:hideMark/>
          </w:tcPr>
          <w:p w14:paraId="2C061AA2" w14:textId="77777777" w:rsidR="006C0C76" w:rsidRPr="006C0C76" w:rsidRDefault="006C0C76" w:rsidP="006C0C76">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c>
          <w:tcPr>
            <w:tcW w:w="2795" w:type="dxa"/>
            <w:shd w:val="clear" w:color="000000" w:fill="FFFFFF"/>
            <w:hideMark/>
          </w:tcPr>
          <w:p w14:paraId="01387207" w14:textId="77777777" w:rsidR="006C0C76" w:rsidRPr="006C0C76" w:rsidRDefault="006C0C76" w:rsidP="006C0C76">
            <w:pPr>
              <w:suppressAutoHyphens w:val="0"/>
              <w:spacing w:after="0" w:line="240" w:lineRule="auto"/>
              <w:rPr>
                <w:rFonts w:ascii="Times New Roman" w:eastAsia="Times New Roman" w:hAnsi="Times New Roman" w:cs="Times New Roman"/>
                <w:color w:val="000000"/>
                <w:lang w:eastAsia="pl-PL"/>
              </w:rPr>
            </w:pPr>
            <w:r w:rsidRPr="006C0C76">
              <w:rPr>
                <w:rFonts w:ascii="Times New Roman" w:eastAsia="Times New Roman" w:hAnsi="Times New Roman" w:cs="Times New Roman"/>
                <w:color w:val="000000"/>
                <w:lang w:eastAsia="pl-PL"/>
              </w:rPr>
              <w:t> </w:t>
            </w:r>
          </w:p>
        </w:tc>
      </w:tr>
    </w:tbl>
    <w:p w14:paraId="4686EFBE" w14:textId="77777777" w:rsidR="006C0C76" w:rsidRDefault="006C0C76" w:rsidP="006C0C76">
      <w:pPr>
        <w:spacing w:after="0"/>
        <w:rPr>
          <w:rFonts w:asciiTheme="majorHAnsi" w:hAnsiTheme="majorHAnsi" w:cs="Arial"/>
          <w:sz w:val="21"/>
          <w:szCs w:val="21"/>
        </w:rPr>
        <w:sectPr w:rsidR="006C0C76" w:rsidSect="009B5A6B">
          <w:pgSz w:w="16838" w:h="11906" w:orient="landscape"/>
          <w:pgMar w:top="1418" w:right="799" w:bottom="1418" w:left="851" w:header="425" w:footer="425" w:gutter="0"/>
          <w:cols w:space="708"/>
          <w:formProt w:val="0"/>
          <w:docGrid w:linePitch="360"/>
        </w:sectPr>
      </w:pPr>
    </w:p>
    <w:p w14:paraId="092E1FB8" w14:textId="77777777" w:rsidR="006C0C76" w:rsidRPr="00141E5D" w:rsidRDefault="006C0C76" w:rsidP="00141E5D"/>
    <w:sectPr w:rsidR="006C0C76" w:rsidRPr="00141E5D" w:rsidSect="00744156">
      <w:pgSz w:w="11906" w:h="16838"/>
      <w:pgMar w:top="851" w:right="1417" w:bottom="802" w:left="1417" w:header="426" w:footer="428"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C8323C" w14:textId="77777777" w:rsidR="00757E21" w:rsidRDefault="00757E21">
      <w:pPr>
        <w:spacing w:after="0" w:line="240" w:lineRule="auto"/>
      </w:pPr>
      <w:r>
        <w:separator/>
      </w:r>
    </w:p>
  </w:endnote>
  <w:endnote w:type="continuationSeparator" w:id="0">
    <w:p w14:paraId="70FE6B17" w14:textId="77777777" w:rsidR="00757E21" w:rsidRDefault="00757E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Narrow">
    <w:charset w:val="00"/>
    <w:family w:val="auto"/>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IDFont+F1">
    <w:altName w:val="Calibri"/>
    <w:panose1 w:val="00000000000000000000"/>
    <w:charset w:val="EE"/>
    <w:family w:val="auto"/>
    <w:notTrueType/>
    <w:pitch w:val="default"/>
    <w:sig w:usb0="00000005" w:usb1="00000000" w:usb2="00000000" w:usb3="00000000" w:csb0="00000002"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øw≥¸">
    <w:altName w:val="Times New Roman"/>
    <w:panose1 w:val="00000000000000000000"/>
    <w:charset w:val="4D"/>
    <w:family w:val="auto"/>
    <w:notTrueType/>
    <w:pitch w:val="default"/>
    <w:sig w:usb0="00000003" w:usb1="00000000" w:usb2="00000000" w:usb3="00000000" w:csb0="00000001" w:csb1="00000000"/>
  </w:font>
  <w:font w:name="Montserrat SemiBold">
    <w:charset w:val="EE"/>
    <w:family w:val="auto"/>
    <w:pitch w:val="variable"/>
    <w:sig w:usb0="2000020F" w:usb1="00000003" w:usb2="00000000" w:usb3="00000000" w:csb0="00000197" w:csb1="00000000"/>
  </w:font>
  <w:font w:name="Adobe Caslon Pro">
    <w:altName w:val="Palatino Linotype"/>
    <w:panose1 w:val="00000000000000000000"/>
    <w:charset w:val="00"/>
    <w:family w:val="roman"/>
    <w:notTrueType/>
    <w:pitch w:val="variable"/>
    <w:sig w:usb0="00000007" w:usb1="00000001"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FAB6C5" w14:textId="1AB76E8C" w:rsidR="00E17BA2" w:rsidRDefault="00E17BA2">
    <w:pPr>
      <w:pStyle w:val="Stopka"/>
      <w:rPr>
        <w:rFonts w:asciiTheme="majorHAnsi" w:hAnsiTheme="majorHAnsi"/>
        <w:b/>
        <w:sz w:val="20"/>
        <w:szCs w:val="20"/>
        <w:bdr w:val="single" w:sz="4" w:space="0" w:color="000000"/>
      </w:rPr>
    </w:pPr>
    <w:r>
      <w:rPr>
        <w:rFonts w:ascii="Cambria" w:hAnsi="Cambria"/>
        <w:sz w:val="20"/>
        <w:szCs w:val="20"/>
        <w:bdr w:val="single" w:sz="4" w:space="0" w:color="000000"/>
      </w:rPr>
      <w:tab/>
    </w:r>
    <w:r>
      <w:rPr>
        <w:rFonts w:asciiTheme="majorHAnsi" w:hAnsiTheme="majorHAnsi"/>
        <w:sz w:val="20"/>
        <w:szCs w:val="20"/>
        <w:bdr w:val="single" w:sz="4" w:space="0" w:color="000000"/>
      </w:rPr>
      <w:t xml:space="preserve">Zał. Nr </w:t>
    </w:r>
    <w:r w:rsidR="006E7084">
      <w:rPr>
        <w:rFonts w:asciiTheme="majorHAnsi" w:hAnsiTheme="majorHAnsi"/>
        <w:sz w:val="20"/>
        <w:szCs w:val="20"/>
        <w:bdr w:val="single" w:sz="4" w:space="0" w:color="000000"/>
      </w:rPr>
      <w:t>2</w:t>
    </w:r>
    <w:r>
      <w:rPr>
        <w:rFonts w:asciiTheme="majorHAnsi" w:hAnsiTheme="majorHAnsi"/>
        <w:sz w:val="20"/>
        <w:szCs w:val="20"/>
        <w:bdr w:val="single" w:sz="4" w:space="0" w:color="000000"/>
      </w:rPr>
      <w:t xml:space="preserve"> do SWZ – Projekt umowy</w:t>
    </w:r>
    <w:r>
      <w:rPr>
        <w:rFonts w:asciiTheme="majorHAnsi" w:hAnsiTheme="majorHAnsi"/>
        <w:sz w:val="20"/>
        <w:szCs w:val="20"/>
        <w:bdr w:val="single" w:sz="4" w:space="0" w:color="000000"/>
      </w:rPr>
      <w:tab/>
      <w:t xml:space="preserve">Strona </w:t>
    </w:r>
    <w:r>
      <w:rPr>
        <w:rFonts w:asciiTheme="majorHAnsi" w:hAnsiTheme="majorHAnsi"/>
        <w:b/>
        <w:sz w:val="20"/>
        <w:szCs w:val="20"/>
        <w:bdr w:val="single" w:sz="4" w:space="0" w:color="000000"/>
      </w:rPr>
      <w:fldChar w:fldCharType="begin"/>
    </w:r>
    <w:r>
      <w:rPr>
        <w:rFonts w:ascii="Calibri Light" w:hAnsi="Calibri Light"/>
        <w:b/>
        <w:sz w:val="20"/>
        <w:szCs w:val="20"/>
        <w:bdr w:val="single" w:sz="4" w:space="0" w:color="000000"/>
      </w:rPr>
      <w:instrText>PAGE</w:instrText>
    </w:r>
    <w:r>
      <w:rPr>
        <w:rFonts w:ascii="Calibri Light" w:hAnsi="Calibri Light"/>
        <w:b/>
        <w:sz w:val="20"/>
        <w:szCs w:val="20"/>
        <w:bdr w:val="single" w:sz="4" w:space="0" w:color="000000"/>
      </w:rPr>
      <w:fldChar w:fldCharType="separate"/>
    </w:r>
    <w:r w:rsidR="009B0A3C">
      <w:rPr>
        <w:rFonts w:ascii="Calibri Light" w:hAnsi="Calibri Light"/>
        <w:b/>
        <w:noProof/>
        <w:sz w:val="20"/>
        <w:szCs w:val="20"/>
        <w:bdr w:val="single" w:sz="4" w:space="0" w:color="000000"/>
      </w:rPr>
      <w:t>6</w:t>
    </w:r>
    <w:r>
      <w:rPr>
        <w:rFonts w:ascii="Calibri Light" w:hAnsi="Calibri Light"/>
        <w:b/>
        <w:sz w:val="20"/>
        <w:szCs w:val="20"/>
        <w:bdr w:val="single" w:sz="4" w:space="0" w:color="000000"/>
      </w:rPr>
      <w:fldChar w:fldCharType="end"/>
    </w:r>
    <w:r>
      <w:rPr>
        <w:rFonts w:asciiTheme="majorHAnsi" w:hAnsiTheme="majorHAnsi"/>
        <w:sz w:val="20"/>
        <w:szCs w:val="20"/>
        <w:bdr w:val="single" w:sz="4" w:space="0" w:color="000000"/>
      </w:rPr>
      <w:t xml:space="preserve"> z </w:t>
    </w:r>
    <w:r w:rsidR="00141E5D">
      <w:rPr>
        <w:rFonts w:asciiTheme="majorHAnsi" w:hAnsiTheme="majorHAnsi"/>
        <w:b/>
        <w:sz w:val="20"/>
        <w:szCs w:val="20"/>
        <w:bdr w:val="single" w:sz="4" w:space="0" w:color="000000"/>
      </w:rPr>
      <w:t>33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9B7B9" w14:textId="1ED9E0B8" w:rsidR="00BD3184" w:rsidRDefault="008C60E6" w:rsidP="00BD3184">
    <w:pPr>
      <w:pStyle w:val="Stopka"/>
      <w:rPr>
        <w:rFonts w:asciiTheme="majorHAnsi" w:hAnsiTheme="majorHAnsi"/>
        <w:b/>
        <w:sz w:val="20"/>
        <w:szCs w:val="20"/>
        <w:bdr w:val="single" w:sz="4" w:space="0" w:color="000000"/>
      </w:rPr>
    </w:pPr>
    <w:r>
      <w:rPr>
        <w:rFonts w:asciiTheme="majorHAnsi" w:hAnsiTheme="majorHAnsi"/>
        <w:sz w:val="20"/>
        <w:szCs w:val="20"/>
        <w:bdr w:val="single" w:sz="4" w:space="0" w:color="000000"/>
      </w:rPr>
      <w:tab/>
    </w:r>
    <w:r w:rsidR="00BD3184">
      <w:rPr>
        <w:rFonts w:asciiTheme="majorHAnsi" w:hAnsiTheme="majorHAnsi"/>
        <w:sz w:val="20"/>
        <w:szCs w:val="20"/>
        <w:bdr w:val="single" w:sz="4" w:space="0" w:color="000000"/>
      </w:rPr>
      <w:t>Zał. Nr 2 do SWZ – Projekt umowy</w:t>
    </w:r>
    <w:r w:rsidR="00BD3184">
      <w:rPr>
        <w:rFonts w:asciiTheme="majorHAnsi" w:hAnsiTheme="majorHAnsi"/>
        <w:sz w:val="20"/>
        <w:szCs w:val="20"/>
        <w:bdr w:val="single" w:sz="4" w:space="0" w:color="000000"/>
      </w:rPr>
      <w:tab/>
      <w:t xml:space="preserve">Strona </w:t>
    </w:r>
    <w:r w:rsidR="00BD3184">
      <w:rPr>
        <w:rFonts w:asciiTheme="majorHAnsi" w:hAnsiTheme="majorHAnsi"/>
        <w:b/>
        <w:sz w:val="20"/>
        <w:szCs w:val="20"/>
        <w:bdr w:val="single" w:sz="4" w:space="0" w:color="000000"/>
      </w:rPr>
      <w:fldChar w:fldCharType="begin"/>
    </w:r>
    <w:r w:rsidR="00BD3184">
      <w:rPr>
        <w:rFonts w:ascii="Calibri Light" w:hAnsi="Calibri Light"/>
        <w:b/>
        <w:sz w:val="20"/>
        <w:szCs w:val="20"/>
        <w:bdr w:val="single" w:sz="4" w:space="0" w:color="000000"/>
      </w:rPr>
      <w:instrText>PAGE</w:instrText>
    </w:r>
    <w:r w:rsidR="00BD3184">
      <w:rPr>
        <w:rFonts w:ascii="Calibri Light" w:hAnsi="Calibri Light"/>
        <w:b/>
        <w:sz w:val="20"/>
        <w:szCs w:val="20"/>
        <w:bdr w:val="single" w:sz="4" w:space="0" w:color="000000"/>
      </w:rPr>
      <w:fldChar w:fldCharType="separate"/>
    </w:r>
    <w:r w:rsidR="00BD3184">
      <w:rPr>
        <w:rFonts w:ascii="Calibri Light" w:hAnsi="Calibri Light"/>
        <w:b/>
        <w:sz w:val="20"/>
        <w:szCs w:val="20"/>
        <w:bdr w:val="single" w:sz="4" w:space="0" w:color="000000"/>
      </w:rPr>
      <w:t>32</w:t>
    </w:r>
    <w:r w:rsidR="00BD3184">
      <w:rPr>
        <w:rFonts w:ascii="Calibri Light" w:hAnsi="Calibri Light"/>
        <w:b/>
        <w:sz w:val="20"/>
        <w:szCs w:val="20"/>
        <w:bdr w:val="single" w:sz="4" w:space="0" w:color="000000"/>
      </w:rPr>
      <w:fldChar w:fldCharType="end"/>
    </w:r>
    <w:r w:rsidR="00BD3184">
      <w:rPr>
        <w:rFonts w:asciiTheme="majorHAnsi" w:hAnsiTheme="majorHAnsi"/>
        <w:sz w:val="20"/>
        <w:szCs w:val="20"/>
        <w:bdr w:val="single" w:sz="4" w:space="0" w:color="000000"/>
      </w:rPr>
      <w:t xml:space="preserve"> z </w:t>
    </w:r>
    <w:r w:rsidR="00141E5D">
      <w:rPr>
        <w:rFonts w:asciiTheme="majorHAnsi" w:hAnsiTheme="majorHAnsi"/>
        <w:b/>
        <w:sz w:val="20"/>
        <w:szCs w:val="20"/>
        <w:bdr w:val="single" w:sz="4" w:space="0" w:color="000000"/>
      </w:rPr>
      <w:t>33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42CABE" w14:textId="77777777" w:rsidR="00757E21" w:rsidRDefault="00757E21">
      <w:pPr>
        <w:rPr>
          <w:sz w:val="12"/>
        </w:rPr>
      </w:pPr>
    </w:p>
  </w:footnote>
  <w:footnote w:type="continuationSeparator" w:id="0">
    <w:p w14:paraId="3447ED7E" w14:textId="77777777" w:rsidR="00757E21" w:rsidRDefault="00757E21">
      <w:pPr>
        <w:rPr>
          <w:sz w:val="12"/>
        </w:rPr>
      </w:pPr>
    </w:p>
  </w:footnote>
  <w:footnote w:id="1">
    <w:p w14:paraId="6F7E146E" w14:textId="77777777" w:rsidR="00E17BA2" w:rsidRDefault="00E17BA2">
      <w:pPr>
        <w:pStyle w:val="Tekstprzypisudolnego"/>
        <w:rPr>
          <w:rFonts w:asciiTheme="majorHAnsi" w:hAnsiTheme="majorHAnsi"/>
          <w:sz w:val="18"/>
          <w:szCs w:val="18"/>
        </w:rPr>
      </w:pPr>
      <w:r w:rsidRPr="004A2C3B">
        <w:rPr>
          <w:rStyle w:val="Znakiprzypiswdolnych"/>
          <w:vertAlign w:val="superscript"/>
        </w:rPr>
        <w:footnoteRef/>
      </w:r>
      <w:r>
        <w:rPr>
          <w:rFonts w:asciiTheme="majorHAnsi" w:hAnsiTheme="majorHAnsi"/>
          <w:sz w:val="18"/>
          <w:szCs w:val="18"/>
        </w:rPr>
        <w:t xml:space="preserve"> Jeżeli przy zawarciu umowy działa osoba/-y pełniąca/-e funkcję organu (członka organu) lub prokurent spółki.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D356A" w14:textId="77777777" w:rsidR="00E17BA2" w:rsidRDefault="00E17BA2">
    <w:pPr>
      <w:pStyle w:val="Nagwek"/>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DFF322" w14:textId="21B050BE" w:rsidR="00DD7D2B" w:rsidRPr="00DD7D2B" w:rsidRDefault="00DD7D2B" w:rsidP="009B5A6B">
    <w:pPr>
      <w:pStyle w:val="Nagwek"/>
      <w:jc w:val="center"/>
    </w:pPr>
    <w:r w:rsidRPr="00DD7D2B">
      <w:rPr>
        <w:noProof/>
        <w:lang w:val="x-none"/>
      </w:rPr>
      <mc:AlternateContent>
        <mc:Choice Requires="wps">
          <w:drawing>
            <wp:anchor distT="45720" distB="45720" distL="114300" distR="114300" simplePos="0" relativeHeight="251652096" behindDoc="0" locked="0" layoutInCell="1" allowOverlap="1" wp14:anchorId="7D06BBB7" wp14:editId="63ED5698">
              <wp:simplePos x="0" y="0"/>
              <wp:positionH relativeFrom="margin">
                <wp:posOffset>718185</wp:posOffset>
              </wp:positionH>
              <wp:positionV relativeFrom="paragraph">
                <wp:posOffset>172085</wp:posOffset>
              </wp:positionV>
              <wp:extent cx="4324350" cy="952500"/>
              <wp:effectExtent l="0" t="0" r="0" b="0"/>
              <wp:wrapSquare wrapText="bothSides"/>
              <wp:docPr id="979284149" name="Pole tekstowe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24350" cy="952500"/>
                      </a:xfrm>
                      <a:prstGeom prst="rect">
                        <a:avLst/>
                      </a:prstGeom>
                      <a:solidFill>
                        <a:srgbClr val="FFFFFF"/>
                      </a:solidFill>
                      <a:ln w="9525">
                        <a:noFill/>
                        <a:miter lim="800000"/>
                        <a:headEnd/>
                        <a:tailEnd/>
                      </a:ln>
                    </wps:spPr>
                    <wps:txbx>
                      <w:txbxContent>
                        <w:p w14:paraId="33014E86" w14:textId="77777777" w:rsidR="00DD7D2B" w:rsidRDefault="00DD7D2B" w:rsidP="00DD7D2B">
                          <w:pPr>
                            <w:rPr>
                              <w:rFonts w:ascii="Montserrat SemiBold" w:hAnsi="Montserrat SemiBold"/>
                              <w:b/>
                              <w:bCs/>
                              <w:color w:val="538135" w:themeColor="accent6" w:themeShade="BF"/>
                              <w:sz w:val="36"/>
                              <w:szCs w:val="36"/>
                            </w:rPr>
                          </w:pPr>
                          <w:r>
                            <w:rPr>
                              <w:rFonts w:ascii="Montserrat SemiBold" w:hAnsi="Montserrat SemiBold"/>
                              <w:b/>
                              <w:bCs/>
                              <w:color w:val="538135" w:themeColor="accent6" w:themeShade="BF"/>
                              <w:sz w:val="36"/>
                              <w:szCs w:val="36"/>
                            </w:rPr>
                            <w:t>ZARZĄD DRÓG POWIATOWYCH</w:t>
                          </w:r>
                        </w:p>
                        <w:p w14:paraId="542E4651" w14:textId="77777777" w:rsidR="00DD7D2B" w:rsidRDefault="00DD7D2B" w:rsidP="00DD7D2B">
                          <w:pPr>
                            <w:rPr>
                              <w:rFonts w:ascii="Montserrat SemiBold" w:hAnsi="Montserrat SemiBold"/>
                              <w:b/>
                              <w:bCs/>
                              <w:color w:val="538135" w:themeColor="accent6" w:themeShade="BF"/>
                              <w:sz w:val="36"/>
                              <w:szCs w:val="36"/>
                            </w:rPr>
                          </w:pPr>
                          <w:r>
                            <w:rPr>
                              <w:rFonts w:ascii="Montserrat SemiBold" w:hAnsi="Montserrat SemiBold"/>
                              <w:b/>
                              <w:bCs/>
                              <w:color w:val="538135" w:themeColor="accent6" w:themeShade="BF"/>
                              <w:sz w:val="36"/>
                              <w:szCs w:val="36"/>
                            </w:rPr>
                            <w:t xml:space="preserve">     W RADZYNIU PODLASKIM</w:t>
                          </w:r>
                        </w:p>
                        <w:p w14:paraId="0E4C70E3" w14:textId="77777777" w:rsidR="00DD7D2B" w:rsidRDefault="00DD7D2B" w:rsidP="00DD7D2B">
                          <w:pPr>
                            <w:jc w:val="center"/>
                            <w:rPr>
                              <w:rFonts w:ascii="Montserrat SemiBold" w:hAnsi="Montserrat SemiBold"/>
                              <w:b/>
                              <w:bCs/>
                              <w:color w:val="538135" w:themeColor="accent6" w:themeShade="BF"/>
                              <w:sz w:val="40"/>
                              <w:szCs w:val="40"/>
                            </w:rPr>
                          </w:pPr>
                        </w:p>
                        <w:p w14:paraId="259377AD" w14:textId="77777777" w:rsidR="00DD7D2B" w:rsidRDefault="00DD7D2B" w:rsidP="00DD7D2B">
                          <w:pPr>
                            <w:jc w:val="center"/>
                            <w:rPr>
                              <w:rFonts w:ascii="Montserrat SemiBold" w:hAnsi="Montserrat SemiBold"/>
                              <w:b/>
                              <w:bCs/>
                              <w:color w:val="538135" w:themeColor="accent6" w:themeShade="BF"/>
                              <w:sz w:val="40"/>
                              <w:szCs w:val="40"/>
                            </w:rPr>
                          </w:pPr>
                          <w:r>
                            <w:rPr>
                              <w:rFonts w:ascii="Montserrat SemiBold" w:hAnsi="Montserrat SemiBold"/>
                              <w:b/>
                              <w:bCs/>
                              <w:color w:val="538135" w:themeColor="accent6" w:themeShade="BF"/>
                              <w:sz w:val="40"/>
                              <w:szCs w:val="40"/>
                            </w:rPr>
                            <w:t>W RADZYNIU PODLASKIM</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06BBB7" id="_x0000_t202" coordsize="21600,21600" o:spt="202" path="m,l,21600r21600,l21600,xe">
              <v:stroke joinstyle="miter"/>
              <v:path gradientshapeok="t" o:connecttype="rect"/>
            </v:shapetype>
            <v:shape id="Pole tekstowe 24" o:spid="_x0000_s1026" type="#_x0000_t202" style="position:absolute;left:0;text-align:left;margin-left:56.55pt;margin-top:13.55pt;width:340.5pt;height:75pt;z-index:2516520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" stroked="f">
              <v:textbox>
                <w:txbxContent>
                  <w:p w14:paraId="33014E86" w14:textId="77777777" w:rsidR="00DD7D2B" w:rsidRDefault="00DD7D2B" w:rsidP="00DD7D2B">
                    <w:pPr>
                      <w:rPr>
                        <w:rFonts w:ascii="Montserrat SemiBold" w:hAnsi="Montserrat SemiBold"/>
                        <w:b/>
                        <w:bCs/>
                        <w:color w:val="538135" w:themeColor="accent6" w:themeShade="BF"/>
                        <w:sz w:val="36"/>
                        <w:szCs w:val="36"/>
                      </w:rPr>
                    </w:pPr>
                    <w:r>
                      <w:rPr>
                        <w:rFonts w:ascii="Montserrat SemiBold" w:hAnsi="Montserrat SemiBold"/>
                        <w:b/>
                        <w:bCs/>
                        <w:color w:val="538135" w:themeColor="accent6" w:themeShade="BF"/>
                        <w:sz w:val="36"/>
                        <w:szCs w:val="36"/>
                      </w:rPr>
                      <w:t>ZARZĄD DRÓG POWIATOWYCH</w:t>
                    </w:r>
                  </w:p>
                  <w:p w14:paraId="542E4651" w14:textId="77777777" w:rsidR="00DD7D2B" w:rsidRDefault="00DD7D2B" w:rsidP="00DD7D2B">
                    <w:pPr>
                      <w:rPr>
                        <w:rFonts w:ascii="Montserrat SemiBold" w:hAnsi="Montserrat SemiBold"/>
                        <w:b/>
                        <w:bCs/>
                        <w:color w:val="538135" w:themeColor="accent6" w:themeShade="BF"/>
                        <w:sz w:val="36"/>
                        <w:szCs w:val="36"/>
                      </w:rPr>
                    </w:pPr>
                    <w:r>
                      <w:rPr>
                        <w:rFonts w:ascii="Montserrat SemiBold" w:hAnsi="Montserrat SemiBold"/>
                        <w:b/>
                        <w:bCs/>
                        <w:color w:val="538135" w:themeColor="accent6" w:themeShade="BF"/>
                        <w:sz w:val="36"/>
                        <w:szCs w:val="36"/>
                      </w:rPr>
                      <w:t xml:space="preserve">     W RADZYNIU PODLASKIM</w:t>
                    </w:r>
                  </w:p>
                  <w:p w14:paraId="0E4C70E3" w14:textId="77777777" w:rsidR="00DD7D2B" w:rsidRDefault="00DD7D2B" w:rsidP="00DD7D2B">
                    <w:pPr>
                      <w:jc w:val="center"/>
                      <w:rPr>
                        <w:rFonts w:ascii="Montserrat SemiBold" w:hAnsi="Montserrat SemiBold"/>
                        <w:b/>
                        <w:bCs/>
                        <w:color w:val="538135" w:themeColor="accent6" w:themeShade="BF"/>
                        <w:sz w:val="40"/>
                        <w:szCs w:val="40"/>
                      </w:rPr>
                    </w:pPr>
                  </w:p>
                  <w:p w14:paraId="259377AD" w14:textId="77777777" w:rsidR="00DD7D2B" w:rsidRDefault="00DD7D2B" w:rsidP="00DD7D2B">
                    <w:pPr>
                      <w:jc w:val="center"/>
                      <w:rPr>
                        <w:rFonts w:ascii="Montserrat SemiBold" w:hAnsi="Montserrat SemiBold"/>
                        <w:b/>
                        <w:bCs/>
                        <w:color w:val="538135" w:themeColor="accent6" w:themeShade="BF"/>
                        <w:sz w:val="40"/>
                        <w:szCs w:val="40"/>
                      </w:rPr>
                    </w:pPr>
                    <w:r>
                      <w:rPr>
                        <w:rFonts w:ascii="Montserrat SemiBold" w:hAnsi="Montserrat SemiBold"/>
                        <w:b/>
                        <w:bCs/>
                        <w:color w:val="538135" w:themeColor="accent6" w:themeShade="BF"/>
                        <w:sz w:val="40"/>
                        <w:szCs w:val="40"/>
                      </w:rPr>
                      <w:t>W RADZYNIU PODLASKIM</w:t>
                    </w:r>
                  </w:p>
                </w:txbxContent>
              </v:textbox>
              <w10:wrap type="square" anchorx="margin"/>
            </v:shape>
          </w:pict>
        </mc:Fallback>
      </mc:AlternateContent>
    </w:r>
    <w:r w:rsidRPr="00DD7D2B">
      <w:rPr>
        <w:noProof/>
        <w:lang w:val="x-none"/>
      </w:rPr>
      <w:drawing>
        <wp:anchor distT="0" distB="0" distL="114300" distR="114300" simplePos="0" relativeHeight="251657216" behindDoc="0" locked="0" layoutInCell="1" allowOverlap="1" wp14:anchorId="065C53F8" wp14:editId="3F4A8B43">
          <wp:simplePos x="0" y="0"/>
          <wp:positionH relativeFrom="column">
            <wp:posOffset>-323215</wp:posOffset>
          </wp:positionH>
          <wp:positionV relativeFrom="paragraph">
            <wp:posOffset>187325</wp:posOffset>
          </wp:positionV>
          <wp:extent cx="718820" cy="855345"/>
          <wp:effectExtent l="0" t="0" r="5080" b="1905"/>
          <wp:wrapNone/>
          <wp:docPr id="591557154" name="Obraz 23" descr="Powiat Radzyńs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2" descr="Powiat Radzyński"/>
                  <pic:cNvPicPr>
                    <a:picLocks noChangeAspect="1" noChangeArrowheads="1"/>
                  </pic:cNvPicPr>
                </pic:nvPicPr>
                <pic:blipFill>
                  <a:blip r:embed="rId1">
                    <a:extLst>
                      <a:ext uri="{28A0092B-C50C-407E-A947-70E740481C1C}">
                        <a14:useLocalDpi xmlns:a14="http://schemas.microsoft.com/office/drawing/2010/main" val="0"/>
                      </a:ext>
                    </a:extLst>
                  </a:blip>
                  <a:srcRect l="-1614" t="-5862" r="69060" b="-3580"/>
                  <a:stretch>
                    <a:fillRect/>
                  </a:stretch>
                </pic:blipFill>
                <pic:spPr bwMode="auto">
                  <a:xfrm>
                    <a:off x="0" y="0"/>
                    <a:ext cx="718820" cy="855345"/>
                  </a:xfrm>
                  <a:prstGeom prst="rect">
                    <a:avLst/>
                  </a:prstGeom>
                  <a:noFill/>
                </pic:spPr>
              </pic:pic>
            </a:graphicData>
          </a:graphic>
          <wp14:sizeRelH relativeFrom="page">
            <wp14:pctWidth>0</wp14:pctWidth>
          </wp14:sizeRelH>
          <wp14:sizeRelV relativeFrom="page">
            <wp14:pctHeight>0</wp14:pctHeight>
          </wp14:sizeRelV>
        </wp:anchor>
      </w:drawing>
    </w:r>
    <w:r w:rsidRPr="00DD7D2B">
      <w:rPr>
        <w:noProof/>
        <w:lang w:val="x-none"/>
      </w:rPr>
      <mc:AlternateContent>
        <mc:Choice Requires="wps">
          <w:drawing>
            <wp:anchor distT="45720" distB="45720" distL="114300" distR="114300" simplePos="0" relativeHeight="251646976" behindDoc="0" locked="0" layoutInCell="1" allowOverlap="1" wp14:anchorId="1F0E0792" wp14:editId="122B72FC">
              <wp:simplePos x="0" y="0"/>
              <wp:positionH relativeFrom="column">
                <wp:posOffset>-490220</wp:posOffset>
              </wp:positionH>
              <wp:positionV relativeFrom="paragraph">
                <wp:posOffset>-164465</wp:posOffset>
              </wp:positionV>
              <wp:extent cx="1066800" cy="495300"/>
              <wp:effectExtent l="0" t="0" r="0" b="0"/>
              <wp:wrapSquare wrapText="bothSides"/>
              <wp:docPr id="109358246" name="Pole tekstowe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495300"/>
                      </a:xfrm>
                      <a:prstGeom prst="rect">
                        <a:avLst/>
                      </a:prstGeom>
                      <a:solidFill>
                        <a:srgbClr val="FFFFFF"/>
                      </a:solidFill>
                      <a:ln w="9525">
                        <a:noFill/>
                        <a:miter lim="800000"/>
                        <a:headEnd/>
                        <a:tailEnd/>
                      </a:ln>
                    </wps:spPr>
                    <wps:txbx>
                      <w:txbxContent>
                        <w:p w14:paraId="2562FF11" w14:textId="77777777" w:rsidR="00DD7D2B" w:rsidRDefault="00DD7D2B" w:rsidP="00DD7D2B">
                          <w:pPr>
                            <w:jc w:val="center"/>
                            <w:rPr>
                              <w:rFonts w:ascii="Adobe Caslon Pro" w:hAnsi="Adobe Caslon Pro"/>
                              <w:b/>
                              <w:sz w:val="20"/>
                            </w:rPr>
                          </w:pPr>
                          <w:r>
                            <w:rPr>
                              <w:rFonts w:ascii="Adobe Caslon Pro" w:hAnsi="Adobe Caslon Pro"/>
                              <w:b/>
                              <w:sz w:val="20"/>
                            </w:rPr>
                            <w:t>POWIAT RADZYŃSKI</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0E0792" id="Pole tekstowe 22" o:spid="_x0000_s1027" type="#_x0000_t202" style="position:absolute;left:0;text-align:left;margin-left:-38.6pt;margin-top:-12.95pt;width:84pt;height:39pt;z-index:251646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" stroked="f">
              <v:textbox>
                <w:txbxContent>
                  <w:p w14:paraId="2562FF11" w14:textId="77777777" w:rsidR="00DD7D2B" w:rsidRDefault="00DD7D2B" w:rsidP="00DD7D2B">
                    <w:pPr>
                      <w:jc w:val="center"/>
                      <w:rPr>
                        <w:rFonts w:ascii="Adobe Caslon Pro" w:hAnsi="Adobe Caslon Pro"/>
                        <w:b/>
                        <w:sz w:val="20"/>
                      </w:rPr>
                    </w:pPr>
                    <w:r>
                      <w:rPr>
                        <w:rFonts w:ascii="Adobe Caslon Pro" w:hAnsi="Adobe Caslon Pro"/>
                        <w:b/>
                        <w:sz w:val="20"/>
                      </w:rPr>
                      <w:t>POWIAT RADZYŃSKI</w:t>
                    </w:r>
                  </w:p>
                </w:txbxContent>
              </v:textbox>
              <w10:wrap type="square"/>
            </v:shape>
          </w:pict>
        </mc:Fallback>
      </mc:AlternateContent>
    </w:r>
  </w:p>
  <w:p w14:paraId="677F55E3" w14:textId="7AED4B19" w:rsidR="00DD7D2B" w:rsidRPr="00DD7D2B" w:rsidRDefault="00DD7D2B" w:rsidP="009B5A6B">
    <w:pPr>
      <w:pStyle w:val="Nagwek"/>
      <w:jc w:val="center"/>
      <w:rPr>
        <w:lang w:val="x-none"/>
      </w:rPr>
    </w:pPr>
    <w:r w:rsidRPr="00DD7D2B">
      <w:rPr>
        <w:noProof/>
        <w:lang w:val="x-none"/>
      </w:rPr>
      <w:drawing>
        <wp:anchor distT="0" distB="0" distL="114300" distR="114300" simplePos="0" relativeHeight="251661312" behindDoc="0" locked="0" layoutInCell="1" allowOverlap="1" wp14:anchorId="78452189" wp14:editId="5EC9B338">
          <wp:simplePos x="0" y="0"/>
          <wp:positionH relativeFrom="column">
            <wp:posOffset>5022850</wp:posOffset>
          </wp:positionH>
          <wp:positionV relativeFrom="paragraph">
            <wp:posOffset>31115</wp:posOffset>
          </wp:positionV>
          <wp:extent cx="1252220" cy="840740"/>
          <wp:effectExtent l="0" t="0" r="5080" b="0"/>
          <wp:wrapNone/>
          <wp:docPr id="106690344" name="Obraz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9"/>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52220" cy="840740"/>
                  </a:xfrm>
                  <a:prstGeom prst="rect">
                    <a:avLst/>
                  </a:prstGeom>
                  <a:noFill/>
                </pic:spPr>
              </pic:pic>
            </a:graphicData>
          </a:graphic>
          <wp14:sizeRelH relativeFrom="page">
            <wp14:pctWidth>0</wp14:pctWidth>
          </wp14:sizeRelH>
          <wp14:sizeRelV relativeFrom="page">
            <wp14:pctHeight>0</wp14:pctHeight>
          </wp14:sizeRelV>
        </wp:anchor>
      </w:drawing>
    </w:r>
    <w:r w:rsidRPr="00DD7D2B">
      <w:rPr>
        <w:noProof/>
        <w:lang w:val="x-none"/>
      </w:rPr>
      <mc:AlternateContent>
        <mc:Choice Requires="wps">
          <w:drawing>
            <wp:anchor distT="0" distB="0" distL="114300" distR="114300" simplePos="0" relativeHeight="251667456" behindDoc="0" locked="0" layoutInCell="1" allowOverlap="1" wp14:anchorId="0F247923" wp14:editId="2009BB16">
              <wp:simplePos x="0" y="0"/>
              <wp:positionH relativeFrom="column">
                <wp:posOffset>-520065</wp:posOffset>
              </wp:positionH>
              <wp:positionV relativeFrom="paragraph">
                <wp:posOffset>880745</wp:posOffset>
              </wp:positionV>
              <wp:extent cx="6894830" cy="0"/>
              <wp:effectExtent l="0" t="0" r="0" b="0"/>
              <wp:wrapNone/>
              <wp:docPr id="1227474330" name="Łącznik prosty 20"/>
              <wp:cNvGraphicFramePr/>
              <a:graphic xmlns:a="http://schemas.openxmlformats.org/drawingml/2006/main">
                <a:graphicData uri="http://schemas.microsoft.com/office/word/2010/wordprocessingShape">
                  <wps:wsp>
                    <wps:cNvCnPr/>
                    <wps:spPr>
                      <a:xfrm>
                        <a:off x="0" y="0"/>
                        <a:ext cx="6894830" cy="0"/>
                      </a:xfrm>
                      <a:prstGeom prst="line">
                        <a:avLst/>
                      </a:prstGeom>
                      <a:ln w="12700">
                        <a:solidFill>
                          <a:schemeClr val="accent6"/>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548588F1" id="Łącznik prosty 2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0.95pt,69.35pt" to="501.95pt,6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" strokecolor="#70ad47 [3209]" strokeweight="1pt">
              <v:stroke joinstyle="miter"/>
            </v:line>
          </w:pict>
        </mc:Fallback>
      </mc:AlternateContent>
    </w:r>
    <w:r w:rsidRPr="00DD7D2B">
      <w:rPr>
        <w:noProof/>
        <w:lang w:val="x-none"/>
      </w:rPr>
      <mc:AlternateContent>
        <mc:Choice Requires="wps">
          <w:drawing>
            <wp:anchor distT="0" distB="0" distL="114300" distR="114300" simplePos="0" relativeHeight="251672576" behindDoc="0" locked="0" layoutInCell="1" allowOverlap="1" wp14:anchorId="0547EAA4" wp14:editId="79E3693C">
              <wp:simplePos x="0" y="0"/>
              <wp:positionH relativeFrom="column">
                <wp:posOffset>-530860</wp:posOffset>
              </wp:positionH>
              <wp:positionV relativeFrom="paragraph">
                <wp:posOffset>989965</wp:posOffset>
              </wp:positionV>
              <wp:extent cx="6894830" cy="0"/>
              <wp:effectExtent l="0" t="0" r="0" b="0"/>
              <wp:wrapNone/>
              <wp:docPr id="1731445422" name="Łącznik prosty 19"/>
              <wp:cNvGraphicFramePr/>
              <a:graphic xmlns:a="http://schemas.openxmlformats.org/drawingml/2006/main">
                <a:graphicData uri="http://schemas.microsoft.com/office/word/2010/wordprocessingShape">
                  <wps:wsp>
                    <wps:cNvCnPr/>
                    <wps:spPr>
                      <a:xfrm>
                        <a:off x="0" y="0"/>
                        <a:ext cx="6894830" cy="0"/>
                      </a:xfrm>
                      <a:prstGeom prst="line">
                        <a:avLst/>
                      </a:prstGeom>
                      <a:ln w="3175">
                        <a:solidFill>
                          <a:schemeClr val="accent6"/>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76E9AD0A" id="Łącznik prosty 19"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41.8pt,77.95pt" to="501.1pt,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" strokecolor="#70ad47 [3209]" strokeweight=".25pt">
              <v:stroke joinstyle="miter"/>
            </v:line>
          </w:pict>
        </mc:Fallback>
      </mc:AlternateContent>
    </w:r>
  </w:p>
  <w:p w14:paraId="1B0ECCF2" w14:textId="13E70B7C" w:rsidR="00DD7D2B" w:rsidRPr="00DD7D2B" w:rsidRDefault="00DD7D2B" w:rsidP="009B5A6B">
    <w:pPr>
      <w:pStyle w:val="Nagwek"/>
      <w:tabs>
        <w:tab w:val="clear" w:pos="4536"/>
        <w:tab w:val="clear" w:pos="9072"/>
        <w:tab w:val="left" w:pos="11160"/>
      </w:tabs>
      <w:jc w:val="center"/>
      <w:rPr>
        <w:lang w:val="x-none"/>
      </w:rPr>
    </w:pPr>
  </w:p>
  <w:p w14:paraId="2AA225BA" w14:textId="77777777" w:rsidR="00141E5D" w:rsidRDefault="00141E5D" w:rsidP="009B5A6B">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decimal"/>
      <w:lvlText w:val="%1."/>
      <w:lvlJc w:val="left"/>
      <w:pPr>
        <w:tabs>
          <w:tab w:val="num" w:pos="720"/>
        </w:tabs>
        <w:ind w:left="720" w:hanging="360"/>
      </w:pPr>
      <w:rPr>
        <w:rFonts w:cs="Arial"/>
        <w:b w:val="0"/>
        <w:bCs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7"/>
    <w:multiLevelType w:val="multilevel"/>
    <w:tmpl w:val="997E1DCA"/>
    <w:lvl w:ilvl="0">
      <w:start w:val="5"/>
      <w:numFmt w:val="decimal"/>
      <w:lvlText w:val="%1."/>
      <w:lvlJc w:val="left"/>
      <w:pPr>
        <w:tabs>
          <w:tab w:val="num" w:pos="375"/>
        </w:tabs>
        <w:ind w:left="0" w:firstLine="0"/>
      </w:pPr>
      <w:rPr>
        <w:rFonts w:cs="Times New Roman" w:hint="default"/>
        <w:b w:val="0"/>
        <w:i w:val="0"/>
        <w:strike w:val="0"/>
        <w:color w:val="auto"/>
      </w:rPr>
    </w:lvl>
    <w:lvl w:ilvl="1">
      <w:start w:val="1"/>
      <w:numFmt w:val="decimal"/>
      <w:lvlText w:val="%2."/>
      <w:lvlJc w:val="left"/>
      <w:pPr>
        <w:tabs>
          <w:tab w:val="num" w:pos="1080"/>
        </w:tabs>
        <w:ind w:left="0" w:firstLine="0"/>
      </w:pPr>
      <w:rPr>
        <w:rFonts w:ascii="Arial" w:hAnsi="Arial" w:cs="Arial" w:hint="default"/>
      </w:rPr>
    </w:lvl>
    <w:lvl w:ilvl="2">
      <w:start w:val="1"/>
      <w:numFmt w:val="decimal"/>
      <w:lvlText w:val="%3."/>
      <w:lvlJc w:val="left"/>
      <w:pPr>
        <w:tabs>
          <w:tab w:val="num" w:pos="1440"/>
        </w:tabs>
        <w:ind w:left="0" w:firstLine="0"/>
      </w:pPr>
      <w:rPr>
        <w:rFonts w:cs="Times New Roman" w:hint="default"/>
      </w:rPr>
    </w:lvl>
    <w:lvl w:ilvl="3">
      <w:start w:val="1"/>
      <w:numFmt w:val="decimal"/>
      <w:lvlText w:val="%4."/>
      <w:lvlJc w:val="left"/>
      <w:pPr>
        <w:tabs>
          <w:tab w:val="num" w:pos="1800"/>
        </w:tabs>
        <w:ind w:left="0" w:firstLine="0"/>
      </w:pPr>
      <w:rPr>
        <w:rFonts w:cs="Times New Roman" w:hint="default"/>
      </w:rPr>
    </w:lvl>
    <w:lvl w:ilvl="4">
      <w:start w:val="1"/>
      <w:numFmt w:val="decimal"/>
      <w:lvlText w:val="%5."/>
      <w:lvlJc w:val="left"/>
      <w:pPr>
        <w:tabs>
          <w:tab w:val="num" w:pos="2160"/>
        </w:tabs>
        <w:ind w:left="0" w:firstLine="0"/>
      </w:pPr>
      <w:rPr>
        <w:rFonts w:cs="Times New Roman" w:hint="default"/>
      </w:rPr>
    </w:lvl>
    <w:lvl w:ilvl="5">
      <w:start w:val="1"/>
      <w:numFmt w:val="decimal"/>
      <w:lvlText w:val="%6."/>
      <w:lvlJc w:val="left"/>
      <w:pPr>
        <w:tabs>
          <w:tab w:val="num" w:pos="2520"/>
        </w:tabs>
        <w:ind w:left="0" w:firstLine="0"/>
      </w:pPr>
      <w:rPr>
        <w:rFonts w:cs="Times New Roman" w:hint="default"/>
      </w:rPr>
    </w:lvl>
    <w:lvl w:ilvl="6">
      <w:start w:val="1"/>
      <w:numFmt w:val="decimal"/>
      <w:lvlText w:val="%7."/>
      <w:lvlJc w:val="left"/>
      <w:pPr>
        <w:tabs>
          <w:tab w:val="num" w:pos="2880"/>
        </w:tabs>
        <w:ind w:left="0" w:firstLine="0"/>
      </w:pPr>
      <w:rPr>
        <w:rFonts w:cs="Times New Roman" w:hint="default"/>
      </w:rPr>
    </w:lvl>
    <w:lvl w:ilvl="7">
      <w:start w:val="1"/>
      <w:numFmt w:val="decimal"/>
      <w:lvlText w:val="%8."/>
      <w:lvlJc w:val="left"/>
      <w:pPr>
        <w:tabs>
          <w:tab w:val="num" w:pos="3240"/>
        </w:tabs>
        <w:ind w:left="0" w:firstLine="0"/>
      </w:pPr>
      <w:rPr>
        <w:rFonts w:cs="Times New Roman" w:hint="default"/>
      </w:rPr>
    </w:lvl>
    <w:lvl w:ilvl="8">
      <w:start w:val="1"/>
      <w:numFmt w:val="decimal"/>
      <w:lvlText w:val="%9."/>
      <w:lvlJc w:val="left"/>
      <w:pPr>
        <w:tabs>
          <w:tab w:val="num" w:pos="3600"/>
        </w:tabs>
        <w:ind w:left="0" w:firstLine="0"/>
      </w:pPr>
      <w:rPr>
        <w:rFonts w:cs="Times New Roman" w:hint="default"/>
      </w:rPr>
    </w:lvl>
  </w:abstractNum>
  <w:abstractNum w:abstractNumId="2" w15:restartNumberingAfterBreak="0">
    <w:nsid w:val="0000000A"/>
    <w:multiLevelType w:val="singleLevel"/>
    <w:tmpl w:val="0000000A"/>
    <w:name w:val="WW8Num10"/>
    <w:lvl w:ilvl="0">
      <w:start w:val="1"/>
      <w:numFmt w:val="decimal"/>
      <w:lvlText w:val="%1)"/>
      <w:lvlJc w:val="left"/>
      <w:pPr>
        <w:tabs>
          <w:tab w:val="num" w:pos="426"/>
        </w:tabs>
        <w:ind w:left="426" w:firstLine="0"/>
      </w:pPr>
      <w:rPr>
        <w:rFonts w:cs="Times New Roman"/>
      </w:rPr>
    </w:lvl>
  </w:abstractNum>
  <w:abstractNum w:abstractNumId="3" w15:restartNumberingAfterBreak="0">
    <w:nsid w:val="00000011"/>
    <w:multiLevelType w:val="singleLevel"/>
    <w:tmpl w:val="00000011"/>
    <w:name w:val="WW8Num17"/>
    <w:lvl w:ilvl="0">
      <w:start w:val="1"/>
      <w:numFmt w:val="decimal"/>
      <w:lvlText w:val="%1)"/>
      <w:lvlJc w:val="left"/>
      <w:pPr>
        <w:tabs>
          <w:tab w:val="num" w:pos="0"/>
        </w:tabs>
        <w:ind w:left="720" w:hanging="360"/>
      </w:pPr>
      <w:rPr>
        <w:rFonts w:cs="Times New Roman"/>
      </w:rPr>
    </w:lvl>
  </w:abstractNum>
  <w:abstractNum w:abstractNumId="4" w15:restartNumberingAfterBreak="0">
    <w:nsid w:val="00000012"/>
    <w:multiLevelType w:val="singleLevel"/>
    <w:tmpl w:val="00000012"/>
    <w:name w:val="WW8Num18"/>
    <w:lvl w:ilvl="0">
      <w:start w:val="1"/>
      <w:numFmt w:val="decimal"/>
      <w:lvlText w:val="%1."/>
      <w:lvlJc w:val="left"/>
      <w:pPr>
        <w:tabs>
          <w:tab w:val="num" w:pos="-360"/>
        </w:tabs>
        <w:ind w:left="360" w:hanging="360"/>
      </w:pPr>
      <w:rPr>
        <w:rFonts w:cs="Times New Roman"/>
      </w:rPr>
    </w:lvl>
  </w:abstractNum>
  <w:abstractNum w:abstractNumId="5" w15:restartNumberingAfterBreak="0">
    <w:nsid w:val="02105761"/>
    <w:multiLevelType w:val="multilevel"/>
    <w:tmpl w:val="F3B4F9D6"/>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6" w15:restartNumberingAfterBreak="0">
    <w:nsid w:val="032E39C7"/>
    <w:multiLevelType w:val="multilevel"/>
    <w:tmpl w:val="8A5EB8EA"/>
    <w:lvl w:ilvl="0">
      <w:start w:val="1"/>
      <w:numFmt w:val="decimal"/>
      <w:lvlText w:val="%1."/>
      <w:lvlJc w:val="left"/>
      <w:pPr>
        <w:ind w:left="644" w:hanging="360"/>
      </w:pPr>
      <w:rPr>
        <w:b w:val="0"/>
        <w:i w:val="0"/>
        <w:color w:val="auto"/>
      </w:rPr>
    </w:lvl>
    <w:lvl w:ilvl="1">
      <w:start w:val="1"/>
      <w:numFmt w:val="decimal"/>
      <w:lvlText w:val="%2)"/>
      <w:lvlJc w:val="left"/>
      <w:pPr>
        <w:ind w:left="786" w:hanging="360"/>
      </w:pPr>
      <w:rPr>
        <w:sz w:val="22"/>
        <w:szCs w:val="22"/>
      </w:rPr>
    </w:lvl>
    <w:lvl w:ilvl="2">
      <w:start w:val="1"/>
      <w:numFmt w:val="decimal"/>
      <w:lvlText w:val="%3."/>
      <w:lvlJc w:val="left"/>
      <w:pPr>
        <w:ind w:left="2160" w:hanging="180"/>
      </w:pPr>
      <w:rPr>
        <w:b/>
        <w:i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5E85764"/>
    <w:multiLevelType w:val="hybridMultilevel"/>
    <w:tmpl w:val="E0768FFC"/>
    <w:lvl w:ilvl="0" w:tplc="04150011">
      <w:start w:val="1"/>
      <w:numFmt w:val="decimal"/>
      <w:lvlText w:val="%1)"/>
      <w:lvlJc w:val="left"/>
      <w:pPr>
        <w:ind w:left="720" w:hanging="360"/>
      </w:pPr>
      <w:rPr>
        <w:rFonts w:eastAsia="Times New Roman" w:cs="Times New Roman"/>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0C584A59"/>
    <w:multiLevelType w:val="hybridMultilevel"/>
    <w:tmpl w:val="3CAE3A62"/>
    <w:lvl w:ilvl="0" w:tplc="2618D42A">
      <w:start w:val="1"/>
      <w:numFmt w:val="decimal"/>
      <w:lvlText w:val="%1)"/>
      <w:lvlJc w:val="left"/>
      <w:pPr>
        <w:ind w:left="786" w:hanging="360"/>
      </w:pPr>
      <w:rPr>
        <w:rFonts w:asciiTheme="majorHAnsi" w:hAnsiTheme="majorHAnsi" w:cs="Times New Roman" w:hint="default"/>
        <w:color w:val="auto"/>
      </w:rPr>
    </w:lvl>
    <w:lvl w:ilvl="1" w:tplc="04150019" w:tentative="1">
      <w:start w:val="1"/>
      <w:numFmt w:val="lowerLetter"/>
      <w:lvlText w:val="%2."/>
      <w:lvlJc w:val="left"/>
      <w:pPr>
        <w:ind w:left="1506" w:hanging="360"/>
      </w:pPr>
      <w:rPr>
        <w:rFonts w:cs="Times New Roman"/>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9" w15:restartNumberingAfterBreak="0">
    <w:nsid w:val="0CEC631A"/>
    <w:multiLevelType w:val="multilevel"/>
    <w:tmpl w:val="3A24BF88"/>
    <w:lvl w:ilvl="0">
      <w:start w:val="1"/>
      <w:numFmt w:val="lowerLetter"/>
      <w:lvlText w:val="%1)"/>
      <w:lvlJc w:val="left"/>
      <w:pPr>
        <w:ind w:left="107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0DCF7511"/>
    <w:multiLevelType w:val="hybridMultilevel"/>
    <w:tmpl w:val="F350C492"/>
    <w:lvl w:ilvl="0" w:tplc="04150017">
      <w:start w:val="1"/>
      <w:numFmt w:val="lowerLetter"/>
      <w:lvlText w:val="%1)"/>
      <w:lvlJc w:val="left"/>
      <w:pPr>
        <w:ind w:left="1070" w:hanging="360"/>
      </w:pPr>
      <w:rPr>
        <w:rFonts w:cs="Times New Roman"/>
        <w:b w:val="0"/>
        <w:i w:val="0"/>
        <w:color w:val="auto"/>
      </w:rPr>
    </w:lvl>
    <w:lvl w:ilvl="1" w:tplc="BAFC0F6C">
      <w:start w:val="1"/>
      <w:numFmt w:val="lowerLetter"/>
      <w:lvlText w:val="%2)"/>
      <w:lvlJc w:val="left"/>
      <w:pPr>
        <w:ind w:left="1790" w:hanging="360"/>
      </w:pPr>
      <w:rPr>
        <w:rFonts w:asciiTheme="majorHAnsi" w:eastAsia="Times New Roman" w:hAnsiTheme="majorHAnsi" w:cs="Arial" w:hint="default"/>
        <w:b w:val="0"/>
        <w:i w:val="0"/>
      </w:rPr>
    </w:lvl>
    <w:lvl w:ilvl="2" w:tplc="FFFFFFFF">
      <w:start w:val="1"/>
      <w:numFmt w:val="lowerRoman"/>
      <w:lvlText w:val="%3."/>
      <w:lvlJc w:val="right"/>
      <w:pPr>
        <w:ind w:left="2510" w:hanging="180"/>
      </w:pPr>
      <w:rPr>
        <w:rFonts w:cs="Times New Roman"/>
      </w:rPr>
    </w:lvl>
    <w:lvl w:ilvl="3" w:tplc="FFFFFFFF">
      <w:start w:val="1"/>
      <w:numFmt w:val="decimal"/>
      <w:lvlText w:val="%4."/>
      <w:lvlJc w:val="left"/>
      <w:pPr>
        <w:ind w:left="3230" w:hanging="360"/>
      </w:pPr>
      <w:rPr>
        <w:rFonts w:cs="Times New Roman"/>
      </w:rPr>
    </w:lvl>
    <w:lvl w:ilvl="4" w:tplc="FFFFFFFF">
      <w:start w:val="1"/>
      <w:numFmt w:val="lowerLetter"/>
      <w:lvlText w:val="%5."/>
      <w:lvlJc w:val="left"/>
      <w:pPr>
        <w:ind w:left="3950" w:hanging="360"/>
      </w:pPr>
      <w:rPr>
        <w:rFonts w:cs="Times New Roman"/>
      </w:rPr>
    </w:lvl>
    <w:lvl w:ilvl="5" w:tplc="FFFFFFFF">
      <w:start w:val="1"/>
      <w:numFmt w:val="lowerRoman"/>
      <w:lvlText w:val="%6."/>
      <w:lvlJc w:val="right"/>
      <w:pPr>
        <w:ind w:left="4670" w:hanging="180"/>
      </w:pPr>
      <w:rPr>
        <w:rFonts w:cs="Times New Roman"/>
      </w:rPr>
    </w:lvl>
    <w:lvl w:ilvl="6" w:tplc="FFFFFFFF">
      <w:start w:val="1"/>
      <w:numFmt w:val="decimal"/>
      <w:lvlText w:val="%7."/>
      <w:lvlJc w:val="left"/>
      <w:pPr>
        <w:ind w:left="5390" w:hanging="360"/>
      </w:pPr>
      <w:rPr>
        <w:rFonts w:cs="Times New Roman"/>
      </w:rPr>
    </w:lvl>
    <w:lvl w:ilvl="7" w:tplc="FFFFFFFF">
      <w:start w:val="1"/>
      <w:numFmt w:val="lowerLetter"/>
      <w:lvlText w:val="%8."/>
      <w:lvlJc w:val="left"/>
      <w:pPr>
        <w:ind w:left="6110" w:hanging="360"/>
      </w:pPr>
      <w:rPr>
        <w:rFonts w:cs="Times New Roman"/>
      </w:rPr>
    </w:lvl>
    <w:lvl w:ilvl="8" w:tplc="FFFFFFFF">
      <w:start w:val="1"/>
      <w:numFmt w:val="lowerRoman"/>
      <w:lvlText w:val="%9."/>
      <w:lvlJc w:val="right"/>
      <w:pPr>
        <w:ind w:left="6830" w:hanging="180"/>
      </w:pPr>
      <w:rPr>
        <w:rFonts w:cs="Times New Roman"/>
      </w:rPr>
    </w:lvl>
  </w:abstractNum>
  <w:abstractNum w:abstractNumId="11" w15:restartNumberingAfterBreak="0">
    <w:nsid w:val="107349A7"/>
    <w:multiLevelType w:val="multilevel"/>
    <w:tmpl w:val="ACC0C2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F2629FE"/>
    <w:multiLevelType w:val="multilevel"/>
    <w:tmpl w:val="58D20390"/>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1FF35903"/>
    <w:multiLevelType w:val="multilevel"/>
    <w:tmpl w:val="04741E8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007680A"/>
    <w:multiLevelType w:val="multilevel"/>
    <w:tmpl w:val="AD0AD5A4"/>
    <w:lvl w:ilvl="0">
      <w:start w:val="21"/>
      <w:numFmt w:val="decimal"/>
      <w:lvlText w:val="%1."/>
      <w:lvlJc w:val="left"/>
      <w:pPr>
        <w:ind w:left="360" w:hanging="360"/>
      </w:pPr>
      <w:rPr>
        <w:rFonts w:hint="default"/>
        <w:b w:val="0"/>
        <w:bCs/>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22054645"/>
    <w:multiLevelType w:val="multilevel"/>
    <w:tmpl w:val="F88CBEDC"/>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720"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6" w15:restartNumberingAfterBreak="0">
    <w:nsid w:val="23745F10"/>
    <w:multiLevelType w:val="multilevel"/>
    <w:tmpl w:val="625A9B78"/>
    <w:lvl w:ilvl="0">
      <w:start w:val="1"/>
      <w:numFmt w:val="decimal"/>
      <w:lvlText w:val="%1."/>
      <w:lvlJc w:val="left"/>
      <w:pPr>
        <w:ind w:left="360" w:hanging="360"/>
      </w:pPr>
      <w:rPr>
        <w:b w:val="0"/>
        <w:strike w:val="0"/>
        <w:dstrike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58B0601"/>
    <w:multiLevelType w:val="hybridMultilevel"/>
    <w:tmpl w:val="DCE6EFAA"/>
    <w:lvl w:ilvl="0" w:tplc="10CA9D0C">
      <w:start w:val="1"/>
      <w:numFmt w:val="decimal"/>
      <w:lvlText w:val="%1)"/>
      <w:lvlJc w:val="left"/>
      <w:pPr>
        <w:ind w:left="2205" w:hanging="360"/>
      </w:pPr>
      <w:rPr>
        <w:rFonts w:asciiTheme="majorHAnsi" w:hAnsiTheme="majorHAnsi" w:cs="Times New Roman" w:hint="default"/>
        <w:b w:val="0"/>
        <w:i w:val="0"/>
      </w:rPr>
    </w:lvl>
    <w:lvl w:ilvl="1" w:tplc="04150019" w:tentative="1">
      <w:start w:val="1"/>
      <w:numFmt w:val="lowerLetter"/>
      <w:lvlText w:val="%2."/>
      <w:lvlJc w:val="left"/>
      <w:pPr>
        <w:ind w:left="2925" w:hanging="360"/>
      </w:pPr>
      <w:rPr>
        <w:rFonts w:cs="Times New Roman"/>
      </w:rPr>
    </w:lvl>
    <w:lvl w:ilvl="2" w:tplc="0415001B" w:tentative="1">
      <w:start w:val="1"/>
      <w:numFmt w:val="lowerRoman"/>
      <w:lvlText w:val="%3."/>
      <w:lvlJc w:val="right"/>
      <w:pPr>
        <w:ind w:left="3645" w:hanging="180"/>
      </w:pPr>
      <w:rPr>
        <w:rFonts w:cs="Times New Roman"/>
      </w:rPr>
    </w:lvl>
    <w:lvl w:ilvl="3" w:tplc="0415000F" w:tentative="1">
      <w:start w:val="1"/>
      <w:numFmt w:val="decimal"/>
      <w:lvlText w:val="%4."/>
      <w:lvlJc w:val="left"/>
      <w:pPr>
        <w:ind w:left="4365" w:hanging="360"/>
      </w:pPr>
      <w:rPr>
        <w:rFonts w:cs="Times New Roman"/>
      </w:rPr>
    </w:lvl>
    <w:lvl w:ilvl="4" w:tplc="04150019" w:tentative="1">
      <w:start w:val="1"/>
      <w:numFmt w:val="lowerLetter"/>
      <w:lvlText w:val="%5."/>
      <w:lvlJc w:val="left"/>
      <w:pPr>
        <w:ind w:left="5085" w:hanging="360"/>
      </w:pPr>
      <w:rPr>
        <w:rFonts w:cs="Times New Roman"/>
      </w:rPr>
    </w:lvl>
    <w:lvl w:ilvl="5" w:tplc="0415001B" w:tentative="1">
      <w:start w:val="1"/>
      <w:numFmt w:val="lowerRoman"/>
      <w:lvlText w:val="%6."/>
      <w:lvlJc w:val="right"/>
      <w:pPr>
        <w:ind w:left="5805" w:hanging="180"/>
      </w:pPr>
      <w:rPr>
        <w:rFonts w:cs="Times New Roman"/>
      </w:rPr>
    </w:lvl>
    <w:lvl w:ilvl="6" w:tplc="0415000F" w:tentative="1">
      <w:start w:val="1"/>
      <w:numFmt w:val="decimal"/>
      <w:lvlText w:val="%7."/>
      <w:lvlJc w:val="left"/>
      <w:pPr>
        <w:ind w:left="6525" w:hanging="360"/>
      </w:pPr>
      <w:rPr>
        <w:rFonts w:cs="Times New Roman"/>
      </w:rPr>
    </w:lvl>
    <w:lvl w:ilvl="7" w:tplc="04150019" w:tentative="1">
      <w:start w:val="1"/>
      <w:numFmt w:val="lowerLetter"/>
      <w:lvlText w:val="%8."/>
      <w:lvlJc w:val="left"/>
      <w:pPr>
        <w:ind w:left="7245" w:hanging="360"/>
      </w:pPr>
      <w:rPr>
        <w:rFonts w:cs="Times New Roman"/>
      </w:rPr>
    </w:lvl>
    <w:lvl w:ilvl="8" w:tplc="0415001B" w:tentative="1">
      <w:start w:val="1"/>
      <w:numFmt w:val="lowerRoman"/>
      <w:lvlText w:val="%9."/>
      <w:lvlJc w:val="right"/>
      <w:pPr>
        <w:ind w:left="7965" w:hanging="180"/>
      </w:pPr>
      <w:rPr>
        <w:rFonts w:cs="Times New Roman"/>
      </w:rPr>
    </w:lvl>
  </w:abstractNum>
  <w:abstractNum w:abstractNumId="18" w15:restartNumberingAfterBreak="0">
    <w:nsid w:val="25E157A2"/>
    <w:multiLevelType w:val="multilevel"/>
    <w:tmpl w:val="FF5627D4"/>
    <w:lvl w:ilvl="0">
      <w:start w:val="1"/>
      <w:numFmt w:val="decimal"/>
      <w:lvlText w:val="%1."/>
      <w:lvlJc w:val="left"/>
      <w:pPr>
        <w:ind w:left="720" w:hanging="360"/>
      </w:pPr>
      <w:rPr>
        <w:b w:val="0"/>
      </w:rPr>
    </w:lvl>
    <w:lvl w:ilvl="1">
      <w:start w:val="1"/>
      <w:numFmt w:val="decimal"/>
      <w:lvlText w:val="%2)"/>
      <w:lvlJc w:val="left"/>
      <w:pPr>
        <w:ind w:left="786" w:hanging="360"/>
      </w:pPr>
      <w:rPr>
        <w:b w:val="0"/>
        <w:bCs w:val="0"/>
      </w:rPr>
    </w:lvl>
    <w:lvl w:ilvl="2">
      <w:start w:val="1"/>
      <w:numFmt w:val="upperLetter"/>
      <w:lvlText w:val="%3."/>
      <w:lvlJc w:val="left"/>
      <w:pPr>
        <w:ind w:left="2340" w:hanging="360"/>
      </w:pPr>
      <w:rPr>
        <w:b/>
        <w:sz w:val="26"/>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5F97031"/>
    <w:multiLevelType w:val="hybridMultilevel"/>
    <w:tmpl w:val="1A963E8C"/>
    <w:lvl w:ilvl="0" w:tplc="CA0826E0">
      <w:start w:val="1"/>
      <w:numFmt w:val="decimal"/>
      <w:lvlText w:val="%1)"/>
      <w:lvlJc w:val="left"/>
      <w:pPr>
        <w:ind w:left="786" w:hanging="360"/>
      </w:pPr>
      <w:rPr>
        <w:rFonts w:asciiTheme="majorHAnsi" w:hAnsiTheme="majorHAnsi"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 w15:restartNumberingAfterBreak="0">
    <w:nsid w:val="264D06FD"/>
    <w:multiLevelType w:val="multilevel"/>
    <w:tmpl w:val="9C10A49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27E4037F"/>
    <w:multiLevelType w:val="multilevel"/>
    <w:tmpl w:val="BDD0439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8A210B3"/>
    <w:multiLevelType w:val="multilevel"/>
    <w:tmpl w:val="AEDA94DE"/>
    <w:lvl w:ilvl="0">
      <w:start w:val="1"/>
      <w:numFmt w:val="decimal"/>
      <w:lvlText w:val="%1)"/>
      <w:lvlJc w:val="left"/>
      <w:pPr>
        <w:ind w:left="8441" w:hanging="360"/>
      </w:pPr>
    </w:lvl>
    <w:lvl w:ilvl="1">
      <w:start w:val="1"/>
      <w:numFmt w:val="decimal"/>
      <w:lvlText w:val="%2."/>
      <w:lvlJc w:val="left"/>
      <w:pPr>
        <w:ind w:left="9161" w:hanging="360"/>
      </w:pPr>
      <w:rPr>
        <w:b w:val="0"/>
        <w:i w:val="0"/>
      </w:rPr>
    </w:lvl>
    <w:lvl w:ilvl="2">
      <w:start w:val="1"/>
      <w:numFmt w:val="lowerRoman"/>
      <w:lvlText w:val="%3."/>
      <w:lvlJc w:val="right"/>
      <w:pPr>
        <w:ind w:left="9881" w:hanging="180"/>
      </w:pPr>
    </w:lvl>
    <w:lvl w:ilvl="3">
      <w:start w:val="1"/>
      <w:numFmt w:val="decimal"/>
      <w:lvlText w:val="%4."/>
      <w:lvlJc w:val="left"/>
      <w:pPr>
        <w:ind w:left="10601" w:hanging="360"/>
      </w:pPr>
    </w:lvl>
    <w:lvl w:ilvl="4">
      <w:start w:val="1"/>
      <w:numFmt w:val="lowerLetter"/>
      <w:lvlText w:val="%5."/>
      <w:lvlJc w:val="left"/>
      <w:pPr>
        <w:ind w:left="11321" w:hanging="360"/>
      </w:pPr>
    </w:lvl>
    <w:lvl w:ilvl="5">
      <w:start w:val="1"/>
      <w:numFmt w:val="lowerRoman"/>
      <w:lvlText w:val="%6."/>
      <w:lvlJc w:val="right"/>
      <w:pPr>
        <w:ind w:left="12041" w:hanging="180"/>
      </w:pPr>
    </w:lvl>
    <w:lvl w:ilvl="6">
      <w:start w:val="1"/>
      <w:numFmt w:val="decimal"/>
      <w:lvlText w:val="%7."/>
      <w:lvlJc w:val="left"/>
      <w:pPr>
        <w:ind w:left="12761" w:hanging="360"/>
      </w:pPr>
    </w:lvl>
    <w:lvl w:ilvl="7">
      <w:start w:val="1"/>
      <w:numFmt w:val="lowerLetter"/>
      <w:lvlText w:val="%8."/>
      <w:lvlJc w:val="left"/>
      <w:pPr>
        <w:ind w:left="13481" w:hanging="360"/>
      </w:pPr>
    </w:lvl>
    <w:lvl w:ilvl="8">
      <w:start w:val="1"/>
      <w:numFmt w:val="lowerRoman"/>
      <w:lvlText w:val="%9."/>
      <w:lvlJc w:val="right"/>
      <w:pPr>
        <w:ind w:left="14201" w:hanging="180"/>
      </w:pPr>
    </w:lvl>
  </w:abstractNum>
  <w:abstractNum w:abstractNumId="23" w15:restartNumberingAfterBreak="0">
    <w:nsid w:val="29142009"/>
    <w:multiLevelType w:val="hybridMultilevel"/>
    <w:tmpl w:val="537ACA70"/>
    <w:lvl w:ilvl="0" w:tplc="3146B50E">
      <w:start w:val="1"/>
      <w:numFmt w:val="decimal"/>
      <w:lvlText w:val="%1)"/>
      <w:lvlJc w:val="left"/>
      <w:pPr>
        <w:ind w:left="786" w:hanging="360"/>
      </w:pPr>
      <w:rPr>
        <w:rFonts w:cs="Times New Roman"/>
      </w:rPr>
    </w:lvl>
    <w:lvl w:ilvl="1" w:tplc="04150019">
      <w:start w:val="1"/>
      <w:numFmt w:val="lowerLetter"/>
      <w:lvlText w:val="%2."/>
      <w:lvlJc w:val="left"/>
      <w:pPr>
        <w:ind w:left="1800" w:hanging="360"/>
      </w:pPr>
      <w:rPr>
        <w:rFonts w:cs="Times New Roman"/>
      </w:rPr>
    </w:lvl>
    <w:lvl w:ilvl="2" w:tplc="0415001B">
      <w:start w:val="1"/>
      <w:numFmt w:val="lowerRoman"/>
      <w:lvlText w:val="%3."/>
      <w:lvlJc w:val="right"/>
      <w:pPr>
        <w:ind w:left="2520" w:hanging="180"/>
      </w:pPr>
      <w:rPr>
        <w:rFonts w:cs="Times New Roman"/>
      </w:rPr>
    </w:lvl>
    <w:lvl w:ilvl="3" w:tplc="0415000F">
      <w:start w:val="1"/>
      <w:numFmt w:val="decimal"/>
      <w:lvlText w:val="%4."/>
      <w:lvlJc w:val="left"/>
      <w:pPr>
        <w:ind w:left="3240" w:hanging="360"/>
      </w:pPr>
      <w:rPr>
        <w:rFonts w:cs="Times New Roman"/>
      </w:rPr>
    </w:lvl>
    <w:lvl w:ilvl="4" w:tplc="04150019">
      <w:start w:val="1"/>
      <w:numFmt w:val="lowerLetter"/>
      <w:lvlText w:val="%5."/>
      <w:lvlJc w:val="left"/>
      <w:pPr>
        <w:ind w:left="3960" w:hanging="360"/>
      </w:pPr>
      <w:rPr>
        <w:rFonts w:cs="Times New Roman"/>
      </w:rPr>
    </w:lvl>
    <w:lvl w:ilvl="5" w:tplc="0415001B">
      <w:start w:val="1"/>
      <w:numFmt w:val="lowerRoman"/>
      <w:lvlText w:val="%6."/>
      <w:lvlJc w:val="right"/>
      <w:pPr>
        <w:ind w:left="4680" w:hanging="180"/>
      </w:pPr>
      <w:rPr>
        <w:rFonts w:cs="Times New Roman"/>
      </w:rPr>
    </w:lvl>
    <w:lvl w:ilvl="6" w:tplc="0415000F">
      <w:start w:val="1"/>
      <w:numFmt w:val="decimal"/>
      <w:lvlText w:val="%7."/>
      <w:lvlJc w:val="left"/>
      <w:pPr>
        <w:ind w:left="5400" w:hanging="360"/>
      </w:pPr>
      <w:rPr>
        <w:rFonts w:cs="Times New Roman"/>
      </w:rPr>
    </w:lvl>
    <w:lvl w:ilvl="7" w:tplc="04150019">
      <w:start w:val="1"/>
      <w:numFmt w:val="lowerLetter"/>
      <w:lvlText w:val="%8."/>
      <w:lvlJc w:val="left"/>
      <w:pPr>
        <w:ind w:left="6120" w:hanging="360"/>
      </w:pPr>
      <w:rPr>
        <w:rFonts w:cs="Times New Roman"/>
      </w:rPr>
    </w:lvl>
    <w:lvl w:ilvl="8" w:tplc="0415001B">
      <w:start w:val="1"/>
      <w:numFmt w:val="lowerRoman"/>
      <w:lvlText w:val="%9."/>
      <w:lvlJc w:val="right"/>
      <w:pPr>
        <w:ind w:left="6840" w:hanging="180"/>
      </w:pPr>
      <w:rPr>
        <w:rFonts w:cs="Times New Roman"/>
      </w:rPr>
    </w:lvl>
  </w:abstractNum>
  <w:abstractNum w:abstractNumId="24" w15:restartNumberingAfterBreak="0">
    <w:nsid w:val="2A7F79D8"/>
    <w:multiLevelType w:val="multilevel"/>
    <w:tmpl w:val="E8F4951C"/>
    <w:lvl w:ilvl="0">
      <w:start w:val="1"/>
      <w:numFmt w:val="decimal"/>
      <w:lvlText w:val="%1."/>
      <w:lvlJc w:val="left"/>
      <w:pPr>
        <w:ind w:left="360" w:hanging="360"/>
      </w:pPr>
      <w:rPr>
        <w:b w:val="0"/>
        <w:bCs/>
        <w:i w:val="0"/>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E4A1A69"/>
    <w:multiLevelType w:val="multilevel"/>
    <w:tmpl w:val="C6F40A94"/>
    <w:lvl w:ilvl="0">
      <w:start w:val="1"/>
      <w:numFmt w:val="decimal"/>
      <w:lvlText w:val="%1)"/>
      <w:lvlJc w:val="left"/>
      <w:pPr>
        <w:ind w:left="1146" w:hanging="360"/>
      </w:pPr>
    </w:lvl>
    <w:lvl w:ilvl="1">
      <w:start w:val="1"/>
      <w:numFmt w:val="lowerLetter"/>
      <w:lvlText w:val="%2."/>
      <w:lvlJc w:val="left"/>
      <w:pPr>
        <w:ind w:left="1866" w:hanging="360"/>
      </w:pPr>
    </w:lvl>
    <w:lvl w:ilvl="2">
      <w:start w:val="1"/>
      <w:numFmt w:val="decimal"/>
      <w:lvlText w:val="%3)"/>
      <w:lvlJc w:val="left"/>
      <w:pPr>
        <w:ind w:left="720" w:hanging="360"/>
      </w:pPr>
      <w:rPr>
        <w:b w:val="0"/>
      </w:r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6" w15:restartNumberingAfterBreak="0">
    <w:nsid w:val="2E9C5AA2"/>
    <w:multiLevelType w:val="multilevel"/>
    <w:tmpl w:val="A1A235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2EA94D73"/>
    <w:multiLevelType w:val="multilevel"/>
    <w:tmpl w:val="FB720D54"/>
    <w:lvl w:ilvl="0">
      <w:start w:val="1"/>
      <w:numFmt w:val="decimal"/>
      <w:lvlText w:val="%1."/>
      <w:lvlJc w:val="left"/>
      <w:pPr>
        <w:ind w:left="360" w:hanging="360"/>
      </w:pPr>
      <w:rPr>
        <w:rFonts w:hint="default"/>
        <w:b w:val="0"/>
        <w:bCs/>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2EF234D9"/>
    <w:multiLevelType w:val="multilevel"/>
    <w:tmpl w:val="A0763936"/>
    <w:lvl w:ilvl="0">
      <w:start w:val="7"/>
      <w:numFmt w:val="decimal"/>
      <w:lvlText w:val="%1."/>
      <w:lvlJc w:val="left"/>
      <w:pPr>
        <w:ind w:left="360" w:hanging="360"/>
      </w:pPr>
      <w:rPr>
        <w:rFonts w:hint="default"/>
        <w:b w:val="0"/>
        <w:bCs/>
        <w:i w:val="0"/>
        <w:iCs/>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15:restartNumberingAfterBreak="0">
    <w:nsid w:val="34F97552"/>
    <w:multiLevelType w:val="multilevel"/>
    <w:tmpl w:val="152E0E4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36FF0CA3"/>
    <w:multiLevelType w:val="multilevel"/>
    <w:tmpl w:val="51660660"/>
    <w:lvl w:ilvl="0">
      <w:start w:val="9"/>
      <w:numFmt w:val="decimal"/>
      <w:lvlText w:val="%1."/>
      <w:lvlJc w:val="left"/>
      <w:pPr>
        <w:tabs>
          <w:tab w:val="num" w:pos="375"/>
        </w:tabs>
        <w:ind w:left="0" w:firstLine="0"/>
      </w:pPr>
      <w:rPr>
        <w:rFonts w:asciiTheme="majorHAnsi" w:hAnsiTheme="majorHAnsi" w:cs="Times New Roman" w:hint="default"/>
        <w:b w:val="0"/>
        <w:i w:val="0"/>
        <w:strike w:val="0"/>
        <w:color w:val="auto"/>
      </w:rPr>
    </w:lvl>
    <w:lvl w:ilvl="1">
      <w:start w:val="1"/>
      <w:numFmt w:val="decimal"/>
      <w:lvlText w:val="%2."/>
      <w:lvlJc w:val="left"/>
      <w:pPr>
        <w:tabs>
          <w:tab w:val="num" w:pos="1080"/>
        </w:tabs>
        <w:ind w:left="0" w:firstLine="0"/>
      </w:pPr>
      <w:rPr>
        <w:rFonts w:ascii="Arial" w:hAnsi="Arial" w:cs="Arial" w:hint="default"/>
      </w:rPr>
    </w:lvl>
    <w:lvl w:ilvl="2">
      <w:start w:val="1"/>
      <w:numFmt w:val="decimal"/>
      <w:lvlText w:val="%3."/>
      <w:lvlJc w:val="left"/>
      <w:pPr>
        <w:tabs>
          <w:tab w:val="num" w:pos="1440"/>
        </w:tabs>
        <w:ind w:left="0" w:firstLine="0"/>
      </w:pPr>
      <w:rPr>
        <w:rFonts w:cs="Times New Roman" w:hint="default"/>
      </w:rPr>
    </w:lvl>
    <w:lvl w:ilvl="3">
      <w:start w:val="1"/>
      <w:numFmt w:val="decimal"/>
      <w:lvlText w:val="%4."/>
      <w:lvlJc w:val="left"/>
      <w:pPr>
        <w:tabs>
          <w:tab w:val="num" w:pos="1800"/>
        </w:tabs>
        <w:ind w:left="0" w:firstLine="0"/>
      </w:pPr>
      <w:rPr>
        <w:rFonts w:cs="Times New Roman" w:hint="default"/>
      </w:rPr>
    </w:lvl>
    <w:lvl w:ilvl="4">
      <w:start w:val="1"/>
      <w:numFmt w:val="decimal"/>
      <w:lvlText w:val="%5."/>
      <w:lvlJc w:val="left"/>
      <w:pPr>
        <w:tabs>
          <w:tab w:val="num" w:pos="2160"/>
        </w:tabs>
        <w:ind w:left="0" w:firstLine="0"/>
      </w:pPr>
      <w:rPr>
        <w:rFonts w:cs="Times New Roman" w:hint="default"/>
      </w:rPr>
    </w:lvl>
    <w:lvl w:ilvl="5">
      <w:start w:val="1"/>
      <w:numFmt w:val="decimal"/>
      <w:lvlText w:val="%6."/>
      <w:lvlJc w:val="left"/>
      <w:pPr>
        <w:tabs>
          <w:tab w:val="num" w:pos="2520"/>
        </w:tabs>
        <w:ind w:left="0" w:firstLine="0"/>
      </w:pPr>
      <w:rPr>
        <w:rFonts w:cs="Times New Roman" w:hint="default"/>
      </w:rPr>
    </w:lvl>
    <w:lvl w:ilvl="6">
      <w:start w:val="1"/>
      <w:numFmt w:val="decimal"/>
      <w:lvlText w:val="%7."/>
      <w:lvlJc w:val="left"/>
      <w:pPr>
        <w:tabs>
          <w:tab w:val="num" w:pos="2880"/>
        </w:tabs>
        <w:ind w:left="0" w:firstLine="0"/>
      </w:pPr>
      <w:rPr>
        <w:rFonts w:cs="Times New Roman" w:hint="default"/>
      </w:rPr>
    </w:lvl>
    <w:lvl w:ilvl="7">
      <w:start w:val="1"/>
      <w:numFmt w:val="decimal"/>
      <w:lvlText w:val="%8."/>
      <w:lvlJc w:val="left"/>
      <w:pPr>
        <w:tabs>
          <w:tab w:val="num" w:pos="3240"/>
        </w:tabs>
        <w:ind w:left="0" w:firstLine="0"/>
      </w:pPr>
      <w:rPr>
        <w:rFonts w:cs="Times New Roman" w:hint="default"/>
      </w:rPr>
    </w:lvl>
    <w:lvl w:ilvl="8">
      <w:start w:val="1"/>
      <w:numFmt w:val="decimal"/>
      <w:lvlText w:val="%9."/>
      <w:lvlJc w:val="left"/>
      <w:pPr>
        <w:tabs>
          <w:tab w:val="num" w:pos="3600"/>
        </w:tabs>
        <w:ind w:left="0" w:firstLine="0"/>
      </w:pPr>
      <w:rPr>
        <w:rFonts w:cs="Times New Roman" w:hint="default"/>
      </w:rPr>
    </w:lvl>
  </w:abstractNum>
  <w:abstractNum w:abstractNumId="31" w15:restartNumberingAfterBreak="0">
    <w:nsid w:val="3D3728D6"/>
    <w:multiLevelType w:val="multilevel"/>
    <w:tmpl w:val="9EDE10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3F5737A1"/>
    <w:multiLevelType w:val="multilevel"/>
    <w:tmpl w:val="9B64F44E"/>
    <w:lvl w:ilvl="0">
      <w:start w:val="1"/>
      <w:numFmt w:val="decimal"/>
      <w:lvlText w:val="%1."/>
      <w:lvlJc w:val="left"/>
      <w:pPr>
        <w:ind w:left="720" w:hanging="360"/>
      </w:pPr>
      <w:rPr>
        <w:b w:val="0"/>
      </w:rPr>
    </w:lvl>
    <w:lvl w:ilvl="1">
      <w:start w:val="8"/>
      <w:numFmt w:val="bullet"/>
      <w:lvlText w:val=""/>
      <w:lvlJc w:val="left"/>
      <w:pPr>
        <w:ind w:left="1440" w:hanging="360"/>
      </w:pPr>
      <w:rPr>
        <w:rFonts w:ascii="Symbol" w:hAnsi="Symbol" w:cs="ArialNarrow"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3FBB2081"/>
    <w:multiLevelType w:val="multilevel"/>
    <w:tmpl w:val="7D9C6A20"/>
    <w:lvl w:ilvl="0">
      <w:start w:val="1"/>
      <w:numFmt w:val="decimal"/>
      <w:lvlText w:val="%1)"/>
      <w:lvlJc w:val="left"/>
      <w:pPr>
        <w:ind w:left="720" w:hanging="360"/>
      </w:pPr>
    </w:lvl>
    <w:lvl w:ilvl="1">
      <w:start w:val="1"/>
      <w:numFmt w:val="decimal"/>
      <w:lvlText w:val="%2)"/>
      <w:lvlJc w:val="left"/>
      <w:pPr>
        <w:ind w:left="72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00E0BE5"/>
    <w:multiLevelType w:val="multilevel"/>
    <w:tmpl w:val="13B4584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1F9240C"/>
    <w:multiLevelType w:val="multilevel"/>
    <w:tmpl w:val="4D24ECB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44680225"/>
    <w:multiLevelType w:val="hybridMultilevel"/>
    <w:tmpl w:val="381E20A8"/>
    <w:lvl w:ilvl="0" w:tplc="04150011">
      <w:start w:val="1"/>
      <w:numFmt w:val="decimal"/>
      <w:lvlText w:val="%1)"/>
      <w:lvlJc w:val="left"/>
      <w:pPr>
        <w:ind w:left="720" w:hanging="360"/>
      </w:pPr>
      <w:rPr>
        <w:rFonts w:eastAsia="Times New Roman"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7" w15:restartNumberingAfterBreak="0">
    <w:nsid w:val="44A40710"/>
    <w:multiLevelType w:val="multilevel"/>
    <w:tmpl w:val="5F9681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49CC6DE1"/>
    <w:multiLevelType w:val="multilevel"/>
    <w:tmpl w:val="1B68C6A6"/>
    <w:lvl w:ilvl="0">
      <w:start w:val="10"/>
      <w:numFmt w:val="decimal"/>
      <w:lvlText w:val="%1."/>
      <w:lvlJc w:val="left"/>
      <w:pPr>
        <w:ind w:left="720" w:hanging="360"/>
      </w:pPr>
      <w:rPr>
        <w:b w:val="0"/>
      </w:rPr>
    </w:lvl>
    <w:lvl w:ilvl="1">
      <w:start w:val="1"/>
      <w:numFmt w:val="lowerLetter"/>
      <w:lvlText w:val="%2."/>
      <w:lvlJc w:val="left"/>
      <w:pPr>
        <w:ind w:left="1440" w:hanging="360"/>
      </w:pPr>
    </w:lvl>
    <w:lvl w:ilvl="2">
      <w:start w:val="1"/>
      <w:numFmt w:val="decimal"/>
      <w:lvlText w:val="%3."/>
      <w:lvlJc w:val="left"/>
      <w:pPr>
        <w:ind w:left="180" w:hanging="180"/>
      </w:pPr>
      <w:rPr>
        <w:b w:val="0"/>
        <w:lang w:val="pl-PL"/>
      </w:rPr>
    </w:lvl>
    <w:lvl w:ilvl="3">
      <w:start w:val="1"/>
      <w:numFmt w:val="lowerLetter"/>
      <w:lvlText w:val="%4)"/>
      <w:lvlJc w:val="left"/>
      <w:pPr>
        <w:ind w:left="1290" w:hanging="58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4C9D6A61"/>
    <w:multiLevelType w:val="multilevel"/>
    <w:tmpl w:val="98C66D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4F232B59"/>
    <w:multiLevelType w:val="hybridMultilevel"/>
    <w:tmpl w:val="E766B5E6"/>
    <w:lvl w:ilvl="0" w:tplc="04150011">
      <w:start w:val="1"/>
      <w:numFmt w:val="decimal"/>
      <w:lvlText w:val="%1)"/>
      <w:lvlJc w:val="left"/>
      <w:pPr>
        <w:ind w:left="644" w:hanging="360"/>
      </w:pPr>
      <w:rPr>
        <w:rFonts w:cs="Times New Roman"/>
      </w:rPr>
    </w:lvl>
    <w:lvl w:ilvl="1" w:tplc="04150019">
      <w:start w:val="1"/>
      <w:numFmt w:val="lowerLetter"/>
      <w:lvlText w:val="%2."/>
      <w:lvlJc w:val="left"/>
      <w:pPr>
        <w:ind w:left="1364" w:hanging="360"/>
      </w:pPr>
      <w:rPr>
        <w:rFonts w:cs="Times New Roman"/>
      </w:rPr>
    </w:lvl>
    <w:lvl w:ilvl="2" w:tplc="0415001B">
      <w:start w:val="1"/>
      <w:numFmt w:val="lowerRoman"/>
      <w:lvlText w:val="%3."/>
      <w:lvlJc w:val="right"/>
      <w:pPr>
        <w:ind w:left="2084" w:hanging="180"/>
      </w:pPr>
      <w:rPr>
        <w:rFonts w:cs="Times New Roman"/>
      </w:rPr>
    </w:lvl>
    <w:lvl w:ilvl="3" w:tplc="0415000F">
      <w:start w:val="1"/>
      <w:numFmt w:val="decimal"/>
      <w:lvlText w:val="%4."/>
      <w:lvlJc w:val="left"/>
      <w:pPr>
        <w:ind w:left="2804" w:hanging="360"/>
      </w:pPr>
      <w:rPr>
        <w:rFonts w:cs="Times New Roman"/>
      </w:rPr>
    </w:lvl>
    <w:lvl w:ilvl="4" w:tplc="04150019">
      <w:start w:val="1"/>
      <w:numFmt w:val="lowerLetter"/>
      <w:lvlText w:val="%5."/>
      <w:lvlJc w:val="left"/>
      <w:pPr>
        <w:ind w:left="3524" w:hanging="360"/>
      </w:pPr>
      <w:rPr>
        <w:rFonts w:cs="Times New Roman"/>
      </w:rPr>
    </w:lvl>
    <w:lvl w:ilvl="5" w:tplc="0415001B">
      <w:start w:val="1"/>
      <w:numFmt w:val="lowerRoman"/>
      <w:lvlText w:val="%6."/>
      <w:lvlJc w:val="right"/>
      <w:pPr>
        <w:ind w:left="4244" w:hanging="180"/>
      </w:pPr>
      <w:rPr>
        <w:rFonts w:cs="Times New Roman"/>
      </w:rPr>
    </w:lvl>
    <w:lvl w:ilvl="6" w:tplc="0415000F">
      <w:start w:val="1"/>
      <w:numFmt w:val="decimal"/>
      <w:lvlText w:val="%7."/>
      <w:lvlJc w:val="left"/>
      <w:pPr>
        <w:ind w:left="4964" w:hanging="360"/>
      </w:pPr>
      <w:rPr>
        <w:rFonts w:cs="Times New Roman"/>
      </w:rPr>
    </w:lvl>
    <w:lvl w:ilvl="7" w:tplc="04150019">
      <w:start w:val="1"/>
      <w:numFmt w:val="lowerLetter"/>
      <w:lvlText w:val="%8."/>
      <w:lvlJc w:val="left"/>
      <w:pPr>
        <w:ind w:left="5684" w:hanging="360"/>
      </w:pPr>
      <w:rPr>
        <w:rFonts w:cs="Times New Roman"/>
      </w:rPr>
    </w:lvl>
    <w:lvl w:ilvl="8" w:tplc="0415001B">
      <w:start w:val="1"/>
      <w:numFmt w:val="lowerRoman"/>
      <w:lvlText w:val="%9."/>
      <w:lvlJc w:val="right"/>
      <w:pPr>
        <w:ind w:left="6404" w:hanging="180"/>
      </w:pPr>
      <w:rPr>
        <w:rFonts w:cs="Times New Roman"/>
      </w:rPr>
    </w:lvl>
  </w:abstractNum>
  <w:abstractNum w:abstractNumId="41" w15:restartNumberingAfterBreak="0">
    <w:nsid w:val="4F9A1100"/>
    <w:multiLevelType w:val="multilevel"/>
    <w:tmpl w:val="BCD24D42"/>
    <w:lvl w:ilvl="0">
      <w:start w:val="1"/>
      <w:numFmt w:val="lowerLetter"/>
      <w:lvlText w:val="%1)"/>
      <w:lvlJc w:val="left"/>
      <w:pPr>
        <w:ind w:left="720" w:hanging="360"/>
      </w:pPr>
    </w:lvl>
    <w:lvl w:ilvl="1">
      <w:start w:val="1"/>
      <w:numFmt w:val="lowerLetter"/>
      <w:lvlText w:val="%2)"/>
      <w:lvlJc w:val="left"/>
      <w:pPr>
        <w:ind w:left="928" w:hanging="360"/>
      </w:pPr>
    </w:lvl>
    <w:lvl w:ilvl="2">
      <w:start w:val="7"/>
      <w:numFmt w:val="decimal"/>
      <w:lvlText w:val="%3."/>
      <w:lvlJc w:val="lef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4FF707C0"/>
    <w:multiLevelType w:val="hybridMultilevel"/>
    <w:tmpl w:val="B5A4F916"/>
    <w:lvl w:ilvl="0" w:tplc="63C4EE4A">
      <w:start w:val="1"/>
      <w:numFmt w:val="decimal"/>
      <w:lvlText w:val="%1)"/>
      <w:lvlJc w:val="left"/>
      <w:pPr>
        <w:ind w:left="928" w:hanging="360"/>
      </w:pPr>
      <w:rPr>
        <w:rFonts w:asciiTheme="majorHAnsi" w:hAnsiTheme="majorHAnsi" w:cs="Times New Roman" w:hint="default"/>
      </w:rPr>
    </w:lvl>
    <w:lvl w:ilvl="1" w:tplc="04150019">
      <w:start w:val="1"/>
      <w:numFmt w:val="lowerLetter"/>
      <w:lvlText w:val="%2."/>
      <w:lvlJc w:val="left"/>
      <w:pPr>
        <w:ind w:left="1648" w:hanging="360"/>
      </w:pPr>
      <w:rPr>
        <w:rFonts w:cs="Times New Roman"/>
      </w:rPr>
    </w:lvl>
    <w:lvl w:ilvl="2" w:tplc="0415001B" w:tentative="1">
      <w:start w:val="1"/>
      <w:numFmt w:val="lowerRoman"/>
      <w:lvlText w:val="%3."/>
      <w:lvlJc w:val="right"/>
      <w:pPr>
        <w:ind w:left="2368" w:hanging="180"/>
      </w:pPr>
      <w:rPr>
        <w:rFonts w:cs="Times New Roman"/>
      </w:rPr>
    </w:lvl>
    <w:lvl w:ilvl="3" w:tplc="0415000F" w:tentative="1">
      <w:start w:val="1"/>
      <w:numFmt w:val="decimal"/>
      <w:lvlText w:val="%4."/>
      <w:lvlJc w:val="left"/>
      <w:pPr>
        <w:ind w:left="3088" w:hanging="360"/>
      </w:pPr>
      <w:rPr>
        <w:rFonts w:cs="Times New Roman"/>
      </w:rPr>
    </w:lvl>
    <w:lvl w:ilvl="4" w:tplc="04150019" w:tentative="1">
      <w:start w:val="1"/>
      <w:numFmt w:val="lowerLetter"/>
      <w:lvlText w:val="%5."/>
      <w:lvlJc w:val="left"/>
      <w:pPr>
        <w:ind w:left="3808" w:hanging="360"/>
      </w:pPr>
      <w:rPr>
        <w:rFonts w:cs="Times New Roman"/>
      </w:rPr>
    </w:lvl>
    <w:lvl w:ilvl="5" w:tplc="0415001B" w:tentative="1">
      <w:start w:val="1"/>
      <w:numFmt w:val="lowerRoman"/>
      <w:lvlText w:val="%6."/>
      <w:lvlJc w:val="right"/>
      <w:pPr>
        <w:ind w:left="4528" w:hanging="180"/>
      </w:pPr>
      <w:rPr>
        <w:rFonts w:cs="Times New Roman"/>
      </w:rPr>
    </w:lvl>
    <w:lvl w:ilvl="6" w:tplc="0415000F" w:tentative="1">
      <w:start w:val="1"/>
      <w:numFmt w:val="decimal"/>
      <w:lvlText w:val="%7."/>
      <w:lvlJc w:val="left"/>
      <w:pPr>
        <w:ind w:left="5248" w:hanging="360"/>
      </w:pPr>
      <w:rPr>
        <w:rFonts w:cs="Times New Roman"/>
      </w:rPr>
    </w:lvl>
    <w:lvl w:ilvl="7" w:tplc="04150019" w:tentative="1">
      <w:start w:val="1"/>
      <w:numFmt w:val="lowerLetter"/>
      <w:lvlText w:val="%8."/>
      <w:lvlJc w:val="left"/>
      <w:pPr>
        <w:ind w:left="5968" w:hanging="360"/>
      </w:pPr>
      <w:rPr>
        <w:rFonts w:cs="Times New Roman"/>
      </w:rPr>
    </w:lvl>
    <w:lvl w:ilvl="8" w:tplc="0415001B" w:tentative="1">
      <w:start w:val="1"/>
      <w:numFmt w:val="lowerRoman"/>
      <w:lvlText w:val="%9."/>
      <w:lvlJc w:val="right"/>
      <w:pPr>
        <w:ind w:left="6688" w:hanging="180"/>
      </w:pPr>
      <w:rPr>
        <w:rFonts w:cs="Times New Roman"/>
      </w:rPr>
    </w:lvl>
  </w:abstractNum>
  <w:abstractNum w:abstractNumId="43" w15:restartNumberingAfterBreak="0">
    <w:nsid w:val="51876D03"/>
    <w:multiLevelType w:val="hybridMultilevel"/>
    <w:tmpl w:val="AEB85B4A"/>
    <w:lvl w:ilvl="0" w:tplc="8C2CDADC">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44" w15:restartNumberingAfterBreak="0">
    <w:nsid w:val="51EA5613"/>
    <w:multiLevelType w:val="hybridMultilevel"/>
    <w:tmpl w:val="A034576C"/>
    <w:lvl w:ilvl="0" w:tplc="7A44F39E">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2A42A4F"/>
    <w:multiLevelType w:val="hybridMultilevel"/>
    <w:tmpl w:val="5C32453A"/>
    <w:lvl w:ilvl="0" w:tplc="F9749D2E">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15:restartNumberingAfterBreak="0">
    <w:nsid w:val="538A1D70"/>
    <w:multiLevelType w:val="hybridMultilevel"/>
    <w:tmpl w:val="066CC8B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4D36D19"/>
    <w:multiLevelType w:val="multilevel"/>
    <w:tmpl w:val="3C722E6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5595708A"/>
    <w:multiLevelType w:val="multilevel"/>
    <w:tmpl w:val="72B049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57981D99"/>
    <w:multiLevelType w:val="multilevel"/>
    <w:tmpl w:val="512A3A8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57C0285E"/>
    <w:multiLevelType w:val="hybridMultilevel"/>
    <w:tmpl w:val="CC902F98"/>
    <w:lvl w:ilvl="0" w:tplc="FFFFFFFF">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1" w15:restartNumberingAfterBreak="0">
    <w:nsid w:val="59416912"/>
    <w:multiLevelType w:val="multilevel"/>
    <w:tmpl w:val="AD0AD5A4"/>
    <w:lvl w:ilvl="0">
      <w:start w:val="21"/>
      <w:numFmt w:val="decimal"/>
      <w:lvlText w:val="%1."/>
      <w:lvlJc w:val="left"/>
      <w:pPr>
        <w:ind w:left="360" w:hanging="360"/>
      </w:pPr>
      <w:rPr>
        <w:rFonts w:hint="default"/>
        <w:b w:val="0"/>
        <w:bCs/>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15:restartNumberingAfterBreak="0">
    <w:nsid w:val="596705BD"/>
    <w:multiLevelType w:val="multilevel"/>
    <w:tmpl w:val="C10EC3A8"/>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3" w15:restartNumberingAfterBreak="0">
    <w:nsid w:val="619A1B1A"/>
    <w:multiLevelType w:val="hybridMultilevel"/>
    <w:tmpl w:val="E640CE10"/>
    <w:lvl w:ilvl="0" w:tplc="F2707D0C">
      <w:start w:val="1"/>
      <w:numFmt w:val="decimal"/>
      <w:lvlText w:val="%1)"/>
      <w:lvlJc w:val="left"/>
      <w:pPr>
        <w:ind w:left="786" w:hanging="360"/>
      </w:pPr>
      <w:rPr>
        <w:rFonts w:asciiTheme="majorHAnsi" w:hAnsiTheme="majorHAnsi" w:cs="Times New Roman" w:hint="default"/>
      </w:rPr>
    </w:lvl>
    <w:lvl w:ilvl="1" w:tplc="04150019" w:tentative="1">
      <w:start w:val="1"/>
      <w:numFmt w:val="lowerLetter"/>
      <w:lvlText w:val="%2."/>
      <w:lvlJc w:val="left"/>
      <w:pPr>
        <w:ind w:left="1506" w:hanging="360"/>
      </w:pPr>
      <w:rPr>
        <w:rFonts w:cs="Times New Roman"/>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54" w15:restartNumberingAfterBreak="0">
    <w:nsid w:val="620D58BC"/>
    <w:multiLevelType w:val="hybridMultilevel"/>
    <w:tmpl w:val="B7F853F4"/>
    <w:lvl w:ilvl="0" w:tplc="090436FC">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3557F2C"/>
    <w:multiLevelType w:val="multilevel"/>
    <w:tmpl w:val="14C046D2"/>
    <w:lvl w:ilvl="0">
      <w:start w:val="1"/>
      <w:numFmt w:val="decimal"/>
      <w:lvlText w:val="%1."/>
      <w:lvlJc w:val="left"/>
      <w:pPr>
        <w:ind w:left="36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69257651"/>
    <w:multiLevelType w:val="hybridMultilevel"/>
    <w:tmpl w:val="8F565BD4"/>
    <w:lvl w:ilvl="0" w:tplc="53624182">
      <w:start w:val="1"/>
      <w:numFmt w:val="decimal"/>
      <w:lvlText w:val="%1)"/>
      <w:lvlJc w:val="left"/>
      <w:pPr>
        <w:ind w:left="786" w:hanging="360"/>
      </w:pPr>
      <w:rPr>
        <w:rFonts w:asciiTheme="majorHAnsi" w:hAnsiTheme="majorHAnsi" w:cs="Times New Roman" w:hint="default"/>
      </w:rPr>
    </w:lvl>
    <w:lvl w:ilvl="1" w:tplc="04150019" w:tentative="1">
      <w:start w:val="1"/>
      <w:numFmt w:val="lowerLetter"/>
      <w:lvlText w:val="%2."/>
      <w:lvlJc w:val="left"/>
      <w:pPr>
        <w:ind w:left="1506" w:hanging="360"/>
      </w:pPr>
      <w:rPr>
        <w:rFonts w:cs="Times New Roman"/>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57" w15:restartNumberingAfterBreak="0">
    <w:nsid w:val="696D5A0D"/>
    <w:multiLevelType w:val="multilevel"/>
    <w:tmpl w:val="F8C8AED4"/>
    <w:lvl w:ilvl="0">
      <w:start w:val="1"/>
      <w:numFmt w:val="decimal"/>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58" w15:restartNumberingAfterBreak="0">
    <w:nsid w:val="6D5076CE"/>
    <w:multiLevelType w:val="multilevel"/>
    <w:tmpl w:val="098CB806"/>
    <w:lvl w:ilvl="0">
      <w:start w:val="1"/>
      <w:numFmt w:val="decimal"/>
      <w:lvlText w:val="%1."/>
      <w:lvlJc w:val="left"/>
      <w:pPr>
        <w:ind w:left="36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6DA34CE0"/>
    <w:multiLevelType w:val="multilevel"/>
    <w:tmpl w:val="C27A7D86"/>
    <w:lvl w:ilvl="0">
      <w:start w:val="1"/>
      <w:numFmt w:val="decimal"/>
      <w:lvlText w:val="%1."/>
      <w:lvlJc w:val="left"/>
      <w:pPr>
        <w:ind w:left="720" w:hanging="360"/>
      </w:pPr>
      <w:rPr>
        <w:b w:val="0"/>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70B515BC"/>
    <w:multiLevelType w:val="multilevel"/>
    <w:tmpl w:val="0CDA55F2"/>
    <w:lvl w:ilvl="0">
      <w:start w:val="1"/>
      <w:numFmt w:val="lowerLetter"/>
      <w:lvlText w:val="%1)"/>
      <w:lvlJc w:val="left"/>
      <w:pPr>
        <w:ind w:left="1080" w:hanging="360"/>
      </w:pPr>
    </w:lvl>
    <w:lvl w:ilvl="1">
      <w:start w:val="1"/>
      <w:numFmt w:val="bullet"/>
      <w:lvlText w:val=""/>
      <w:lvlJc w:val="left"/>
      <w:pPr>
        <w:ind w:left="1800" w:hanging="360"/>
      </w:pPr>
      <w:rPr>
        <w:rFonts w:ascii="Symbol" w:hAnsi="Symbol" w:cs="Symbol" w:hint="default"/>
      </w:rPr>
    </w:lvl>
    <w:lvl w:ilvl="2">
      <w:start w:val="1"/>
      <w:numFmt w:val="decimal"/>
      <w:lvlText w:val="%3)"/>
      <w:lvlJc w:val="left"/>
      <w:pPr>
        <w:ind w:left="644" w:hanging="360"/>
      </w:pPr>
    </w:lvl>
    <w:lvl w:ilvl="3">
      <w:start w:val="1"/>
      <w:numFmt w:val="decimal"/>
      <w:lvlText w:val="%4."/>
      <w:lvlJc w:val="left"/>
      <w:pPr>
        <w:ind w:left="3300" w:hanging="420"/>
      </w:pPr>
      <w:rPr>
        <w:b w:val="0"/>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1" w15:restartNumberingAfterBreak="0">
    <w:nsid w:val="70C04EEA"/>
    <w:multiLevelType w:val="hybridMultilevel"/>
    <w:tmpl w:val="D4CE76A6"/>
    <w:lvl w:ilvl="0" w:tplc="5F48A07E">
      <w:start w:val="1"/>
      <w:numFmt w:val="decimal"/>
      <w:lvlText w:val="%1."/>
      <w:lvlJc w:val="left"/>
      <w:pPr>
        <w:ind w:left="360" w:hanging="360"/>
      </w:pPr>
      <w:rPr>
        <w:rFonts w:asciiTheme="majorHAnsi" w:hAnsiTheme="majorHAnsi"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2" w15:restartNumberingAfterBreak="0">
    <w:nsid w:val="72A03A0D"/>
    <w:multiLevelType w:val="hybridMultilevel"/>
    <w:tmpl w:val="85023FF0"/>
    <w:lvl w:ilvl="0" w:tplc="2DFA18DC">
      <w:start w:val="1"/>
      <w:numFmt w:val="decimal"/>
      <w:lvlText w:val="%1)"/>
      <w:lvlJc w:val="left"/>
      <w:pPr>
        <w:ind w:left="786" w:hanging="360"/>
      </w:pPr>
      <w:rPr>
        <w:rFonts w:asciiTheme="majorHAnsi" w:hAnsiTheme="majorHAnsi"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3" w15:restartNumberingAfterBreak="0">
    <w:nsid w:val="744B2AC2"/>
    <w:multiLevelType w:val="multilevel"/>
    <w:tmpl w:val="3D205B5C"/>
    <w:lvl w:ilvl="0">
      <w:start w:val="1"/>
      <w:numFmt w:val="decimal"/>
      <w:lvlText w:val="%1)"/>
      <w:lvlJc w:val="left"/>
      <w:pPr>
        <w:ind w:left="720" w:hanging="360"/>
      </w:pPr>
      <w:rPr>
        <w:i w:val="0"/>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64" w15:restartNumberingAfterBreak="0">
    <w:nsid w:val="775B427F"/>
    <w:multiLevelType w:val="multilevel"/>
    <w:tmpl w:val="A7E4457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782B6DF3"/>
    <w:multiLevelType w:val="multilevel"/>
    <w:tmpl w:val="826AB9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7A2F296F"/>
    <w:multiLevelType w:val="multilevel"/>
    <w:tmpl w:val="6FA0BF66"/>
    <w:lvl w:ilvl="0">
      <w:start w:val="1"/>
      <w:numFmt w:val="decimal"/>
      <w:lvlText w:val="%1."/>
      <w:lvlJc w:val="left"/>
      <w:pPr>
        <w:ind w:left="720" w:hanging="360"/>
      </w:pPr>
      <w:rPr>
        <w:b w:val="0"/>
      </w:rPr>
    </w:lvl>
    <w:lvl w:ilvl="1">
      <w:start w:val="1"/>
      <w:numFmt w:val="decimal"/>
      <w:lvlText w:val="%2)"/>
      <w:lvlJc w:val="left"/>
      <w:pPr>
        <w:ind w:left="36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7A5A2CAF"/>
    <w:multiLevelType w:val="multilevel"/>
    <w:tmpl w:val="F41C69C4"/>
    <w:lvl w:ilvl="0">
      <w:start w:val="1"/>
      <w:numFmt w:val="decimal"/>
      <w:lvlText w:val="%1)"/>
      <w:lvlJc w:val="left"/>
      <w:pPr>
        <w:ind w:left="720" w:hanging="360"/>
      </w:pPr>
      <w:rPr>
        <w:b w:val="0"/>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8" w15:restartNumberingAfterBreak="0">
    <w:nsid w:val="7AF603D6"/>
    <w:multiLevelType w:val="hybridMultilevel"/>
    <w:tmpl w:val="8D9AC74A"/>
    <w:lvl w:ilvl="0" w:tplc="199838EA">
      <w:start w:val="1"/>
      <w:numFmt w:val="decimal"/>
      <w:lvlText w:val="%1."/>
      <w:lvlJc w:val="left"/>
      <w:pPr>
        <w:ind w:left="720" w:hanging="360"/>
      </w:pPr>
      <w:rPr>
        <w:rFonts w:asciiTheme="majorHAnsi" w:hAnsiTheme="majorHAnsi" w:cs="Times New Roman" w:hint="default"/>
        <w:strike w:val="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9" w15:restartNumberingAfterBreak="0">
    <w:nsid w:val="7B065B57"/>
    <w:multiLevelType w:val="multilevel"/>
    <w:tmpl w:val="AE52F3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7C06587E"/>
    <w:multiLevelType w:val="multilevel"/>
    <w:tmpl w:val="69A43A06"/>
    <w:lvl w:ilvl="0">
      <w:start w:val="1"/>
      <w:numFmt w:val="decimal"/>
      <w:lvlText w:val="%1)"/>
      <w:lvlJc w:val="left"/>
      <w:pPr>
        <w:ind w:left="720" w:hanging="360"/>
      </w:pPr>
      <w:rPr>
        <w:b w:val="0"/>
      </w:rPr>
    </w:lvl>
    <w:lvl w:ilvl="1">
      <w:start w:val="1"/>
      <w:numFmt w:val="lowerLetter"/>
      <w:lvlText w:val="%2)"/>
      <w:lvlJc w:val="left"/>
      <w:pPr>
        <w:ind w:left="1211" w:hanging="360"/>
      </w:pPr>
    </w:lvl>
    <w:lvl w:ilvl="2">
      <w:start w:val="1"/>
      <w:numFmt w:val="decimal"/>
      <w:lvlText w:val="%3."/>
      <w:lvlJc w:val="left"/>
      <w:pPr>
        <w:ind w:left="360" w:hanging="360"/>
      </w:pPr>
      <w:rPr>
        <w:b w:val="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7D4F048A"/>
    <w:multiLevelType w:val="multilevel"/>
    <w:tmpl w:val="9A3A3E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34557046">
    <w:abstractNumId w:val="6"/>
  </w:num>
  <w:num w:numId="2" w16cid:durableId="38168142">
    <w:abstractNumId w:val="32"/>
  </w:num>
  <w:num w:numId="3" w16cid:durableId="577861874">
    <w:abstractNumId w:val="65"/>
  </w:num>
  <w:num w:numId="4" w16cid:durableId="1345860755">
    <w:abstractNumId w:val="70"/>
  </w:num>
  <w:num w:numId="5" w16cid:durableId="204341568">
    <w:abstractNumId w:val="21"/>
  </w:num>
  <w:num w:numId="6" w16cid:durableId="1004165820">
    <w:abstractNumId w:val="41"/>
  </w:num>
  <w:num w:numId="7" w16cid:durableId="611985368">
    <w:abstractNumId w:val="33"/>
  </w:num>
  <w:num w:numId="8" w16cid:durableId="1780492590">
    <w:abstractNumId w:val="55"/>
  </w:num>
  <w:num w:numId="9" w16cid:durableId="2094621585">
    <w:abstractNumId w:val="26"/>
  </w:num>
  <w:num w:numId="10" w16cid:durableId="1060447138">
    <w:abstractNumId w:val="13"/>
  </w:num>
  <w:num w:numId="11" w16cid:durableId="1788891120">
    <w:abstractNumId w:val="22"/>
  </w:num>
  <w:num w:numId="12" w16cid:durableId="1614246870">
    <w:abstractNumId w:val="39"/>
  </w:num>
  <w:num w:numId="13" w16cid:durableId="1569265680">
    <w:abstractNumId w:val="49"/>
  </w:num>
  <w:num w:numId="14" w16cid:durableId="977566895">
    <w:abstractNumId w:val="16"/>
  </w:num>
  <w:num w:numId="15" w16cid:durableId="1415127001">
    <w:abstractNumId w:val="58"/>
  </w:num>
  <w:num w:numId="16" w16cid:durableId="676466723">
    <w:abstractNumId w:val="12"/>
  </w:num>
  <w:num w:numId="17" w16cid:durableId="725372521">
    <w:abstractNumId w:val="9"/>
  </w:num>
  <w:num w:numId="18" w16cid:durableId="651324938">
    <w:abstractNumId w:val="34"/>
  </w:num>
  <w:num w:numId="19" w16cid:durableId="579020012">
    <w:abstractNumId w:val="18"/>
  </w:num>
  <w:num w:numId="20" w16cid:durableId="1126314524">
    <w:abstractNumId w:val="48"/>
  </w:num>
  <w:num w:numId="21" w16cid:durableId="142042016">
    <w:abstractNumId w:val="29"/>
  </w:num>
  <w:num w:numId="22" w16cid:durableId="146871090">
    <w:abstractNumId w:val="31"/>
  </w:num>
  <w:num w:numId="23" w16cid:durableId="10641945">
    <w:abstractNumId w:val="11"/>
  </w:num>
  <w:num w:numId="24" w16cid:durableId="370150914">
    <w:abstractNumId w:val="60"/>
  </w:num>
  <w:num w:numId="25" w16cid:durableId="25569688">
    <w:abstractNumId w:val="52"/>
  </w:num>
  <w:num w:numId="26" w16cid:durableId="396709453">
    <w:abstractNumId w:val="47"/>
  </w:num>
  <w:num w:numId="27" w16cid:durableId="889268698">
    <w:abstractNumId w:val="38"/>
  </w:num>
  <w:num w:numId="28" w16cid:durableId="1778986997">
    <w:abstractNumId w:val="35"/>
  </w:num>
  <w:num w:numId="29" w16cid:durableId="243150831">
    <w:abstractNumId w:val="25"/>
  </w:num>
  <w:num w:numId="30" w16cid:durableId="288434234">
    <w:abstractNumId w:val="15"/>
  </w:num>
  <w:num w:numId="31" w16cid:durableId="1725254839">
    <w:abstractNumId w:val="37"/>
  </w:num>
  <w:num w:numId="32" w16cid:durableId="2098864591">
    <w:abstractNumId w:val="69"/>
  </w:num>
  <w:num w:numId="33" w16cid:durableId="969238947">
    <w:abstractNumId w:val="59"/>
  </w:num>
  <w:num w:numId="34" w16cid:durableId="744687748">
    <w:abstractNumId w:val="67"/>
  </w:num>
  <w:num w:numId="35" w16cid:durableId="31078399">
    <w:abstractNumId w:val="63"/>
  </w:num>
  <w:num w:numId="36" w16cid:durableId="581840851">
    <w:abstractNumId w:val="20"/>
  </w:num>
  <w:num w:numId="37" w16cid:durableId="1765496560">
    <w:abstractNumId w:val="64"/>
  </w:num>
  <w:num w:numId="38" w16cid:durableId="1728841404">
    <w:abstractNumId w:val="66"/>
  </w:num>
  <w:num w:numId="39" w16cid:durableId="1729495223">
    <w:abstractNumId w:val="24"/>
  </w:num>
  <w:num w:numId="40" w16cid:durableId="634717129">
    <w:abstractNumId w:val="71"/>
  </w:num>
  <w:num w:numId="41" w16cid:durableId="813834741">
    <w:abstractNumId w:val="57"/>
  </w:num>
  <w:num w:numId="42" w16cid:durableId="1197349102">
    <w:abstractNumId w:val="5"/>
  </w:num>
  <w:num w:numId="43" w16cid:durableId="1839926126">
    <w:abstractNumId w:val="1"/>
  </w:num>
  <w:num w:numId="44" w16cid:durableId="45572198">
    <w:abstractNumId w:val="17"/>
  </w:num>
  <w:num w:numId="45" w16cid:durableId="592326458">
    <w:abstractNumId w:val="10"/>
  </w:num>
  <w:num w:numId="46" w16cid:durableId="1016421405">
    <w:abstractNumId w:val="53"/>
  </w:num>
  <w:num w:numId="47" w16cid:durableId="1285698459">
    <w:abstractNumId w:val="30"/>
  </w:num>
  <w:num w:numId="48" w16cid:durableId="41099053">
    <w:abstractNumId w:val="36"/>
  </w:num>
  <w:num w:numId="49" w16cid:durableId="1677265085">
    <w:abstractNumId w:val="51"/>
  </w:num>
  <w:num w:numId="50" w16cid:durableId="998118972">
    <w:abstractNumId w:val="61"/>
  </w:num>
  <w:num w:numId="51" w16cid:durableId="16894035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19422914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21708546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69338608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955911799">
    <w:abstractNumId w:val="4"/>
    <w:lvlOverride w:ilvl="0">
      <w:startOverride w:val="1"/>
    </w:lvlOverride>
  </w:num>
  <w:num w:numId="56" w16cid:durableId="1319337772">
    <w:abstractNumId w:val="2"/>
    <w:lvlOverride w:ilvl="0">
      <w:startOverride w:val="1"/>
    </w:lvlOverride>
  </w:num>
  <w:num w:numId="57" w16cid:durableId="263417651">
    <w:abstractNumId w:val="3"/>
    <w:lvlOverride w:ilvl="0">
      <w:startOverride w:val="1"/>
    </w:lvlOverride>
  </w:num>
  <w:num w:numId="58" w16cid:durableId="208784657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5713064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18502196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84493134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4425119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82327817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203295028">
    <w:abstractNumId w:val="28"/>
  </w:num>
  <w:num w:numId="65" w16cid:durableId="179978265">
    <w:abstractNumId w:val="46"/>
  </w:num>
  <w:num w:numId="66" w16cid:durableId="838616049">
    <w:abstractNumId w:val="44"/>
  </w:num>
  <w:num w:numId="67" w16cid:durableId="1930383471">
    <w:abstractNumId w:val="54"/>
  </w:num>
  <w:num w:numId="68" w16cid:durableId="1419448286">
    <w:abstractNumId w:val="45"/>
  </w:num>
  <w:num w:numId="69" w16cid:durableId="1421609069">
    <w:abstractNumId w:val="7"/>
  </w:num>
  <w:num w:numId="70" w16cid:durableId="1569068638">
    <w:abstractNumId w:val="50"/>
  </w:num>
  <w:num w:numId="71" w16cid:durableId="663510666">
    <w:abstractNumId w:val="14"/>
  </w:num>
  <w:num w:numId="72" w16cid:durableId="1362125371">
    <w:abstractNumId w:val="27"/>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77AB8"/>
    <w:rsid w:val="00025D2D"/>
    <w:rsid w:val="00030887"/>
    <w:rsid w:val="00042B9B"/>
    <w:rsid w:val="000433A0"/>
    <w:rsid w:val="00050B70"/>
    <w:rsid w:val="00054842"/>
    <w:rsid w:val="00057E33"/>
    <w:rsid w:val="00062500"/>
    <w:rsid w:val="000724CE"/>
    <w:rsid w:val="000734E3"/>
    <w:rsid w:val="00076ABD"/>
    <w:rsid w:val="00076FBE"/>
    <w:rsid w:val="0008230B"/>
    <w:rsid w:val="0009244F"/>
    <w:rsid w:val="00095D27"/>
    <w:rsid w:val="000A6EA4"/>
    <w:rsid w:val="000C27DF"/>
    <w:rsid w:val="000C3B3C"/>
    <w:rsid w:val="000C4563"/>
    <w:rsid w:val="000D08F1"/>
    <w:rsid w:val="000D22AD"/>
    <w:rsid w:val="000D3AAC"/>
    <w:rsid w:val="000D5EDD"/>
    <w:rsid w:val="000D7288"/>
    <w:rsid w:val="001043E3"/>
    <w:rsid w:val="00113DAF"/>
    <w:rsid w:val="00116AB8"/>
    <w:rsid w:val="001204E0"/>
    <w:rsid w:val="001277D7"/>
    <w:rsid w:val="00130D7D"/>
    <w:rsid w:val="0013759F"/>
    <w:rsid w:val="00141E5D"/>
    <w:rsid w:val="00147F72"/>
    <w:rsid w:val="00152625"/>
    <w:rsid w:val="00153530"/>
    <w:rsid w:val="00170762"/>
    <w:rsid w:val="0017102E"/>
    <w:rsid w:val="00177524"/>
    <w:rsid w:val="00181EA9"/>
    <w:rsid w:val="001842D7"/>
    <w:rsid w:val="00190400"/>
    <w:rsid w:val="001A11FF"/>
    <w:rsid w:val="001A64AB"/>
    <w:rsid w:val="001B2E94"/>
    <w:rsid w:val="001E21E0"/>
    <w:rsid w:val="001F05E8"/>
    <w:rsid w:val="001F51A1"/>
    <w:rsid w:val="001F7A1B"/>
    <w:rsid w:val="00206A83"/>
    <w:rsid w:val="00206EF0"/>
    <w:rsid w:val="00210F67"/>
    <w:rsid w:val="00215F75"/>
    <w:rsid w:val="00225DEA"/>
    <w:rsid w:val="00230F43"/>
    <w:rsid w:val="002413A7"/>
    <w:rsid w:val="00242159"/>
    <w:rsid w:val="002423DA"/>
    <w:rsid w:val="002435F0"/>
    <w:rsid w:val="002464B2"/>
    <w:rsid w:val="00253DC7"/>
    <w:rsid w:val="00260F1C"/>
    <w:rsid w:val="002661DD"/>
    <w:rsid w:val="00270A3E"/>
    <w:rsid w:val="00274010"/>
    <w:rsid w:val="0028107A"/>
    <w:rsid w:val="0028281B"/>
    <w:rsid w:val="00285C7E"/>
    <w:rsid w:val="00285F47"/>
    <w:rsid w:val="00291494"/>
    <w:rsid w:val="002A4347"/>
    <w:rsid w:val="002A5D2B"/>
    <w:rsid w:val="002B4F17"/>
    <w:rsid w:val="002C20E2"/>
    <w:rsid w:val="002C3BEC"/>
    <w:rsid w:val="002C5A07"/>
    <w:rsid w:val="002C748C"/>
    <w:rsid w:val="002F1F57"/>
    <w:rsid w:val="00305542"/>
    <w:rsid w:val="00316CE4"/>
    <w:rsid w:val="003201C6"/>
    <w:rsid w:val="003345A5"/>
    <w:rsid w:val="00341FD8"/>
    <w:rsid w:val="00345547"/>
    <w:rsid w:val="00346A78"/>
    <w:rsid w:val="0036060A"/>
    <w:rsid w:val="003773B2"/>
    <w:rsid w:val="00377971"/>
    <w:rsid w:val="0039130A"/>
    <w:rsid w:val="003922CA"/>
    <w:rsid w:val="003A183A"/>
    <w:rsid w:val="003A655E"/>
    <w:rsid w:val="003A7CF6"/>
    <w:rsid w:val="003C7515"/>
    <w:rsid w:val="003D2E83"/>
    <w:rsid w:val="00406DD8"/>
    <w:rsid w:val="00412DF6"/>
    <w:rsid w:val="0042159F"/>
    <w:rsid w:val="0042591A"/>
    <w:rsid w:val="0043547F"/>
    <w:rsid w:val="00441963"/>
    <w:rsid w:val="004426D4"/>
    <w:rsid w:val="00443287"/>
    <w:rsid w:val="00447ACC"/>
    <w:rsid w:val="00453318"/>
    <w:rsid w:val="00455CE7"/>
    <w:rsid w:val="00457940"/>
    <w:rsid w:val="004616C0"/>
    <w:rsid w:val="004776F3"/>
    <w:rsid w:val="00493621"/>
    <w:rsid w:val="004A0F46"/>
    <w:rsid w:val="004A10A5"/>
    <w:rsid w:val="004A2C3B"/>
    <w:rsid w:val="004B2E8B"/>
    <w:rsid w:val="004C63AE"/>
    <w:rsid w:val="004D59C6"/>
    <w:rsid w:val="004D71A6"/>
    <w:rsid w:val="004F1B2D"/>
    <w:rsid w:val="004F2F0C"/>
    <w:rsid w:val="004F46AA"/>
    <w:rsid w:val="00504872"/>
    <w:rsid w:val="00511BD5"/>
    <w:rsid w:val="00516282"/>
    <w:rsid w:val="00522677"/>
    <w:rsid w:val="005356D9"/>
    <w:rsid w:val="0054422A"/>
    <w:rsid w:val="0054428E"/>
    <w:rsid w:val="005519E1"/>
    <w:rsid w:val="005537BD"/>
    <w:rsid w:val="00560212"/>
    <w:rsid w:val="0056094A"/>
    <w:rsid w:val="00575A67"/>
    <w:rsid w:val="0057788F"/>
    <w:rsid w:val="00590076"/>
    <w:rsid w:val="0059655D"/>
    <w:rsid w:val="005A0318"/>
    <w:rsid w:val="005C292F"/>
    <w:rsid w:val="005C5F73"/>
    <w:rsid w:val="005D7241"/>
    <w:rsid w:val="005E135E"/>
    <w:rsid w:val="005F26C7"/>
    <w:rsid w:val="005F7D9D"/>
    <w:rsid w:val="005F7ED5"/>
    <w:rsid w:val="00600E96"/>
    <w:rsid w:val="0060239E"/>
    <w:rsid w:val="00611DC4"/>
    <w:rsid w:val="0061572E"/>
    <w:rsid w:val="00624351"/>
    <w:rsid w:val="00633C2A"/>
    <w:rsid w:val="0063476F"/>
    <w:rsid w:val="006569C0"/>
    <w:rsid w:val="00656C28"/>
    <w:rsid w:val="00657EE6"/>
    <w:rsid w:val="0066423F"/>
    <w:rsid w:val="006647FA"/>
    <w:rsid w:val="00665191"/>
    <w:rsid w:val="006806A8"/>
    <w:rsid w:val="00686645"/>
    <w:rsid w:val="006B353D"/>
    <w:rsid w:val="006B4D13"/>
    <w:rsid w:val="006C0B3C"/>
    <w:rsid w:val="006C0C76"/>
    <w:rsid w:val="006D31FF"/>
    <w:rsid w:val="006E46C2"/>
    <w:rsid w:val="006E54C3"/>
    <w:rsid w:val="006E7084"/>
    <w:rsid w:val="006F137C"/>
    <w:rsid w:val="006F23E2"/>
    <w:rsid w:val="006F24C4"/>
    <w:rsid w:val="0071557C"/>
    <w:rsid w:val="00720867"/>
    <w:rsid w:val="00721E80"/>
    <w:rsid w:val="00744156"/>
    <w:rsid w:val="00744C37"/>
    <w:rsid w:val="0074602D"/>
    <w:rsid w:val="00757E21"/>
    <w:rsid w:val="00764357"/>
    <w:rsid w:val="00764C52"/>
    <w:rsid w:val="00767274"/>
    <w:rsid w:val="00777A80"/>
    <w:rsid w:val="0078256F"/>
    <w:rsid w:val="007A052C"/>
    <w:rsid w:val="007A20F9"/>
    <w:rsid w:val="007A47AD"/>
    <w:rsid w:val="007A59E9"/>
    <w:rsid w:val="007A7B4F"/>
    <w:rsid w:val="007B2669"/>
    <w:rsid w:val="007D1CFB"/>
    <w:rsid w:val="007F4D56"/>
    <w:rsid w:val="007F7996"/>
    <w:rsid w:val="00802AEF"/>
    <w:rsid w:val="008031FD"/>
    <w:rsid w:val="008102D1"/>
    <w:rsid w:val="00810FA3"/>
    <w:rsid w:val="00813294"/>
    <w:rsid w:val="008319A0"/>
    <w:rsid w:val="00836BC6"/>
    <w:rsid w:val="00844192"/>
    <w:rsid w:val="00846440"/>
    <w:rsid w:val="00851933"/>
    <w:rsid w:val="008519CE"/>
    <w:rsid w:val="008544F8"/>
    <w:rsid w:val="0085555A"/>
    <w:rsid w:val="00867165"/>
    <w:rsid w:val="00890AB4"/>
    <w:rsid w:val="008932FB"/>
    <w:rsid w:val="00893476"/>
    <w:rsid w:val="008A4B8B"/>
    <w:rsid w:val="008A6171"/>
    <w:rsid w:val="008B27F6"/>
    <w:rsid w:val="008B4E29"/>
    <w:rsid w:val="008C60E6"/>
    <w:rsid w:val="008D6F76"/>
    <w:rsid w:val="008D750D"/>
    <w:rsid w:val="008E4434"/>
    <w:rsid w:val="008E5FD9"/>
    <w:rsid w:val="008E7703"/>
    <w:rsid w:val="008F388D"/>
    <w:rsid w:val="008F65E8"/>
    <w:rsid w:val="00903D72"/>
    <w:rsid w:val="00907FA6"/>
    <w:rsid w:val="00920A7B"/>
    <w:rsid w:val="00935F13"/>
    <w:rsid w:val="00940B0F"/>
    <w:rsid w:val="00942D75"/>
    <w:rsid w:val="00946B79"/>
    <w:rsid w:val="00960E70"/>
    <w:rsid w:val="00961D30"/>
    <w:rsid w:val="009710F6"/>
    <w:rsid w:val="0097127A"/>
    <w:rsid w:val="00974956"/>
    <w:rsid w:val="00974DCF"/>
    <w:rsid w:val="00976472"/>
    <w:rsid w:val="009B0A3C"/>
    <w:rsid w:val="009B17FB"/>
    <w:rsid w:val="009B4231"/>
    <w:rsid w:val="009B4805"/>
    <w:rsid w:val="009B4C08"/>
    <w:rsid w:val="009B57A5"/>
    <w:rsid w:val="009B5A6B"/>
    <w:rsid w:val="009C45ED"/>
    <w:rsid w:val="009C7DA3"/>
    <w:rsid w:val="009D056D"/>
    <w:rsid w:val="009D23E7"/>
    <w:rsid w:val="009D3EF1"/>
    <w:rsid w:val="009F51F8"/>
    <w:rsid w:val="009F6075"/>
    <w:rsid w:val="00A0113E"/>
    <w:rsid w:val="00A03909"/>
    <w:rsid w:val="00A16229"/>
    <w:rsid w:val="00A17E81"/>
    <w:rsid w:val="00A20CF9"/>
    <w:rsid w:val="00A23051"/>
    <w:rsid w:val="00A327A8"/>
    <w:rsid w:val="00A41A12"/>
    <w:rsid w:val="00A46967"/>
    <w:rsid w:val="00A52E82"/>
    <w:rsid w:val="00A55FCA"/>
    <w:rsid w:val="00A6073C"/>
    <w:rsid w:val="00A62E4A"/>
    <w:rsid w:val="00A63784"/>
    <w:rsid w:val="00A67DD6"/>
    <w:rsid w:val="00A72F14"/>
    <w:rsid w:val="00A7793F"/>
    <w:rsid w:val="00A77AB8"/>
    <w:rsid w:val="00A8633E"/>
    <w:rsid w:val="00A9119B"/>
    <w:rsid w:val="00AA3672"/>
    <w:rsid w:val="00AB301D"/>
    <w:rsid w:val="00AD090C"/>
    <w:rsid w:val="00AD1C62"/>
    <w:rsid w:val="00AD2C28"/>
    <w:rsid w:val="00AD4746"/>
    <w:rsid w:val="00AD4F08"/>
    <w:rsid w:val="00AD778E"/>
    <w:rsid w:val="00AE71A4"/>
    <w:rsid w:val="00AE7CD7"/>
    <w:rsid w:val="00AF0569"/>
    <w:rsid w:val="00AF36B1"/>
    <w:rsid w:val="00B0270B"/>
    <w:rsid w:val="00B14EC1"/>
    <w:rsid w:val="00B16EC0"/>
    <w:rsid w:val="00B2072B"/>
    <w:rsid w:val="00B272F9"/>
    <w:rsid w:val="00B27454"/>
    <w:rsid w:val="00B31610"/>
    <w:rsid w:val="00B343F2"/>
    <w:rsid w:val="00B34C02"/>
    <w:rsid w:val="00B45607"/>
    <w:rsid w:val="00B606BA"/>
    <w:rsid w:val="00B60E93"/>
    <w:rsid w:val="00B70392"/>
    <w:rsid w:val="00B763E6"/>
    <w:rsid w:val="00B80EEB"/>
    <w:rsid w:val="00B81C50"/>
    <w:rsid w:val="00B82A56"/>
    <w:rsid w:val="00B8483F"/>
    <w:rsid w:val="00B9023D"/>
    <w:rsid w:val="00B9310A"/>
    <w:rsid w:val="00B93EBC"/>
    <w:rsid w:val="00B957F4"/>
    <w:rsid w:val="00B976E6"/>
    <w:rsid w:val="00BA060C"/>
    <w:rsid w:val="00BA4BE3"/>
    <w:rsid w:val="00BA4D31"/>
    <w:rsid w:val="00BA5476"/>
    <w:rsid w:val="00BA76D3"/>
    <w:rsid w:val="00BB468D"/>
    <w:rsid w:val="00BC0156"/>
    <w:rsid w:val="00BC7394"/>
    <w:rsid w:val="00BD2A39"/>
    <w:rsid w:val="00BD3184"/>
    <w:rsid w:val="00BD3248"/>
    <w:rsid w:val="00BE3491"/>
    <w:rsid w:val="00BF0A81"/>
    <w:rsid w:val="00BF7A78"/>
    <w:rsid w:val="00C07752"/>
    <w:rsid w:val="00C16770"/>
    <w:rsid w:val="00C24641"/>
    <w:rsid w:val="00C24798"/>
    <w:rsid w:val="00C31CB6"/>
    <w:rsid w:val="00C323B1"/>
    <w:rsid w:val="00C35968"/>
    <w:rsid w:val="00C43A4D"/>
    <w:rsid w:val="00C520FC"/>
    <w:rsid w:val="00C56FCD"/>
    <w:rsid w:val="00C60E97"/>
    <w:rsid w:val="00C65D3C"/>
    <w:rsid w:val="00C714AF"/>
    <w:rsid w:val="00C74A3A"/>
    <w:rsid w:val="00C85823"/>
    <w:rsid w:val="00C85A13"/>
    <w:rsid w:val="00C90B4D"/>
    <w:rsid w:val="00C90F05"/>
    <w:rsid w:val="00C915E1"/>
    <w:rsid w:val="00C94162"/>
    <w:rsid w:val="00C94BA7"/>
    <w:rsid w:val="00C95D40"/>
    <w:rsid w:val="00C9617B"/>
    <w:rsid w:val="00CB3BD5"/>
    <w:rsid w:val="00CB725C"/>
    <w:rsid w:val="00CB7467"/>
    <w:rsid w:val="00CD5521"/>
    <w:rsid w:val="00CD7E7F"/>
    <w:rsid w:val="00CE2D12"/>
    <w:rsid w:val="00CF2FC0"/>
    <w:rsid w:val="00CF5BBB"/>
    <w:rsid w:val="00CF60A8"/>
    <w:rsid w:val="00D01417"/>
    <w:rsid w:val="00D10EA0"/>
    <w:rsid w:val="00D16AE2"/>
    <w:rsid w:val="00D17E53"/>
    <w:rsid w:val="00D23B3D"/>
    <w:rsid w:val="00D27698"/>
    <w:rsid w:val="00D328D5"/>
    <w:rsid w:val="00D34A26"/>
    <w:rsid w:val="00D36113"/>
    <w:rsid w:val="00D440A3"/>
    <w:rsid w:val="00D4604B"/>
    <w:rsid w:val="00D632C4"/>
    <w:rsid w:val="00D65FA7"/>
    <w:rsid w:val="00D7403C"/>
    <w:rsid w:val="00D77878"/>
    <w:rsid w:val="00D92AAC"/>
    <w:rsid w:val="00D92E92"/>
    <w:rsid w:val="00D93924"/>
    <w:rsid w:val="00DA0085"/>
    <w:rsid w:val="00DA4BDE"/>
    <w:rsid w:val="00DA53A6"/>
    <w:rsid w:val="00DA5AFF"/>
    <w:rsid w:val="00DB010B"/>
    <w:rsid w:val="00DB457D"/>
    <w:rsid w:val="00DD104B"/>
    <w:rsid w:val="00DD2C23"/>
    <w:rsid w:val="00DD30A6"/>
    <w:rsid w:val="00DD7D2B"/>
    <w:rsid w:val="00DD7F84"/>
    <w:rsid w:val="00DF3CFC"/>
    <w:rsid w:val="00DF448E"/>
    <w:rsid w:val="00DF48E3"/>
    <w:rsid w:val="00E03BD9"/>
    <w:rsid w:val="00E071FA"/>
    <w:rsid w:val="00E16366"/>
    <w:rsid w:val="00E1756D"/>
    <w:rsid w:val="00E17BA2"/>
    <w:rsid w:val="00E20B42"/>
    <w:rsid w:val="00E25003"/>
    <w:rsid w:val="00E320CF"/>
    <w:rsid w:val="00E4188F"/>
    <w:rsid w:val="00E43500"/>
    <w:rsid w:val="00E46019"/>
    <w:rsid w:val="00E52D87"/>
    <w:rsid w:val="00E61461"/>
    <w:rsid w:val="00E70C3A"/>
    <w:rsid w:val="00E73EA1"/>
    <w:rsid w:val="00EC23B0"/>
    <w:rsid w:val="00EE1053"/>
    <w:rsid w:val="00EF19E6"/>
    <w:rsid w:val="00F160C7"/>
    <w:rsid w:val="00F22C58"/>
    <w:rsid w:val="00F24358"/>
    <w:rsid w:val="00F3052B"/>
    <w:rsid w:val="00F56C04"/>
    <w:rsid w:val="00F61486"/>
    <w:rsid w:val="00F83D6B"/>
    <w:rsid w:val="00FA3D1E"/>
    <w:rsid w:val="00FB0631"/>
    <w:rsid w:val="00FB2C3D"/>
    <w:rsid w:val="00FC7BC2"/>
    <w:rsid w:val="00FD0656"/>
    <w:rsid w:val="00FF157E"/>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9DF14F"/>
  <w15:docId w15:val="{96664DA9-ED6B-4BDD-9C28-4D1235836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4"/>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026E6"/>
    <w:pPr>
      <w:spacing w:after="200" w:line="276" w:lineRule="auto"/>
    </w:pPr>
    <w:rPr>
      <w:sz w:val="22"/>
      <w:szCs w:val="22"/>
    </w:rPr>
  </w:style>
  <w:style w:type="paragraph" w:styleId="Nagwek1">
    <w:name w:val="heading 1"/>
    <w:basedOn w:val="Normalny"/>
    <w:next w:val="Normalny"/>
    <w:link w:val="Nagwek1Znak"/>
    <w:uiPriority w:val="9"/>
    <w:qFormat/>
    <w:rsid w:val="00B2685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unhideWhenUsed/>
    <w:qFormat/>
    <w:rsid w:val="00B2685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Znak">
    <w:name w:val="Nagłówek Znak"/>
    <w:basedOn w:val="Domylnaczcionkaakapitu"/>
    <w:link w:val="Nagwek"/>
    <w:uiPriority w:val="99"/>
    <w:qFormat/>
    <w:rsid w:val="006026E6"/>
    <w:rPr>
      <w:sz w:val="22"/>
      <w:szCs w:val="22"/>
    </w:rPr>
  </w:style>
  <w:style w:type="character" w:customStyle="1" w:styleId="StopkaZnak">
    <w:name w:val="Stopka Znak"/>
    <w:basedOn w:val="Domylnaczcionkaakapitu"/>
    <w:link w:val="Stopka"/>
    <w:uiPriority w:val="99"/>
    <w:qFormat/>
    <w:rsid w:val="006026E6"/>
    <w:rPr>
      <w:sz w:val="22"/>
      <w:szCs w:val="22"/>
    </w:rPr>
  </w:style>
  <w:style w:type="character" w:styleId="Odwoaniedokomentarza">
    <w:name w:val="annotation reference"/>
    <w:basedOn w:val="Domylnaczcionkaakapitu"/>
    <w:uiPriority w:val="99"/>
    <w:semiHidden/>
    <w:unhideWhenUsed/>
    <w:qFormat/>
    <w:rsid w:val="006026E6"/>
    <w:rPr>
      <w:sz w:val="16"/>
      <w:szCs w:val="16"/>
    </w:rPr>
  </w:style>
  <w:style w:type="character" w:customStyle="1" w:styleId="TekstkomentarzaZnak">
    <w:name w:val="Tekst komentarza Znak"/>
    <w:basedOn w:val="Domylnaczcionkaakapitu"/>
    <w:link w:val="Tekstkomentarza"/>
    <w:uiPriority w:val="99"/>
    <w:qFormat/>
    <w:rsid w:val="006026E6"/>
    <w:rPr>
      <w:sz w:val="20"/>
      <w:szCs w:val="20"/>
    </w:rPr>
  </w:style>
  <w:style w:type="character" w:customStyle="1" w:styleId="AkapitzlistZnak">
    <w:name w:val="Akapit z listą Znak"/>
    <w:aliases w:val="CW_Lista Znak,List Paragraph Znak,Akapit z listą BS Znak,Kolorowa lista — akcent 11 Znak"/>
    <w:link w:val="Akapitzlist"/>
    <w:uiPriority w:val="34"/>
    <w:qFormat/>
    <w:rsid w:val="006026E6"/>
    <w:rPr>
      <w:sz w:val="22"/>
      <w:szCs w:val="22"/>
    </w:rPr>
  </w:style>
  <w:style w:type="character" w:customStyle="1" w:styleId="TekstpodstawowywcityZnak">
    <w:name w:val="Tekst podstawowy wcięty Znak"/>
    <w:basedOn w:val="Domylnaczcionkaakapitu"/>
    <w:link w:val="Tekstpodstawowywcity"/>
    <w:uiPriority w:val="99"/>
    <w:qFormat/>
    <w:rsid w:val="006026E6"/>
    <w:rPr>
      <w:sz w:val="22"/>
      <w:szCs w:val="22"/>
    </w:rPr>
  </w:style>
  <w:style w:type="character" w:customStyle="1" w:styleId="TekstprzypisudolnegoZnak">
    <w:name w:val="Tekst przypisu dolnego Znak"/>
    <w:basedOn w:val="Domylnaczcionkaakapitu"/>
    <w:link w:val="Tekstprzypisudolnego"/>
    <w:uiPriority w:val="99"/>
    <w:qFormat/>
    <w:rsid w:val="006026E6"/>
    <w:rPr>
      <w:rFonts w:ascii="Times New Roman" w:eastAsia="Times New Roman" w:hAnsi="Times New Roman" w:cs="Times New Roman"/>
      <w:sz w:val="20"/>
      <w:szCs w:val="20"/>
      <w:lang w:eastAsia="pl-PL"/>
    </w:rPr>
  </w:style>
  <w:style w:type="character" w:customStyle="1" w:styleId="Zakotwiczenieprzypisudolnego">
    <w:name w:val="Zakotwiczenie przypisu dolnego"/>
    <w:rPr>
      <w:vertAlign w:val="superscript"/>
    </w:rPr>
  </w:style>
  <w:style w:type="character" w:customStyle="1" w:styleId="FootnoteCharacters">
    <w:name w:val="Footnote Characters"/>
    <w:basedOn w:val="Domylnaczcionkaakapitu"/>
    <w:uiPriority w:val="99"/>
    <w:unhideWhenUsed/>
    <w:qFormat/>
    <w:rsid w:val="006026E6"/>
    <w:rPr>
      <w:vertAlign w:val="superscript"/>
    </w:rPr>
  </w:style>
  <w:style w:type="character" w:customStyle="1" w:styleId="TekstdymkaZnak">
    <w:name w:val="Tekst dymka Znak"/>
    <w:basedOn w:val="Domylnaczcionkaakapitu"/>
    <w:link w:val="Tekstdymka"/>
    <w:uiPriority w:val="99"/>
    <w:semiHidden/>
    <w:qFormat/>
    <w:rsid w:val="006026E6"/>
    <w:rPr>
      <w:rFonts w:ascii="Times New Roman" w:hAnsi="Times New Roman" w:cs="Times New Roman"/>
      <w:sz w:val="18"/>
      <w:szCs w:val="18"/>
    </w:rPr>
  </w:style>
  <w:style w:type="character" w:customStyle="1" w:styleId="TematkomentarzaZnak">
    <w:name w:val="Temat komentarza Znak"/>
    <w:basedOn w:val="TekstkomentarzaZnak"/>
    <w:link w:val="Tematkomentarza"/>
    <w:uiPriority w:val="99"/>
    <w:semiHidden/>
    <w:qFormat/>
    <w:rsid w:val="006026E6"/>
    <w:rPr>
      <w:b/>
      <w:bCs/>
      <w:sz w:val="20"/>
      <w:szCs w:val="20"/>
    </w:rPr>
  </w:style>
  <w:style w:type="character" w:customStyle="1" w:styleId="czeinternetowe">
    <w:name w:val="Łącze internetowe"/>
    <w:unhideWhenUsed/>
    <w:rsid w:val="00DA329A"/>
    <w:rPr>
      <w:color w:val="0000FF"/>
      <w:u w:val="single"/>
    </w:rPr>
  </w:style>
  <w:style w:type="character" w:customStyle="1" w:styleId="m8069290857866364993gmail-alb">
    <w:name w:val="m_8069290857866364993gmail-a_lb"/>
    <w:basedOn w:val="Domylnaczcionkaakapitu"/>
    <w:qFormat/>
    <w:rsid w:val="00DA329A"/>
  </w:style>
  <w:style w:type="character" w:customStyle="1" w:styleId="TekstpodstawowyZnak">
    <w:name w:val="Tekst podstawowy Znak"/>
    <w:basedOn w:val="Domylnaczcionkaakapitu"/>
    <w:link w:val="Tekstpodstawowy"/>
    <w:uiPriority w:val="99"/>
    <w:semiHidden/>
    <w:qFormat/>
    <w:rsid w:val="000250F0"/>
    <w:rPr>
      <w:sz w:val="22"/>
      <w:szCs w:val="22"/>
    </w:rPr>
  </w:style>
  <w:style w:type="character" w:customStyle="1" w:styleId="TekstprzypisukocowegoZnak">
    <w:name w:val="Tekst przypisu końcowego Znak"/>
    <w:basedOn w:val="Domylnaczcionkaakapitu"/>
    <w:link w:val="Tekstprzypisukocowego"/>
    <w:uiPriority w:val="99"/>
    <w:semiHidden/>
    <w:qFormat/>
    <w:rsid w:val="00BC7031"/>
    <w:rPr>
      <w:sz w:val="20"/>
      <w:szCs w:val="20"/>
    </w:rPr>
  </w:style>
  <w:style w:type="character" w:customStyle="1" w:styleId="Zakotwiczenieprzypisukocowego">
    <w:name w:val="Zakotwiczenie przypisu końcowego"/>
    <w:rPr>
      <w:vertAlign w:val="superscript"/>
    </w:rPr>
  </w:style>
  <w:style w:type="character" w:customStyle="1" w:styleId="EndnoteCharacters">
    <w:name w:val="Endnote Characters"/>
    <w:basedOn w:val="Domylnaczcionkaakapitu"/>
    <w:uiPriority w:val="99"/>
    <w:semiHidden/>
    <w:unhideWhenUsed/>
    <w:qFormat/>
    <w:rsid w:val="00BC7031"/>
    <w:rPr>
      <w:vertAlign w:val="superscript"/>
    </w:rPr>
  </w:style>
  <w:style w:type="character" w:customStyle="1" w:styleId="BezodstpwZnak">
    <w:name w:val="Bez odstępów Znak"/>
    <w:link w:val="Bezodstpw"/>
    <w:uiPriority w:val="99"/>
    <w:qFormat/>
    <w:rsid w:val="00230690"/>
    <w:rPr>
      <w:rFonts w:ascii="Times New Roman" w:eastAsia="Times New Roman" w:hAnsi="Times New Roman" w:cs="Times New Roman"/>
      <w:color w:val="000000"/>
      <w:szCs w:val="22"/>
      <w:lang w:eastAsia="pl-PL"/>
    </w:rPr>
  </w:style>
  <w:style w:type="character" w:customStyle="1" w:styleId="Nagwek1Znak">
    <w:name w:val="Nagłówek 1 Znak"/>
    <w:basedOn w:val="Domylnaczcionkaakapitu"/>
    <w:link w:val="Nagwek1"/>
    <w:uiPriority w:val="9"/>
    <w:qFormat/>
    <w:rsid w:val="00B2685F"/>
    <w:rPr>
      <w:rFonts w:asciiTheme="majorHAnsi" w:eastAsiaTheme="majorEastAsia" w:hAnsiTheme="majorHAnsi" w:cstheme="majorBidi"/>
      <w:color w:val="2E74B5" w:themeColor="accent1" w:themeShade="BF"/>
      <w:sz w:val="32"/>
      <w:szCs w:val="32"/>
    </w:rPr>
  </w:style>
  <w:style w:type="character" w:customStyle="1" w:styleId="Nagwek2Znak">
    <w:name w:val="Nagłówek 2 Znak"/>
    <w:basedOn w:val="Domylnaczcionkaakapitu"/>
    <w:link w:val="Nagwek2"/>
    <w:uiPriority w:val="9"/>
    <w:qFormat/>
    <w:rsid w:val="00B2685F"/>
    <w:rPr>
      <w:rFonts w:asciiTheme="majorHAnsi" w:eastAsiaTheme="majorEastAsia" w:hAnsiTheme="majorHAnsi" w:cstheme="majorBidi"/>
      <w:color w:val="2E74B5" w:themeColor="accent1" w:themeShade="BF"/>
      <w:sz w:val="26"/>
      <w:szCs w:val="26"/>
    </w:rPr>
  </w:style>
  <w:style w:type="character" w:customStyle="1" w:styleId="alb">
    <w:name w:val="a_lb"/>
    <w:basedOn w:val="Domylnaczcionkaakapitu"/>
    <w:qFormat/>
    <w:rsid w:val="00372B19"/>
  </w:style>
  <w:style w:type="character" w:customStyle="1" w:styleId="alb-s">
    <w:name w:val="a_lb-s"/>
    <w:basedOn w:val="Domylnaczcionkaakapitu"/>
    <w:qFormat/>
    <w:rsid w:val="00372B19"/>
  </w:style>
  <w:style w:type="character" w:customStyle="1" w:styleId="Wyrnienie">
    <w:name w:val="Wyróżnienie"/>
    <w:basedOn w:val="Domylnaczcionkaakapitu"/>
    <w:uiPriority w:val="20"/>
    <w:qFormat/>
    <w:rsid w:val="00372B19"/>
    <w:rPr>
      <w:i/>
      <w:iCs/>
    </w:rPr>
  </w:style>
  <w:style w:type="character" w:customStyle="1" w:styleId="WW8Num1z6">
    <w:name w:val="WW8Num1z6"/>
    <w:qFormat/>
    <w:rsid w:val="00022863"/>
  </w:style>
  <w:style w:type="character" w:customStyle="1" w:styleId="Znakiprzypiswdolnych">
    <w:name w:val="Znaki przypisów dolnych"/>
    <w:qFormat/>
  </w:style>
  <w:style w:type="character" w:customStyle="1" w:styleId="Znakiprzypiswkocowych">
    <w:name w:val="Znaki przypisów końcowych"/>
    <w:qFormat/>
  </w:style>
  <w:style w:type="paragraph" w:styleId="Nagwek">
    <w:name w:val="header"/>
    <w:basedOn w:val="Normalny"/>
    <w:next w:val="Tekstpodstawowy"/>
    <w:link w:val="NagwekZnak"/>
    <w:uiPriority w:val="99"/>
    <w:unhideWhenUsed/>
    <w:rsid w:val="006026E6"/>
    <w:pPr>
      <w:tabs>
        <w:tab w:val="center" w:pos="4536"/>
        <w:tab w:val="right" w:pos="9072"/>
      </w:tabs>
      <w:spacing w:after="0" w:line="240" w:lineRule="auto"/>
    </w:pPr>
  </w:style>
  <w:style w:type="paragraph" w:styleId="Tekstpodstawowy">
    <w:name w:val="Body Text"/>
    <w:basedOn w:val="Normalny"/>
    <w:link w:val="TekstpodstawowyZnak"/>
    <w:uiPriority w:val="99"/>
    <w:semiHidden/>
    <w:unhideWhenUsed/>
    <w:rsid w:val="000250F0"/>
    <w:pPr>
      <w:spacing w:after="120"/>
    </w:pPr>
  </w:style>
  <w:style w:type="paragraph" w:styleId="Lista">
    <w:name w:val="List"/>
    <w:basedOn w:val="Normalny"/>
    <w:unhideWhenUsed/>
    <w:rsid w:val="000D23B6"/>
    <w:pPr>
      <w:spacing w:after="0" w:line="240" w:lineRule="auto"/>
      <w:ind w:left="283" w:hanging="283"/>
    </w:pPr>
    <w:rPr>
      <w:rFonts w:ascii="Arial" w:eastAsia="Calibri" w:hAnsi="Arial" w:cs="Times New Roman"/>
      <w:sz w:val="24"/>
      <w:szCs w:val="20"/>
      <w:u w:color="000000"/>
      <w:lang w:eastAsia="pl-P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Akapitzlist">
    <w:name w:val="List Paragraph"/>
    <w:aliases w:val="CW_Lista,List Paragraph,Akapit z listą BS,Kolorowa lista — akcent 11"/>
    <w:basedOn w:val="Normalny"/>
    <w:link w:val="AkapitzlistZnak"/>
    <w:uiPriority w:val="34"/>
    <w:qFormat/>
    <w:rsid w:val="006026E6"/>
    <w:pPr>
      <w:ind w:left="720"/>
      <w:contextualSpacing/>
    </w:pPr>
  </w:style>
  <w:style w:type="paragraph" w:customStyle="1" w:styleId="Gwkaistopka">
    <w:name w:val="Główka i stopka"/>
    <w:basedOn w:val="Normalny"/>
    <w:qFormat/>
  </w:style>
  <w:style w:type="paragraph" w:styleId="Stopka">
    <w:name w:val="footer"/>
    <w:basedOn w:val="Normalny"/>
    <w:link w:val="StopkaZnak"/>
    <w:uiPriority w:val="99"/>
    <w:unhideWhenUsed/>
    <w:rsid w:val="006026E6"/>
    <w:pPr>
      <w:tabs>
        <w:tab w:val="center" w:pos="4536"/>
        <w:tab w:val="right" w:pos="9072"/>
      </w:tabs>
      <w:spacing w:after="0" w:line="240" w:lineRule="auto"/>
    </w:pPr>
  </w:style>
  <w:style w:type="paragraph" w:styleId="Tekstkomentarza">
    <w:name w:val="annotation text"/>
    <w:basedOn w:val="Normalny"/>
    <w:link w:val="TekstkomentarzaZnak"/>
    <w:uiPriority w:val="99"/>
    <w:unhideWhenUsed/>
    <w:qFormat/>
    <w:rsid w:val="006026E6"/>
    <w:pPr>
      <w:spacing w:line="240" w:lineRule="auto"/>
    </w:pPr>
    <w:rPr>
      <w:sz w:val="20"/>
      <w:szCs w:val="20"/>
    </w:rPr>
  </w:style>
  <w:style w:type="paragraph" w:customStyle="1" w:styleId="Default">
    <w:name w:val="Default"/>
    <w:qFormat/>
    <w:rsid w:val="006026E6"/>
    <w:rPr>
      <w:rFonts w:ascii="Arial" w:eastAsia="Calibri" w:hAnsi="Arial" w:cs="Arial"/>
      <w:color w:val="000000"/>
      <w:sz w:val="22"/>
    </w:rPr>
  </w:style>
  <w:style w:type="paragraph" w:styleId="Tekstpodstawowywcity">
    <w:name w:val="Body Text Indent"/>
    <w:basedOn w:val="Normalny"/>
    <w:link w:val="TekstpodstawowywcityZnak"/>
    <w:uiPriority w:val="99"/>
    <w:unhideWhenUsed/>
    <w:rsid w:val="006026E6"/>
    <w:pPr>
      <w:spacing w:after="120"/>
      <w:ind w:left="283"/>
    </w:pPr>
  </w:style>
  <w:style w:type="paragraph" w:styleId="Tekstprzypisudolnego">
    <w:name w:val="footnote text"/>
    <w:basedOn w:val="Normalny"/>
    <w:link w:val="TekstprzypisudolnegoZnak"/>
    <w:uiPriority w:val="99"/>
    <w:unhideWhenUsed/>
    <w:rsid w:val="006026E6"/>
    <w:pPr>
      <w:spacing w:after="0" w:line="240" w:lineRule="auto"/>
    </w:pPr>
    <w:rPr>
      <w:rFonts w:ascii="Times New Roman" w:eastAsia="Times New Roman" w:hAnsi="Times New Roman" w:cs="Times New Roman"/>
      <w:sz w:val="20"/>
      <w:szCs w:val="20"/>
      <w:lang w:eastAsia="pl-PL"/>
    </w:rPr>
  </w:style>
  <w:style w:type="paragraph" w:customStyle="1" w:styleId="gmail-msolistparagraph">
    <w:name w:val="gmail-msolistparagraph"/>
    <w:basedOn w:val="Normalny"/>
    <w:qFormat/>
    <w:rsid w:val="006026E6"/>
    <w:pPr>
      <w:spacing w:beforeAutospacing="1" w:afterAutospacing="1" w:line="240" w:lineRule="auto"/>
    </w:pPr>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qFormat/>
    <w:rsid w:val="006026E6"/>
    <w:pPr>
      <w:spacing w:after="0" w:line="240" w:lineRule="auto"/>
    </w:pPr>
    <w:rPr>
      <w:rFonts w:ascii="Times New Roman" w:hAnsi="Times New Roman" w:cs="Times New Roman"/>
      <w:sz w:val="18"/>
      <w:szCs w:val="18"/>
    </w:rPr>
  </w:style>
  <w:style w:type="paragraph" w:styleId="Tematkomentarza">
    <w:name w:val="annotation subject"/>
    <w:basedOn w:val="Tekstkomentarza"/>
    <w:next w:val="Tekstkomentarza"/>
    <w:link w:val="TematkomentarzaZnak"/>
    <w:uiPriority w:val="99"/>
    <w:semiHidden/>
    <w:unhideWhenUsed/>
    <w:qFormat/>
    <w:rsid w:val="006026E6"/>
    <w:rPr>
      <w:b/>
      <w:bCs/>
    </w:rPr>
  </w:style>
  <w:style w:type="paragraph" w:customStyle="1" w:styleId="m8069290857866364993gmail-text-justify">
    <w:name w:val="m_8069290857866364993gmail-text-justify"/>
    <w:basedOn w:val="Normalny"/>
    <w:qFormat/>
    <w:rsid w:val="00DA329A"/>
    <w:pPr>
      <w:spacing w:beforeAutospacing="1" w:afterAutospacing="1" w:line="240" w:lineRule="auto"/>
    </w:pPr>
    <w:rPr>
      <w:rFonts w:ascii="Times New Roman" w:eastAsia="Times New Roman" w:hAnsi="Times New Roman" w:cs="Times New Roman"/>
      <w:sz w:val="24"/>
      <w:szCs w:val="24"/>
      <w:lang w:eastAsia="pl-PL"/>
    </w:rPr>
  </w:style>
  <w:style w:type="paragraph" w:customStyle="1" w:styleId="Standard">
    <w:name w:val="Standard"/>
    <w:qFormat/>
    <w:rsid w:val="00897C4F"/>
    <w:pPr>
      <w:widowControl w:val="0"/>
      <w:textAlignment w:val="baseline"/>
    </w:pPr>
    <w:rPr>
      <w:rFonts w:ascii="Times New Roman" w:eastAsia="Lucida Sans Unicode" w:hAnsi="Times New Roman" w:cs="Tahoma"/>
      <w:kern w:val="2"/>
      <w:sz w:val="22"/>
      <w:lang w:eastAsia="pl-PL"/>
    </w:rPr>
  </w:style>
  <w:style w:type="paragraph" w:styleId="Tekstprzypisukocowego">
    <w:name w:val="endnote text"/>
    <w:basedOn w:val="Normalny"/>
    <w:link w:val="TekstprzypisukocowegoZnak"/>
    <w:uiPriority w:val="99"/>
    <w:semiHidden/>
    <w:unhideWhenUsed/>
    <w:rsid w:val="00BC7031"/>
    <w:pPr>
      <w:spacing w:after="0" w:line="240" w:lineRule="auto"/>
    </w:pPr>
    <w:rPr>
      <w:sz w:val="20"/>
      <w:szCs w:val="20"/>
    </w:rPr>
  </w:style>
  <w:style w:type="paragraph" w:styleId="Bezodstpw">
    <w:name w:val="No Spacing"/>
    <w:link w:val="BezodstpwZnak"/>
    <w:uiPriority w:val="99"/>
    <w:qFormat/>
    <w:rsid w:val="00230690"/>
    <w:pPr>
      <w:ind w:left="190" w:hanging="10"/>
      <w:jc w:val="both"/>
      <w:textAlignment w:val="baseline"/>
    </w:pPr>
    <w:rPr>
      <w:rFonts w:ascii="Times New Roman" w:eastAsia="Times New Roman" w:hAnsi="Times New Roman" w:cs="Times New Roman"/>
      <w:color w:val="000000"/>
      <w:sz w:val="22"/>
      <w:szCs w:val="22"/>
      <w:lang w:eastAsia="pl-PL"/>
    </w:rPr>
  </w:style>
  <w:style w:type="paragraph" w:customStyle="1" w:styleId="ZnakZnak1">
    <w:name w:val="Znak Znak1"/>
    <w:basedOn w:val="Normalny"/>
    <w:qFormat/>
    <w:rsid w:val="005918F7"/>
    <w:pPr>
      <w:spacing w:after="0" w:line="240" w:lineRule="auto"/>
    </w:pPr>
    <w:rPr>
      <w:rFonts w:ascii="Arial" w:eastAsia="Times New Roman" w:hAnsi="Arial" w:cs="Arial"/>
      <w:sz w:val="24"/>
      <w:szCs w:val="24"/>
      <w:lang w:eastAsia="pl-PL"/>
    </w:rPr>
  </w:style>
  <w:style w:type="paragraph" w:styleId="Poprawka">
    <w:name w:val="Revision"/>
    <w:uiPriority w:val="99"/>
    <w:semiHidden/>
    <w:qFormat/>
    <w:rsid w:val="00E81798"/>
    <w:rPr>
      <w:sz w:val="22"/>
      <w:szCs w:val="22"/>
    </w:rPr>
  </w:style>
  <w:style w:type="paragraph" w:customStyle="1" w:styleId="Tekstpodstawowy22">
    <w:name w:val="Tekst podstawowy 22"/>
    <w:basedOn w:val="Normalny"/>
    <w:qFormat/>
    <w:rsid w:val="00FD7A66"/>
    <w:pPr>
      <w:widowControl w:val="0"/>
      <w:spacing w:after="0" w:line="320" w:lineRule="atLeast"/>
    </w:pPr>
    <w:rPr>
      <w:rFonts w:ascii="Times New Roman" w:eastAsia="Lucida Sans Unicode" w:hAnsi="Times New Roman" w:cs="Times New Roman"/>
      <w:color w:val="FF0000"/>
      <w:sz w:val="24"/>
      <w:szCs w:val="24"/>
      <w:lang w:eastAsia="ar-SA"/>
    </w:rPr>
  </w:style>
  <w:style w:type="table" w:styleId="Tabela-Siatka">
    <w:name w:val="Table Grid"/>
    <w:basedOn w:val="Standardowy"/>
    <w:uiPriority w:val="59"/>
    <w:rsid w:val="00963F50"/>
    <w:rPr>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basedOn w:val="Domylnaczcionkaakapitu"/>
    <w:uiPriority w:val="99"/>
    <w:semiHidden/>
    <w:unhideWhenUsed/>
    <w:rsid w:val="008F65E8"/>
    <w:rPr>
      <w:vertAlign w:val="superscript"/>
    </w:rPr>
  </w:style>
  <w:style w:type="paragraph" w:styleId="Podtytu">
    <w:name w:val="Subtitle"/>
    <w:basedOn w:val="Normalny"/>
    <w:link w:val="PodtytuZnak"/>
    <w:qFormat/>
    <w:rsid w:val="0063476F"/>
    <w:pPr>
      <w:suppressAutoHyphens w:val="0"/>
      <w:spacing w:after="0" w:line="240" w:lineRule="auto"/>
    </w:pPr>
    <w:rPr>
      <w:rFonts w:ascii="Times New Roman" w:eastAsia="Times New Roman" w:hAnsi="Times New Roman" w:cs="Times New Roman"/>
      <w:sz w:val="24"/>
      <w:szCs w:val="20"/>
      <w:lang w:eastAsia="pl-PL"/>
    </w:rPr>
  </w:style>
  <w:style w:type="character" w:customStyle="1" w:styleId="PodtytuZnak">
    <w:name w:val="Podtytuł Znak"/>
    <w:basedOn w:val="Domylnaczcionkaakapitu"/>
    <w:link w:val="Podtytu"/>
    <w:rsid w:val="0063476F"/>
    <w:rPr>
      <w:rFonts w:ascii="Times New Roman" w:eastAsia="Times New Roman" w:hAnsi="Times New Roman" w:cs="Times New Roman"/>
      <w:sz w:val="24"/>
      <w:szCs w:val="20"/>
      <w:lang w:eastAsia="pl-PL"/>
    </w:rPr>
  </w:style>
  <w:style w:type="character" w:styleId="Hipercze">
    <w:name w:val="Hyperlink"/>
    <w:basedOn w:val="Domylnaczcionkaakapitu"/>
    <w:unhideWhenUsed/>
    <w:rsid w:val="004776F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7310210">
      <w:bodyDiv w:val="1"/>
      <w:marLeft w:val="0"/>
      <w:marRight w:val="0"/>
      <w:marTop w:val="0"/>
      <w:marBottom w:val="0"/>
      <w:divBdr>
        <w:top w:val="none" w:sz="0" w:space="0" w:color="auto"/>
        <w:left w:val="none" w:sz="0" w:space="0" w:color="auto"/>
        <w:bottom w:val="none" w:sz="0" w:space="0" w:color="auto"/>
        <w:right w:val="none" w:sz="0" w:space="0" w:color="auto"/>
      </w:divBdr>
    </w:div>
    <w:div w:id="1577209197">
      <w:bodyDiv w:val="1"/>
      <w:marLeft w:val="0"/>
      <w:marRight w:val="0"/>
      <w:marTop w:val="0"/>
      <w:marBottom w:val="0"/>
      <w:divBdr>
        <w:top w:val="none" w:sz="0" w:space="0" w:color="auto"/>
        <w:left w:val="none" w:sz="0" w:space="0" w:color="auto"/>
        <w:bottom w:val="none" w:sz="0" w:space="0" w:color="auto"/>
        <w:right w:val="none" w:sz="0" w:space="0" w:color="auto"/>
      </w:divBdr>
    </w:div>
    <w:div w:id="1595237989">
      <w:bodyDiv w:val="1"/>
      <w:marLeft w:val="0"/>
      <w:marRight w:val="0"/>
      <w:marTop w:val="0"/>
      <w:marBottom w:val="0"/>
      <w:divBdr>
        <w:top w:val="none" w:sz="0" w:space="0" w:color="auto"/>
        <w:left w:val="none" w:sz="0" w:space="0" w:color="auto"/>
        <w:bottom w:val="none" w:sz="0" w:space="0" w:color="auto"/>
        <w:right w:val="none" w:sz="0" w:space="0" w:color="auto"/>
      </w:divBdr>
    </w:div>
    <w:div w:id="20967058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562537F-5530-48A3-8144-C43834AD1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1445</TotalTime>
  <Pages>35</Pages>
  <Words>15235</Words>
  <Characters>91414</Characters>
  <Application>Microsoft Office Word</Application>
  <DocSecurity>0</DocSecurity>
  <Lines>761</Lines>
  <Paragraphs>212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106437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Robert Słowikowski</dc:creator>
  <cp:lastModifiedBy>SzczepaniukT</cp:lastModifiedBy>
  <cp:revision>207</cp:revision>
  <cp:lastPrinted>2025-02-21T10:10:00Z</cp:lastPrinted>
  <dcterms:created xsi:type="dcterms:W3CDTF">2021-03-10T17:36:00Z</dcterms:created>
  <dcterms:modified xsi:type="dcterms:W3CDTF">2026-03-19T13:44:00Z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